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7A4F" w14:paraId="63C6E563" w14:textId="77777777">
        <w:trPr>
          <w:trHeight w:val="20"/>
          <w:jc w:val="center"/>
        </w:trPr>
        <w:tc>
          <w:tcPr>
            <w:tcW w:w="1186" w:type="pct"/>
          </w:tcPr>
          <w:p w14:paraId="770E600E" w14:textId="77777777" w:rsidR="009A7A4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D87F4CA" w14:textId="77777777" w:rsidR="009A7A4F" w:rsidRDefault="009A7A4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9A7A4F" w14:paraId="73C3DA10" w14:textId="77777777">
        <w:trPr>
          <w:trHeight w:val="20"/>
          <w:jc w:val="center"/>
        </w:trPr>
        <w:tc>
          <w:tcPr>
            <w:tcW w:w="1186" w:type="pct"/>
          </w:tcPr>
          <w:p w14:paraId="605AF87B" w14:textId="77777777" w:rsidR="009A7A4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CFB67A5" w14:textId="77777777" w:rsidR="009A7A4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Ms_IJECC_159374</w:t>
            </w:r>
          </w:p>
        </w:tc>
      </w:tr>
      <w:tr w:rsidR="009A7A4F" w14:paraId="46D3F227" w14:textId="77777777">
        <w:trPr>
          <w:trHeight w:val="20"/>
          <w:jc w:val="center"/>
        </w:trPr>
        <w:tc>
          <w:tcPr>
            <w:tcW w:w="1186" w:type="pct"/>
          </w:tcPr>
          <w:p w14:paraId="3B918FB3" w14:textId="77777777" w:rsidR="009A7A4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A42917B" w14:textId="77777777" w:rsidR="009A7A4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Temperature and Rainfall Trends From 1994 To 2024 In Kiminini Sub-County, Trans Nzoia County, Kenya</w:t>
            </w:r>
          </w:p>
        </w:tc>
      </w:tr>
      <w:tr w:rsidR="009A7A4F" w14:paraId="14A2CF7F" w14:textId="77777777">
        <w:trPr>
          <w:trHeight w:val="20"/>
          <w:jc w:val="center"/>
        </w:trPr>
        <w:tc>
          <w:tcPr>
            <w:tcW w:w="1186" w:type="pct"/>
          </w:tcPr>
          <w:p w14:paraId="4BFD8D2C" w14:textId="77777777" w:rsidR="009A7A4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91DA401" w14:textId="77777777" w:rsidR="009A7A4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1299E17" w14:textId="77777777" w:rsidR="009A7A4F" w:rsidRDefault="009A7A4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FEE745" w14:textId="77777777" w:rsidR="009A7A4F" w:rsidRDefault="009A7A4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FB1B63" w14:textId="77777777" w:rsidR="009A7A4F" w:rsidRDefault="009A7A4F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6E4B4B0A" w14:textId="77777777" w:rsidR="009A7A4F" w:rsidRDefault="009A7A4F">
      <w:pPr>
        <w:jc w:val="both"/>
        <w:rPr>
          <w:rFonts w:eastAsia="MS Mincho"/>
          <w:sz w:val="20"/>
          <w:szCs w:val="20"/>
          <w:lang w:val="en-GB"/>
        </w:rPr>
      </w:pPr>
    </w:p>
    <w:p w14:paraId="598ABB16" w14:textId="77777777" w:rsidR="009A7A4F" w:rsidRDefault="009A7A4F">
      <w:pPr>
        <w:jc w:val="both"/>
        <w:rPr>
          <w:rFonts w:eastAsia="MS Mincho"/>
          <w:sz w:val="20"/>
          <w:szCs w:val="20"/>
          <w:lang w:val="en-GB"/>
        </w:rPr>
      </w:pPr>
    </w:p>
    <w:p w14:paraId="3A382FF5" w14:textId="77777777" w:rsidR="009A7A4F" w:rsidRDefault="009A7A4F">
      <w:pPr>
        <w:jc w:val="both"/>
        <w:rPr>
          <w:rFonts w:eastAsia="MS Mincho"/>
          <w:sz w:val="20"/>
          <w:szCs w:val="20"/>
          <w:lang w:val="en-GB"/>
        </w:rPr>
      </w:pPr>
    </w:p>
    <w:p w14:paraId="1894923D" w14:textId="77777777" w:rsidR="009A7A4F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16BAE589" w14:textId="77777777" w:rsidR="009A7A4F" w:rsidRDefault="009A7A4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7A4F" w14:paraId="1AA224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04752A" w14:textId="77777777" w:rsidR="009A7A4F" w:rsidRDefault="009A7A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0F8F2C" w14:textId="77777777" w:rsidR="009A7A4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0F44655" w14:textId="77777777" w:rsidR="009A7A4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3AD8F7" w14:textId="77777777" w:rsidR="009A7A4F" w:rsidRDefault="009A7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A7A4F" w14:paraId="2B79DD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4D8932" w14:textId="77777777" w:rsidR="009A7A4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951CC8" w14:textId="77777777" w:rsidR="009A7A4F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97DE16D" w14:textId="77777777" w:rsidR="009A7A4F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paper provides strong support for decision-making and policy with trend analysis being the backbone.</w:t>
            </w:r>
          </w:p>
          <w:p w14:paraId="3D3DD1FD" w14:textId="77777777" w:rsidR="009A7A4F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manuscript was able to predict changes in climate over decades which will aid climate projections in the future.</w:t>
            </w:r>
          </w:p>
        </w:tc>
        <w:tc>
          <w:tcPr>
            <w:tcW w:w="1667" w:type="pct"/>
          </w:tcPr>
          <w:p w14:paraId="07ADA404" w14:textId="5F73D5D4" w:rsidR="009A7A4F" w:rsidRDefault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D2FC235" w14:textId="77777777" w:rsidR="009A7A4F" w:rsidRDefault="009A7A4F">
      <w:pPr>
        <w:rPr>
          <w:sz w:val="20"/>
          <w:szCs w:val="20"/>
          <w:lang w:val="en-GB"/>
        </w:rPr>
      </w:pPr>
    </w:p>
    <w:p w14:paraId="2C3A6CE2" w14:textId="77777777" w:rsidR="009A7A4F" w:rsidRDefault="009A7A4F">
      <w:pPr>
        <w:rPr>
          <w:sz w:val="20"/>
          <w:szCs w:val="20"/>
          <w:lang w:val="en-GB"/>
        </w:rPr>
      </w:pPr>
    </w:p>
    <w:p w14:paraId="586FD6DE" w14:textId="77777777" w:rsidR="009A7A4F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592E866" w14:textId="77777777" w:rsidR="009A7A4F" w:rsidRDefault="009A7A4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7A4F" w14:paraId="37F65F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EA8484" w14:textId="77777777" w:rsidR="009A7A4F" w:rsidRDefault="009A7A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EAB8A2" w14:textId="77777777" w:rsidR="009A7A4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1BA0248" w14:textId="77777777" w:rsidR="009A7A4F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3BE7" w14:paraId="39B7A5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B76EDB" w14:textId="77777777" w:rsidR="00613BE7" w:rsidRDefault="00613BE7" w:rsidP="00613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247902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33D70" w14:textId="77777777" w:rsidR="00613BE7" w:rsidRDefault="00613BE7" w:rsidP="00613BE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8B7E6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ED3AD9A" w14:textId="726F17C7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1AB87D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55981C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B95E3C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10B80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2EFF6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6BC8EA0" w14:textId="2AF01898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66B78C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AB990A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C1AD298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E19BD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FE3FB4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BDEA047" w14:textId="57EC36E4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25034A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8FE3C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02E1758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252BF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D6A0A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A89D6D3" w14:textId="1C02A119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71ADA4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538EA9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294A064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A029B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A2CBD2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8723D7D" w14:textId="2BEAEE83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04AB15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801BEE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6BC3B53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CAC08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07052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E01C338" w14:textId="6ECCD46E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037C4A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3FD3B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0F68957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FF9E54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9E08C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9D82124" w14:textId="42FE6CAF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1E7470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11EF4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4D562D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FC686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FFC23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598B56A" w14:textId="359C3EA1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3B50CB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FA7C3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D3DFFF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512BA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C4248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EB7C6C2" w14:textId="461B8426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3F3A4A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89C17B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D061C7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3DDD1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A1828D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A1A3D14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A60AA6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BF348BC" w14:textId="28A98198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756077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4D1552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37ABAD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C1F13B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500EB2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D508739" w14:textId="09DD6B41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0C95D4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CC3237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AF189D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FEE17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6DC4E5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B27452E" w14:textId="0E685796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21AAB6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A5DE0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F040CE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2DE01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3B848F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E5944A1" w14:textId="53F4C718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62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08A7BA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36F93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94C2E79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FAA27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4F7DFA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A09133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8EF1FE6" w14:textId="0D8B7644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50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06D697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AEB67C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9B7549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F3ADF" w14:textId="77777777" w:rsidR="00613BE7" w:rsidRDefault="00613BE7" w:rsidP="00613B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B2768D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7AA450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CFE6788" w14:textId="3A44D67C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505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17B6A2A" w14:textId="77777777" w:rsidR="009A7A4F" w:rsidRDefault="009A7A4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6A4B0FD" w14:textId="77777777" w:rsidR="009A7A4F" w:rsidRDefault="009A7A4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726AAC3" w14:textId="77777777" w:rsidR="009A7A4F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71ADF1" w14:textId="77777777" w:rsidR="009A7A4F" w:rsidRDefault="009A7A4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7A4F" w14:paraId="223C1D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2ACBBF" w14:textId="77777777" w:rsidR="009A7A4F" w:rsidRDefault="009A7A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D72605" w14:textId="77777777" w:rsidR="009A7A4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5DA5A2B" w14:textId="77777777" w:rsidR="009A7A4F" w:rsidRDefault="009A7A4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200FC" w14:textId="77777777" w:rsidR="009A7A4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AC8377" w14:textId="77777777" w:rsidR="009A7A4F" w:rsidRDefault="009A7A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13BE7" w14:paraId="07CFB0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40186F" w14:textId="77777777" w:rsidR="00613BE7" w:rsidRDefault="00613BE7" w:rsidP="00613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F64060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</w:p>
          <w:p w14:paraId="32108C00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FD7AFD8" w14:textId="77777777" w:rsidR="00613BE7" w:rsidRDefault="00613BE7" w:rsidP="00613BE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081D51F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FD9F66F" w14:textId="19FE08D6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57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3D12ED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B5F6B5" w14:textId="77777777" w:rsidR="00613BE7" w:rsidRDefault="00613BE7" w:rsidP="00613BE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0C64888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1D96DE4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D596746" w14:textId="77777777" w:rsidR="00613BE7" w:rsidRDefault="00613BE7" w:rsidP="00613BE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DB98B0" w14:textId="77777777" w:rsidR="00613BE7" w:rsidRDefault="00613BE7" w:rsidP="00613B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87D6185" w14:textId="41A5AD11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57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548D57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1C0AD9" w14:textId="77777777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0D8F07D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D8EB417" w14:textId="77777777" w:rsidR="00613BE7" w:rsidRDefault="00613BE7" w:rsidP="00613B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9FB78A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850F329" w14:textId="0BED4F47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57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10C9C4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5F7086" w14:textId="77777777" w:rsidR="00613BE7" w:rsidRDefault="00613BE7" w:rsidP="00613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6C978C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FED205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</w:p>
          <w:p w14:paraId="53CBBC78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A0A1957" w14:textId="77777777" w:rsidR="00613BE7" w:rsidRDefault="00613BE7" w:rsidP="00613BE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7AFEF8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99413D7" w14:textId="2A071210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57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13BE7" w14:paraId="624142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272F8" w14:textId="77777777" w:rsidR="00613BE7" w:rsidRDefault="00613BE7" w:rsidP="00613B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516F05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1CE99F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</w:p>
          <w:p w14:paraId="1B3B4FFB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781425" w14:textId="77777777" w:rsidR="00613BE7" w:rsidRDefault="00613BE7" w:rsidP="00613BE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A99F9E" w14:textId="77777777" w:rsidR="00613BE7" w:rsidRDefault="00613BE7" w:rsidP="00613BE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105D3184" w14:textId="6C4CBD49" w:rsidR="00613BE7" w:rsidRDefault="00613BE7" w:rsidP="00613BE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757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CA15FD9" w14:textId="77777777" w:rsidR="009A7A4F" w:rsidRDefault="009A7A4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6EDDF80" w14:textId="77777777" w:rsidR="008B3276" w:rsidRPr="008B3276" w:rsidRDefault="008B3276" w:rsidP="008B3276">
      <w:pPr>
        <w:rPr>
          <w:sz w:val="20"/>
          <w:szCs w:val="20"/>
          <w:lang w:val="en-GB"/>
        </w:rPr>
      </w:pPr>
      <w:r w:rsidRPr="008B3276">
        <w:rPr>
          <w:sz w:val="20"/>
          <w:szCs w:val="20"/>
          <w:lang w:val="en-GB"/>
        </w:rPr>
        <w:t>You are hereby suggested to include following recent references to improve the quality of the manuscript.</w:t>
      </w:r>
    </w:p>
    <w:p w14:paraId="6EA3D636" w14:textId="77777777" w:rsidR="008B3276" w:rsidRPr="008B3276" w:rsidRDefault="008B3276" w:rsidP="008B3276">
      <w:pPr>
        <w:rPr>
          <w:sz w:val="20"/>
          <w:szCs w:val="20"/>
          <w:lang w:val="en-GB"/>
        </w:rPr>
      </w:pPr>
    </w:p>
    <w:p w14:paraId="1E5DD5F9" w14:textId="77777777" w:rsidR="008B3276" w:rsidRPr="008B3276" w:rsidRDefault="008B3276" w:rsidP="008B3276">
      <w:pPr>
        <w:rPr>
          <w:sz w:val="20"/>
          <w:szCs w:val="20"/>
          <w:lang w:val="en-GB"/>
        </w:rPr>
      </w:pPr>
      <w:proofErr w:type="spellStart"/>
      <w:r w:rsidRPr="008B3276">
        <w:rPr>
          <w:sz w:val="20"/>
          <w:szCs w:val="20"/>
          <w:lang w:val="en-GB"/>
        </w:rPr>
        <w:t>Kothyari</w:t>
      </w:r>
      <w:proofErr w:type="spellEnd"/>
      <w:r w:rsidRPr="008B3276">
        <w:rPr>
          <w:sz w:val="20"/>
          <w:szCs w:val="20"/>
          <w:lang w:val="en-GB"/>
        </w:rPr>
        <w:t>, U. C., &amp; Singh, V. P. (1996). Rainfall and temperature trends in India. Hydrological processes, 10(3), 357-372.</w:t>
      </w:r>
    </w:p>
    <w:p w14:paraId="10E66AC8" w14:textId="77777777" w:rsidR="008B3276" w:rsidRPr="008B3276" w:rsidRDefault="008B3276" w:rsidP="008B3276">
      <w:pPr>
        <w:rPr>
          <w:sz w:val="20"/>
          <w:szCs w:val="20"/>
          <w:lang w:val="en-GB"/>
        </w:rPr>
      </w:pPr>
    </w:p>
    <w:p w14:paraId="55E6F3E1" w14:textId="729B2C68" w:rsidR="009A7A4F" w:rsidRDefault="008B3276" w:rsidP="008B3276">
      <w:pPr>
        <w:rPr>
          <w:sz w:val="20"/>
          <w:szCs w:val="20"/>
          <w:highlight w:val="yellow"/>
          <w:lang w:val="en-GB"/>
        </w:rPr>
      </w:pPr>
      <w:r w:rsidRPr="008B3276">
        <w:rPr>
          <w:sz w:val="20"/>
          <w:szCs w:val="20"/>
          <w:lang w:val="en-GB"/>
        </w:rPr>
        <w:t>Subash, N., &amp; Sikka, A. K. (2014). Trend analysis of rainfall and temperature and its relationship over India. Theoretical and applied climatology, 117(3), 449-462.</w:t>
      </w:r>
    </w:p>
    <w:sectPr w:rsidR="009A7A4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683C6" w14:textId="77777777" w:rsidR="004B51CD" w:rsidRDefault="004B51CD">
      <w:r>
        <w:separator/>
      </w:r>
    </w:p>
  </w:endnote>
  <w:endnote w:type="continuationSeparator" w:id="0">
    <w:p w14:paraId="44474A1C" w14:textId="77777777" w:rsidR="004B51CD" w:rsidRDefault="004B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5945" w14:textId="77777777" w:rsidR="009A7A4F" w:rsidRDefault="009A7A4F">
    <w:pPr>
      <w:pStyle w:val="Footer"/>
      <w:jc w:val="right"/>
    </w:pPr>
  </w:p>
  <w:p w14:paraId="10165C79" w14:textId="77777777" w:rsidR="009A7A4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4E64E78" w14:textId="77777777" w:rsidR="009A7A4F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25D3A7E" w14:textId="77777777" w:rsidR="009A7A4F" w:rsidRDefault="009A7A4F">
    <w:pPr>
      <w:pStyle w:val="Footer"/>
      <w:jc w:val="right"/>
    </w:pPr>
  </w:p>
  <w:p w14:paraId="5D99D900" w14:textId="77777777" w:rsidR="009A7A4F" w:rsidRDefault="009A7A4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DDEFA" w14:textId="77777777" w:rsidR="004B51CD" w:rsidRDefault="004B51CD">
      <w:r>
        <w:separator/>
      </w:r>
    </w:p>
  </w:footnote>
  <w:footnote w:type="continuationSeparator" w:id="0">
    <w:p w14:paraId="119E02BD" w14:textId="77777777" w:rsidR="004B51CD" w:rsidRDefault="004B5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CB22" w14:textId="77777777" w:rsidR="009A7A4F" w:rsidRDefault="009A7A4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FF1C9EC" w14:textId="77777777" w:rsidR="009A7A4F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9E39B5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233834">
    <w:abstractNumId w:val="3"/>
  </w:num>
  <w:num w:numId="2" w16cid:durableId="1186595868">
    <w:abstractNumId w:val="7"/>
  </w:num>
  <w:num w:numId="3" w16cid:durableId="514537604">
    <w:abstractNumId w:val="6"/>
  </w:num>
  <w:num w:numId="4" w16cid:durableId="794830986">
    <w:abstractNumId w:val="8"/>
  </w:num>
  <w:num w:numId="5" w16cid:durableId="172695168">
    <w:abstractNumId w:val="5"/>
  </w:num>
  <w:num w:numId="6" w16cid:durableId="338385064">
    <w:abstractNumId w:val="11"/>
  </w:num>
  <w:num w:numId="7" w16cid:durableId="1835225005">
    <w:abstractNumId w:val="2"/>
  </w:num>
  <w:num w:numId="8" w16cid:durableId="1894078286">
    <w:abstractNumId w:val="10"/>
  </w:num>
  <w:num w:numId="9" w16cid:durableId="362557071">
    <w:abstractNumId w:val="9"/>
  </w:num>
  <w:num w:numId="10" w16cid:durableId="1085498660">
    <w:abstractNumId w:val="1"/>
  </w:num>
  <w:num w:numId="11" w16cid:durableId="408844342">
    <w:abstractNumId w:val="0"/>
  </w:num>
  <w:num w:numId="12" w16cid:durableId="45614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7A4F"/>
    <w:rsid w:val="000337AA"/>
    <w:rsid w:val="004B51CD"/>
    <w:rsid w:val="00613BE7"/>
    <w:rsid w:val="00786D6E"/>
    <w:rsid w:val="00821B1E"/>
    <w:rsid w:val="008B3276"/>
    <w:rsid w:val="009A7A4F"/>
    <w:rsid w:val="00B04243"/>
    <w:rsid w:val="00BE297E"/>
    <w:rsid w:val="00C474A0"/>
    <w:rsid w:val="00E41497"/>
    <w:rsid w:val="00E9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6D6"/>
  <w15:docId w15:val="{D8B31102-F3E7-4CBC-8503-A9E4C32A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37</cp:revision>
  <dcterms:created xsi:type="dcterms:W3CDTF">2026-05-20T01:01:00Z</dcterms:created>
  <dcterms:modified xsi:type="dcterms:W3CDTF">2026-05-21T10:45:00Z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4e6bf10916e34d2c9088adccf0934c13</vt:lpwstr>
  </property>
</Properties>
</file>