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2A5" w14:textId="77777777" w:rsidR="00214C83" w:rsidRDefault="00214C83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214C83" w14:paraId="3CF550E4" w14:textId="77777777">
        <w:trPr>
          <w:trHeight w:val="287"/>
        </w:trPr>
        <w:tc>
          <w:tcPr>
            <w:tcW w:w="5166" w:type="dxa"/>
          </w:tcPr>
          <w:p w14:paraId="295F1102" w14:textId="77777777" w:rsidR="00214C83" w:rsidRDefault="00100F6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1" w:type="dxa"/>
          </w:tcPr>
          <w:p w14:paraId="3F1C54FD" w14:textId="77777777" w:rsidR="00214C83" w:rsidRDefault="00100F65">
            <w:pPr>
              <w:pStyle w:val="TableParagraph"/>
              <w:spacing w:before="23"/>
              <w:ind w:left="109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Surgery</w:t>
              </w:r>
            </w:hyperlink>
          </w:p>
        </w:tc>
      </w:tr>
      <w:tr w:rsidR="00214C83" w14:paraId="5CA3DB16" w14:textId="77777777">
        <w:trPr>
          <w:trHeight w:val="292"/>
        </w:trPr>
        <w:tc>
          <w:tcPr>
            <w:tcW w:w="5166" w:type="dxa"/>
          </w:tcPr>
          <w:p w14:paraId="2A2D12A5" w14:textId="77777777" w:rsidR="00214C83" w:rsidRDefault="00100F65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2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1" w:type="dxa"/>
          </w:tcPr>
          <w:p w14:paraId="1E31194A" w14:textId="77777777" w:rsidR="00214C83" w:rsidRDefault="00100F65">
            <w:pPr>
              <w:pStyle w:val="TableParagraph"/>
              <w:spacing w:before="24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Ms_AJRS_152996</w:t>
            </w:r>
          </w:p>
        </w:tc>
      </w:tr>
      <w:tr w:rsidR="00214C83" w14:paraId="58B69CD7" w14:textId="77777777">
        <w:trPr>
          <w:trHeight w:val="647"/>
        </w:trPr>
        <w:tc>
          <w:tcPr>
            <w:tcW w:w="5166" w:type="dxa"/>
          </w:tcPr>
          <w:p w14:paraId="1518C578" w14:textId="77777777" w:rsidR="00214C83" w:rsidRDefault="00100F6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1" w:type="dxa"/>
          </w:tcPr>
          <w:p w14:paraId="725C4456" w14:textId="77777777" w:rsidR="00214C83" w:rsidRDefault="00100F65">
            <w:pPr>
              <w:pStyle w:val="TableParagraph"/>
              <w:spacing w:before="201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Heterotopic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Ossification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After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Colonic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Surgery: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  <w:tr w:rsidR="00214C83" w14:paraId="3EC23978" w14:textId="77777777">
        <w:trPr>
          <w:trHeight w:val="335"/>
        </w:trPr>
        <w:tc>
          <w:tcPr>
            <w:tcW w:w="5166" w:type="dxa"/>
          </w:tcPr>
          <w:p w14:paraId="70ABB8D9" w14:textId="77777777" w:rsidR="00214C83" w:rsidRDefault="00100F6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1" w:type="dxa"/>
          </w:tcPr>
          <w:p w14:paraId="06DF4762" w14:textId="77777777" w:rsidR="00214C83" w:rsidRDefault="00100F65">
            <w:pPr>
              <w:pStyle w:val="TableParagraph"/>
              <w:spacing w:before="47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14:paraId="3C237348" w14:textId="77777777" w:rsidR="00214C83" w:rsidRDefault="00214C83">
      <w:pPr>
        <w:pStyle w:val="BodyText"/>
        <w:spacing w:before="8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214C83" w14:paraId="23C360D0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370A5DF5" w14:textId="77777777" w:rsidR="00214C83" w:rsidRDefault="00100F65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14C83" w14:paraId="2529F025" w14:textId="77777777">
        <w:trPr>
          <w:trHeight w:val="969"/>
        </w:trPr>
        <w:tc>
          <w:tcPr>
            <w:tcW w:w="5353" w:type="dxa"/>
          </w:tcPr>
          <w:p w14:paraId="1965D91E" w14:textId="77777777" w:rsidR="00214C83" w:rsidRDefault="00214C8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2" w:type="dxa"/>
          </w:tcPr>
          <w:p w14:paraId="7347074C" w14:textId="77777777" w:rsidR="00214C83" w:rsidRDefault="00100F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6EFDFAE" w14:textId="77777777" w:rsidR="00214C83" w:rsidRDefault="00214C83">
            <w:pPr>
              <w:pStyle w:val="TableParagraph"/>
              <w:ind w:right="160"/>
              <w:rPr>
                <w:b/>
                <w:sz w:val="20"/>
              </w:rPr>
            </w:pPr>
          </w:p>
        </w:tc>
        <w:tc>
          <w:tcPr>
            <w:tcW w:w="6443" w:type="dxa"/>
          </w:tcPr>
          <w:p w14:paraId="3B64CD6F" w14:textId="77777777" w:rsidR="00214C83" w:rsidRDefault="00100F65">
            <w:pPr>
              <w:pStyle w:val="TableParagraph"/>
              <w:spacing w:line="254" w:lineRule="auto"/>
              <w:ind w:left="105" w:right="74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F1B65" w:rsidRPr="003F1B65" w14:paraId="6F074227" w14:textId="77777777">
        <w:trPr>
          <w:trHeight w:val="1656"/>
        </w:trPr>
        <w:tc>
          <w:tcPr>
            <w:tcW w:w="5353" w:type="dxa"/>
          </w:tcPr>
          <w:p w14:paraId="54EE8698" w14:textId="77777777" w:rsidR="003F1B65" w:rsidRDefault="003F1B65" w:rsidP="003F1B65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2" w:type="dxa"/>
          </w:tcPr>
          <w:p w14:paraId="5DAE562D" w14:textId="77777777" w:rsidR="003F1B65" w:rsidRDefault="003F1B65" w:rsidP="003F1B65">
            <w:pPr>
              <w:pStyle w:val="TableParagraph"/>
              <w:ind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The article is a supporting one, presenting a rare case of a surgical pathology. Is beneficial for medical community to count and present such a rare case in order to establish a worldwide known literature for scientific comparisons. Such a case report should thoroughly exposed to avoid any unnecessary comments regarding any lack of medical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positive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diagnosis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like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Heterotopic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Ossification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</w:p>
          <w:p w14:paraId="042CD7D7" w14:textId="77777777" w:rsidR="003F1B65" w:rsidRDefault="003F1B65" w:rsidP="003F1B65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later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challenged.</w:t>
            </w:r>
          </w:p>
        </w:tc>
        <w:tc>
          <w:tcPr>
            <w:tcW w:w="6443" w:type="dxa"/>
          </w:tcPr>
          <w:p w14:paraId="4760FE44" w14:textId="609CF9D8" w:rsidR="003F1B65" w:rsidRPr="003F1B65" w:rsidRDefault="003F1B65" w:rsidP="003F1B65">
            <w:pPr>
              <w:pStyle w:val="TableParagraph"/>
              <w:ind w:left="0"/>
              <w:rPr>
                <w:bCs/>
                <w:sz w:val="20"/>
              </w:rPr>
            </w:pPr>
            <w:r w:rsidRPr="003F1B65">
              <w:rPr>
                <w:bCs/>
                <w:lang w:val="en-GB"/>
              </w:rPr>
              <w:t>Thank you for recognising the significance of the manuscript.</w:t>
            </w:r>
          </w:p>
        </w:tc>
      </w:tr>
      <w:tr w:rsidR="003F1B65" w14:paraId="49A8230F" w14:textId="77777777">
        <w:trPr>
          <w:trHeight w:val="1262"/>
        </w:trPr>
        <w:tc>
          <w:tcPr>
            <w:tcW w:w="5353" w:type="dxa"/>
          </w:tcPr>
          <w:p w14:paraId="0481CF01" w14:textId="77777777" w:rsidR="003F1B65" w:rsidRDefault="003F1B65" w:rsidP="003F1B65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2EEFE28" w14:textId="77777777" w:rsidR="003F1B65" w:rsidRDefault="003F1B65" w:rsidP="003F1B65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2"/>
                <w:sz w:val="20"/>
              </w:rPr>
              <w:t xml:space="preserve"> title)</w:t>
            </w:r>
          </w:p>
        </w:tc>
        <w:tc>
          <w:tcPr>
            <w:tcW w:w="9362" w:type="dxa"/>
          </w:tcPr>
          <w:p w14:paraId="2598FF21" w14:textId="77777777" w:rsidR="003F1B65" w:rsidRPr="003F1B65" w:rsidRDefault="003F1B65" w:rsidP="003F1B65">
            <w:pPr>
              <w:pStyle w:val="TableParagraph"/>
              <w:rPr>
                <w:bCs/>
                <w:sz w:val="20"/>
              </w:rPr>
            </w:pPr>
            <w:r w:rsidRPr="003F1B65">
              <w:rPr>
                <w:bCs/>
                <w:spacing w:val="-5"/>
                <w:sz w:val="20"/>
              </w:rPr>
              <w:t>Yes</w:t>
            </w:r>
          </w:p>
        </w:tc>
        <w:tc>
          <w:tcPr>
            <w:tcW w:w="6443" w:type="dxa"/>
          </w:tcPr>
          <w:p w14:paraId="79804A1D" w14:textId="45705119" w:rsidR="003F1B65" w:rsidRPr="003F1B65" w:rsidRDefault="003F1B65" w:rsidP="003F1B65">
            <w:pPr>
              <w:pStyle w:val="TableParagraph"/>
              <w:ind w:left="0"/>
              <w:rPr>
                <w:bCs/>
                <w:sz w:val="20"/>
              </w:rPr>
            </w:pPr>
            <w:r w:rsidRPr="003F1B65">
              <w:rPr>
                <w:bCs/>
                <w:lang w:val="en-GB"/>
              </w:rPr>
              <w:t xml:space="preserve">Thank you </w:t>
            </w:r>
          </w:p>
        </w:tc>
      </w:tr>
      <w:tr w:rsidR="003F1B65" w14:paraId="2B1962EA" w14:textId="77777777">
        <w:trPr>
          <w:trHeight w:val="1262"/>
        </w:trPr>
        <w:tc>
          <w:tcPr>
            <w:tcW w:w="5353" w:type="dxa"/>
          </w:tcPr>
          <w:p w14:paraId="5255DF46" w14:textId="77777777" w:rsidR="003F1B65" w:rsidRDefault="003F1B65" w:rsidP="003F1B65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43635EB1" w14:textId="77777777" w:rsidR="003F1B65" w:rsidRDefault="003F1B65" w:rsidP="003F1B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  <w:p w14:paraId="5634731B" w14:textId="77777777" w:rsidR="003F1B65" w:rsidRDefault="003F1B65" w:rsidP="003F1B65">
            <w:pPr>
              <w:pStyle w:val="TableParagraph"/>
              <w:ind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From my point of view, two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more specific questions can be raised: 1) left </w:t>
            </w:r>
            <w:proofErr w:type="spellStart"/>
            <w:r>
              <w:rPr>
                <w:b/>
                <w:sz w:val="20"/>
              </w:rPr>
              <w:t>ureterus</w:t>
            </w:r>
            <w:proofErr w:type="spellEnd"/>
            <w:r>
              <w:rPr>
                <w:b/>
                <w:sz w:val="20"/>
              </w:rPr>
              <w:t xml:space="preserve"> catheterization prior to surgery would have 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 good option 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facilitate a surgical dissection 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free this organ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during the time of surgery? 2)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about co-morbidities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68yo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female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patient shouldn’t be noticed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taking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into consideration a calcium-deposit effect of a disease (endocrine disorders, </w:t>
            </w:r>
            <w:proofErr w:type="spellStart"/>
            <w:r>
              <w:rPr>
                <w:b/>
                <w:sz w:val="20"/>
              </w:rPr>
              <w:t>eg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443" w:type="dxa"/>
          </w:tcPr>
          <w:p w14:paraId="21227371" w14:textId="77777777" w:rsidR="003F1B65" w:rsidRDefault="003F1B65" w:rsidP="003F1B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3530C59A" w14:textId="77777777" w:rsidR="003F1B65" w:rsidRPr="003F1B65" w:rsidRDefault="003F1B65" w:rsidP="003F1B65">
            <w:pPr>
              <w:pStyle w:val="TableParagraph"/>
              <w:ind w:left="0"/>
              <w:rPr>
                <w:b/>
                <w:bCs/>
                <w:sz w:val="20"/>
              </w:rPr>
            </w:pPr>
          </w:p>
        </w:tc>
      </w:tr>
      <w:tr w:rsidR="003F1B65" w14:paraId="060EBA88" w14:textId="77777777">
        <w:trPr>
          <w:trHeight w:val="705"/>
        </w:trPr>
        <w:tc>
          <w:tcPr>
            <w:tcW w:w="5353" w:type="dxa"/>
          </w:tcPr>
          <w:p w14:paraId="07F466CE" w14:textId="77777777" w:rsidR="003F1B65" w:rsidRDefault="003F1B65" w:rsidP="003F1B65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2" w:type="dxa"/>
          </w:tcPr>
          <w:p w14:paraId="46189E5D" w14:textId="77777777" w:rsidR="003F1B65" w:rsidRDefault="003F1B65" w:rsidP="003F1B65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Afterall, 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 simple scientific line, according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like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other simple case.</w:t>
            </w:r>
          </w:p>
        </w:tc>
        <w:tc>
          <w:tcPr>
            <w:tcW w:w="6443" w:type="dxa"/>
          </w:tcPr>
          <w:p w14:paraId="39803219" w14:textId="2FD1280F" w:rsidR="003F1B65" w:rsidRPr="003F1B65" w:rsidRDefault="003F1B65" w:rsidP="003F1B65">
            <w:pPr>
              <w:pStyle w:val="TableParagraph"/>
              <w:ind w:left="0"/>
              <w:rPr>
                <w:bCs/>
                <w:sz w:val="20"/>
              </w:rPr>
            </w:pPr>
            <w:r w:rsidRPr="003F1B65">
              <w:rPr>
                <w:bCs/>
                <w:lang w:val="en-GB"/>
              </w:rPr>
              <w:t>Thank you for reviewing the manuscript.</w:t>
            </w:r>
          </w:p>
        </w:tc>
      </w:tr>
      <w:tr w:rsidR="003F1B65" w14:paraId="7A1CDDDB" w14:textId="77777777">
        <w:trPr>
          <w:trHeight w:val="700"/>
        </w:trPr>
        <w:tc>
          <w:tcPr>
            <w:tcW w:w="5353" w:type="dxa"/>
          </w:tcPr>
          <w:p w14:paraId="7E16B7E3" w14:textId="77777777" w:rsidR="003F1B65" w:rsidRDefault="003F1B65" w:rsidP="003F1B65">
            <w:pPr>
              <w:pStyle w:val="TableParagraph"/>
              <w:spacing w:before="4" w:line="235" w:lineRule="auto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4899806B" w14:textId="77777777" w:rsidR="003F1B65" w:rsidRDefault="003F1B65" w:rsidP="003F1B65">
            <w:pPr>
              <w:pStyle w:val="TableParagraph"/>
              <w:spacing w:before="1" w:line="224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62" w:type="dxa"/>
          </w:tcPr>
          <w:p w14:paraId="43E05393" w14:textId="77777777" w:rsidR="003F1B65" w:rsidRDefault="003F1B65" w:rsidP="003F1B65">
            <w:pPr>
              <w:pStyle w:val="TableParagraph"/>
              <w:spacing w:line="237" w:lineRule="auto"/>
              <w:ind w:right="217"/>
              <w:jc w:val="bot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enriched,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consideration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that Heterotopic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Ossification 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Abdominal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least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 published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years. Maybe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reinforcing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 will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offer a plus advantage for this article.</w:t>
            </w:r>
          </w:p>
        </w:tc>
        <w:tc>
          <w:tcPr>
            <w:tcW w:w="6443" w:type="dxa"/>
          </w:tcPr>
          <w:p w14:paraId="0FF30BEB" w14:textId="6CE1837B" w:rsidR="003F1B65" w:rsidRDefault="003F1B65" w:rsidP="003F1B6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More recent and relevant references have been added</w:t>
            </w:r>
          </w:p>
        </w:tc>
      </w:tr>
      <w:tr w:rsidR="003F1B65" w14:paraId="2BABC09A" w14:textId="77777777">
        <w:trPr>
          <w:trHeight w:val="691"/>
        </w:trPr>
        <w:tc>
          <w:tcPr>
            <w:tcW w:w="5353" w:type="dxa"/>
          </w:tcPr>
          <w:p w14:paraId="40781032" w14:textId="77777777" w:rsidR="003F1B65" w:rsidRDefault="003F1B65" w:rsidP="003F1B65">
            <w:pPr>
              <w:pStyle w:val="TableParagraph"/>
              <w:ind w:left="470" w:right="193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2" w:type="dxa"/>
          </w:tcPr>
          <w:p w14:paraId="59122EE5" w14:textId="77777777" w:rsidR="003F1B65" w:rsidRDefault="003F1B65" w:rsidP="003F1B65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revisions.</w:t>
            </w:r>
          </w:p>
        </w:tc>
        <w:tc>
          <w:tcPr>
            <w:tcW w:w="6443" w:type="dxa"/>
          </w:tcPr>
          <w:p w14:paraId="299DF424" w14:textId="6B90DDB9" w:rsidR="003F1B65" w:rsidRDefault="003F1B65" w:rsidP="003F1B65">
            <w:pPr>
              <w:pStyle w:val="TableParagraph"/>
              <w:ind w:left="0"/>
              <w:rPr>
                <w:sz w:val="20"/>
              </w:rPr>
            </w:pPr>
            <w:r w:rsidRPr="003F1B65">
              <w:rPr>
                <w:bCs/>
                <w:lang w:val="en-GB"/>
              </w:rPr>
              <w:t xml:space="preserve">Thank you </w:t>
            </w:r>
          </w:p>
        </w:tc>
      </w:tr>
      <w:tr w:rsidR="003F1B65" w14:paraId="6F16AE6C" w14:textId="77777777">
        <w:trPr>
          <w:trHeight w:val="1176"/>
        </w:trPr>
        <w:tc>
          <w:tcPr>
            <w:tcW w:w="5353" w:type="dxa"/>
          </w:tcPr>
          <w:p w14:paraId="77089E45" w14:textId="77777777" w:rsidR="003F1B65" w:rsidRDefault="003F1B65" w:rsidP="003F1B65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2" w:type="dxa"/>
          </w:tcPr>
          <w:p w14:paraId="20ACC477" w14:textId="77777777" w:rsidR="003F1B65" w:rsidRDefault="003F1B65" w:rsidP="003F1B65">
            <w:pPr>
              <w:pStyle w:val="TableParagraph"/>
              <w:ind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The 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 published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after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minor revision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contribute 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 medical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describing a rare surgical pathology.</w:t>
            </w:r>
          </w:p>
        </w:tc>
        <w:tc>
          <w:tcPr>
            <w:tcW w:w="6443" w:type="dxa"/>
          </w:tcPr>
          <w:p w14:paraId="1EF9C566" w14:textId="1737C6A0" w:rsidR="003F1B65" w:rsidRDefault="003F1B65" w:rsidP="003F1B65">
            <w:pPr>
              <w:pStyle w:val="TableParagraph"/>
              <w:ind w:left="0"/>
              <w:rPr>
                <w:sz w:val="20"/>
              </w:rPr>
            </w:pPr>
            <w:r w:rsidRPr="003F1B65">
              <w:rPr>
                <w:bCs/>
                <w:lang w:val="en-GB"/>
              </w:rPr>
              <w:t xml:space="preserve">Thank you </w:t>
            </w:r>
          </w:p>
        </w:tc>
      </w:tr>
    </w:tbl>
    <w:p w14:paraId="542E534E" w14:textId="77777777" w:rsidR="00214C83" w:rsidRDefault="00214C83">
      <w:pPr>
        <w:pStyle w:val="BodyText"/>
        <w:rPr>
          <w:b w:val="0"/>
        </w:rPr>
      </w:pPr>
    </w:p>
    <w:p w14:paraId="103EAABC" w14:textId="77777777" w:rsidR="00EE2BF6" w:rsidRDefault="00EE2BF6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E2BF6" w:rsidRPr="00EE2BF6" w14:paraId="2A45E80B" w14:textId="77777777" w:rsidTr="00EE2B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8A824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E2B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E2B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C74F9B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E2BF6" w:rsidRPr="00EE2BF6" w14:paraId="6768D6FB" w14:textId="77777777" w:rsidTr="00EE2B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B5B4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E8DB5" w14:textId="77777777" w:rsidR="00EE2BF6" w:rsidRPr="00EE2BF6" w:rsidRDefault="00EE2BF6" w:rsidP="00EE2B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2B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85B" w14:textId="77777777" w:rsidR="00EE2BF6" w:rsidRPr="00EE2BF6" w:rsidRDefault="00EE2BF6" w:rsidP="00EE2BF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2B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2B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FD81CA" w14:textId="77777777" w:rsidR="00EE2BF6" w:rsidRPr="00EE2BF6" w:rsidRDefault="00EE2BF6" w:rsidP="00EE2B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2BF6" w:rsidRPr="00EE2BF6" w14:paraId="56585AC0" w14:textId="77777777" w:rsidTr="00EE2B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C48A8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2B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E4C16F8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9FBF1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2B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67E309D7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6D47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55ED0D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73BE4D" w14:textId="77777777" w:rsidR="00EE2BF6" w:rsidRPr="00EE2BF6" w:rsidRDefault="00EE2BF6" w:rsidP="00EE2B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69E5C3B" w14:textId="77777777" w:rsidR="00EE2BF6" w:rsidRPr="00EE2BF6" w:rsidRDefault="00EE2BF6" w:rsidP="00EE2BF6">
      <w:pPr>
        <w:widowControl/>
        <w:autoSpaceDE/>
        <w:autoSpaceDN/>
        <w:rPr>
          <w:sz w:val="24"/>
          <w:szCs w:val="24"/>
        </w:rPr>
      </w:pPr>
    </w:p>
    <w:p w14:paraId="54450D2A" w14:textId="77777777" w:rsidR="00EE2BF6" w:rsidRPr="00EE2BF6" w:rsidRDefault="00EE2BF6" w:rsidP="00EE2BF6">
      <w:pPr>
        <w:widowControl/>
        <w:autoSpaceDE/>
        <w:autoSpaceDN/>
        <w:rPr>
          <w:sz w:val="24"/>
          <w:szCs w:val="24"/>
        </w:rPr>
      </w:pPr>
    </w:p>
    <w:p w14:paraId="7816D3E7" w14:textId="77777777" w:rsidR="00EE2BF6" w:rsidRPr="00EE2BF6" w:rsidRDefault="00EE2BF6" w:rsidP="00EE2BF6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1ECC4858" w14:textId="77777777" w:rsidR="00EE2BF6" w:rsidRPr="00EE2BF6" w:rsidRDefault="00EE2BF6" w:rsidP="00EE2BF6">
      <w:pPr>
        <w:widowControl/>
        <w:autoSpaceDE/>
        <w:autoSpaceDN/>
        <w:rPr>
          <w:sz w:val="24"/>
          <w:szCs w:val="24"/>
        </w:rPr>
      </w:pPr>
    </w:p>
    <w:p w14:paraId="1E002286" w14:textId="77777777" w:rsidR="00EE2BF6" w:rsidRDefault="00EE2BF6">
      <w:pPr>
        <w:pStyle w:val="BodyText"/>
        <w:rPr>
          <w:b w:val="0"/>
        </w:rPr>
      </w:pPr>
    </w:p>
    <w:sectPr w:rsidR="00EE2BF6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5C31" w14:textId="77777777" w:rsidR="006B5186" w:rsidRDefault="006B5186">
      <w:r>
        <w:separator/>
      </w:r>
    </w:p>
  </w:endnote>
  <w:endnote w:type="continuationSeparator" w:id="0">
    <w:p w14:paraId="09AEEAB0" w14:textId="77777777" w:rsidR="006B5186" w:rsidRDefault="006B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6E10" w14:textId="77777777" w:rsidR="006B5186" w:rsidRDefault="006B5186">
      <w:r>
        <w:separator/>
      </w:r>
    </w:p>
  </w:footnote>
  <w:footnote w:type="continuationSeparator" w:id="0">
    <w:p w14:paraId="1D7845E3" w14:textId="77777777" w:rsidR="006B5186" w:rsidRDefault="006B5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AdCAyNTQxNTcwtLQyUdpeDU4uLM/DyQAsNaAPIVv5UsAAAA"/>
  </w:docVars>
  <w:rsids>
    <w:rsidRoot w:val="00214C83"/>
    <w:rsid w:val="00100F65"/>
    <w:rsid w:val="00214C83"/>
    <w:rsid w:val="0037151D"/>
    <w:rsid w:val="003F1B65"/>
    <w:rsid w:val="006B5186"/>
    <w:rsid w:val="00EE2BF6"/>
    <w:rsid w:val="00F015A8"/>
    <w:rsid w:val="00F5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1EBE9"/>
  <w15:docId w15:val="{0C8C5232-C593-44FF-83DD-4DFDA2BC5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3F1B65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customStyle="1" w:styleId="Heading2Char">
    <w:name w:val="Heading 2 Char"/>
    <w:basedOn w:val="DefaultParagraphFont"/>
    <w:link w:val="Heading2"/>
    <w:rsid w:val="003F1B65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s.com/index.php/AJ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4</cp:revision>
  <dcterms:created xsi:type="dcterms:W3CDTF">2026-02-25T08:59:00Z</dcterms:created>
  <dcterms:modified xsi:type="dcterms:W3CDTF">2026-03-05T07:59:00Z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2026-02-25T00:00:00Z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b3b70df2-ab3a-4598-840d-266ee8361694</vt:lpwstr>
  </property>
</Properties>
</file>