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E555C" w14:paraId="7D109879" w14:textId="77777777">
        <w:trPr>
          <w:trHeight w:val="20"/>
          <w:jc w:val="center"/>
        </w:trPr>
        <w:tc>
          <w:tcPr>
            <w:tcW w:w="1186" w:type="pct"/>
          </w:tcPr>
          <w:p w14:paraId="6F8D908A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4EEED41" w14:textId="77777777" w:rsidR="00FE555C" w:rsidRDefault="00635F6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0D7B30" w:rsidRPr="000D7B30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Medical Principles and Clinical Practice</w:t>
              </w:r>
            </w:hyperlink>
          </w:p>
        </w:tc>
      </w:tr>
      <w:tr w:rsidR="00FE555C" w14:paraId="1198CCBA" w14:textId="77777777">
        <w:trPr>
          <w:trHeight w:val="20"/>
          <w:jc w:val="center"/>
        </w:trPr>
        <w:tc>
          <w:tcPr>
            <w:tcW w:w="1186" w:type="pct"/>
          </w:tcPr>
          <w:p w14:paraId="00B64D33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CBC5F16" w14:textId="77777777" w:rsidR="00FE555C" w:rsidRDefault="005F37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F372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Ms_AJMPCP_157128</w:t>
            </w:r>
          </w:p>
        </w:tc>
      </w:tr>
      <w:tr w:rsidR="00FE555C" w14:paraId="17C3B40D" w14:textId="77777777">
        <w:trPr>
          <w:trHeight w:val="20"/>
          <w:jc w:val="center"/>
        </w:trPr>
        <w:tc>
          <w:tcPr>
            <w:tcW w:w="1186" w:type="pct"/>
          </w:tcPr>
          <w:p w14:paraId="2DF2B2A5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2BC2AD3" w14:textId="77777777" w:rsidR="00FE555C" w:rsidRDefault="005F37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F372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 of Lamivudine Administration on Serum Corticosterone Levels in Adult Male Wistar Rats</w:t>
            </w:r>
          </w:p>
        </w:tc>
      </w:tr>
      <w:tr w:rsidR="00FE555C" w14:paraId="6BDFE7D4" w14:textId="77777777">
        <w:trPr>
          <w:trHeight w:val="20"/>
          <w:jc w:val="center"/>
        </w:trPr>
        <w:tc>
          <w:tcPr>
            <w:tcW w:w="1186" w:type="pct"/>
          </w:tcPr>
          <w:p w14:paraId="49DF1091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D8B6D36" w14:textId="77777777" w:rsidR="00FE555C" w:rsidRDefault="00F842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8E95EA0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7CDA9B4" w14:textId="77777777" w:rsidR="00FE555C" w:rsidRDefault="00FE555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7F41144" w14:textId="77777777" w:rsidR="00FE555C" w:rsidRDefault="00FE555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0FAE656" w14:textId="77777777" w:rsidR="00FE555C" w:rsidRDefault="00F8428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4634B3B" w14:textId="77777777" w:rsidR="00FE555C" w:rsidRDefault="00FE555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E555C" w14:paraId="067E6943" w14:textId="77777777">
        <w:trPr>
          <w:trHeight w:val="20"/>
          <w:jc w:val="center"/>
        </w:trPr>
        <w:tc>
          <w:tcPr>
            <w:tcW w:w="1789" w:type="pct"/>
            <w:noWrap/>
          </w:tcPr>
          <w:p w14:paraId="3049F60B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070D525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3ADBB6B" w14:textId="77777777" w:rsidR="00FE555C" w:rsidRDefault="00F8428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AFBBC94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058D0EE2" w14:textId="77777777">
        <w:trPr>
          <w:trHeight w:val="20"/>
          <w:jc w:val="center"/>
        </w:trPr>
        <w:tc>
          <w:tcPr>
            <w:tcW w:w="1789" w:type="pct"/>
            <w:noWrap/>
          </w:tcPr>
          <w:p w14:paraId="3A98ED9B" w14:textId="77777777" w:rsidR="00FE555C" w:rsidRDefault="00F8428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A51C973" w14:textId="77777777" w:rsidR="00FE555C" w:rsidRDefault="0044115C" w:rsidP="0044115C">
            <w:pPr>
              <w:pStyle w:val="ListParagraph"/>
              <w:numPr>
                <w:ilvl w:val="0"/>
                <w:numId w:val="14"/>
              </w:numPr>
              <w:rPr>
                <w:sz w:val="20"/>
                <w:szCs w:val="20"/>
                <w:lang w:val="en-GB"/>
              </w:rPr>
            </w:pPr>
            <w:r w:rsidRPr="0044115C">
              <w:rPr>
                <w:sz w:val="20"/>
                <w:szCs w:val="20"/>
                <w:lang w:val="en-GB"/>
              </w:rPr>
              <w:t>The study provided a better therapeutic dose usage to be used for the treatment of HIV, which will also give room for the pharmaceutical industry to investigate on a large scale.</w:t>
            </w:r>
          </w:p>
          <w:p w14:paraId="4229A411" w14:textId="77777777" w:rsidR="00931930" w:rsidRDefault="00931930" w:rsidP="0044115C">
            <w:pPr>
              <w:pStyle w:val="ListParagraph"/>
              <w:numPr>
                <w:ilvl w:val="0"/>
                <w:numId w:val="14"/>
              </w:num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This study identified a gap by opening the researcher's mind to conduct more research via modification of the inhibitor molecules, and to study the drug mechanism.</w:t>
            </w:r>
          </w:p>
          <w:p w14:paraId="17E02AFA" w14:textId="4DA128F1" w:rsidR="009406D6" w:rsidRPr="0044115C" w:rsidRDefault="009406D6" w:rsidP="0044115C">
            <w:pPr>
              <w:pStyle w:val="ListParagraph"/>
              <w:numPr>
                <w:ilvl w:val="0"/>
                <w:numId w:val="14"/>
              </w:num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study indicates how safe it is to use the commercial drug, even though there might be a little difference if tested on humans due to a slight difference in the immune system of the rats and humans.</w:t>
            </w:r>
          </w:p>
        </w:tc>
        <w:tc>
          <w:tcPr>
            <w:tcW w:w="1367" w:type="pct"/>
          </w:tcPr>
          <w:p w14:paraId="0DDD803B" w14:textId="36E9956E" w:rsidR="00FE555C" w:rsidRPr="003C414D" w:rsidRDefault="003C414D" w:rsidP="003C414D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 xml:space="preserve">This study is important because it will expand scientific knowledge on Lamivudine, </w:t>
            </w:r>
            <w:r>
              <w:t>a commonly used drug for HIV and Hepatitis B,</w:t>
            </w:r>
            <w:r>
              <w:rPr>
                <w:color w:val="000000"/>
              </w:rPr>
              <w:t xml:space="preserve"> systemic effects by highlighting its potential impact on adrenal gland structure and function </w:t>
            </w:r>
            <w:r>
              <w:t>beyond its main use</w:t>
            </w:r>
            <w:r>
              <w:rPr>
                <w:color w:val="000000"/>
              </w:rPr>
              <w:t>. Findings from this study will be useful in clinical monitoring of adrenal function in patients on Lamivudine-based therapy and support safer ART use. Additionally, the study will provide baseline data for future investigations into ART-induced endocrine toxicity.</w:t>
            </w:r>
          </w:p>
        </w:tc>
      </w:tr>
    </w:tbl>
    <w:p w14:paraId="0F80B777" w14:textId="77777777" w:rsidR="00FE555C" w:rsidRDefault="00FE555C">
      <w:pPr>
        <w:rPr>
          <w:sz w:val="22"/>
          <w:szCs w:val="20"/>
          <w:lang w:val="en-GB"/>
        </w:rPr>
      </w:pPr>
    </w:p>
    <w:p w14:paraId="580B0F05" w14:textId="77777777" w:rsidR="00FE555C" w:rsidRDefault="00FE555C">
      <w:pPr>
        <w:rPr>
          <w:sz w:val="22"/>
          <w:szCs w:val="20"/>
          <w:lang w:val="en-GB"/>
        </w:rPr>
      </w:pPr>
    </w:p>
    <w:p w14:paraId="3B4C14E6" w14:textId="77777777" w:rsidR="00FE555C" w:rsidRDefault="00FE555C">
      <w:pPr>
        <w:rPr>
          <w:sz w:val="22"/>
          <w:szCs w:val="20"/>
          <w:lang w:val="en-GB"/>
        </w:rPr>
      </w:pPr>
    </w:p>
    <w:p w14:paraId="70CA8C79" w14:textId="77777777" w:rsidR="00FE555C" w:rsidRDefault="00F8428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57C04C1" w14:textId="77777777" w:rsidR="00FE555C" w:rsidRDefault="00FE555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E555C" w14:paraId="1A07A5D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1CF3143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4A1A651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8763622" w14:textId="77777777" w:rsidR="00FE555C" w:rsidRDefault="00F8428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34E72" w14:paraId="4399D9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723419" w14:textId="77777777" w:rsidR="00234E72" w:rsidRDefault="00234E72" w:rsidP="00234E7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2457ABF" w14:textId="77777777" w:rsidR="00234E72" w:rsidRDefault="00234E72" w:rsidP="00234E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82DF29" w14:textId="77777777" w:rsidR="00234E72" w:rsidRDefault="00234E72" w:rsidP="00234E7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6D862A" w14:textId="77777777" w:rsidR="00234E72" w:rsidRDefault="00234E72" w:rsidP="00234E72">
            <w:pPr>
              <w:ind w:left="360"/>
              <w:rPr>
                <w:sz w:val="20"/>
                <w:szCs w:val="20"/>
                <w:lang w:val="en-GB"/>
              </w:rPr>
            </w:pPr>
            <w:r w:rsidRPr="00AE741B">
              <w:rPr>
                <w:sz w:val="20"/>
                <w:szCs w:val="20"/>
                <w:lang w:val="en-GB"/>
              </w:rPr>
              <w:t>Yes, it sounds great</w:t>
            </w:r>
          </w:p>
          <w:p w14:paraId="1DB7DF58" w14:textId="26BE850E" w:rsidR="00234E72" w:rsidRPr="00AE741B" w:rsidRDefault="00234E72" w:rsidP="00234E72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(Score = 5)</w:t>
            </w:r>
          </w:p>
        </w:tc>
        <w:tc>
          <w:tcPr>
            <w:tcW w:w="1367" w:type="pct"/>
          </w:tcPr>
          <w:p w14:paraId="31FFF655" w14:textId="0A0E306E" w:rsidR="00234E72" w:rsidRDefault="00234E72" w:rsidP="00234E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234E72" w14:paraId="44D5E17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405735" w14:textId="77777777" w:rsidR="00234E72" w:rsidRDefault="00234E72" w:rsidP="00234E7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3F5E36D0" w14:textId="77777777" w:rsidR="00234E72" w:rsidRDefault="00234E72" w:rsidP="00234E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69AA00" w14:textId="77777777" w:rsidR="00234E72" w:rsidRDefault="00234E72" w:rsidP="00234E7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C5B0F7" w14:textId="77777777" w:rsidR="00234E72" w:rsidRPr="00AE741B" w:rsidRDefault="00234E72" w:rsidP="00234E72">
            <w:pPr>
              <w:ind w:left="360"/>
              <w:rPr>
                <w:sz w:val="20"/>
                <w:szCs w:val="20"/>
                <w:lang w:val="en-GB"/>
              </w:rPr>
            </w:pPr>
            <w:r w:rsidRPr="00AE741B">
              <w:rPr>
                <w:sz w:val="20"/>
                <w:szCs w:val="20"/>
                <w:lang w:val="en-GB"/>
              </w:rPr>
              <w:t>Yes, but with the following comments:</w:t>
            </w:r>
          </w:p>
          <w:p w14:paraId="7BFB5D1F" w14:textId="77777777" w:rsidR="00234E72" w:rsidRPr="00AE741B" w:rsidRDefault="00234E72" w:rsidP="00234E72">
            <w:pPr>
              <w:numPr>
                <w:ilvl w:val="0"/>
                <w:numId w:val="13"/>
              </w:numPr>
              <w:rPr>
                <w:sz w:val="20"/>
                <w:szCs w:val="20"/>
                <w:lang w:val="en-GB"/>
              </w:rPr>
            </w:pPr>
            <w:proofErr w:type="gramStart"/>
            <w:r w:rsidRPr="00AE741B">
              <w:rPr>
                <w:sz w:val="20"/>
                <w:szCs w:val="20"/>
                <w:lang w:val="en-GB"/>
              </w:rPr>
              <w:t>…..</w:t>
            </w:r>
            <w:proofErr w:type="gramEnd"/>
            <w:r w:rsidRPr="00AE741B">
              <w:rPr>
                <w:sz w:val="20"/>
                <w:szCs w:val="20"/>
                <w:lang w:val="en-GB"/>
              </w:rPr>
              <w:t>’ graded doses’, what do you mean by this?</w:t>
            </w:r>
          </w:p>
          <w:p w14:paraId="0DDE905E" w14:textId="48FF41A9" w:rsidR="00234E72" w:rsidRPr="00AE741B" w:rsidRDefault="00234E72" w:rsidP="00234E72">
            <w:pPr>
              <w:numPr>
                <w:ilvl w:val="0"/>
                <w:numId w:val="13"/>
              </w:numPr>
              <w:rPr>
                <w:sz w:val="20"/>
                <w:szCs w:val="20"/>
                <w:lang w:val="en-GB"/>
              </w:rPr>
            </w:pPr>
            <w:r w:rsidRPr="00AE741B">
              <w:rPr>
                <w:sz w:val="20"/>
                <w:szCs w:val="20"/>
                <w:lang w:val="en-GB"/>
              </w:rPr>
              <w:t>Results: ‘compared to control’ should be ‘controls</w:t>
            </w:r>
            <w:r>
              <w:rPr>
                <w:sz w:val="20"/>
                <w:szCs w:val="20"/>
                <w:lang w:val="en-GB"/>
              </w:rPr>
              <w:t>.</w:t>
            </w:r>
            <w:r w:rsidRPr="00AE741B">
              <w:rPr>
                <w:sz w:val="20"/>
                <w:szCs w:val="20"/>
                <w:lang w:val="en-GB"/>
              </w:rPr>
              <w:t>’</w:t>
            </w:r>
          </w:p>
          <w:p w14:paraId="6EBE59D8" w14:textId="77777777" w:rsidR="00234E72" w:rsidRDefault="00234E72" w:rsidP="00234E72">
            <w:pPr>
              <w:ind w:left="720"/>
              <w:rPr>
                <w:sz w:val="20"/>
                <w:szCs w:val="20"/>
                <w:lang w:val="en-GB"/>
              </w:rPr>
            </w:pPr>
            <w:r w:rsidRPr="00AE741B">
              <w:rPr>
                <w:sz w:val="20"/>
                <w:szCs w:val="20"/>
                <w:lang w:val="en-GB"/>
              </w:rPr>
              <w:t>‘were not statistically significant (p = 0.973’ it should be p ≥ 0.05</w:t>
            </w:r>
          </w:p>
          <w:p w14:paraId="1CAB7B19" w14:textId="1789ACB5" w:rsidR="00234E72" w:rsidRDefault="00234E72" w:rsidP="00234E72">
            <w:pPr>
              <w:ind w:left="72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(Score = 5)</w:t>
            </w:r>
          </w:p>
        </w:tc>
        <w:tc>
          <w:tcPr>
            <w:tcW w:w="1367" w:type="pct"/>
          </w:tcPr>
          <w:p w14:paraId="799E314A" w14:textId="790BB46F" w:rsidR="00234E72" w:rsidRPr="001E0EF2" w:rsidRDefault="00234E72" w:rsidP="00234E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234E72" w14:paraId="619FE8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375630" w14:textId="77777777" w:rsidR="00234E72" w:rsidRDefault="00234E72" w:rsidP="00234E7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1F265F9" w14:textId="77777777" w:rsidR="00234E72" w:rsidRDefault="00234E72" w:rsidP="00234E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3EE8EF" w14:textId="77777777" w:rsidR="00234E72" w:rsidRDefault="00234E72" w:rsidP="00234E7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D8054F" w14:textId="77777777" w:rsidR="00234E72" w:rsidRDefault="00234E72" w:rsidP="00234E72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Yes, they are. </w:t>
            </w:r>
          </w:p>
          <w:p w14:paraId="177AECBF" w14:textId="1B064D81" w:rsidR="00234E72" w:rsidRDefault="00234E72" w:rsidP="00234E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(Score = 5)</w:t>
            </w:r>
          </w:p>
        </w:tc>
        <w:tc>
          <w:tcPr>
            <w:tcW w:w="1367" w:type="pct"/>
          </w:tcPr>
          <w:p w14:paraId="61D91FA5" w14:textId="529576ED" w:rsidR="00234E72" w:rsidRDefault="00234E72" w:rsidP="00234E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234E72" w14:paraId="5D8BE7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BA08E7" w14:textId="77777777" w:rsidR="00234E72" w:rsidRDefault="00234E72" w:rsidP="00234E7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1F45B56" w14:textId="77777777" w:rsidR="00234E72" w:rsidRDefault="00234E72" w:rsidP="00234E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60CEC8" w14:textId="77777777" w:rsidR="00234E72" w:rsidRDefault="00234E72" w:rsidP="00234E7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B01B7A" w14:textId="4A5696A9" w:rsidR="00234E72" w:rsidRPr="00E85C53" w:rsidRDefault="00234E72" w:rsidP="00234E72">
            <w:pPr>
              <w:ind w:left="360"/>
              <w:rPr>
                <w:sz w:val="20"/>
                <w:szCs w:val="20"/>
                <w:lang w:val="en-GB"/>
              </w:rPr>
            </w:pPr>
            <w:r w:rsidRPr="00E85C53">
              <w:rPr>
                <w:sz w:val="20"/>
                <w:szCs w:val="20"/>
                <w:lang w:val="en-GB"/>
              </w:rPr>
              <w:t>Averagely sufficient with the following comments:</w:t>
            </w:r>
          </w:p>
          <w:p w14:paraId="58CEBDC9" w14:textId="30FAA427" w:rsidR="00234E72" w:rsidRPr="00E85C53" w:rsidRDefault="00234E72" w:rsidP="00234E72">
            <w:pPr>
              <w:numPr>
                <w:ilvl w:val="0"/>
                <w:numId w:val="15"/>
              </w:numPr>
              <w:rPr>
                <w:sz w:val="20"/>
                <w:szCs w:val="20"/>
                <w:lang w:val="en-GB"/>
              </w:rPr>
            </w:pPr>
            <w:r w:rsidRPr="00E85C53">
              <w:rPr>
                <w:sz w:val="20"/>
                <w:szCs w:val="20"/>
                <w:lang w:val="en-GB"/>
              </w:rPr>
              <w:t xml:space="preserve">Ensure you have the in-text citation after the full stop. E.g., …… illnesses. </w:t>
            </w:r>
            <w:r w:rsidRPr="00E85C53">
              <w:rPr>
                <w:sz w:val="20"/>
                <w:szCs w:val="20"/>
                <w:vertAlign w:val="superscript"/>
                <w:lang w:val="en-GB"/>
              </w:rPr>
              <w:t>1, 2</w:t>
            </w:r>
          </w:p>
          <w:p w14:paraId="4E72F8EE" w14:textId="22BB55FD" w:rsidR="00234E72" w:rsidRPr="00E85C53" w:rsidRDefault="00234E72" w:rsidP="00234E72">
            <w:pPr>
              <w:numPr>
                <w:ilvl w:val="0"/>
                <w:numId w:val="15"/>
              </w:numPr>
              <w:rPr>
                <w:sz w:val="20"/>
                <w:szCs w:val="20"/>
                <w:lang w:val="en-GB"/>
              </w:rPr>
            </w:pPr>
            <w:r w:rsidRPr="00E85C53">
              <w:rPr>
                <w:sz w:val="20"/>
                <w:szCs w:val="20"/>
                <w:lang w:val="en-GB"/>
              </w:rPr>
              <w:t xml:space="preserve">‘virus </w:t>
            </w:r>
            <w:r>
              <w:rPr>
                <w:sz w:val="20"/>
                <w:szCs w:val="20"/>
                <w:lang w:val="en-GB"/>
              </w:rPr>
              <w:t xml:space="preserve">management. </w:t>
            </w:r>
            <w:r w:rsidRPr="00E85C53">
              <w:rPr>
                <w:sz w:val="20"/>
                <w:szCs w:val="20"/>
                <w:vertAlign w:val="superscript"/>
                <w:lang w:val="en-GB"/>
              </w:rPr>
              <w:t>1-</w:t>
            </w:r>
            <w:proofErr w:type="gramStart"/>
            <w:r w:rsidRPr="00E85C53">
              <w:rPr>
                <w:sz w:val="20"/>
                <w:szCs w:val="20"/>
                <w:vertAlign w:val="superscript"/>
                <w:lang w:val="en-GB"/>
              </w:rPr>
              <w:t xml:space="preserve">3 </w:t>
            </w:r>
            <w:r w:rsidRPr="00E85C53">
              <w:rPr>
                <w:sz w:val="20"/>
                <w:szCs w:val="20"/>
                <w:lang w:val="en-GB"/>
              </w:rPr>
              <w:t>’</w:t>
            </w:r>
            <w:proofErr w:type="gramEnd"/>
          </w:p>
          <w:p w14:paraId="34A4438B" w14:textId="53389B13" w:rsidR="00234E72" w:rsidRPr="00E85C53" w:rsidRDefault="00234E72" w:rsidP="00234E72">
            <w:pPr>
              <w:numPr>
                <w:ilvl w:val="0"/>
                <w:numId w:val="15"/>
              </w:numPr>
              <w:rPr>
                <w:sz w:val="20"/>
                <w:szCs w:val="20"/>
                <w:lang w:val="en-GB"/>
              </w:rPr>
            </w:pPr>
            <w:r w:rsidRPr="00E85C53">
              <w:rPr>
                <w:sz w:val="20"/>
                <w:szCs w:val="20"/>
                <w:lang w:val="en-GB"/>
              </w:rPr>
              <w:t xml:space="preserve">‘DNA replication and </w:t>
            </w:r>
            <w:r>
              <w:rPr>
                <w:sz w:val="20"/>
                <w:szCs w:val="20"/>
                <w:lang w:val="en-GB"/>
              </w:rPr>
              <w:t xml:space="preserve">maintenance. </w:t>
            </w:r>
            <w:r w:rsidRPr="00E85C53">
              <w:rPr>
                <w:sz w:val="20"/>
                <w:szCs w:val="20"/>
                <w:vertAlign w:val="superscript"/>
                <w:lang w:val="en-GB"/>
              </w:rPr>
              <w:t>3, 4</w:t>
            </w:r>
          </w:p>
          <w:p w14:paraId="06CB1BBC" w14:textId="46849D66" w:rsidR="00234E72" w:rsidRPr="00E85C53" w:rsidRDefault="00234E72" w:rsidP="00234E72">
            <w:pPr>
              <w:numPr>
                <w:ilvl w:val="0"/>
                <w:numId w:val="15"/>
              </w:numPr>
              <w:rPr>
                <w:sz w:val="20"/>
                <w:szCs w:val="20"/>
                <w:lang w:val="en-GB"/>
              </w:rPr>
            </w:pPr>
            <w:r w:rsidRPr="00E85C53">
              <w:rPr>
                <w:sz w:val="20"/>
                <w:szCs w:val="20"/>
                <w:lang w:val="en-GB"/>
              </w:rPr>
              <w:t>Insufficient references. You used a few pieces of literature for your background study.</w:t>
            </w:r>
          </w:p>
          <w:p w14:paraId="1A8CE898" w14:textId="0DBDD442" w:rsidR="00234E72" w:rsidRPr="00E85C53" w:rsidRDefault="00234E72" w:rsidP="00234E72">
            <w:pPr>
              <w:numPr>
                <w:ilvl w:val="0"/>
                <w:numId w:val="15"/>
              </w:numPr>
              <w:rPr>
                <w:sz w:val="20"/>
                <w:szCs w:val="20"/>
                <w:lang w:val="en-GB"/>
              </w:rPr>
            </w:pPr>
            <w:r w:rsidRPr="00E85C53">
              <w:rPr>
                <w:sz w:val="20"/>
                <w:szCs w:val="20"/>
                <w:lang w:val="en-GB"/>
              </w:rPr>
              <w:t>End your information with one full stop.</w:t>
            </w:r>
          </w:p>
          <w:p w14:paraId="6AE98EA5" w14:textId="3256DB11" w:rsidR="00234E72" w:rsidRDefault="00234E72" w:rsidP="00234E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85C53">
              <w:rPr>
                <w:sz w:val="20"/>
                <w:szCs w:val="20"/>
                <w:lang w:val="en-GB"/>
              </w:rPr>
              <w:t>(Score = 3)</w:t>
            </w:r>
          </w:p>
        </w:tc>
        <w:tc>
          <w:tcPr>
            <w:tcW w:w="1367" w:type="pct"/>
          </w:tcPr>
          <w:p w14:paraId="1D122E6E" w14:textId="66D6AC04" w:rsidR="00234E72" w:rsidRDefault="00234E72" w:rsidP="00234E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234E72" w14:paraId="6C32F43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3887FF" w14:textId="77777777" w:rsidR="00234E72" w:rsidRDefault="00234E72" w:rsidP="00234E7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2C622F8" w14:textId="77777777" w:rsidR="00234E72" w:rsidRDefault="00234E72" w:rsidP="00234E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385C10" w14:textId="77777777" w:rsidR="00234E72" w:rsidRDefault="00234E72" w:rsidP="00234E7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AD36CD" w14:textId="77777777" w:rsidR="00234E72" w:rsidRDefault="00234E72" w:rsidP="00234E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</w:t>
            </w:r>
          </w:p>
          <w:p w14:paraId="5B308EBA" w14:textId="581C334F" w:rsidR="00234E72" w:rsidRDefault="00234E72" w:rsidP="00234E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(Score = 5)</w:t>
            </w:r>
          </w:p>
        </w:tc>
        <w:tc>
          <w:tcPr>
            <w:tcW w:w="1367" w:type="pct"/>
          </w:tcPr>
          <w:p w14:paraId="70E06942" w14:textId="00E01C08" w:rsidR="00234E72" w:rsidRDefault="00234E72" w:rsidP="00234E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234E72" w14:paraId="54CB8C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CF1FAA" w14:textId="77777777" w:rsidR="00234E72" w:rsidRDefault="00234E72" w:rsidP="00234E7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9FEC68E" w14:textId="77777777" w:rsidR="00234E72" w:rsidRDefault="00234E72" w:rsidP="00234E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13EA8F" w14:textId="77777777" w:rsidR="00234E72" w:rsidRDefault="00234E72" w:rsidP="00234E7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58B51E" w14:textId="77777777" w:rsidR="00234E72" w:rsidRDefault="00234E72" w:rsidP="00234E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  <w:p w14:paraId="3D1A59E6" w14:textId="61174A19" w:rsidR="00234E72" w:rsidRDefault="00234E72" w:rsidP="00234E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(Score = 4)</w:t>
            </w:r>
          </w:p>
        </w:tc>
        <w:tc>
          <w:tcPr>
            <w:tcW w:w="1367" w:type="pct"/>
          </w:tcPr>
          <w:p w14:paraId="36F7A040" w14:textId="05224B7B" w:rsidR="00234E72" w:rsidRDefault="00234E72" w:rsidP="00234E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234E72" w14:paraId="1D149B0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EBD824" w14:textId="77777777" w:rsidR="00234E72" w:rsidRDefault="00234E72" w:rsidP="00234E7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5CFB2F2" w14:textId="77777777" w:rsidR="00234E72" w:rsidRDefault="00234E72" w:rsidP="00234E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10CDE5" w14:textId="77777777" w:rsidR="00234E72" w:rsidRDefault="00234E72" w:rsidP="00234E7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8733AF" w14:textId="67A5BC96" w:rsidR="00234E72" w:rsidRPr="005C47AC" w:rsidRDefault="00234E72" w:rsidP="00234E72">
            <w:pPr>
              <w:ind w:left="360"/>
              <w:rPr>
                <w:sz w:val="20"/>
                <w:szCs w:val="20"/>
                <w:lang w:val="en-GB"/>
              </w:rPr>
            </w:pPr>
            <w:r w:rsidRPr="005C47AC">
              <w:rPr>
                <w:sz w:val="20"/>
                <w:szCs w:val="20"/>
                <w:lang w:val="en-GB"/>
              </w:rPr>
              <w:t>Yes, but with the following comments:</w:t>
            </w:r>
          </w:p>
          <w:p w14:paraId="4D620447" w14:textId="77777777" w:rsidR="00234E72" w:rsidRPr="005C47AC" w:rsidRDefault="00234E72" w:rsidP="00234E72">
            <w:pPr>
              <w:numPr>
                <w:ilvl w:val="0"/>
                <w:numId w:val="16"/>
              </w:numPr>
              <w:rPr>
                <w:sz w:val="20"/>
                <w:szCs w:val="20"/>
                <w:lang w:val="en-GB"/>
              </w:rPr>
            </w:pPr>
            <w:r w:rsidRPr="005C47AC">
              <w:rPr>
                <w:sz w:val="20"/>
                <w:szCs w:val="20"/>
                <w:lang w:val="en-GB"/>
              </w:rPr>
              <w:t>You need to mention the name of the standard lab animal facility</w:t>
            </w:r>
          </w:p>
          <w:p w14:paraId="70E17508" w14:textId="24E6C448" w:rsidR="00234E72" w:rsidRPr="005C47AC" w:rsidRDefault="00234E72" w:rsidP="00234E72">
            <w:pPr>
              <w:numPr>
                <w:ilvl w:val="0"/>
                <w:numId w:val="16"/>
              </w:numPr>
              <w:rPr>
                <w:sz w:val="20"/>
                <w:szCs w:val="20"/>
                <w:lang w:val="en-GB"/>
              </w:rPr>
            </w:pPr>
            <w:r w:rsidRPr="005C47AC">
              <w:rPr>
                <w:sz w:val="20"/>
                <w:szCs w:val="20"/>
                <w:lang w:val="en-GB"/>
              </w:rPr>
              <w:t>“</w:t>
            </w:r>
            <w:r w:rsidRPr="005C47AC">
              <w:t>The sample size was consistent with similar experimental toxicology studies and was considered sufficient to detect biologically relevant trends.</w:t>
            </w:r>
            <w:r w:rsidRPr="005C47AC">
              <w:rPr>
                <w:sz w:val="20"/>
                <w:szCs w:val="20"/>
                <w:lang w:val="en-GB"/>
              </w:rPr>
              <w:t>” You need to reference this.</w:t>
            </w:r>
          </w:p>
          <w:p w14:paraId="53CF29F5" w14:textId="1A805C03" w:rsidR="00234E72" w:rsidRPr="005C47AC" w:rsidRDefault="00234E72" w:rsidP="00234E72">
            <w:pPr>
              <w:numPr>
                <w:ilvl w:val="0"/>
                <w:numId w:val="16"/>
              </w:numPr>
              <w:rPr>
                <w:sz w:val="20"/>
                <w:szCs w:val="20"/>
                <w:lang w:val="en-GB"/>
              </w:rPr>
            </w:pPr>
            <w:r w:rsidRPr="005C47AC">
              <w:rPr>
                <w:sz w:val="20"/>
                <w:szCs w:val="20"/>
                <w:lang w:val="en-GB"/>
              </w:rPr>
              <w:t>The methodology needs to be properly cited. Whose idea did you use? You need to cite them.</w:t>
            </w:r>
          </w:p>
          <w:p w14:paraId="236706A6" w14:textId="6F83C604" w:rsidR="00234E72" w:rsidRPr="005C47AC" w:rsidRDefault="00234E72" w:rsidP="00234E72">
            <w:pPr>
              <w:numPr>
                <w:ilvl w:val="0"/>
                <w:numId w:val="16"/>
              </w:numPr>
              <w:rPr>
                <w:sz w:val="20"/>
                <w:szCs w:val="20"/>
                <w:lang w:val="en-GB"/>
              </w:rPr>
            </w:pPr>
            <w:r w:rsidRPr="005C47AC">
              <w:rPr>
                <w:sz w:val="20"/>
                <w:szCs w:val="20"/>
                <w:lang w:val="en-GB"/>
              </w:rPr>
              <w:t>“</w:t>
            </w:r>
            <w:r w:rsidRPr="005C47AC">
              <w:t xml:space="preserve">using </w:t>
            </w:r>
            <w:proofErr w:type="spellStart"/>
            <w:r w:rsidRPr="005C47AC">
              <w:t>Katemine</w:t>
            </w:r>
            <w:proofErr w:type="spellEnd"/>
            <w:r w:rsidRPr="005C47AC">
              <w:t xml:space="preserve"> 50mg/kg injection</w:t>
            </w:r>
            <w:r w:rsidRPr="005C47AC">
              <w:rPr>
                <w:sz w:val="20"/>
                <w:szCs w:val="20"/>
                <w:lang w:val="en-GB"/>
              </w:rPr>
              <w:t>” You should have the 50mg/kg in the bracket and also separate units from the number.</w:t>
            </w:r>
          </w:p>
          <w:p w14:paraId="5985726E" w14:textId="77777777" w:rsidR="00234E72" w:rsidRPr="00627153" w:rsidRDefault="00234E72" w:rsidP="00234E72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2BB7BE2F" w14:textId="08C82459" w:rsidR="00234E72" w:rsidRDefault="00234E72" w:rsidP="00234E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(Score = 4)</w:t>
            </w:r>
          </w:p>
        </w:tc>
        <w:tc>
          <w:tcPr>
            <w:tcW w:w="1367" w:type="pct"/>
          </w:tcPr>
          <w:p w14:paraId="4307CB72" w14:textId="62EF612C" w:rsidR="00234E72" w:rsidRDefault="00234E72" w:rsidP="00234E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234E72" w14:paraId="17D24D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8B0686" w14:textId="77777777" w:rsidR="00234E72" w:rsidRDefault="00234E72" w:rsidP="00234E7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2860D03" w14:textId="77777777" w:rsidR="00234E72" w:rsidRDefault="00234E72" w:rsidP="00234E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DE6C2" w14:textId="77777777" w:rsidR="00234E72" w:rsidRDefault="00234E72" w:rsidP="00234E7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688E16" w14:textId="77777777" w:rsidR="00234E72" w:rsidRDefault="00234E72" w:rsidP="00234E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097A82F0" w14:textId="501F958B" w:rsidR="00234E72" w:rsidRDefault="00234E72" w:rsidP="00234E7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(Score = 5)</w:t>
            </w:r>
          </w:p>
        </w:tc>
        <w:tc>
          <w:tcPr>
            <w:tcW w:w="1367" w:type="pct"/>
          </w:tcPr>
          <w:p w14:paraId="3BFDEF4E" w14:textId="1E73F51E" w:rsidR="00234E72" w:rsidRDefault="00234E72" w:rsidP="00234E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234E72" w14:paraId="579EF0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E354D2" w14:textId="77777777" w:rsidR="00234E72" w:rsidRDefault="00234E72" w:rsidP="00234E7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139FFB7" w14:textId="77777777" w:rsidR="00234E72" w:rsidRDefault="00234E72" w:rsidP="00234E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13DA09" w14:textId="77777777" w:rsidR="00234E72" w:rsidRDefault="00234E72" w:rsidP="00234E7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91E372" w14:textId="77777777" w:rsidR="00234E72" w:rsidRDefault="00234E72" w:rsidP="00234E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but with the following:</w:t>
            </w:r>
          </w:p>
          <w:p w14:paraId="59C72F38" w14:textId="5FD81D78" w:rsidR="00234E72" w:rsidRDefault="00234E72" w:rsidP="00234E72">
            <w:pPr>
              <w:pStyle w:val="ListParagraph"/>
              <w:numPr>
                <w:ilvl w:val="0"/>
                <w:numId w:val="17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Table 1 caption needs to end with a full stop, and you need to be more specific and rewrite the caption.</w:t>
            </w:r>
          </w:p>
          <w:p w14:paraId="0F0EEA95" w14:textId="77777777" w:rsidR="00234E72" w:rsidRDefault="00234E72" w:rsidP="00234E72">
            <w:pPr>
              <w:pStyle w:val="ListParagraph"/>
              <w:numPr>
                <w:ilvl w:val="0"/>
                <w:numId w:val="17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Table 1 result is not promising as the differences between the control and the treated groups are not much.</w:t>
            </w:r>
          </w:p>
          <w:p w14:paraId="79647917" w14:textId="42267D7C" w:rsidR="00234E72" w:rsidRDefault="00234E72" w:rsidP="00234E72">
            <w:pPr>
              <w:pStyle w:val="ListParagraph"/>
              <w:numPr>
                <w:ilvl w:val="0"/>
                <w:numId w:val="17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To write a caption, you only need the first letter to be in Uppercase.</w:t>
            </w:r>
          </w:p>
          <w:p w14:paraId="3B2D2B22" w14:textId="569EA4B4" w:rsidR="00234E72" w:rsidRDefault="00234E72" w:rsidP="00234E72">
            <w:pPr>
              <w:pStyle w:val="ListParagraph"/>
              <w:numPr>
                <w:ilvl w:val="0"/>
                <w:numId w:val="17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You need to indicate the resolution (diameter in µm for Plates 2, 3, and 4).</w:t>
            </w:r>
          </w:p>
          <w:p w14:paraId="19A05AD9" w14:textId="77327E92" w:rsidR="00234E72" w:rsidRDefault="00234E72" w:rsidP="00234E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(Score = 3)</w:t>
            </w:r>
          </w:p>
        </w:tc>
        <w:tc>
          <w:tcPr>
            <w:tcW w:w="1367" w:type="pct"/>
          </w:tcPr>
          <w:p w14:paraId="37C9E690" w14:textId="4FACA4C9" w:rsidR="00234E72" w:rsidRDefault="00234E72" w:rsidP="00234E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234E72" w14:paraId="623F00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8A295F" w14:textId="77777777" w:rsidR="00234E72" w:rsidRDefault="00234E72" w:rsidP="00234E7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A61DD01" w14:textId="77777777" w:rsidR="00234E72" w:rsidRDefault="00234E72" w:rsidP="00234E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6851BE" w14:textId="77777777" w:rsidR="00234E72" w:rsidRDefault="00234E72" w:rsidP="00234E7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669D4F" w14:textId="77777777" w:rsidR="00234E72" w:rsidRDefault="00234E72" w:rsidP="00234E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7814D2D1" w14:textId="2651C4BC" w:rsidR="00234E72" w:rsidRDefault="00234E72" w:rsidP="00234E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(Score = 4)</w:t>
            </w:r>
          </w:p>
        </w:tc>
        <w:tc>
          <w:tcPr>
            <w:tcW w:w="1367" w:type="pct"/>
          </w:tcPr>
          <w:p w14:paraId="51E8923D" w14:textId="3AB3602A" w:rsidR="00234E72" w:rsidRDefault="00234E72" w:rsidP="00234E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234E72" w14:paraId="7AB2C1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60EC617" w14:textId="77777777" w:rsidR="00234E72" w:rsidRDefault="00234E72" w:rsidP="00234E7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FD21F5F" w14:textId="77777777" w:rsidR="00234E72" w:rsidRDefault="00234E72" w:rsidP="00234E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0A5022" w14:textId="77777777" w:rsidR="00234E72" w:rsidRDefault="00234E72" w:rsidP="00234E7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3B7F6B" w14:textId="0D09A26E" w:rsidR="00234E72" w:rsidRDefault="00234E72" w:rsidP="00234E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with the following comments:</w:t>
            </w:r>
          </w:p>
          <w:p w14:paraId="635BBC71" w14:textId="77777777" w:rsidR="00234E72" w:rsidRDefault="00234E72" w:rsidP="00234E72">
            <w:pPr>
              <w:pStyle w:val="ListParagraph"/>
              <w:numPr>
                <w:ilvl w:val="0"/>
                <w:numId w:val="18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statement “</w:t>
            </w:r>
            <w:r w:rsidRPr="00973D59">
              <w:t>and demonstrated a mild, dose-dependent increase</w:t>
            </w:r>
            <w:r>
              <w:rPr>
                <w:bCs/>
                <w:sz w:val="20"/>
                <w:szCs w:val="20"/>
                <w:lang w:val="en-GB"/>
              </w:rPr>
              <w:t>” is not fully correct as the margin is small between.</w:t>
            </w:r>
          </w:p>
          <w:p w14:paraId="0E4A58F4" w14:textId="77777777" w:rsidR="00234E72" w:rsidRDefault="00234E72" w:rsidP="00234E72">
            <w:pPr>
              <w:pStyle w:val="ListParagraph"/>
              <w:numPr>
                <w:ilvl w:val="0"/>
                <w:numId w:val="18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discussion is not fully written well, even though it relates findings to the existing study, but it does not specifically compare results.</w:t>
            </w:r>
          </w:p>
          <w:p w14:paraId="081DCDE2" w14:textId="77777777" w:rsidR="00234E72" w:rsidRDefault="00234E72" w:rsidP="00234E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35B11346" w14:textId="1E3C3DDB" w:rsidR="00234E72" w:rsidRDefault="00234E72" w:rsidP="00234E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(Score = 4)</w:t>
            </w:r>
          </w:p>
        </w:tc>
        <w:tc>
          <w:tcPr>
            <w:tcW w:w="1367" w:type="pct"/>
          </w:tcPr>
          <w:p w14:paraId="653D45FC" w14:textId="6A370469" w:rsidR="00234E72" w:rsidRDefault="00234E72" w:rsidP="00234E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234E72" w14:paraId="70FF070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B2FCCA" w14:textId="77777777" w:rsidR="00234E72" w:rsidRDefault="00234E72" w:rsidP="00234E7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B989FD6" w14:textId="77777777" w:rsidR="00234E72" w:rsidRDefault="00234E72" w:rsidP="00234E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388F09" w14:textId="77777777" w:rsidR="00234E72" w:rsidRDefault="00234E72" w:rsidP="00234E7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D0E05E" w14:textId="77777777" w:rsidR="00234E72" w:rsidRDefault="00234E72" w:rsidP="00234E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</w:t>
            </w:r>
          </w:p>
          <w:p w14:paraId="373BA279" w14:textId="77777777" w:rsidR="00234E72" w:rsidRDefault="00234E72" w:rsidP="00234E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09D43240" w14:textId="4E14965B" w:rsidR="00234E72" w:rsidRDefault="00234E72" w:rsidP="00234E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(Score = 5)</w:t>
            </w:r>
          </w:p>
        </w:tc>
        <w:tc>
          <w:tcPr>
            <w:tcW w:w="1367" w:type="pct"/>
          </w:tcPr>
          <w:p w14:paraId="2C987CF8" w14:textId="3650E6BF" w:rsidR="00234E72" w:rsidRDefault="00234E72" w:rsidP="00234E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234E72" w14:paraId="3B45480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BD04E4" w14:textId="77777777" w:rsidR="00234E72" w:rsidRDefault="00234E72" w:rsidP="00234E7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871499D" w14:textId="77777777" w:rsidR="00234E72" w:rsidRDefault="00234E72" w:rsidP="00234E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21DB04" w14:textId="77777777" w:rsidR="00234E72" w:rsidRDefault="00234E72" w:rsidP="00234E7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C7FD20" w14:textId="77777777" w:rsidR="00234E72" w:rsidRDefault="00234E72" w:rsidP="00234E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6541FA84" w14:textId="77777777" w:rsidR="00234E72" w:rsidRDefault="00234E72" w:rsidP="00234E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36DBDDCE" w14:textId="2F348A59" w:rsidR="00234E72" w:rsidRDefault="00234E72" w:rsidP="00234E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(Score = 4)</w:t>
            </w:r>
          </w:p>
        </w:tc>
        <w:tc>
          <w:tcPr>
            <w:tcW w:w="1367" w:type="pct"/>
          </w:tcPr>
          <w:p w14:paraId="2BD8E7E7" w14:textId="1BC7FE3A" w:rsidR="00234E72" w:rsidRDefault="00234E72" w:rsidP="00234E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234E72" w14:paraId="663EFF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E84C51" w14:textId="77777777" w:rsidR="00234E72" w:rsidRDefault="00234E72" w:rsidP="00234E7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49C4A63A" w14:textId="77777777" w:rsidR="00234E72" w:rsidRDefault="00234E72" w:rsidP="00234E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29E101" w14:textId="77777777" w:rsidR="00234E72" w:rsidRDefault="00234E72" w:rsidP="00234E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9A9A65A" w14:textId="77777777" w:rsidR="00234E72" w:rsidRDefault="00234E72" w:rsidP="00234E7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E851F48" w14:textId="35B4E2F5" w:rsidR="00234E72" w:rsidRDefault="00234E72" w:rsidP="00234E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Yes, the references are relevant, but they are insufficient (the </w:t>
            </w:r>
            <w:r>
              <w:rPr>
                <w:bCs/>
                <w:sz w:val="20"/>
                <w:szCs w:val="20"/>
                <w:lang w:val="en-GB"/>
              </w:rPr>
              <w:lastRenderedPageBreak/>
              <w:t>introduction, methodology, and discussion sections need more).</w:t>
            </w:r>
          </w:p>
          <w:p w14:paraId="6CECF3B1" w14:textId="77777777" w:rsidR="00234E72" w:rsidRDefault="00234E72" w:rsidP="00234E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You need to use the same style for the references throughout. </w:t>
            </w:r>
          </w:p>
          <w:p w14:paraId="3B70C52B" w14:textId="594DB8F9" w:rsidR="00234E72" w:rsidRDefault="00234E72" w:rsidP="00234E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Some have a DOI, while some don’t. This is unacceptable!</w:t>
            </w:r>
          </w:p>
          <w:p w14:paraId="26373C0E" w14:textId="77777777" w:rsidR="00234E72" w:rsidRDefault="00234E72" w:rsidP="00234E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1C5F8D02" w14:textId="64DB21E3" w:rsidR="00234E72" w:rsidRDefault="00234E72" w:rsidP="00234E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(Score = 3)</w:t>
            </w:r>
          </w:p>
        </w:tc>
        <w:tc>
          <w:tcPr>
            <w:tcW w:w="1367" w:type="pct"/>
          </w:tcPr>
          <w:p w14:paraId="18B1560D" w14:textId="17DB4811" w:rsidR="00234E72" w:rsidRDefault="00234E72" w:rsidP="00234E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lastRenderedPageBreak/>
              <w:t>Ok</w:t>
            </w:r>
          </w:p>
        </w:tc>
      </w:tr>
      <w:tr w:rsidR="00234E72" w14:paraId="508D364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E71A9C" w14:textId="77777777" w:rsidR="00234E72" w:rsidRDefault="00234E72" w:rsidP="00234E72">
            <w:pPr>
              <w:rPr>
                <w:b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1F497AE" w14:textId="77777777" w:rsidR="00234E72" w:rsidRDefault="00234E72" w:rsidP="00234E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6BD337" w14:textId="77777777" w:rsidR="00234E72" w:rsidRDefault="00234E72" w:rsidP="00234E7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692B920" w14:textId="77777777" w:rsidR="00234E72" w:rsidRDefault="00234E72" w:rsidP="00234E7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39987B2" w14:textId="77777777" w:rsidR="00234E72" w:rsidRDefault="00234E72" w:rsidP="00234E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35F2D475" w14:textId="77777777" w:rsidR="00234E72" w:rsidRDefault="00234E72" w:rsidP="00234E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55D4D9CA" w14:textId="3FCD630C" w:rsidR="00234E72" w:rsidRDefault="00234E72" w:rsidP="00234E7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(Score = 4)</w:t>
            </w:r>
          </w:p>
        </w:tc>
        <w:tc>
          <w:tcPr>
            <w:tcW w:w="1367" w:type="pct"/>
          </w:tcPr>
          <w:p w14:paraId="61B3FA11" w14:textId="0CDF250C" w:rsidR="00234E72" w:rsidRDefault="00234E72" w:rsidP="00234E7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</w:tbl>
    <w:bookmarkEnd w:id="0"/>
    <w:p w14:paraId="5468A619" w14:textId="233ABFB4" w:rsidR="00FE555C" w:rsidRDefault="001E0EF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u w:val="single"/>
          <w:lang w:val="en-GB"/>
        </w:rPr>
        <w:t>2</w:t>
      </w:r>
    </w:p>
    <w:p w14:paraId="4DB8F887" w14:textId="77777777" w:rsidR="00FE555C" w:rsidRDefault="00FE55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C233F04" w14:textId="77777777" w:rsidR="00FE555C" w:rsidRDefault="00FE55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F354C79" w14:textId="77777777" w:rsidR="00FE555C" w:rsidRDefault="00F8428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AC3BDDC" w14:textId="77777777" w:rsidR="00FE555C" w:rsidRDefault="00FE555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E555C" w14:paraId="054608EC" w14:textId="77777777">
        <w:trPr>
          <w:trHeight w:val="20"/>
          <w:jc w:val="center"/>
        </w:trPr>
        <w:tc>
          <w:tcPr>
            <w:tcW w:w="1672" w:type="pct"/>
            <w:noWrap/>
          </w:tcPr>
          <w:p w14:paraId="02577D2A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169585F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170237B" w14:textId="77777777" w:rsidR="00FE555C" w:rsidRDefault="00FE555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760E16E6" w14:textId="77777777" w:rsidR="00FE555C" w:rsidRDefault="00F8428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5916114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74F6BFCA" w14:textId="77777777">
        <w:trPr>
          <w:trHeight w:val="20"/>
          <w:jc w:val="center"/>
        </w:trPr>
        <w:tc>
          <w:tcPr>
            <w:tcW w:w="1672" w:type="pct"/>
            <w:noWrap/>
          </w:tcPr>
          <w:p w14:paraId="6AD0F23D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CEA0A50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699A9E83" w14:textId="77777777" w:rsidR="00FE555C" w:rsidRDefault="00F8428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BC006BE" w14:textId="674BD755" w:rsidR="00FE555C" w:rsidRDefault="009406D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0CF8A3B" w14:textId="23249EED" w:rsidR="00FE555C" w:rsidRDefault="00E715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FE555C" w14:paraId="3B2310A9" w14:textId="77777777">
        <w:trPr>
          <w:trHeight w:val="20"/>
          <w:jc w:val="center"/>
        </w:trPr>
        <w:tc>
          <w:tcPr>
            <w:tcW w:w="1672" w:type="pct"/>
            <w:noWrap/>
          </w:tcPr>
          <w:p w14:paraId="392897BA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5519169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054456FE" w14:textId="77777777" w:rsidR="00FE555C" w:rsidRDefault="00F8428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9CA0CB1" w14:textId="43080E1C" w:rsidR="00FE555C" w:rsidRDefault="001C30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755A18A" w14:textId="7D16AF7A" w:rsidR="00FE555C" w:rsidRDefault="00E715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FE555C" w14:paraId="0CFD30EF" w14:textId="77777777">
        <w:trPr>
          <w:trHeight w:val="20"/>
          <w:jc w:val="center"/>
        </w:trPr>
        <w:tc>
          <w:tcPr>
            <w:tcW w:w="1672" w:type="pct"/>
            <w:noWrap/>
          </w:tcPr>
          <w:p w14:paraId="4B4301F4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4AED052" w14:textId="77777777" w:rsidR="00FE555C" w:rsidRDefault="00F8428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17ABC19" w14:textId="750FDC51" w:rsidR="00FE555C" w:rsidRDefault="001C30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C8ECA8B" w14:textId="5FD25E50" w:rsidR="00FE555C" w:rsidRDefault="00E715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FE555C" w14:paraId="75896451" w14:textId="77777777">
        <w:trPr>
          <w:trHeight w:val="20"/>
          <w:jc w:val="center"/>
        </w:trPr>
        <w:tc>
          <w:tcPr>
            <w:tcW w:w="1672" w:type="pct"/>
            <w:noWrap/>
          </w:tcPr>
          <w:p w14:paraId="684AECCE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D6B8C94" w14:textId="77777777" w:rsidR="00FE555C" w:rsidRDefault="00F842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1FCD944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1C27D4D4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F1C9BA9" w14:textId="16F0A211" w:rsidR="00FE555C" w:rsidRDefault="001C30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 There are needs to cite the Introduction and most importantly the methodology sections properly.</w:t>
            </w:r>
          </w:p>
        </w:tc>
        <w:tc>
          <w:tcPr>
            <w:tcW w:w="1543" w:type="pct"/>
          </w:tcPr>
          <w:p w14:paraId="478C89A5" w14:textId="2BF03C58" w:rsidR="00FE555C" w:rsidRDefault="00E715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Noted, will incorporate recent citation</w:t>
            </w:r>
          </w:p>
        </w:tc>
      </w:tr>
      <w:tr w:rsidR="00FE555C" w14:paraId="78F3267F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2DA6E6A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0CA9D12" w14:textId="77777777" w:rsidR="00FE555C" w:rsidRDefault="00F842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7F876BB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11EFD0CF" w14:textId="77777777" w:rsidR="00FE555C" w:rsidRDefault="00F842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82A515E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A805784" w14:textId="3D369A75" w:rsidR="00FE555C" w:rsidRDefault="001C30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38AA5106" w14:textId="5A2D2B42" w:rsidR="00FE555C" w:rsidRDefault="00E715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Will add it to the main manuscript</w:t>
            </w:r>
          </w:p>
        </w:tc>
      </w:tr>
    </w:tbl>
    <w:p w14:paraId="2318D5BE" w14:textId="77777777" w:rsidR="00FE555C" w:rsidRDefault="00FE555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ACC9A64" w14:textId="77777777" w:rsidR="00FE555C" w:rsidRDefault="00FE555C">
      <w:pPr>
        <w:rPr>
          <w:highlight w:val="yellow"/>
          <w:lang w:val="en-GB"/>
        </w:rPr>
      </w:pPr>
    </w:p>
    <w:p w14:paraId="664BA2ED" w14:textId="77777777" w:rsidR="00FE555C" w:rsidRDefault="00FE555C">
      <w:pPr>
        <w:rPr>
          <w:highlight w:val="yellow"/>
          <w:lang w:val="en-GB"/>
        </w:rPr>
      </w:pPr>
    </w:p>
    <w:p w14:paraId="1CBCC89D" w14:textId="77777777" w:rsidR="00FE555C" w:rsidRDefault="00FE555C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1168EA62" w14:textId="02434F98" w:rsidR="00FE555C" w:rsidRDefault="00F8428C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7D2702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00F45FB0" w14:textId="77777777" w:rsidR="00FE555C" w:rsidRDefault="00FE555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FE555C" w14:paraId="1BF051DC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A078B40" w14:textId="77777777" w:rsidR="00FE555C" w:rsidRDefault="00F842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E75E573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E555C" w14:paraId="23FB0B2E" w14:textId="77777777">
        <w:trPr>
          <w:trHeight w:val="20"/>
          <w:jc w:val="center"/>
        </w:trPr>
        <w:tc>
          <w:tcPr>
            <w:tcW w:w="2784" w:type="pct"/>
            <w:noWrap/>
          </w:tcPr>
          <w:p w14:paraId="6D8119AB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CC2B088" w14:textId="77777777" w:rsidR="00FE555C" w:rsidRDefault="00F842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FE555C" w14:paraId="2AD37F7F" w14:textId="77777777">
        <w:trPr>
          <w:trHeight w:val="20"/>
          <w:jc w:val="center"/>
        </w:trPr>
        <w:tc>
          <w:tcPr>
            <w:tcW w:w="2784" w:type="pct"/>
            <w:noWrap/>
          </w:tcPr>
          <w:p w14:paraId="70E898E8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63EFB23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749503D" w14:textId="77777777" w:rsidR="00A33DE7" w:rsidRDefault="00A33DE7" w:rsidP="00A33DE7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Please only accept this paper for publication after the corrections have been made.</w:t>
            </w:r>
          </w:p>
          <w:p w14:paraId="5935351F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943C412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7C5D043" w14:textId="46747EC0" w:rsidR="00FE555C" w:rsidRPr="00E715E5" w:rsidRDefault="00E715E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all highlighted comment will be attended to and incorporated in the main manuscript</w:t>
            </w:r>
          </w:p>
        </w:tc>
      </w:tr>
    </w:tbl>
    <w:p w14:paraId="0ECEE6DC" w14:textId="77777777" w:rsidR="00FE555C" w:rsidRDefault="00FE555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27B307B" w14:textId="77777777" w:rsidR="00FE555C" w:rsidRDefault="00FE555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AFFBF1E" w14:textId="77777777" w:rsidR="00FE555C" w:rsidRDefault="00FE555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FE555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53452" w14:textId="77777777" w:rsidR="00635F65" w:rsidRDefault="00635F65">
      <w:r>
        <w:separator/>
      </w:r>
    </w:p>
  </w:endnote>
  <w:endnote w:type="continuationSeparator" w:id="0">
    <w:p w14:paraId="61D66657" w14:textId="77777777" w:rsidR="00635F65" w:rsidRDefault="00635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85B16" w14:textId="77777777" w:rsidR="00FE555C" w:rsidRDefault="00FE555C">
    <w:pPr>
      <w:pStyle w:val="Footer"/>
      <w:jc w:val="right"/>
    </w:pPr>
  </w:p>
  <w:p w14:paraId="2A9B09F9" w14:textId="77777777" w:rsidR="00FE555C" w:rsidRDefault="00F8428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1E0EF2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1E0EF2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18DA6B07" w14:textId="77777777" w:rsidR="00FE555C" w:rsidRDefault="00F8428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E48AFA8" w14:textId="77777777" w:rsidR="00FE555C" w:rsidRDefault="00FE555C">
    <w:pPr>
      <w:pStyle w:val="Footer"/>
      <w:jc w:val="right"/>
    </w:pPr>
  </w:p>
  <w:p w14:paraId="158777C8" w14:textId="77777777" w:rsidR="00FE555C" w:rsidRDefault="00FE555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61DA4" w14:textId="77777777" w:rsidR="00635F65" w:rsidRDefault="00635F65">
      <w:r>
        <w:separator/>
      </w:r>
    </w:p>
  </w:footnote>
  <w:footnote w:type="continuationSeparator" w:id="0">
    <w:p w14:paraId="094AA7AF" w14:textId="77777777" w:rsidR="00635F65" w:rsidRDefault="00635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B3E1C2" w14:textId="77777777" w:rsidR="00FE555C" w:rsidRDefault="00FE555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8E8D1EE" w14:textId="77777777" w:rsidR="00FE555C" w:rsidRDefault="00F8428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16B00"/>
    <w:multiLevelType w:val="hybridMultilevel"/>
    <w:tmpl w:val="E7D0B3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35ACD"/>
    <w:multiLevelType w:val="hybridMultilevel"/>
    <w:tmpl w:val="CABE6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4F39F4"/>
    <w:multiLevelType w:val="hybridMultilevel"/>
    <w:tmpl w:val="0E505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73665F"/>
    <w:multiLevelType w:val="hybridMultilevel"/>
    <w:tmpl w:val="6F5205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E143725"/>
    <w:multiLevelType w:val="hybridMultilevel"/>
    <w:tmpl w:val="4EDE2F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0B147C"/>
    <w:multiLevelType w:val="hybridMultilevel"/>
    <w:tmpl w:val="05C0F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D2017F"/>
    <w:multiLevelType w:val="hybridMultilevel"/>
    <w:tmpl w:val="8FB809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CF040E"/>
    <w:multiLevelType w:val="hybridMultilevel"/>
    <w:tmpl w:val="24CC2D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12"/>
  </w:num>
  <w:num w:numId="5">
    <w:abstractNumId w:val="9"/>
  </w:num>
  <w:num w:numId="6">
    <w:abstractNumId w:val="0"/>
  </w:num>
  <w:num w:numId="7">
    <w:abstractNumId w:val="5"/>
  </w:num>
  <w:num w:numId="8">
    <w:abstractNumId w:val="15"/>
  </w:num>
  <w:num w:numId="9">
    <w:abstractNumId w:val="14"/>
  </w:num>
  <w:num w:numId="10">
    <w:abstractNumId w:val="2"/>
  </w:num>
  <w:num w:numId="11">
    <w:abstractNumId w:val="1"/>
  </w:num>
  <w:num w:numId="12">
    <w:abstractNumId w:val="7"/>
  </w:num>
  <w:num w:numId="13">
    <w:abstractNumId w:val="4"/>
  </w:num>
  <w:num w:numId="14">
    <w:abstractNumId w:val="3"/>
  </w:num>
  <w:num w:numId="15">
    <w:abstractNumId w:val="8"/>
  </w:num>
  <w:num w:numId="16">
    <w:abstractNumId w:val="17"/>
  </w:num>
  <w:num w:numId="17">
    <w:abstractNumId w:val="19"/>
  </w:num>
  <w:num w:numId="18">
    <w:abstractNumId w:val="13"/>
  </w:num>
  <w:num w:numId="19">
    <w:abstractNumId w:val="18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555C"/>
    <w:rsid w:val="00093ED7"/>
    <w:rsid w:val="000D08F6"/>
    <w:rsid w:val="000D7B30"/>
    <w:rsid w:val="001C3020"/>
    <w:rsid w:val="001E0EF2"/>
    <w:rsid w:val="00234E72"/>
    <w:rsid w:val="0026430B"/>
    <w:rsid w:val="002814D2"/>
    <w:rsid w:val="002A65EF"/>
    <w:rsid w:val="003C414D"/>
    <w:rsid w:val="003E311E"/>
    <w:rsid w:val="00425C45"/>
    <w:rsid w:val="0044115C"/>
    <w:rsid w:val="00543DC0"/>
    <w:rsid w:val="00563DB0"/>
    <w:rsid w:val="005C47AC"/>
    <w:rsid w:val="005F3726"/>
    <w:rsid w:val="00627153"/>
    <w:rsid w:val="00635F65"/>
    <w:rsid w:val="006C4592"/>
    <w:rsid w:val="00707CD8"/>
    <w:rsid w:val="007125B4"/>
    <w:rsid w:val="00751719"/>
    <w:rsid w:val="00767D27"/>
    <w:rsid w:val="007D02D0"/>
    <w:rsid w:val="007D2702"/>
    <w:rsid w:val="00910DCA"/>
    <w:rsid w:val="00931930"/>
    <w:rsid w:val="009406D6"/>
    <w:rsid w:val="009C3A61"/>
    <w:rsid w:val="00A33DE7"/>
    <w:rsid w:val="00AE741B"/>
    <w:rsid w:val="00B824D9"/>
    <w:rsid w:val="00D20806"/>
    <w:rsid w:val="00DF7AF4"/>
    <w:rsid w:val="00E42725"/>
    <w:rsid w:val="00E715E5"/>
    <w:rsid w:val="00E85C53"/>
    <w:rsid w:val="00F8428C"/>
    <w:rsid w:val="00FE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72DDD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3DE7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mpcp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1151</Words>
  <Characters>6565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7701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36</cp:revision>
  <dcterms:created xsi:type="dcterms:W3CDTF">2026-03-24T06:15:00Z</dcterms:created>
  <dcterms:modified xsi:type="dcterms:W3CDTF">2026-04-20T09:35:00Z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