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31841" w:rsidRPr="0076128A" w14:paraId="27C6DDAB" w14:textId="77777777">
        <w:trPr>
          <w:trHeight w:val="20"/>
          <w:jc w:val="center"/>
        </w:trPr>
        <w:tc>
          <w:tcPr>
            <w:tcW w:w="1186" w:type="pct"/>
          </w:tcPr>
          <w:p w14:paraId="2EF67583" w14:textId="77777777" w:rsidR="00F31841" w:rsidRPr="0076128A" w:rsidRDefault="0076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12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77D94E" w14:textId="77777777" w:rsidR="00F31841" w:rsidRPr="0076128A" w:rsidRDefault="007637B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6128A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Medicine and Health</w:t>
              </w:r>
            </w:hyperlink>
          </w:p>
        </w:tc>
      </w:tr>
      <w:tr w:rsidR="00F31841" w:rsidRPr="0076128A" w14:paraId="578D690C" w14:textId="77777777">
        <w:trPr>
          <w:trHeight w:val="20"/>
          <w:jc w:val="center"/>
        </w:trPr>
        <w:tc>
          <w:tcPr>
            <w:tcW w:w="1186" w:type="pct"/>
          </w:tcPr>
          <w:p w14:paraId="44DC6F03" w14:textId="77777777" w:rsidR="00F31841" w:rsidRPr="0076128A" w:rsidRDefault="0076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12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F67D9C" w14:textId="77777777" w:rsidR="00F31841" w:rsidRPr="0076128A" w:rsidRDefault="00705C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Ms_AJMAH_157437</w:t>
            </w:r>
          </w:p>
        </w:tc>
      </w:tr>
      <w:tr w:rsidR="00F31841" w:rsidRPr="0076128A" w14:paraId="6AD473BC" w14:textId="77777777">
        <w:trPr>
          <w:trHeight w:val="20"/>
          <w:jc w:val="center"/>
        </w:trPr>
        <w:tc>
          <w:tcPr>
            <w:tcW w:w="1186" w:type="pct"/>
          </w:tcPr>
          <w:p w14:paraId="06EED376" w14:textId="77777777" w:rsidR="00F31841" w:rsidRPr="0076128A" w:rsidRDefault="0076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12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70DE6D4" w14:textId="77777777" w:rsidR="00F31841" w:rsidRPr="0076128A" w:rsidRDefault="00705C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Relationship between Animal Protein Consumption and the Nutritional Status of Children Under Two Years of Age in Indonesia</w:t>
            </w:r>
          </w:p>
        </w:tc>
      </w:tr>
      <w:tr w:rsidR="00F31841" w:rsidRPr="0076128A" w14:paraId="1297E153" w14:textId="77777777">
        <w:trPr>
          <w:trHeight w:val="20"/>
          <w:jc w:val="center"/>
        </w:trPr>
        <w:tc>
          <w:tcPr>
            <w:tcW w:w="1186" w:type="pct"/>
          </w:tcPr>
          <w:p w14:paraId="3202A813" w14:textId="77777777" w:rsidR="00F31841" w:rsidRPr="0076128A" w:rsidRDefault="0076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6128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72A6659" w14:textId="4C89175A" w:rsidR="00F31841" w:rsidRPr="0076128A" w:rsidRDefault="00654B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</w:rPr>
              <w:t>Original Research Article</w:t>
            </w:r>
          </w:p>
        </w:tc>
      </w:tr>
    </w:tbl>
    <w:p w14:paraId="0A37501D" w14:textId="77777777" w:rsidR="00F31841" w:rsidRPr="0076128A" w:rsidRDefault="00F3184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DAB6C7B" w14:textId="77777777" w:rsidR="00F31841" w:rsidRPr="0076128A" w:rsidRDefault="00F3184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656B9AB" w14:textId="77777777" w:rsidR="00F31841" w:rsidRPr="0076128A" w:rsidRDefault="00F3184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D342340" w14:textId="77777777" w:rsidR="00F31841" w:rsidRPr="0076128A" w:rsidRDefault="007637B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6128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6128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5FB0818" w14:textId="77777777" w:rsidR="00F31841" w:rsidRPr="0076128A" w:rsidRDefault="00F3184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31841" w:rsidRPr="0076128A" w14:paraId="4161BA22" w14:textId="77777777" w:rsidTr="06B6A7D3">
        <w:trPr>
          <w:trHeight w:val="20"/>
          <w:jc w:val="center"/>
        </w:trPr>
        <w:tc>
          <w:tcPr>
            <w:tcW w:w="1789" w:type="pct"/>
            <w:noWrap/>
          </w:tcPr>
          <w:p w14:paraId="049F31CB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9FC0922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128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F976E14" w14:textId="77777777" w:rsidR="00F31841" w:rsidRPr="0076128A" w:rsidRDefault="007637B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612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6128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128261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7C78407A" w14:textId="77777777" w:rsidTr="06B6A7D3">
        <w:trPr>
          <w:trHeight w:val="20"/>
          <w:jc w:val="center"/>
        </w:trPr>
        <w:tc>
          <w:tcPr>
            <w:tcW w:w="1789" w:type="pct"/>
            <w:noWrap/>
          </w:tcPr>
          <w:p w14:paraId="199D2516" w14:textId="77777777" w:rsidR="00F31841" w:rsidRPr="0076128A" w:rsidRDefault="007637B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612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2486C05" w14:textId="4BB3C7FE" w:rsidR="00F31841" w:rsidRPr="0076128A" w:rsidRDefault="23F73F29" w:rsidP="06B6A7D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  <w:lang w:val="en-GB"/>
              </w:rPr>
              <w:t>This manuscript makes a significant contribution to the scientific community by improving our understanding of the relationship between animal protein consumption and nutritional status in children, a crucial period for growth and development. By highlighting how access to and consumption of high-quality protein sources impact outcomes such as stunting, wasting, and underweight, this research supports evidence-based strategies to combat malnutrition. These findings are highly relevant for public policy, nutrition interventions, and sustainable food system planning, particularly in low- and middle-income countries where protein deficiency remains prevalent.</w:t>
            </w:r>
          </w:p>
        </w:tc>
        <w:tc>
          <w:tcPr>
            <w:tcW w:w="1367" w:type="pct"/>
          </w:tcPr>
          <w:p w14:paraId="4101652C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B99056E" w14:textId="77777777" w:rsidR="00F31841" w:rsidRPr="0076128A" w:rsidRDefault="00F31841">
      <w:pPr>
        <w:rPr>
          <w:rFonts w:ascii="Arial" w:hAnsi="Arial" w:cs="Arial"/>
          <w:sz w:val="20"/>
          <w:szCs w:val="20"/>
          <w:lang w:val="en-GB"/>
        </w:rPr>
      </w:pPr>
    </w:p>
    <w:p w14:paraId="1299C43A" w14:textId="77777777" w:rsidR="00F31841" w:rsidRPr="0076128A" w:rsidRDefault="00F31841">
      <w:pPr>
        <w:rPr>
          <w:rFonts w:ascii="Arial" w:hAnsi="Arial" w:cs="Arial"/>
          <w:sz w:val="20"/>
          <w:szCs w:val="20"/>
          <w:lang w:val="en-GB"/>
        </w:rPr>
      </w:pPr>
    </w:p>
    <w:p w14:paraId="4DDBEF00" w14:textId="77777777" w:rsidR="00F31841" w:rsidRPr="0076128A" w:rsidRDefault="00F31841">
      <w:pPr>
        <w:rPr>
          <w:rFonts w:ascii="Arial" w:hAnsi="Arial" w:cs="Arial"/>
          <w:sz w:val="20"/>
          <w:szCs w:val="20"/>
          <w:lang w:val="en-GB"/>
        </w:rPr>
      </w:pPr>
    </w:p>
    <w:p w14:paraId="12483C7E" w14:textId="77777777" w:rsidR="00F31841" w:rsidRPr="0076128A" w:rsidRDefault="007637BD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76128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461D779" w14:textId="77777777" w:rsidR="00F31841" w:rsidRPr="0076128A" w:rsidRDefault="00F3184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31841" w:rsidRPr="0076128A" w14:paraId="2C775654" w14:textId="77777777" w:rsidTr="06B6A7D3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CF2D8B6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E90B79E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128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C117B63" w14:textId="77777777" w:rsidR="00F31841" w:rsidRPr="0076128A" w:rsidRDefault="007637B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2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6128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31841" w:rsidRPr="0076128A" w14:paraId="5731B686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239A7FF3" w14:textId="77777777" w:rsidR="00F31841" w:rsidRPr="0076128A" w:rsidRDefault="007637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06F49F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6A2F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B78278" w14:textId="314C4D17" w:rsidR="00F31841" w:rsidRPr="0076128A" w:rsidRDefault="36E9B0EC" w:rsidP="06B6A7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C39945" w14:textId="5D86300A" w:rsidR="00B5113E" w:rsidRPr="0076128A" w:rsidRDefault="00B5113E" w:rsidP="00B511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proofErr w:type="spellStart"/>
            <w:r w:rsidRPr="0076128A">
              <w:rPr>
                <w:rFonts w:ascii="Arial" w:hAnsi="Arial" w:cs="Arial"/>
                <w:b w:val="0"/>
                <w:lang w:eastAsia="en-US"/>
              </w:rPr>
              <w:t>Fixed</w:t>
            </w:r>
            <w:proofErr w:type="spellEnd"/>
            <w:r w:rsidRPr="0076128A">
              <w:rPr>
                <w:rFonts w:ascii="Arial" w:hAnsi="Arial" w:cs="Arial"/>
                <w:b w:val="0"/>
                <w:lang w:eastAsia="en-US"/>
              </w:rPr>
              <w:t xml:space="preserve"> : </w:t>
            </w:r>
            <w:r w:rsidRPr="0076128A">
              <w:rPr>
                <w:rFonts w:ascii="Arial" w:hAnsi="Arial" w:cs="Arial"/>
                <w:lang w:val="en-GB"/>
              </w:rPr>
              <w:t>“</w:t>
            </w:r>
            <w:r w:rsidRPr="0076128A">
              <w:rPr>
                <w:rFonts w:ascii="Arial" w:hAnsi="Arial" w:cs="Arial"/>
                <w:color w:val="000000"/>
                <w:spacing w:val="-2"/>
                <w:w w:val="80"/>
              </w:rPr>
              <w:t xml:space="preserve">Animal </w:t>
            </w:r>
            <w:proofErr w:type="spellStart"/>
            <w:r w:rsidRPr="0076128A">
              <w:rPr>
                <w:rFonts w:ascii="Arial" w:hAnsi="Arial" w:cs="Arial"/>
                <w:color w:val="000000"/>
                <w:spacing w:val="-2"/>
                <w:w w:val="80"/>
              </w:rPr>
              <w:t>Protein</w:t>
            </w:r>
            <w:proofErr w:type="spellEnd"/>
            <w:r w:rsidRPr="0076128A">
              <w:rPr>
                <w:rFonts w:ascii="Arial" w:hAnsi="Arial" w:cs="Arial"/>
                <w:color w:val="000000"/>
                <w:spacing w:val="-2"/>
                <w:w w:val="80"/>
              </w:rPr>
              <w:t xml:space="preserve"> </w:t>
            </w:r>
            <w:proofErr w:type="spellStart"/>
            <w:r w:rsidRPr="0076128A">
              <w:rPr>
                <w:rFonts w:ascii="Arial" w:hAnsi="Arial" w:cs="Arial"/>
                <w:color w:val="000000"/>
                <w:spacing w:val="-2"/>
                <w:w w:val="80"/>
              </w:rPr>
              <w:t>Intake</w:t>
            </w:r>
            <w:proofErr w:type="spellEnd"/>
            <w:r w:rsidRPr="0076128A">
              <w:rPr>
                <w:rFonts w:ascii="Arial" w:hAnsi="Arial" w:cs="Arial"/>
                <w:color w:val="000000"/>
                <w:spacing w:val="-2"/>
                <w:w w:val="80"/>
              </w:rPr>
              <w:t xml:space="preserve"> as a Key Determinant of Wasting among Children Under Two Years of Age in Indonesia: Evidence from the 2023 National Health Survey</w:t>
            </w:r>
            <w:r w:rsidRPr="0076128A">
              <w:rPr>
                <w:rFonts w:ascii="Arial" w:hAnsi="Arial" w:cs="Arial"/>
                <w:bCs w:val="0"/>
                <w:color w:val="000000"/>
                <w:spacing w:val="-2"/>
                <w:w w:val="80"/>
              </w:rPr>
              <w:t>”</w:t>
            </w:r>
          </w:p>
        </w:tc>
      </w:tr>
      <w:tr w:rsidR="00F31841" w:rsidRPr="0076128A" w14:paraId="21C70861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06E32DD6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128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7461EEC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0C60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62CB0E" w14:textId="46DD179C" w:rsidR="00F31841" w:rsidRPr="0076128A" w:rsidRDefault="1417CF94" w:rsidP="06B6A7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CE0A41" w14:textId="22A1161E" w:rsidR="00F31841" w:rsidRPr="0076128A" w:rsidRDefault="00B5113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28A">
              <w:rPr>
                <w:rFonts w:ascii="Arial" w:hAnsi="Arial" w:cs="Arial"/>
              </w:rPr>
              <w:t xml:space="preserve">It has been </w:t>
            </w:r>
            <w:proofErr w:type="spellStart"/>
            <w:r w:rsidRPr="0076128A">
              <w:rPr>
                <w:rFonts w:ascii="Arial" w:hAnsi="Arial" w:cs="Arial"/>
              </w:rPr>
              <w:t>expanded</w:t>
            </w:r>
            <w:proofErr w:type="spellEnd"/>
            <w:r w:rsidRPr="0076128A">
              <w:rPr>
                <w:rFonts w:ascii="Arial" w:hAnsi="Arial" w:cs="Arial"/>
              </w:rPr>
              <w:t xml:space="preserve"> to </w:t>
            </w:r>
            <w:proofErr w:type="spellStart"/>
            <w:r w:rsidRPr="0076128A">
              <w:rPr>
                <w:rFonts w:ascii="Arial" w:hAnsi="Arial" w:cs="Arial"/>
              </w:rPr>
              <w:t>be</w:t>
            </w:r>
            <w:proofErr w:type="spellEnd"/>
            <w:r w:rsidRPr="0076128A">
              <w:rPr>
                <w:rFonts w:ascii="Arial" w:hAnsi="Arial" w:cs="Arial"/>
              </w:rPr>
              <w:t xml:space="preserve"> more </w:t>
            </w:r>
            <w:proofErr w:type="spellStart"/>
            <w:r w:rsidRPr="0076128A">
              <w:rPr>
                <w:rFonts w:ascii="Arial" w:hAnsi="Arial" w:cs="Arial"/>
              </w:rPr>
              <w:t>comprehensive</w:t>
            </w:r>
            <w:proofErr w:type="spellEnd"/>
          </w:p>
        </w:tc>
      </w:tr>
      <w:tr w:rsidR="00F31841" w:rsidRPr="0076128A" w14:paraId="25A45CD2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2C080C56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28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FDEEF6E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CE0BF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BF3C5" w14:textId="6FE7193A" w:rsidR="00F31841" w:rsidRPr="0076128A" w:rsidRDefault="71F95FA4" w:rsidP="06B6A7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98A12B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457EC769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07ECB035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28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454AD33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DF6D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46DB82" w14:textId="1DFD416F" w:rsidR="00F31841" w:rsidRPr="0076128A" w:rsidRDefault="73CB9C2D" w:rsidP="06B6A7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97CC1D" w14:textId="5AF9EF91" w:rsidR="00F31841" w:rsidRPr="0076128A" w:rsidRDefault="00BC2AFE">
            <w:pPr>
              <w:pStyle w:val="Heading2"/>
              <w:jc w:val="left"/>
              <w:rPr>
                <w:rFonts w:ascii="Arial" w:hAnsi="Arial" w:cs="Arial"/>
                <w:b w:val="0"/>
                <w:lang w:val="en-ID" w:eastAsia="en-US"/>
              </w:rPr>
            </w:pPr>
            <w:r w:rsidRPr="0076128A">
              <w:rPr>
                <w:rFonts w:ascii="Arial" w:hAnsi="Arial" w:cs="Arial"/>
              </w:rPr>
              <w:t xml:space="preserve">The background has been </w:t>
            </w:r>
            <w:proofErr w:type="spellStart"/>
            <w:r w:rsidRPr="0076128A">
              <w:rPr>
                <w:rFonts w:ascii="Arial" w:hAnsi="Arial" w:cs="Arial"/>
              </w:rPr>
              <w:t>arranged</w:t>
            </w:r>
            <w:proofErr w:type="spellEnd"/>
            <w:r w:rsidRPr="0076128A">
              <w:rPr>
                <w:rFonts w:ascii="Arial" w:hAnsi="Arial" w:cs="Arial"/>
              </w:rPr>
              <w:t xml:space="preserve"> more </w:t>
            </w:r>
            <w:proofErr w:type="spellStart"/>
            <w:r w:rsidRPr="0076128A">
              <w:rPr>
                <w:rFonts w:ascii="Arial" w:hAnsi="Arial" w:cs="Arial"/>
              </w:rPr>
              <w:t>organized</w:t>
            </w:r>
            <w:proofErr w:type="spellEnd"/>
          </w:p>
        </w:tc>
      </w:tr>
      <w:tr w:rsidR="00F31841" w:rsidRPr="0076128A" w14:paraId="3A76EC78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72C4D6F8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28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DDC1A46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01E73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0FFD37" w14:textId="4E2BAE51" w:rsidR="00F31841" w:rsidRPr="0076128A" w:rsidRDefault="7515E4D4" w:rsidP="06B6A7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699379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5154AB1B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455FF8DE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28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21386CF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D2CD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E9F23F" w14:textId="26184A50" w:rsidR="00F31841" w:rsidRPr="0076128A" w:rsidRDefault="6C32A551" w:rsidP="06B6A7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72F646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1D8A58D8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0C7E705C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28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584C361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E719E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CE6F91" w14:textId="51C953C6" w:rsidR="00F31841" w:rsidRPr="0076128A" w:rsidRDefault="744965AE" w:rsidP="06B6A7D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CDCEAD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48C5B53D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682CA663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128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E05C7C5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1AD32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B9E253" w14:textId="63EAC443" w:rsidR="00F31841" w:rsidRPr="0076128A" w:rsidRDefault="63EE0E7B" w:rsidP="06B6A7D3">
            <w:pPr>
              <w:spacing w:line="259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DE523C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55E246D3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3B32180F" w14:textId="77777777" w:rsidR="00F31841" w:rsidRPr="0076128A" w:rsidRDefault="00763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4B34CF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5A406" w14:textId="77777777" w:rsidR="00F31841" w:rsidRPr="0076128A" w:rsidRDefault="00763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56223" w14:textId="006FB134" w:rsidR="00F31841" w:rsidRPr="0076128A" w:rsidRDefault="64B6D8C6" w:rsidP="06B6A7D3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547A01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32892A9F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2DF81B95" w14:textId="77777777" w:rsidR="00F31841" w:rsidRPr="0076128A" w:rsidRDefault="00763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AD6880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08F00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43CB0F" w14:textId="50CE86D8" w:rsidR="00F31841" w:rsidRPr="0076128A" w:rsidRDefault="5748ED70" w:rsidP="06B6A7D3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459315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2A21D43F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41486216" w14:textId="77777777" w:rsidR="00F31841" w:rsidRPr="0076128A" w:rsidRDefault="00763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28E382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54D47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7F28F" w14:textId="4D76EE53" w:rsidR="00F31841" w:rsidRPr="0076128A" w:rsidRDefault="1F6FB75F" w:rsidP="06B6A7D3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FB9E20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1F998F1E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018AC93F" w14:textId="77777777" w:rsidR="00F31841" w:rsidRPr="0076128A" w:rsidRDefault="00763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DB3797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CAB1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70DF9E56" w14:textId="651A2223" w:rsidR="00F31841" w:rsidRPr="0076128A" w:rsidRDefault="3A2400B8" w:rsidP="06B6A7D3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4E871BC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69515CB6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56E46B9F" w14:textId="77777777" w:rsidR="00F31841" w:rsidRPr="0076128A" w:rsidRDefault="00763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DA2C8F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71D25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4A5D23" w14:textId="7CB246AF" w:rsidR="00F31841" w:rsidRPr="0076128A" w:rsidRDefault="68473213" w:rsidP="06B6A7D3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38610EB" w14:textId="5CF03D37" w:rsidR="00F31841" w:rsidRPr="0076128A" w:rsidRDefault="00BC2AFE">
            <w:pPr>
              <w:pStyle w:val="Heading2"/>
              <w:jc w:val="left"/>
              <w:rPr>
                <w:rFonts w:ascii="Arial" w:hAnsi="Arial" w:cs="Arial"/>
                <w:b w:val="0"/>
                <w:lang w:val="en-ID" w:eastAsia="en-US"/>
              </w:rPr>
            </w:pPr>
            <w:r w:rsidRPr="0076128A">
              <w:rPr>
                <w:rFonts w:ascii="Arial" w:hAnsi="Arial" w:cs="Arial"/>
              </w:rPr>
              <w:t xml:space="preserve">The limitations of </w:t>
            </w:r>
            <w:proofErr w:type="spellStart"/>
            <w:r w:rsidRPr="0076128A">
              <w:rPr>
                <w:rFonts w:ascii="Arial" w:hAnsi="Arial" w:cs="Arial"/>
              </w:rPr>
              <w:t>research</w:t>
            </w:r>
            <w:proofErr w:type="spellEnd"/>
            <w:r w:rsidRPr="0076128A">
              <w:rPr>
                <w:rFonts w:ascii="Arial" w:hAnsi="Arial" w:cs="Arial"/>
              </w:rPr>
              <w:t xml:space="preserve"> and the </w:t>
            </w:r>
            <w:proofErr w:type="spellStart"/>
            <w:r w:rsidRPr="0076128A">
              <w:rPr>
                <w:rFonts w:ascii="Arial" w:hAnsi="Arial" w:cs="Arial"/>
              </w:rPr>
              <w:t>strength</w:t>
            </w:r>
            <w:proofErr w:type="spellEnd"/>
            <w:r w:rsidRPr="0076128A">
              <w:rPr>
                <w:rFonts w:ascii="Arial" w:hAnsi="Arial" w:cs="Arial"/>
              </w:rPr>
              <w:t xml:space="preserve"> of </w:t>
            </w:r>
            <w:proofErr w:type="spellStart"/>
            <w:r w:rsidRPr="0076128A">
              <w:rPr>
                <w:rFonts w:ascii="Arial" w:hAnsi="Arial" w:cs="Arial"/>
              </w:rPr>
              <w:t>research</w:t>
            </w:r>
            <w:proofErr w:type="spellEnd"/>
            <w:r w:rsidRPr="0076128A">
              <w:rPr>
                <w:rFonts w:ascii="Arial" w:hAnsi="Arial" w:cs="Arial"/>
              </w:rPr>
              <w:t xml:space="preserve"> in </w:t>
            </w:r>
            <w:proofErr w:type="spellStart"/>
            <w:r w:rsidRPr="0076128A">
              <w:rPr>
                <w:rFonts w:ascii="Arial" w:hAnsi="Arial" w:cs="Arial"/>
              </w:rPr>
              <w:t>generalizations</w:t>
            </w:r>
            <w:proofErr w:type="spellEnd"/>
            <w:r w:rsidRPr="0076128A">
              <w:rPr>
                <w:rFonts w:ascii="Arial" w:hAnsi="Arial" w:cs="Arial"/>
              </w:rPr>
              <w:t xml:space="preserve"> have been </w:t>
            </w:r>
            <w:proofErr w:type="spellStart"/>
            <w:r w:rsidRPr="0076128A">
              <w:rPr>
                <w:rFonts w:ascii="Arial" w:hAnsi="Arial" w:cs="Arial"/>
              </w:rPr>
              <w:t>discussed</w:t>
            </w:r>
            <w:proofErr w:type="spellEnd"/>
          </w:p>
        </w:tc>
      </w:tr>
      <w:tr w:rsidR="00F31841" w:rsidRPr="0076128A" w14:paraId="63E6D6C6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4836547B" w14:textId="77777777" w:rsidR="00F31841" w:rsidRPr="0076128A" w:rsidRDefault="00763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3D50F3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BB788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A745CC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7805D2" w14:textId="1054A62C" w:rsidR="00F31841" w:rsidRPr="0076128A" w:rsidRDefault="3F0A7F77" w:rsidP="06B6A7D3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3F29E8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0EC06F8D" w14:textId="77777777" w:rsidTr="06B6A7D3">
        <w:trPr>
          <w:trHeight w:val="20"/>
          <w:jc w:val="center"/>
        </w:trPr>
        <w:tc>
          <w:tcPr>
            <w:tcW w:w="1790" w:type="pct"/>
            <w:noWrap/>
          </w:tcPr>
          <w:p w14:paraId="7EAD107D" w14:textId="77777777" w:rsidR="00F31841" w:rsidRPr="0076128A" w:rsidRDefault="00763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3A8A7F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D0B7E" w14:textId="77777777" w:rsidR="00F31841" w:rsidRPr="0076128A" w:rsidRDefault="007637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E26E1A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7B4B86" w14:textId="5A714356" w:rsidR="00F31841" w:rsidRPr="0076128A" w:rsidRDefault="046C1853" w:rsidP="06B6A7D3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0FF5F2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630AD66" w14:textId="77777777" w:rsidR="00F31841" w:rsidRPr="0076128A" w:rsidRDefault="00F3184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829076" w14:textId="77777777" w:rsidR="00F31841" w:rsidRPr="0076128A" w:rsidRDefault="00F3184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A226A1" w14:textId="77777777" w:rsidR="00F31841" w:rsidRPr="0076128A" w:rsidRDefault="00F3184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2957FC" w14:textId="77777777" w:rsidR="00F31841" w:rsidRPr="0076128A" w:rsidRDefault="007637BD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76128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7AD93B2" w14:textId="77777777" w:rsidR="00F31841" w:rsidRPr="0076128A" w:rsidRDefault="00F3184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31841" w:rsidRPr="0076128A" w14:paraId="783AB344" w14:textId="77777777" w:rsidTr="06B6A7D3">
        <w:trPr>
          <w:trHeight w:val="20"/>
          <w:jc w:val="center"/>
        </w:trPr>
        <w:tc>
          <w:tcPr>
            <w:tcW w:w="1672" w:type="pct"/>
            <w:noWrap/>
          </w:tcPr>
          <w:p w14:paraId="0DE4B5B7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B89F7F6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128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6204FF1" w14:textId="77777777" w:rsidR="00F31841" w:rsidRPr="0076128A" w:rsidRDefault="00F318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FA41DDB" w14:textId="77777777" w:rsidR="00F31841" w:rsidRPr="0076128A" w:rsidRDefault="007637B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12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128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BF0D7D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18D5EC13" w14:textId="77777777" w:rsidTr="06B6A7D3">
        <w:trPr>
          <w:trHeight w:val="20"/>
          <w:jc w:val="center"/>
        </w:trPr>
        <w:tc>
          <w:tcPr>
            <w:tcW w:w="1672" w:type="pct"/>
            <w:noWrap/>
          </w:tcPr>
          <w:p w14:paraId="32CC438C" w14:textId="77777777" w:rsidR="00F31841" w:rsidRPr="0076128A" w:rsidRDefault="007637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62F1B3" w14:textId="77777777" w:rsidR="00F31841" w:rsidRPr="0076128A" w:rsidRDefault="00F318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0BEFAC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612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14:paraId="02F2C34E" w14:textId="795ACD77" w:rsidR="00F31841" w:rsidRPr="0076128A" w:rsidRDefault="34272422" w:rsidP="06B6A7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80A4E5D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3AB93B2B" w14:textId="77777777" w:rsidTr="06B6A7D3">
        <w:trPr>
          <w:trHeight w:val="20"/>
          <w:jc w:val="center"/>
        </w:trPr>
        <w:tc>
          <w:tcPr>
            <w:tcW w:w="1672" w:type="pct"/>
            <w:noWrap/>
          </w:tcPr>
          <w:p w14:paraId="0D9E1EB4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6128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9219836" w14:textId="77777777" w:rsidR="00F31841" w:rsidRPr="0076128A" w:rsidRDefault="00F318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9DDF0C" w14:textId="77777777" w:rsidR="00F31841" w:rsidRPr="0076128A" w:rsidRDefault="00763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14:paraId="296FEF7D" w14:textId="14E818B1" w:rsidR="00F31841" w:rsidRPr="0076128A" w:rsidRDefault="5888FBFC" w:rsidP="06B6A7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194DBDC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0CB07635" w14:textId="77777777" w:rsidTr="06B6A7D3">
        <w:trPr>
          <w:trHeight w:val="20"/>
          <w:jc w:val="center"/>
        </w:trPr>
        <w:tc>
          <w:tcPr>
            <w:tcW w:w="1672" w:type="pct"/>
            <w:noWrap/>
          </w:tcPr>
          <w:p w14:paraId="5BA01505" w14:textId="77777777" w:rsidR="00F31841" w:rsidRPr="0076128A" w:rsidRDefault="007637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6128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6128A">
              <w:rPr>
                <w:rFonts w:ascii="Arial" w:hAnsi="Arial" w:cs="Arial"/>
                <w:lang w:val="en-GB" w:eastAsia="en-US"/>
              </w:rPr>
              <w:br/>
            </w:r>
          </w:p>
          <w:p w14:paraId="764AA8BE" w14:textId="77777777" w:rsidR="00F31841" w:rsidRPr="0076128A" w:rsidRDefault="007637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14:paraId="769D0D3C" w14:textId="4A7A06E8" w:rsidR="00F31841" w:rsidRPr="0076128A" w:rsidRDefault="4237D8DF" w:rsidP="06B6A7D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  <w:lang w:val="en-GB"/>
              </w:rPr>
              <w:t xml:space="preserve">    </w:t>
            </w: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18D92CD"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14DC81D6"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4CD245A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841" w:rsidRPr="0076128A" w14:paraId="30C6E4A8" w14:textId="77777777" w:rsidTr="06B6A7D3">
        <w:trPr>
          <w:trHeight w:val="20"/>
          <w:jc w:val="center"/>
        </w:trPr>
        <w:tc>
          <w:tcPr>
            <w:tcW w:w="1672" w:type="pct"/>
            <w:noWrap/>
          </w:tcPr>
          <w:p w14:paraId="59EABA7D" w14:textId="77777777" w:rsidR="00F31841" w:rsidRPr="0076128A" w:rsidRDefault="007637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0D2753" w14:textId="77777777" w:rsidR="00F31841" w:rsidRPr="0076128A" w:rsidRDefault="00763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231BE67" w14:textId="77777777" w:rsidR="00F31841" w:rsidRPr="0076128A" w:rsidRDefault="00F318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397F63" w14:textId="77777777" w:rsidR="00F31841" w:rsidRPr="0076128A" w:rsidRDefault="007637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6FEB5B0" w14:textId="036B63D7" w:rsidR="00F31841" w:rsidRPr="0076128A" w:rsidRDefault="0FEFF2DC" w:rsidP="06B6A7D3">
            <w:pPr>
              <w:pStyle w:val="ListParagraph"/>
              <w:spacing w:line="259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  <w:lang w:val="en-GB"/>
              </w:rPr>
              <w:t xml:space="preserve">To enhance the quality and depth of your discussion, it is crucial to incorporate additional references that provide a broader perspective on the topic at hand. A minimum of 25 references will not only substantiate your claims but also demonstrate a comprehensive engagement with existing literature. This will allow you to present a well-rounded argument, acknowledging various viewpoints and findings from different studies. </w:t>
            </w:r>
          </w:p>
        </w:tc>
        <w:tc>
          <w:tcPr>
            <w:tcW w:w="1543" w:type="pct"/>
          </w:tcPr>
          <w:p w14:paraId="30D7AA69" w14:textId="4AD215D7" w:rsidR="00F31841" w:rsidRPr="0076128A" w:rsidRDefault="00BC2AFE">
            <w:pPr>
              <w:pStyle w:val="Heading2"/>
              <w:jc w:val="left"/>
              <w:rPr>
                <w:rFonts w:ascii="Arial" w:hAnsi="Arial" w:cs="Arial"/>
                <w:b w:val="0"/>
                <w:lang w:val="en-ID" w:eastAsia="en-US"/>
              </w:rPr>
            </w:pPr>
            <w:r w:rsidRPr="0076128A">
              <w:rPr>
                <w:rFonts w:ascii="Arial" w:hAnsi="Arial" w:cs="Arial"/>
              </w:rPr>
              <w:t xml:space="preserve">More </w:t>
            </w:r>
            <w:proofErr w:type="spellStart"/>
            <w:r w:rsidRPr="0076128A">
              <w:rPr>
                <w:rFonts w:ascii="Arial" w:hAnsi="Arial" w:cs="Arial"/>
              </w:rPr>
              <w:t>than</w:t>
            </w:r>
            <w:proofErr w:type="spellEnd"/>
            <w:r w:rsidRPr="0076128A">
              <w:rPr>
                <w:rFonts w:ascii="Arial" w:hAnsi="Arial" w:cs="Arial"/>
              </w:rPr>
              <w:t xml:space="preserve"> 25 </w:t>
            </w:r>
            <w:proofErr w:type="spellStart"/>
            <w:r w:rsidRPr="0076128A">
              <w:rPr>
                <w:rFonts w:ascii="Arial" w:hAnsi="Arial" w:cs="Arial"/>
              </w:rPr>
              <w:t>references</w:t>
            </w:r>
            <w:proofErr w:type="spellEnd"/>
            <w:r w:rsidRPr="0076128A">
              <w:rPr>
                <w:rFonts w:ascii="Arial" w:hAnsi="Arial" w:cs="Arial"/>
              </w:rPr>
              <w:t xml:space="preserve"> have been </w:t>
            </w:r>
            <w:proofErr w:type="spellStart"/>
            <w:r w:rsidRPr="0076128A">
              <w:rPr>
                <w:rFonts w:ascii="Arial" w:hAnsi="Arial" w:cs="Arial"/>
              </w:rPr>
              <w:t>provided</w:t>
            </w:r>
            <w:proofErr w:type="spellEnd"/>
            <w:r w:rsidRPr="0076128A">
              <w:rPr>
                <w:rFonts w:ascii="Arial" w:hAnsi="Arial" w:cs="Arial"/>
              </w:rPr>
              <w:t xml:space="preserve"> to </w:t>
            </w:r>
            <w:proofErr w:type="spellStart"/>
            <w:r w:rsidRPr="0076128A">
              <w:rPr>
                <w:rFonts w:ascii="Arial" w:hAnsi="Arial" w:cs="Arial"/>
              </w:rPr>
              <w:t>deepen</w:t>
            </w:r>
            <w:proofErr w:type="spellEnd"/>
            <w:r w:rsidRPr="0076128A">
              <w:rPr>
                <w:rFonts w:ascii="Arial" w:hAnsi="Arial" w:cs="Arial"/>
              </w:rPr>
              <w:t xml:space="preserve"> and </w:t>
            </w:r>
            <w:proofErr w:type="spellStart"/>
            <w:r w:rsidRPr="0076128A">
              <w:rPr>
                <w:rFonts w:ascii="Arial" w:hAnsi="Arial" w:cs="Arial"/>
              </w:rPr>
              <w:t>strengthen</w:t>
            </w:r>
            <w:proofErr w:type="spellEnd"/>
            <w:r w:rsidRPr="0076128A">
              <w:rPr>
                <w:rFonts w:ascii="Arial" w:hAnsi="Arial" w:cs="Arial"/>
              </w:rPr>
              <w:t xml:space="preserve"> </w:t>
            </w:r>
            <w:proofErr w:type="spellStart"/>
            <w:r w:rsidRPr="0076128A">
              <w:rPr>
                <w:rFonts w:ascii="Arial" w:hAnsi="Arial" w:cs="Arial"/>
              </w:rPr>
              <w:t>this</w:t>
            </w:r>
            <w:proofErr w:type="spellEnd"/>
            <w:r w:rsidRPr="0076128A">
              <w:rPr>
                <w:rFonts w:ascii="Arial" w:hAnsi="Arial" w:cs="Arial"/>
              </w:rPr>
              <w:t xml:space="preserve"> </w:t>
            </w:r>
            <w:proofErr w:type="spellStart"/>
            <w:r w:rsidRPr="0076128A">
              <w:rPr>
                <w:rFonts w:ascii="Arial" w:hAnsi="Arial" w:cs="Arial"/>
              </w:rPr>
              <w:t>research</w:t>
            </w:r>
            <w:proofErr w:type="spellEnd"/>
            <w:r w:rsidRPr="0076128A">
              <w:rPr>
                <w:rFonts w:ascii="Arial" w:hAnsi="Arial" w:cs="Arial"/>
              </w:rPr>
              <w:t>.</w:t>
            </w:r>
          </w:p>
        </w:tc>
      </w:tr>
      <w:tr w:rsidR="00F31841" w:rsidRPr="0076128A" w14:paraId="64D38321" w14:textId="77777777" w:rsidTr="06B6A7D3">
        <w:trPr>
          <w:trHeight w:val="896"/>
          <w:jc w:val="center"/>
        </w:trPr>
        <w:tc>
          <w:tcPr>
            <w:tcW w:w="1672" w:type="pct"/>
            <w:noWrap/>
          </w:tcPr>
          <w:p w14:paraId="494B9266" w14:textId="77777777" w:rsidR="00F31841" w:rsidRPr="0076128A" w:rsidRDefault="007637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CF128" w14:textId="77777777" w:rsidR="00F31841" w:rsidRPr="0076128A" w:rsidRDefault="00763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96D064" w14:textId="77777777" w:rsidR="00F31841" w:rsidRPr="0076128A" w:rsidRDefault="00F318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F9EDEF" w14:textId="77777777" w:rsidR="00F31841" w:rsidRPr="0076128A" w:rsidRDefault="007637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FF1C98" w14:textId="77777777" w:rsidR="00F31841" w:rsidRPr="0076128A" w:rsidRDefault="00F318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D072C0D" w14:textId="2D8F7457" w:rsidR="00F31841" w:rsidRPr="0076128A" w:rsidRDefault="7B84D941" w:rsidP="06B6A7D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128A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8A21919" w14:textId="77777777" w:rsidR="00F31841" w:rsidRPr="0076128A" w:rsidRDefault="00F3184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3EFCA41" w14:textId="77777777" w:rsidR="00F31841" w:rsidRPr="0076128A" w:rsidRDefault="00F31841" w:rsidP="0023656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F31841" w:rsidRPr="0076128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CA71C" w14:textId="77777777" w:rsidR="008E7646" w:rsidRDefault="008E7646">
      <w:r>
        <w:separator/>
      </w:r>
    </w:p>
  </w:endnote>
  <w:endnote w:type="continuationSeparator" w:id="0">
    <w:p w14:paraId="7FBCC606" w14:textId="77777777" w:rsidR="008E7646" w:rsidRDefault="008E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6A722" w14:textId="77777777" w:rsidR="00F31841" w:rsidRDefault="00F31841">
    <w:pPr>
      <w:pStyle w:val="Footer"/>
      <w:jc w:val="right"/>
    </w:pPr>
  </w:p>
  <w:p w14:paraId="281F5A5E" w14:textId="796B3CDE" w:rsidR="00F31841" w:rsidRDefault="007637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3656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3656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50932FC" w14:textId="77777777" w:rsidR="00F31841" w:rsidRDefault="007637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95CD12" w14:textId="77777777" w:rsidR="00F31841" w:rsidRDefault="00F31841">
    <w:pPr>
      <w:pStyle w:val="Footer"/>
      <w:jc w:val="right"/>
    </w:pPr>
  </w:p>
  <w:p w14:paraId="5220BBB2" w14:textId="77777777" w:rsidR="00F31841" w:rsidRDefault="00F3184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811C" w14:textId="77777777" w:rsidR="008E7646" w:rsidRDefault="008E7646">
      <w:r>
        <w:separator/>
      </w:r>
    </w:p>
  </w:footnote>
  <w:footnote w:type="continuationSeparator" w:id="0">
    <w:p w14:paraId="788B62EC" w14:textId="77777777" w:rsidR="008E7646" w:rsidRDefault="008E7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E05EE" w14:textId="77777777" w:rsidR="00F31841" w:rsidRDefault="00F3184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9C2C5C" w14:textId="77777777" w:rsidR="00F31841" w:rsidRDefault="007637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2969282">
    <w:abstractNumId w:val="4"/>
  </w:num>
  <w:num w:numId="2" w16cid:durableId="1560167494">
    <w:abstractNumId w:val="8"/>
  </w:num>
  <w:num w:numId="3" w16cid:durableId="1758289165">
    <w:abstractNumId w:val="7"/>
  </w:num>
  <w:num w:numId="4" w16cid:durableId="1723478383">
    <w:abstractNumId w:val="9"/>
  </w:num>
  <w:num w:numId="5" w16cid:durableId="1698890102">
    <w:abstractNumId w:val="6"/>
  </w:num>
  <w:num w:numId="6" w16cid:durableId="220020153">
    <w:abstractNumId w:val="0"/>
  </w:num>
  <w:num w:numId="7" w16cid:durableId="2071729067">
    <w:abstractNumId w:val="3"/>
  </w:num>
  <w:num w:numId="8" w16cid:durableId="994458391">
    <w:abstractNumId w:val="11"/>
  </w:num>
  <w:num w:numId="9" w16cid:durableId="1864587194">
    <w:abstractNumId w:val="10"/>
  </w:num>
  <w:num w:numId="10" w16cid:durableId="1660304847">
    <w:abstractNumId w:val="2"/>
  </w:num>
  <w:num w:numId="11" w16cid:durableId="1149706820">
    <w:abstractNumId w:val="1"/>
  </w:num>
  <w:num w:numId="12" w16cid:durableId="7348198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6" w:nlCheck="1" w:checkStyle="1"/>
  <w:activeWritingStyle w:appName="MSWord" w:lang="fr-FR" w:vendorID="64" w:dllVersion="4096" w:nlCheck="1" w:checkStyle="0"/>
  <w:proofState w:spelling="clean"/>
  <w:revisionView w:inkAnnotations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1841"/>
    <w:rsid w:val="00010D26"/>
    <w:rsid w:val="0014686F"/>
    <w:rsid w:val="00236564"/>
    <w:rsid w:val="00303E02"/>
    <w:rsid w:val="004E210C"/>
    <w:rsid w:val="005E24C0"/>
    <w:rsid w:val="00654BDB"/>
    <w:rsid w:val="00705C06"/>
    <w:rsid w:val="0076128A"/>
    <w:rsid w:val="007637BD"/>
    <w:rsid w:val="008E7646"/>
    <w:rsid w:val="00A53601"/>
    <w:rsid w:val="00AD558B"/>
    <w:rsid w:val="00B5113E"/>
    <w:rsid w:val="00BC2AFE"/>
    <w:rsid w:val="00F31841"/>
    <w:rsid w:val="018D92CD"/>
    <w:rsid w:val="046C1853"/>
    <w:rsid w:val="06B6A7D3"/>
    <w:rsid w:val="0874A160"/>
    <w:rsid w:val="0C84277F"/>
    <w:rsid w:val="0F1A6F24"/>
    <w:rsid w:val="0FEFF2DC"/>
    <w:rsid w:val="1417CF94"/>
    <w:rsid w:val="14DC81D6"/>
    <w:rsid w:val="1F6FB75F"/>
    <w:rsid w:val="21D3D510"/>
    <w:rsid w:val="22A54360"/>
    <w:rsid w:val="23F73F29"/>
    <w:rsid w:val="2420F396"/>
    <w:rsid w:val="25272074"/>
    <w:rsid w:val="273E392F"/>
    <w:rsid w:val="29B627FA"/>
    <w:rsid w:val="2A12B1F2"/>
    <w:rsid w:val="2CDE31B4"/>
    <w:rsid w:val="2E6017BB"/>
    <w:rsid w:val="2EC0044D"/>
    <w:rsid w:val="2F9E5A92"/>
    <w:rsid w:val="2FAEDF9A"/>
    <w:rsid w:val="34272422"/>
    <w:rsid w:val="35491921"/>
    <w:rsid w:val="36E9B0EC"/>
    <w:rsid w:val="3A2400B8"/>
    <w:rsid w:val="3B8999C7"/>
    <w:rsid w:val="3CECCAE2"/>
    <w:rsid w:val="3D51E30E"/>
    <w:rsid w:val="3DB236CA"/>
    <w:rsid w:val="3F0A7F77"/>
    <w:rsid w:val="41C463BF"/>
    <w:rsid w:val="4237D8DF"/>
    <w:rsid w:val="4279A41E"/>
    <w:rsid w:val="47897526"/>
    <w:rsid w:val="487051F1"/>
    <w:rsid w:val="4BF4A88E"/>
    <w:rsid w:val="51534D5E"/>
    <w:rsid w:val="53FF7D5A"/>
    <w:rsid w:val="5748ED70"/>
    <w:rsid w:val="5888FBFC"/>
    <w:rsid w:val="5ADA4ABA"/>
    <w:rsid w:val="5C6481BE"/>
    <w:rsid w:val="63528883"/>
    <w:rsid w:val="6374C8BC"/>
    <w:rsid w:val="63EE0E7B"/>
    <w:rsid w:val="64B6D8C6"/>
    <w:rsid w:val="65606C0B"/>
    <w:rsid w:val="65D6047B"/>
    <w:rsid w:val="68473213"/>
    <w:rsid w:val="6B94816F"/>
    <w:rsid w:val="6BC9EFFA"/>
    <w:rsid w:val="6C1294F8"/>
    <w:rsid w:val="6C32A551"/>
    <w:rsid w:val="6ED4B596"/>
    <w:rsid w:val="6F3A96CA"/>
    <w:rsid w:val="7019588F"/>
    <w:rsid w:val="71F95FA4"/>
    <w:rsid w:val="737E2D68"/>
    <w:rsid w:val="73CB9C2D"/>
    <w:rsid w:val="744965AE"/>
    <w:rsid w:val="7515E4D4"/>
    <w:rsid w:val="7B25DEB3"/>
    <w:rsid w:val="7B84D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90AD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820</Words>
  <Characters>4678</Characters>
  <Application>Microsoft Office Word</Application>
  <DocSecurity>0</DocSecurity>
  <Lines>38</Lines>
  <Paragraphs>10</Paragraphs>
  <ScaleCrop>false</ScaleCrop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Demsa Simbolon</cp:lastModifiedBy>
  <cp:revision>28</cp:revision>
  <dcterms:created xsi:type="dcterms:W3CDTF">2026-03-24T06:15:00Z</dcterms:created>
  <dcterms:modified xsi:type="dcterms:W3CDTF">2026-04-25T13:52:00Z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