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2FCCD67" w:rsidR="00204042" w:rsidRPr="00EA6E35" w:rsidRDefault="004D0634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D063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Environment &amp; Ecology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EE47F5F" w:rsidR="00204042" w:rsidRPr="00EA6E35" w:rsidRDefault="00B71DE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71DE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Ms_AJEE_158119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7B81165" w:rsidR="00204042" w:rsidRPr="00EA6E35" w:rsidRDefault="00B71DE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71DE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Who Truly Benefits? Assessing Asenso and Stakeholder Perception Gaps in Philippine Ecotourism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65EC29AD" w:rsidR="00204042" w:rsidRPr="00EA6E35" w:rsidRDefault="00E531AC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 indeed relevant, as it sheds light on the perception of stakeholders as to the benefits of ecotourism to the communities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007AFBC" w:rsidR="00204042" w:rsidRPr="00EA6E35" w:rsidRDefault="00E531A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1ED89A0" w:rsidR="00204042" w:rsidRPr="00EA6E35" w:rsidRDefault="00E531A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C68848" w14:textId="79768750" w:rsidR="00204042" w:rsidRPr="00EA6E35" w:rsidRDefault="00580D7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 have updated the Abstract 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0C5A029" w:rsidR="00204042" w:rsidRPr="00EA6E35" w:rsidRDefault="00E531A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1E2DCF4" w14:textId="04052CA4" w:rsidR="00204042" w:rsidRPr="00EA6E35" w:rsidRDefault="00580D7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updated the keywords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89E00FD" w:rsidR="00204042" w:rsidRPr="00EA6E35" w:rsidRDefault="00E531A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098B751" w:rsidR="00204042" w:rsidRPr="00EA6E35" w:rsidRDefault="00E531A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DBD4F5B" w:rsidR="00204042" w:rsidRPr="00EA6E35" w:rsidRDefault="00E531A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29A20FE" w:rsidR="00204042" w:rsidRPr="00EA6E35" w:rsidRDefault="00E531A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DF055F6" w:rsidR="00204042" w:rsidRPr="00EA6E35" w:rsidRDefault="00E531A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381EA639" w:rsidR="00204042" w:rsidRPr="00EA6E35" w:rsidRDefault="00E531A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ADB99D3" w:rsidR="00204042" w:rsidRPr="00EA6E35" w:rsidRDefault="00E531A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5A8E136" w:rsidR="00204042" w:rsidRPr="00EA6E35" w:rsidRDefault="00E531A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5AD498E0" w:rsidR="00204042" w:rsidRPr="00EA6E35" w:rsidRDefault="00E531A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5534D17D" w:rsidR="00204042" w:rsidRPr="00EA6E35" w:rsidRDefault="00E531A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32977494" w14:textId="1E8F66C5" w:rsidR="00204042" w:rsidRPr="00EA6E35" w:rsidRDefault="008D425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E6667C8" w:rsidR="00204042" w:rsidRPr="00EA6E35" w:rsidRDefault="008D425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905FF4B" w:rsidR="00204042" w:rsidRPr="00EA6E35" w:rsidRDefault="008D425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521C73E" w:rsidR="00204042" w:rsidRPr="00EA6E35" w:rsidRDefault="008D4259" w:rsidP="008D425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needs to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fleshed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out a bit. Mention is made of a qualitative design and quantitative design but only quantitative design shows in the methodology. There is no evidence that the author employed any qualitative design. </w:t>
            </w:r>
          </w:p>
        </w:tc>
        <w:tc>
          <w:tcPr>
            <w:tcW w:w="1667" w:type="pct"/>
          </w:tcPr>
          <w:p w14:paraId="55FC2422" w14:textId="1A39F15D" w:rsidR="00204042" w:rsidRPr="00EA6E35" w:rsidRDefault="00580D7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This is already corrected. Only quantitative research. 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D58D0A6" w:rsidR="00204042" w:rsidRPr="00EA6E35" w:rsidRDefault="008D425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but the methodology needs to be made clearer</w:t>
            </w:r>
          </w:p>
        </w:tc>
        <w:tc>
          <w:tcPr>
            <w:tcW w:w="1667" w:type="pct"/>
          </w:tcPr>
          <w:p w14:paraId="51AC5B4C" w14:textId="10EDDE95" w:rsidR="00204042" w:rsidRPr="00EA6E35" w:rsidRDefault="00580D7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 have deleted the qualitative research design in this paper and focused only on quantitative. 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4E5EFC8" w:rsidR="00204042" w:rsidRPr="00EA6E35" w:rsidRDefault="008D425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4D4F142" w:rsidR="00204042" w:rsidRPr="00EA6E35" w:rsidRDefault="008D425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2B358A85" w14:textId="77777777" w:rsidR="00B51BCA" w:rsidRDefault="00B51BC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14"/>
        <w:gridCol w:w="3861"/>
      </w:tblGrid>
      <w:tr w:rsidR="00B51BCA" w:rsidRPr="00B51BCA" w14:paraId="29EE5502" w14:textId="77777777" w:rsidTr="00092DF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6EB06" w14:textId="77777777" w:rsidR="00B51BCA" w:rsidRPr="00B51BCA" w:rsidRDefault="00B51BCA" w:rsidP="00B51BCA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B51BCA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0F31EB9" w14:textId="77777777" w:rsidR="00B51BCA" w:rsidRPr="00B51BCA" w:rsidRDefault="00B51BCA" w:rsidP="00B51BCA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51BCA" w:rsidRPr="00B51BCA" w14:paraId="18E8474E" w14:textId="77777777" w:rsidTr="00092DF5">
        <w:tc>
          <w:tcPr>
            <w:tcW w:w="363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FF13D" w14:textId="77777777" w:rsidR="00B51BCA" w:rsidRPr="00B51BCA" w:rsidRDefault="00B51BCA" w:rsidP="00B51BC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67DE3" w14:textId="77777777" w:rsidR="00B51BCA" w:rsidRPr="00B51BCA" w:rsidRDefault="00B51BCA" w:rsidP="00B51BC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51BCA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B51BCA" w:rsidRPr="00B51BCA" w14:paraId="2AB975C3" w14:textId="77777777" w:rsidTr="00092DF5">
        <w:tc>
          <w:tcPr>
            <w:tcW w:w="363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44D03" w14:textId="77777777" w:rsidR="00B51BCA" w:rsidRPr="00B51BCA" w:rsidRDefault="00B51BCA" w:rsidP="00B51BCA">
            <w:pPr>
              <w:rPr>
                <w:sz w:val="20"/>
                <w:szCs w:val="20"/>
                <w:lang w:val="en-GB"/>
              </w:rPr>
            </w:pPr>
          </w:p>
          <w:p w14:paraId="1A0B1F1E" w14:textId="77777777" w:rsidR="00B51BCA" w:rsidRPr="00B51BCA" w:rsidRDefault="00B51BCA" w:rsidP="00B51BCA">
            <w:pPr>
              <w:rPr>
                <w:sz w:val="20"/>
                <w:szCs w:val="20"/>
                <w:lang w:val="en-GB"/>
              </w:rPr>
            </w:pPr>
            <w:r w:rsidRPr="00B51BCA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37B59020" w14:textId="77777777" w:rsidR="00B51BCA" w:rsidRPr="00B51BCA" w:rsidRDefault="00B51BCA" w:rsidP="00B51BCA">
            <w:pPr>
              <w:rPr>
                <w:sz w:val="20"/>
                <w:szCs w:val="20"/>
                <w:lang w:val="en-GB"/>
              </w:rPr>
            </w:pPr>
          </w:p>
          <w:p w14:paraId="4B66E761" w14:textId="77777777" w:rsidR="00B51BCA" w:rsidRPr="00B51BCA" w:rsidRDefault="00B51BCA" w:rsidP="00B51BCA">
            <w:pPr>
              <w:rPr>
                <w:sz w:val="20"/>
                <w:szCs w:val="20"/>
                <w:lang w:val="en-GB"/>
              </w:rPr>
            </w:pPr>
          </w:p>
          <w:p w14:paraId="45C74037" w14:textId="77777777" w:rsidR="00B51BCA" w:rsidRPr="00B51BCA" w:rsidRDefault="00B51BCA" w:rsidP="00B51BCA">
            <w:pPr>
              <w:rPr>
                <w:sz w:val="20"/>
                <w:szCs w:val="20"/>
                <w:lang w:val="en-GB"/>
              </w:rPr>
            </w:pPr>
            <w:r w:rsidRPr="00B51BCA">
              <w:rPr>
                <w:sz w:val="20"/>
                <w:szCs w:val="20"/>
                <w:lang w:val="de-DE"/>
              </w:rPr>
              <w:t xml:space="preserve">Chen, F., Liu, J., Wu, J., Sjafrie, N. D. M., Rahmadi, P., &amp; Putranto, R. Y. (2021). </w:t>
            </w:r>
            <w:r w:rsidRPr="00B51BCA">
              <w:rPr>
                <w:sz w:val="20"/>
                <w:szCs w:val="20"/>
                <w:lang w:val="en-GB"/>
              </w:rPr>
              <w:t>Measuring the relationship among stakeholders from value-satisfaction-demand in the development of ecotourism of Marine Park. Marine Policy, 129, 104519.</w:t>
            </w:r>
          </w:p>
          <w:p w14:paraId="07F75EDE" w14:textId="77777777" w:rsidR="00B51BCA" w:rsidRPr="00B51BCA" w:rsidRDefault="00B51BCA" w:rsidP="00B51BCA">
            <w:pPr>
              <w:rPr>
                <w:sz w:val="20"/>
                <w:szCs w:val="20"/>
                <w:lang w:val="en-GB"/>
              </w:rPr>
            </w:pPr>
          </w:p>
          <w:p w14:paraId="37FF18CE" w14:textId="77777777" w:rsidR="00B51BCA" w:rsidRPr="00B51BCA" w:rsidRDefault="00B51BCA" w:rsidP="00B51BC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76C7A" w14:textId="77777777" w:rsidR="00B51BCA" w:rsidRPr="00B51BCA" w:rsidRDefault="00B51BCA" w:rsidP="00B51BC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0"/>
    </w:tbl>
    <w:p w14:paraId="39BCDE90" w14:textId="77777777" w:rsidR="00B51BCA" w:rsidRPr="00AF3F59" w:rsidRDefault="00B51BC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B51BCA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2C5DD" w14:textId="77777777" w:rsidR="00AD1D5C" w:rsidRDefault="00AD1D5C">
      <w:r>
        <w:separator/>
      </w:r>
    </w:p>
  </w:endnote>
  <w:endnote w:type="continuationSeparator" w:id="0">
    <w:p w14:paraId="1CE9CEFD" w14:textId="77777777" w:rsidR="00AD1D5C" w:rsidRDefault="00AD1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87458" w14:textId="77777777" w:rsidR="00AD1D5C" w:rsidRDefault="00AD1D5C">
      <w:r>
        <w:separator/>
      </w:r>
    </w:p>
  </w:footnote>
  <w:footnote w:type="continuationSeparator" w:id="0">
    <w:p w14:paraId="76202349" w14:textId="77777777" w:rsidR="00AD1D5C" w:rsidRDefault="00AD1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97417726">
    <w:abstractNumId w:val="4"/>
  </w:num>
  <w:num w:numId="2" w16cid:durableId="1082145107">
    <w:abstractNumId w:val="8"/>
  </w:num>
  <w:num w:numId="3" w16cid:durableId="255790343">
    <w:abstractNumId w:val="7"/>
  </w:num>
  <w:num w:numId="4" w16cid:durableId="1066539064">
    <w:abstractNumId w:val="9"/>
  </w:num>
  <w:num w:numId="5" w16cid:durableId="1943299428">
    <w:abstractNumId w:val="6"/>
  </w:num>
  <w:num w:numId="6" w16cid:durableId="1778598123">
    <w:abstractNumId w:val="0"/>
  </w:num>
  <w:num w:numId="7" w16cid:durableId="1855729584">
    <w:abstractNumId w:val="3"/>
  </w:num>
  <w:num w:numId="8" w16cid:durableId="2123256742">
    <w:abstractNumId w:val="11"/>
  </w:num>
  <w:num w:numId="9" w16cid:durableId="690033679">
    <w:abstractNumId w:val="10"/>
  </w:num>
  <w:num w:numId="10" w16cid:durableId="1633172642">
    <w:abstractNumId w:val="2"/>
  </w:num>
  <w:num w:numId="11" w16cid:durableId="1125541404">
    <w:abstractNumId w:val="1"/>
  </w:num>
  <w:num w:numId="12" w16cid:durableId="15464028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13171"/>
    <w:rsid w:val="00092DF5"/>
    <w:rsid w:val="001061B4"/>
    <w:rsid w:val="001856F1"/>
    <w:rsid w:val="00204042"/>
    <w:rsid w:val="00206283"/>
    <w:rsid w:val="00233353"/>
    <w:rsid w:val="00261933"/>
    <w:rsid w:val="002C66D6"/>
    <w:rsid w:val="00311202"/>
    <w:rsid w:val="00466B8F"/>
    <w:rsid w:val="004A6AE6"/>
    <w:rsid w:val="004D0634"/>
    <w:rsid w:val="00580D7E"/>
    <w:rsid w:val="005C677A"/>
    <w:rsid w:val="006534F5"/>
    <w:rsid w:val="0073665F"/>
    <w:rsid w:val="007A699C"/>
    <w:rsid w:val="007E7374"/>
    <w:rsid w:val="007E7C43"/>
    <w:rsid w:val="008D2987"/>
    <w:rsid w:val="008D4259"/>
    <w:rsid w:val="008E358F"/>
    <w:rsid w:val="00944817"/>
    <w:rsid w:val="009A3A95"/>
    <w:rsid w:val="00A7113E"/>
    <w:rsid w:val="00AA476E"/>
    <w:rsid w:val="00AD1D5C"/>
    <w:rsid w:val="00AF3F59"/>
    <w:rsid w:val="00B51BCA"/>
    <w:rsid w:val="00B71DE7"/>
    <w:rsid w:val="00C2456A"/>
    <w:rsid w:val="00C255C0"/>
    <w:rsid w:val="00D51B4B"/>
    <w:rsid w:val="00DF4831"/>
    <w:rsid w:val="00E13F66"/>
    <w:rsid w:val="00E24527"/>
    <w:rsid w:val="00E46CBC"/>
    <w:rsid w:val="00E531AC"/>
    <w:rsid w:val="00E802AA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752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Lloyd Celeste</cp:lastModifiedBy>
  <cp:revision>41</cp:revision>
  <dcterms:created xsi:type="dcterms:W3CDTF">2026-03-24T06:15:00Z</dcterms:created>
  <dcterms:modified xsi:type="dcterms:W3CDTF">2026-05-08T07:29:00Z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