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EB0" w14:paraId="058F87FF" w14:textId="77777777">
        <w:trPr>
          <w:trHeight w:val="20"/>
          <w:jc w:val="center"/>
        </w:trPr>
        <w:tc>
          <w:tcPr>
            <w:tcW w:w="1186" w:type="pct"/>
          </w:tcPr>
          <w:p w14:paraId="7F92F309" w14:textId="77777777" w:rsidR="00B92EB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382A20C" w14:textId="77777777" w:rsidR="00B92EB0" w:rsidRDefault="00000000">
            <w:pPr>
              <w:rPr>
                <w:b/>
                <w:bCs/>
                <w:color w:val="0000FF"/>
                <w:sz w:val="20"/>
                <w:szCs w:val="20"/>
                <w:lang w:val="en-GB"/>
              </w:rPr>
            </w:pPr>
            <w:hyperlink r:id="rId7" w:history="1">
              <w:r>
                <w:rPr>
                  <w:rFonts w:ascii="Arial" w:hAnsi="Arial" w:cs="Arial"/>
                  <w:bCs/>
                  <w:noProof/>
                  <w:color w:val="0000FF"/>
                  <w:sz w:val="20"/>
                  <w:szCs w:val="20"/>
                </w:rPr>
                <w:t xml:space="preserve">Asian Journal of Environment &amp; Ecology </w:t>
              </w:r>
            </w:hyperlink>
          </w:p>
        </w:tc>
      </w:tr>
      <w:tr w:rsidR="00B92EB0" w14:paraId="732C29C2" w14:textId="77777777">
        <w:trPr>
          <w:trHeight w:val="20"/>
          <w:jc w:val="center"/>
        </w:trPr>
        <w:tc>
          <w:tcPr>
            <w:tcW w:w="1186" w:type="pct"/>
          </w:tcPr>
          <w:p w14:paraId="6E60E8BF" w14:textId="77777777" w:rsidR="00B92EB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6CDE08C" w14:textId="77777777" w:rsidR="00B92EB0"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Ms_AJEE_157863</w:t>
            </w:r>
          </w:p>
        </w:tc>
      </w:tr>
      <w:tr w:rsidR="00B92EB0" w14:paraId="11395D7F" w14:textId="77777777">
        <w:trPr>
          <w:trHeight w:val="20"/>
          <w:jc w:val="center"/>
        </w:trPr>
        <w:tc>
          <w:tcPr>
            <w:tcW w:w="1186" w:type="pct"/>
          </w:tcPr>
          <w:p w14:paraId="004ADB96" w14:textId="77777777" w:rsidR="00B92EB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2D6B061" w14:textId="77777777" w:rsidR="00B92EB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Comparative Analysis of Community-Based Forest Resource Management Strategies in the Nchumuru and Adele Communities of the Oti Region, Ghana</w:t>
            </w:r>
          </w:p>
        </w:tc>
      </w:tr>
      <w:tr w:rsidR="00B92EB0" w14:paraId="1F9F4553" w14:textId="77777777">
        <w:trPr>
          <w:trHeight w:val="20"/>
          <w:jc w:val="center"/>
        </w:trPr>
        <w:tc>
          <w:tcPr>
            <w:tcW w:w="1186" w:type="pct"/>
          </w:tcPr>
          <w:p w14:paraId="60C49459" w14:textId="77777777" w:rsidR="00B92EB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07BF18C" w14:textId="77777777" w:rsidR="00B92EB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DEE722E" w14:textId="77777777" w:rsidR="00B92EB0" w:rsidRDefault="00B92EB0">
            <w:pPr>
              <w:pStyle w:val="NormalWeb"/>
              <w:spacing w:before="0" w:beforeAutospacing="0" w:after="0" w:afterAutospacing="0"/>
              <w:rPr>
                <w:rFonts w:ascii="Times New Roman" w:hAnsi="Times New Roman" w:cs="Times New Roman"/>
                <w:b/>
                <w:sz w:val="20"/>
                <w:szCs w:val="20"/>
                <w:lang w:val="en-GB"/>
              </w:rPr>
            </w:pPr>
          </w:p>
        </w:tc>
      </w:tr>
    </w:tbl>
    <w:p w14:paraId="3C33493C" w14:textId="77777777" w:rsidR="00B92EB0" w:rsidRDefault="00B92EB0">
      <w:pPr>
        <w:pStyle w:val="BodyText"/>
        <w:rPr>
          <w:rFonts w:ascii="Times New Roman" w:hAnsi="Times New Roman"/>
          <w:i/>
          <w:sz w:val="20"/>
          <w:szCs w:val="20"/>
          <w:u w:val="single"/>
          <w:lang w:val="en-GB"/>
        </w:rPr>
      </w:pPr>
    </w:p>
    <w:p w14:paraId="168D5299" w14:textId="77777777" w:rsidR="00B92EB0" w:rsidRDefault="00B92EB0">
      <w:pPr>
        <w:jc w:val="both"/>
        <w:rPr>
          <w:rFonts w:eastAsia="MS Mincho"/>
          <w:sz w:val="20"/>
          <w:szCs w:val="20"/>
          <w:lang w:val="en-GB" w:eastAsia="x-none"/>
        </w:rPr>
      </w:pPr>
    </w:p>
    <w:p w14:paraId="46A67C37" w14:textId="77777777" w:rsidR="00B92EB0"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F83281" w14:textId="77777777" w:rsidR="00B92EB0" w:rsidRDefault="00B92EB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92EB0" w14:paraId="6A499A61" w14:textId="77777777">
        <w:trPr>
          <w:trHeight w:val="20"/>
          <w:jc w:val="center"/>
        </w:trPr>
        <w:tc>
          <w:tcPr>
            <w:tcW w:w="1666" w:type="pct"/>
            <w:noWrap/>
          </w:tcPr>
          <w:p w14:paraId="7BB6679C" w14:textId="77777777" w:rsidR="00B92EB0" w:rsidRDefault="00B92EB0">
            <w:pPr>
              <w:keepNext/>
              <w:outlineLvl w:val="1"/>
              <w:rPr>
                <w:rFonts w:eastAsia="MS Mincho"/>
                <w:b/>
                <w:bCs/>
                <w:sz w:val="20"/>
                <w:szCs w:val="20"/>
                <w:lang w:val="en-GB"/>
              </w:rPr>
            </w:pPr>
          </w:p>
        </w:tc>
        <w:tc>
          <w:tcPr>
            <w:tcW w:w="1667" w:type="pct"/>
            <w:hideMark/>
          </w:tcPr>
          <w:p w14:paraId="1FB1C97B" w14:textId="77777777" w:rsidR="00B92EB0"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28B2644" w14:textId="77777777" w:rsidR="00B92EB0"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47A31F" w14:textId="77777777" w:rsidR="00B92EB0" w:rsidRDefault="00B92EB0">
            <w:pPr>
              <w:keepNext/>
              <w:outlineLvl w:val="1"/>
              <w:rPr>
                <w:rFonts w:eastAsia="MS Mincho"/>
                <w:bCs/>
                <w:sz w:val="20"/>
                <w:szCs w:val="20"/>
                <w:lang w:val="en-GB"/>
              </w:rPr>
            </w:pPr>
          </w:p>
        </w:tc>
      </w:tr>
      <w:tr w:rsidR="00B92EB0" w14:paraId="141635FA" w14:textId="77777777">
        <w:trPr>
          <w:trHeight w:val="20"/>
          <w:jc w:val="center"/>
        </w:trPr>
        <w:tc>
          <w:tcPr>
            <w:tcW w:w="1666" w:type="pct"/>
            <w:noWrap/>
            <w:hideMark/>
          </w:tcPr>
          <w:p w14:paraId="24B45BF9" w14:textId="77777777" w:rsidR="00B92EB0"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639260A" w14:textId="77777777" w:rsidR="00B92EB0" w:rsidRDefault="00000000">
            <w:pPr>
              <w:rPr>
                <w:rFonts w:eastAsia="MS Mincho"/>
                <w:bCs/>
                <w:sz w:val="20"/>
                <w:szCs w:val="20"/>
                <w:lang w:val="en-GB"/>
              </w:rPr>
            </w:pPr>
            <w:r>
              <w:rPr>
                <w:bCs/>
                <w:sz w:val="20"/>
                <w:szCs w:val="20"/>
                <w:lang w:val="en-GB"/>
              </w:rPr>
              <w:t>be required for this part.</w:t>
            </w:r>
          </w:p>
        </w:tc>
        <w:tc>
          <w:tcPr>
            <w:tcW w:w="1667" w:type="pct"/>
          </w:tcPr>
          <w:p w14:paraId="49752B85" w14:textId="77777777" w:rsidR="00B92EB0" w:rsidRDefault="00000000">
            <w:pPr>
              <w:contextualSpacing/>
              <w:rPr>
                <w:b/>
                <w:bCs/>
                <w:sz w:val="20"/>
                <w:szCs w:val="20"/>
                <w:lang w:val="en-GB"/>
              </w:rPr>
            </w:pPr>
            <w:r>
              <w:t>This manuscript addresses an important topic in community-based forest resource management within the Ghanaian context, focusing on the Nchumuru and Adele communities in the Oti Region. The comparative approach provides valuable insights into how local governance structures and community participation influence forest conservation outcomes. Given the increasing pressure on forest ecosystems in Sub-Saharan Africa, the study contributes to both academic discourse and practical policy formulation.</w:t>
            </w:r>
          </w:p>
        </w:tc>
        <w:tc>
          <w:tcPr>
            <w:tcW w:w="1667" w:type="pct"/>
          </w:tcPr>
          <w:p w14:paraId="2F1357A6" w14:textId="5F0C9F65" w:rsidR="00B92EB0" w:rsidRDefault="00572FE5">
            <w:pPr>
              <w:keepNext/>
              <w:outlineLvl w:val="1"/>
              <w:rPr>
                <w:rFonts w:eastAsia="MS Mincho"/>
                <w:bCs/>
                <w:sz w:val="20"/>
                <w:szCs w:val="20"/>
                <w:lang w:val="en-GB"/>
              </w:rPr>
            </w:pPr>
            <w:r>
              <w:rPr>
                <w:rFonts w:eastAsia="MS Mincho"/>
                <w:bCs/>
                <w:sz w:val="20"/>
                <w:szCs w:val="20"/>
                <w:lang w:val="en-GB"/>
              </w:rPr>
              <w:t>OK</w:t>
            </w:r>
          </w:p>
        </w:tc>
      </w:tr>
    </w:tbl>
    <w:p w14:paraId="332173EA" w14:textId="77777777" w:rsidR="00B92EB0" w:rsidRDefault="00B92EB0">
      <w:pPr>
        <w:rPr>
          <w:sz w:val="20"/>
          <w:szCs w:val="20"/>
          <w:lang w:val="en-GB"/>
        </w:rPr>
      </w:pPr>
    </w:p>
    <w:p w14:paraId="2568A569" w14:textId="77777777" w:rsidR="00B92EB0" w:rsidRDefault="00B92EB0">
      <w:pPr>
        <w:rPr>
          <w:sz w:val="20"/>
          <w:szCs w:val="20"/>
          <w:lang w:val="en-GB"/>
        </w:rPr>
      </w:pPr>
    </w:p>
    <w:p w14:paraId="3A9E78F9" w14:textId="77777777" w:rsidR="00B92EB0"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C93BB66" w14:textId="77777777" w:rsidR="00B92EB0" w:rsidRDefault="00B92EB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92EB0" w14:paraId="4264D086" w14:textId="77777777">
        <w:trPr>
          <w:trHeight w:val="20"/>
          <w:jc w:val="center"/>
        </w:trPr>
        <w:tc>
          <w:tcPr>
            <w:tcW w:w="1666" w:type="pct"/>
            <w:noWrap/>
          </w:tcPr>
          <w:p w14:paraId="7A893B2D" w14:textId="77777777" w:rsidR="00B92EB0" w:rsidRDefault="00B92EB0">
            <w:pPr>
              <w:keepNext/>
              <w:outlineLvl w:val="1"/>
              <w:rPr>
                <w:rFonts w:eastAsia="MS Mincho"/>
                <w:b/>
                <w:bCs/>
                <w:sz w:val="20"/>
                <w:szCs w:val="20"/>
                <w:lang w:val="en-GB"/>
              </w:rPr>
            </w:pPr>
          </w:p>
        </w:tc>
        <w:tc>
          <w:tcPr>
            <w:tcW w:w="1667" w:type="pct"/>
            <w:hideMark/>
          </w:tcPr>
          <w:p w14:paraId="7DB028C0" w14:textId="77777777" w:rsidR="00B92EB0"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A18543E" w14:textId="77777777" w:rsidR="00B92EB0"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72FE5" w14:paraId="38365C1E" w14:textId="77777777">
        <w:trPr>
          <w:trHeight w:val="20"/>
          <w:jc w:val="center"/>
        </w:trPr>
        <w:tc>
          <w:tcPr>
            <w:tcW w:w="1666" w:type="pct"/>
            <w:noWrap/>
            <w:hideMark/>
          </w:tcPr>
          <w:p w14:paraId="30A08424" w14:textId="77777777" w:rsidR="00572FE5" w:rsidRDefault="00572FE5" w:rsidP="00572FE5">
            <w:pPr>
              <w:rPr>
                <w:b/>
                <w:bCs/>
                <w:sz w:val="20"/>
                <w:szCs w:val="20"/>
                <w:lang w:val="en-GB"/>
              </w:rPr>
            </w:pPr>
            <w:r>
              <w:rPr>
                <w:b/>
                <w:bCs/>
                <w:sz w:val="20"/>
                <w:szCs w:val="20"/>
                <w:lang w:val="en-GB"/>
              </w:rPr>
              <w:t xml:space="preserve">1. Is the title clear and appropriate for the study? </w:t>
            </w:r>
          </w:p>
          <w:p w14:paraId="18FA1C4B"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C1A19" w14:textId="77777777" w:rsidR="00572FE5" w:rsidRDefault="00572FE5" w:rsidP="00572FE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221B68" w14:textId="77777777" w:rsidR="00572FE5" w:rsidRDefault="00572FE5" w:rsidP="00572FE5">
            <w:pPr>
              <w:ind w:left="360"/>
              <w:rPr>
                <w:b/>
                <w:bCs/>
                <w:sz w:val="20"/>
                <w:szCs w:val="20"/>
                <w:lang w:val="en-GB"/>
              </w:rPr>
            </w:pPr>
            <w:r>
              <w:rPr>
                <w:b/>
                <w:bCs/>
                <w:sz w:val="20"/>
                <w:szCs w:val="20"/>
                <w:lang w:val="en-GB"/>
              </w:rPr>
              <w:t>4</w:t>
            </w:r>
          </w:p>
        </w:tc>
        <w:tc>
          <w:tcPr>
            <w:tcW w:w="1667" w:type="pct"/>
          </w:tcPr>
          <w:p w14:paraId="628234F4" w14:textId="2D5EF542"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70191226" w14:textId="77777777">
        <w:trPr>
          <w:trHeight w:val="20"/>
          <w:jc w:val="center"/>
        </w:trPr>
        <w:tc>
          <w:tcPr>
            <w:tcW w:w="1666" w:type="pct"/>
            <w:noWrap/>
            <w:hideMark/>
          </w:tcPr>
          <w:p w14:paraId="1878BED2" w14:textId="77777777" w:rsidR="00572FE5" w:rsidRDefault="00572FE5" w:rsidP="00572FE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B3D428C"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EE0E8" w14:textId="77777777" w:rsidR="00572FE5" w:rsidRDefault="00572FE5" w:rsidP="00572F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76FB6D" w14:textId="77777777" w:rsidR="00572FE5" w:rsidRDefault="00572FE5" w:rsidP="00572FE5">
            <w:pPr>
              <w:ind w:left="360"/>
              <w:rPr>
                <w:b/>
                <w:bCs/>
                <w:sz w:val="20"/>
                <w:szCs w:val="20"/>
                <w:lang w:val="en-GB"/>
              </w:rPr>
            </w:pPr>
            <w:r>
              <w:rPr>
                <w:b/>
                <w:bCs/>
                <w:sz w:val="20"/>
                <w:szCs w:val="20"/>
                <w:lang w:val="en-GB"/>
              </w:rPr>
              <w:t>3</w:t>
            </w:r>
          </w:p>
        </w:tc>
        <w:tc>
          <w:tcPr>
            <w:tcW w:w="1667" w:type="pct"/>
          </w:tcPr>
          <w:p w14:paraId="54984197" w14:textId="2EF3A125"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15016D34" w14:textId="77777777">
        <w:trPr>
          <w:trHeight w:val="20"/>
          <w:jc w:val="center"/>
        </w:trPr>
        <w:tc>
          <w:tcPr>
            <w:tcW w:w="1666" w:type="pct"/>
            <w:noWrap/>
            <w:hideMark/>
          </w:tcPr>
          <w:p w14:paraId="0CDA22E9" w14:textId="77777777" w:rsidR="00572FE5" w:rsidRDefault="00572FE5" w:rsidP="00572FE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779F5B9"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49313" w14:textId="77777777" w:rsidR="00572FE5" w:rsidRDefault="00572FE5" w:rsidP="00572F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1B03B6" w14:textId="77777777" w:rsidR="00572FE5" w:rsidRDefault="00572FE5" w:rsidP="00572FE5">
            <w:pPr>
              <w:ind w:left="360"/>
              <w:rPr>
                <w:b/>
                <w:bCs/>
                <w:sz w:val="20"/>
                <w:szCs w:val="20"/>
                <w:lang w:val="en-GB"/>
              </w:rPr>
            </w:pPr>
            <w:r>
              <w:rPr>
                <w:b/>
                <w:bCs/>
                <w:sz w:val="20"/>
                <w:szCs w:val="20"/>
                <w:lang w:val="en-GB"/>
              </w:rPr>
              <w:t>4</w:t>
            </w:r>
          </w:p>
        </w:tc>
        <w:tc>
          <w:tcPr>
            <w:tcW w:w="1667" w:type="pct"/>
          </w:tcPr>
          <w:p w14:paraId="716A45B7" w14:textId="5379DCCF"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382B3FAB" w14:textId="77777777">
        <w:trPr>
          <w:trHeight w:val="20"/>
          <w:jc w:val="center"/>
        </w:trPr>
        <w:tc>
          <w:tcPr>
            <w:tcW w:w="1666" w:type="pct"/>
            <w:noWrap/>
            <w:hideMark/>
          </w:tcPr>
          <w:p w14:paraId="72C710C5" w14:textId="77777777" w:rsidR="00572FE5" w:rsidRDefault="00572FE5" w:rsidP="00572FE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9DB4E33"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3E573" w14:textId="77777777" w:rsidR="00572FE5" w:rsidRDefault="00572FE5" w:rsidP="00572F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6964E56" w14:textId="77777777" w:rsidR="00572FE5" w:rsidRDefault="00572FE5" w:rsidP="00572FE5">
            <w:pPr>
              <w:ind w:left="360"/>
              <w:rPr>
                <w:b/>
                <w:bCs/>
                <w:sz w:val="20"/>
                <w:szCs w:val="20"/>
                <w:lang w:val="en-GB"/>
              </w:rPr>
            </w:pPr>
            <w:r>
              <w:rPr>
                <w:b/>
                <w:bCs/>
                <w:sz w:val="20"/>
                <w:szCs w:val="20"/>
                <w:lang w:val="en-GB"/>
              </w:rPr>
              <w:t>3</w:t>
            </w:r>
          </w:p>
        </w:tc>
        <w:tc>
          <w:tcPr>
            <w:tcW w:w="1667" w:type="pct"/>
          </w:tcPr>
          <w:p w14:paraId="6F47FFBF" w14:textId="0518DF46"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01099361" w14:textId="77777777">
        <w:trPr>
          <w:trHeight w:val="20"/>
          <w:jc w:val="center"/>
        </w:trPr>
        <w:tc>
          <w:tcPr>
            <w:tcW w:w="1666" w:type="pct"/>
            <w:noWrap/>
            <w:hideMark/>
          </w:tcPr>
          <w:p w14:paraId="6E365192" w14:textId="77777777" w:rsidR="00572FE5" w:rsidRDefault="00572FE5" w:rsidP="00572FE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4E42EB3"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048CB" w14:textId="77777777" w:rsidR="00572FE5" w:rsidRDefault="00572FE5" w:rsidP="00572F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7555D54" w14:textId="77777777" w:rsidR="00572FE5" w:rsidRDefault="00572FE5" w:rsidP="00572FE5">
            <w:pPr>
              <w:ind w:left="360"/>
              <w:rPr>
                <w:b/>
                <w:bCs/>
                <w:sz w:val="20"/>
                <w:szCs w:val="20"/>
                <w:lang w:val="en-GB"/>
              </w:rPr>
            </w:pPr>
            <w:r>
              <w:rPr>
                <w:b/>
                <w:bCs/>
                <w:sz w:val="20"/>
                <w:szCs w:val="20"/>
                <w:lang w:val="en-GB"/>
              </w:rPr>
              <w:t>3</w:t>
            </w:r>
          </w:p>
        </w:tc>
        <w:tc>
          <w:tcPr>
            <w:tcW w:w="1667" w:type="pct"/>
          </w:tcPr>
          <w:p w14:paraId="10EA213B" w14:textId="263A2D63"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543E64A7" w14:textId="77777777">
        <w:trPr>
          <w:trHeight w:val="20"/>
          <w:jc w:val="center"/>
        </w:trPr>
        <w:tc>
          <w:tcPr>
            <w:tcW w:w="1666" w:type="pct"/>
            <w:noWrap/>
            <w:hideMark/>
          </w:tcPr>
          <w:p w14:paraId="67679387" w14:textId="77777777" w:rsidR="00572FE5" w:rsidRDefault="00572FE5" w:rsidP="00572FE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B939117"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31E5A4" w14:textId="77777777" w:rsidR="00572FE5" w:rsidRDefault="00572FE5" w:rsidP="00572F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0438698" w14:textId="77777777" w:rsidR="00572FE5" w:rsidRDefault="00572FE5" w:rsidP="00572FE5">
            <w:pPr>
              <w:ind w:left="360"/>
              <w:rPr>
                <w:b/>
                <w:bCs/>
                <w:sz w:val="20"/>
                <w:szCs w:val="20"/>
                <w:lang w:val="en-GB"/>
              </w:rPr>
            </w:pPr>
            <w:r>
              <w:rPr>
                <w:b/>
                <w:bCs/>
                <w:sz w:val="20"/>
                <w:szCs w:val="20"/>
                <w:lang w:val="en-GB"/>
              </w:rPr>
              <w:t>3</w:t>
            </w:r>
          </w:p>
        </w:tc>
        <w:tc>
          <w:tcPr>
            <w:tcW w:w="1667" w:type="pct"/>
          </w:tcPr>
          <w:p w14:paraId="098F29AC" w14:textId="20EC0835"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6C9ED3F8" w14:textId="77777777">
        <w:trPr>
          <w:trHeight w:val="20"/>
          <w:jc w:val="center"/>
        </w:trPr>
        <w:tc>
          <w:tcPr>
            <w:tcW w:w="1666" w:type="pct"/>
            <w:noWrap/>
            <w:hideMark/>
          </w:tcPr>
          <w:p w14:paraId="78A84B35" w14:textId="77777777" w:rsidR="00572FE5" w:rsidRDefault="00572FE5" w:rsidP="00572FE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B5A29B6"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F15E3" w14:textId="77777777" w:rsidR="00572FE5" w:rsidRDefault="00572FE5" w:rsidP="00572F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F79F85" w14:textId="77777777" w:rsidR="00572FE5" w:rsidRDefault="00572FE5" w:rsidP="00572FE5">
            <w:pPr>
              <w:ind w:left="360"/>
              <w:rPr>
                <w:b/>
                <w:bCs/>
                <w:sz w:val="20"/>
                <w:szCs w:val="20"/>
                <w:lang w:val="en-GB"/>
              </w:rPr>
            </w:pPr>
            <w:r>
              <w:rPr>
                <w:b/>
                <w:bCs/>
                <w:sz w:val="20"/>
                <w:szCs w:val="20"/>
                <w:lang w:val="en-GB"/>
              </w:rPr>
              <w:t>4</w:t>
            </w:r>
          </w:p>
        </w:tc>
        <w:tc>
          <w:tcPr>
            <w:tcW w:w="1667" w:type="pct"/>
          </w:tcPr>
          <w:p w14:paraId="16AFAD7A" w14:textId="1A03998C"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2EF425D7" w14:textId="77777777">
        <w:trPr>
          <w:trHeight w:val="20"/>
          <w:jc w:val="center"/>
        </w:trPr>
        <w:tc>
          <w:tcPr>
            <w:tcW w:w="1666" w:type="pct"/>
            <w:noWrap/>
            <w:hideMark/>
          </w:tcPr>
          <w:p w14:paraId="2436C935" w14:textId="77777777" w:rsidR="00572FE5" w:rsidRDefault="00572FE5" w:rsidP="00572FE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D1B052"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663139" w14:textId="77777777" w:rsidR="00572FE5" w:rsidRDefault="00572FE5" w:rsidP="00572FE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7B4613" w14:textId="77777777" w:rsidR="00572FE5" w:rsidRDefault="00572FE5" w:rsidP="00572FE5">
            <w:pPr>
              <w:ind w:left="360"/>
              <w:rPr>
                <w:b/>
                <w:bCs/>
                <w:sz w:val="20"/>
                <w:szCs w:val="20"/>
                <w:lang w:val="en-GB"/>
              </w:rPr>
            </w:pPr>
            <w:r>
              <w:rPr>
                <w:b/>
                <w:bCs/>
                <w:sz w:val="20"/>
                <w:szCs w:val="20"/>
                <w:lang w:val="en-GB"/>
              </w:rPr>
              <w:t>3</w:t>
            </w:r>
          </w:p>
        </w:tc>
        <w:tc>
          <w:tcPr>
            <w:tcW w:w="1667" w:type="pct"/>
          </w:tcPr>
          <w:p w14:paraId="663C3618" w14:textId="17263D7E"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286FE1F3" w14:textId="77777777">
        <w:trPr>
          <w:trHeight w:val="20"/>
          <w:jc w:val="center"/>
        </w:trPr>
        <w:tc>
          <w:tcPr>
            <w:tcW w:w="1666" w:type="pct"/>
            <w:noWrap/>
            <w:hideMark/>
          </w:tcPr>
          <w:p w14:paraId="675C6AE4" w14:textId="77777777" w:rsidR="00572FE5" w:rsidRDefault="00572FE5" w:rsidP="00572FE5">
            <w:pPr>
              <w:rPr>
                <w:b/>
                <w:sz w:val="20"/>
                <w:szCs w:val="20"/>
                <w:lang w:val="en-GB"/>
              </w:rPr>
            </w:pPr>
            <w:r>
              <w:rPr>
                <w:b/>
                <w:sz w:val="20"/>
                <w:szCs w:val="20"/>
                <w:lang w:val="en-GB"/>
              </w:rPr>
              <w:t xml:space="preserve">9. Are the results presented clearly? </w:t>
            </w:r>
          </w:p>
          <w:p w14:paraId="5F7D9919"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73FFA" w14:textId="77777777" w:rsidR="00572FE5" w:rsidRDefault="00572FE5" w:rsidP="00572FE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0E493D" w14:textId="77777777" w:rsidR="00572FE5" w:rsidRDefault="00572FE5" w:rsidP="00572FE5">
            <w:pPr>
              <w:contextualSpacing/>
              <w:rPr>
                <w:bCs/>
                <w:sz w:val="20"/>
                <w:szCs w:val="20"/>
                <w:lang w:val="en-GB"/>
              </w:rPr>
            </w:pPr>
            <w:r>
              <w:rPr>
                <w:bCs/>
                <w:sz w:val="20"/>
                <w:szCs w:val="20"/>
                <w:lang w:val="en-GB"/>
              </w:rPr>
              <w:t>4</w:t>
            </w:r>
          </w:p>
        </w:tc>
        <w:tc>
          <w:tcPr>
            <w:tcW w:w="1667" w:type="pct"/>
          </w:tcPr>
          <w:p w14:paraId="731C86E5" w14:textId="3111D601"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4AD94568" w14:textId="77777777">
        <w:trPr>
          <w:trHeight w:val="20"/>
          <w:jc w:val="center"/>
        </w:trPr>
        <w:tc>
          <w:tcPr>
            <w:tcW w:w="1666" w:type="pct"/>
            <w:noWrap/>
            <w:hideMark/>
          </w:tcPr>
          <w:p w14:paraId="673BEA56" w14:textId="77777777" w:rsidR="00572FE5" w:rsidRDefault="00572FE5" w:rsidP="00572FE5">
            <w:pPr>
              <w:rPr>
                <w:b/>
                <w:sz w:val="20"/>
                <w:szCs w:val="20"/>
                <w:lang w:val="en-GB"/>
              </w:rPr>
            </w:pPr>
            <w:r>
              <w:rPr>
                <w:b/>
                <w:sz w:val="20"/>
                <w:szCs w:val="20"/>
                <w:lang w:val="en-GB"/>
              </w:rPr>
              <w:t>10. Are tables and figures clear, relevant, and necessary?</w:t>
            </w:r>
          </w:p>
          <w:p w14:paraId="0099D4E4"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8D4AB"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453738C" w14:textId="77777777" w:rsidR="00572FE5" w:rsidRDefault="00572FE5" w:rsidP="00572FE5">
            <w:pPr>
              <w:rPr>
                <w:color w:val="404040"/>
                <w:sz w:val="20"/>
                <w:szCs w:val="20"/>
                <w:shd w:val="clear" w:color="auto" w:fill="FFFFFF"/>
                <w:lang w:val="en-GB"/>
              </w:rPr>
            </w:pPr>
          </w:p>
          <w:p w14:paraId="30849585" w14:textId="77777777" w:rsidR="00572FE5" w:rsidRDefault="00572FE5" w:rsidP="00572FE5">
            <w:pPr>
              <w:rPr>
                <w:sz w:val="20"/>
                <w:szCs w:val="20"/>
                <w:lang w:val="en-GB"/>
              </w:rPr>
            </w:pPr>
          </w:p>
        </w:tc>
        <w:tc>
          <w:tcPr>
            <w:tcW w:w="1667" w:type="pct"/>
          </w:tcPr>
          <w:p w14:paraId="6968CE5E" w14:textId="77777777" w:rsidR="00572FE5" w:rsidRDefault="00572FE5" w:rsidP="00572FE5">
            <w:pPr>
              <w:contextualSpacing/>
              <w:rPr>
                <w:bCs/>
                <w:sz w:val="20"/>
                <w:szCs w:val="20"/>
                <w:lang w:val="en-GB"/>
              </w:rPr>
            </w:pPr>
            <w:r>
              <w:rPr>
                <w:bCs/>
                <w:sz w:val="20"/>
                <w:szCs w:val="20"/>
                <w:lang w:val="en-GB"/>
              </w:rPr>
              <w:t>3</w:t>
            </w:r>
          </w:p>
        </w:tc>
        <w:tc>
          <w:tcPr>
            <w:tcW w:w="1667" w:type="pct"/>
          </w:tcPr>
          <w:p w14:paraId="74C1D36F" w14:textId="144BA5EE"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5C769DEF" w14:textId="77777777">
        <w:trPr>
          <w:trHeight w:val="20"/>
          <w:jc w:val="center"/>
        </w:trPr>
        <w:tc>
          <w:tcPr>
            <w:tcW w:w="1666" w:type="pct"/>
            <w:noWrap/>
            <w:hideMark/>
          </w:tcPr>
          <w:p w14:paraId="0C4878D5" w14:textId="77777777" w:rsidR="00572FE5" w:rsidRDefault="00572FE5" w:rsidP="00572FE5">
            <w:pPr>
              <w:rPr>
                <w:b/>
                <w:sz w:val="20"/>
                <w:szCs w:val="20"/>
                <w:lang w:val="en-GB"/>
              </w:rPr>
            </w:pPr>
            <w:r>
              <w:rPr>
                <w:b/>
                <w:sz w:val="20"/>
                <w:szCs w:val="20"/>
                <w:lang w:val="en-GB"/>
              </w:rPr>
              <w:t>11. Does the discussion relate findings to existing literature?</w:t>
            </w:r>
          </w:p>
          <w:p w14:paraId="535032E2"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CE816" w14:textId="77777777" w:rsidR="00572FE5" w:rsidRDefault="00572FE5" w:rsidP="00572F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20619E" w14:textId="77777777" w:rsidR="00572FE5" w:rsidRDefault="00572FE5" w:rsidP="00572FE5">
            <w:pPr>
              <w:contextualSpacing/>
              <w:rPr>
                <w:bCs/>
                <w:sz w:val="20"/>
                <w:szCs w:val="20"/>
                <w:lang w:val="en-GB"/>
              </w:rPr>
            </w:pPr>
            <w:r>
              <w:rPr>
                <w:bCs/>
                <w:sz w:val="20"/>
                <w:szCs w:val="20"/>
                <w:lang w:val="en-GB"/>
              </w:rPr>
              <w:t>3</w:t>
            </w:r>
          </w:p>
        </w:tc>
        <w:tc>
          <w:tcPr>
            <w:tcW w:w="1667" w:type="pct"/>
          </w:tcPr>
          <w:p w14:paraId="6D4DCB21" w14:textId="35294C77"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3ECEC426" w14:textId="77777777">
        <w:trPr>
          <w:trHeight w:val="20"/>
          <w:jc w:val="center"/>
        </w:trPr>
        <w:tc>
          <w:tcPr>
            <w:tcW w:w="1666" w:type="pct"/>
            <w:noWrap/>
            <w:hideMark/>
          </w:tcPr>
          <w:p w14:paraId="4D95B7DC" w14:textId="77777777" w:rsidR="00572FE5" w:rsidRDefault="00572FE5" w:rsidP="00572FE5">
            <w:pPr>
              <w:rPr>
                <w:b/>
                <w:sz w:val="20"/>
                <w:szCs w:val="20"/>
                <w:lang w:val="en-GB"/>
              </w:rPr>
            </w:pPr>
            <w:r>
              <w:rPr>
                <w:b/>
                <w:sz w:val="20"/>
                <w:szCs w:val="20"/>
                <w:lang w:val="en-GB"/>
              </w:rPr>
              <w:t>12. Are the conclusions supported by the data?</w:t>
            </w:r>
          </w:p>
          <w:p w14:paraId="03BB4B31"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340493A" w14:textId="77777777" w:rsidR="00572FE5" w:rsidRDefault="00572FE5" w:rsidP="00572F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461947" w14:textId="77777777" w:rsidR="00572FE5" w:rsidRDefault="00572FE5" w:rsidP="00572FE5">
            <w:pPr>
              <w:contextualSpacing/>
              <w:rPr>
                <w:bCs/>
                <w:sz w:val="20"/>
                <w:szCs w:val="20"/>
                <w:lang w:val="en-GB"/>
              </w:rPr>
            </w:pPr>
            <w:r>
              <w:rPr>
                <w:bCs/>
                <w:sz w:val="20"/>
                <w:szCs w:val="20"/>
                <w:lang w:val="en-GB"/>
              </w:rPr>
              <w:lastRenderedPageBreak/>
              <w:t>4</w:t>
            </w:r>
          </w:p>
        </w:tc>
        <w:tc>
          <w:tcPr>
            <w:tcW w:w="1667" w:type="pct"/>
          </w:tcPr>
          <w:p w14:paraId="60447F26" w14:textId="0C674321" w:rsidR="00572FE5" w:rsidRDefault="00572FE5" w:rsidP="00572FE5">
            <w:pPr>
              <w:keepNext/>
              <w:outlineLvl w:val="1"/>
              <w:rPr>
                <w:rFonts w:eastAsia="MS Mincho"/>
                <w:bCs/>
                <w:sz w:val="20"/>
                <w:szCs w:val="20"/>
                <w:lang w:val="en-GB"/>
              </w:rPr>
            </w:pPr>
            <w:r w:rsidRPr="001B54FB">
              <w:rPr>
                <w:rFonts w:eastAsia="MS Mincho"/>
                <w:bCs/>
                <w:sz w:val="20"/>
                <w:szCs w:val="20"/>
                <w:lang w:val="en-GB"/>
              </w:rPr>
              <w:t>OK</w:t>
            </w:r>
          </w:p>
        </w:tc>
      </w:tr>
      <w:tr w:rsidR="00572FE5" w14:paraId="6FE492AF" w14:textId="77777777">
        <w:trPr>
          <w:trHeight w:val="20"/>
          <w:jc w:val="center"/>
        </w:trPr>
        <w:tc>
          <w:tcPr>
            <w:tcW w:w="1666" w:type="pct"/>
            <w:noWrap/>
            <w:hideMark/>
          </w:tcPr>
          <w:p w14:paraId="1D47BC80" w14:textId="77777777" w:rsidR="00572FE5" w:rsidRDefault="00572FE5" w:rsidP="00572FE5">
            <w:pPr>
              <w:rPr>
                <w:b/>
                <w:sz w:val="20"/>
                <w:szCs w:val="20"/>
                <w:lang w:val="en-GB"/>
              </w:rPr>
            </w:pPr>
            <w:r>
              <w:rPr>
                <w:b/>
                <w:sz w:val="20"/>
                <w:szCs w:val="20"/>
                <w:lang w:val="en-GB"/>
              </w:rPr>
              <w:t>13. Are the limitations of the study discussed?</w:t>
            </w:r>
          </w:p>
          <w:p w14:paraId="6417340B"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69347704" w14:textId="77777777" w:rsidR="00572FE5" w:rsidRDefault="00572FE5" w:rsidP="00572F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6B94F" w14:textId="77777777" w:rsidR="00572FE5" w:rsidRDefault="00572FE5" w:rsidP="00572FE5">
            <w:pPr>
              <w:contextualSpacing/>
              <w:rPr>
                <w:bCs/>
                <w:sz w:val="20"/>
                <w:szCs w:val="20"/>
                <w:lang w:val="en-GB"/>
              </w:rPr>
            </w:pPr>
            <w:r>
              <w:rPr>
                <w:bCs/>
                <w:sz w:val="20"/>
                <w:szCs w:val="20"/>
                <w:lang w:val="en-GB"/>
              </w:rPr>
              <w:t>2</w:t>
            </w:r>
          </w:p>
        </w:tc>
        <w:tc>
          <w:tcPr>
            <w:tcW w:w="1667" w:type="pct"/>
          </w:tcPr>
          <w:p w14:paraId="0EBFD1E9" w14:textId="1B69A198" w:rsidR="00572FE5" w:rsidRDefault="00572FE5" w:rsidP="00572FE5">
            <w:pPr>
              <w:keepNext/>
              <w:outlineLvl w:val="1"/>
              <w:rPr>
                <w:rFonts w:eastAsia="MS Mincho"/>
                <w:bCs/>
                <w:sz w:val="20"/>
                <w:szCs w:val="20"/>
                <w:lang w:val="en-GB"/>
              </w:rPr>
            </w:pPr>
            <w:r w:rsidRPr="00B65B88">
              <w:rPr>
                <w:rFonts w:eastAsia="MS Mincho"/>
                <w:bCs/>
                <w:sz w:val="20"/>
                <w:szCs w:val="20"/>
                <w:lang w:val="en-GB"/>
              </w:rPr>
              <w:t>OK</w:t>
            </w:r>
          </w:p>
        </w:tc>
      </w:tr>
      <w:tr w:rsidR="00572FE5" w14:paraId="68FA0DFA" w14:textId="77777777">
        <w:trPr>
          <w:trHeight w:val="20"/>
          <w:jc w:val="center"/>
        </w:trPr>
        <w:tc>
          <w:tcPr>
            <w:tcW w:w="1666" w:type="pct"/>
            <w:noWrap/>
            <w:hideMark/>
          </w:tcPr>
          <w:p w14:paraId="2EDC48DF" w14:textId="77777777" w:rsidR="00572FE5" w:rsidRDefault="00572FE5" w:rsidP="00572FE5">
            <w:pPr>
              <w:rPr>
                <w:b/>
                <w:sz w:val="20"/>
                <w:szCs w:val="20"/>
                <w:lang w:val="en-GB"/>
              </w:rPr>
            </w:pPr>
            <w:r>
              <w:rPr>
                <w:b/>
                <w:sz w:val="20"/>
                <w:szCs w:val="20"/>
                <w:lang w:val="en-GB"/>
              </w:rPr>
              <w:t>14. Are the references relevant and sufficient (in number)?</w:t>
            </w:r>
          </w:p>
          <w:p w14:paraId="53E4723F"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FAF8D"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FEBE2A" w14:textId="77777777" w:rsidR="00572FE5" w:rsidRDefault="00572FE5" w:rsidP="00572FE5">
            <w:pPr>
              <w:rPr>
                <w:sz w:val="20"/>
                <w:szCs w:val="20"/>
                <w:lang w:val="en-GB"/>
              </w:rPr>
            </w:pPr>
            <w:r>
              <w:rPr>
                <w:color w:val="404040"/>
                <w:sz w:val="20"/>
                <w:szCs w:val="20"/>
                <w:shd w:val="clear" w:color="auto" w:fill="FFFFFF"/>
                <w:lang w:val="en-GB"/>
              </w:rPr>
              <w:t>N/A = Not Applicable</w:t>
            </w:r>
          </w:p>
        </w:tc>
        <w:tc>
          <w:tcPr>
            <w:tcW w:w="1667" w:type="pct"/>
          </w:tcPr>
          <w:p w14:paraId="4BD23A88" w14:textId="77777777" w:rsidR="00572FE5" w:rsidRDefault="00572FE5" w:rsidP="00572FE5">
            <w:pPr>
              <w:contextualSpacing/>
              <w:rPr>
                <w:bCs/>
                <w:sz w:val="20"/>
                <w:szCs w:val="20"/>
                <w:lang w:val="en-GB"/>
              </w:rPr>
            </w:pPr>
            <w:r>
              <w:rPr>
                <w:bCs/>
                <w:sz w:val="20"/>
                <w:szCs w:val="20"/>
                <w:lang w:val="en-GB"/>
              </w:rPr>
              <w:t>3</w:t>
            </w:r>
          </w:p>
        </w:tc>
        <w:tc>
          <w:tcPr>
            <w:tcW w:w="1667" w:type="pct"/>
          </w:tcPr>
          <w:p w14:paraId="5B1C551D" w14:textId="3E690269" w:rsidR="00572FE5" w:rsidRDefault="00572FE5" w:rsidP="00572FE5">
            <w:pPr>
              <w:keepNext/>
              <w:outlineLvl w:val="1"/>
              <w:rPr>
                <w:rFonts w:eastAsia="MS Mincho"/>
                <w:bCs/>
                <w:sz w:val="20"/>
                <w:szCs w:val="20"/>
                <w:lang w:val="en-GB"/>
              </w:rPr>
            </w:pPr>
            <w:r w:rsidRPr="00B65B88">
              <w:rPr>
                <w:rFonts w:eastAsia="MS Mincho"/>
                <w:bCs/>
                <w:sz w:val="20"/>
                <w:szCs w:val="20"/>
                <w:lang w:val="en-GB"/>
              </w:rPr>
              <w:t>OK</w:t>
            </w:r>
          </w:p>
        </w:tc>
      </w:tr>
      <w:tr w:rsidR="00572FE5" w14:paraId="1605C1D2" w14:textId="77777777">
        <w:trPr>
          <w:trHeight w:val="20"/>
          <w:jc w:val="center"/>
        </w:trPr>
        <w:tc>
          <w:tcPr>
            <w:tcW w:w="1666" w:type="pct"/>
            <w:noWrap/>
            <w:hideMark/>
          </w:tcPr>
          <w:p w14:paraId="5BF724DB" w14:textId="77777777" w:rsidR="00572FE5" w:rsidRDefault="00572FE5" w:rsidP="00572FE5">
            <w:pPr>
              <w:rPr>
                <w:b/>
                <w:sz w:val="20"/>
                <w:szCs w:val="20"/>
                <w:lang w:val="en-GB"/>
              </w:rPr>
            </w:pPr>
            <w:r>
              <w:rPr>
                <w:b/>
                <w:sz w:val="20"/>
                <w:szCs w:val="20"/>
                <w:lang w:val="en-GB"/>
              </w:rPr>
              <w:t>15. Is the manuscript written in clear and understandable language?</w:t>
            </w:r>
          </w:p>
          <w:p w14:paraId="334DDB1F"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Rating Scale: </w:t>
            </w:r>
          </w:p>
          <w:p w14:paraId="4CDC0DE0" w14:textId="77777777" w:rsidR="00572FE5" w:rsidRDefault="00572FE5" w:rsidP="00572FE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0D2D82" w14:textId="77777777" w:rsidR="00572FE5" w:rsidRDefault="00572FE5" w:rsidP="00572FE5">
            <w:pPr>
              <w:rPr>
                <w:sz w:val="20"/>
                <w:szCs w:val="20"/>
                <w:lang w:val="en-GB"/>
              </w:rPr>
            </w:pPr>
            <w:r>
              <w:rPr>
                <w:color w:val="404040"/>
                <w:sz w:val="20"/>
                <w:szCs w:val="20"/>
                <w:shd w:val="clear" w:color="auto" w:fill="FFFFFF"/>
                <w:lang w:val="en-GB"/>
              </w:rPr>
              <w:t>N/A = Not Applicable</w:t>
            </w:r>
          </w:p>
        </w:tc>
        <w:tc>
          <w:tcPr>
            <w:tcW w:w="1667" w:type="pct"/>
          </w:tcPr>
          <w:p w14:paraId="6197939D" w14:textId="77777777" w:rsidR="00572FE5" w:rsidRDefault="00572FE5" w:rsidP="00572FE5">
            <w:pPr>
              <w:contextualSpacing/>
              <w:rPr>
                <w:bCs/>
                <w:sz w:val="20"/>
                <w:szCs w:val="20"/>
                <w:lang w:val="en-GB"/>
              </w:rPr>
            </w:pPr>
            <w:r>
              <w:rPr>
                <w:bCs/>
                <w:sz w:val="20"/>
                <w:szCs w:val="20"/>
                <w:lang w:val="en-GB"/>
              </w:rPr>
              <w:t>3</w:t>
            </w:r>
          </w:p>
        </w:tc>
        <w:tc>
          <w:tcPr>
            <w:tcW w:w="1667" w:type="pct"/>
          </w:tcPr>
          <w:p w14:paraId="0F06E181" w14:textId="5D8E46D7" w:rsidR="00572FE5" w:rsidRDefault="00572FE5" w:rsidP="00572FE5">
            <w:pPr>
              <w:keepNext/>
              <w:outlineLvl w:val="1"/>
              <w:rPr>
                <w:rFonts w:eastAsia="MS Mincho"/>
                <w:bCs/>
                <w:sz w:val="20"/>
                <w:szCs w:val="20"/>
                <w:lang w:val="en-GB"/>
              </w:rPr>
            </w:pPr>
            <w:r w:rsidRPr="00B65B88">
              <w:rPr>
                <w:rFonts w:eastAsia="MS Mincho"/>
                <w:bCs/>
                <w:sz w:val="20"/>
                <w:szCs w:val="20"/>
                <w:lang w:val="en-GB"/>
              </w:rPr>
              <w:t>OK</w:t>
            </w:r>
          </w:p>
        </w:tc>
      </w:tr>
    </w:tbl>
    <w:p w14:paraId="75E9525A" w14:textId="77777777" w:rsidR="00B92EB0" w:rsidRDefault="00B92EB0">
      <w:pPr>
        <w:jc w:val="both"/>
        <w:rPr>
          <w:rFonts w:eastAsia="MS Mincho"/>
          <w:b/>
          <w:bCs/>
          <w:sz w:val="20"/>
          <w:szCs w:val="20"/>
          <w:u w:val="single"/>
          <w:lang w:val="en-GB" w:eastAsia="x-none"/>
        </w:rPr>
      </w:pPr>
    </w:p>
    <w:p w14:paraId="13094853" w14:textId="77777777" w:rsidR="00B92EB0" w:rsidRDefault="00B92EB0">
      <w:pPr>
        <w:jc w:val="both"/>
        <w:rPr>
          <w:rFonts w:eastAsia="MS Mincho"/>
          <w:b/>
          <w:bCs/>
          <w:sz w:val="20"/>
          <w:szCs w:val="20"/>
          <w:u w:val="single"/>
          <w:lang w:val="en-GB" w:eastAsia="x-none"/>
        </w:rPr>
      </w:pPr>
    </w:p>
    <w:p w14:paraId="662854EB" w14:textId="77777777" w:rsidR="00B92EB0"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44EA120" w14:textId="77777777" w:rsidR="00B92EB0" w:rsidRDefault="00B92EB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92EB0" w14:paraId="1FACD314" w14:textId="77777777">
        <w:trPr>
          <w:trHeight w:val="20"/>
          <w:jc w:val="center"/>
        </w:trPr>
        <w:tc>
          <w:tcPr>
            <w:tcW w:w="1666" w:type="pct"/>
            <w:noWrap/>
          </w:tcPr>
          <w:p w14:paraId="478815BA" w14:textId="77777777" w:rsidR="00B92EB0" w:rsidRDefault="00B92EB0">
            <w:pPr>
              <w:keepNext/>
              <w:outlineLvl w:val="1"/>
              <w:rPr>
                <w:rFonts w:eastAsia="MS Mincho"/>
                <w:b/>
                <w:bCs/>
                <w:sz w:val="20"/>
                <w:szCs w:val="20"/>
                <w:lang w:val="en-GB"/>
              </w:rPr>
            </w:pPr>
          </w:p>
        </w:tc>
        <w:tc>
          <w:tcPr>
            <w:tcW w:w="1667" w:type="pct"/>
          </w:tcPr>
          <w:p w14:paraId="4AB656E3" w14:textId="77777777" w:rsidR="00B92EB0" w:rsidRDefault="00000000">
            <w:pPr>
              <w:keepNext/>
              <w:outlineLvl w:val="1"/>
              <w:rPr>
                <w:rFonts w:eastAsia="MS Mincho"/>
                <w:b/>
                <w:bCs/>
                <w:sz w:val="20"/>
                <w:szCs w:val="20"/>
                <w:lang w:val="en-GB"/>
              </w:rPr>
            </w:pPr>
            <w:r>
              <w:rPr>
                <w:rFonts w:eastAsia="MS Mincho"/>
                <w:b/>
                <w:bCs/>
                <w:sz w:val="20"/>
                <w:szCs w:val="20"/>
                <w:lang w:val="en-GB"/>
              </w:rPr>
              <w:t>Reviewer’s comment</w:t>
            </w:r>
          </w:p>
          <w:p w14:paraId="503025E5" w14:textId="77777777" w:rsidR="00B92EB0" w:rsidRDefault="00B92EB0">
            <w:pPr>
              <w:rPr>
                <w:sz w:val="20"/>
                <w:szCs w:val="20"/>
                <w:lang w:val="en-GB"/>
              </w:rPr>
            </w:pPr>
          </w:p>
        </w:tc>
        <w:tc>
          <w:tcPr>
            <w:tcW w:w="1667" w:type="pct"/>
          </w:tcPr>
          <w:p w14:paraId="622A9D74" w14:textId="77777777" w:rsidR="00B92EB0"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E74E20" w14:textId="77777777" w:rsidR="00B92EB0" w:rsidRDefault="00B92EB0">
            <w:pPr>
              <w:keepNext/>
              <w:outlineLvl w:val="1"/>
              <w:rPr>
                <w:rFonts w:eastAsia="MS Mincho"/>
                <w:bCs/>
                <w:sz w:val="20"/>
                <w:szCs w:val="20"/>
                <w:lang w:val="en-GB"/>
              </w:rPr>
            </w:pPr>
          </w:p>
        </w:tc>
      </w:tr>
      <w:tr w:rsidR="00572FE5" w14:paraId="4611C6FF" w14:textId="77777777">
        <w:trPr>
          <w:trHeight w:val="20"/>
          <w:jc w:val="center"/>
        </w:trPr>
        <w:tc>
          <w:tcPr>
            <w:tcW w:w="1666" w:type="pct"/>
            <w:noWrap/>
          </w:tcPr>
          <w:p w14:paraId="442A7B9C" w14:textId="77777777" w:rsidR="00572FE5" w:rsidRDefault="00572FE5" w:rsidP="00572FE5">
            <w:pPr>
              <w:rPr>
                <w:b/>
                <w:bCs/>
                <w:sz w:val="20"/>
                <w:szCs w:val="20"/>
                <w:lang w:val="en-GB"/>
              </w:rPr>
            </w:pPr>
            <w:r>
              <w:rPr>
                <w:b/>
                <w:bCs/>
                <w:sz w:val="20"/>
                <w:szCs w:val="20"/>
                <w:lang w:val="en-GB"/>
              </w:rPr>
              <w:t>Is the title of the article suitable?</w:t>
            </w:r>
          </w:p>
          <w:p w14:paraId="2CD4E53E" w14:textId="77777777" w:rsidR="00572FE5" w:rsidRDefault="00572FE5" w:rsidP="00572FE5">
            <w:pPr>
              <w:rPr>
                <w:bCs/>
                <w:sz w:val="20"/>
                <w:szCs w:val="20"/>
                <w:lang w:val="en-GB"/>
              </w:rPr>
            </w:pPr>
          </w:p>
          <w:p w14:paraId="7E6B3FA1" w14:textId="77777777" w:rsidR="00572FE5" w:rsidRDefault="00572FE5" w:rsidP="00572FE5">
            <w:pPr>
              <w:rPr>
                <w:bCs/>
                <w:sz w:val="20"/>
                <w:szCs w:val="20"/>
                <w:lang w:val="en-GB"/>
              </w:rPr>
            </w:pPr>
            <w:r>
              <w:rPr>
                <w:bCs/>
                <w:sz w:val="20"/>
                <w:szCs w:val="20"/>
                <w:lang w:val="en-GB"/>
              </w:rPr>
              <w:t>If your answer is NO, please provide a brief, clear suggestion for improvement.</w:t>
            </w:r>
          </w:p>
          <w:p w14:paraId="737507F5" w14:textId="77777777" w:rsidR="00572FE5" w:rsidRDefault="00572FE5" w:rsidP="00572FE5">
            <w:pPr>
              <w:rPr>
                <w:sz w:val="20"/>
                <w:szCs w:val="20"/>
                <w:u w:val="single"/>
                <w:lang w:val="en-GB"/>
              </w:rPr>
            </w:pPr>
          </w:p>
        </w:tc>
        <w:tc>
          <w:tcPr>
            <w:tcW w:w="1667" w:type="pct"/>
          </w:tcPr>
          <w:p w14:paraId="6BBF4799" w14:textId="77777777" w:rsidR="00572FE5" w:rsidRDefault="00572FE5" w:rsidP="00572FE5">
            <w:pPr>
              <w:spacing w:before="100" w:beforeAutospacing="1" w:after="100" w:afterAutospacing="1"/>
            </w:pPr>
            <w:r>
              <w:rPr>
                <w:b/>
                <w:bCs/>
              </w:rPr>
              <w:t>YES</w:t>
            </w:r>
            <w:r>
              <w:br/>
              <w:t>However, it could be improved for clarity by slightly shortening it. Suggested revision:</w:t>
            </w:r>
            <w:r>
              <w:br/>
            </w:r>
            <w:r>
              <w:rPr>
                <w:i/>
                <w:iCs/>
              </w:rPr>
              <w:t>“Comparative Analysis of Community-Based Forest Management in Nchumuru and Adele Communities, Oti Region, Ghana.”</w:t>
            </w:r>
          </w:p>
          <w:p w14:paraId="242AB3B1" w14:textId="77777777" w:rsidR="00572FE5" w:rsidRDefault="00572FE5" w:rsidP="00572FE5">
            <w:pPr>
              <w:ind w:left="360"/>
              <w:rPr>
                <w:b/>
                <w:bCs/>
                <w:sz w:val="20"/>
                <w:szCs w:val="20"/>
                <w:lang w:val="en-GB"/>
              </w:rPr>
            </w:pPr>
          </w:p>
        </w:tc>
        <w:tc>
          <w:tcPr>
            <w:tcW w:w="1667" w:type="pct"/>
          </w:tcPr>
          <w:p w14:paraId="153C5190" w14:textId="05D5E658" w:rsidR="00572FE5" w:rsidRDefault="00572FE5" w:rsidP="00572FE5">
            <w:pPr>
              <w:keepNext/>
              <w:outlineLvl w:val="1"/>
              <w:rPr>
                <w:rFonts w:eastAsia="MS Mincho"/>
                <w:bCs/>
                <w:sz w:val="20"/>
                <w:szCs w:val="20"/>
                <w:lang w:val="en-GB"/>
              </w:rPr>
            </w:pPr>
            <w:r w:rsidRPr="00454CCE">
              <w:rPr>
                <w:rFonts w:eastAsia="MS Mincho"/>
                <w:bCs/>
                <w:sz w:val="20"/>
                <w:szCs w:val="20"/>
                <w:lang w:val="en-GB"/>
              </w:rPr>
              <w:t>OK</w:t>
            </w:r>
          </w:p>
        </w:tc>
      </w:tr>
      <w:tr w:rsidR="00572FE5" w14:paraId="125BCC7F" w14:textId="77777777">
        <w:trPr>
          <w:trHeight w:val="20"/>
          <w:jc w:val="center"/>
        </w:trPr>
        <w:tc>
          <w:tcPr>
            <w:tcW w:w="1666" w:type="pct"/>
            <w:noWrap/>
          </w:tcPr>
          <w:p w14:paraId="330BFBA1" w14:textId="77777777" w:rsidR="00572FE5" w:rsidRDefault="00572FE5" w:rsidP="00572FE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DC124E7" w14:textId="77777777" w:rsidR="00572FE5" w:rsidRDefault="00572FE5" w:rsidP="00572FE5">
            <w:pPr>
              <w:rPr>
                <w:bCs/>
                <w:sz w:val="20"/>
                <w:szCs w:val="20"/>
                <w:lang w:val="en-GB"/>
              </w:rPr>
            </w:pPr>
            <w:r>
              <w:rPr>
                <w:bCs/>
                <w:sz w:val="20"/>
                <w:szCs w:val="20"/>
                <w:lang w:val="en-GB"/>
              </w:rPr>
              <w:t>s</w:t>
            </w:r>
          </w:p>
          <w:p w14:paraId="25B1B4D2" w14:textId="77777777" w:rsidR="00572FE5" w:rsidRDefault="00572FE5" w:rsidP="00572FE5">
            <w:pPr>
              <w:rPr>
                <w:bCs/>
                <w:sz w:val="20"/>
                <w:szCs w:val="20"/>
                <w:lang w:val="en-GB"/>
              </w:rPr>
            </w:pPr>
            <w:r>
              <w:rPr>
                <w:bCs/>
                <w:sz w:val="20"/>
                <w:szCs w:val="20"/>
                <w:lang w:val="en-GB"/>
              </w:rPr>
              <w:t>If your answer is NO, please provide a brief, clear suggestion for improvement.</w:t>
            </w:r>
          </w:p>
          <w:p w14:paraId="2D729C5B" w14:textId="77777777" w:rsidR="00572FE5" w:rsidRDefault="00572FE5" w:rsidP="00572FE5">
            <w:pPr>
              <w:rPr>
                <w:sz w:val="20"/>
                <w:szCs w:val="20"/>
                <w:lang w:val="en-GB"/>
              </w:rPr>
            </w:pPr>
          </w:p>
        </w:tc>
        <w:tc>
          <w:tcPr>
            <w:tcW w:w="1667" w:type="pct"/>
          </w:tcPr>
          <w:p w14:paraId="20E50E27" w14:textId="77777777" w:rsidR="00572FE5" w:rsidRDefault="00572FE5" w:rsidP="00572FE5">
            <w:pPr>
              <w:ind w:left="360"/>
              <w:rPr>
                <w:b/>
                <w:bCs/>
                <w:sz w:val="20"/>
                <w:szCs w:val="20"/>
                <w:lang w:val="en-GB"/>
              </w:rPr>
            </w:pPr>
            <w:r>
              <w:rPr>
                <w:b/>
                <w:bCs/>
                <w:sz w:val="20"/>
                <w:szCs w:val="20"/>
                <w:lang w:val="en-GB"/>
              </w:rPr>
              <w:t>YES</w:t>
            </w:r>
          </w:p>
        </w:tc>
        <w:tc>
          <w:tcPr>
            <w:tcW w:w="1667" w:type="pct"/>
          </w:tcPr>
          <w:p w14:paraId="0E5C9F66" w14:textId="79F27CAE" w:rsidR="00572FE5" w:rsidRDefault="00572FE5" w:rsidP="00572FE5">
            <w:pPr>
              <w:keepNext/>
              <w:outlineLvl w:val="1"/>
              <w:rPr>
                <w:rFonts w:eastAsia="MS Mincho"/>
                <w:bCs/>
                <w:sz w:val="20"/>
                <w:szCs w:val="20"/>
                <w:lang w:val="en-GB"/>
              </w:rPr>
            </w:pPr>
            <w:r w:rsidRPr="00454CCE">
              <w:rPr>
                <w:rFonts w:eastAsia="MS Mincho"/>
                <w:bCs/>
                <w:sz w:val="20"/>
                <w:szCs w:val="20"/>
                <w:lang w:val="en-GB"/>
              </w:rPr>
              <w:t>OK</w:t>
            </w:r>
          </w:p>
        </w:tc>
      </w:tr>
      <w:tr w:rsidR="00572FE5" w14:paraId="7029CEEB" w14:textId="77777777">
        <w:trPr>
          <w:trHeight w:val="20"/>
          <w:jc w:val="center"/>
        </w:trPr>
        <w:tc>
          <w:tcPr>
            <w:tcW w:w="1666" w:type="pct"/>
            <w:noWrap/>
            <w:hideMark/>
          </w:tcPr>
          <w:p w14:paraId="66C0DFB4" w14:textId="77777777" w:rsidR="00572FE5" w:rsidRDefault="00572FE5" w:rsidP="00572FE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052E5BE" w14:textId="77777777" w:rsidR="00572FE5" w:rsidRDefault="00572FE5" w:rsidP="00572FE5">
            <w:pPr>
              <w:rPr>
                <w:bCs/>
                <w:sz w:val="20"/>
                <w:szCs w:val="20"/>
                <w:lang w:val="en-GB"/>
              </w:rPr>
            </w:pPr>
            <w:r>
              <w:rPr>
                <w:bCs/>
                <w:sz w:val="20"/>
                <w:szCs w:val="20"/>
                <w:lang w:val="en-GB"/>
              </w:rPr>
              <w:t>If your answer is NO, please provide a brief, clear suggestion for improvement</w:t>
            </w:r>
          </w:p>
          <w:p w14:paraId="57446C55" w14:textId="77777777" w:rsidR="00572FE5" w:rsidRDefault="00572FE5" w:rsidP="00572FE5">
            <w:pPr>
              <w:rPr>
                <w:b/>
                <w:sz w:val="20"/>
                <w:szCs w:val="20"/>
                <w:lang w:val="en-GB"/>
              </w:rPr>
            </w:pPr>
            <w:r>
              <w:rPr>
                <w:bCs/>
                <w:sz w:val="20"/>
                <w:szCs w:val="20"/>
                <w:lang w:val="en-GB"/>
              </w:rPr>
              <w:t>.</w:t>
            </w:r>
          </w:p>
        </w:tc>
        <w:tc>
          <w:tcPr>
            <w:tcW w:w="1667" w:type="pct"/>
          </w:tcPr>
          <w:p w14:paraId="76FCEF90" w14:textId="77777777" w:rsidR="00572FE5" w:rsidRDefault="00572FE5" w:rsidP="00572FE5">
            <w:pPr>
              <w:spacing w:before="100" w:beforeAutospacing="1" w:after="100" w:afterAutospacing="1"/>
            </w:pPr>
            <w:r>
              <w:rPr>
                <w:b/>
                <w:bCs/>
              </w:rPr>
              <w:t>YES (with reservations)</w:t>
            </w:r>
            <w:r>
              <w:br/>
              <w:t>The study is generally sound, but improvements are needed in:</w:t>
            </w:r>
          </w:p>
          <w:p w14:paraId="607F5CB9" w14:textId="77777777" w:rsidR="00572FE5" w:rsidRDefault="00572FE5" w:rsidP="00572FE5">
            <w:pPr>
              <w:spacing w:before="100" w:beforeAutospacing="1" w:after="100" w:afterAutospacing="1"/>
            </w:pPr>
            <w:r>
              <w:t>Methodological clarity</w:t>
            </w:r>
          </w:p>
          <w:p w14:paraId="11151753" w14:textId="77777777" w:rsidR="00572FE5" w:rsidRDefault="00572FE5" w:rsidP="00572FE5">
            <w:pPr>
              <w:spacing w:before="100" w:beforeAutospacing="1" w:after="100" w:afterAutospacing="1"/>
            </w:pPr>
            <w:r>
              <w:t>Explanation of sampling techniques</w:t>
            </w:r>
          </w:p>
          <w:p w14:paraId="712C9721" w14:textId="77777777" w:rsidR="00572FE5" w:rsidRDefault="00572FE5" w:rsidP="00572FE5">
            <w:pPr>
              <w:spacing w:before="100" w:beforeAutospacing="1" w:after="100" w:afterAutospacing="1"/>
            </w:pPr>
            <w:r>
              <w:t>Strengthening the analytical framework</w:t>
            </w:r>
          </w:p>
          <w:p w14:paraId="56AEADDF" w14:textId="77777777" w:rsidR="00572FE5" w:rsidRDefault="00572FE5" w:rsidP="00572FE5">
            <w:pPr>
              <w:contextualSpacing/>
              <w:rPr>
                <w:bCs/>
                <w:sz w:val="20"/>
                <w:szCs w:val="20"/>
                <w:lang w:val="en-GB"/>
              </w:rPr>
            </w:pPr>
          </w:p>
        </w:tc>
        <w:tc>
          <w:tcPr>
            <w:tcW w:w="1667" w:type="pct"/>
          </w:tcPr>
          <w:p w14:paraId="0651189C" w14:textId="66A620AF" w:rsidR="00572FE5" w:rsidRDefault="00572FE5" w:rsidP="00572FE5">
            <w:pPr>
              <w:keepNext/>
              <w:outlineLvl w:val="1"/>
              <w:rPr>
                <w:rFonts w:eastAsia="MS Mincho"/>
                <w:bCs/>
                <w:sz w:val="20"/>
                <w:szCs w:val="20"/>
                <w:lang w:val="en-GB"/>
              </w:rPr>
            </w:pPr>
            <w:r w:rsidRPr="00454CCE">
              <w:rPr>
                <w:rFonts w:eastAsia="MS Mincho"/>
                <w:bCs/>
                <w:sz w:val="20"/>
                <w:szCs w:val="20"/>
                <w:lang w:val="en-GB"/>
              </w:rPr>
              <w:t>OK</w:t>
            </w:r>
          </w:p>
        </w:tc>
      </w:tr>
      <w:tr w:rsidR="00572FE5" w14:paraId="5937940E" w14:textId="77777777">
        <w:trPr>
          <w:trHeight w:val="20"/>
          <w:jc w:val="center"/>
        </w:trPr>
        <w:tc>
          <w:tcPr>
            <w:tcW w:w="1666" w:type="pct"/>
            <w:noWrap/>
          </w:tcPr>
          <w:p w14:paraId="0EF3FAB2" w14:textId="77777777" w:rsidR="00572FE5" w:rsidRDefault="00572FE5" w:rsidP="00572FE5">
            <w:pPr>
              <w:rPr>
                <w:b/>
                <w:bCs/>
                <w:sz w:val="20"/>
                <w:szCs w:val="20"/>
                <w:lang w:val="en-GB"/>
              </w:rPr>
            </w:pPr>
            <w:r>
              <w:rPr>
                <w:b/>
                <w:bCs/>
                <w:sz w:val="20"/>
                <w:szCs w:val="20"/>
                <w:lang w:val="en-GB"/>
              </w:rPr>
              <w:t xml:space="preserve">Are the references sufficient and recent? </w:t>
            </w:r>
          </w:p>
          <w:p w14:paraId="40E532BD" w14:textId="77777777" w:rsidR="00572FE5" w:rsidRDefault="00572FE5" w:rsidP="00572FE5">
            <w:pPr>
              <w:rPr>
                <w:bCs/>
                <w:sz w:val="20"/>
                <w:szCs w:val="20"/>
                <w:lang w:val="en-GB"/>
              </w:rPr>
            </w:pPr>
            <w:r>
              <w:rPr>
                <w:bCs/>
                <w:sz w:val="20"/>
                <w:szCs w:val="20"/>
                <w:lang w:val="en-GB"/>
              </w:rPr>
              <w:t>(YES or NO)</w:t>
            </w:r>
          </w:p>
          <w:p w14:paraId="33D85FB7" w14:textId="77777777" w:rsidR="00572FE5" w:rsidRDefault="00572FE5" w:rsidP="00572FE5">
            <w:pPr>
              <w:rPr>
                <w:bCs/>
                <w:sz w:val="20"/>
                <w:szCs w:val="20"/>
                <w:lang w:val="en-GB"/>
              </w:rPr>
            </w:pPr>
          </w:p>
          <w:p w14:paraId="0EDCCE45" w14:textId="77777777" w:rsidR="00572FE5" w:rsidRDefault="00572FE5" w:rsidP="00572FE5">
            <w:pPr>
              <w:rPr>
                <w:bCs/>
                <w:sz w:val="20"/>
                <w:szCs w:val="20"/>
                <w:lang w:val="en-GB"/>
              </w:rPr>
            </w:pPr>
            <w:r>
              <w:rPr>
                <w:bCs/>
                <w:sz w:val="20"/>
                <w:szCs w:val="20"/>
                <w:lang w:val="en-GB"/>
              </w:rPr>
              <w:t>If your answer is NO, please provide clear suggestion for improvement.</w:t>
            </w:r>
          </w:p>
          <w:p w14:paraId="47E1D7ED" w14:textId="77777777" w:rsidR="00572FE5" w:rsidRDefault="00572FE5" w:rsidP="00572FE5">
            <w:pPr>
              <w:rPr>
                <w:b/>
                <w:bCs/>
                <w:sz w:val="20"/>
                <w:szCs w:val="20"/>
                <w:lang w:val="en-GB"/>
              </w:rPr>
            </w:pPr>
          </w:p>
        </w:tc>
        <w:tc>
          <w:tcPr>
            <w:tcW w:w="1667" w:type="pct"/>
          </w:tcPr>
          <w:p w14:paraId="3E25750A" w14:textId="77777777" w:rsidR="00572FE5" w:rsidRDefault="00572FE5" w:rsidP="00572FE5">
            <w:pPr>
              <w:contextualSpacing/>
              <w:rPr>
                <w:bCs/>
                <w:sz w:val="20"/>
                <w:szCs w:val="20"/>
                <w:lang w:val="en-GB"/>
              </w:rPr>
            </w:pPr>
            <w:r>
              <w:rPr>
                <w:bCs/>
                <w:sz w:val="20"/>
                <w:szCs w:val="20"/>
                <w:lang w:val="en-GB"/>
              </w:rPr>
              <w:t>NO</w:t>
            </w:r>
          </w:p>
          <w:p w14:paraId="3E07E796" w14:textId="77777777" w:rsidR="00572FE5" w:rsidRDefault="00572FE5" w:rsidP="00572FE5">
            <w:pPr>
              <w:contextualSpacing/>
              <w:rPr>
                <w:bCs/>
                <w:sz w:val="20"/>
                <w:szCs w:val="20"/>
                <w:lang w:val="en-GB"/>
              </w:rPr>
            </w:pPr>
            <w:r>
              <w:rPr>
                <w:bCs/>
                <w:sz w:val="20"/>
                <w:szCs w:val="20"/>
                <w:lang w:val="en-GB"/>
              </w:rPr>
              <w:t>There are a lot peer reviewed journal sources from 2018-2025 on this topical area.</w:t>
            </w:r>
          </w:p>
          <w:p w14:paraId="504C2EFF" w14:textId="77777777" w:rsidR="00572FE5" w:rsidRDefault="00572FE5" w:rsidP="00572FE5">
            <w:pPr>
              <w:contextualSpacing/>
              <w:rPr>
                <w:bCs/>
                <w:sz w:val="20"/>
                <w:szCs w:val="20"/>
                <w:lang w:val="en-GB"/>
              </w:rPr>
            </w:pPr>
            <w:r>
              <w:rPr>
                <w:bCs/>
                <w:sz w:val="20"/>
                <w:szCs w:val="20"/>
                <w:lang w:val="en-GB"/>
              </w:rPr>
              <w:t>Also lacked global and regional context</w:t>
            </w:r>
          </w:p>
          <w:p w14:paraId="15B3CDBF" w14:textId="77777777" w:rsidR="00572FE5" w:rsidRDefault="00572FE5" w:rsidP="00572FE5">
            <w:pPr>
              <w:contextualSpacing/>
              <w:rPr>
                <w:bCs/>
                <w:sz w:val="20"/>
                <w:szCs w:val="20"/>
                <w:lang w:val="en-GB"/>
              </w:rPr>
            </w:pPr>
          </w:p>
        </w:tc>
        <w:tc>
          <w:tcPr>
            <w:tcW w:w="1667" w:type="pct"/>
          </w:tcPr>
          <w:p w14:paraId="2DE8DB73" w14:textId="0E40D4FC" w:rsidR="00572FE5" w:rsidRDefault="00572FE5" w:rsidP="00572FE5">
            <w:pPr>
              <w:keepNext/>
              <w:outlineLvl w:val="1"/>
              <w:rPr>
                <w:rFonts w:eastAsia="MS Mincho"/>
                <w:bCs/>
                <w:sz w:val="20"/>
                <w:szCs w:val="20"/>
                <w:lang w:val="en-GB"/>
              </w:rPr>
            </w:pPr>
            <w:r w:rsidRPr="00454CCE">
              <w:rPr>
                <w:rFonts w:eastAsia="MS Mincho"/>
                <w:bCs/>
                <w:sz w:val="20"/>
                <w:szCs w:val="20"/>
                <w:lang w:val="en-GB"/>
              </w:rPr>
              <w:t>OK</w:t>
            </w:r>
          </w:p>
        </w:tc>
      </w:tr>
      <w:tr w:rsidR="00572FE5" w14:paraId="51AA3A78" w14:textId="77777777">
        <w:trPr>
          <w:trHeight w:val="20"/>
          <w:jc w:val="center"/>
        </w:trPr>
        <w:tc>
          <w:tcPr>
            <w:tcW w:w="1666" w:type="pct"/>
            <w:noWrap/>
          </w:tcPr>
          <w:p w14:paraId="4437CFA7" w14:textId="77777777" w:rsidR="00572FE5" w:rsidRDefault="00572FE5" w:rsidP="00572FE5">
            <w:pPr>
              <w:rPr>
                <w:b/>
                <w:bCs/>
                <w:sz w:val="20"/>
                <w:szCs w:val="20"/>
                <w:lang w:val="en-GB"/>
              </w:rPr>
            </w:pPr>
            <w:r>
              <w:rPr>
                <w:b/>
                <w:bCs/>
                <w:sz w:val="20"/>
                <w:szCs w:val="20"/>
                <w:lang w:val="en-GB"/>
              </w:rPr>
              <w:t>Are there ethical issues in this manuscript?</w:t>
            </w:r>
          </w:p>
          <w:p w14:paraId="2C260918" w14:textId="77777777" w:rsidR="00572FE5" w:rsidRDefault="00572FE5" w:rsidP="00572FE5">
            <w:pPr>
              <w:rPr>
                <w:bCs/>
                <w:sz w:val="20"/>
                <w:szCs w:val="20"/>
                <w:lang w:val="en-GB"/>
              </w:rPr>
            </w:pPr>
            <w:r>
              <w:rPr>
                <w:bCs/>
                <w:sz w:val="20"/>
                <w:szCs w:val="20"/>
                <w:lang w:val="en-GB"/>
              </w:rPr>
              <w:t>(YES or NO)</w:t>
            </w:r>
          </w:p>
          <w:p w14:paraId="4A37A5E0" w14:textId="77777777" w:rsidR="00572FE5" w:rsidRDefault="00572FE5" w:rsidP="00572FE5">
            <w:pPr>
              <w:rPr>
                <w:bCs/>
                <w:sz w:val="20"/>
                <w:szCs w:val="20"/>
                <w:lang w:val="en-GB"/>
              </w:rPr>
            </w:pPr>
          </w:p>
          <w:p w14:paraId="53E35924" w14:textId="77777777" w:rsidR="00572FE5" w:rsidRDefault="00572FE5" w:rsidP="00572FE5">
            <w:pPr>
              <w:rPr>
                <w:bCs/>
                <w:sz w:val="20"/>
                <w:szCs w:val="20"/>
                <w:lang w:val="en-GB"/>
              </w:rPr>
            </w:pPr>
            <w:r>
              <w:rPr>
                <w:bCs/>
                <w:sz w:val="20"/>
                <w:szCs w:val="20"/>
                <w:lang w:val="en-GB"/>
              </w:rPr>
              <w:t>(If yes, kindly please write down the ethical issues here in details)</w:t>
            </w:r>
          </w:p>
          <w:p w14:paraId="53DFA0F4" w14:textId="77777777" w:rsidR="00572FE5" w:rsidRDefault="00572FE5" w:rsidP="00572FE5">
            <w:pPr>
              <w:rPr>
                <w:bCs/>
                <w:sz w:val="20"/>
                <w:szCs w:val="20"/>
                <w:lang w:val="en-GB"/>
              </w:rPr>
            </w:pPr>
          </w:p>
        </w:tc>
        <w:tc>
          <w:tcPr>
            <w:tcW w:w="1667" w:type="pct"/>
          </w:tcPr>
          <w:p w14:paraId="452E998A" w14:textId="77777777" w:rsidR="00572FE5" w:rsidRDefault="00572FE5" w:rsidP="00572FE5">
            <w:pPr>
              <w:contextualSpacing/>
              <w:rPr>
                <w:bCs/>
                <w:sz w:val="20"/>
                <w:szCs w:val="20"/>
                <w:lang w:val="en-GB"/>
              </w:rPr>
            </w:pPr>
            <w:r>
              <w:rPr>
                <w:bCs/>
                <w:sz w:val="20"/>
                <w:szCs w:val="20"/>
                <w:lang w:val="en-GB"/>
              </w:rPr>
              <w:t>No</w:t>
            </w:r>
          </w:p>
        </w:tc>
        <w:tc>
          <w:tcPr>
            <w:tcW w:w="1667" w:type="pct"/>
          </w:tcPr>
          <w:p w14:paraId="27C5285D" w14:textId="6837813D" w:rsidR="00572FE5" w:rsidRDefault="00572FE5" w:rsidP="00572FE5">
            <w:pPr>
              <w:keepNext/>
              <w:outlineLvl w:val="1"/>
              <w:rPr>
                <w:rFonts w:eastAsia="MS Mincho"/>
                <w:bCs/>
                <w:sz w:val="20"/>
                <w:szCs w:val="20"/>
                <w:lang w:val="en-GB"/>
              </w:rPr>
            </w:pPr>
            <w:r w:rsidRPr="00454CCE">
              <w:rPr>
                <w:rFonts w:eastAsia="MS Mincho"/>
                <w:bCs/>
                <w:sz w:val="20"/>
                <w:szCs w:val="20"/>
                <w:lang w:val="en-GB"/>
              </w:rPr>
              <w:t>OK</w:t>
            </w:r>
          </w:p>
        </w:tc>
      </w:tr>
    </w:tbl>
    <w:p w14:paraId="0A9200C3" w14:textId="77777777" w:rsidR="00B92EB0" w:rsidRDefault="00B92EB0">
      <w:pPr>
        <w:rPr>
          <w:rFonts w:eastAsia="Arial Unicode MS"/>
          <w:b/>
          <w:bCs/>
          <w:sz w:val="20"/>
          <w:szCs w:val="20"/>
          <w:highlight w:val="yellow"/>
          <w:u w:val="single"/>
          <w:lang w:val="en-GB"/>
        </w:rPr>
      </w:pPr>
    </w:p>
    <w:p w14:paraId="1E33F349" w14:textId="77777777" w:rsidR="00B92EB0" w:rsidRDefault="00B92EB0">
      <w:pPr>
        <w:rPr>
          <w:rFonts w:eastAsia="Arial Unicode MS"/>
          <w:b/>
          <w:bCs/>
          <w:sz w:val="20"/>
          <w:szCs w:val="20"/>
          <w:highlight w:val="yellow"/>
          <w:u w:val="single"/>
          <w:lang w:val="en-GB"/>
        </w:rPr>
      </w:pPr>
    </w:p>
    <w:p w14:paraId="4A090512" w14:textId="77777777" w:rsidR="00B92EB0" w:rsidRDefault="00000000">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57145D4D" w14:textId="77777777" w:rsidR="00B92EB0" w:rsidRDefault="00B92EB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8506"/>
        <w:gridCol w:w="4677"/>
      </w:tblGrid>
      <w:tr w:rsidR="00B92EB0" w14:paraId="722D864A" w14:textId="77777777">
        <w:tc>
          <w:tcPr>
            <w:tcW w:w="5000" w:type="pct"/>
            <w:gridSpan w:val="2"/>
            <w:tcBorders>
              <w:top w:val="nil"/>
              <w:left w:val="nil"/>
              <w:right w:val="nil"/>
            </w:tcBorders>
            <w:noWrap/>
            <w:tcMar>
              <w:top w:w="0" w:type="dxa"/>
              <w:left w:w="108" w:type="dxa"/>
              <w:bottom w:w="0" w:type="dxa"/>
              <w:right w:w="108" w:type="dxa"/>
            </w:tcMar>
            <w:vAlign w:val="center"/>
          </w:tcPr>
          <w:p w14:paraId="434C440A" w14:textId="77777777" w:rsidR="00B92EB0" w:rsidRDefault="00000000">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5FDB1124" w14:textId="77777777" w:rsidR="00B92EB0" w:rsidRDefault="00B92EB0">
            <w:pPr>
              <w:rPr>
                <w:rFonts w:eastAsia="Arial Unicode MS"/>
                <w:b/>
                <w:bCs/>
                <w:sz w:val="20"/>
                <w:szCs w:val="20"/>
                <w:u w:val="single"/>
                <w:lang w:val="en-GB"/>
              </w:rPr>
            </w:pPr>
          </w:p>
        </w:tc>
      </w:tr>
      <w:tr w:rsidR="00B92EB0" w14:paraId="0D04F64F" w14:textId="77777777">
        <w:tc>
          <w:tcPr>
            <w:tcW w:w="3226" w:type="pct"/>
            <w:noWrap/>
            <w:tcMar>
              <w:top w:w="0" w:type="dxa"/>
              <w:left w:w="108" w:type="dxa"/>
              <w:bottom w:w="0" w:type="dxa"/>
              <w:right w:w="108" w:type="dxa"/>
            </w:tcMar>
            <w:vAlign w:val="center"/>
          </w:tcPr>
          <w:p w14:paraId="5785BA85" w14:textId="77777777" w:rsidR="00B92EB0" w:rsidRDefault="00B92EB0">
            <w:pPr>
              <w:rPr>
                <w:rFonts w:eastAsia="Arial Unicode MS"/>
                <w:sz w:val="20"/>
                <w:szCs w:val="20"/>
                <w:lang w:val="en-GB"/>
              </w:rPr>
            </w:pPr>
          </w:p>
        </w:tc>
        <w:tc>
          <w:tcPr>
            <w:tcW w:w="1774" w:type="pct"/>
            <w:tcMar>
              <w:top w:w="0" w:type="dxa"/>
              <w:left w:w="108" w:type="dxa"/>
              <w:bottom w:w="0" w:type="dxa"/>
              <w:right w:w="108" w:type="dxa"/>
            </w:tcMar>
            <w:vAlign w:val="center"/>
          </w:tcPr>
          <w:p w14:paraId="4051610D" w14:textId="77777777" w:rsidR="00B92EB0" w:rsidRDefault="00000000">
            <w:pPr>
              <w:rPr>
                <w:rFonts w:eastAsia="Arial Unicode MS"/>
                <w:b/>
                <w:bCs/>
                <w:sz w:val="20"/>
                <w:szCs w:val="20"/>
                <w:lang w:val="en-GB"/>
              </w:rPr>
            </w:pPr>
            <w:r>
              <w:rPr>
                <w:rFonts w:eastAsia="Arial Unicode MS"/>
                <w:sz w:val="20"/>
                <w:szCs w:val="20"/>
                <w:lang w:val="en-GB"/>
              </w:rPr>
              <w:t>Author’s Feedback</w:t>
            </w:r>
          </w:p>
        </w:tc>
      </w:tr>
      <w:tr w:rsidR="00B92EB0" w14:paraId="7F42645C" w14:textId="77777777">
        <w:tc>
          <w:tcPr>
            <w:tcW w:w="3226" w:type="pct"/>
            <w:noWrap/>
            <w:tcMar>
              <w:top w:w="0" w:type="dxa"/>
              <w:left w:w="108" w:type="dxa"/>
              <w:bottom w:w="0" w:type="dxa"/>
              <w:right w:w="108" w:type="dxa"/>
            </w:tcMar>
            <w:vAlign w:val="center"/>
          </w:tcPr>
          <w:p w14:paraId="1269EC39" w14:textId="77777777" w:rsidR="00B92EB0" w:rsidRDefault="00B92EB0">
            <w:pPr>
              <w:rPr>
                <w:rFonts w:eastAsia="Arial Unicode MS"/>
                <w:sz w:val="20"/>
                <w:szCs w:val="20"/>
                <w:lang w:val="en-GB"/>
              </w:rPr>
            </w:pPr>
          </w:p>
          <w:p w14:paraId="0498110A" w14:textId="77777777" w:rsidR="00B92EB0" w:rsidRDefault="00000000">
            <w:pPr>
              <w:spacing w:before="100" w:beforeAutospacing="1" w:after="100" w:afterAutospacing="1"/>
              <w:rPr>
                <w:rFonts w:eastAsia="Arial Unicode MS"/>
                <w:sz w:val="20"/>
                <w:szCs w:val="20"/>
                <w:lang w:val="en-GB"/>
              </w:rPr>
            </w:pPr>
            <w:r>
              <w:t xml:space="preserve">The manuscript addresses a relevant and important topic with practical implications for community-based forest management. However, it requires </w:t>
            </w:r>
            <w:r>
              <w:rPr>
                <w:bCs/>
              </w:rPr>
              <w:t>major revisions</w:t>
            </w:r>
            <w:r>
              <w:t xml:space="preserve"> before it can be considered for publication. Key areas needing improvement include methodological rigor, depth of literature review, and clearer articulation of findings and limitations. I recommend </w:t>
            </w:r>
            <w:r>
              <w:rPr>
                <w:bCs/>
              </w:rPr>
              <w:t>Major Revision</w:t>
            </w:r>
            <w:r>
              <w:t>.</w:t>
            </w:r>
          </w:p>
          <w:p w14:paraId="58D2674D" w14:textId="77777777" w:rsidR="00B92EB0" w:rsidRDefault="00B92EB0">
            <w:pPr>
              <w:rPr>
                <w:rFonts w:eastAsia="Arial Unicode MS"/>
                <w:sz w:val="20"/>
                <w:szCs w:val="20"/>
                <w:lang w:val="en-GB"/>
              </w:rPr>
            </w:pPr>
          </w:p>
        </w:tc>
        <w:tc>
          <w:tcPr>
            <w:tcW w:w="1774" w:type="pct"/>
            <w:tcMar>
              <w:top w:w="0" w:type="dxa"/>
              <w:left w:w="108" w:type="dxa"/>
              <w:bottom w:w="0" w:type="dxa"/>
              <w:right w:w="108" w:type="dxa"/>
            </w:tcMar>
            <w:vAlign w:val="center"/>
          </w:tcPr>
          <w:p w14:paraId="1AD1D76E" w14:textId="5D27745F" w:rsidR="00B92EB0" w:rsidRDefault="00572FE5">
            <w:pPr>
              <w:rPr>
                <w:rFonts w:eastAsia="Arial Unicode MS"/>
                <w:b/>
                <w:bCs/>
                <w:sz w:val="20"/>
                <w:szCs w:val="20"/>
                <w:lang w:val="en-GB"/>
              </w:rPr>
            </w:pPr>
            <w:r w:rsidRPr="00572FE5">
              <w:rPr>
                <w:rFonts w:eastAsia="Arial Unicode MS"/>
                <w:b/>
                <w:bCs/>
                <w:sz w:val="20"/>
                <w:szCs w:val="20"/>
                <w:lang w:val="en-GB"/>
              </w:rPr>
              <w:t>OK</w:t>
            </w:r>
          </w:p>
        </w:tc>
      </w:tr>
    </w:tbl>
    <w:p w14:paraId="31110F9D" w14:textId="77777777" w:rsidR="00B92EB0" w:rsidRDefault="00B92EB0">
      <w:pPr>
        <w:keepNext/>
        <w:outlineLvl w:val="1"/>
        <w:rPr>
          <w:rFonts w:eastAsia="MS Mincho"/>
          <w:b/>
          <w:bCs/>
          <w:sz w:val="20"/>
          <w:szCs w:val="20"/>
          <w:highlight w:val="yellow"/>
          <w:lang w:val="en-GB"/>
        </w:rPr>
      </w:pPr>
    </w:p>
    <w:sectPr w:rsidR="00B92EB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06A2" w14:textId="77777777" w:rsidR="00BE64E4" w:rsidRDefault="00BE64E4">
      <w:r>
        <w:separator/>
      </w:r>
    </w:p>
  </w:endnote>
  <w:endnote w:type="continuationSeparator" w:id="0">
    <w:p w14:paraId="400AFAC3" w14:textId="77777777" w:rsidR="00BE64E4" w:rsidRDefault="00BE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FAC1" w14:textId="77777777" w:rsidR="00B92EB0" w:rsidRDefault="00B92EB0">
    <w:pPr>
      <w:pStyle w:val="Footer"/>
      <w:jc w:val="right"/>
    </w:pPr>
  </w:p>
  <w:p w14:paraId="252093AF" w14:textId="77777777" w:rsidR="00B92EB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DCE64AE" w14:textId="77777777" w:rsidR="00B92EB0" w:rsidRDefault="00000000">
    <w:pPr>
      <w:pStyle w:val="Footer"/>
      <w:jc w:val="right"/>
      <w:rPr>
        <w:b/>
        <w:sz w:val="20"/>
      </w:rPr>
    </w:pPr>
    <w:r>
      <w:rPr>
        <w:b/>
        <w:sz w:val="20"/>
      </w:rPr>
      <w:t>V240326</w:t>
    </w:r>
  </w:p>
  <w:p w14:paraId="21F96BB0" w14:textId="77777777" w:rsidR="00B92EB0" w:rsidRDefault="00B92EB0">
    <w:pPr>
      <w:pStyle w:val="Footer"/>
      <w:jc w:val="right"/>
    </w:pPr>
  </w:p>
  <w:p w14:paraId="78A4F7CE" w14:textId="77777777" w:rsidR="00B92EB0" w:rsidRDefault="00B92EB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953F3" w14:textId="77777777" w:rsidR="00BE64E4" w:rsidRDefault="00BE64E4">
      <w:r>
        <w:separator/>
      </w:r>
    </w:p>
  </w:footnote>
  <w:footnote w:type="continuationSeparator" w:id="0">
    <w:p w14:paraId="772F6ED9" w14:textId="77777777" w:rsidR="00BE64E4" w:rsidRDefault="00BE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A729" w14:textId="77777777" w:rsidR="00B92EB0" w:rsidRDefault="00B92EB0">
    <w:pPr>
      <w:spacing w:before="100" w:beforeAutospacing="1" w:after="100" w:afterAutospacing="1"/>
      <w:jc w:val="center"/>
      <w:rPr>
        <w:b/>
        <w:bCs/>
        <w:color w:val="003399"/>
        <w:szCs w:val="20"/>
        <w:u w:val="single"/>
        <w:lang w:val="en-GB"/>
      </w:rPr>
    </w:pPr>
  </w:p>
  <w:p w14:paraId="7E6DA0BD" w14:textId="77777777" w:rsidR="00B92EB0"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75C29"/>
    <w:multiLevelType w:val="multilevel"/>
    <w:tmpl w:val="D60E8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3B19AE"/>
    <w:multiLevelType w:val="multilevel"/>
    <w:tmpl w:val="D5CCA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65838625">
    <w:abstractNumId w:val="4"/>
  </w:num>
  <w:num w:numId="2" w16cid:durableId="839200835">
    <w:abstractNumId w:val="9"/>
  </w:num>
  <w:num w:numId="3" w16cid:durableId="2033337633">
    <w:abstractNumId w:val="7"/>
  </w:num>
  <w:num w:numId="4" w16cid:durableId="2020036973">
    <w:abstractNumId w:val="10"/>
  </w:num>
  <w:num w:numId="5" w16cid:durableId="216472234">
    <w:abstractNumId w:val="6"/>
  </w:num>
  <w:num w:numId="6" w16cid:durableId="1493133011">
    <w:abstractNumId w:val="0"/>
  </w:num>
  <w:num w:numId="7" w16cid:durableId="1826319557">
    <w:abstractNumId w:val="3"/>
  </w:num>
  <w:num w:numId="8" w16cid:durableId="1069572874">
    <w:abstractNumId w:val="13"/>
  </w:num>
  <w:num w:numId="9" w16cid:durableId="1652636705">
    <w:abstractNumId w:val="11"/>
  </w:num>
  <w:num w:numId="10" w16cid:durableId="663701759">
    <w:abstractNumId w:val="2"/>
  </w:num>
  <w:num w:numId="11" w16cid:durableId="1649900588">
    <w:abstractNumId w:val="1"/>
  </w:num>
  <w:num w:numId="12" w16cid:durableId="368385495">
    <w:abstractNumId w:val="5"/>
  </w:num>
  <w:num w:numId="13" w16cid:durableId="922880515">
    <w:abstractNumId w:val="12"/>
  </w:num>
  <w:num w:numId="14" w16cid:durableId="127554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2EB0"/>
    <w:rsid w:val="00572FE5"/>
    <w:rsid w:val="007B25A7"/>
    <w:rsid w:val="00B92EB0"/>
    <w:rsid w:val="00BE64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323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758866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40</cp:revision>
  <dcterms:created xsi:type="dcterms:W3CDTF">2026-03-24T06:15:00Z</dcterms:created>
  <dcterms:modified xsi:type="dcterms:W3CDTF">2026-05-08T09:25:00Z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