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70D3" w14:paraId="6082F485" w14:textId="77777777">
        <w:trPr>
          <w:trHeight w:val="20"/>
          <w:jc w:val="center"/>
        </w:trPr>
        <w:tc>
          <w:tcPr>
            <w:tcW w:w="1186" w:type="pct"/>
          </w:tcPr>
          <w:p w14:paraId="14CA1AE4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766164" w14:textId="77777777" w:rsidR="00F370D3" w:rsidRDefault="00855E4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F370D3" w14:paraId="2B3B1083" w14:textId="77777777">
        <w:trPr>
          <w:trHeight w:val="20"/>
          <w:jc w:val="center"/>
        </w:trPr>
        <w:tc>
          <w:tcPr>
            <w:tcW w:w="1186" w:type="pct"/>
          </w:tcPr>
          <w:p w14:paraId="1AEB7F31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7B2B5A" w14:textId="77777777" w:rsidR="00F370D3" w:rsidRDefault="00BA49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A495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Ms_AJEE_157777</w:t>
            </w:r>
          </w:p>
        </w:tc>
      </w:tr>
      <w:tr w:rsidR="00F370D3" w14:paraId="2D62D846" w14:textId="77777777">
        <w:trPr>
          <w:trHeight w:val="20"/>
          <w:jc w:val="center"/>
        </w:trPr>
        <w:tc>
          <w:tcPr>
            <w:tcW w:w="1186" w:type="pct"/>
          </w:tcPr>
          <w:p w14:paraId="13F52BE3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A16314" w14:textId="77777777" w:rsidR="00F370D3" w:rsidRDefault="00BA49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A495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DESIGN AND EVALUATION OF A SAND–CHARCOAL–GRAVEL WATER FILTER FOR BIOREMEDIATION OF HEAVY METALS IN ILLEGAL MINING SITES OF ZAMFARA STATE, NIGERIA</w:t>
            </w:r>
          </w:p>
        </w:tc>
      </w:tr>
      <w:tr w:rsidR="00F370D3" w14:paraId="5B16C4F6" w14:textId="77777777">
        <w:trPr>
          <w:trHeight w:val="20"/>
          <w:jc w:val="center"/>
        </w:trPr>
        <w:tc>
          <w:tcPr>
            <w:tcW w:w="1186" w:type="pct"/>
          </w:tcPr>
          <w:p w14:paraId="440FBF62" w14:textId="77777777" w:rsidR="00F370D3" w:rsidRDefault="00855E4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B2DF728" w14:textId="77777777" w:rsidR="00F370D3" w:rsidRDefault="00855E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D6F8A3B" w14:textId="77777777" w:rsidR="00F370D3" w:rsidRDefault="00F37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A56B017" w14:textId="77777777" w:rsidR="00F370D3" w:rsidRDefault="00F370D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AAE384D" w14:textId="77777777" w:rsidR="00F370D3" w:rsidRDefault="00F370D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B2A28F" w14:textId="77777777" w:rsidR="00F370D3" w:rsidRDefault="00855E4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1337D0" w14:textId="77777777" w:rsidR="00F370D3" w:rsidRDefault="00F370D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70D3" w14:paraId="048C93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512E1C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962B248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A5E19EC" w14:textId="77777777" w:rsidR="00F370D3" w:rsidRDefault="00855E4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153B30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0925CB3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F33CCF" w14:textId="77777777" w:rsidR="00F370D3" w:rsidRDefault="00855E4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DC8AC8" w14:textId="7755C8E4" w:rsidR="006D62C6" w:rsidRPr="006D62C6" w:rsidRDefault="006D62C6" w:rsidP="006D62C6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6D62C6">
              <w:rPr>
                <w:sz w:val="20"/>
                <w:szCs w:val="20"/>
                <w:lang w:val="en-GB"/>
              </w:rPr>
              <w:t>The manuscript addresses a highly relevant public health and environmental issue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6D62C6">
              <w:rPr>
                <w:sz w:val="20"/>
                <w:szCs w:val="20"/>
                <w:lang w:val="en-GB"/>
              </w:rPr>
              <w:t>heavy metal contamination due to mining, specifically in Zamfara State, Nigeria. The topic is significant due to its direct implications for human health, especially vulnerable populations like children.</w:t>
            </w:r>
          </w:p>
          <w:p w14:paraId="6EC505E0" w14:textId="77777777" w:rsidR="006D62C6" w:rsidRPr="006D62C6" w:rsidRDefault="006D62C6" w:rsidP="006D62C6">
            <w:pPr>
              <w:pStyle w:val="ListParagraph"/>
              <w:jc w:val="both"/>
              <w:rPr>
                <w:sz w:val="20"/>
                <w:szCs w:val="20"/>
                <w:lang w:val="en-GB"/>
              </w:rPr>
            </w:pPr>
          </w:p>
          <w:p w14:paraId="5170A32C" w14:textId="3B696215" w:rsidR="00F370D3" w:rsidRPr="006D62C6" w:rsidRDefault="006D62C6" w:rsidP="006D62C6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6D62C6">
              <w:rPr>
                <w:sz w:val="20"/>
                <w:szCs w:val="20"/>
                <w:lang w:val="en-GB"/>
              </w:rPr>
              <w:t>The study’s focus on a low-cost filtration system enhances its practical value, particularly for resource-limited communities. The work has clear societal impact and aligns with environmental remediation and sustainable development goals.</w:t>
            </w:r>
          </w:p>
        </w:tc>
        <w:tc>
          <w:tcPr>
            <w:tcW w:w="1367" w:type="pct"/>
          </w:tcPr>
          <w:p w14:paraId="69309DE2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9F17D82" w14:textId="77777777" w:rsidR="00F370D3" w:rsidRDefault="00F370D3">
      <w:pPr>
        <w:rPr>
          <w:sz w:val="22"/>
          <w:szCs w:val="20"/>
          <w:lang w:val="en-GB"/>
        </w:rPr>
      </w:pPr>
    </w:p>
    <w:p w14:paraId="1068A21F" w14:textId="77777777" w:rsidR="00F370D3" w:rsidRDefault="00F370D3">
      <w:pPr>
        <w:rPr>
          <w:sz w:val="22"/>
          <w:szCs w:val="20"/>
          <w:lang w:val="en-GB"/>
        </w:rPr>
      </w:pPr>
    </w:p>
    <w:p w14:paraId="19203417" w14:textId="77777777" w:rsidR="00F370D3" w:rsidRDefault="00F370D3">
      <w:pPr>
        <w:rPr>
          <w:sz w:val="22"/>
          <w:szCs w:val="20"/>
          <w:lang w:val="en-GB"/>
        </w:rPr>
      </w:pPr>
    </w:p>
    <w:p w14:paraId="037B0C02" w14:textId="77777777" w:rsidR="00F370D3" w:rsidRDefault="00855E4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2885E4D" w14:textId="77777777" w:rsidR="00F370D3" w:rsidRDefault="00F370D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70D3" w14:paraId="68D80F7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9684F0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76EAA3" w14:textId="77777777" w:rsidR="00F370D3" w:rsidRDefault="00855E4C" w:rsidP="006D6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146E4B" w14:textId="77777777" w:rsidR="00F370D3" w:rsidRDefault="00855E4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70D3" w14:paraId="2A9434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D6D287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574DA7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AB384" w14:textId="77777777" w:rsidR="00F370D3" w:rsidRDefault="00855E4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5C378" w14:textId="3BA9B026" w:rsidR="00F370D3" w:rsidRDefault="006D62C6" w:rsidP="006D62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1EB89761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532497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8A7C1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B3848CA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D57A1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27AB35" w14:textId="17BB260C" w:rsidR="00F370D3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DFE36D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60A57F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E44173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8AFAC05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73474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40AB3" w14:textId="01AF5E79" w:rsidR="00F370D3" w:rsidRPr="006D62C6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2B5695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288FD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05F9FE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545AB2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814D6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43C18" w14:textId="3FC7FFB4" w:rsidR="00F370D3" w:rsidRPr="006D62C6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724335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F81F1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75E35E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A098F7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91379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0CD754" w14:textId="76A97BA0" w:rsidR="00F370D3" w:rsidRPr="006D62C6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ADB191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486332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7FA82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C21D8D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47947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DD3E1C" w14:textId="5EF894CC" w:rsidR="00F370D3" w:rsidRPr="006D62C6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A47D2F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58F94C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9D6AA1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10554A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4D791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EEADCA" w14:textId="60DF6405" w:rsidR="00F370D3" w:rsidRPr="006D62C6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8E0F9A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41C9E1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E69483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EDC5BFB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15F5D" w14:textId="77777777" w:rsidR="00F370D3" w:rsidRDefault="00855E4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742895" w14:textId="44523FF2" w:rsidR="00F370D3" w:rsidRPr="006D62C6" w:rsidRDefault="006D62C6" w:rsidP="006D62C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A45C600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CC93A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D0931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E694D5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8AF48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93964" w14:textId="226C0746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3BA22C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0D113C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98D12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05B9B1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18015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8B9C17" w14:textId="255FD289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EFFEDD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31ACF5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442666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82069F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4ED5B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52B5F7" w14:textId="681C9DE5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1BB2F4" w14:textId="4E229374" w:rsidR="00F370D3" w:rsidRDefault="008F69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F370D3" w14:paraId="38DFB8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5739A3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4B057E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EA676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E4E816" w14:textId="2CE24903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A8916D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0BB195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043EA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5FFA6CDB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EE959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BAC25E" w14:textId="551D30FD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BF4B1D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62769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F22B7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73A1BE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0D901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61D32F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EF610E" w14:textId="017130B4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6B2BA8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3386DD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4932F" w14:textId="77777777" w:rsidR="00F370D3" w:rsidRDefault="00855E4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E0F77AB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ED63A" w14:textId="77777777" w:rsidR="00F370D3" w:rsidRDefault="00855E4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1D59B1" w14:textId="77777777" w:rsidR="00F370D3" w:rsidRDefault="00855E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06C758" w14:textId="0017C45F" w:rsidR="00F370D3" w:rsidRPr="006D62C6" w:rsidRDefault="006D62C6" w:rsidP="006D62C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1A7854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7F1E672" w14:textId="77777777" w:rsidR="00F370D3" w:rsidRDefault="00F370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2285A4" w14:textId="77777777" w:rsidR="00F370D3" w:rsidRDefault="00F370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DE9CD" w14:textId="77777777" w:rsidR="00F370D3" w:rsidRDefault="00F370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AF35D1" w14:textId="77777777" w:rsidR="00F370D3" w:rsidRDefault="00855E4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B04C52" w14:textId="77777777" w:rsidR="00F370D3" w:rsidRDefault="00F370D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70D3" w14:paraId="6927F22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6CC4E0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5C98C1B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10D3A2" w14:textId="77777777" w:rsidR="00F370D3" w:rsidRDefault="00F370D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093AFF1" w14:textId="77777777" w:rsidR="00F370D3" w:rsidRDefault="00855E4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D16BF8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4CB9C0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81423E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D72555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69BFFB6D" w14:textId="77777777" w:rsidR="00F370D3" w:rsidRDefault="00855E4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1D84BB" w14:textId="4CFB9195" w:rsidR="00F370D3" w:rsidRDefault="006D62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  <w:r w:rsidRPr="008B3FFA">
              <w:rPr>
                <w:sz w:val="20"/>
                <w:szCs w:val="20"/>
                <w:lang w:val="en-GB"/>
              </w:rPr>
              <w:t>– The title is clear and relevant</w:t>
            </w:r>
          </w:p>
        </w:tc>
        <w:tc>
          <w:tcPr>
            <w:tcW w:w="1543" w:type="pct"/>
          </w:tcPr>
          <w:p w14:paraId="58799E46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73905B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2BAB68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F5B5DB1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4F262FE2" w14:textId="77777777" w:rsidR="00F370D3" w:rsidRDefault="00855E4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07D01D" w14:textId="47246C5A" w:rsidR="00F370D3" w:rsidRDefault="006D62C6" w:rsidP="008B3F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D62C6">
              <w:rPr>
                <w:b/>
                <w:bCs/>
                <w:sz w:val="20"/>
                <w:szCs w:val="20"/>
              </w:rPr>
              <w:t xml:space="preserve">Yes </w:t>
            </w:r>
            <w:r w:rsidRPr="008B3FFA">
              <w:rPr>
                <w:sz w:val="20"/>
                <w:szCs w:val="20"/>
              </w:rPr>
              <w:t>– The abstract adequately summarizes the study</w:t>
            </w:r>
          </w:p>
        </w:tc>
        <w:tc>
          <w:tcPr>
            <w:tcW w:w="1543" w:type="pct"/>
          </w:tcPr>
          <w:p w14:paraId="51C7A84C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53A1E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15184D" w14:textId="77777777" w:rsidR="00F370D3" w:rsidRDefault="00855E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5200FD" w14:textId="77777777" w:rsidR="00F370D3" w:rsidRDefault="00855E4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FCBA89" w14:textId="58722D9D" w:rsidR="00F370D3" w:rsidRDefault="008B3F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B3FFA">
              <w:rPr>
                <w:b/>
                <w:bCs/>
                <w:sz w:val="20"/>
                <w:szCs w:val="20"/>
              </w:rPr>
              <w:t>Partially</w:t>
            </w:r>
            <w:r w:rsidRPr="008B3FFA">
              <w:rPr>
                <w:bCs/>
                <w:sz w:val="20"/>
                <w:szCs w:val="20"/>
              </w:rPr>
              <w:t xml:space="preserve"> – The study is generally sound, but lacks sufficient methodological detail, reproducibility, and deeper scientific explanation of removal mechanisms.</w:t>
            </w:r>
          </w:p>
        </w:tc>
        <w:tc>
          <w:tcPr>
            <w:tcW w:w="1543" w:type="pct"/>
          </w:tcPr>
          <w:p w14:paraId="468CDE54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4F57E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A08569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2AE410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7C0842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0F55D300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8C66C3" w14:textId="32B04820" w:rsidR="00F370D3" w:rsidRDefault="008B3F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B3FFA">
              <w:rPr>
                <w:b/>
                <w:bCs/>
                <w:sz w:val="20"/>
                <w:szCs w:val="20"/>
              </w:rPr>
              <w:t>Yes</w:t>
            </w:r>
            <w:r w:rsidRPr="008B3FFA">
              <w:rPr>
                <w:bCs/>
                <w:sz w:val="20"/>
                <w:szCs w:val="20"/>
              </w:rPr>
              <w:t xml:space="preserve"> – References are relevant and adequate, though inclusion of more recent comparative studies would strengthen the paper.</w:t>
            </w:r>
          </w:p>
        </w:tc>
        <w:tc>
          <w:tcPr>
            <w:tcW w:w="1543" w:type="pct"/>
          </w:tcPr>
          <w:p w14:paraId="274F36C9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70D3" w14:paraId="246A1D3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90BB13C" w14:textId="77777777" w:rsidR="00F370D3" w:rsidRDefault="00855E4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9B3AD0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2C2CAE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  <w:p w14:paraId="2FBAF75D" w14:textId="77777777" w:rsidR="00F370D3" w:rsidRDefault="00855E4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B070D8" w14:textId="77777777" w:rsidR="00F370D3" w:rsidRDefault="00F370D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FFB4158" w14:textId="77777777" w:rsidR="008B3FFA" w:rsidRPr="008B3FFA" w:rsidRDefault="008B3FFA" w:rsidP="008B3FFA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 w:rsidRPr="008B3FFA">
              <w:rPr>
                <w:b/>
                <w:bCs/>
                <w:sz w:val="20"/>
                <w:szCs w:val="20"/>
                <w:lang w:val="en-IN"/>
              </w:rPr>
              <w:t>No</w:t>
            </w:r>
            <w:r w:rsidRPr="008B3FFA">
              <w:rPr>
                <w:bCs/>
                <w:sz w:val="20"/>
                <w:szCs w:val="20"/>
                <w:lang w:val="en-IN"/>
              </w:rPr>
              <w:t xml:space="preserve"> – No ethical concerns identified, as the study does not involve human or animal subjects.</w:t>
            </w:r>
          </w:p>
          <w:p w14:paraId="35E5E1F1" w14:textId="77777777" w:rsidR="00F370D3" w:rsidRDefault="00F370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F199B5D" w14:textId="77777777" w:rsidR="00F370D3" w:rsidRDefault="00F370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EEDBE9" w14:textId="77777777" w:rsidR="00F370D3" w:rsidRDefault="00F370D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F370D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218DB" w14:textId="77777777" w:rsidR="00456C0B" w:rsidRDefault="00456C0B">
      <w:r>
        <w:separator/>
      </w:r>
    </w:p>
  </w:endnote>
  <w:endnote w:type="continuationSeparator" w:id="0">
    <w:p w14:paraId="5EA51D1B" w14:textId="77777777" w:rsidR="00456C0B" w:rsidRDefault="0045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58A2" w14:textId="77777777" w:rsidR="00F370D3" w:rsidRDefault="00F370D3">
    <w:pPr>
      <w:pStyle w:val="Footer"/>
      <w:jc w:val="right"/>
    </w:pPr>
  </w:p>
  <w:p w14:paraId="167EF8D9" w14:textId="314EEEBA" w:rsidR="00F370D3" w:rsidRDefault="00855E4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2194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2194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01D66F0" w14:textId="77777777" w:rsidR="00F370D3" w:rsidRDefault="00855E4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02D151" w14:textId="77777777" w:rsidR="00F370D3" w:rsidRDefault="00F370D3">
    <w:pPr>
      <w:pStyle w:val="Footer"/>
      <w:jc w:val="right"/>
    </w:pPr>
  </w:p>
  <w:p w14:paraId="3E24D8E2" w14:textId="77777777" w:rsidR="00F370D3" w:rsidRDefault="00F370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7A8A" w14:textId="77777777" w:rsidR="00456C0B" w:rsidRDefault="00456C0B">
      <w:r>
        <w:separator/>
      </w:r>
    </w:p>
  </w:footnote>
  <w:footnote w:type="continuationSeparator" w:id="0">
    <w:p w14:paraId="044E9396" w14:textId="77777777" w:rsidR="00456C0B" w:rsidRDefault="00456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EDD5E" w14:textId="77777777" w:rsidR="00F370D3" w:rsidRDefault="00F370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AF2D43" w14:textId="77777777" w:rsidR="00F370D3" w:rsidRDefault="00855E4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D38B6"/>
    <w:multiLevelType w:val="hybridMultilevel"/>
    <w:tmpl w:val="0450ED90"/>
    <w:lvl w:ilvl="0" w:tplc="F654A24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6981"/>
    <w:multiLevelType w:val="hybridMultilevel"/>
    <w:tmpl w:val="75C484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236866">
    <w:abstractNumId w:val="4"/>
  </w:num>
  <w:num w:numId="2" w16cid:durableId="364260038">
    <w:abstractNumId w:val="8"/>
  </w:num>
  <w:num w:numId="3" w16cid:durableId="1905140561">
    <w:abstractNumId w:val="7"/>
  </w:num>
  <w:num w:numId="4" w16cid:durableId="587009028">
    <w:abstractNumId w:val="9"/>
  </w:num>
  <w:num w:numId="5" w16cid:durableId="1904411638">
    <w:abstractNumId w:val="6"/>
  </w:num>
  <w:num w:numId="6" w16cid:durableId="1164201107">
    <w:abstractNumId w:val="0"/>
  </w:num>
  <w:num w:numId="7" w16cid:durableId="1134638918">
    <w:abstractNumId w:val="3"/>
  </w:num>
  <w:num w:numId="8" w16cid:durableId="778109188">
    <w:abstractNumId w:val="13"/>
  </w:num>
  <w:num w:numId="9" w16cid:durableId="2069261850">
    <w:abstractNumId w:val="12"/>
  </w:num>
  <w:num w:numId="10" w16cid:durableId="1952280497">
    <w:abstractNumId w:val="2"/>
  </w:num>
  <w:num w:numId="11" w16cid:durableId="1797026098">
    <w:abstractNumId w:val="1"/>
  </w:num>
  <w:num w:numId="12" w16cid:durableId="444038301">
    <w:abstractNumId w:val="5"/>
  </w:num>
  <w:num w:numId="13" w16cid:durableId="1059326243">
    <w:abstractNumId w:val="11"/>
  </w:num>
  <w:num w:numId="14" w16cid:durableId="14724813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70D3"/>
    <w:rsid w:val="00012EC1"/>
    <w:rsid w:val="00456C0B"/>
    <w:rsid w:val="005E6AF6"/>
    <w:rsid w:val="006D62C6"/>
    <w:rsid w:val="0073311F"/>
    <w:rsid w:val="007C2286"/>
    <w:rsid w:val="00855E4C"/>
    <w:rsid w:val="00863844"/>
    <w:rsid w:val="008B3FFA"/>
    <w:rsid w:val="008F6981"/>
    <w:rsid w:val="009937D0"/>
    <w:rsid w:val="00BA495B"/>
    <w:rsid w:val="00BC298D"/>
    <w:rsid w:val="00E21943"/>
    <w:rsid w:val="00E33A4B"/>
    <w:rsid w:val="00F3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5BE9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USMAN Jafar</cp:lastModifiedBy>
  <cp:revision>21</cp:revision>
  <dcterms:created xsi:type="dcterms:W3CDTF">2026-03-24T06:15:00Z</dcterms:created>
  <dcterms:modified xsi:type="dcterms:W3CDTF">2026-04-25T23:25:00Z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