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3AE16CF3" w:rsidR="00204042" w:rsidRPr="00EA6E35" w:rsidRDefault="00E84429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="009E0B52" w:rsidRPr="009E0B52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Asian Journal of Biotechnology and Bioresource Technology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0AEF69EC" w:rsidR="00204042" w:rsidRPr="00EA6E35" w:rsidRDefault="000D3800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D380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Ms_AJB2T_158910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CC3FCB6" w:rsidR="00204042" w:rsidRPr="00EA6E35" w:rsidRDefault="00A62B9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62B9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Physicochemical And Nutritional Characterization Of A Post-Operative Beverage Formulated With Rice (</w:t>
            </w:r>
            <w:proofErr w:type="spellStart"/>
            <w:r w:rsidRPr="00A62B9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Oriza</w:t>
            </w:r>
            <w:proofErr w:type="spellEnd"/>
            <w:r w:rsidRPr="00A62B9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62B9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Sativa</w:t>
            </w:r>
            <w:proofErr w:type="spellEnd"/>
            <w:r w:rsidRPr="00A62B9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) Milk, Soy (Glycine Max) Milk, </w:t>
            </w:r>
            <w:proofErr w:type="spellStart"/>
            <w:r w:rsidRPr="00A62B9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Doum</w:t>
            </w:r>
            <w:proofErr w:type="spellEnd"/>
            <w:r w:rsidRPr="00A62B9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A62B9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Hyphaene</w:t>
            </w:r>
            <w:proofErr w:type="spellEnd"/>
            <w:r w:rsidRPr="00A62B9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62B9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Thebaïca</w:t>
            </w:r>
            <w:proofErr w:type="spellEnd"/>
            <w:r w:rsidRPr="00A62B9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) Extract And Lemon (Citrus Limon) Juice Harvested From </w:t>
            </w:r>
            <w:proofErr w:type="spellStart"/>
            <w:r w:rsidRPr="00A62B9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Benoué</w:t>
            </w:r>
            <w:proofErr w:type="spellEnd"/>
            <w:r w:rsidRPr="00A62B9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Valley In Cameroon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5657A2B1" w:rsidR="00204042" w:rsidRPr="00EA6E35" w:rsidRDefault="00D0436A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bookmarkStart w:id="0" w:name="_GoBack"/>
            <w:bookmarkEnd w:id="0"/>
            <w:r w:rsidRPr="00D0436A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en-GB"/>
              </w:rPr>
              <w:t xml:space="preserve">Original </w:t>
            </w:r>
            <w:r w:rsidR="00EA6E35" w:rsidRPr="00D0436A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CE3162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CE3162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CE3162">
              <w:rPr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community. </w:t>
            </w:r>
            <w:r w:rsidRPr="00CE3162">
              <w:rPr>
                <w:bCs/>
                <w:sz w:val="20"/>
                <w:szCs w:val="20"/>
                <w:lang w:val="en-GB"/>
              </w:rPr>
              <w:t xml:space="preserve">A minimum of 3-4 sentences may </w:t>
            </w:r>
          </w:p>
          <w:p w14:paraId="33C4B04F" w14:textId="61EB2FE1" w:rsidR="00204042" w:rsidRPr="00CE3162" w:rsidRDefault="00EA6E35" w:rsidP="00AF3F59">
            <w:pPr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CE3162">
              <w:rPr>
                <w:bCs/>
                <w:sz w:val="20"/>
                <w:szCs w:val="20"/>
                <w:lang w:val="en-GB"/>
              </w:rPr>
              <w:t>be required for this part</w:t>
            </w:r>
            <w:r w:rsidRPr="00CE3162"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BAC91DB" w14:textId="60862B47" w:rsidR="00204042" w:rsidRPr="00CE3162" w:rsidRDefault="00FB633E" w:rsidP="0061003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CE3162">
              <w:rPr>
                <w:bCs/>
                <w:sz w:val="20"/>
                <w:szCs w:val="20"/>
                <w:lang w:val="en-GB"/>
              </w:rPr>
              <w:t xml:space="preserve">The manuscript provides valuable insights into the development of </w:t>
            </w:r>
            <w:r w:rsidR="0061003F" w:rsidRPr="00CE3162">
              <w:rPr>
                <w:bCs/>
                <w:sz w:val="20"/>
                <w:szCs w:val="20"/>
                <w:lang w:val="en-GB"/>
              </w:rPr>
              <w:t>a nutraceutical-based</w:t>
            </w:r>
            <w:r w:rsidR="00CE7C71" w:rsidRPr="00CE3162">
              <w:rPr>
                <w:bCs/>
                <w:sz w:val="20"/>
                <w:szCs w:val="20"/>
                <w:lang w:val="en-GB"/>
              </w:rPr>
              <w:t xml:space="preserve"> post-operative beverage </w:t>
            </w:r>
            <w:r w:rsidR="00B47887">
              <w:rPr>
                <w:bCs/>
                <w:sz w:val="20"/>
                <w:szCs w:val="20"/>
                <w:lang w:val="en-GB"/>
              </w:rPr>
              <w:t xml:space="preserve">formulated from </w:t>
            </w:r>
            <w:r w:rsidR="00CE7C71" w:rsidRPr="00CE3162">
              <w:rPr>
                <w:bCs/>
                <w:sz w:val="20"/>
                <w:szCs w:val="20"/>
                <w:lang w:val="en-GB"/>
              </w:rPr>
              <w:t xml:space="preserve">plant-based </w:t>
            </w:r>
            <w:r w:rsidR="0030172A">
              <w:rPr>
                <w:bCs/>
                <w:sz w:val="20"/>
                <w:szCs w:val="20"/>
                <w:lang w:val="en-GB"/>
              </w:rPr>
              <w:t>ingredients such as</w:t>
            </w:r>
            <w:r w:rsidR="0061003F" w:rsidRPr="00CE3162">
              <w:rPr>
                <w:bCs/>
                <w:sz w:val="20"/>
                <w:szCs w:val="20"/>
                <w:lang w:val="en-GB"/>
              </w:rPr>
              <w:t xml:space="preserve"> rice milk, soy milk, </w:t>
            </w:r>
            <w:proofErr w:type="spellStart"/>
            <w:r w:rsidR="0061003F" w:rsidRPr="00CE3162">
              <w:rPr>
                <w:bCs/>
                <w:sz w:val="20"/>
                <w:szCs w:val="20"/>
                <w:lang w:val="en-GB"/>
              </w:rPr>
              <w:t>doum</w:t>
            </w:r>
            <w:proofErr w:type="spellEnd"/>
            <w:r w:rsidR="0061003F" w:rsidRPr="00CE3162">
              <w:rPr>
                <w:bCs/>
                <w:sz w:val="20"/>
                <w:szCs w:val="20"/>
                <w:lang w:val="en-GB"/>
              </w:rPr>
              <w:t xml:space="preserve"> extract and lemon juice</w:t>
            </w:r>
            <w:r w:rsidR="00CE3162" w:rsidRPr="00CE3162">
              <w:rPr>
                <w:bCs/>
                <w:sz w:val="20"/>
                <w:szCs w:val="20"/>
                <w:lang w:val="en-GB"/>
              </w:rPr>
              <w:t xml:space="preserve">. It </w:t>
            </w:r>
            <w:r w:rsidR="00B47887">
              <w:rPr>
                <w:bCs/>
                <w:sz w:val="20"/>
                <w:szCs w:val="20"/>
                <w:lang w:val="en-GB"/>
              </w:rPr>
              <w:t xml:space="preserve">highlights </w:t>
            </w:r>
            <w:r w:rsidR="00CE3162" w:rsidRPr="00CE3162">
              <w:rPr>
                <w:bCs/>
                <w:sz w:val="20"/>
                <w:szCs w:val="20"/>
                <w:lang w:val="en-GB"/>
              </w:rPr>
              <w:t>the balance between nutritional benefits and antinutritional factors in plant-based functional foods.</w:t>
            </w:r>
            <w:r w:rsidR="00CE3162">
              <w:rPr>
                <w:bCs/>
                <w:sz w:val="20"/>
                <w:szCs w:val="20"/>
                <w:lang w:val="en-GB"/>
              </w:rPr>
              <w:t xml:space="preserve"> The study </w:t>
            </w:r>
            <w:r w:rsidR="00B47887">
              <w:rPr>
                <w:bCs/>
                <w:sz w:val="20"/>
                <w:szCs w:val="20"/>
                <w:lang w:val="en-GB"/>
              </w:rPr>
              <w:t>also emphasizes</w:t>
            </w:r>
            <w:r w:rsidR="00CE3162">
              <w:rPr>
                <w:bCs/>
                <w:sz w:val="20"/>
                <w:szCs w:val="20"/>
                <w:lang w:val="en-GB"/>
              </w:rPr>
              <w:t xml:space="preserve"> the use of indigenous </w:t>
            </w:r>
            <w:r w:rsidR="00B47887">
              <w:rPr>
                <w:bCs/>
                <w:sz w:val="20"/>
                <w:szCs w:val="20"/>
                <w:lang w:val="en-GB"/>
              </w:rPr>
              <w:t>ingredients in addressing post-surgical nutritional challenges.</w:t>
            </w:r>
          </w:p>
        </w:tc>
        <w:tc>
          <w:tcPr>
            <w:tcW w:w="1667" w:type="pct"/>
          </w:tcPr>
          <w:p w14:paraId="46643927" w14:textId="77777777" w:rsidR="00204042" w:rsidRPr="00CE3162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CE3162" w:rsidRDefault="00204042">
      <w:pPr>
        <w:rPr>
          <w:b/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27F30BD2" w:rsidR="00204042" w:rsidRPr="003B427A" w:rsidRDefault="00080E23" w:rsidP="004B14E5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3B427A">
              <w:rPr>
                <w:bCs/>
                <w:sz w:val="20"/>
                <w:szCs w:val="20"/>
                <w:lang w:val="en-GB"/>
              </w:rPr>
              <w:t>4=Good.</w:t>
            </w:r>
            <w:r w:rsidR="00767F40" w:rsidRPr="003B427A">
              <w:rPr>
                <w:bCs/>
                <w:sz w:val="20"/>
                <w:szCs w:val="20"/>
                <w:lang w:val="en-GB"/>
              </w:rPr>
              <w:t xml:space="preserve"> The title is clear and appropriate. But it contains minor corrections in the scientific names and formatting.</w:t>
            </w:r>
          </w:p>
        </w:tc>
        <w:tc>
          <w:tcPr>
            <w:tcW w:w="1667" w:type="pct"/>
          </w:tcPr>
          <w:p w14:paraId="0C69DD7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67C768E3" w:rsidR="00204042" w:rsidRPr="003B427A" w:rsidRDefault="00381CC0" w:rsidP="004B14E5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3B427A">
              <w:rPr>
                <w:bCs/>
                <w:sz w:val="20"/>
                <w:szCs w:val="20"/>
                <w:lang w:val="en-GB"/>
              </w:rPr>
              <w:t>4= Good. The abstract is comprehensive clearly presenting the objective and key findings. But it contains minor grammatical and formatting issues.</w:t>
            </w:r>
          </w:p>
        </w:tc>
        <w:tc>
          <w:tcPr>
            <w:tcW w:w="1667" w:type="pct"/>
          </w:tcPr>
          <w:p w14:paraId="7FC688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38A4C0DE" w:rsidR="00204042" w:rsidRPr="003B427A" w:rsidRDefault="00381CC0" w:rsidP="004B14E5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3B427A">
              <w:rPr>
                <w:bCs/>
                <w:sz w:val="20"/>
                <w:szCs w:val="20"/>
                <w:lang w:val="en-GB"/>
              </w:rPr>
              <w:t>4=Good.</w:t>
            </w:r>
            <w:r w:rsidR="00123AD4" w:rsidRPr="003B427A">
              <w:rPr>
                <w:bCs/>
                <w:sz w:val="20"/>
                <w:szCs w:val="20"/>
                <w:lang w:val="en-GB"/>
              </w:rPr>
              <w:t xml:space="preserve"> The keywords are appropriate but could have been more specific.</w:t>
            </w:r>
          </w:p>
        </w:tc>
        <w:tc>
          <w:tcPr>
            <w:tcW w:w="1667" w:type="pct"/>
          </w:tcPr>
          <w:p w14:paraId="61E2DCF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6B62D182" w:rsidR="00204042" w:rsidRPr="003B427A" w:rsidRDefault="00123AD4" w:rsidP="004B14E5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3B427A">
              <w:rPr>
                <w:bCs/>
                <w:sz w:val="20"/>
                <w:szCs w:val="20"/>
                <w:lang w:val="en-GB"/>
              </w:rPr>
              <w:t>4= Good. The background information of the paper is sufficient.</w:t>
            </w:r>
          </w:p>
        </w:tc>
        <w:tc>
          <w:tcPr>
            <w:tcW w:w="1667" w:type="pct"/>
          </w:tcPr>
          <w:p w14:paraId="0A5EAFF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6187A0BD" w:rsidR="00204042" w:rsidRPr="003B427A" w:rsidRDefault="00123AD4" w:rsidP="004B14E5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3B427A">
              <w:rPr>
                <w:bCs/>
                <w:sz w:val="20"/>
                <w:szCs w:val="20"/>
                <w:lang w:val="en-GB"/>
              </w:rPr>
              <w:t>5=Excellent. The research objective is clear.</w:t>
            </w:r>
          </w:p>
        </w:tc>
        <w:tc>
          <w:tcPr>
            <w:tcW w:w="1667" w:type="pct"/>
          </w:tcPr>
          <w:p w14:paraId="56AACFE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1F92DE61" w:rsidR="00204042" w:rsidRPr="003B427A" w:rsidRDefault="003B427A" w:rsidP="004B14E5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3B427A">
              <w:rPr>
                <w:bCs/>
                <w:sz w:val="20"/>
                <w:szCs w:val="20"/>
                <w:lang w:val="en-GB"/>
              </w:rPr>
              <w:t>4 =Good. The literature review is relevant, few old references are cited, it would be beneficial to include more recent references.</w:t>
            </w:r>
          </w:p>
        </w:tc>
        <w:tc>
          <w:tcPr>
            <w:tcW w:w="1667" w:type="pct"/>
          </w:tcPr>
          <w:p w14:paraId="734BAD1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3C93031C" w:rsidR="00204042" w:rsidRPr="003B427A" w:rsidRDefault="00504677" w:rsidP="00EA6E35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3B427A">
              <w:rPr>
                <w:bCs/>
                <w:sz w:val="20"/>
                <w:szCs w:val="20"/>
                <w:lang w:val="en-GB"/>
              </w:rPr>
              <w:t>3=Satisfactory</w:t>
            </w:r>
            <w:r w:rsidR="007D0063" w:rsidRPr="003B427A">
              <w:rPr>
                <w:bCs/>
                <w:sz w:val="20"/>
                <w:szCs w:val="20"/>
                <w:lang w:val="en-GB"/>
              </w:rPr>
              <w:t>. The research methodology is appropriate for the study</w:t>
            </w:r>
            <w:r w:rsidRPr="003B427A">
              <w:rPr>
                <w:bCs/>
                <w:sz w:val="20"/>
                <w:szCs w:val="20"/>
                <w:lang w:val="en-GB"/>
              </w:rPr>
              <w:t>. The product preparation and statistical analysis are described. However, the physicochemica</w:t>
            </w:r>
            <w:r w:rsidR="004144CB" w:rsidRPr="003B427A">
              <w:rPr>
                <w:bCs/>
                <w:sz w:val="20"/>
                <w:szCs w:val="20"/>
                <w:lang w:val="en-GB"/>
              </w:rPr>
              <w:t>l analysis procedures are</w:t>
            </w:r>
            <w:r w:rsidRPr="003B427A">
              <w:rPr>
                <w:bCs/>
                <w:sz w:val="20"/>
                <w:szCs w:val="20"/>
                <w:lang w:val="en-GB"/>
              </w:rPr>
              <w:t xml:space="preserve"> only </w:t>
            </w:r>
            <w:r w:rsidR="004144CB" w:rsidRPr="003B427A">
              <w:rPr>
                <w:bCs/>
                <w:sz w:val="20"/>
                <w:szCs w:val="20"/>
                <w:lang w:val="en-GB"/>
              </w:rPr>
              <w:t>cited with references not explained</w:t>
            </w:r>
            <w:r w:rsidRPr="003B427A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B378D2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E32D869" w:rsidR="00204042" w:rsidRPr="003B427A" w:rsidRDefault="004144CB" w:rsidP="00EA6E35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3B427A">
              <w:rPr>
                <w:bCs/>
                <w:sz w:val="20"/>
                <w:szCs w:val="20"/>
                <w:lang w:val="en-GB"/>
              </w:rPr>
              <w:t xml:space="preserve">2= Needs improvement. No, major ethical issues are evident in the study. However, the manuscript does not provide information regarding ethical approval or consent for the </w:t>
            </w:r>
            <w:r w:rsidR="00CB2F49" w:rsidRPr="003B427A">
              <w:rPr>
                <w:bCs/>
                <w:sz w:val="20"/>
                <w:szCs w:val="20"/>
                <w:lang w:val="en-GB"/>
              </w:rPr>
              <w:t xml:space="preserve">survey and </w:t>
            </w:r>
            <w:r w:rsidRPr="003B427A">
              <w:rPr>
                <w:bCs/>
                <w:sz w:val="20"/>
                <w:szCs w:val="20"/>
                <w:lang w:val="en-GB"/>
              </w:rPr>
              <w:t>sensory evaluation conducted.</w:t>
            </w:r>
          </w:p>
        </w:tc>
        <w:tc>
          <w:tcPr>
            <w:tcW w:w="1667" w:type="pct"/>
          </w:tcPr>
          <w:p w14:paraId="1DE09F5A" w14:textId="77777777" w:rsidR="00204042" w:rsidRDefault="002242EF" w:rsidP="002242EF">
            <w:pPr>
              <w:pStyle w:val="Paragraphedeliste"/>
              <w:keepNext/>
              <w:numPr>
                <w:ilvl w:val="0"/>
                <w:numId w:val="13"/>
              </w:num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The </w:t>
            </w:r>
            <w:proofErr w:type="spellStart"/>
            <w:r>
              <w:rPr>
                <w:rFonts w:eastAsia="MS Mincho"/>
                <w:bCs/>
                <w:sz w:val="20"/>
                <w:szCs w:val="20"/>
                <w:lang w:val="en-GB"/>
              </w:rPr>
              <w:t>repondents</w:t>
            </w:r>
            <w:proofErr w:type="spell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had no objection to answering the questions because they were not stigmatizing in nature.</w:t>
            </w:r>
          </w:p>
          <w:p w14:paraId="103D7017" w14:textId="5A14705F" w:rsidR="002242EF" w:rsidRPr="002242EF" w:rsidRDefault="002242EF" w:rsidP="002242EF">
            <w:pPr>
              <w:pStyle w:val="Paragraphedeliste"/>
              <w:keepNext/>
              <w:numPr>
                <w:ilvl w:val="0"/>
                <w:numId w:val="13"/>
              </w:num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Sensory analyses consists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of healthy and willing individuals, after </w:t>
            </w:r>
            <w:proofErr w:type="spellStart"/>
            <w:r>
              <w:rPr>
                <w:rFonts w:eastAsia="MS Mincho"/>
                <w:bCs/>
                <w:sz w:val="20"/>
                <w:szCs w:val="20"/>
                <w:lang w:val="en-GB"/>
              </w:rPr>
              <w:t>explaning</w:t>
            </w:r>
            <w:proofErr w:type="spell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the purpose of the study. Also, the ingredients used present no potential toxicity according to the literature. Consequently, we did not consider ethical clearance necessary.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4D4E00BC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67828356" w:rsidR="00204042" w:rsidRPr="00EA6E35" w:rsidRDefault="00CB2F4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CB2F49">
              <w:rPr>
                <w:bCs/>
                <w:sz w:val="20"/>
                <w:szCs w:val="20"/>
                <w:lang w:val="en-GB"/>
              </w:rPr>
              <w:t>4= Good. The results are presented clearly, but could be more concise.</w:t>
            </w:r>
          </w:p>
        </w:tc>
        <w:tc>
          <w:tcPr>
            <w:tcW w:w="1667" w:type="pct"/>
          </w:tcPr>
          <w:p w14:paraId="5C85D0C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2E254D92" w:rsidR="00204042" w:rsidRPr="00EA6E35" w:rsidRDefault="00FB30A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  <w:r w:rsidRPr="00FB30A2">
              <w:rPr>
                <w:bCs/>
                <w:sz w:val="20"/>
                <w:szCs w:val="20"/>
                <w:lang w:val="en-GB"/>
              </w:rPr>
              <w:t>=Good. Tables and figures are relevant and necessary, but some are not properly referenced within the text.</w:t>
            </w:r>
          </w:p>
        </w:tc>
        <w:tc>
          <w:tcPr>
            <w:tcW w:w="1667" w:type="pct"/>
          </w:tcPr>
          <w:p w14:paraId="3731B36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34887720" w:rsidR="00204042" w:rsidRPr="00EA6E35" w:rsidRDefault="00694D8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94D8E">
              <w:rPr>
                <w:bCs/>
                <w:sz w:val="20"/>
                <w:szCs w:val="20"/>
                <w:lang w:val="en-GB"/>
              </w:rPr>
              <w:t xml:space="preserve">4= Good. It relates findings to existing literature but add few more recent references as some of the studies are older. </w:t>
            </w:r>
          </w:p>
        </w:tc>
        <w:tc>
          <w:tcPr>
            <w:tcW w:w="1667" w:type="pct"/>
          </w:tcPr>
          <w:p w14:paraId="076CB8C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5DE9811C" w:rsidR="00204042" w:rsidRPr="00EA6E35" w:rsidRDefault="00956FD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4=Good. The conclusion supported the data.</w:t>
            </w:r>
          </w:p>
        </w:tc>
        <w:tc>
          <w:tcPr>
            <w:tcW w:w="1667" w:type="pct"/>
          </w:tcPr>
          <w:p w14:paraId="4CC8AAA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469A5066" w:rsidR="00204042" w:rsidRPr="00EA6E35" w:rsidRDefault="00956FD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956FDD">
              <w:rPr>
                <w:bCs/>
                <w:sz w:val="20"/>
                <w:szCs w:val="20"/>
                <w:lang w:val="en-GB"/>
              </w:rPr>
              <w:t>2= Needs Improvement. The study does not discuss its limitations.</w:t>
            </w:r>
          </w:p>
        </w:tc>
        <w:tc>
          <w:tcPr>
            <w:tcW w:w="1667" w:type="pct"/>
          </w:tcPr>
          <w:p w14:paraId="44693762" w14:textId="77777777" w:rsidR="00204042" w:rsidRDefault="006022B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Study limitations:</w:t>
            </w:r>
          </w:p>
          <w:p w14:paraId="71FF1B95" w14:textId="377C3181" w:rsidR="006022B9" w:rsidRPr="00EA6E35" w:rsidRDefault="006022B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Even though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the we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purchased at the </w:t>
            </w:r>
            <w:proofErr w:type="spellStart"/>
            <w:r>
              <w:rPr>
                <w:rFonts w:eastAsia="MS Mincho"/>
                <w:bCs/>
                <w:sz w:val="20"/>
                <w:szCs w:val="20"/>
                <w:lang w:val="en-GB"/>
              </w:rPr>
              <w:t>lagdo</w:t>
            </w:r>
            <w:proofErr w:type="spell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market, the </w:t>
            </w:r>
            <w:proofErr w:type="spellStart"/>
            <w:r>
              <w:rPr>
                <w:rFonts w:eastAsia="MS Mincho"/>
                <w:bCs/>
                <w:sz w:val="20"/>
                <w:szCs w:val="20"/>
                <w:lang w:val="en-GB"/>
              </w:rPr>
              <w:t>tracability</w:t>
            </w:r>
            <w:proofErr w:type="spell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of the ingredients could represent a limitation for the study.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137E7EC0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73D33B93" w:rsidR="00204042" w:rsidRPr="00EA6E35" w:rsidRDefault="00956FD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956FDD">
              <w:rPr>
                <w:bCs/>
                <w:sz w:val="20"/>
                <w:szCs w:val="20"/>
                <w:lang w:val="en-GB"/>
              </w:rPr>
              <w:t>4=Good. Th</w:t>
            </w:r>
            <w:r w:rsidR="00675138">
              <w:rPr>
                <w:bCs/>
                <w:sz w:val="20"/>
                <w:szCs w:val="20"/>
                <w:lang w:val="en-GB"/>
              </w:rPr>
              <w:t>e references cited are relevant and sufficient</w:t>
            </w:r>
            <w:r w:rsidRPr="00956FDD">
              <w:rPr>
                <w:bCs/>
                <w:sz w:val="20"/>
                <w:szCs w:val="20"/>
                <w:lang w:val="en-GB"/>
              </w:rPr>
              <w:t xml:space="preserve"> but add recent referen</w:t>
            </w:r>
            <w:r w:rsidR="00675138">
              <w:rPr>
                <w:bCs/>
                <w:sz w:val="20"/>
                <w:szCs w:val="20"/>
                <w:lang w:val="en-GB"/>
              </w:rPr>
              <w:t>ces as only a limited number of recent references are included, shows formatting inconsistencies, incomplete entries.</w:t>
            </w:r>
          </w:p>
        </w:tc>
        <w:tc>
          <w:tcPr>
            <w:tcW w:w="1667" w:type="pct"/>
          </w:tcPr>
          <w:p w14:paraId="776025F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094E56ED" w:rsidR="00204042" w:rsidRPr="00EA6E35" w:rsidRDefault="003B427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3B427A">
              <w:rPr>
                <w:bCs/>
                <w:sz w:val="20"/>
                <w:szCs w:val="20"/>
                <w:lang w:val="en-GB"/>
              </w:rPr>
              <w:t>3 =Satisfactory. The manuscript is understandable, but it contains grammatical errors which need improvement.</w:t>
            </w:r>
          </w:p>
        </w:tc>
        <w:tc>
          <w:tcPr>
            <w:tcW w:w="1667" w:type="pct"/>
          </w:tcPr>
          <w:p w14:paraId="3D972FC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555D39C" w:rsidR="00204042" w:rsidRPr="003B427A" w:rsidRDefault="00080E23" w:rsidP="00EA6E35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3B427A">
              <w:rPr>
                <w:bCs/>
                <w:sz w:val="20"/>
                <w:szCs w:val="20"/>
                <w:lang w:val="en-GB"/>
              </w:rPr>
              <w:t>Yes. It is.</w:t>
            </w:r>
          </w:p>
        </w:tc>
        <w:tc>
          <w:tcPr>
            <w:tcW w:w="1667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64B78936" w:rsidR="00204042" w:rsidRPr="003B427A" w:rsidRDefault="00080E23" w:rsidP="00EA6E35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3B427A">
              <w:rPr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667" w:type="pct"/>
          </w:tcPr>
          <w:p w14:paraId="55FC242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4C107FC1" w:rsidR="00204042" w:rsidRPr="00EA6E35" w:rsidRDefault="00080E2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the manuscript is scientifically correct.</w:t>
            </w: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6B183639" w:rsidR="00204042" w:rsidRPr="00EA6E35" w:rsidRDefault="00BF3C2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BF3C26">
              <w:rPr>
                <w:bCs/>
                <w:sz w:val="20"/>
                <w:szCs w:val="20"/>
                <w:lang w:val="en-GB"/>
              </w:rPr>
              <w:t>Yes, the references are sufficient. However, some entries are incomplete, and a consistent reference formatting style should be maintained throughout the manuscript.</w:t>
            </w:r>
          </w:p>
        </w:tc>
        <w:tc>
          <w:tcPr>
            <w:tcW w:w="1667" w:type="pct"/>
          </w:tcPr>
          <w:p w14:paraId="467EE6C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0042B9B3" w:rsidR="00204042" w:rsidRPr="00EA6E35" w:rsidRDefault="00F50A3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F50A3F">
              <w:rPr>
                <w:bCs/>
                <w:sz w:val="20"/>
                <w:szCs w:val="20"/>
                <w:lang w:val="en-GB"/>
              </w:rPr>
              <w:t xml:space="preserve">No, there are no major ethical issues in the manuscript. However, the manuscript does not provide information regarding ethical approval or consent for the </w:t>
            </w:r>
            <w:r>
              <w:rPr>
                <w:bCs/>
                <w:sz w:val="20"/>
                <w:szCs w:val="20"/>
                <w:lang w:val="en-GB"/>
              </w:rPr>
              <w:t xml:space="preserve">survey and </w:t>
            </w:r>
            <w:r w:rsidRPr="00F50A3F">
              <w:rPr>
                <w:bCs/>
                <w:sz w:val="20"/>
                <w:szCs w:val="20"/>
                <w:lang w:val="en-GB"/>
              </w:rPr>
              <w:t>sensory evaluation conducted</w:t>
            </w: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04573B" w14:textId="77777777" w:rsidR="00E84429" w:rsidRDefault="00E84429">
      <w:r>
        <w:separator/>
      </w:r>
    </w:p>
  </w:endnote>
  <w:endnote w:type="continuationSeparator" w:id="0">
    <w:p w14:paraId="758AA9FE" w14:textId="77777777" w:rsidR="00E84429" w:rsidRDefault="00E84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0D1503" w14:textId="77777777" w:rsidR="00504677" w:rsidRDefault="00504677">
    <w:pPr>
      <w:pStyle w:val="Pieddepage"/>
      <w:jc w:val="right"/>
    </w:pPr>
  </w:p>
  <w:p w14:paraId="5BEBDF3E" w14:textId="1739386D" w:rsidR="00504677" w:rsidRDefault="00504677">
    <w:pPr>
      <w:pStyle w:val="Pieddepage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0436A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0436A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504677" w:rsidRDefault="00504677">
    <w:pPr>
      <w:pStyle w:val="Pieddepage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504677" w:rsidRDefault="00504677">
    <w:pPr>
      <w:pStyle w:val="Pieddepage"/>
      <w:jc w:val="right"/>
    </w:pPr>
  </w:p>
  <w:p w14:paraId="30676983" w14:textId="77777777" w:rsidR="00504677" w:rsidRDefault="00504677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D9A0CB" w14:textId="77777777" w:rsidR="00E84429" w:rsidRDefault="00E84429">
      <w:r>
        <w:separator/>
      </w:r>
    </w:p>
  </w:footnote>
  <w:footnote w:type="continuationSeparator" w:id="0">
    <w:p w14:paraId="26A5B061" w14:textId="77777777" w:rsidR="00E84429" w:rsidRDefault="00E844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C0681" w14:textId="77777777" w:rsidR="00504677" w:rsidRPr="009A3A95" w:rsidRDefault="0050467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504677" w:rsidRPr="009A3A95" w:rsidRDefault="00504677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D8852CE"/>
    <w:multiLevelType w:val="hybridMultilevel"/>
    <w:tmpl w:val="658C0ABC"/>
    <w:lvl w:ilvl="0" w:tplc="352A140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042"/>
    <w:rsid w:val="00080E23"/>
    <w:rsid w:val="000A0D0A"/>
    <w:rsid w:val="000D3800"/>
    <w:rsid w:val="001061B4"/>
    <w:rsid w:val="00123AD4"/>
    <w:rsid w:val="00200B1E"/>
    <w:rsid w:val="00204042"/>
    <w:rsid w:val="00206283"/>
    <w:rsid w:val="002230B4"/>
    <w:rsid w:val="002242EF"/>
    <w:rsid w:val="00261933"/>
    <w:rsid w:val="002C66D6"/>
    <w:rsid w:val="0030172A"/>
    <w:rsid w:val="00381CC0"/>
    <w:rsid w:val="00381D2D"/>
    <w:rsid w:val="00392828"/>
    <w:rsid w:val="003B427A"/>
    <w:rsid w:val="004144CB"/>
    <w:rsid w:val="0042266D"/>
    <w:rsid w:val="004B14E5"/>
    <w:rsid w:val="00504113"/>
    <w:rsid w:val="00504677"/>
    <w:rsid w:val="005C677A"/>
    <w:rsid w:val="006022B9"/>
    <w:rsid w:val="0061003F"/>
    <w:rsid w:val="0061548C"/>
    <w:rsid w:val="006534F5"/>
    <w:rsid w:val="00675138"/>
    <w:rsid w:val="00694D8E"/>
    <w:rsid w:val="00697526"/>
    <w:rsid w:val="00705D48"/>
    <w:rsid w:val="00767F40"/>
    <w:rsid w:val="007850A9"/>
    <w:rsid w:val="007A699C"/>
    <w:rsid w:val="007D0063"/>
    <w:rsid w:val="008D2987"/>
    <w:rsid w:val="008E051F"/>
    <w:rsid w:val="00910386"/>
    <w:rsid w:val="00933DDF"/>
    <w:rsid w:val="00956FDD"/>
    <w:rsid w:val="009A3A95"/>
    <w:rsid w:val="009A62AF"/>
    <w:rsid w:val="009C2B5E"/>
    <w:rsid w:val="009E0B52"/>
    <w:rsid w:val="00A17076"/>
    <w:rsid w:val="00A56CE3"/>
    <w:rsid w:val="00A62B91"/>
    <w:rsid w:val="00A7113E"/>
    <w:rsid w:val="00AA476E"/>
    <w:rsid w:val="00AE45A1"/>
    <w:rsid w:val="00AF3F59"/>
    <w:rsid w:val="00B04D7A"/>
    <w:rsid w:val="00B47887"/>
    <w:rsid w:val="00BF3C26"/>
    <w:rsid w:val="00C255C0"/>
    <w:rsid w:val="00CB2F49"/>
    <w:rsid w:val="00CE3162"/>
    <w:rsid w:val="00CE7C71"/>
    <w:rsid w:val="00D0436A"/>
    <w:rsid w:val="00D36604"/>
    <w:rsid w:val="00D51B4B"/>
    <w:rsid w:val="00D80BBA"/>
    <w:rsid w:val="00DF4831"/>
    <w:rsid w:val="00E11222"/>
    <w:rsid w:val="00E13F66"/>
    <w:rsid w:val="00E237CA"/>
    <w:rsid w:val="00E24527"/>
    <w:rsid w:val="00E46CBC"/>
    <w:rsid w:val="00E84429"/>
    <w:rsid w:val="00EA6E35"/>
    <w:rsid w:val="00EC112F"/>
    <w:rsid w:val="00EE3E18"/>
    <w:rsid w:val="00F50A3F"/>
    <w:rsid w:val="00F62114"/>
    <w:rsid w:val="00FB30A2"/>
    <w:rsid w:val="00FB6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873D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A62B9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itre4">
    <w:name w:val="heading 4"/>
    <w:basedOn w:val="Normal"/>
    <w:link w:val="Titre4C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orpsdetexteCar">
    <w:name w:val="Corps de texte Car"/>
    <w:link w:val="Corpsdetexte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-tteCar">
    <w:name w:val="En-tête Car"/>
    <w:link w:val="En-tt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depageCar">
    <w:name w:val="Pied de page Car"/>
    <w:link w:val="Pieddepag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Rvision">
    <w:name w:val="Revision"/>
    <w:hidden/>
    <w:uiPriority w:val="99"/>
    <w:semiHidden/>
    <w:rPr>
      <w:sz w:val="22"/>
      <w:szCs w:val="22"/>
    </w:rPr>
  </w:style>
  <w:style w:type="character" w:styleId="Lienhypertextesuivivisit">
    <w:name w:val="FollowedHyperlink"/>
    <w:uiPriority w:val="99"/>
    <w:semiHidden/>
    <w:unhideWhenUsed/>
    <w:rPr>
      <w:color w:val="800080"/>
      <w:u w:val="single"/>
    </w:rPr>
  </w:style>
  <w:style w:type="table" w:styleId="Grilledutableau">
    <w:name w:val="Table Grid"/>
    <w:basedOn w:val="Tableau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itre1Car">
    <w:name w:val="Titre 1 Car"/>
    <w:link w:val="Titre1"/>
    <w:uiPriority w:val="9"/>
    <w:rsid w:val="00A62B91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E1122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A62B9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itre4">
    <w:name w:val="heading 4"/>
    <w:basedOn w:val="Normal"/>
    <w:link w:val="Titre4C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orpsdetexteCar">
    <w:name w:val="Corps de texte Car"/>
    <w:link w:val="Corpsdetexte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-tteCar">
    <w:name w:val="En-tête Car"/>
    <w:link w:val="En-tt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depageCar">
    <w:name w:val="Pied de page Car"/>
    <w:link w:val="Pieddepag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Rvision">
    <w:name w:val="Revision"/>
    <w:hidden/>
    <w:uiPriority w:val="99"/>
    <w:semiHidden/>
    <w:rPr>
      <w:sz w:val="22"/>
      <w:szCs w:val="22"/>
    </w:rPr>
  </w:style>
  <w:style w:type="character" w:styleId="Lienhypertextesuivivisit">
    <w:name w:val="FollowedHyperlink"/>
    <w:uiPriority w:val="99"/>
    <w:semiHidden/>
    <w:unhideWhenUsed/>
    <w:rPr>
      <w:color w:val="800080"/>
      <w:u w:val="single"/>
    </w:rPr>
  </w:style>
  <w:style w:type="table" w:styleId="Grilledutableau">
    <w:name w:val="Table Grid"/>
    <w:basedOn w:val="Tableau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itre1Car">
    <w:name w:val="Titre 1 Car"/>
    <w:link w:val="Titre1"/>
    <w:uiPriority w:val="9"/>
    <w:rsid w:val="00A62B91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E112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ajb2t/journa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1107</Words>
  <Characters>6092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7185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TOUWAN</cp:lastModifiedBy>
  <cp:revision>24</cp:revision>
  <dcterms:created xsi:type="dcterms:W3CDTF">2026-05-14T04:03:00Z</dcterms:created>
  <dcterms:modified xsi:type="dcterms:W3CDTF">2026-05-20T08:41:00Z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