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1D129936" w:rsidR="00204042" w:rsidRPr="00EA6E35" w:rsidRDefault="00536133" w:rsidP="00AF3F59">
            <w:pPr>
              <w:rPr>
                <w:b/>
                <w:bCs/>
                <w:color w:val="0000FF"/>
                <w:sz w:val="20"/>
                <w:szCs w:val="20"/>
                <w:lang w:val="en-GB"/>
              </w:rPr>
            </w:pPr>
            <w:hyperlink r:id="rId7" w:history="1">
              <w:r w:rsidRPr="00536133">
                <w:rPr>
                  <w:rFonts w:ascii="Arial" w:hAnsi="Arial" w:cs="Arial"/>
                  <w:bCs/>
                  <w:noProof/>
                  <w:color w:val="0000FF"/>
                  <w:sz w:val="20"/>
                  <w:szCs w:val="20"/>
                </w:rPr>
                <w:t xml:space="preserve">Asian Journal of Advanced Research and Reports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98A63D3" w:rsidR="00204042" w:rsidRPr="00EA6E35" w:rsidRDefault="001E7CF8" w:rsidP="00EA6E35">
            <w:pPr>
              <w:pStyle w:val="NormalWeb"/>
              <w:spacing w:before="0" w:beforeAutospacing="0" w:after="0" w:afterAutospacing="0"/>
              <w:rPr>
                <w:rFonts w:ascii="Times New Roman" w:hAnsi="Times New Roman" w:cs="Times New Roman"/>
                <w:b/>
                <w:bCs/>
                <w:sz w:val="20"/>
                <w:szCs w:val="20"/>
                <w:lang w:val="en-GB"/>
              </w:rPr>
            </w:pPr>
            <w:r w:rsidRPr="001E7CF8">
              <w:rPr>
                <w:rFonts w:ascii="Times New Roman" w:hAnsi="Times New Roman" w:cs="Times New Roman"/>
                <w:b/>
                <w:bCs/>
                <w:sz w:val="20"/>
                <w:szCs w:val="20"/>
                <w:lang w:val="en-GB"/>
              </w:rPr>
              <w:t>Ms_AJARR_158817</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594796B8" w:rsidR="00204042" w:rsidRPr="00EA6E35" w:rsidRDefault="001E7CF8" w:rsidP="001E7CF8">
            <w:pPr>
              <w:pStyle w:val="NormalWeb"/>
              <w:rPr>
                <w:rFonts w:ascii="Times New Roman" w:hAnsi="Times New Roman" w:cs="Times New Roman"/>
                <w:b/>
                <w:sz w:val="20"/>
                <w:szCs w:val="20"/>
                <w:lang w:val="en-GB"/>
              </w:rPr>
            </w:pPr>
            <w:r w:rsidRPr="001E7CF8">
              <w:rPr>
                <w:rFonts w:ascii="Times New Roman" w:hAnsi="Times New Roman" w:cs="Times New Roman"/>
                <w:b/>
                <w:sz w:val="20"/>
                <w:szCs w:val="20"/>
                <w:lang w:val="en-GB"/>
              </w:rPr>
              <w:t>Influence of Time Management and Job Competence on Teacher Motivation to Work</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406D0C5C" w:rsidR="00204042" w:rsidRPr="008E6827" w:rsidRDefault="008E6827" w:rsidP="00AF3F59">
            <w:pPr>
              <w:contextualSpacing/>
              <w:rPr>
                <w:sz w:val="20"/>
                <w:szCs w:val="20"/>
                <w:lang w:val="en-GB"/>
              </w:rPr>
            </w:pPr>
            <w:r>
              <w:rPr>
                <w:sz w:val="20"/>
                <w:szCs w:val="20"/>
                <w:lang w:val="en-GB"/>
              </w:rPr>
              <w:t xml:space="preserve">As the manuscript offers quantitative evidence that time management and job competence significantly influence teacher motivation, it can provide insights to school leaders or administrators on what actionable variables can be targeted to improve teacher motivation. As such it also offers recommendations for educational policymakers to develop programs to enhance teacher time management skills and job competence. </w:t>
            </w:r>
            <w:r w:rsidR="00ED5690">
              <w:rPr>
                <w:sz w:val="20"/>
                <w:szCs w:val="20"/>
                <w:lang w:val="en-GB"/>
              </w:rPr>
              <w:t xml:space="preserve">Other than those, the manuscript can serve as empirical support for SDT that links time management to autonomy and job competence to teacher competence. </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327FF419" w:rsidR="00204042" w:rsidRPr="00EA6E35" w:rsidRDefault="00ED5690" w:rsidP="00EA6E35">
            <w:pPr>
              <w:ind w:left="360"/>
              <w:rPr>
                <w:b/>
                <w:bCs/>
                <w:sz w:val="20"/>
                <w:szCs w:val="20"/>
                <w:lang w:val="en-GB"/>
              </w:rPr>
            </w:pPr>
            <w:r>
              <w:rPr>
                <w:b/>
                <w:bCs/>
                <w:sz w:val="20"/>
                <w:szCs w:val="20"/>
                <w:lang w:val="en-GB"/>
              </w:rPr>
              <w:t>5</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EE7E1B2" w14:textId="2E0E7124" w:rsidR="00204042" w:rsidRDefault="00ED5690" w:rsidP="00EA6E35">
            <w:pPr>
              <w:ind w:left="360"/>
              <w:rPr>
                <w:b/>
                <w:bCs/>
                <w:sz w:val="20"/>
                <w:szCs w:val="20"/>
                <w:lang w:val="en-GB"/>
              </w:rPr>
            </w:pPr>
            <w:r>
              <w:rPr>
                <w:b/>
                <w:bCs/>
                <w:sz w:val="20"/>
                <w:szCs w:val="20"/>
                <w:lang w:val="en-GB"/>
              </w:rPr>
              <w:t>5</w:t>
            </w:r>
          </w:p>
          <w:p w14:paraId="5BC06A9A" w14:textId="0EC9CDC6" w:rsidR="00ED5690" w:rsidRPr="00ED5690" w:rsidRDefault="00ED5690" w:rsidP="00EA6E35">
            <w:pPr>
              <w:ind w:left="360"/>
              <w:rPr>
                <w:sz w:val="20"/>
                <w:szCs w:val="20"/>
                <w:lang w:val="en-GB"/>
              </w:rPr>
            </w:pP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7B17488B" w:rsidR="00204042" w:rsidRPr="00EA6E35" w:rsidRDefault="00ED5690" w:rsidP="00EA6E35">
            <w:pPr>
              <w:ind w:left="360"/>
              <w:rPr>
                <w:b/>
                <w:bCs/>
                <w:sz w:val="20"/>
                <w:szCs w:val="20"/>
                <w:lang w:val="en-GB"/>
              </w:rPr>
            </w:pPr>
            <w:r>
              <w:rPr>
                <w:b/>
                <w:bCs/>
                <w:sz w:val="20"/>
                <w:szCs w:val="20"/>
                <w:lang w:val="en-GB"/>
              </w:rPr>
              <w:t>5</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7DD527C" w14:textId="77777777" w:rsidR="00204042" w:rsidRDefault="00ED5690" w:rsidP="00EA6E35">
            <w:pPr>
              <w:ind w:left="360"/>
              <w:rPr>
                <w:b/>
                <w:bCs/>
                <w:sz w:val="20"/>
                <w:szCs w:val="20"/>
                <w:lang w:val="en-GB"/>
              </w:rPr>
            </w:pPr>
            <w:r>
              <w:rPr>
                <w:b/>
                <w:bCs/>
                <w:sz w:val="20"/>
                <w:szCs w:val="20"/>
                <w:lang w:val="en-GB"/>
              </w:rPr>
              <w:t>4</w:t>
            </w:r>
          </w:p>
          <w:p w14:paraId="7577A76B" w14:textId="114E6399" w:rsidR="00ED5690" w:rsidRPr="001B4690" w:rsidRDefault="001B4690" w:rsidP="00EA6E35">
            <w:pPr>
              <w:ind w:left="360"/>
              <w:rPr>
                <w:sz w:val="20"/>
                <w:szCs w:val="20"/>
                <w:lang w:val="en-GB"/>
              </w:rPr>
            </w:pPr>
            <w:r>
              <w:rPr>
                <w:sz w:val="20"/>
                <w:szCs w:val="20"/>
                <w:lang w:val="en-GB"/>
              </w:rPr>
              <w:t>Analytical depth could be enhanced through stronger synthesis of prior studies and a more explicitly articulated gap</w:t>
            </w:r>
          </w:p>
        </w:tc>
        <w:tc>
          <w:tcPr>
            <w:tcW w:w="1667" w:type="pct"/>
          </w:tcPr>
          <w:p w14:paraId="0A5EAFF5" w14:textId="7D7B04A3" w:rsidR="00204042" w:rsidRPr="00EA6E35" w:rsidRDefault="004C73EF" w:rsidP="00EA6E35">
            <w:pPr>
              <w:keepNext/>
              <w:outlineLvl w:val="1"/>
              <w:rPr>
                <w:rFonts w:eastAsia="MS Mincho"/>
                <w:bCs/>
                <w:sz w:val="20"/>
                <w:szCs w:val="20"/>
                <w:lang w:val="en-GB"/>
              </w:rPr>
            </w:pPr>
            <w:r w:rsidRPr="004C73EF">
              <w:rPr>
                <w:rFonts w:eastAsia="MS Mincho"/>
                <w:bCs/>
                <w:sz w:val="20"/>
                <w:szCs w:val="20"/>
              </w:rPr>
              <w:t>Complied. The introduction was revised to provide a clearer synthesis of previous studies and to explicitly identify the research gap regarding the joint influence of time management and job competence on teacher motivation to work among private basic education teachers.</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074F8C4C" w:rsidR="00204042" w:rsidRPr="00EA6E35" w:rsidRDefault="001B4690" w:rsidP="00EA6E35">
            <w:pPr>
              <w:ind w:left="360"/>
              <w:rPr>
                <w:b/>
                <w:bCs/>
                <w:sz w:val="20"/>
                <w:szCs w:val="20"/>
                <w:lang w:val="en-GB"/>
              </w:rPr>
            </w:pPr>
            <w:r>
              <w:rPr>
                <w:b/>
                <w:bCs/>
                <w:sz w:val="20"/>
                <w:szCs w:val="20"/>
                <w:lang w:val="en-GB"/>
              </w:rPr>
              <w:t>5</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11C5FD6E" w:rsidR="00204042" w:rsidRPr="00EA6E35" w:rsidRDefault="001B4690" w:rsidP="00EA6E35">
            <w:pPr>
              <w:ind w:left="360"/>
              <w:rPr>
                <w:b/>
                <w:bCs/>
                <w:sz w:val="20"/>
                <w:szCs w:val="20"/>
                <w:lang w:val="en-GB"/>
              </w:rPr>
            </w:pPr>
            <w:r>
              <w:rPr>
                <w:b/>
                <w:bCs/>
                <w:sz w:val="20"/>
                <w:szCs w:val="20"/>
                <w:lang w:val="en-GB"/>
              </w:rPr>
              <w:t>5</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739812D0" w:rsidR="00204042" w:rsidRPr="00EA6E35" w:rsidRDefault="001B4690" w:rsidP="00EA6E35">
            <w:pPr>
              <w:ind w:left="360"/>
              <w:rPr>
                <w:b/>
                <w:bCs/>
                <w:sz w:val="20"/>
                <w:szCs w:val="20"/>
                <w:lang w:val="en-GB"/>
              </w:rPr>
            </w:pPr>
            <w:r>
              <w:rPr>
                <w:b/>
                <w:bCs/>
                <w:sz w:val="20"/>
                <w:szCs w:val="20"/>
                <w:lang w:val="en-GB"/>
              </w:rPr>
              <w:t>5</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2C16BC0F" w:rsidR="00204042" w:rsidRPr="00EA6E35" w:rsidRDefault="001B4690" w:rsidP="00EA6E35">
            <w:pPr>
              <w:ind w:left="360"/>
              <w:rPr>
                <w:b/>
                <w:bCs/>
                <w:sz w:val="20"/>
                <w:szCs w:val="20"/>
                <w:lang w:val="en-GB"/>
              </w:rPr>
            </w:pPr>
            <w:r>
              <w:rPr>
                <w:b/>
                <w:bCs/>
                <w:sz w:val="20"/>
                <w:szCs w:val="20"/>
                <w:lang w:val="en-GB"/>
              </w:rPr>
              <w:t>5</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7F396715" w:rsidR="00204042" w:rsidRPr="00EA6E35" w:rsidRDefault="001B4690" w:rsidP="00AF3F59">
            <w:pPr>
              <w:contextualSpacing/>
              <w:rPr>
                <w:bCs/>
                <w:sz w:val="20"/>
                <w:szCs w:val="20"/>
                <w:lang w:val="en-GB"/>
              </w:rPr>
            </w:pPr>
            <w:r>
              <w:rPr>
                <w:bCs/>
                <w:sz w:val="20"/>
                <w:szCs w:val="20"/>
                <w:lang w:val="en-GB"/>
              </w:rPr>
              <w:t>5</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58349673" w:rsidR="00204042" w:rsidRPr="00EA6E35" w:rsidRDefault="001B4690" w:rsidP="00AF3F59">
            <w:pPr>
              <w:contextualSpacing/>
              <w:rPr>
                <w:bCs/>
                <w:sz w:val="20"/>
                <w:szCs w:val="20"/>
                <w:lang w:val="en-GB"/>
              </w:rPr>
            </w:pPr>
            <w:r>
              <w:rPr>
                <w:bCs/>
                <w:sz w:val="20"/>
                <w:szCs w:val="20"/>
                <w:lang w:val="en-GB"/>
              </w:rPr>
              <w:t>5</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747CA380" w:rsidR="00204042" w:rsidRPr="00EA6E35" w:rsidRDefault="001B4690" w:rsidP="00AF3F59">
            <w:pPr>
              <w:contextualSpacing/>
              <w:rPr>
                <w:bCs/>
                <w:sz w:val="20"/>
                <w:szCs w:val="20"/>
                <w:lang w:val="en-GB"/>
              </w:rPr>
            </w:pPr>
            <w:r>
              <w:rPr>
                <w:bCs/>
                <w:sz w:val="20"/>
                <w:szCs w:val="20"/>
                <w:lang w:val="en-GB"/>
              </w:rPr>
              <w:t>5</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4FD1CAE6" w:rsidR="00204042" w:rsidRPr="00EA6E35" w:rsidRDefault="001B4690" w:rsidP="00AF3F59">
            <w:pPr>
              <w:contextualSpacing/>
              <w:rPr>
                <w:bCs/>
                <w:sz w:val="20"/>
                <w:szCs w:val="20"/>
                <w:lang w:val="en-GB"/>
              </w:rPr>
            </w:pPr>
            <w:r>
              <w:rPr>
                <w:bCs/>
                <w:sz w:val="20"/>
                <w:szCs w:val="20"/>
                <w:lang w:val="en-GB"/>
              </w:rPr>
              <w:t>5</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lastRenderedPageBreak/>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AC0F25C" w14:textId="77777777" w:rsidR="00204042" w:rsidRDefault="001B4690" w:rsidP="00AF3F59">
            <w:pPr>
              <w:contextualSpacing/>
              <w:rPr>
                <w:bCs/>
                <w:sz w:val="20"/>
                <w:szCs w:val="20"/>
                <w:lang w:val="en-GB"/>
              </w:rPr>
            </w:pPr>
            <w:r>
              <w:rPr>
                <w:bCs/>
                <w:sz w:val="20"/>
                <w:szCs w:val="20"/>
                <w:lang w:val="en-GB"/>
              </w:rPr>
              <w:t>2</w:t>
            </w:r>
          </w:p>
          <w:p w14:paraId="0A68CFF8" w14:textId="49E97DDB" w:rsidR="001B4690" w:rsidRPr="00EA6E35" w:rsidRDefault="001B4690" w:rsidP="00AF3F59">
            <w:pPr>
              <w:contextualSpacing/>
              <w:rPr>
                <w:bCs/>
                <w:sz w:val="20"/>
                <w:szCs w:val="20"/>
                <w:lang w:val="en-GB"/>
              </w:rPr>
            </w:pPr>
            <w:r>
              <w:rPr>
                <w:bCs/>
                <w:sz w:val="20"/>
                <w:szCs w:val="20"/>
                <w:lang w:val="en-GB"/>
              </w:rPr>
              <w:t xml:space="preserve">Limitations of the study are acknowledged implicitly. It should discuss important limitations such as restricted samples, self-report bias, and exclusion of </w:t>
            </w:r>
            <w:r w:rsidR="00EB6822">
              <w:rPr>
                <w:bCs/>
                <w:sz w:val="20"/>
                <w:szCs w:val="20"/>
                <w:lang w:val="en-GB"/>
              </w:rPr>
              <w:t xml:space="preserve">other significant </w:t>
            </w:r>
            <w:r>
              <w:rPr>
                <w:bCs/>
                <w:sz w:val="20"/>
                <w:szCs w:val="20"/>
                <w:lang w:val="en-GB"/>
              </w:rPr>
              <w:t xml:space="preserve">variables </w:t>
            </w:r>
            <w:r w:rsidR="00EB6822">
              <w:rPr>
                <w:bCs/>
                <w:sz w:val="20"/>
                <w:szCs w:val="20"/>
                <w:lang w:val="en-GB"/>
              </w:rPr>
              <w:t xml:space="preserve">(e.g. leadership, school climate) </w:t>
            </w:r>
          </w:p>
        </w:tc>
        <w:tc>
          <w:tcPr>
            <w:tcW w:w="1667" w:type="pct"/>
          </w:tcPr>
          <w:p w14:paraId="71FF1B95" w14:textId="32348A66" w:rsidR="00204042" w:rsidRPr="00EA6E35" w:rsidRDefault="004C73EF" w:rsidP="00EA6E35">
            <w:pPr>
              <w:keepNext/>
              <w:outlineLvl w:val="1"/>
              <w:rPr>
                <w:rFonts w:eastAsia="MS Mincho"/>
                <w:bCs/>
                <w:sz w:val="20"/>
                <w:szCs w:val="20"/>
                <w:lang w:val="en-GB"/>
              </w:rPr>
            </w:pPr>
            <w:r w:rsidRPr="004C73EF">
              <w:rPr>
                <w:rFonts w:eastAsia="MS Mincho"/>
                <w:bCs/>
                <w:sz w:val="20"/>
                <w:szCs w:val="20"/>
              </w:rPr>
              <w:t>Complied. A separate “Limitations of the Study” section was added, discussing the restricted sample, possible self-report bias, and the exclusion of other relevant variables such as leadership practices, school climate, workload, compensation, organizational support, and teacher well-being.</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D8E1BE5" w:rsidR="00204042" w:rsidRPr="00EA6E35" w:rsidRDefault="00EB6822" w:rsidP="00AF3F59">
            <w:pPr>
              <w:contextualSpacing/>
              <w:rPr>
                <w:bCs/>
                <w:sz w:val="20"/>
                <w:szCs w:val="20"/>
                <w:lang w:val="en-GB"/>
              </w:rPr>
            </w:pPr>
            <w:r>
              <w:rPr>
                <w:bCs/>
                <w:sz w:val="20"/>
                <w:szCs w:val="20"/>
                <w:lang w:val="en-GB"/>
              </w:rPr>
              <w:t>5</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6FD0D1CB" w:rsidR="00204042" w:rsidRPr="00EA6E35" w:rsidRDefault="00EB6822" w:rsidP="00AF3F59">
            <w:pPr>
              <w:contextualSpacing/>
              <w:rPr>
                <w:bCs/>
                <w:sz w:val="20"/>
                <w:szCs w:val="20"/>
                <w:lang w:val="en-GB"/>
              </w:rPr>
            </w:pPr>
            <w:r>
              <w:rPr>
                <w:bCs/>
                <w:sz w:val="20"/>
                <w:szCs w:val="20"/>
                <w:lang w:val="en-GB"/>
              </w:rPr>
              <w:t>5</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521F00BE" w:rsidR="00204042" w:rsidRPr="00EA6E35" w:rsidRDefault="00EB6822" w:rsidP="00EA6E35">
            <w:pPr>
              <w:ind w:left="360"/>
              <w:rPr>
                <w:b/>
                <w:bCs/>
                <w:sz w:val="20"/>
                <w:szCs w:val="20"/>
                <w:lang w:val="en-GB"/>
              </w:rPr>
            </w:pPr>
            <w:r>
              <w:rPr>
                <w:b/>
                <w:bCs/>
                <w:sz w:val="20"/>
                <w:szCs w:val="20"/>
                <w:lang w:val="en-GB"/>
              </w:rPr>
              <w:t>Yes</w:t>
            </w:r>
          </w:p>
        </w:tc>
        <w:tc>
          <w:tcPr>
            <w:tcW w:w="1667" w:type="pct"/>
          </w:tcPr>
          <w:p w14:paraId="716ABA7E" w14:textId="77777777" w:rsidR="00204042" w:rsidRPr="00EA6E35" w:rsidRDefault="00204042" w:rsidP="00EA6E35">
            <w:pPr>
              <w:keepNext/>
              <w:outlineLvl w:val="1"/>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00A3B775" w:rsidR="00204042" w:rsidRPr="00EA6E35" w:rsidRDefault="00EB6822" w:rsidP="00EA6E35">
            <w:pPr>
              <w:ind w:left="360"/>
              <w:rPr>
                <w:b/>
                <w:bCs/>
                <w:sz w:val="20"/>
                <w:szCs w:val="20"/>
                <w:lang w:val="en-GB"/>
              </w:rPr>
            </w:pPr>
            <w:r>
              <w:rPr>
                <w:b/>
                <w:bCs/>
                <w:sz w:val="20"/>
                <w:szCs w:val="20"/>
                <w:lang w:val="en-GB"/>
              </w:rPr>
              <w:t>Yes</w:t>
            </w:r>
          </w:p>
        </w:tc>
        <w:tc>
          <w:tcPr>
            <w:tcW w:w="1667" w:type="pct"/>
          </w:tcPr>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693B619A" w:rsidR="00204042" w:rsidRPr="00EA6E35" w:rsidRDefault="00EB6822" w:rsidP="00AF3F59">
            <w:pPr>
              <w:contextualSpacing/>
              <w:rPr>
                <w:bCs/>
                <w:sz w:val="20"/>
                <w:szCs w:val="20"/>
                <w:lang w:val="en-GB"/>
              </w:rPr>
            </w:pPr>
            <w:r>
              <w:rPr>
                <w:bCs/>
                <w:sz w:val="20"/>
                <w:szCs w:val="20"/>
                <w:lang w:val="en-GB"/>
              </w:rPr>
              <w:t>Yes</w:t>
            </w:r>
          </w:p>
        </w:tc>
        <w:tc>
          <w:tcPr>
            <w:tcW w:w="1667" w:type="pct"/>
          </w:tcPr>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6C5352FD" w:rsidR="00204042" w:rsidRPr="00EA6E35" w:rsidRDefault="00EB6822" w:rsidP="00AF3F59">
            <w:pPr>
              <w:contextualSpacing/>
              <w:rPr>
                <w:bCs/>
                <w:sz w:val="20"/>
                <w:szCs w:val="20"/>
                <w:lang w:val="en-GB"/>
              </w:rPr>
            </w:pPr>
            <w:r>
              <w:rPr>
                <w:bCs/>
                <w:sz w:val="20"/>
                <w:szCs w:val="20"/>
                <w:lang w:val="en-GB"/>
              </w:rPr>
              <w:t>Yes</w:t>
            </w:r>
          </w:p>
        </w:tc>
        <w:tc>
          <w:tcPr>
            <w:tcW w:w="1667" w:type="pct"/>
          </w:tcPr>
          <w:p w14:paraId="467EE6CF" w14:textId="77777777" w:rsidR="00204042" w:rsidRPr="00EA6E35" w:rsidRDefault="00204042" w:rsidP="00EA6E35">
            <w:pPr>
              <w:keepNext/>
              <w:outlineLvl w:val="1"/>
              <w:rPr>
                <w:rFonts w:eastAsia="MS Mincho"/>
                <w:bCs/>
                <w:sz w:val="20"/>
                <w:szCs w:val="20"/>
                <w:lang w:val="en-GB"/>
              </w:rPr>
            </w:pP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452E48BD" w:rsidR="00204042" w:rsidRPr="00EA6E35" w:rsidRDefault="00EB6822" w:rsidP="00AF3F59">
            <w:pPr>
              <w:contextualSpacing/>
              <w:rPr>
                <w:bCs/>
                <w:sz w:val="20"/>
                <w:szCs w:val="20"/>
                <w:lang w:val="en-GB"/>
              </w:rPr>
            </w:pPr>
            <w:r>
              <w:rPr>
                <w:bCs/>
                <w:sz w:val="20"/>
                <w:szCs w:val="20"/>
                <w:lang w:val="en-GB"/>
              </w:rPr>
              <w:t>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10C03BA5" w14:textId="77777777" w:rsidR="00AD3462" w:rsidRDefault="00AD3462" w:rsidP="00A85078"/>
    <w:sectPr w:rsidR="00AD346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5ADDC" w14:textId="77777777" w:rsidR="00E97D5D" w:rsidRDefault="00E97D5D">
      <w:r>
        <w:separator/>
      </w:r>
    </w:p>
  </w:endnote>
  <w:endnote w:type="continuationSeparator" w:id="0">
    <w:p w14:paraId="3532860C" w14:textId="77777777" w:rsidR="00E97D5D" w:rsidRDefault="00E97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59654772"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5484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54849">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88BD0" w14:textId="77777777" w:rsidR="00E97D5D" w:rsidRDefault="00E97D5D">
      <w:r>
        <w:separator/>
      </w:r>
    </w:p>
  </w:footnote>
  <w:footnote w:type="continuationSeparator" w:id="0">
    <w:p w14:paraId="441C7B8E" w14:textId="77777777" w:rsidR="00E97D5D" w:rsidRDefault="00E97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56906381">
    <w:abstractNumId w:val="4"/>
  </w:num>
  <w:num w:numId="2" w16cid:durableId="2144886170">
    <w:abstractNumId w:val="8"/>
  </w:num>
  <w:num w:numId="3" w16cid:durableId="1287850043">
    <w:abstractNumId w:val="7"/>
  </w:num>
  <w:num w:numId="4" w16cid:durableId="252783970">
    <w:abstractNumId w:val="9"/>
  </w:num>
  <w:num w:numId="5" w16cid:durableId="2120252293">
    <w:abstractNumId w:val="6"/>
  </w:num>
  <w:num w:numId="6" w16cid:durableId="1777287910">
    <w:abstractNumId w:val="0"/>
  </w:num>
  <w:num w:numId="7" w16cid:durableId="1018239422">
    <w:abstractNumId w:val="3"/>
  </w:num>
  <w:num w:numId="8" w16cid:durableId="886916663">
    <w:abstractNumId w:val="11"/>
  </w:num>
  <w:num w:numId="9" w16cid:durableId="703359822">
    <w:abstractNumId w:val="10"/>
  </w:num>
  <w:num w:numId="10" w16cid:durableId="1931623173">
    <w:abstractNumId w:val="2"/>
  </w:num>
  <w:num w:numId="11" w16cid:durableId="282226745">
    <w:abstractNumId w:val="1"/>
  </w:num>
  <w:num w:numId="12" w16cid:durableId="8146831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30F2C"/>
    <w:rsid w:val="001061B4"/>
    <w:rsid w:val="001B4690"/>
    <w:rsid w:val="001E7CF8"/>
    <w:rsid w:val="00204042"/>
    <w:rsid w:val="00206283"/>
    <w:rsid w:val="00261933"/>
    <w:rsid w:val="00286A88"/>
    <w:rsid w:val="002C66D6"/>
    <w:rsid w:val="004C561E"/>
    <w:rsid w:val="004C73EF"/>
    <w:rsid w:val="00536133"/>
    <w:rsid w:val="005C677A"/>
    <w:rsid w:val="0061786D"/>
    <w:rsid w:val="0062631E"/>
    <w:rsid w:val="006534F5"/>
    <w:rsid w:val="006F7A61"/>
    <w:rsid w:val="007068F0"/>
    <w:rsid w:val="00794332"/>
    <w:rsid w:val="007A699C"/>
    <w:rsid w:val="008D2987"/>
    <w:rsid w:val="008E6827"/>
    <w:rsid w:val="009503F6"/>
    <w:rsid w:val="00981084"/>
    <w:rsid w:val="009A3A95"/>
    <w:rsid w:val="00A204EE"/>
    <w:rsid w:val="00A7113E"/>
    <w:rsid w:val="00A85078"/>
    <w:rsid w:val="00AA476E"/>
    <w:rsid w:val="00AD3462"/>
    <w:rsid w:val="00AF3F59"/>
    <w:rsid w:val="00B0130E"/>
    <w:rsid w:val="00B6083A"/>
    <w:rsid w:val="00C255C0"/>
    <w:rsid w:val="00D51B4B"/>
    <w:rsid w:val="00DF4831"/>
    <w:rsid w:val="00E13F66"/>
    <w:rsid w:val="00E24527"/>
    <w:rsid w:val="00E46CBC"/>
    <w:rsid w:val="00E54849"/>
    <w:rsid w:val="00E97D5D"/>
    <w:rsid w:val="00EA6E35"/>
    <w:rsid w:val="00EB6822"/>
    <w:rsid w:val="00ED5690"/>
    <w:rsid w:val="00EE3E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962610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808</Words>
  <Characters>4608</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42</cp:revision>
  <dcterms:created xsi:type="dcterms:W3CDTF">2026-03-24T06:15:00Z</dcterms:created>
  <dcterms:modified xsi:type="dcterms:W3CDTF">2026-05-29T08:16:00Z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