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1212AC9" w:rsidR="00204042" w:rsidRPr="00EA6E35" w:rsidRDefault="00290C1D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5535A6" w:rsidRPr="005535A6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Agricultural and Horticultural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A09E14C" w:rsidR="00204042" w:rsidRPr="00EA6E35" w:rsidRDefault="0074579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4579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Ms_AJAHR_158077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2FCBB98" w:rsidR="00204042" w:rsidRPr="00EA6E35" w:rsidRDefault="0074579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457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WEIGHT LOSS AND SHELF LIFE OF RIPE TOMATO FRUITS AS INFLUENCE BY POST - HARVEST TREATMENTS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96C8BC4" w14:textId="77777777" w:rsidR="0014342D" w:rsidRDefault="0014342D" w:rsidP="0014342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post-harvest loss is a major challenge for farmers due to a major part of fresh produce being lost during harvesting and transportation. Tomatoes are highly perishable crops; if mishandled during harvesting or other pretreatments, they are spoiled immediately. Therefore, this type of research has been providing alternative approaches or solutions to this problem.</w:t>
            </w:r>
          </w:p>
          <w:p w14:paraId="1BAC91DB" w14:textId="21A17FA0" w:rsidR="00204042" w:rsidRPr="00A447C7" w:rsidRDefault="00204042" w:rsidP="00AF3F59">
            <w:pPr>
              <w:contextualSpacing/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6A531EF" w:rsidR="00204042" w:rsidRPr="00EA6E35" w:rsidRDefault="001A6CF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C69DD75" w14:textId="7F172016" w:rsidR="00204042" w:rsidRPr="00EA6E35" w:rsidRDefault="006E10B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Adopted title:</w:t>
            </w:r>
            <w:r w:rsidRPr="00AA6EFE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 w:rsidRPr="00AA6EFE">
              <w:rPr>
                <w:rFonts w:eastAsia="MS Mincho"/>
                <w:bCs/>
                <w:sz w:val="20"/>
                <w:szCs w:val="20"/>
                <w:lang w:val="en-GB"/>
              </w:rPr>
              <w:t xml:space="preserve">Development of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Post-Harvest</w:t>
            </w:r>
            <w:r w:rsidRPr="00AA6EFE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T</w:t>
            </w:r>
            <w:r w:rsidRPr="00AA6EFE">
              <w:rPr>
                <w:rFonts w:eastAsia="MS Mincho"/>
                <w:bCs/>
                <w:sz w:val="20"/>
                <w:szCs w:val="20"/>
                <w:lang w:val="en-GB"/>
              </w:rPr>
              <w:t xml:space="preserve">reatment for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E</w:t>
            </w:r>
            <w:r w:rsidRPr="00AA6EFE">
              <w:rPr>
                <w:rFonts w:eastAsia="MS Mincho"/>
                <w:bCs/>
                <w:sz w:val="20"/>
                <w:szCs w:val="20"/>
                <w:lang w:val="en-GB"/>
              </w:rPr>
              <w:t xml:space="preserve">xtending the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S</w:t>
            </w:r>
            <w:r w:rsidRPr="00AA6EFE">
              <w:rPr>
                <w:rFonts w:eastAsia="MS Mincho"/>
                <w:bCs/>
                <w:sz w:val="20"/>
                <w:szCs w:val="20"/>
                <w:lang w:val="en-GB"/>
              </w:rPr>
              <w:t xml:space="preserve">helf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L</w:t>
            </w:r>
            <w:r w:rsidRPr="00AA6EFE">
              <w:rPr>
                <w:rFonts w:eastAsia="MS Mincho"/>
                <w:bCs/>
                <w:sz w:val="20"/>
                <w:szCs w:val="20"/>
                <w:lang w:val="en-GB"/>
              </w:rPr>
              <w:t>ife of Ripe Tomato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E91009D" w:rsidR="00204042" w:rsidRPr="00EA6E35" w:rsidRDefault="001A6CF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C68848" w14:textId="5C1DD89D" w:rsidR="00204042" w:rsidRPr="00EA6E35" w:rsidRDefault="006E10B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Reviewed </w:t>
            </w:r>
            <w:r w:rsidR="00671842">
              <w:rPr>
                <w:rFonts w:eastAsia="MS Mincho"/>
                <w:bCs/>
                <w:sz w:val="20"/>
                <w:szCs w:val="20"/>
                <w:lang w:val="en-GB"/>
              </w:rPr>
              <w:t>as suggested</w:t>
            </w:r>
            <w:r w:rsidR="006535F5">
              <w:rPr>
                <w:rFonts w:eastAsia="MS Mincho"/>
                <w:bCs/>
                <w:sz w:val="20"/>
                <w:szCs w:val="20"/>
                <w:lang w:val="en-GB"/>
              </w:rPr>
              <w:t xml:space="preserve">. The review captured in yellow. </w:t>
            </w:r>
          </w:p>
        </w:tc>
      </w:tr>
      <w:tr w:rsidR="00A059AB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A059AB" w:rsidRPr="00EA6E35" w:rsidRDefault="00A059AB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8AC4C7" w14:textId="77777777" w:rsidR="00A059AB" w:rsidRPr="00EA6E35" w:rsidRDefault="00A059AB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A059AB" w:rsidRPr="00EA6E35" w:rsidRDefault="00A059AB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BD1550A" w:rsidR="00A059AB" w:rsidRPr="00EA6E35" w:rsidRDefault="00A059A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3CD31510" w:rsidR="00A059AB" w:rsidRPr="00EA6E35" w:rsidRDefault="00A059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Reviewed as suggested. The review captured in yellow. </w:t>
            </w:r>
          </w:p>
        </w:tc>
      </w:tr>
      <w:tr w:rsidR="00A059AB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A059AB" w:rsidRPr="00EA6E35" w:rsidRDefault="00A059AB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DABDE5B" w14:textId="77777777" w:rsidR="00A059AB" w:rsidRPr="00EA6E35" w:rsidRDefault="00A059AB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A059AB" w:rsidRPr="00EA6E35" w:rsidRDefault="00A059AB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8B8177A" w:rsidR="00A059AB" w:rsidRPr="00EA6E35" w:rsidRDefault="00A059A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031E6C3B" w:rsidR="00A059AB" w:rsidRPr="00EA6E35" w:rsidRDefault="00012DA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  <w:tr w:rsidR="00A059AB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A059AB" w:rsidRPr="00EA6E35" w:rsidRDefault="00A059AB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0F95CF9" w14:textId="77777777" w:rsidR="00A059AB" w:rsidRPr="00EA6E35" w:rsidRDefault="00A059AB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A059AB" w:rsidRPr="00EA6E35" w:rsidRDefault="00A059AB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8FC7924" w:rsidR="00A059AB" w:rsidRPr="00EA6E35" w:rsidRDefault="00A059A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412AC137" w:rsidR="00A059AB" w:rsidRPr="00EA6E35" w:rsidRDefault="00012DA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  <w:tr w:rsidR="00A059AB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A059AB" w:rsidRPr="00EA6E35" w:rsidRDefault="00A059AB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9AF5F19" w14:textId="77777777" w:rsidR="00A059AB" w:rsidRPr="00EA6E35" w:rsidRDefault="00A059AB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A059AB" w:rsidRPr="00EA6E35" w:rsidRDefault="00A059AB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E8610F3" w:rsidR="00A059AB" w:rsidRPr="00EA6E35" w:rsidRDefault="00A059A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20433426" w:rsidR="00A059AB" w:rsidRPr="00EA6E35" w:rsidRDefault="00012DA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  <w:tr w:rsidR="00A059AB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A059AB" w:rsidRPr="00EA6E35" w:rsidRDefault="00A059AB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160D89" w14:textId="77777777" w:rsidR="00A059AB" w:rsidRPr="00EA6E35" w:rsidRDefault="00A059AB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A059AB" w:rsidRPr="00EA6E35" w:rsidRDefault="00A059AB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8452A73" w:rsidR="00A059AB" w:rsidRPr="00EA6E35" w:rsidRDefault="00A059A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4D346621" w:rsidR="00A059AB" w:rsidRPr="00EA6E35" w:rsidRDefault="00012DA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  <w:tr w:rsidR="00A059AB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A059AB" w:rsidRPr="00EA6E35" w:rsidRDefault="00A059AB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3AC544" w14:textId="77777777" w:rsidR="00A059AB" w:rsidRPr="00EA6E35" w:rsidRDefault="00A059AB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A059AB" w:rsidRPr="00EA6E35" w:rsidRDefault="00A059AB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7777777" w:rsidR="00A059AB" w:rsidRPr="00EA6E35" w:rsidRDefault="00A059A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3D7017" w14:textId="77777777" w:rsidR="00A059AB" w:rsidRPr="00EA6E35" w:rsidRDefault="00A059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59AB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A059AB" w:rsidRPr="00EA6E35" w:rsidRDefault="00A059AB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A059AB" w:rsidRPr="00EA6E35" w:rsidRDefault="00A059AB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A059AB" w:rsidRPr="00EA6E35" w:rsidRDefault="00A059AB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607A2E08" w:rsidR="00A059AB" w:rsidRPr="00EA6E35" w:rsidRDefault="00A059A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6E3ECF09" w:rsidR="00A059AB" w:rsidRPr="00EA6E35" w:rsidRDefault="00012DA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  <w:tr w:rsidR="00A059AB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A059AB" w:rsidRPr="00EA6E35" w:rsidRDefault="00A059AB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A059AB" w:rsidRPr="00EA6E35" w:rsidRDefault="00A059AB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D868CD" w14:textId="134FDDD0" w:rsidR="00A059AB" w:rsidRDefault="00A059AB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C75519C" w14:textId="77777777" w:rsidR="00A059AB" w:rsidRPr="00EA6E35" w:rsidRDefault="00A059AB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A44C1D9" w:rsidR="00A059AB" w:rsidRPr="00EA6E35" w:rsidRDefault="00A059A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7A997E4F" w:rsidR="00A059AB" w:rsidRPr="00EA6E35" w:rsidRDefault="00012DA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  <w:tr w:rsidR="00A059AB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A059AB" w:rsidRPr="00EA6E35" w:rsidRDefault="00A059AB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A059AB" w:rsidRPr="00EA6E35" w:rsidRDefault="00A059AB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A059AB" w:rsidRPr="00EA6E35" w:rsidRDefault="00A059AB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58FA526" w:rsidR="00A059AB" w:rsidRPr="00EA6E35" w:rsidRDefault="00A059A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6D8F8838" w:rsidR="00A059AB" w:rsidRPr="00EA6E35" w:rsidRDefault="00012DA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  <w:tr w:rsidR="00A059AB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A059AB" w:rsidRPr="00EA6E35" w:rsidRDefault="00A059AB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A059AB" w:rsidRPr="00EA6E35" w:rsidRDefault="00A059AB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A059AB" w:rsidRPr="00EA6E35" w:rsidRDefault="00A059AB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2BF5981" w:rsidR="00A059AB" w:rsidRPr="00EA6E35" w:rsidRDefault="00A059A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3669BF5C" w:rsidR="00A059AB" w:rsidRPr="00EA6E35" w:rsidRDefault="00012DA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  <w:tr w:rsidR="00A059AB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A059AB" w:rsidRPr="00EA6E35" w:rsidRDefault="00A059AB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A059AB" w:rsidRPr="00EA6E35" w:rsidRDefault="00A059AB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A059AB" w:rsidRPr="00EA6E35" w:rsidRDefault="00A059AB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1D97444" w:rsidR="00A059AB" w:rsidRPr="00EA6E35" w:rsidRDefault="00A059A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06830472" w:rsidR="00A059AB" w:rsidRPr="00EA6E35" w:rsidRDefault="00012DA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Reviewed as suggested. The review captured in yellow.</w:t>
            </w:r>
          </w:p>
        </w:tc>
      </w:tr>
      <w:tr w:rsidR="00A059AB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A059AB" w:rsidRPr="00EA6E35" w:rsidRDefault="00A059AB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3A458C21" w14:textId="77777777" w:rsidR="00A059AB" w:rsidRPr="00EA6E35" w:rsidRDefault="00A059AB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A059AB" w:rsidRPr="00EA6E35" w:rsidRDefault="00A059AB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A059AB" w:rsidRPr="00EA6E35" w:rsidRDefault="00A059AB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E4E3CB5" w:rsidR="00A059AB" w:rsidRPr="00EA6E35" w:rsidRDefault="00A059A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76025FB" w14:textId="323A9DD9" w:rsidR="00A059AB" w:rsidRPr="00EA6E35" w:rsidRDefault="0078366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  <w:tr w:rsidR="00A059AB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A059AB" w:rsidRPr="00EA6E35" w:rsidRDefault="00A059AB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A059AB" w:rsidRPr="00EA6E35" w:rsidRDefault="00A059AB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A059AB" w:rsidRPr="00EA6E35" w:rsidRDefault="00A059AB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A059AB" w:rsidRPr="00EA6E35" w:rsidRDefault="00A059AB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1F8F2A3" w:rsidR="00A059AB" w:rsidRPr="00EA6E35" w:rsidRDefault="00A059A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0DC66BDF" w:rsidR="00A059AB" w:rsidRPr="00EA6E35" w:rsidRDefault="0078366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A6EFE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AA6EFE" w:rsidRPr="00EA6E35" w:rsidRDefault="00AA6EFE" w:rsidP="00AA6EF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AA6EFE" w:rsidRPr="00EA6E35" w:rsidRDefault="00AA6EFE" w:rsidP="00AA6EFE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0F0AFBC0" w:rsidR="00AA6EFE" w:rsidRPr="00EA6E35" w:rsidRDefault="00AA6EFE" w:rsidP="00AA6EF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AA6EFE" w:rsidRPr="00EA6E35" w:rsidRDefault="00AA6EFE" w:rsidP="00AA6EF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2264B0F4" w:rsidR="00AA6EFE" w:rsidRPr="00AA6EFE" w:rsidRDefault="00AA6EFE" w:rsidP="00AA6EF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title</w:t>
            </w:r>
            <w:r w:rsidRPr="00AA6EFE">
              <w:rPr>
                <w:rFonts w:eastAsia="MS Mincho"/>
                <w:bCs/>
                <w:sz w:val="20"/>
                <w:szCs w:val="20"/>
                <w:lang w:val="en-GB"/>
              </w:rPr>
              <w:t xml:space="preserve"> is suitable for the manuscript but needs improvement. It can be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written as “</w:t>
            </w:r>
            <w:r w:rsidRPr="00AA6EFE">
              <w:rPr>
                <w:rFonts w:eastAsia="MS Mincho"/>
                <w:bCs/>
                <w:sz w:val="20"/>
                <w:szCs w:val="20"/>
                <w:lang w:val="en-GB"/>
              </w:rPr>
              <w:t xml:space="preserve">Development of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Post-Harvest</w:t>
            </w:r>
            <w:r w:rsidRPr="00AA6EFE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T</w:t>
            </w:r>
            <w:r w:rsidRPr="00AA6EFE">
              <w:rPr>
                <w:rFonts w:eastAsia="MS Mincho"/>
                <w:bCs/>
                <w:sz w:val="20"/>
                <w:szCs w:val="20"/>
                <w:lang w:val="en-GB"/>
              </w:rPr>
              <w:t xml:space="preserve">reatment for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E</w:t>
            </w:r>
            <w:r w:rsidRPr="00AA6EFE">
              <w:rPr>
                <w:rFonts w:eastAsia="MS Mincho"/>
                <w:bCs/>
                <w:sz w:val="20"/>
                <w:szCs w:val="20"/>
                <w:lang w:val="en-GB"/>
              </w:rPr>
              <w:t xml:space="preserve">xtending the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S</w:t>
            </w:r>
            <w:r w:rsidRPr="00AA6EFE">
              <w:rPr>
                <w:rFonts w:eastAsia="MS Mincho"/>
                <w:bCs/>
                <w:sz w:val="20"/>
                <w:szCs w:val="20"/>
                <w:lang w:val="en-GB"/>
              </w:rPr>
              <w:t xml:space="preserve">helf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L</w:t>
            </w:r>
            <w:r w:rsidRPr="00AA6EFE">
              <w:rPr>
                <w:rFonts w:eastAsia="MS Mincho"/>
                <w:bCs/>
                <w:sz w:val="20"/>
                <w:szCs w:val="20"/>
                <w:lang w:val="en-GB"/>
              </w:rPr>
              <w:t>ife of Ripe Tomato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”</w:t>
            </w:r>
            <w:r w:rsidR="005C0E48"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16ABA7E" w14:textId="7ED76247" w:rsidR="00AA6EFE" w:rsidRPr="00EA6E35" w:rsidRDefault="00DF43C2" w:rsidP="00AA6EF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Reviewed</w:t>
            </w:r>
          </w:p>
        </w:tc>
      </w:tr>
      <w:tr w:rsidR="00AA6EFE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AA6EFE" w:rsidRPr="00EA6E35" w:rsidRDefault="00AA6EFE" w:rsidP="00AA6EF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AA6EFE" w:rsidRPr="00EA6E35" w:rsidRDefault="00AA6EFE" w:rsidP="00AA6EF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AA6EFE" w:rsidRPr="00EA6E35" w:rsidRDefault="00AA6EFE" w:rsidP="00AA6EF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AA6EFE" w:rsidRPr="00EA6E35" w:rsidRDefault="00AA6EFE" w:rsidP="00AA6EF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6A3521" w14:textId="77777777" w:rsidR="005C0E48" w:rsidRPr="005C0E48" w:rsidRDefault="005C0E48" w:rsidP="005C0E48">
            <w:pPr>
              <w:jc w:val="both"/>
              <w:rPr>
                <w:sz w:val="20"/>
                <w:szCs w:val="20"/>
                <w:lang w:val="en-IN"/>
              </w:rPr>
            </w:pPr>
            <w:r w:rsidRPr="005C0E48">
              <w:rPr>
                <w:sz w:val="20"/>
                <w:szCs w:val="20"/>
                <w:lang w:val="en-GB"/>
              </w:rPr>
              <w:t>The abstract is comprehensive but needs some corrections. The abstract starts with a background of the problem, research gap and its need in clear and concise language.</w:t>
            </w:r>
            <w:r w:rsidRPr="005C0E48">
              <w:rPr>
                <w:sz w:val="20"/>
                <w:szCs w:val="20"/>
                <w:lang w:val="en-IN"/>
              </w:rPr>
              <w:t xml:space="preserve"> </w:t>
            </w:r>
          </w:p>
          <w:p w14:paraId="7DC0514E" w14:textId="1F0E80A6" w:rsidR="005C0E48" w:rsidRPr="005C0E48" w:rsidRDefault="005C0E48" w:rsidP="005C0E48">
            <w:pPr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27E23D19" w:rsidR="00AA6EFE" w:rsidRPr="00EA6E35" w:rsidRDefault="00DF43C2" w:rsidP="00AA6EF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Reviewed</w:t>
            </w:r>
          </w:p>
        </w:tc>
      </w:tr>
      <w:tr w:rsidR="00AA6EFE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AA6EFE" w:rsidRPr="00EA6E35" w:rsidRDefault="00AA6EFE" w:rsidP="00AA6EF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AA6EFE" w:rsidRPr="00EA6E35" w:rsidRDefault="00AA6EFE" w:rsidP="00AA6EF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AA6EFE" w:rsidRPr="00EA6E35" w:rsidRDefault="00AA6EFE" w:rsidP="00AA6EF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7C306A8" w14:textId="1ED69C43" w:rsidR="00AA6EFE" w:rsidRDefault="007D494D" w:rsidP="00AA6EF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</w:t>
            </w:r>
          </w:p>
          <w:p w14:paraId="5EDB8094" w14:textId="77777777" w:rsidR="007D494D" w:rsidRDefault="007D494D" w:rsidP="00AA6EF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25087CE6" w14:textId="5B453BC8" w:rsidR="007D494D" w:rsidRPr="00EA6E35" w:rsidRDefault="007D494D" w:rsidP="007D494D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Needs to update the FAO data for tomato spoilage and other parameters, which are mentioned in the introduction.</w:t>
            </w:r>
          </w:p>
        </w:tc>
        <w:tc>
          <w:tcPr>
            <w:tcW w:w="1667" w:type="pct"/>
          </w:tcPr>
          <w:p w14:paraId="51AC5B4C" w14:textId="33372610" w:rsidR="00AA6EFE" w:rsidRPr="00EA6E35" w:rsidRDefault="00DF43C2" w:rsidP="00AA6EF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Reviewed</w:t>
            </w:r>
            <w:bookmarkStart w:id="0" w:name="_GoBack"/>
            <w:bookmarkEnd w:id="0"/>
          </w:p>
        </w:tc>
      </w:tr>
      <w:tr w:rsidR="00AA6EFE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AA6EFE" w:rsidRPr="00EA6E35" w:rsidRDefault="00AA6EFE" w:rsidP="00AA6EF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AA6EFE" w:rsidRPr="00EA6E35" w:rsidRDefault="00AA6EFE" w:rsidP="00AA6EF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AA6EFE" w:rsidRPr="00EA6E35" w:rsidRDefault="00AA6EFE" w:rsidP="00AA6EFE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AA6EFE" w:rsidRPr="00EA6E35" w:rsidRDefault="00AA6EFE" w:rsidP="00AA6EF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AA6EFE" w:rsidRPr="00EA6E35" w:rsidRDefault="00AA6EFE" w:rsidP="00AA6EF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3971CC" w14:textId="77777777" w:rsidR="00AA6EFE" w:rsidRPr="007D494D" w:rsidRDefault="007D494D" w:rsidP="00AA6EF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D494D">
              <w:rPr>
                <w:bCs/>
                <w:sz w:val="20"/>
                <w:szCs w:val="20"/>
                <w:lang w:val="en-GB"/>
              </w:rPr>
              <w:t>Yes</w:t>
            </w:r>
          </w:p>
          <w:p w14:paraId="45086742" w14:textId="3B574338" w:rsidR="007D494D" w:rsidRPr="007D494D" w:rsidRDefault="007D494D" w:rsidP="00AA6EF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D494D"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2139D143" w14:textId="6989EFA5" w:rsidR="007D494D" w:rsidRDefault="007D494D" w:rsidP="00AA6EF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D494D">
              <w:rPr>
                <w:bCs/>
                <w:sz w:val="20"/>
                <w:szCs w:val="20"/>
                <w:lang w:val="en-GB"/>
              </w:rPr>
              <w:t>The reference</w:t>
            </w:r>
            <w:r>
              <w:rPr>
                <w:bCs/>
                <w:sz w:val="20"/>
                <w:szCs w:val="20"/>
                <w:lang w:val="en-GB"/>
              </w:rPr>
              <w:t xml:space="preserve">s must be formatted correctly </w:t>
            </w:r>
            <w:r w:rsidRPr="007D494D">
              <w:rPr>
                <w:bCs/>
                <w:sz w:val="20"/>
                <w:szCs w:val="20"/>
                <w:lang w:val="en-GB"/>
              </w:rPr>
              <w:t xml:space="preserve">in </w:t>
            </w:r>
            <w:r>
              <w:rPr>
                <w:bCs/>
                <w:sz w:val="20"/>
                <w:szCs w:val="20"/>
                <w:lang w:val="en-GB"/>
              </w:rPr>
              <w:t xml:space="preserve">the </w:t>
            </w:r>
            <w:r w:rsidRPr="007D494D">
              <w:rPr>
                <w:bCs/>
                <w:sz w:val="20"/>
                <w:szCs w:val="20"/>
                <w:lang w:val="en-GB"/>
              </w:rPr>
              <w:t>text</w:t>
            </w:r>
            <w:r w:rsidR="00CD205A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7D494D">
              <w:rPr>
                <w:bCs/>
                <w:sz w:val="20"/>
                <w:szCs w:val="20"/>
                <w:lang w:val="en-GB"/>
              </w:rPr>
              <w:t xml:space="preserve">i.e. 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32EC6A41" w14:textId="77777777" w:rsidR="007D494D" w:rsidRPr="007D494D" w:rsidRDefault="007D494D" w:rsidP="00AA6EF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6D24217" w14:textId="74485A55" w:rsidR="007D494D" w:rsidRPr="007D494D" w:rsidRDefault="007D494D" w:rsidP="00AA6EF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D494D">
              <w:rPr>
                <w:bCs/>
                <w:sz w:val="20"/>
                <w:szCs w:val="20"/>
                <w:lang w:val="en-GB"/>
              </w:rPr>
              <w:t xml:space="preserve">Correct: </w:t>
            </w:r>
            <w:r w:rsidRPr="007D494D">
              <w:rPr>
                <w:b/>
                <w:sz w:val="20"/>
                <w:szCs w:val="20"/>
                <w:lang w:val="en-GB"/>
              </w:rPr>
              <w:t xml:space="preserve">Pila </w:t>
            </w:r>
            <w:r w:rsidRPr="007D494D">
              <w:rPr>
                <w:b/>
                <w:i/>
                <w:iCs/>
                <w:sz w:val="20"/>
                <w:szCs w:val="20"/>
                <w:lang w:val="en-GB"/>
              </w:rPr>
              <w:t>et al</w:t>
            </w:r>
            <w:r w:rsidRPr="007D494D">
              <w:rPr>
                <w:b/>
                <w:sz w:val="20"/>
                <w:szCs w:val="20"/>
                <w:lang w:val="en-GB"/>
              </w:rPr>
              <w:t>., 2021</w:t>
            </w:r>
          </w:p>
          <w:p w14:paraId="58F36B22" w14:textId="77777777" w:rsidR="007D494D" w:rsidRPr="007D494D" w:rsidRDefault="007D494D" w:rsidP="00AA6EFE">
            <w:pPr>
              <w:contextualSpacing/>
              <w:rPr>
                <w:sz w:val="20"/>
                <w:szCs w:val="20"/>
              </w:rPr>
            </w:pPr>
            <w:r w:rsidRPr="007D494D">
              <w:rPr>
                <w:sz w:val="20"/>
                <w:szCs w:val="20"/>
              </w:rPr>
              <w:t xml:space="preserve">Incorrect: Pila </w:t>
            </w:r>
            <w:r w:rsidRPr="007D494D">
              <w:rPr>
                <w:i/>
                <w:iCs/>
                <w:sz w:val="20"/>
                <w:szCs w:val="20"/>
              </w:rPr>
              <w:t>et al</w:t>
            </w:r>
            <w:r w:rsidRPr="007D494D">
              <w:rPr>
                <w:sz w:val="20"/>
                <w:szCs w:val="20"/>
              </w:rPr>
              <w:t>. 2021</w:t>
            </w:r>
          </w:p>
          <w:p w14:paraId="7E07866F" w14:textId="77777777" w:rsidR="007D494D" w:rsidRPr="007D494D" w:rsidRDefault="007D494D" w:rsidP="00AA6EFE">
            <w:pPr>
              <w:contextualSpacing/>
              <w:rPr>
                <w:sz w:val="20"/>
                <w:szCs w:val="20"/>
              </w:rPr>
            </w:pPr>
          </w:p>
          <w:p w14:paraId="55F581BC" w14:textId="70A57688" w:rsidR="007D494D" w:rsidRPr="007D494D" w:rsidRDefault="007D494D" w:rsidP="00AA6EF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D494D">
              <w:rPr>
                <w:sz w:val="20"/>
                <w:szCs w:val="20"/>
              </w:rPr>
              <w:t xml:space="preserve">All the references </w:t>
            </w:r>
            <w:r w:rsidR="00CD205A">
              <w:rPr>
                <w:sz w:val="20"/>
                <w:szCs w:val="20"/>
              </w:rPr>
              <w:t>must follow</w:t>
            </w:r>
            <w:r w:rsidRPr="007D494D">
              <w:rPr>
                <w:sz w:val="20"/>
                <w:szCs w:val="20"/>
              </w:rPr>
              <w:t xml:space="preserve"> </w:t>
            </w:r>
            <w:r w:rsidR="00CD205A">
              <w:rPr>
                <w:sz w:val="20"/>
                <w:szCs w:val="20"/>
              </w:rPr>
              <w:t xml:space="preserve">the </w:t>
            </w:r>
            <w:r w:rsidRPr="007D494D">
              <w:rPr>
                <w:sz w:val="20"/>
                <w:szCs w:val="20"/>
              </w:rPr>
              <w:t xml:space="preserve">same </w:t>
            </w:r>
            <w:r w:rsidR="00CD205A">
              <w:rPr>
                <w:sz w:val="20"/>
                <w:szCs w:val="20"/>
              </w:rPr>
              <w:t>format</w:t>
            </w:r>
            <w:r w:rsidRPr="007D494D">
              <w:rPr>
                <w:sz w:val="20"/>
                <w:szCs w:val="20"/>
              </w:rPr>
              <w:t>.</w:t>
            </w:r>
            <w:r w:rsidR="00CD205A">
              <w:rPr>
                <w:sz w:val="20"/>
                <w:szCs w:val="20"/>
              </w:rPr>
              <w:t xml:space="preserve"> Please</w:t>
            </w:r>
            <w:r w:rsidRPr="007D494D">
              <w:rPr>
                <w:sz w:val="20"/>
                <w:szCs w:val="20"/>
              </w:rPr>
              <w:t xml:space="preserve"> </w:t>
            </w:r>
            <w:r w:rsidR="00CD205A">
              <w:rPr>
                <w:sz w:val="20"/>
                <w:szCs w:val="20"/>
              </w:rPr>
              <w:t>c</w:t>
            </w:r>
            <w:r w:rsidRPr="007D494D">
              <w:rPr>
                <w:sz w:val="20"/>
                <w:szCs w:val="20"/>
              </w:rPr>
              <w:t>orrect them.</w:t>
            </w:r>
          </w:p>
        </w:tc>
        <w:tc>
          <w:tcPr>
            <w:tcW w:w="1667" w:type="pct"/>
          </w:tcPr>
          <w:p w14:paraId="467EE6CF" w14:textId="121CBCA9" w:rsidR="00AA6EFE" w:rsidRPr="00EA6E35" w:rsidRDefault="00DF43C2" w:rsidP="00AA6EF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Reviewed </w:t>
            </w:r>
          </w:p>
        </w:tc>
      </w:tr>
      <w:tr w:rsidR="00AA6EFE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AA6EFE" w:rsidRPr="00EA6E35" w:rsidRDefault="00AA6EFE" w:rsidP="00AA6EF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AA6EFE" w:rsidRPr="00EA6E35" w:rsidRDefault="00AA6EFE" w:rsidP="00AA6EF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AA6EFE" w:rsidRPr="00EA6E35" w:rsidRDefault="00AA6EFE" w:rsidP="00AA6EFE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AA6EFE" w:rsidRPr="00EA6E35" w:rsidRDefault="00AA6EFE" w:rsidP="00AA6EF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AA6EFE" w:rsidRPr="00EA6E35" w:rsidRDefault="00AA6EFE" w:rsidP="00AA6EF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9F33C3B" w:rsidR="00AA6EFE" w:rsidRPr="007D494D" w:rsidRDefault="007D494D" w:rsidP="00AA6EF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D494D"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37E5291" w:rsidR="00AA6EFE" w:rsidRPr="00EA6E35" w:rsidRDefault="00DF43C2" w:rsidP="00AA6EF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 applicable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EADB2C" w14:textId="77777777" w:rsidR="00290C1D" w:rsidRDefault="00290C1D">
      <w:r>
        <w:separator/>
      </w:r>
    </w:p>
  </w:endnote>
  <w:endnote w:type="continuationSeparator" w:id="0">
    <w:p w14:paraId="114B027D" w14:textId="77777777" w:rsidR="00290C1D" w:rsidRDefault="00290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F43C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F43C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65CEB1" w14:textId="77777777" w:rsidR="00290C1D" w:rsidRDefault="00290C1D">
      <w:r>
        <w:separator/>
      </w:r>
    </w:p>
  </w:footnote>
  <w:footnote w:type="continuationSeparator" w:id="0">
    <w:p w14:paraId="6FFFF70F" w14:textId="77777777" w:rsidR="00290C1D" w:rsidRDefault="00290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042"/>
    <w:rsid w:val="00012DAD"/>
    <w:rsid w:val="000C7DC7"/>
    <w:rsid w:val="001002C1"/>
    <w:rsid w:val="001061B4"/>
    <w:rsid w:val="0014342D"/>
    <w:rsid w:val="001A6CFC"/>
    <w:rsid w:val="00204042"/>
    <w:rsid w:val="00206283"/>
    <w:rsid w:val="00261933"/>
    <w:rsid w:val="00290C1D"/>
    <w:rsid w:val="002C66D6"/>
    <w:rsid w:val="005019D9"/>
    <w:rsid w:val="005535A6"/>
    <w:rsid w:val="005C0E48"/>
    <w:rsid w:val="005C677A"/>
    <w:rsid w:val="006534F5"/>
    <w:rsid w:val="006535F5"/>
    <w:rsid w:val="00671842"/>
    <w:rsid w:val="00673A09"/>
    <w:rsid w:val="006E10BF"/>
    <w:rsid w:val="0074579B"/>
    <w:rsid w:val="00751DF3"/>
    <w:rsid w:val="00783662"/>
    <w:rsid w:val="00784A8B"/>
    <w:rsid w:val="007A699C"/>
    <w:rsid w:val="007D494D"/>
    <w:rsid w:val="00823398"/>
    <w:rsid w:val="008D2987"/>
    <w:rsid w:val="009925BF"/>
    <w:rsid w:val="009A3A95"/>
    <w:rsid w:val="00A059AB"/>
    <w:rsid w:val="00A447C7"/>
    <w:rsid w:val="00A7113E"/>
    <w:rsid w:val="00AA476E"/>
    <w:rsid w:val="00AA6EFE"/>
    <w:rsid w:val="00AE7A2A"/>
    <w:rsid w:val="00AF3F59"/>
    <w:rsid w:val="00C255C0"/>
    <w:rsid w:val="00CD205A"/>
    <w:rsid w:val="00D51B4B"/>
    <w:rsid w:val="00D97F72"/>
    <w:rsid w:val="00DF43C2"/>
    <w:rsid w:val="00DF4831"/>
    <w:rsid w:val="00E13F66"/>
    <w:rsid w:val="00E24527"/>
    <w:rsid w:val="00E46CBC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ajahr/journa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808</Words>
  <Characters>4610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46</cp:revision>
  <dcterms:created xsi:type="dcterms:W3CDTF">2026-03-24T06:15:00Z</dcterms:created>
  <dcterms:modified xsi:type="dcterms:W3CDTF">2026-05-06T12:00:00Z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