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2B09" w:rsidP="009344FF">
      <w:r w:rsidRPr="00282B09">
        <w:t>Please accept the manuscript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22D3" w:rsidRPr="00363EF9" w:rsidRDefault="00363EF9" w:rsidP="009344FF">
      <w:bookmarkStart w:id="0" w:name="_GoBack"/>
      <w:proofErr w:type="spellStart"/>
      <w:r w:rsidRPr="00363EF9">
        <w:t>Dr.</w:t>
      </w:r>
      <w:proofErr w:type="spellEnd"/>
      <w:r w:rsidRPr="00363EF9">
        <w:t xml:space="preserve"> Roberta Gasparro, University of Naples Federico II, Italy</w:t>
      </w:r>
      <w:bookmarkEnd w:id="0"/>
    </w:p>
    <w:sectPr w:rsidR="006022D3" w:rsidRPr="0036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IwMLIwNDIxtTQ0NbVU0lEKTi0uzszPAykwrAUAEzQDkiwAAAA="/>
  </w:docVars>
  <w:rsids>
    <w:rsidRoot w:val="00A72896"/>
    <w:rsid w:val="00282B09"/>
    <w:rsid w:val="002C0B2C"/>
    <w:rsid w:val="00363EF9"/>
    <w:rsid w:val="006022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066B3"/>
  <w15:docId w15:val="{68EFFF34-F4AA-4AF6-80D4-8F945BA6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2026-05-09T12:22:00Z</dcterms:modified>
</cp:coreProperties>
</file>