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39936" w14:textId="77777777" w:rsidR="009344FF" w:rsidRPr="00ED50E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D50E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08098437" w14:textId="3352C837" w:rsidR="009344FF" w:rsidRPr="00ED50E7" w:rsidRDefault="00FA7BF7" w:rsidP="009344FF">
      <w:pPr>
        <w:rPr>
          <w:rFonts w:ascii="Arial" w:hAnsi="Arial" w:cs="Arial"/>
          <w:sz w:val="20"/>
          <w:szCs w:val="20"/>
        </w:rPr>
      </w:pPr>
      <w:r w:rsidRPr="00ED50E7">
        <w:rPr>
          <w:rFonts w:ascii="Arial" w:hAnsi="Arial" w:cs="Arial"/>
          <w:sz w:val="20"/>
          <w:szCs w:val="20"/>
        </w:rPr>
        <w:t>The paper can be considered.</w:t>
      </w:r>
    </w:p>
    <w:p w14:paraId="7021DA70" w14:textId="77777777" w:rsidR="00000000" w:rsidRPr="00ED50E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D50E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0169B1A5" w14:textId="49C43235" w:rsidR="00ED50E7" w:rsidRPr="00ED50E7" w:rsidRDefault="00ED50E7" w:rsidP="00ED50E7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ED50E7">
        <w:rPr>
          <w:rFonts w:ascii="Arial" w:hAnsi="Arial" w:cs="Arial"/>
          <w:b/>
          <w:bCs/>
          <w:sz w:val="20"/>
          <w:szCs w:val="20"/>
        </w:rPr>
        <w:t xml:space="preserve">Dr.  </w:t>
      </w:r>
      <w:proofErr w:type="spellStart"/>
      <w:r w:rsidRPr="00ED50E7">
        <w:rPr>
          <w:rFonts w:ascii="Arial" w:hAnsi="Arial" w:cs="Arial"/>
          <w:b/>
          <w:bCs/>
          <w:sz w:val="20"/>
          <w:szCs w:val="20"/>
        </w:rPr>
        <w:t>Shaharior</w:t>
      </w:r>
      <w:proofErr w:type="spellEnd"/>
      <w:r w:rsidRPr="00ED50E7">
        <w:rPr>
          <w:rFonts w:ascii="Arial" w:hAnsi="Arial" w:cs="Arial"/>
          <w:b/>
          <w:bCs/>
          <w:sz w:val="20"/>
          <w:szCs w:val="20"/>
        </w:rPr>
        <w:t xml:space="preserve"> Rahman Razu</w:t>
      </w:r>
      <w:r w:rsidRPr="00ED50E7">
        <w:rPr>
          <w:rFonts w:ascii="Arial" w:hAnsi="Arial" w:cs="Arial"/>
          <w:b/>
          <w:bCs/>
          <w:sz w:val="20"/>
          <w:szCs w:val="20"/>
        </w:rPr>
        <w:t xml:space="preserve">, </w:t>
      </w:r>
      <w:r w:rsidRPr="00ED50E7">
        <w:rPr>
          <w:rFonts w:ascii="Arial" w:hAnsi="Arial" w:cs="Arial"/>
          <w:b/>
          <w:bCs/>
          <w:sz w:val="20"/>
          <w:szCs w:val="20"/>
        </w:rPr>
        <w:t>Khulna University, Bangladesh</w:t>
      </w:r>
    </w:p>
    <w:p w14:paraId="7BCB0F52" w14:textId="77777777" w:rsidR="00ED50E7" w:rsidRPr="00ED50E7" w:rsidRDefault="00ED50E7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ED50E7" w:rsidRPr="00ED50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D3C60"/>
    <w:rsid w:val="00ED50E7"/>
    <w:rsid w:val="00FA7BF7"/>
    <w:rsid w:val="00FB5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D74DD"/>
  <w15:docId w15:val="{62F28EAD-F19D-4791-B403-585F876F4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D50E7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1186</cp:lastModifiedBy>
  <cp:revision>5</cp:revision>
  <dcterms:created xsi:type="dcterms:W3CDTF">2025-02-19T08:37:00Z</dcterms:created>
  <dcterms:modified xsi:type="dcterms:W3CDTF">2026-05-27T08:30:00Z</dcterms:modified>
</cp:coreProperties>
</file>