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F9C3D" w14:textId="77777777" w:rsidR="00324CC6" w:rsidRDefault="002B2C32">
      <w:pPr>
        <w:spacing w:after="0" w:line="240" w:lineRule="auto"/>
        <w:jc w:val="center"/>
        <w:rPr>
          <w:rFonts w:ascii="Bookman Old Style" w:eastAsia="Bookman Old Style" w:hAnsi="Bookman Old Style" w:cs="Bookman Old Style"/>
          <w:b/>
          <w:sz w:val="24"/>
          <w:szCs w:val="24"/>
        </w:rPr>
      </w:pPr>
      <w:bookmarkStart w:id="0" w:name="_Hlk188518130"/>
      <w:r>
        <w:rPr>
          <w:rFonts w:ascii="Bookman Old Style" w:eastAsia="Bookman Old Style" w:hAnsi="Bookman Old Style" w:cs="Bookman Old Style"/>
          <w:b/>
          <w:sz w:val="24"/>
          <w:szCs w:val="24"/>
        </w:rPr>
        <w:t>The</w:t>
      </w:r>
      <w:r w:rsidR="00324CC6">
        <w:rPr>
          <w:rFonts w:ascii="Bookman Old Style" w:eastAsia="Bookman Old Style" w:hAnsi="Bookman Old Style" w:cs="Bookman Old Style"/>
          <w:b/>
          <w:sz w:val="24"/>
          <w:szCs w:val="24"/>
        </w:rPr>
        <w:t xml:space="preserve"> Relationship Between Service Quality and Service Convenience of a Digital Ordering System </w:t>
      </w:r>
    </w:p>
    <w:p w14:paraId="1858BF28" w14:textId="177734C1" w:rsidR="002B2C32" w:rsidRDefault="00324CC6">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 a Fast-Food Chain</w:t>
      </w:r>
    </w:p>
    <w:p w14:paraId="5EEB940A" w14:textId="77777777" w:rsidR="00EC0E6E" w:rsidRDefault="00EC0E6E">
      <w:pPr>
        <w:spacing w:after="0" w:line="240" w:lineRule="auto"/>
        <w:jc w:val="center"/>
        <w:rPr>
          <w:rFonts w:ascii="Bookman Old Style" w:eastAsia="Bookman Old Style" w:hAnsi="Bookman Old Style" w:cs="Bookman Old Style"/>
          <w:b/>
          <w:sz w:val="24"/>
          <w:szCs w:val="24"/>
        </w:rPr>
      </w:pPr>
    </w:p>
    <w:p w14:paraId="5C92ACC6" w14:textId="77777777" w:rsidR="002B2C32" w:rsidRDefault="002B2C32">
      <w:pPr>
        <w:spacing w:after="0" w:line="240" w:lineRule="auto"/>
        <w:jc w:val="center"/>
        <w:rPr>
          <w:rFonts w:ascii="Bookman Old Style" w:eastAsia="Bookman Old Style" w:hAnsi="Bookman Old Style" w:cs="Bookman Old Style"/>
          <w:b/>
          <w:sz w:val="24"/>
          <w:szCs w:val="24"/>
        </w:rPr>
      </w:pPr>
    </w:p>
    <w:p w14:paraId="18209964" w14:textId="77777777" w:rsidR="002B2C32" w:rsidRDefault="002B2C32">
      <w:pPr>
        <w:spacing w:after="0" w:line="240" w:lineRule="auto"/>
        <w:jc w:val="center"/>
        <w:rPr>
          <w:rFonts w:ascii="Bookman Old Style" w:eastAsia="Bookman Old Style" w:hAnsi="Bookman Old Style" w:cs="Bookman Old Style"/>
          <w:b/>
          <w:sz w:val="24"/>
          <w:szCs w:val="24"/>
        </w:rPr>
      </w:pPr>
    </w:p>
    <w:p w14:paraId="17A31265" w14:textId="77777777" w:rsidR="002B2C32" w:rsidRDefault="002B2C32">
      <w:pPr>
        <w:spacing w:after="0" w:line="240" w:lineRule="auto"/>
        <w:jc w:val="center"/>
        <w:rPr>
          <w:rFonts w:ascii="Bookman Old Style" w:eastAsia="Bookman Old Style" w:hAnsi="Bookman Old Style" w:cs="Bookman Old Style"/>
          <w:b/>
          <w:sz w:val="24"/>
          <w:szCs w:val="24"/>
        </w:rPr>
      </w:pPr>
    </w:p>
    <w:p w14:paraId="62742C51" w14:textId="50E4DE9C" w:rsidR="009C36D1" w:rsidRDefault="0040012A">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1DD4FAC4" w14:textId="77777777" w:rsidR="009C36D1" w:rsidRDefault="009C36D1">
      <w:pPr>
        <w:spacing w:after="0" w:line="240" w:lineRule="auto"/>
        <w:jc w:val="center"/>
        <w:rPr>
          <w:rFonts w:ascii="Bookman Old Style" w:eastAsia="Bookman Old Style" w:hAnsi="Bookman Old Style" w:cs="Bookman Old Style"/>
          <w:b/>
          <w:color w:val="00B0F0"/>
          <w:sz w:val="24"/>
          <w:szCs w:val="24"/>
        </w:rPr>
      </w:pPr>
    </w:p>
    <w:p w14:paraId="694FBD13" w14:textId="77777777" w:rsidR="009C36D1" w:rsidRDefault="009C36D1">
      <w:pPr>
        <w:jc w:val="center"/>
        <w:rPr>
          <w:rFonts w:ascii="Bookman Old Style" w:eastAsia="Bookman Old Style" w:hAnsi="Bookman Old Style" w:cs="Bookman Old Style"/>
          <w:b/>
          <w:color w:val="00B0F0"/>
          <w:sz w:val="24"/>
          <w:szCs w:val="24"/>
        </w:rPr>
      </w:pPr>
    </w:p>
    <w:p w14:paraId="208FA878" w14:textId="640956C8" w:rsidR="003356DA" w:rsidRPr="003356DA" w:rsidRDefault="003356DA" w:rsidP="003356DA">
      <w:pPr>
        <w:spacing w:line="240" w:lineRule="auto"/>
        <w:jc w:val="both"/>
        <w:rPr>
          <w:rFonts w:ascii="Bookman Old Style" w:hAnsi="Bookman Old Style"/>
          <w:sz w:val="24"/>
          <w:lang w:val="en-PH"/>
        </w:rPr>
      </w:pPr>
      <w:r w:rsidRPr="003356DA">
        <w:rPr>
          <w:rFonts w:ascii="Bookman Old Style" w:hAnsi="Bookman Old Style"/>
          <w:sz w:val="24"/>
          <w:lang w:val="en-PH"/>
        </w:rPr>
        <w:t xml:space="preserve">The integration of digital ordering systems in fast-food establishments has transformed customer service by offering faster, more convenient ordering processes. Despite technological advancements, challenges related to system performance, service responsiveness, and information clarity continue to affect customers’ overall experience. This study aimed to determine the relationship between service quality of the digital ordering system and its relationship to service convenience in a fast-food chain. The respondents of this study were 300 customers who regularly used the digital ordering system. A stratified random sampling technique was employed to ensure representative participation from different customer groups. This study utilized a quantitative non-experimental research approach through a descriptive-correlational design. Adapted questionnaires were used and carefully evaluated to ensure their accuracy and relevance. The statistical tools applied were the mean and Pearson r correlation coefficient. Results revealed that both service quality and service convenience received a descriptive level of </w:t>
      </w:r>
      <w:r w:rsidR="00A265D0">
        <w:rPr>
          <w:rFonts w:ascii="Bookman Old Style" w:hAnsi="Bookman Old Style"/>
          <w:sz w:val="24"/>
          <w:lang w:val="en-PH"/>
        </w:rPr>
        <w:t xml:space="preserve">very </w:t>
      </w:r>
      <w:r w:rsidRPr="003356DA">
        <w:rPr>
          <w:rFonts w:ascii="Bookman Old Style" w:hAnsi="Bookman Old Style"/>
          <w:sz w:val="24"/>
          <w:lang w:val="en-PH"/>
        </w:rPr>
        <w:t xml:space="preserve">high, indicating that customers </w:t>
      </w:r>
      <w:r w:rsidR="00215615">
        <w:rPr>
          <w:rFonts w:ascii="Bookman Old Style" w:hAnsi="Bookman Old Style"/>
          <w:sz w:val="24"/>
          <w:lang w:val="en-PH"/>
        </w:rPr>
        <w:t>always</w:t>
      </w:r>
      <w:r w:rsidRPr="003356DA">
        <w:rPr>
          <w:rFonts w:ascii="Bookman Old Style" w:hAnsi="Bookman Old Style"/>
          <w:sz w:val="24"/>
          <w:lang w:val="en-PH"/>
        </w:rPr>
        <w:t xml:space="preserve"> observed positive service experiences and convenient usage of the digital ordering system.</w:t>
      </w:r>
      <w:r w:rsidR="00215615">
        <w:rPr>
          <w:rFonts w:ascii="Bookman Old Style" w:hAnsi="Bookman Old Style"/>
          <w:sz w:val="24"/>
          <w:lang w:val="en-PH"/>
        </w:rPr>
        <w:t xml:space="preserve"> </w:t>
      </w:r>
      <w:r w:rsidR="00215615" w:rsidRPr="00215615">
        <w:rPr>
          <w:rFonts w:ascii="Bookman Old Style" w:hAnsi="Bookman Old Style"/>
          <w:sz w:val="24"/>
        </w:rPr>
        <w:t>Pearson r revealed a significant and strong positive relationship between the service quality of the digital ordering system and service convenience</w:t>
      </w:r>
      <w:r w:rsidR="00215615">
        <w:rPr>
          <w:rFonts w:ascii="Bookman Old Style" w:hAnsi="Bookman Old Style"/>
          <w:sz w:val="24"/>
        </w:rPr>
        <w:t xml:space="preserve"> </w:t>
      </w:r>
      <w:r w:rsidR="00215615" w:rsidRPr="00215615">
        <w:rPr>
          <w:rFonts w:ascii="Bookman Old Style" w:hAnsi="Bookman Old Style"/>
          <w:sz w:val="24"/>
        </w:rPr>
        <w:t>(</w:t>
      </w:r>
      <w:r w:rsidR="00215615" w:rsidRPr="00215615">
        <w:rPr>
          <w:rFonts w:ascii="Bookman Old Style" w:hAnsi="Bookman Old Style"/>
          <w:i/>
          <w:iCs/>
          <w:sz w:val="24"/>
        </w:rPr>
        <w:t>r=0.654, p&lt;.001</w:t>
      </w:r>
      <w:r w:rsidR="00215615" w:rsidRPr="00215615">
        <w:rPr>
          <w:rFonts w:ascii="Bookman Old Style" w:hAnsi="Bookman Old Style"/>
          <w:sz w:val="24"/>
        </w:rPr>
        <w:t>).</w:t>
      </w:r>
      <w:r w:rsidR="00215615">
        <w:rPr>
          <w:rFonts w:ascii="Bookman Old Style" w:hAnsi="Bookman Old Style"/>
          <w:sz w:val="24"/>
          <w:lang w:val="en-PH"/>
        </w:rPr>
        <w:t xml:space="preserve"> </w:t>
      </w:r>
      <w:r w:rsidRPr="003356DA">
        <w:rPr>
          <w:rFonts w:ascii="Bookman Old Style" w:hAnsi="Bookman Old Style"/>
          <w:sz w:val="24"/>
          <w:lang w:val="en-PH"/>
        </w:rPr>
        <w:t xml:space="preserve">These findings suggest that improvements in service quality </w:t>
      </w:r>
      <w:r w:rsidR="00ED5F22" w:rsidRPr="00ED5F22">
        <w:rPr>
          <w:rFonts w:ascii="Bookman Old Style" w:hAnsi="Bookman Old Style"/>
          <w:sz w:val="24"/>
        </w:rPr>
        <w:t>are significantly related</w:t>
      </w:r>
      <w:r w:rsidR="00ED5F22" w:rsidRPr="00ED5F22">
        <w:rPr>
          <w:rFonts w:ascii="Bookman Old Style" w:hAnsi="Bookman Old Style"/>
          <w:b/>
          <w:bCs/>
          <w:sz w:val="24"/>
        </w:rPr>
        <w:t xml:space="preserve"> </w:t>
      </w:r>
      <w:r w:rsidR="00ED5F22" w:rsidRPr="00ED5F22">
        <w:rPr>
          <w:rFonts w:ascii="Bookman Old Style" w:hAnsi="Bookman Old Style"/>
          <w:sz w:val="24"/>
        </w:rPr>
        <w:t>to higher levels of convenience</w:t>
      </w:r>
      <w:r w:rsidR="00ED5F22">
        <w:rPr>
          <w:rFonts w:ascii="Bookman Old Style" w:hAnsi="Bookman Old Style"/>
          <w:sz w:val="24"/>
        </w:rPr>
        <w:t xml:space="preserve"> </w:t>
      </w:r>
      <w:r w:rsidRPr="003356DA">
        <w:rPr>
          <w:rFonts w:ascii="Bookman Old Style" w:hAnsi="Bookman Old Style"/>
          <w:sz w:val="24"/>
          <w:lang w:val="en-PH"/>
        </w:rPr>
        <w:t>and overall satisfaction of customers when using the digital ordering platform.</w:t>
      </w:r>
    </w:p>
    <w:p w14:paraId="33157DFC" w14:textId="3214B38D" w:rsidR="009C36D1" w:rsidRDefault="009C36D1">
      <w:pPr>
        <w:spacing w:line="240" w:lineRule="auto"/>
        <w:jc w:val="both"/>
        <w:rPr>
          <w:rFonts w:ascii="Bookman Old Style" w:eastAsia="Bookman Old Style" w:hAnsi="Bookman Old Style" w:cs="Bookman Old Style"/>
          <w:color w:val="00B0F0"/>
          <w:sz w:val="24"/>
          <w:szCs w:val="24"/>
        </w:rPr>
      </w:pPr>
    </w:p>
    <w:p w14:paraId="5A8EFE98" w14:textId="77777777" w:rsidR="009C36D1" w:rsidRDefault="009C36D1">
      <w:pPr>
        <w:spacing w:after="0" w:line="240" w:lineRule="auto"/>
        <w:rPr>
          <w:rFonts w:ascii="Bookman Old Style" w:eastAsia="Bookman Old Style" w:hAnsi="Bookman Old Style" w:cs="Bookman Old Style"/>
          <w:color w:val="00B0F0"/>
          <w:sz w:val="24"/>
          <w:szCs w:val="24"/>
        </w:rPr>
      </w:pPr>
    </w:p>
    <w:p w14:paraId="6E19A2F9" w14:textId="77777777" w:rsidR="009C36D1" w:rsidRDefault="009C36D1">
      <w:pPr>
        <w:spacing w:after="0" w:line="240" w:lineRule="auto"/>
        <w:jc w:val="center"/>
        <w:rPr>
          <w:rFonts w:ascii="Bookman Old Style" w:eastAsia="Bookman Old Style" w:hAnsi="Bookman Old Style" w:cs="Bookman Old Style"/>
          <w:color w:val="00B0F0"/>
          <w:sz w:val="24"/>
          <w:szCs w:val="24"/>
        </w:rPr>
      </w:pPr>
    </w:p>
    <w:p w14:paraId="6DFC07D9" w14:textId="77777777" w:rsidR="009C36D1" w:rsidRDefault="009C36D1" w:rsidP="00AA2911">
      <w:pPr>
        <w:spacing w:after="0" w:line="240" w:lineRule="auto"/>
        <w:rPr>
          <w:rFonts w:ascii="Bookman Old Style" w:eastAsia="Bookman Old Style" w:hAnsi="Bookman Old Style" w:cs="Bookman Old Style"/>
          <w:color w:val="00B0F0"/>
          <w:sz w:val="24"/>
          <w:szCs w:val="24"/>
        </w:rPr>
      </w:pPr>
    </w:p>
    <w:p w14:paraId="78C60085" w14:textId="77C334FB" w:rsidR="009C36D1" w:rsidRDefault="0040012A" w:rsidP="00AA2911">
      <w:pPr>
        <w:jc w:val="both"/>
      </w:pPr>
      <w:r>
        <w:rPr>
          <w:rFonts w:ascii="Bookman Old Style" w:eastAsia="Bookman Old Style" w:hAnsi="Bookman Old Style" w:cs="Bookman Old Style"/>
          <w:i/>
          <w:sz w:val="24"/>
          <w:szCs w:val="24"/>
        </w:rPr>
        <w:t xml:space="preserve">Keywords: </w:t>
      </w:r>
      <w:r w:rsidR="00AA2911" w:rsidRPr="00AA2911">
        <w:rPr>
          <w:rFonts w:ascii="Bookman Old Style" w:eastAsia="Bookman Old Style" w:hAnsi="Bookman Old Style" w:cs="Bookman Old Style"/>
          <w:i/>
          <w:sz w:val="24"/>
          <w:szCs w:val="24"/>
        </w:rPr>
        <w:t>Service Quality, Service Convenience, Digital Ordering System,</w:t>
      </w:r>
      <w:r w:rsidR="00AA2911">
        <w:rPr>
          <w:rFonts w:ascii="Bookman Old Style" w:eastAsia="Bookman Old Style" w:hAnsi="Bookman Old Style" w:cs="Bookman Old Style"/>
          <w:i/>
          <w:sz w:val="24"/>
          <w:szCs w:val="24"/>
        </w:rPr>
        <w:t xml:space="preserve"> </w:t>
      </w:r>
      <w:r w:rsidR="00AA2911" w:rsidRPr="00AA2911">
        <w:rPr>
          <w:rFonts w:ascii="Bookman Old Style" w:eastAsia="Bookman Old Style" w:hAnsi="Bookman Old Style" w:cs="Bookman Old Style"/>
          <w:i/>
          <w:sz w:val="24"/>
          <w:szCs w:val="24"/>
        </w:rPr>
        <w:t xml:space="preserve">Correlational </w:t>
      </w:r>
      <w:r w:rsidR="00AA2911">
        <w:rPr>
          <w:rFonts w:ascii="Bookman Old Style" w:eastAsia="Bookman Old Style" w:hAnsi="Bookman Old Style" w:cs="Bookman Old Style"/>
          <w:i/>
          <w:sz w:val="24"/>
          <w:szCs w:val="24"/>
        </w:rPr>
        <w:t>Research Design</w:t>
      </w:r>
      <w:r>
        <w:rPr>
          <w:rFonts w:ascii="Bookman Old Style" w:eastAsia="Bookman Old Style" w:hAnsi="Bookman Old Style" w:cs="Bookman Old Style"/>
          <w:i/>
          <w:sz w:val="24"/>
          <w:szCs w:val="24"/>
        </w:rPr>
        <w:t xml:space="preserve">, Philippines  </w:t>
      </w:r>
    </w:p>
    <w:p w14:paraId="71FC5191" w14:textId="77777777" w:rsidR="009C36D1" w:rsidRDefault="009C36D1" w:rsidP="00140047">
      <w:pPr>
        <w:tabs>
          <w:tab w:val="left" w:pos="3690"/>
        </w:tabs>
        <w:spacing w:line="480" w:lineRule="auto"/>
        <w:rPr>
          <w:rFonts w:ascii="Bookman Old Style" w:hAnsi="Bookman Old Style" w:cs="Times New Roman"/>
          <w:sz w:val="24"/>
          <w:szCs w:val="24"/>
        </w:rPr>
      </w:pPr>
    </w:p>
    <w:p w14:paraId="5A53498E" w14:textId="14B4D104" w:rsidR="00F75363" w:rsidRDefault="00F75363" w:rsidP="00140047">
      <w:pPr>
        <w:tabs>
          <w:tab w:val="left" w:pos="3690"/>
        </w:tabs>
        <w:spacing w:line="480" w:lineRule="auto"/>
        <w:rPr>
          <w:rFonts w:ascii="Bookman Old Style" w:hAnsi="Bookman Old Style" w:cs="Times New Roman"/>
          <w:sz w:val="24"/>
          <w:szCs w:val="24"/>
        </w:rPr>
        <w:sectPr w:rsidR="00F753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60" w:header="709" w:footer="709" w:gutter="0"/>
          <w:pgNumType w:fmt="lowerRoman" w:start="1"/>
          <w:cols w:space="720"/>
          <w:docGrid w:linePitch="360"/>
        </w:sectPr>
      </w:pPr>
    </w:p>
    <w:bookmarkEnd w:id="0"/>
    <w:p w14:paraId="3D60328A" w14:textId="12A24DE4" w:rsidR="003356DA" w:rsidRDefault="003356DA" w:rsidP="003356DA">
      <w:pPr>
        <w:spacing w:after="0"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INTRODUCTION</w:t>
      </w:r>
    </w:p>
    <w:p w14:paraId="2E7FAC47"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075BAEB1" w14:textId="77777777" w:rsidR="003356DA" w:rsidRDefault="003356DA" w:rsidP="003356DA">
      <w:pPr>
        <w:spacing w:line="480" w:lineRule="auto"/>
        <w:ind w:firstLine="720"/>
        <w:jc w:val="both"/>
        <w:rPr>
          <w:rFonts w:ascii="Bookman Old Style" w:eastAsia="Bookman Old Style" w:hAnsi="Bookman Old Style" w:cs="Bookman Old Style"/>
          <w:sz w:val="24"/>
          <w:szCs w:val="24"/>
        </w:rPr>
      </w:pPr>
      <w:bookmarkStart w:id="1" w:name="_heading=h.o2i99jwht63c" w:colFirst="0" w:colLast="0"/>
      <w:bookmarkEnd w:id="1"/>
      <w:r>
        <w:rPr>
          <w:rFonts w:ascii="Bookman Old Style" w:eastAsia="Bookman Old Style" w:hAnsi="Bookman Old Style" w:cs="Bookman Old Style"/>
          <w:sz w:val="24"/>
          <w:szCs w:val="24"/>
        </w:rPr>
        <w:t>Service Convenience was found to be the strongest factor influencing customers intention to use online food delivery services (Wang et al., 2025). However, despite the exponential growth of online food delivery platforms worldwide, many consumers report dissatisfaction due to late deliveries, incorrect orders, food safety issues, and inconsistent service quality (Zhang et al., 2023). Furthermore, De Jesus et al., (2024) stated that, even with the adoption of digital ordering tools, delays in order confirmation, laggy interfaces, or system downtime can reduce users’ perception of convenience, especially when expectations for responsiveness are high. On one hand, the absence of a centralized and efficient ordering system results in manual errors, miscommunications, and prolonged waiting times (</w:t>
      </w:r>
      <w:proofErr w:type="spellStart"/>
      <w:r>
        <w:rPr>
          <w:rFonts w:ascii="Bookman Old Style" w:eastAsia="Bookman Old Style" w:hAnsi="Bookman Old Style" w:cs="Bookman Old Style"/>
          <w:sz w:val="24"/>
          <w:szCs w:val="24"/>
        </w:rPr>
        <w:t>Ulemu</w:t>
      </w:r>
      <w:proofErr w:type="spellEnd"/>
      <w:r>
        <w:rPr>
          <w:rFonts w:ascii="Bookman Old Style" w:eastAsia="Bookman Old Style" w:hAnsi="Bookman Old Style" w:cs="Bookman Old Style"/>
          <w:sz w:val="24"/>
          <w:szCs w:val="24"/>
        </w:rPr>
        <w:t xml:space="preserve"> et al., 2024). </w:t>
      </w:r>
      <w:r>
        <w:rPr>
          <w:rFonts w:ascii="Bookman Old Style" w:eastAsia="Bookman Old Style" w:hAnsi="Bookman Old Style" w:cs="Bookman Old Style"/>
          <w:color w:val="000000"/>
          <w:sz w:val="24"/>
          <w:szCs w:val="24"/>
        </w:rPr>
        <w:t>Moreover, P</w:t>
      </w:r>
      <w:r>
        <w:rPr>
          <w:rFonts w:ascii="Bookman Old Style" w:eastAsia="Bookman Old Style" w:hAnsi="Bookman Old Style" w:cs="Bookman Old Style"/>
          <w:sz w:val="24"/>
          <w:szCs w:val="24"/>
        </w:rPr>
        <w:t>asana (2025) notes that inconsistent delivery performance, delayed transactions, and food safety concerns have been identified as major issues that reduce customers’ perception of convenience when using digital food delivery systems.</w:t>
      </w:r>
    </w:p>
    <w:p w14:paraId="63496E20"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Digital ordering systems offer multiple functions, including providing a wide range of food choices, transmitting orders to food providers, managing payments, preparing food for delivery without physical contact, and assisting with tracking (Pillai et al., 2022). Research has shown that convenience is a primary factor in selecting digital ordering apps, and higher convenience leads to greater overall satisfaction. </w:t>
      </w:r>
      <w:proofErr w:type="spellStart"/>
      <w:r>
        <w:rPr>
          <w:rFonts w:ascii="Bookman Old Style" w:eastAsia="Bookman Old Style" w:hAnsi="Bookman Old Style" w:cs="Bookman Old Style"/>
          <w:color w:val="000000"/>
          <w:sz w:val="24"/>
          <w:szCs w:val="24"/>
        </w:rPr>
        <w:t>Yoopetch</w:t>
      </w:r>
      <w:proofErr w:type="spellEnd"/>
      <w:r>
        <w:rPr>
          <w:rFonts w:ascii="Bookman Old Style" w:eastAsia="Bookman Old Style" w:hAnsi="Bookman Old Style" w:cs="Bookman Old Style"/>
          <w:color w:val="000000"/>
          <w:sz w:val="24"/>
          <w:szCs w:val="24"/>
        </w:rPr>
        <w:t xml:space="preserve"> et al. </w:t>
      </w:r>
      <w:r>
        <w:rPr>
          <w:color w:val="000000"/>
          <w:sz w:val="24"/>
          <w:szCs w:val="24"/>
        </w:rPr>
        <w:t>(</w:t>
      </w:r>
      <w:r>
        <w:rPr>
          <w:rFonts w:ascii="Bookman Old Style" w:eastAsia="Bookman Old Style" w:hAnsi="Bookman Old Style" w:cs="Bookman Old Style"/>
          <w:color w:val="000000"/>
          <w:sz w:val="24"/>
          <w:szCs w:val="24"/>
        </w:rPr>
        <w:t>2022),</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sz w:val="24"/>
          <w:szCs w:val="24"/>
        </w:rPr>
        <w:t xml:space="preserve">highlighting the importance of </w:t>
      </w:r>
      <w:r>
        <w:rPr>
          <w:rFonts w:ascii="Bookman Old Style" w:eastAsia="Bookman Old Style" w:hAnsi="Bookman Old Style" w:cs="Bookman Old Style"/>
          <w:sz w:val="24"/>
          <w:szCs w:val="24"/>
        </w:rPr>
        <w:lastRenderedPageBreak/>
        <w:t xml:space="preserve">designing systems that are user-friendly and time-efficient. Among the determinants of service quality such as service efficiency, ordering processes, food hygiene, service convenience, and service tangibility </w:t>
      </w:r>
      <w:r>
        <w:rPr>
          <w:rFonts w:ascii="Bookman Old Style" w:eastAsia="Bookman Old Style" w:hAnsi="Bookman Old Style" w:cs="Bookman Old Style"/>
          <w:color w:val="000000"/>
          <w:sz w:val="24"/>
          <w:szCs w:val="24"/>
        </w:rPr>
        <w:t xml:space="preserve">Cheng et al., </w:t>
      </w:r>
      <w:r>
        <w:rPr>
          <w:color w:val="000000"/>
          <w:sz w:val="24"/>
          <w:szCs w:val="24"/>
        </w:rPr>
        <w:t>(</w:t>
      </w:r>
      <w:r>
        <w:rPr>
          <w:rFonts w:ascii="Bookman Old Style" w:eastAsia="Bookman Old Style" w:hAnsi="Bookman Old Style" w:cs="Bookman Old Style"/>
          <w:color w:val="000000"/>
          <w:sz w:val="24"/>
          <w:szCs w:val="24"/>
        </w:rPr>
        <w:t>2021)</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sz w:val="24"/>
          <w:szCs w:val="24"/>
        </w:rPr>
        <w:t xml:space="preserve">service convenience plays a crucial role in enhancing customer experience and fostering loyalty, suggesting that prioritizing convenience can increase repeat usage. Furthermore, time-saving convenience strongly predicts positive </w:t>
      </w:r>
      <w:proofErr w:type="spellStart"/>
      <w:r>
        <w:rPr>
          <w:rFonts w:ascii="Bookman Old Style" w:eastAsia="Bookman Old Style" w:hAnsi="Bookman Old Style" w:cs="Bookman Old Style"/>
          <w:sz w:val="24"/>
          <w:szCs w:val="24"/>
        </w:rPr>
        <w:t>behavioral</w:t>
      </w:r>
      <w:proofErr w:type="spellEnd"/>
      <w:r>
        <w:rPr>
          <w:rFonts w:ascii="Bookman Old Style" w:eastAsia="Bookman Old Style" w:hAnsi="Bookman Old Style" w:cs="Bookman Old Style"/>
          <w:sz w:val="24"/>
          <w:szCs w:val="24"/>
        </w:rPr>
        <w:t xml:space="preserve"> intentions, indicating that customers are more likely to engage repeatedly with systems that are both efficient and convenient (Kalimuthu &amp; Sabari- Ajay, 2020). In line with this, understanding customer perceptions of self-ordering kiosks is vital for improving satisfaction and motivating continued use of digital ordering technologies (Dela Peña &amp; Aquino, 2023). Furthermore, Cheng et al., (2021) explain that operational factors such as food freshness, variety, and delivery traceability contribute to sustaining service quality and encouraging customer return, emphasizing that tangible aspects of service also support perceptions of convenience.</w:t>
      </w:r>
    </w:p>
    <w:p w14:paraId="1312B9D0" w14:textId="5952481F"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Digital ordering is increasingly utilized because it provides fast and convenient access to a wide range of food and drink options, eliminating the need for customers to wait in long lines, browse physical menus, or make cumbersome cash payments (Zhao &amp; </w:t>
      </w:r>
      <w:proofErr w:type="spellStart"/>
      <w:r>
        <w:rPr>
          <w:rFonts w:ascii="Bookman Old Style" w:eastAsia="Bookman Old Style" w:hAnsi="Bookman Old Style" w:cs="Bookman Old Style"/>
          <w:sz w:val="24"/>
          <w:szCs w:val="24"/>
        </w:rPr>
        <w:t>Bacao</w:t>
      </w:r>
      <w:proofErr w:type="spellEnd"/>
      <w:r>
        <w:rPr>
          <w:rFonts w:ascii="Bookman Old Style" w:eastAsia="Bookman Old Style" w:hAnsi="Bookman Old Style" w:cs="Bookman Old Style"/>
          <w:sz w:val="24"/>
          <w:szCs w:val="24"/>
        </w:rPr>
        <w:t xml:space="preserve">, 2020). According to </w:t>
      </w:r>
      <w:proofErr w:type="spellStart"/>
      <w:r>
        <w:rPr>
          <w:rFonts w:ascii="Bookman Old Style" w:eastAsia="Bookman Old Style" w:hAnsi="Bookman Old Style" w:cs="Bookman Old Style"/>
          <w:sz w:val="24"/>
          <w:szCs w:val="24"/>
        </w:rPr>
        <w:t>Erlangga</w:t>
      </w:r>
      <w:proofErr w:type="spellEnd"/>
      <w:r>
        <w:rPr>
          <w:rFonts w:ascii="Bookman Old Style" w:eastAsia="Bookman Old Style" w:hAnsi="Bookman Old Style" w:cs="Bookman Old Style"/>
          <w:sz w:val="24"/>
          <w:szCs w:val="24"/>
        </w:rPr>
        <w:t xml:space="preserve"> et al. (202</w:t>
      </w:r>
      <w:r w:rsidR="000130F4">
        <w:rPr>
          <w:rFonts w:ascii="Bookman Old Style" w:eastAsia="Bookman Old Style" w:hAnsi="Bookman Old Style" w:cs="Bookman Old Style"/>
          <w:sz w:val="24"/>
          <w:szCs w:val="24"/>
        </w:rPr>
        <w:t>3</w:t>
      </w:r>
      <w:r>
        <w:rPr>
          <w:rFonts w:ascii="Bookman Old Style" w:eastAsia="Bookman Old Style" w:hAnsi="Bookman Old Style" w:cs="Bookman Old Style"/>
          <w:sz w:val="24"/>
          <w:szCs w:val="24"/>
        </w:rPr>
        <w:t xml:space="preserve">), service quality has a significant influence on service convenience. Previous studies have explored the reasons and patterns behind customers’ use of online food ordering systems. For instance, research by </w:t>
      </w:r>
      <w:proofErr w:type="spellStart"/>
      <w:r>
        <w:rPr>
          <w:rFonts w:ascii="Bookman Old Style" w:eastAsia="Bookman Old Style" w:hAnsi="Bookman Old Style" w:cs="Bookman Old Style"/>
          <w:sz w:val="24"/>
          <w:szCs w:val="24"/>
        </w:rPr>
        <w:t>Prasetyo</w:t>
      </w:r>
      <w:proofErr w:type="spellEnd"/>
      <w:r>
        <w:rPr>
          <w:rFonts w:ascii="Bookman Old Style" w:eastAsia="Bookman Old Style" w:hAnsi="Bookman Old Style" w:cs="Bookman Old Style"/>
          <w:sz w:val="24"/>
          <w:szCs w:val="24"/>
        </w:rPr>
        <w:t xml:space="preserve"> et al. (2021) demonstrated </w:t>
      </w:r>
      <w:r>
        <w:rPr>
          <w:rFonts w:ascii="Bookman Old Style" w:eastAsia="Bookman Old Style" w:hAnsi="Bookman Old Style" w:cs="Bookman Old Style"/>
          <w:sz w:val="24"/>
          <w:szCs w:val="24"/>
        </w:rPr>
        <w:lastRenderedPageBreak/>
        <w:t>that consistently positive experiences with online food ordering foster customer loyalty, such as frequent purchases and word-of-mouth recommendations. Similarly, users who perceive the ordering process as convenient are more likely to continue using the service (Bao &amp; Zhu, 2022). Moreover, Pacheco et al. (2024) noted that efficiency in transaction processing and prompt service further reinforce this positive perception, enhancing overall customer satisfaction.</w:t>
      </w:r>
    </w:p>
    <w:p w14:paraId="506F2186"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Existing studies have mainly explored digital ordering systems and customer satisfaction in urban fast-food settings, leaving provincial branches underexamined where customer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and technological familiarity may differ (Doña et al., 2023). However, limited research has specifically investigated how service quality factors such as reliability, ease of use, responsiveness, and security directly influence service convenience in digital ordering contexts (Tan &amp; Pilar, 2024). Moreover, although digital platforms like mobile apps and self-service kiosks have been shown to improve operational efficiency, service convenience has often been mentioned only indirectly and not clearly linked to service quality (Abeleda &amp; Galay-Limos, 2025). In line with this, De Silva et al. (2024) highlights that the relationship between service quality and service convenience in provincial fast-food branches remains unclear.</w:t>
      </w:r>
    </w:p>
    <w:p w14:paraId="5265FE06" w14:textId="77777777" w:rsidR="003356DA" w:rsidRDefault="003356DA" w:rsidP="003356DA">
      <w:pPr>
        <w:spacing w:after="0" w:line="480" w:lineRule="auto"/>
        <w:ind w:firstLine="720"/>
        <w:jc w:val="both"/>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 xml:space="preserve">This study aims to assess the service quality of the digital ordering system and its relationship to service convenience </w:t>
      </w:r>
      <w:r>
        <w:rPr>
          <w:rFonts w:ascii="Bookman Old Style" w:eastAsia="Bookman Old Style" w:hAnsi="Bookman Old Style" w:cs="Bookman Old Style"/>
          <w:color w:val="000000"/>
          <w:sz w:val="24"/>
          <w:szCs w:val="24"/>
        </w:rPr>
        <w:t>of a fast-food chain. S</w:t>
      </w:r>
      <w:r>
        <w:rPr>
          <w:rFonts w:ascii="Bookman Old Style" w:eastAsia="Bookman Old Style" w:hAnsi="Bookman Old Style" w:cs="Bookman Old Style"/>
          <w:sz w:val="24"/>
          <w:szCs w:val="24"/>
        </w:rPr>
        <w:t xml:space="preserve">pecifically, the results of this study are essential to customers who use the online ordering system, as understanding the impact of service quality on perceived convenience may play a key role </w:t>
      </w:r>
      <w:r>
        <w:rPr>
          <w:rFonts w:ascii="Bookman Old Style" w:eastAsia="Bookman Old Style" w:hAnsi="Bookman Old Style" w:cs="Bookman Old Style"/>
          <w:sz w:val="24"/>
          <w:szCs w:val="24"/>
        </w:rPr>
        <w:lastRenderedPageBreak/>
        <w:t>in enhancing customer satisfaction and improving the overall digital food ordering experience. This study aligns with SDG 8: Decent Work and Economic Growth, as it emphasizes the importance of improving the service quality of digital ordering systems to enhance business efficiency, customer satisfaction, and sustainable economic activity in local food service operations. Furthermore, by examining how technological innovations such as digital ordering systems strengthen operational infrastructure and improve service delivery, this study contributes to SDG 9: Industry, Innovation, and Infrastructure.</w:t>
      </w:r>
    </w:p>
    <w:p w14:paraId="2DCF1F0C" w14:textId="77777777" w:rsidR="003356DA" w:rsidRDefault="003356DA" w:rsidP="003356DA">
      <w:pPr>
        <w:spacing w:after="0" w:line="276" w:lineRule="auto"/>
        <w:jc w:val="both"/>
        <w:rPr>
          <w:rFonts w:ascii="Bookman Old Style" w:eastAsia="Bookman Old Style" w:hAnsi="Bookman Old Style" w:cs="Bookman Old Style"/>
          <w:b/>
          <w:bCs/>
          <w:sz w:val="24"/>
          <w:szCs w:val="24"/>
        </w:rPr>
      </w:pPr>
    </w:p>
    <w:p w14:paraId="7DE6D44A"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STATEMENT OF THE PROBLEM</w:t>
      </w:r>
    </w:p>
    <w:p w14:paraId="1B6B1F49"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study aimed to assess the service quality and its relationship to service convenience of the digital ordering system in a fast-food chain. Specifically, this study sought to answer the following questions:</w:t>
      </w:r>
    </w:p>
    <w:p w14:paraId="779BE57E" w14:textId="77777777" w:rsidR="003356DA" w:rsidRDefault="003356DA" w:rsidP="003356DA">
      <w:pPr>
        <w:numPr>
          <w:ilvl w:val="0"/>
          <w:numId w:val="1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What is the level of Service Quality of the Digital Ordering System in terms of;</w:t>
      </w:r>
      <w:r>
        <w:rPr>
          <w:rFonts w:ascii="Bookman Old Style" w:eastAsia="Bookman Old Style" w:hAnsi="Bookman Old Style" w:cs="Bookman Old Style"/>
          <w:color w:val="000000"/>
          <w:sz w:val="24"/>
          <w:szCs w:val="24"/>
        </w:rPr>
        <w:tab/>
      </w:r>
    </w:p>
    <w:p w14:paraId="32C018E5"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1.1 reliability;</w:t>
      </w:r>
    </w:p>
    <w:p w14:paraId="0E87E86E"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1.2 maintenance of meal quality and hygiene;</w:t>
      </w:r>
    </w:p>
    <w:p w14:paraId="0EEC7245"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1.3 assurance;</w:t>
      </w:r>
    </w:p>
    <w:p w14:paraId="1FE87E49"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 security;</w:t>
      </w:r>
    </w:p>
    <w:p w14:paraId="3541795B"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1.5 system operation; and</w:t>
      </w:r>
    </w:p>
    <w:p w14:paraId="2BD972CC" w14:textId="77777777" w:rsidR="003356DA" w:rsidRDefault="003356DA" w:rsidP="003356DA">
      <w:pPr>
        <w:pBdr>
          <w:top w:val="nil"/>
          <w:left w:val="nil"/>
          <w:bottom w:val="nil"/>
          <w:right w:val="nil"/>
          <w:between w:val="nil"/>
        </w:pBdr>
        <w:spacing w:after="6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1.6 traceability? </w:t>
      </w:r>
    </w:p>
    <w:p w14:paraId="5015D4AD" w14:textId="77777777" w:rsidR="003356DA" w:rsidRDefault="003356DA" w:rsidP="003356DA">
      <w:pPr>
        <w:spacing w:after="60" w:line="480" w:lineRule="auto"/>
        <w:jc w:val="both"/>
        <w:rPr>
          <w:rFonts w:ascii="Bookman Old Style" w:eastAsia="Bookman Old Style" w:hAnsi="Bookman Old Style" w:cs="Bookman Old Style"/>
        </w:rPr>
      </w:pPr>
      <w:r>
        <w:rPr>
          <w:rFonts w:ascii="Bookman Old Style" w:eastAsia="Bookman Old Style" w:hAnsi="Bookman Old Style" w:cs="Bookman Old Style"/>
          <w:sz w:val="24"/>
          <w:szCs w:val="24"/>
        </w:rPr>
        <w:tab/>
        <w:t>2. What is the level of Service Convenience in terms of;</w:t>
      </w:r>
    </w:p>
    <w:p w14:paraId="708CBF2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2.1 access convenience;</w:t>
      </w:r>
    </w:p>
    <w:p w14:paraId="628DE786"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2.2 search convenience;</w:t>
      </w:r>
    </w:p>
    <w:p w14:paraId="78F7EDE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t xml:space="preserve">    </w:t>
      </w:r>
      <w:r>
        <w:rPr>
          <w:rFonts w:ascii="Bookman Old Style" w:eastAsia="Bookman Old Style" w:hAnsi="Bookman Old Style" w:cs="Bookman Old Style"/>
          <w:sz w:val="24"/>
          <w:szCs w:val="24"/>
        </w:rPr>
        <w:tab/>
        <w:t>2.3 transaction convenience;</w:t>
      </w:r>
    </w:p>
    <w:p w14:paraId="5A6E71CF"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2.4 decision-making convenience;</w:t>
      </w:r>
    </w:p>
    <w:p w14:paraId="5A1109B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2.5 benefit convenience;</w:t>
      </w:r>
    </w:p>
    <w:p w14:paraId="5AAE5A17"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2.6 post-benefit convenience;</w:t>
      </w:r>
    </w:p>
    <w:p w14:paraId="6DC30F6D"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2.7 perceived usefulness;</w:t>
      </w:r>
    </w:p>
    <w:p w14:paraId="6F33B817"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2.8 intention to use; and</w:t>
      </w:r>
    </w:p>
    <w:p w14:paraId="2E2A2EFC"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 xml:space="preserve">2.9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w:t>
      </w:r>
    </w:p>
    <w:p w14:paraId="2359514A"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 Is there a significant relationship between the Service Quality of the Digital Ordering System and Service Convenience?</w:t>
      </w:r>
    </w:p>
    <w:p w14:paraId="34905242"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HYPOTHESIS</w:t>
      </w:r>
    </w:p>
    <w:p w14:paraId="1FB087AB" w14:textId="77777777" w:rsidR="003356DA" w:rsidRDefault="003356DA" w:rsidP="003356DA">
      <w:pPr>
        <w:spacing w:line="480" w:lineRule="auto"/>
        <w:ind w:firstLine="720"/>
        <w:jc w:val="both"/>
        <w:rPr>
          <w:rFonts w:ascii="Bookman Old Style" w:eastAsia="Bookman Old Style" w:hAnsi="Bookman Old Style" w:cs="Bookman Old Style"/>
          <w:color w:val="EE0000"/>
          <w:sz w:val="24"/>
          <w:szCs w:val="24"/>
        </w:rPr>
      </w:pPr>
      <w:r>
        <w:rPr>
          <w:rFonts w:ascii="Bookman Old Style" w:eastAsia="Bookman Old Style" w:hAnsi="Bookman Old Style" w:cs="Bookman Old Style"/>
          <w:sz w:val="24"/>
          <w:szCs w:val="24"/>
        </w:rPr>
        <w:t>The null hypothesis was tested at 0.05 level of significance, stating that there is no significant relationship between the service quality and service convenience of the digital ordering system of a fast-food chain.</w:t>
      </w:r>
    </w:p>
    <w:p w14:paraId="52516EDB"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THEORETICAL FRAMEWORK</w:t>
      </w:r>
    </w:p>
    <w:p w14:paraId="1916A931"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is anchored by the SERVQUAL model by Parasuraman et al. (1988), that serves as a basis for measuring service quality through five categories: tangibility, reliability, responsiveness, assurance, and empathy. This demonstrated the way the quality </w:t>
      </w:r>
      <w:r>
        <w:rPr>
          <w:rFonts w:ascii="Bookman Old Style" w:eastAsia="Bookman Old Style" w:hAnsi="Bookman Old Style" w:cs="Bookman Old Style"/>
          <w:color w:val="000000"/>
          <w:sz w:val="24"/>
          <w:szCs w:val="24"/>
        </w:rPr>
        <w:t xml:space="preserve">of the digital ordering system affects customers' feeling of convenience </w:t>
      </w:r>
      <w:r>
        <w:rPr>
          <w:rFonts w:ascii="Bookman Old Style" w:eastAsia="Bookman Old Style" w:hAnsi="Bookman Old Style" w:cs="Bookman Old Style"/>
          <w:sz w:val="24"/>
          <w:szCs w:val="24"/>
        </w:rPr>
        <w:t>and satisfaction. Doña et al. (2023) further highlighted that when service quality is technology-based and efficiently delivered, customers are more likely to find the process convenient and satisfying.</w:t>
      </w:r>
      <w:r>
        <w:rPr>
          <w:rFonts w:ascii="Bookman Old Style" w:eastAsia="Bookman Old Style" w:hAnsi="Bookman Old Style" w:cs="Bookman Old Style"/>
          <w:color w:val="EE0000"/>
          <w:sz w:val="24"/>
          <w:szCs w:val="24"/>
        </w:rPr>
        <w:t xml:space="preserve"> </w:t>
      </w:r>
      <w:r>
        <w:rPr>
          <w:rFonts w:ascii="Bookman Old Style" w:eastAsia="Bookman Old Style" w:hAnsi="Bookman Old Style" w:cs="Bookman Old Style"/>
          <w:sz w:val="24"/>
          <w:szCs w:val="24"/>
        </w:rPr>
        <w:t xml:space="preserve">Similarly, </w:t>
      </w:r>
      <w:proofErr w:type="spellStart"/>
      <w:r>
        <w:rPr>
          <w:rFonts w:ascii="Bookman Old Style" w:eastAsia="Bookman Old Style" w:hAnsi="Bookman Old Style" w:cs="Bookman Old Style"/>
          <w:sz w:val="24"/>
          <w:szCs w:val="24"/>
        </w:rPr>
        <w:t>Bastianpillai</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Marasinghe</w:t>
      </w:r>
      <w:proofErr w:type="spellEnd"/>
      <w:r>
        <w:rPr>
          <w:rFonts w:ascii="Bookman Old Style" w:eastAsia="Bookman Old Style" w:hAnsi="Bookman Old Style" w:cs="Bookman Old Style"/>
          <w:sz w:val="24"/>
          <w:szCs w:val="24"/>
        </w:rPr>
        <w:t xml:space="preserve"> (2023) emphasized that a properly </w:t>
      </w:r>
      <w:r>
        <w:rPr>
          <w:rFonts w:ascii="Bookman Old Style" w:eastAsia="Bookman Old Style" w:hAnsi="Bookman Old Style" w:cs="Bookman Old Style"/>
          <w:sz w:val="24"/>
          <w:szCs w:val="24"/>
        </w:rPr>
        <w:lastRenderedPageBreak/>
        <w:t>structured digital service fosters smooth, fast, and reliable transactions, resulting in a positive customer experience. Therefore, higher levels of service quality, as explained by the SERVQUAL model, directly increase customers perceived service convenience in digital ordering systems.</w:t>
      </w:r>
    </w:p>
    <w:p w14:paraId="15658A48"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Furthermore, the Consumer Convenience Theory by Berry et al. (2002) agreed with the SERVQUAL model in that it concentrates on how consumers determine the convenience they undergo during the service process. It helped to understand the transition of the quality of the service into the feeling of convenience while </w:t>
      </w:r>
      <w:r>
        <w:rPr>
          <w:rFonts w:ascii="Bookman Old Style" w:eastAsia="Bookman Old Style" w:hAnsi="Bookman Old Style" w:cs="Bookman Old Style"/>
          <w:color w:val="000000"/>
          <w:sz w:val="24"/>
          <w:szCs w:val="24"/>
        </w:rPr>
        <w:t>using the digital ordering platform</w:t>
      </w:r>
      <w:r>
        <w:rPr>
          <w:rFonts w:ascii="Bookman Old Style" w:eastAsia="Bookman Old Style" w:hAnsi="Bookman Old Style" w:cs="Bookman Old Style"/>
          <w:sz w:val="24"/>
          <w:szCs w:val="24"/>
        </w:rPr>
        <w:t xml:space="preserve">. To support this, </w:t>
      </w:r>
      <w:proofErr w:type="spellStart"/>
      <w:r>
        <w:rPr>
          <w:rFonts w:ascii="Bookman Old Style" w:eastAsia="Bookman Old Style" w:hAnsi="Bookman Old Style" w:cs="Bookman Old Style"/>
          <w:sz w:val="24"/>
          <w:szCs w:val="24"/>
        </w:rPr>
        <w:t>Pantinople</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Sudaria</w:t>
      </w:r>
      <w:proofErr w:type="spellEnd"/>
      <w:r>
        <w:rPr>
          <w:rFonts w:ascii="Bookman Old Style" w:eastAsia="Bookman Old Style" w:hAnsi="Bookman Old Style" w:cs="Bookman Old Style"/>
          <w:sz w:val="24"/>
          <w:szCs w:val="24"/>
        </w:rPr>
        <w:t>, (2025) argued that businesses which simplify decision-making, access, and transaction processes not only make customers satisfied but also, they will have a high probability of customer retention. Therefore, service quality is the main source of convenience in the total customer experience, thus, improved service quality contributes to higher levels of perceived service convenience by minimizing effort, saving time, and reducing complexity in the customer experience.</w:t>
      </w:r>
    </w:p>
    <w:p w14:paraId="73769896" w14:textId="165051BA"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Moreover, the Technology Acceptance Model (TAM) of Davis (1989), also supports the relationship between service quality and service convenience, as it explains how customers' adoption of digital systems makes ordering systems easy to navigate and </w:t>
      </w:r>
      <w:r>
        <w:rPr>
          <w:rFonts w:ascii="Bookman Old Style" w:eastAsia="Bookman Old Style" w:hAnsi="Bookman Old Style" w:cs="Bookman Old Style"/>
          <w:color w:val="000000"/>
          <w:sz w:val="24"/>
          <w:szCs w:val="24"/>
        </w:rPr>
        <w:t>helpful in completing orders as useful and easy to use. Thus, when the digital ordering</w:t>
      </w:r>
      <w:r>
        <w:rPr>
          <w:rFonts w:ascii="Bookman Old Style" w:eastAsia="Bookman Old Style" w:hAnsi="Bookman Old Style" w:cs="Bookman Old Style"/>
          <w:color w:val="EE0000"/>
          <w:sz w:val="24"/>
          <w:szCs w:val="24"/>
        </w:rPr>
        <w:t xml:space="preserve"> </w:t>
      </w:r>
      <w:r>
        <w:rPr>
          <w:rFonts w:ascii="Bookman Old Style" w:eastAsia="Bookman Old Style" w:hAnsi="Bookman Old Style" w:cs="Bookman Old Style"/>
          <w:sz w:val="24"/>
          <w:szCs w:val="24"/>
        </w:rPr>
        <w:t xml:space="preserve">platform is considered a tool that can effectively and efficiently meet users' needs, it follows that customers' overall feeling of </w:t>
      </w:r>
      <w:r>
        <w:rPr>
          <w:rFonts w:ascii="Bookman Old Style" w:eastAsia="Bookman Old Style" w:hAnsi="Bookman Old Style" w:cs="Bookman Old Style"/>
          <w:sz w:val="24"/>
          <w:szCs w:val="24"/>
        </w:rPr>
        <w:lastRenderedPageBreak/>
        <w:t>convenience will be elevated, and the technology design will be directly linked to service quality and satisfaction. Chawla and Joshi (202</w:t>
      </w:r>
      <w:r w:rsidR="0023580F">
        <w:rPr>
          <w:rFonts w:ascii="Bookman Old Style" w:eastAsia="Bookman Old Style" w:hAnsi="Bookman Old Style" w:cs="Bookman Old Style"/>
          <w:sz w:val="24"/>
          <w:szCs w:val="24"/>
        </w:rPr>
        <w:t>5</w:t>
      </w:r>
      <w:r>
        <w:rPr>
          <w:rFonts w:ascii="Bookman Old Style" w:eastAsia="Bookman Old Style" w:hAnsi="Bookman Old Style" w:cs="Bookman Old Style"/>
          <w:sz w:val="24"/>
          <w:szCs w:val="24"/>
        </w:rPr>
        <w:t xml:space="preserve">), elaborated that the ease of use and usefulness of digital systems are the main factors that lead to customer satisfaction, while Sharma (2024) suggested that the presence and quality of features in an online platform are the ways through which customers get convenience and the willingness to repeat the service </w:t>
      </w:r>
      <w:r>
        <w:rPr>
          <w:rFonts w:ascii="Times New Roman" w:eastAsia="Times New Roman" w:hAnsi="Times New Roman" w:cs="Times New Roman"/>
          <w:sz w:val="24"/>
          <w:szCs w:val="24"/>
        </w:rPr>
        <w:t>​‍​‌‍​‍‌</w:t>
      </w:r>
      <w:r>
        <w:rPr>
          <w:rFonts w:ascii="Bookman Old Style" w:eastAsia="Bookman Old Style" w:hAnsi="Bookman Old Style" w:cs="Bookman Old Style"/>
          <w:sz w:val="24"/>
          <w:szCs w:val="24"/>
        </w:rPr>
        <w:t>transaction.</w:t>
      </w:r>
    </w:p>
    <w:p w14:paraId="27C8A7AF"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CONCEPTUAL FRAMEWORK</w:t>
      </w:r>
    </w:p>
    <w:p w14:paraId="57D59B58"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conceptual framework of this study, as shown in Figure 1, outlined the study’s variables. The independent variable, service quality, was derived from the study of Cheng et al. (2021), which identified six key indicators that measure the service quality of online food delivery systems. These indicators evaluated how effectively the service meets convenience in digital ordering platforms. Service quality is measured by the following indicators: reliability, maintenance of meal hygiene and quality, assurance, security, system operation, and traceability. </w:t>
      </w:r>
    </w:p>
    <w:p w14:paraId="38B576B4" w14:textId="77777777" w:rsidR="003356DA" w:rsidRDefault="003356DA" w:rsidP="003356DA">
      <w:pPr>
        <w:spacing w:after="0" w:line="480" w:lineRule="auto"/>
        <w:ind w:firstLine="720"/>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 xml:space="preserve">The dependent variable, service convenience, is adapted from the study of Wang, Zhou, and Suh (2025). This study expanded Berry et al.’s (2002) Consumer Convenience Theory by introducing nine dimensions that explain how customers perceive convenience in digital service environments. Service convenience was assessed through the following indicators: access convenience, search convenience, transaction convenience, decision-making convenience, benefit </w:t>
      </w:r>
      <w:r>
        <w:rPr>
          <w:rFonts w:ascii="Bookman Old Style" w:eastAsia="Bookman Old Style" w:hAnsi="Bookman Old Style" w:cs="Bookman Old Style"/>
          <w:sz w:val="24"/>
          <w:szCs w:val="24"/>
        </w:rPr>
        <w:lastRenderedPageBreak/>
        <w:t xml:space="preserve">convenience, post-benefit convenience, perceived usefulness, intention to use,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w:t>
      </w:r>
    </w:p>
    <w:p w14:paraId="2497BB46" w14:textId="77777777" w:rsidR="003356DA" w:rsidRDefault="003356DA" w:rsidP="003356DA">
      <w:pPr>
        <w:rPr>
          <w:rFonts w:ascii="Bookman Old Style" w:eastAsia="Bookman Old Style" w:hAnsi="Bookman Old Style" w:cs="Bookman Old Style"/>
          <w:b/>
          <w:bCs/>
          <w:sz w:val="24"/>
          <w:szCs w:val="24"/>
        </w:rPr>
      </w:pPr>
      <w:r>
        <w:br w:type="page"/>
      </w:r>
    </w:p>
    <w:p w14:paraId="6BF824C6" w14:textId="77777777" w:rsidR="003356DA" w:rsidRDefault="003356DA" w:rsidP="003356DA">
      <w:pPr>
        <w:spacing w:after="0" w:line="480" w:lineRule="auto"/>
        <w:ind w:firstLine="720"/>
        <w:jc w:val="both"/>
        <w:rPr>
          <w:rFonts w:ascii="Bookman Old Style" w:eastAsia="Bookman Old Style" w:hAnsi="Bookman Old Style" w:cs="Bookman Old Style"/>
          <w:b/>
          <w:bCs/>
          <w:sz w:val="24"/>
          <w:szCs w:val="24"/>
        </w:rPr>
      </w:pPr>
    </w:p>
    <w:p w14:paraId="29A7B08C"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212CC500"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4D8E582E" w14:textId="225E4319" w:rsidR="003356DA" w:rsidRDefault="003356DA" w:rsidP="003356DA">
      <w:pPr>
        <w:spacing w:after="0" w:line="360" w:lineRule="auto"/>
        <w:ind w:left="-284"/>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  Independent Variable                                Dependent Variable</w:t>
      </w:r>
    </w:p>
    <w:p w14:paraId="68D9CBFA" w14:textId="2F13B6F3" w:rsidR="003356DA" w:rsidRDefault="003356DA" w:rsidP="003356DA">
      <w:pPr>
        <w:spacing w:after="0" w:line="360" w:lineRule="auto"/>
        <w:ind w:left="-284"/>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noProof/>
          <w:sz w:val="24"/>
          <w:szCs w:val="24"/>
        </w:rPr>
        <mc:AlternateContent>
          <mc:Choice Requires="wps">
            <w:drawing>
              <wp:anchor distT="0" distB="0" distL="0" distR="0" simplePos="0" relativeHeight="251658240" behindDoc="1" locked="0" layoutInCell="1" hidden="0" allowOverlap="1" wp14:anchorId="54634C49" wp14:editId="37D45F41">
                <wp:simplePos x="0" y="0"/>
                <wp:positionH relativeFrom="page">
                  <wp:posOffset>926729</wp:posOffset>
                </wp:positionH>
                <wp:positionV relativeFrom="page">
                  <wp:posOffset>2131686</wp:posOffset>
                </wp:positionV>
                <wp:extent cx="2422525" cy="4174780"/>
                <wp:effectExtent l="0" t="0" r="0" b="0"/>
                <wp:wrapNone/>
                <wp:docPr id="715492175" name="Rectangle 715492175"/>
                <wp:cNvGraphicFramePr/>
                <a:graphic xmlns:a="http://schemas.openxmlformats.org/drawingml/2006/main">
                  <a:graphicData uri="http://schemas.microsoft.com/office/word/2010/wordprocessingShape">
                    <wps:wsp>
                      <wps:cNvSpPr/>
                      <wps:spPr>
                        <a:xfrm>
                          <a:off x="4139500" y="1697373"/>
                          <a:ext cx="2413000" cy="416525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56DD5B8"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Quality</w:t>
                            </w:r>
                          </w:p>
                          <w:p w14:paraId="31ACB7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Reliability</w:t>
                            </w:r>
                          </w:p>
                          <w:p w14:paraId="4A1709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Maintenance of Meal Hygiene and Quality</w:t>
                            </w:r>
                          </w:p>
                          <w:p w14:paraId="70E2E01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Assurance</w:t>
                            </w:r>
                          </w:p>
                          <w:p w14:paraId="4ABBCD03"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Security</w:t>
                            </w:r>
                          </w:p>
                          <w:p w14:paraId="21B4D345"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System Operation</w:t>
                            </w:r>
                          </w:p>
                          <w:p w14:paraId="3119B61D"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Traceability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634C49" id="Rectangle 715492175" o:spid="_x0000_s1026" style="position:absolute;left:0;text-align:left;margin-left:72.95pt;margin-top:167.85pt;width:190.75pt;height:328.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">
                <v:stroke startarrowwidth="narrow" startarrowlength="short" endarrowwidth="narrow" endarrowlength="short" joinstyle="round"/>
                <v:textbox inset="2.53958mm,1.2694mm,2.53958mm,1.2694mm">
                  <w:txbxContent>
                    <w:p w14:paraId="156DD5B8"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Quality</w:t>
                      </w:r>
                    </w:p>
                    <w:p w14:paraId="31ACB7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Reliability</w:t>
                      </w:r>
                    </w:p>
                    <w:p w14:paraId="4A1709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Maintenance of Meal Hygiene and Quality</w:t>
                      </w:r>
                    </w:p>
                    <w:p w14:paraId="70E2E01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Assurance</w:t>
                      </w:r>
                    </w:p>
                    <w:p w14:paraId="4ABBCD03"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Security</w:t>
                      </w:r>
                    </w:p>
                    <w:p w14:paraId="21B4D345"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System Operation</w:t>
                      </w:r>
                    </w:p>
                    <w:p w14:paraId="3119B61D"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Traceability</w:t>
                      </w:r>
                    </w:p>
                  </w:txbxContent>
                </v:textbox>
                <w10:wrap anchorx="page" anchory="page"/>
              </v:rect>
            </w:pict>
          </mc:Fallback>
        </mc:AlternateContent>
      </w:r>
      <w:r>
        <w:rPr>
          <w:rFonts w:ascii="Bookman Old Style" w:eastAsia="Bookman Old Style" w:hAnsi="Bookman Old Style" w:cs="Bookman Old Style"/>
          <w:b/>
          <w:bCs/>
          <w:noProof/>
          <w:sz w:val="24"/>
          <w:szCs w:val="24"/>
        </w:rPr>
        <mc:AlternateContent>
          <mc:Choice Requires="wps">
            <w:drawing>
              <wp:anchor distT="0" distB="0" distL="0" distR="0" simplePos="0" relativeHeight="251658241" behindDoc="1" locked="0" layoutInCell="1" hidden="0" allowOverlap="1" wp14:anchorId="40C1FE1A" wp14:editId="6D3DFFD0">
                <wp:simplePos x="0" y="0"/>
                <wp:positionH relativeFrom="margin">
                  <wp:align>right</wp:align>
                </wp:positionH>
                <wp:positionV relativeFrom="page">
                  <wp:posOffset>2142173</wp:posOffset>
                </wp:positionV>
                <wp:extent cx="2422525" cy="4166588"/>
                <wp:effectExtent l="0" t="0" r="0" b="0"/>
                <wp:wrapNone/>
                <wp:docPr id="1006950632" name="Rectangle 1006950632"/>
                <wp:cNvGraphicFramePr/>
                <a:graphic xmlns:a="http://schemas.openxmlformats.org/drawingml/2006/main">
                  <a:graphicData uri="http://schemas.microsoft.com/office/word/2010/wordprocessingShape">
                    <wps:wsp>
                      <wps:cNvSpPr/>
                      <wps:spPr>
                        <a:xfrm>
                          <a:off x="4139500" y="1701469"/>
                          <a:ext cx="2413000" cy="4157063"/>
                        </a:xfrm>
                        <a:prstGeom prst="rect">
                          <a:avLst/>
                        </a:prstGeom>
                        <a:solidFill>
                          <a:srgbClr val="FFFFFF"/>
                        </a:solidFill>
                        <a:ln w="9525" cap="flat" cmpd="sng">
                          <a:solidFill>
                            <a:srgbClr val="000000"/>
                          </a:solidFill>
                          <a:prstDash val="solid"/>
                          <a:round/>
                          <a:headEnd type="none" w="sm" len="sm"/>
                          <a:tailEnd type="none" w="sm" len="sm"/>
                        </a:ln>
                      </wps:spPr>
                      <wps:txbx>
                        <w:txbxContent>
                          <w:p w14:paraId="426C4B47"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Convenience</w:t>
                            </w:r>
                          </w:p>
                          <w:p w14:paraId="4F90CD5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Access Convenience</w:t>
                            </w:r>
                          </w:p>
                          <w:p w14:paraId="012267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Search Convenience</w:t>
                            </w:r>
                          </w:p>
                          <w:p w14:paraId="1FF07F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Transaction Convenience</w:t>
                            </w:r>
                          </w:p>
                          <w:p w14:paraId="685F57F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Decision- Making Convenience</w:t>
                            </w:r>
                          </w:p>
                          <w:p w14:paraId="2CBF23BF"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Benefit Convenience</w:t>
                            </w:r>
                          </w:p>
                          <w:p w14:paraId="3BCB133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Post-Benefit Convenience</w:t>
                            </w:r>
                          </w:p>
                          <w:p w14:paraId="78AD84C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Perceived Usefulness</w:t>
                            </w:r>
                          </w:p>
                          <w:p w14:paraId="33CC28B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Intention to Use</w:t>
                            </w:r>
                          </w:p>
                          <w:p w14:paraId="3A433E6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Usage Behavior</w:t>
                            </w:r>
                          </w:p>
                        </w:txbxContent>
                      </wps:txbx>
                      <wps:bodyPr spcFirstLastPara="1" wrap="square" lIns="91425" tIns="45700" rIns="91425" bIns="45700" anchor="t" anchorCtr="0">
                        <a:noAutofit/>
                      </wps:bodyPr>
                    </wps:wsp>
                  </a:graphicData>
                </a:graphic>
              </wp:anchor>
            </w:drawing>
          </mc:Choice>
          <mc:Fallback>
            <w:pict>
              <v:rect w14:anchorId="40C1FE1A" id="Rectangle 1006950632" o:spid="_x0000_s1027" style="position:absolute;left:0;text-align:left;margin-left:139.55pt;margin-top:168.7pt;width:190.75pt;height:328.1pt;z-index:-251658239;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">
                <v:stroke startarrowwidth="narrow" startarrowlength="short" endarrowwidth="narrow" endarrowlength="short" joinstyle="round"/>
                <v:textbox inset="2.53958mm,1.2694mm,2.53958mm,1.2694mm">
                  <w:txbxContent>
                    <w:p w14:paraId="426C4B47"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Convenience</w:t>
                      </w:r>
                    </w:p>
                    <w:p w14:paraId="4F90CD5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Access Convenience</w:t>
                      </w:r>
                    </w:p>
                    <w:p w14:paraId="012267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Search Convenience</w:t>
                      </w:r>
                    </w:p>
                    <w:p w14:paraId="1FF07F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Transaction Convenience</w:t>
                      </w:r>
                    </w:p>
                    <w:p w14:paraId="685F57F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Decision- Making Convenience</w:t>
                      </w:r>
                    </w:p>
                    <w:p w14:paraId="2CBF23BF"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Benefit Convenience</w:t>
                      </w:r>
                    </w:p>
                    <w:p w14:paraId="3BCB133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Post-Benefit Convenience</w:t>
                      </w:r>
                    </w:p>
                    <w:p w14:paraId="78AD84C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Perceived Usefulness</w:t>
                      </w:r>
                    </w:p>
                    <w:p w14:paraId="33CC28B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Intention to Use</w:t>
                      </w:r>
                    </w:p>
                    <w:p w14:paraId="3A433E6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Usage Behavior</w:t>
                      </w:r>
                    </w:p>
                  </w:txbxContent>
                </v:textbox>
                <w10:wrap anchorx="margin" anchory="page"/>
              </v:rect>
            </w:pict>
          </mc:Fallback>
        </mc:AlternateContent>
      </w:r>
    </w:p>
    <w:p w14:paraId="06732BE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B684750"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3A848E5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A55AE5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140E40C9" w14:textId="01472ABB"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1D81832"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5A24D9FB" w14:textId="69D0A6A2" w:rsidR="003356DA" w:rsidRDefault="00584BD7" w:rsidP="003356DA">
      <w:pPr>
        <w:spacing w:after="0" w:line="360" w:lineRule="auto"/>
        <w:jc w:val="both"/>
        <w:rPr>
          <w:rFonts w:ascii="Bookman Old Style" w:eastAsia="Bookman Old Style" w:hAnsi="Bookman Old Style" w:cs="Bookman Old Style"/>
          <w:b/>
          <w:bCs/>
          <w:i/>
          <w:iCs/>
          <w:sz w:val="24"/>
          <w:szCs w:val="24"/>
        </w:rPr>
      </w:pPr>
      <w:r>
        <w:rPr>
          <w:rFonts w:ascii="Bookman Old Style" w:eastAsia="Bookman Old Style" w:hAnsi="Bookman Old Style" w:cs="Bookman Old Style"/>
          <w:b/>
          <w:bCs/>
          <w:i/>
          <w:iCs/>
          <w:noProof/>
          <w:sz w:val="24"/>
          <w:szCs w:val="24"/>
        </w:rPr>
        <mc:AlternateContent>
          <mc:Choice Requires="wps">
            <w:drawing>
              <wp:anchor distT="0" distB="0" distL="114300" distR="114300" simplePos="0" relativeHeight="251658242" behindDoc="0" locked="0" layoutInCell="1" allowOverlap="1" wp14:anchorId="04957D61" wp14:editId="2A8F3AA3">
                <wp:simplePos x="0" y="0"/>
                <wp:positionH relativeFrom="column">
                  <wp:posOffset>1973580</wp:posOffset>
                </wp:positionH>
                <wp:positionV relativeFrom="paragraph">
                  <wp:posOffset>96520</wp:posOffset>
                </wp:positionV>
                <wp:extent cx="879475" cy="0"/>
                <wp:effectExtent l="0" t="76200" r="15875" b="95250"/>
                <wp:wrapNone/>
                <wp:docPr id="18383584" name="Straight Arrow Connector 31"/>
                <wp:cNvGraphicFramePr/>
                <a:graphic xmlns:a="http://schemas.openxmlformats.org/drawingml/2006/main">
                  <a:graphicData uri="http://schemas.microsoft.com/office/word/2010/wordprocessingShape">
                    <wps:wsp>
                      <wps:cNvCnPr/>
                      <wps:spPr>
                        <a:xfrm>
                          <a:off x="0" y="0"/>
                          <a:ext cx="879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01EE31FC" id="_x0000_t32" coordsize="21600,21600" o:spt="32" o:oned="t" path="m,l21600,21600e" filled="f">
                <v:path arrowok="t" fillok="f" o:connecttype="none"/>
                <o:lock v:ext="edit" shapetype="t"/>
              </v:shapetype>
              <v:shape id="Straight Arrow Connector 31" o:spid="_x0000_s1026" type="#_x0000_t32" style="position:absolute;margin-left:155.4pt;margin-top:7.6pt;width:69.2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" strokecolor="black [3200]" strokeweight=".5pt">
                <v:stroke endarrow="block" joinstyle="miter"/>
              </v:shape>
            </w:pict>
          </mc:Fallback>
        </mc:AlternateContent>
      </w:r>
    </w:p>
    <w:p w14:paraId="52CB4548" w14:textId="1DB66C59"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5B2DB67E"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3BEE9BA"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4E1931E7"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379C40A3"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0687F44"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43E70335"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1072E83E"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2344482D"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D919BED" w14:textId="00B7AE53" w:rsidR="003356DA" w:rsidRDefault="003356DA" w:rsidP="003356DA">
      <w:pPr>
        <w:spacing w:after="0" w:line="360" w:lineRule="auto"/>
        <w:jc w:val="center"/>
        <w:rPr>
          <w:rFonts w:ascii="Bookman Old Style" w:eastAsia="Bookman Old Style" w:hAnsi="Bookman Old Style" w:cs="Bookman Old Style"/>
          <w:b/>
          <w:bCs/>
          <w:i/>
          <w:iCs/>
          <w:sz w:val="24"/>
          <w:szCs w:val="24"/>
        </w:rPr>
      </w:pPr>
      <w:r>
        <w:rPr>
          <w:rFonts w:ascii="Bookman Old Style" w:eastAsia="Bookman Old Style" w:hAnsi="Bookman Old Style" w:cs="Bookman Old Style"/>
          <w:b/>
          <w:bCs/>
          <w:i/>
          <w:iCs/>
          <w:sz w:val="24"/>
          <w:szCs w:val="24"/>
        </w:rPr>
        <w:t>Figure 1.  Conceptual Framework of the Study</w:t>
      </w:r>
    </w:p>
    <w:p w14:paraId="261781B4"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6ED7AF7A" w14:textId="77777777" w:rsidR="003356DA" w:rsidRDefault="003356DA" w:rsidP="003356DA">
      <w:pPr>
        <w:tabs>
          <w:tab w:val="left" w:pos="1320"/>
        </w:tabs>
        <w:spacing w:line="360" w:lineRule="auto"/>
        <w:jc w:val="both"/>
        <w:rPr>
          <w:rFonts w:ascii="Bookman Old Style" w:eastAsia="Bookman Old Style" w:hAnsi="Bookman Old Style" w:cs="Bookman Old Style"/>
          <w:b/>
          <w:bCs/>
          <w:sz w:val="24"/>
          <w:szCs w:val="24"/>
        </w:rPr>
      </w:pPr>
    </w:p>
    <w:p w14:paraId="6373DA66" w14:textId="77777777" w:rsidR="003356DA" w:rsidRDefault="003356DA" w:rsidP="003356DA">
      <w:pPr>
        <w:tabs>
          <w:tab w:val="left" w:pos="1320"/>
        </w:tabs>
        <w:spacing w:line="360" w:lineRule="auto"/>
        <w:jc w:val="both"/>
        <w:rPr>
          <w:rFonts w:ascii="Bookman Old Style" w:eastAsia="Bookman Old Style" w:hAnsi="Bookman Old Style" w:cs="Bookman Old Style"/>
          <w:b/>
          <w:bCs/>
          <w:sz w:val="24"/>
          <w:szCs w:val="24"/>
        </w:rPr>
      </w:pPr>
    </w:p>
    <w:p w14:paraId="6E8E574A" w14:textId="77777777" w:rsidR="003356DA" w:rsidRDefault="003356DA" w:rsidP="003356DA">
      <w:pPr>
        <w:jc w:val="both"/>
      </w:pPr>
    </w:p>
    <w:p w14:paraId="65B7A2B9" w14:textId="77777777" w:rsidR="003356DA" w:rsidRDefault="003356DA" w:rsidP="003356DA">
      <w:pPr>
        <w:jc w:val="both"/>
      </w:pPr>
    </w:p>
    <w:p w14:paraId="50EA8253" w14:textId="77777777" w:rsidR="003356DA" w:rsidRDefault="003356DA" w:rsidP="003356DA">
      <w:pPr>
        <w:jc w:val="both"/>
      </w:pPr>
    </w:p>
    <w:p w14:paraId="0F31DC53" w14:textId="62BC9C43" w:rsidR="00DF644B" w:rsidRDefault="00DF644B" w:rsidP="00EC0E6E">
      <w:pPr>
        <w:tabs>
          <w:tab w:val="left" w:pos="1320"/>
        </w:tabs>
        <w:spacing w:line="360" w:lineRule="auto"/>
        <w:jc w:val="both"/>
      </w:pPr>
      <w:bookmarkStart w:id="2" w:name="_heading=h.nbfsq8ihgyaz" w:colFirst="0" w:colLast="0"/>
      <w:bookmarkEnd w:id="2"/>
    </w:p>
    <w:p w14:paraId="0142A91A" w14:textId="77777777" w:rsidR="00EC0E6E" w:rsidRDefault="00EC0E6E" w:rsidP="00EC0E6E">
      <w:pPr>
        <w:tabs>
          <w:tab w:val="left" w:pos="1320"/>
        </w:tabs>
        <w:spacing w:line="360" w:lineRule="auto"/>
        <w:jc w:val="both"/>
      </w:pPr>
    </w:p>
    <w:p w14:paraId="4E9879A3" w14:textId="77777777" w:rsidR="00DC08E8" w:rsidRDefault="00DC08E8" w:rsidP="003356DA">
      <w:pPr>
        <w:spacing w:line="360" w:lineRule="auto"/>
        <w:jc w:val="center"/>
      </w:pPr>
    </w:p>
    <w:p w14:paraId="1E10A619" w14:textId="57AACD72" w:rsidR="003356DA" w:rsidRDefault="003356DA" w:rsidP="003356DA">
      <w:pPr>
        <w:spacing w:line="36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METHODOLOGY</w:t>
      </w:r>
    </w:p>
    <w:p w14:paraId="7FC0C041" w14:textId="77777777" w:rsidR="003356DA" w:rsidRDefault="003356DA" w:rsidP="003356DA">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presented various approaches utilized in the research including research design, research locale, research subject, research instrument, data collection, statistical treatment, and ethical consideration, among others.</w:t>
      </w:r>
    </w:p>
    <w:p w14:paraId="209C8024"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DESIGN</w:t>
      </w:r>
    </w:p>
    <w:p w14:paraId="2EECA8BD" w14:textId="08D76808" w:rsidR="003356DA" w:rsidRDefault="003356DA" w:rsidP="003356D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This study utilized a quantitative research approach that combines descriptive and correlational methods in data analysis. Quantitative research is a method that requires the gathering and processing of numerical information with the goal of testing hypotheses and identifying trends (</w:t>
      </w:r>
      <w:proofErr w:type="spellStart"/>
      <w:r>
        <w:rPr>
          <w:rFonts w:ascii="Bookman Old Style" w:eastAsia="Bookman Old Style" w:hAnsi="Bookman Old Style" w:cs="Bookman Old Style"/>
          <w:sz w:val="24"/>
          <w:szCs w:val="24"/>
        </w:rPr>
        <w:t>Tashakkori</w:t>
      </w:r>
      <w:proofErr w:type="spellEnd"/>
      <w:r>
        <w:rPr>
          <w:rFonts w:ascii="Bookman Old Style" w:eastAsia="Bookman Old Style" w:hAnsi="Bookman Old Style" w:cs="Bookman Old Style"/>
          <w:sz w:val="24"/>
          <w:szCs w:val="24"/>
        </w:rPr>
        <w:t xml:space="preserve"> &amp; Teddlie, 2023). </w:t>
      </w:r>
      <w:r w:rsidR="00031C4E">
        <w:rPr>
          <w:rFonts w:ascii="Bookman Old Style" w:eastAsia="Bookman Old Style" w:hAnsi="Bookman Old Style" w:cs="Bookman Old Style"/>
          <w:sz w:val="24"/>
          <w:szCs w:val="24"/>
        </w:rPr>
        <w:t>R</w:t>
      </w:r>
      <w:r>
        <w:rPr>
          <w:rFonts w:ascii="Bookman Old Style" w:eastAsia="Bookman Old Style" w:hAnsi="Bookman Old Style" w:cs="Bookman Old Style"/>
          <w:sz w:val="24"/>
          <w:szCs w:val="24"/>
        </w:rPr>
        <w:t>esearcher</w:t>
      </w:r>
      <w:r w:rsidR="00031C4E">
        <w:rPr>
          <w:rFonts w:ascii="Bookman Old Style" w:eastAsia="Bookman Old Style" w:hAnsi="Bookman Old Style" w:cs="Bookman Old Style"/>
          <w:sz w:val="24"/>
          <w:szCs w:val="24"/>
        </w:rPr>
        <w:t>s</w:t>
      </w:r>
      <w:r>
        <w:rPr>
          <w:rFonts w:ascii="Bookman Old Style" w:eastAsia="Bookman Old Style" w:hAnsi="Bookman Old Style" w:cs="Bookman Old Style"/>
          <w:sz w:val="24"/>
          <w:szCs w:val="24"/>
        </w:rPr>
        <w:t xml:space="preserve"> gathered information through observation, experiments, or interviews. The data was then </w:t>
      </w:r>
      <w:proofErr w:type="spellStart"/>
      <w:r>
        <w:rPr>
          <w:rFonts w:ascii="Bookman Old Style" w:eastAsia="Bookman Old Style" w:hAnsi="Bookman Old Style" w:cs="Bookman Old Style"/>
          <w:sz w:val="24"/>
          <w:szCs w:val="24"/>
        </w:rPr>
        <w:t>analyzed</w:t>
      </w:r>
      <w:proofErr w:type="spellEnd"/>
      <w:r>
        <w:rPr>
          <w:rFonts w:ascii="Bookman Old Style" w:eastAsia="Bookman Old Style" w:hAnsi="Bookman Old Style" w:cs="Bookman Old Style"/>
          <w:sz w:val="24"/>
          <w:szCs w:val="24"/>
        </w:rPr>
        <w:t xml:space="preserve"> using the statistical techniques that fit the method of collection. The results were communicated in the form of conclusions or findings, as described by Barella et al. (202</w:t>
      </w:r>
      <w:r w:rsidR="0023580F">
        <w:rPr>
          <w:rFonts w:ascii="Bookman Old Style" w:eastAsia="Bookman Old Style" w:hAnsi="Bookman Old Style" w:cs="Bookman Old Style"/>
          <w:sz w:val="24"/>
          <w:szCs w:val="24"/>
        </w:rPr>
        <w:t>4</w:t>
      </w:r>
      <w:r>
        <w:rPr>
          <w:rFonts w:ascii="Bookman Old Style" w:eastAsia="Bookman Old Style" w:hAnsi="Bookman Old Style" w:cs="Bookman Old Style"/>
          <w:sz w:val="24"/>
          <w:szCs w:val="24"/>
        </w:rPr>
        <w:t xml:space="preserve">), which respond to the research questions or verify the hypothesis. </w:t>
      </w:r>
    </w:p>
    <w:p w14:paraId="48123553" w14:textId="77777777" w:rsidR="003356DA" w:rsidRDefault="003356DA" w:rsidP="003356DA">
      <w:pPr>
        <w:tabs>
          <w:tab w:val="left" w:pos="709"/>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Descriptive research is the process of systematically collecting information about a particular phenomenon by means of describing the current situation of an identified variable. After going through the steps of data collection, analysis, and synthesis, a hypothesis is developed and tested. The objective of this method was to present not only factual comparisons but also the interpretations of findings based on the analysis of characteristics, evolution, or relationships of a given phenomenon, while controlling or manipulating the variables involved </w:t>
      </w:r>
      <w:r>
        <w:rPr>
          <w:rFonts w:ascii="Bookman Old Style" w:eastAsia="Bookman Old Style" w:hAnsi="Bookman Old Style" w:cs="Bookman Old Style"/>
          <w:sz w:val="24"/>
          <w:szCs w:val="24"/>
        </w:rPr>
        <w:lastRenderedPageBreak/>
        <w:t xml:space="preserve">(Pyo et al., 2023). On the other hand, Barroga et al., (2023) explained that correlational research investigates and understands the degree of relationships among two or more variables through the use of statistical data. It is particularly concerned with the discovery of data trends and patterns without necessarily confirming causation. Researchers studied the relationships and distributions of variables in a natural environment without any interference on their part.  </w:t>
      </w:r>
    </w:p>
    <w:p w14:paraId="3FEC5E8F" w14:textId="7EFDACDF" w:rsidR="00DF644B" w:rsidRPr="00A265D0" w:rsidRDefault="003356DA" w:rsidP="00A265D0">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research applied a quantitative research design using descriptive and correlational methods. The descriptive method was able to collect and </w:t>
      </w:r>
      <w:proofErr w:type="spellStart"/>
      <w:r>
        <w:rPr>
          <w:rFonts w:ascii="Bookman Old Style" w:eastAsia="Bookman Old Style" w:hAnsi="Bookman Old Style" w:cs="Bookman Old Style"/>
          <w:sz w:val="24"/>
          <w:szCs w:val="24"/>
        </w:rPr>
        <w:t>analyze</w:t>
      </w:r>
      <w:proofErr w:type="spellEnd"/>
      <w:r>
        <w:rPr>
          <w:rFonts w:ascii="Bookman Old Style" w:eastAsia="Bookman Old Style" w:hAnsi="Bookman Old Style" w:cs="Bookman Old Style"/>
          <w:sz w:val="24"/>
          <w:szCs w:val="24"/>
        </w:rPr>
        <w:t xml:space="preserve"> data systematically regarding the current state of the specified variables, thus offering a straightforward view of the existing situation. Moreover, the correlational method applied statistical analysis to find out how closely the variables are related. The study aspired to characterize, contrast, and explain the data trends and patterns in order to determine the relationships among the variables without changing or interfering with them.</w:t>
      </w:r>
    </w:p>
    <w:p w14:paraId="4D7DD8C4" w14:textId="7C4D636E" w:rsidR="003356DA" w:rsidRDefault="003356DA" w:rsidP="003356DA">
      <w:pPr>
        <w:spacing w:after="0" w:line="480" w:lineRule="auto"/>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SUBJECT</w:t>
      </w:r>
    </w:p>
    <w:p w14:paraId="6FF1AE1E" w14:textId="049D3650" w:rsidR="003356DA" w:rsidRDefault="00DC08E8" w:rsidP="003356DA">
      <w:pPr>
        <w:spacing w:after="0" w:line="480" w:lineRule="auto"/>
        <w:ind w:firstLine="720"/>
        <w:jc w:val="both"/>
        <w:rPr>
          <w:rFonts w:ascii="Bookman Old Style" w:eastAsia="Bookman Old Style" w:hAnsi="Bookman Old Style" w:cs="Bookman Old Style"/>
          <w:sz w:val="24"/>
          <w:szCs w:val="24"/>
        </w:rPr>
      </w:pPr>
      <w:bookmarkStart w:id="3" w:name="_heading=h.toi30e1usg3k" w:colFirst="0" w:colLast="0"/>
      <w:bookmarkEnd w:id="3"/>
      <w:r w:rsidRPr="00DC08E8">
        <w:rPr>
          <w:rFonts w:ascii="Bookman Old Style" w:eastAsia="Bookman Old Style" w:hAnsi="Bookman Old Style" w:cs="Bookman Old Style"/>
          <w:sz w:val="24"/>
          <w:szCs w:val="24"/>
        </w:rPr>
        <w:t xml:space="preserve">The respondents of this study were customers of a selected fast-food chain in Santo Tomas, Davao del Norte who have used the digital ordering system. They were classified according to demographic characteristics related to the use of the system, such as age, gender, occupation, and frequency of use. The study involved approximately 300 respondents and employs a stratified sampling technique to ensure that each group is adequately represented. This method allows the </w:t>
      </w:r>
      <w:r w:rsidRPr="00DC08E8">
        <w:rPr>
          <w:rFonts w:ascii="Bookman Old Style" w:eastAsia="Bookman Old Style" w:hAnsi="Bookman Old Style" w:cs="Bookman Old Style"/>
          <w:sz w:val="24"/>
          <w:szCs w:val="24"/>
        </w:rPr>
        <w:lastRenderedPageBreak/>
        <w:t>sample to accurately represent the population and capture the characteristics of different customer groups. Demographic factors and frequency of system use are considered, as these may influence customers’ experiences with the digital ordering system.</w:t>
      </w:r>
    </w:p>
    <w:p w14:paraId="25B1A9B7"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INSTRUMENT</w:t>
      </w:r>
    </w:p>
    <w:p w14:paraId="2BC88BDA" w14:textId="77777777" w:rsidR="003356DA" w:rsidRDefault="003356DA" w:rsidP="003356DA">
      <w:pPr>
        <w:tabs>
          <w:tab w:val="left" w:pos="709"/>
        </w:tabs>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ab/>
        <w:t xml:space="preserve">The researchers used two (2) modified survey questionnaires for the following independent variable: Service Quality of the Digital Ordering System, and the dependent variable: Service Convenience. The questionnaires were validated by the </w:t>
      </w:r>
      <w:proofErr w:type="spellStart"/>
      <w:r>
        <w:rPr>
          <w:rFonts w:ascii="Bookman Old Style" w:eastAsia="Bookman Old Style" w:hAnsi="Bookman Old Style" w:cs="Bookman Old Style"/>
          <w:sz w:val="24"/>
          <w:szCs w:val="24"/>
        </w:rPr>
        <w:t>panelists</w:t>
      </w:r>
      <w:proofErr w:type="spellEnd"/>
      <w:r>
        <w:rPr>
          <w:rFonts w:ascii="Bookman Old Style" w:eastAsia="Bookman Old Style" w:hAnsi="Bookman Old Style" w:cs="Bookman Old Style"/>
          <w:sz w:val="24"/>
          <w:szCs w:val="24"/>
        </w:rPr>
        <w:t xml:space="preserve"> and an external validator to test its validity. </w:t>
      </w:r>
    </w:p>
    <w:p w14:paraId="47A9F0C7" w14:textId="77777777" w:rsidR="003356DA" w:rsidRDefault="003356DA" w:rsidP="003356DA">
      <w:pPr>
        <w:spacing w:line="480" w:lineRule="auto"/>
        <w:ind w:firstLine="720"/>
        <w:jc w:val="both"/>
      </w:pPr>
      <w:r>
        <w:rPr>
          <w:rFonts w:ascii="Bookman Old Style" w:eastAsia="Bookman Old Style" w:hAnsi="Bookman Old Style" w:cs="Bookman Old Style"/>
          <w:b/>
          <w:bCs/>
          <w:sz w:val="24"/>
          <w:szCs w:val="24"/>
        </w:rPr>
        <w:t xml:space="preserve">Service Quality Scale: </w:t>
      </w:r>
      <w:r>
        <w:rPr>
          <w:rFonts w:ascii="Bookman Old Style" w:eastAsia="Bookman Old Style" w:hAnsi="Bookman Old Style" w:cs="Bookman Old Style"/>
          <w:sz w:val="24"/>
          <w:szCs w:val="24"/>
        </w:rPr>
        <w:t>The instrument for the independent variable was adapted from the Construction of a service quality scale for the online food delivery. A framework that has previously demonstrated established reliability in assessing the core determinants of service quality on the digital platforms. (Cheng et al., 2021). The questionnaire consists of six items in total, namely: Reliability (6 items), Maintenance of Meal Quality and Hygiene (6 items), Assurance (6 items), Security (4 items), System Operation (4 items), and Traceability (4 items). For reliability, the following were the Cronbach alpha values of each variable of the questionnaire: Reliability (R)=</w:t>
      </w:r>
      <w:r>
        <w:t xml:space="preserve"> </w:t>
      </w:r>
      <w:r>
        <w:rPr>
          <w:rFonts w:ascii="Bookman Old Style" w:eastAsia="Bookman Old Style" w:hAnsi="Bookman Old Style" w:cs="Bookman Old Style"/>
          <w:sz w:val="24"/>
          <w:szCs w:val="24"/>
        </w:rPr>
        <w:t>0.903, Maintenance of Meal Quality and Hygiene (MMQH)=</w:t>
      </w:r>
      <w:r>
        <w:t xml:space="preserve"> </w:t>
      </w:r>
      <w:r>
        <w:rPr>
          <w:rFonts w:ascii="Bookman Old Style" w:eastAsia="Bookman Old Style" w:hAnsi="Bookman Old Style" w:cs="Bookman Old Style"/>
          <w:sz w:val="24"/>
          <w:szCs w:val="24"/>
        </w:rPr>
        <w:t>0.915, Assurance (A)=</w:t>
      </w:r>
      <w:r>
        <w:t xml:space="preserve"> </w:t>
      </w:r>
      <w:r>
        <w:rPr>
          <w:rFonts w:ascii="Bookman Old Style" w:eastAsia="Bookman Old Style" w:hAnsi="Bookman Old Style" w:cs="Bookman Old Style"/>
          <w:sz w:val="24"/>
          <w:szCs w:val="24"/>
        </w:rPr>
        <w:t>0.873, Security (S)=</w:t>
      </w:r>
      <w:r>
        <w:t xml:space="preserve"> </w:t>
      </w:r>
      <w:r>
        <w:rPr>
          <w:rFonts w:ascii="Bookman Old Style" w:eastAsia="Bookman Old Style" w:hAnsi="Bookman Old Style" w:cs="Bookman Old Style"/>
          <w:sz w:val="24"/>
          <w:szCs w:val="24"/>
        </w:rPr>
        <w:t>0.868, System Operation (SO)=</w:t>
      </w:r>
      <w:r>
        <w:t xml:space="preserve"> </w:t>
      </w:r>
      <w:r>
        <w:rPr>
          <w:rFonts w:ascii="Bookman Old Style" w:eastAsia="Bookman Old Style" w:hAnsi="Bookman Old Style" w:cs="Bookman Old Style"/>
          <w:sz w:val="24"/>
          <w:szCs w:val="24"/>
        </w:rPr>
        <w:t xml:space="preserve">0.793, and Traceability (T)= which collectively had 0.754 reliability. Each item was </w:t>
      </w:r>
      <w:r>
        <w:rPr>
          <w:rFonts w:ascii="Bookman Old Style" w:eastAsia="Bookman Old Style" w:hAnsi="Bookman Old Style" w:cs="Bookman Old Style"/>
          <w:sz w:val="24"/>
          <w:szCs w:val="24"/>
        </w:rPr>
        <w:lastRenderedPageBreak/>
        <w:t xml:space="preserve">rated using a five-point Likert scale: 5 – Strongly Agree, 4 – Agree, 3 – Neutral, 2 – Disagree, and 1 – Strongly Disagree. </w:t>
      </w:r>
    </w:p>
    <w:p w14:paraId="5D86E02D" w14:textId="77777777" w:rsidR="003356DA" w:rsidRDefault="003356DA"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The levels of service quality scale were assessed using the following defined parameter limits and corresponding descriptions.</w:t>
      </w:r>
    </w:p>
    <w:p w14:paraId="185A0B64" w14:textId="4B92042C" w:rsidR="00EE62F1" w:rsidRDefault="00EE62F1"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1: </w:t>
      </w:r>
      <w:r w:rsidR="008057B0">
        <w:rPr>
          <w:rFonts w:ascii="Bookman Old Style" w:eastAsia="Bookman Old Style" w:hAnsi="Bookman Old Style" w:cs="Bookman Old Style"/>
          <w:sz w:val="24"/>
          <w:szCs w:val="24"/>
        </w:rPr>
        <w:t xml:space="preserve">Assessing </w:t>
      </w:r>
      <w:r w:rsidR="002235AC">
        <w:rPr>
          <w:rFonts w:ascii="Bookman Old Style" w:eastAsia="Bookman Old Style" w:hAnsi="Bookman Old Style" w:cs="Bookman Old Style"/>
          <w:sz w:val="24"/>
          <w:szCs w:val="24"/>
        </w:rPr>
        <w:t>t</w:t>
      </w:r>
      <w:r w:rsidR="008057B0">
        <w:rPr>
          <w:rFonts w:ascii="Bookman Old Style" w:eastAsia="Bookman Old Style" w:hAnsi="Bookman Old Style" w:cs="Bookman Old Style"/>
          <w:sz w:val="24"/>
          <w:szCs w:val="24"/>
        </w:rPr>
        <w:t xml:space="preserve">he levels of service quality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
        <w:gridCol w:w="1815"/>
        <w:gridCol w:w="1878"/>
        <w:gridCol w:w="3562"/>
      </w:tblGrid>
      <w:tr w:rsidR="003356DA" w14:paraId="0392952D" w14:textId="77777777" w:rsidTr="005A5832">
        <w:trPr>
          <w:trHeight w:val="841"/>
        </w:trPr>
        <w:tc>
          <w:tcPr>
            <w:tcW w:w="1051" w:type="dxa"/>
            <w:tcBorders>
              <w:top w:val="single" w:sz="4" w:space="0" w:color="000000"/>
              <w:left w:val="nil"/>
              <w:bottom w:val="single" w:sz="4" w:space="0" w:color="000000"/>
              <w:right w:val="nil"/>
            </w:tcBorders>
          </w:tcPr>
          <w:p w14:paraId="1A530F0B"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Scale</w:t>
            </w:r>
          </w:p>
        </w:tc>
        <w:tc>
          <w:tcPr>
            <w:tcW w:w="1815" w:type="dxa"/>
            <w:tcBorders>
              <w:top w:val="single" w:sz="4" w:space="0" w:color="000000"/>
              <w:left w:val="nil"/>
              <w:bottom w:val="single" w:sz="4" w:space="0" w:color="000000"/>
              <w:right w:val="nil"/>
            </w:tcBorders>
          </w:tcPr>
          <w:p w14:paraId="7F74D3A9" w14:textId="77777777" w:rsidR="003356DA" w:rsidRDefault="003356DA" w:rsidP="005A5832">
            <w:pPr>
              <w:tabs>
                <w:tab w:val="left" w:pos="1320"/>
              </w:tabs>
              <w:spacing w:line="276" w:lineRule="auto"/>
              <w:ind w:right="405"/>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Range of Means</w:t>
            </w:r>
          </w:p>
        </w:tc>
        <w:tc>
          <w:tcPr>
            <w:tcW w:w="1878" w:type="dxa"/>
            <w:tcBorders>
              <w:top w:val="single" w:sz="4" w:space="0" w:color="000000"/>
              <w:left w:val="nil"/>
              <w:bottom w:val="single" w:sz="4" w:space="0" w:color="000000"/>
              <w:right w:val="nil"/>
            </w:tcBorders>
          </w:tcPr>
          <w:p w14:paraId="3FE90337"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c>
          <w:tcPr>
            <w:tcW w:w="3562" w:type="dxa"/>
            <w:tcBorders>
              <w:top w:val="single" w:sz="4" w:space="0" w:color="000000"/>
              <w:left w:val="nil"/>
              <w:bottom w:val="single" w:sz="4" w:space="0" w:color="000000"/>
              <w:right w:val="nil"/>
            </w:tcBorders>
          </w:tcPr>
          <w:p w14:paraId="692D2287"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Interpretation</w:t>
            </w:r>
          </w:p>
        </w:tc>
      </w:tr>
      <w:tr w:rsidR="003356DA" w14:paraId="7916386C" w14:textId="77777777" w:rsidTr="005A5832">
        <w:tc>
          <w:tcPr>
            <w:tcW w:w="1051" w:type="dxa"/>
            <w:tcBorders>
              <w:top w:val="single" w:sz="4" w:space="0" w:color="000000"/>
              <w:left w:val="nil"/>
              <w:bottom w:val="nil"/>
              <w:right w:val="nil"/>
            </w:tcBorders>
          </w:tcPr>
          <w:p w14:paraId="297183B1"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815" w:type="dxa"/>
            <w:tcBorders>
              <w:top w:val="single" w:sz="4" w:space="0" w:color="000000"/>
              <w:left w:val="nil"/>
              <w:bottom w:val="nil"/>
              <w:right w:val="nil"/>
            </w:tcBorders>
          </w:tcPr>
          <w:p w14:paraId="02D5D474"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 – 5.00</w:t>
            </w:r>
          </w:p>
        </w:tc>
        <w:tc>
          <w:tcPr>
            <w:tcW w:w="1878" w:type="dxa"/>
            <w:tcBorders>
              <w:top w:val="single" w:sz="4" w:space="0" w:color="000000"/>
              <w:left w:val="nil"/>
              <w:bottom w:val="nil"/>
              <w:right w:val="nil"/>
            </w:tcBorders>
          </w:tcPr>
          <w:p w14:paraId="60440DA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562" w:type="dxa"/>
            <w:tcBorders>
              <w:top w:val="single" w:sz="4" w:space="0" w:color="000000"/>
              <w:left w:val="nil"/>
              <w:bottom w:val="nil"/>
              <w:right w:val="nil"/>
            </w:tcBorders>
          </w:tcPr>
          <w:p w14:paraId="2DCBA8C4"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always observed.</w:t>
            </w:r>
          </w:p>
        </w:tc>
      </w:tr>
      <w:tr w:rsidR="003356DA" w14:paraId="4C908226" w14:textId="77777777" w:rsidTr="005A5832">
        <w:tc>
          <w:tcPr>
            <w:tcW w:w="1051" w:type="dxa"/>
            <w:tcBorders>
              <w:top w:val="nil"/>
              <w:left w:val="nil"/>
              <w:bottom w:val="nil"/>
              <w:right w:val="nil"/>
            </w:tcBorders>
          </w:tcPr>
          <w:p w14:paraId="647F838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815" w:type="dxa"/>
            <w:tcBorders>
              <w:top w:val="nil"/>
              <w:left w:val="nil"/>
              <w:bottom w:val="nil"/>
              <w:right w:val="nil"/>
            </w:tcBorders>
          </w:tcPr>
          <w:p w14:paraId="0AE62C2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 – 4.19</w:t>
            </w:r>
          </w:p>
        </w:tc>
        <w:tc>
          <w:tcPr>
            <w:tcW w:w="1878" w:type="dxa"/>
            <w:tcBorders>
              <w:top w:val="nil"/>
              <w:left w:val="nil"/>
              <w:bottom w:val="nil"/>
              <w:right w:val="nil"/>
            </w:tcBorders>
          </w:tcPr>
          <w:p w14:paraId="3B38F15E"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562" w:type="dxa"/>
            <w:tcBorders>
              <w:top w:val="nil"/>
              <w:left w:val="nil"/>
              <w:bottom w:val="nil"/>
              <w:right w:val="nil"/>
            </w:tcBorders>
          </w:tcPr>
          <w:p w14:paraId="12908023"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qu</w:t>
            </w:r>
            <w:r>
              <w:rPr>
                <w:rFonts w:ascii="Bookman Old Style" w:eastAsia="Bookman Old Style" w:hAnsi="Bookman Old Style" w:cs="Bookman Old Style"/>
                <w:sz w:val="24"/>
                <w:szCs w:val="24"/>
              </w:rPr>
              <w:t>ality is oftentimes observed.</w:t>
            </w:r>
          </w:p>
        </w:tc>
      </w:tr>
      <w:tr w:rsidR="003356DA" w14:paraId="1E583350" w14:textId="77777777" w:rsidTr="005A5832">
        <w:tc>
          <w:tcPr>
            <w:tcW w:w="1051" w:type="dxa"/>
            <w:tcBorders>
              <w:top w:val="nil"/>
              <w:left w:val="nil"/>
              <w:bottom w:val="nil"/>
              <w:right w:val="nil"/>
            </w:tcBorders>
          </w:tcPr>
          <w:p w14:paraId="5EDDD7ED"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815" w:type="dxa"/>
            <w:tcBorders>
              <w:top w:val="nil"/>
              <w:left w:val="nil"/>
              <w:bottom w:val="nil"/>
              <w:right w:val="nil"/>
            </w:tcBorders>
          </w:tcPr>
          <w:p w14:paraId="7FB17D0E"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878" w:type="dxa"/>
            <w:tcBorders>
              <w:top w:val="nil"/>
              <w:left w:val="nil"/>
              <w:bottom w:val="nil"/>
              <w:right w:val="nil"/>
            </w:tcBorders>
          </w:tcPr>
          <w:p w14:paraId="571779BF"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562" w:type="dxa"/>
            <w:tcBorders>
              <w:top w:val="nil"/>
              <w:left w:val="nil"/>
              <w:bottom w:val="nil"/>
              <w:right w:val="nil"/>
            </w:tcBorders>
          </w:tcPr>
          <w:p w14:paraId="3AA6716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sometimes observed.</w:t>
            </w:r>
          </w:p>
        </w:tc>
      </w:tr>
      <w:tr w:rsidR="003356DA" w14:paraId="4D2C7265" w14:textId="77777777" w:rsidTr="005A5832">
        <w:tc>
          <w:tcPr>
            <w:tcW w:w="1051" w:type="dxa"/>
            <w:tcBorders>
              <w:top w:val="nil"/>
              <w:left w:val="nil"/>
              <w:bottom w:val="nil"/>
              <w:right w:val="nil"/>
            </w:tcBorders>
          </w:tcPr>
          <w:p w14:paraId="38B549D2"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815" w:type="dxa"/>
            <w:tcBorders>
              <w:top w:val="nil"/>
              <w:left w:val="nil"/>
              <w:bottom w:val="nil"/>
              <w:right w:val="nil"/>
            </w:tcBorders>
          </w:tcPr>
          <w:p w14:paraId="1DDDDB4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 – 2.59</w:t>
            </w:r>
          </w:p>
        </w:tc>
        <w:tc>
          <w:tcPr>
            <w:tcW w:w="1878" w:type="dxa"/>
            <w:tcBorders>
              <w:top w:val="nil"/>
              <w:left w:val="nil"/>
              <w:bottom w:val="nil"/>
              <w:right w:val="nil"/>
            </w:tcBorders>
          </w:tcPr>
          <w:p w14:paraId="6330F78C"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562" w:type="dxa"/>
            <w:tcBorders>
              <w:top w:val="nil"/>
              <w:left w:val="nil"/>
              <w:bottom w:val="nil"/>
              <w:right w:val="nil"/>
            </w:tcBorders>
          </w:tcPr>
          <w:p w14:paraId="689592C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less observed.</w:t>
            </w:r>
          </w:p>
        </w:tc>
      </w:tr>
      <w:tr w:rsidR="003356DA" w14:paraId="6981470E" w14:textId="77777777" w:rsidTr="005A5832">
        <w:tc>
          <w:tcPr>
            <w:tcW w:w="1051" w:type="dxa"/>
            <w:tcBorders>
              <w:top w:val="nil"/>
              <w:left w:val="nil"/>
              <w:bottom w:val="single" w:sz="4" w:space="0" w:color="000000"/>
              <w:right w:val="nil"/>
            </w:tcBorders>
          </w:tcPr>
          <w:p w14:paraId="3D2D7CEF"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1815" w:type="dxa"/>
            <w:tcBorders>
              <w:top w:val="nil"/>
              <w:left w:val="nil"/>
              <w:bottom w:val="single" w:sz="4" w:space="0" w:color="000000"/>
              <w:right w:val="nil"/>
            </w:tcBorders>
          </w:tcPr>
          <w:p w14:paraId="151EBA6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 – 1.79</w:t>
            </w:r>
          </w:p>
        </w:tc>
        <w:tc>
          <w:tcPr>
            <w:tcW w:w="1878" w:type="dxa"/>
            <w:tcBorders>
              <w:top w:val="nil"/>
              <w:left w:val="nil"/>
              <w:bottom w:val="single" w:sz="4" w:space="0" w:color="000000"/>
              <w:right w:val="nil"/>
            </w:tcBorders>
          </w:tcPr>
          <w:p w14:paraId="56E222F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562" w:type="dxa"/>
            <w:tcBorders>
              <w:top w:val="nil"/>
              <w:left w:val="nil"/>
              <w:bottom w:val="single" w:sz="4" w:space="0" w:color="000000"/>
              <w:right w:val="nil"/>
            </w:tcBorders>
          </w:tcPr>
          <w:p w14:paraId="3C6428E2"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least observed.</w:t>
            </w:r>
          </w:p>
        </w:tc>
      </w:tr>
    </w:tbl>
    <w:p w14:paraId="1F8FE5F0" w14:textId="77777777" w:rsidR="003356DA" w:rsidRDefault="003356DA" w:rsidP="003356DA">
      <w:pPr>
        <w:tabs>
          <w:tab w:val="left" w:pos="1320"/>
        </w:tabs>
        <w:spacing w:after="0" w:line="480" w:lineRule="auto"/>
        <w:jc w:val="both"/>
        <w:rPr>
          <w:rFonts w:ascii="Bookman Old Style" w:eastAsia="Bookman Old Style" w:hAnsi="Bookman Old Style" w:cs="Bookman Old Style"/>
          <w:sz w:val="24"/>
          <w:szCs w:val="24"/>
        </w:rPr>
      </w:pPr>
    </w:p>
    <w:p w14:paraId="19C4EE2B" w14:textId="03077C57" w:rsidR="00DF644B" w:rsidRDefault="003356DA" w:rsidP="00A265D0">
      <w:pPr>
        <w:tabs>
          <w:tab w:val="left" w:pos="1320"/>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Pr>
          <w:rFonts w:ascii="Bookman Old Style" w:eastAsia="Bookman Old Style" w:hAnsi="Bookman Old Style" w:cs="Bookman Old Style"/>
          <w:b/>
          <w:bCs/>
          <w:sz w:val="24"/>
          <w:szCs w:val="24"/>
        </w:rPr>
        <w:t>Service Convenience:</w:t>
      </w:r>
      <w:r>
        <w:rPr>
          <w:rFonts w:ascii="Bookman Old Style" w:eastAsia="Bookman Old Style" w:hAnsi="Bookman Old Style" w:cs="Bookman Old Style"/>
          <w:sz w:val="24"/>
          <w:szCs w:val="24"/>
        </w:rPr>
        <w:t xml:space="preserve"> The instrument for the dependent variable was adapted from The Impact of Service Convenience in Online Food Delivery Apps on Consumer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in the Chinese Market: The Moderating Roles of Coupon Proneness and Online Reviews by Wang et al., (2025). The instrument consists of nine items in total, including: Access Convenience (4 items), Search Convenience (4 items), Transaction Convenience (4 items), Decision-Making Convenience (4 items), Benefit Convenience (4 items), Post-Benefit Convenience (4 </w:t>
      </w:r>
      <w:r>
        <w:rPr>
          <w:rFonts w:ascii="Bookman Old Style" w:eastAsia="Bookman Old Style" w:hAnsi="Bookman Old Style" w:cs="Bookman Old Style"/>
          <w:sz w:val="24"/>
          <w:szCs w:val="24"/>
        </w:rPr>
        <w:lastRenderedPageBreak/>
        <w:t xml:space="preserve">items), Perceived Usefulness (4 items), Intention to Use (5 items),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(4 items). For reliability, the following are the Cronbach alpha values of each variable of the questionnaire: Access Convenience (AC)=</w:t>
      </w:r>
      <w:r>
        <w:t xml:space="preserve"> </w:t>
      </w:r>
      <w:r>
        <w:rPr>
          <w:rFonts w:ascii="Bookman Old Style" w:eastAsia="Bookman Old Style" w:hAnsi="Bookman Old Style" w:cs="Bookman Old Style"/>
          <w:sz w:val="24"/>
          <w:szCs w:val="24"/>
        </w:rPr>
        <w:t>0.898, Search Convenience (SC)=</w:t>
      </w:r>
      <w:r>
        <w:t xml:space="preserve"> </w:t>
      </w:r>
      <w:r>
        <w:rPr>
          <w:rFonts w:ascii="Bookman Old Style" w:eastAsia="Bookman Old Style" w:hAnsi="Bookman Old Style" w:cs="Bookman Old Style"/>
          <w:sz w:val="24"/>
          <w:szCs w:val="24"/>
        </w:rPr>
        <w:t>0.858, Transaction Convenience (TC)=</w:t>
      </w:r>
      <w:r>
        <w:t xml:space="preserve"> </w:t>
      </w:r>
      <w:r>
        <w:rPr>
          <w:rFonts w:ascii="Bookman Old Style" w:eastAsia="Bookman Old Style" w:hAnsi="Bookman Old Style" w:cs="Bookman Old Style"/>
          <w:sz w:val="24"/>
          <w:szCs w:val="24"/>
        </w:rPr>
        <w:t>0.907, Decision-Making Convenience (DMC)=</w:t>
      </w:r>
      <w:r>
        <w:t xml:space="preserve"> </w:t>
      </w:r>
      <w:r>
        <w:rPr>
          <w:rFonts w:ascii="Bookman Old Style" w:eastAsia="Bookman Old Style" w:hAnsi="Bookman Old Style" w:cs="Bookman Old Style"/>
          <w:sz w:val="24"/>
          <w:szCs w:val="24"/>
        </w:rPr>
        <w:t>0.873, Benefit Convenience (BC)=</w:t>
      </w:r>
      <w:r>
        <w:t xml:space="preserve"> </w:t>
      </w:r>
      <w:r>
        <w:rPr>
          <w:rFonts w:ascii="Bookman Old Style" w:eastAsia="Bookman Old Style" w:hAnsi="Bookman Old Style" w:cs="Bookman Old Style"/>
          <w:sz w:val="24"/>
          <w:szCs w:val="24"/>
        </w:rPr>
        <w:t>0.894, Post-Benefit Convenience (PBC)=</w:t>
      </w:r>
      <w:r>
        <w:t xml:space="preserve"> </w:t>
      </w:r>
      <w:r>
        <w:rPr>
          <w:rFonts w:ascii="Bookman Old Style" w:eastAsia="Bookman Old Style" w:hAnsi="Bookman Old Style" w:cs="Bookman Old Style"/>
          <w:sz w:val="24"/>
          <w:szCs w:val="24"/>
        </w:rPr>
        <w:t>0.878, Perceived Usefulness (PU)=</w:t>
      </w:r>
      <w:r>
        <w:t xml:space="preserve"> </w:t>
      </w:r>
      <w:r>
        <w:rPr>
          <w:rFonts w:ascii="Bookman Old Style" w:eastAsia="Bookman Old Style" w:hAnsi="Bookman Old Style" w:cs="Bookman Old Style"/>
          <w:sz w:val="24"/>
          <w:szCs w:val="24"/>
        </w:rPr>
        <w:t>0.843, Intention to Use (IU)=</w:t>
      </w:r>
      <w:r>
        <w:t xml:space="preserve"> </w:t>
      </w:r>
      <w:r>
        <w:rPr>
          <w:rFonts w:ascii="Bookman Old Style" w:eastAsia="Bookman Old Style" w:hAnsi="Bookman Old Style" w:cs="Bookman Old Style"/>
          <w:sz w:val="24"/>
          <w:szCs w:val="24"/>
        </w:rPr>
        <w:t xml:space="preserve">0.903,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(UB) on which collectively has 0.874 reliability.  Moreover, the questionnaire utilized a five-point Likert scale ranging from 5 – Strongly Agree, 4 – Agree, 3 – Neutral, 2 – Disagree, and 1 – Strongly Disagree. </w:t>
      </w:r>
    </w:p>
    <w:p w14:paraId="512D5106" w14:textId="32F1AB82" w:rsidR="003356DA" w:rsidRDefault="00DF644B"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sidR="003356DA">
        <w:rPr>
          <w:rFonts w:ascii="Bookman Old Style" w:eastAsia="Bookman Old Style" w:hAnsi="Bookman Old Style" w:cs="Bookman Old Style"/>
          <w:sz w:val="24"/>
          <w:szCs w:val="24"/>
        </w:rPr>
        <w:t>The levels of service convenience were assessed using the following defined parameter limits and corresponding descriptions.</w:t>
      </w:r>
    </w:p>
    <w:p w14:paraId="2D8FB848" w14:textId="74DA5713" w:rsidR="00EE62F1" w:rsidRDefault="00EE62F1"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2: </w:t>
      </w:r>
      <w:r w:rsidR="002235AC">
        <w:rPr>
          <w:rFonts w:ascii="Bookman Old Style" w:eastAsia="Bookman Old Style" w:hAnsi="Bookman Old Style" w:cs="Bookman Old Style"/>
          <w:sz w:val="24"/>
          <w:szCs w:val="24"/>
        </w:rPr>
        <w:t xml:space="preserve">Assessing the levels of service convenience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
        <w:gridCol w:w="1815"/>
        <w:gridCol w:w="1878"/>
        <w:gridCol w:w="3562"/>
      </w:tblGrid>
      <w:tr w:rsidR="003356DA" w14:paraId="6326BDC6" w14:textId="77777777" w:rsidTr="005A5832">
        <w:tc>
          <w:tcPr>
            <w:tcW w:w="1051" w:type="dxa"/>
            <w:tcBorders>
              <w:top w:val="single" w:sz="4" w:space="0" w:color="000000"/>
              <w:left w:val="nil"/>
              <w:bottom w:val="single" w:sz="4" w:space="0" w:color="000000"/>
              <w:right w:val="nil"/>
            </w:tcBorders>
          </w:tcPr>
          <w:p w14:paraId="528A3350"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Scale</w:t>
            </w:r>
          </w:p>
        </w:tc>
        <w:tc>
          <w:tcPr>
            <w:tcW w:w="1815" w:type="dxa"/>
            <w:tcBorders>
              <w:top w:val="single" w:sz="4" w:space="0" w:color="000000"/>
              <w:left w:val="nil"/>
              <w:bottom w:val="single" w:sz="4" w:space="0" w:color="000000"/>
              <w:right w:val="nil"/>
            </w:tcBorders>
          </w:tcPr>
          <w:p w14:paraId="1ADF5FA1" w14:textId="77777777" w:rsidR="003356DA" w:rsidRDefault="003356DA" w:rsidP="005A5832">
            <w:pPr>
              <w:tabs>
                <w:tab w:val="left" w:pos="1320"/>
              </w:tabs>
              <w:spacing w:line="276" w:lineRule="auto"/>
              <w:ind w:right="405"/>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Range of Means</w:t>
            </w:r>
          </w:p>
        </w:tc>
        <w:tc>
          <w:tcPr>
            <w:tcW w:w="1878" w:type="dxa"/>
            <w:tcBorders>
              <w:top w:val="single" w:sz="4" w:space="0" w:color="000000"/>
              <w:left w:val="nil"/>
              <w:bottom w:val="single" w:sz="4" w:space="0" w:color="000000"/>
              <w:right w:val="nil"/>
            </w:tcBorders>
          </w:tcPr>
          <w:p w14:paraId="0664559F"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c>
          <w:tcPr>
            <w:tcW w:w="3562" w:type="dxa"/>
            <w:tcBorders>
              <w:top w:val="single" w:sz="4" w:space="0" w:color="000000"/>
              <w:left w:val="nil"/>
              <w:bottom w:val="single" w:sz="4" w:space="0" w:color="000000"/>
              <w:right w:val="nil"/>
            </w:tcBorders>
          </w:tcPr>
          <w:p w14:paraId="523555BB"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Interpretation</w:t>
            </w:r>
          </w:p>
        </w:tc>
      </w:tr>
      <w:tr w:rsidR="003356DA" w14:paraId="1A67600E" w14:textId="77777777" w:rsidTr="005A5832">
        <w:trPr>
          <w:trHeight w:val="1117"/>
        </w:trPr>
        <w:tc>
          <w:tcPr>
            <w:tcW w:w="1051" w:type="dxa"/>
            <w:tcBorders>
              <w:top w:val="single" w:sz="4" w:space="0" w:color="000000"/>
              <w:left w:val="nil"/>
              <w:bottom w:val="nil"/>
              <w:right w:val="nil"/>
            </w:tcBorders>
          </w:tcPr>
          <w:p w14:paraId="604B42C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815" w:type="dxa"/>
            <w:tcBorders>
              <w:top w:val="single" w:sz="4" w:space="0" w:color="000000"/>
              <w:left w:val="nil"/>
              <w:bottom w:val="nil"/>
              <w:right w:val="nil"/>
            </w:tcBorders>
          </w:tcPr>
          <w:p w14:paraId="424D8AB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 – 5.00</w:t>
            </w:r>
          </w:p>
        </w:tc>
        <w:tc>
          <w:tcPr>
            <w:tcW w:w="1878" w:type="dxa"/>
            <w:tcBorders>
              <w:top w:val="single" w:sz="4" w:space="0" w:color="000000"/>
              <w:left w:val="nil"/>
              <w:bottom w:val="nil"/>
              <w:right w:val="nil"/>
            </w:tcBorders>
          </w:tcPr>
          <w:p w14:paraId="33CF275C"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562" w:type="dxa"/>
            <w:tcBorders>
              <w:top w:val="single" w:sz="4" w:space="0" w:color="000000"/>
              <w:left w:val="nil"/>
              <w:bottom w:val="nil"/>
              <w:right w:val="nil"/>
            </w:tcBorders>
          </w:tcPr>
          <w:p w14:paraId="2D25B397"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always manifested.</w:t>
            </w:r>
          </w:p>
        </w:tc>
      </w:tr>
      <w:tr w:rsidR="003356DA" w14:paraId="300E65CE" w14:textId="77777777" w:rsidTr="005A5832">
        <w:tc>
          <w:tcPr>
            <w:tcW w:w="1051" w:type="dxa"/>
            <w:tcBorders>
              <w:top w:val="nil"/>
              <w:left w:val="nil"/>
              <w:bottom w:val="nil"/>
              <w:right w:val="nil"/>
            </w:tcBorders>
          </w:tcPr>
          <w:p w14:paraId="0ADCB56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815" w:type="dxa"/>
            <w:tcBorders>
              <w:top w:val="nil"/>
              <w:left w:val="nil"/>
              <w:bottom w:val="nil"/>
              <w:right w:val="nil"/>
            </w:tcBorders>
          </w:tcPr>
          <w:p w14:paraId="502812B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 – 4.19</w:t>
            </w:r>
          </w:p>
        </w:tc>
        <w:tc>
          <w:tcPr>
            <w:tcW w:w="1878" w:type="dxa"/>
            <w:tcBorders>
              <w:top w:val="nil"/>
              <w:left w:val="nil"/>
              <w:bottom w:val="nil"/>
              <w:right w:val="nil"/>
            </w:tcBorders>
          </w:tcPr>
          <w:p w14:paraId="2C63290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562" w:type="dxa"/>
            <w:tcBorders>
              <w:top w:val="nil"/>
              <w:left w:val="nil"/>
              <w:bottom w:val="nil"/>
              <w:right w:val="nil"/>
            </w:tcBorders>
          </w:tcPr>
          <w:p w14:paraId="732A125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oftentimes manifested.</w:t>
            </w:r>
          </w:p>
        </w:tc>
      </w:tr>
      <w:tr w:rsidR="003356DA" w14:paraId="76752E74" w14:textId="77777777" w:rsidTr="005A5832">
        <w:tc>
          <w:tcPr>
            <w:tcW w:w="1051" w:type="dxa"/>
            <w:tcBorders>
              <w:top w:val="nil"/>
              <w:left w:val="nil"/>
              <w:bottom w:val="nil"/>
              <w:right w:val="nil"/>
            </w:tcBorders>
          </w:tcPr>
          <w:p w14:paraId="33644D5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815" w:type="dxa"/>
            <w:tcBorders>
              <w:top w:val="nil"/>
              <w:left w:val="nil"/>
              <w:bottom w:val="nil"/>
              <w:right w:val="nil"/>
            </w:tcBorders>
          </w:tcPr>
          <w:p w14:paraId="29F8546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878" w:type="dxa"/>
            <w:tcBorders>
              <w:top w:val="nil"/>
              <w:left w:val="nil"/>
              <w:bottom w:val="nil"/>
              <w:right w:val="nil"/>
            </w:tcBorders>
          </w:tcPr>
          <w:p w14:paraId="36CAE40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562" w:type="dxa"/>
            <w:tcBorders>
              <w:top w:val="nil"/>
              <w:left w:val="nil"/>
              <w:bottom w:val="nil"/>
              <w:right w:val="nil"/>
            </w:tcBorders>
          </w:tcPr>
          <w:p w14:paraId="209B075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sometimes manifested.</w:t>
            </w:r>
          </w:p>
        </w:tc>
      </w:tr>
      <w:tr w:rsidR="003356DA" w14:paraId="4387BA72" w14:textId="77777777" w:rsidTr="005A5832">
        <w:tc>
          <w:tcPr>
            <w:tcW w:w="1051" w:type="dxa"/>
            <w:tcBorders>
              <w:top w:val="nil"/>
              <w:left w:val="nil"/>
              <w:bottom w:val="nil"/>
              <w:right w:val="nil"/>
            </w:tcBorders>
          </w:tcPr>
          <w:p w14:paraId="08840B8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815" w:type="dxa"/>
            <w:tcBorders>
              <w:top w:val="nil"/>
              <w:left w:val="nil"/>
              <w:bottom w:val="nil"/>
              <w:right w:val="nil"/>
            </w:tcBorders>
          </w:tcPr>
          <w:p w14:paraId="4CBB2FC1"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 – 2.59</w:t>
            </w:r>
          </w:p>
        </w:tc>
        <w:tc>
          <w:tcPr>
            <w:tcW w:w="1878" w:type="dxa"/>
            <w:tcBorders>
              <w:top w:val="nil"/>
              <w:left w:val="nil"/>
              <w:bottom w:val="nil"/>
              <w:right w:val="nil"/>
            </w:tcBorders>
          </w:tcPr>
          <w:p w14:paraId="4423E6A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562" w:type="dxa"/>
            <w:tcBorders>
              <w:top w:val="nil"/>
              <w:left w:val="nil"/>
              <w:bottom w:val="nil"/>
              <w:right w:val="nil"/>
            </w:tcBorders>
          </w:tcPr>
          <w:p w14:paraId="3054E2A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less manifested.</w:t>
            </w:r>
          </w:p>
        </w:tc>
      </w:tr>
      <w:tr w:rsidR="003356DA" w14:paraId="3708E25A" w14:textId="77777777" w:rsidTr="00DC08E8">
        <w:trPr>
          <w:trHeight w:val="851"/>
        </w:trPr>
        <w:tc>
          <w:tcPr>
            <w:tcW w:w="1051" w:type="dxa"/>
            <w:tcBorders>
              <w:top w:val="nil"/>
              <w:left w:val="nil"/>
              <w:bottom w:val="single" w:sz="4" w:space="0" w:color="000000"/>
              <w:right w:val="nil"/>
            </w:tcBorders>
          </w:tcPr>
          <w:p w14:paraId="49086D7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w:t>
            </w:r>
          </w:p>
        </w:tc>
        <w:tc>
          <w:tcPr>
            <w:tcW w:w="1815" w:type="dxa"/>
            <w:tcBorders>
              <w:top w:val="nil"/>
              <w:left w:val="nil"/>
              <w:bottom w:val="single" w:sz="4" w:space="0" w:color="000000"/>
              <w:right w:val="nil"/>
            </w:tcBorders>
          </w:tcPr>
          <w:p w14:paraId="635C8E6D"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 – 1.79</w:t>
            </w:r>
          </w:p>
        </w:tc>
        <w:tc>
          <w:tcPr>
            <w:tcW w:w="1878" w:type="dxa"/>
            <w:tcBorders>
              <w:top w:val="nil"/>
              <w:left w:val="nil"/>
              <w:bottom w:val="single" w:sz="4" w:space="0" w:color="000000"/>
              <w:right w:val="nil"/>
            </w:tcBorders>
          </w:tcPr>
          <w:p w14:paraId="70D0D2C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562" w:type="dxa"/>
            <w:tcBorders>
              <w:top w:val="nil"/>
              <w:left w:val="nil"/>
              <w:bottom w:val="single" w:sz="4" w:space="0" w:color="000000"/>
              <w:right w:val="nil"/>
            </w:tcBorders>
          </w:tcPr>
          <w:p w14:paraId="1632D45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least manifested.</w:t>
            </w:r>
          </w:p>
        </w:tc>
      </w:tr>
    </w:tbl>
    <w:p w14:paraId="6AE05AE1"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p>
    <w:p w14:paraId="3C0B4ED1"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DATA GATHERING PROCEDURE</w:t>
      </w:r>
    </w:p>
    <w:p w14:paraId="18DB831E" w14:textId="77777777" w:rsidR="003356DA" w:rsidRDefault="003356DA" w:rsidP="003356DA">
      <w:pPr>
        <w:tabs>
          <w:tab w:val="left" w:pos="709"/>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Data collection is the organized process of acquiring information for purposes such as business decision-making, strategic planning, and research (Robinson et al., 2024). In addition, it involved a structured set of steps, from defining what data to collect, selecting valid tools, to ensuring its accuracy and relevance for the study (Klingebiel et al., 2024).</w:t>
      </w:r>
    </w:p>
    <w:p w14:paraId="3841CB8C"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Permission to conduct the study. </w:t>
      </w:r>
      <w:r>
        <w:rPr>
          <w:rFonts w:ascii="Bookman Old Style" w:eastAsia="Bookman Old Style" w:hAnsi="Bookman Old Style" w:cs="Bookman Old Style"/>
          <w:sz w:val="24"/>
          <w:szCs w:val="24"/>
        </w:rPr>
        <w:t>The researchers sought permission from the Director for Research and Development to collect data. To ensure its validity, the study questionnaire was reviewed and validated, and the Ethics Certificate was then acquired by the researchers before proceeding with data collection.</w:t>
      </w:r>
    </w:p>
    <w:p w14:paraId="7424C607" w14:textId="7200BF44" w:rsidR="00E04D7E" w:rsidRDefault="004531E9"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7B421B" w:rsidRPr="007B421B">
        <w:rPr>
          <w:rFonts w:ascii="Bookman Old Style" w:eastAsia="Bookman Old Style" w:hAnsi="Bookman Old Style" w:cs="Bookman Old Style"/>
          <w:b/>
          <w:bCs/>
          <w:sz w:val="24"/>
          <w:szCs w:val="24"/>
        </w:rPr>
        <w:t>Ethical Considerations</w:t>
      </w:r>
      <w:r w:rsidRPr="004531E9">
        <w:rPr>
          <w:rFonts w:ascii="Bookman Old Style" w:eastAsia="Bookman Old Style" w:hAnsi="Bookman Old Style" w:cs="Bookman Old Style"/>
          <w:sz w:val="24"/>
          <w:szCs w:val="24"/>
        </w:rPr>
        <w:t xml:space="preserve">. The researchers </w:t>
      </w:r>
      <w:r w:rsidR="00656ED7" w:rsidRPr="00656ED7">
        <w:rPr>
          <w:rFonts w:ascii="Bookman Old Style" w:eastAsia="Bookman Old Style" w:hAnsi="Bookman Old Style" w:cs="Bookman Old Style"/>
          <w:sz w:val="24"/>
          <w:szCs w:val="24"/>
        </w:rPr>
        <w:t>ensured that informed consent was obtained from all respondents prior to their participation. The participants were briefed on the study's objectives and were informed of their right to withdraw at any time without penalty. To maintain anonymity and data confidentiality, no personal identifying information</w:t>
      </w:r>
      <w:r w:rsidR="0023219A">
        <w:rPr>
          <w:rFonts w:ascii="Bookman Old Style" w:eastAsia="Bookman Old Style" w:hAnsi="Bookman Old Style" w:cs="Bookman Old Style"/>
          <w:sz w:val="24"/>
          <w:szCs w:val="24"/>
        </w:rPr>
        <w:t xml:space="preserve"> </w:t>
      </w:r>
      <w:r w:rsidR="00656ED7" w:rsidRPr="00656ED7">
        <w:rPr>
          <w:rFonts w:ascii="Bookman Old Style" w:eastAsia="Bookman Old Style" w:hAnsi="Bookman Old Style" w:cs="Bookman Old Style"/>
          <w:sz w:val="24"/>
          <w:szCs w:val="24"/>
        </w:rPr>
        <w:t>was collected. All gathered data were treated with the utmost privacy, stored securely, and used exclusively for academic purposes, ensuring that the rights and welfare of the respondents were protected throughout the research process.</w:t>
      </w:r>
    </w:p>
    <w:p w14:paraId="4F2A95CC"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lastRenderedPageBreak/>
        <w:tab/>
        <w:t>Survey Questionnaire Validation</w:t>
      </w:r>
      <w:r>
        <w:rPr>
          <w:rFonts w:ascii="Bookman Old Style" w:eastAsia="Bookman Old Style" w:hAnsi="Bookman Old Style" w:cs="Bookman Old Style"/>
          <w:sz w:val="24"/>
          <w:szCs w:val="24"/>
        </w:rPr>
        <w:t>. The adapted questionnaire, designed to assess service quality and convenience, was utilized after panel approval. The instrument was validated first by the research adviser for clarity and relevance, and subsequently by a panel of experts who confirmed its reliability and accuracy before final preparation and distribution.</w:t>
      </w:r>
    </w:p>
    <w:p w14:paraId="2FC18814"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Dissemination and retrieval of the questionnaire</w:t>
      </w:r>
      <w:r>
        <w:rPr>
          <w:rFonts w:ascii="Bookman Old Style" w:eastAsia="Bookman Old Style" w:hAnsi="Bookman Old Style" w:cs="Bookman Old Style"/>
          <w:sz w:val="24"/>
          <w:szCs w:val="24"/>
        </w:rPr>
        <w:t>. Upon receiving validation, the researchers personally distributed the survey questionnaires to the chosen respondents of selected fast-food chains in Sto. Tomas Davao del Norte. Respondents were given ample time to answer all items completely and accurately. To ensure the dependability of the gathered data, the researchers carefully monitored the retrieval process and made sure that all questionnaires were collected in full.</w:t>
      </w:r>
    </w:p>
    <w:p w14:paraId="2E8E405B" w14:textId="77777777" w:rsidR="003356DA" w:rsidRDefault="003356DA" w:rsidP="003356D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Collecting, </w:t>
      </w:r>
      <w:proofErr w:type="spellStart"/>
      <w:r>
        <w:rPr>
          <w:rFonts w:ascii="Bookman Old Style" w:eastAsia="Bookman Old Style" w:hAnsi="Bookman Old Style" w:cs="Bookman Old Style"/>
          <w:b/>
          <w:bCs/>
          <w:sz w:val="24"/>
          <w:szCs w:val="24"/>
        </w:rPr>
        <w:t>analyzing</w:t>
      </w:r>
      <w:proofErr w:type="spellEnd"/>
      <w:r>
        <w:rPr>
          <w:rFonts w:ascii="Bookman Old Style" w:eastAsia="Bookman Old Style" w:hAnsi="Bookman Old Style" w:cs="Bookman Old Style"/>
          <w:b/>
          <w:bCs/>
          <w:sz w:val="24"/>
          <w:szCs w:val="24"/>
        </w:rPr>
        <w:t>, and processing of data</w:t>
      </w:r>
      <w:r>
        <w:rPr>
          <w:rFonts w:ascii="Bookman Old Style" w:eastAsia="Bookman Old Style" w:hAnsi="Bookman Old Style" w:cs="Bookman Old Style"/>
          <w:sz w:val="24"/>
          <w:szCs w:val="24"/>
        </w:rPr>
        <w:t>. All retrieved questionnaires were reviewed for completeness and consistency. The researchers then secure assistance from the designated statistician to ensure accurate computation and interpretation of the results.</w:t>
      </w:r>
    </w:p>
    <w:p w14:paraId="2247BBC7" w14:textId="77777777" w:rsidR="003356DA" w:rsidRDefault="003356DA"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STATISTICAL TREATMENT OF DATA</w:t>
      </w:r>
    </w:p>
    <w:p w14:paraId="34FB772B" w14:textId="77777777" w:rsidR="003356DA" w:rsidRDefault="003356DA" w:rsidP="003356DA">
      <w:pPr>
        <w:tabs>
          <w:tab w:val="left" w:pos="851"/>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The following Statistical tools were used in the computation of data and testing the hypothesis at alpha 0.05 level of significance. </w:t>
      </w:r>
    </w:p>
    <w:p w14:paraId="2E17771A" w14:textId="3BB6F6C2" w:rsidR="003356DA" w:rsidRDefault="003356DA" w:rsidP="003356DA">
      <w:pPr>
        <w:tabs>
          <w:tab w:val="left" w:pos="851"/>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Mean. </w:t>
      </w:r>
      <w:r>
        <w:rPr>
          <w:rFonts w:ascii="Bookman Old Style" w:eastAsia="Bookman Old Style" w:hAnsi="Bookman Old Style" w:cs="Bookman Old Style"/>
          <w:sz w:val="24"/>
          <w:szCs w:val="24"/>
        </w:rPr>
        <w:t xml:space="preserve">This was used to determine the overall service quality and service convenience of fast-food’s digital ordering system. Consistent with its role as a key measure of central tendency (Sial &amp; Abid, 2023), </w:t>
      </w:r>
      <w:r>
        <w:rPr>
          <w:rFonts w:ascii="Bookman Old Style" w:eastAsia="Bookman Old Style" w:hAnsi="Bookman Old Style" w:cs="Bookman Old Style"/>
          <w:sz w:val="24"/>
          <w:szCs w:val="24"/>
        </w:rPr>
        <w:lastRenderedPageBreak/>
        <w:t>the mean effectively summarizes participant perception and answers the first two research questions</w:t>
      </w:r>
      <w:r w:rsidR="0064418B">
        <w:rPr>
          <w:rFonts w:ascii="Bookman Old Style" w:eastAsia="Bookman Old Style" w:hAnsi="Bookman Old Style" w:cs="Bookman Old Style"/>
          <w:sz w:val="24"/>
          <w:szCs w:val="24"/>
        </w:rPr>
        <w:t xml:space="preserve">. It also </w:t>
      </w:r>
      <w:r w:rsidR="00272ED1" w:rsidRPr="00272ED1">
        <w:rPr>
          <w:rFonts w:ascii="Bookman Old Style" w:eastAsia="Bookman Old Style" w:hAnsi="Bookman Old Style" w:cs="Bookman Old Style"/>
          <w:sz w:val="24"/>
          <w:szCs w:val="24"/>
        </w:rPr>
        <w:t>serves as the primary measure of central tendency to establish the current 'descriptive level' of customer perceptions across the multi-item Likert scales</w:t>
      </w:r>
      <w:r w:rsidR="00272ED1">
        <w:rPr>
          <w:rFonts w:ascii="Bookman Old Style" w:eastAsia="Bookman Old Style" w:hAnsi="Bookman Old Style" w:cs="Bookman Old Style"/>
          <w:sz w:val="24"/>
          <w:szCs w:val="24"/>
        </w:rPr>
        <w:t>.</w:t>
      </w:r>
    </w:p>
    <w:p w14:paraId="5540E90D" w14:textId="75254418" w:rsidR="003356DA" w:rsidRDefault="003356DA" w:rsidP="003356D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       Pearson r. </w:t>
      </w:r>
      <w:r>
        <w:rPr>
          <w:rFonts w:ascii="Bookman Old Style" w:eastAsia="Bookman Old Style" w:hAnsi="Bookman Old Style" w:cs="Bookman Old Style"/>
          <w:sz w:val="24"/>
          <w:szCs w:val="24"/>
        </w:rPr>
        <w:t>The Pearson correlation is widely used to evaluate the degree of association between variables, providing a precise measure of how strongly two sets of data are related (Turney, 2024). This w</w:t>
      </w:r>
      <w:r w:rsidR="00DB084D">
        <w:rPr>
          <w:rFonts w:ascii="Bookman Old Style" w:eastAsia="Bookman Old Style" w:hAnsi="Bookman Old Style" w:cs="Bookman Old Style"/>
          <w:sz w:val="24"/>
          <w:szCs w:val="24"/>
        </w:rPr>
        <w:t xml:space="preserve">as </w:t>
      </w:r>
      <w:r>
        <w:rPr>
          <w:rFonts w:ascii="Bookman Old Style" w:eastAsia="Bookman Old Style" w:hAnsi="Bookman Old Style" w:cs="Bookman Old Style"/>
          <w:sz w:val="24"/>
          <w:szCs w:val="24"/>
        </w:rPr>
        <w:t xml:space="preserve">used to determine the relationship between service quality and service convenience of a fast-food chain’s digital ordering system. This statistical tool </w:t>
      </w:r>
      <w:r w:rsidR="007F0353" w:rsidRPr="007F0353">
        <w:rPr>
          <w:rFonts w:ascii="Bookman Old Style" w:eastAsia="Bookman Old Style" w:hAnsi="Bookman Old Style" w:cs="Bookman Old Style"/>
          <w:sz w:val="24"/>
          <w:szCs w:val="24"/>
        </w:rPr>
        <w:t>was the most appropriate tool to test the null hypothesis</w:t>
      </w:r>
      <w:r w:rsidR="00B55FFB">
        <w:rPr>
          <w:rFonts w:ascii="Bookman Old Style" w:eastAsia="Bookman Old Style" w:hAnsi="Bookman Old Style" w:cs="Bookman Old Style"/>
          <w:sz w:val="24"/>
          <w:szCs w:val="24"/>
        </w:rPr>
        <w:t xml:space="preserve"> </w:t>
      </w:r>
      <w:r w:rsidR="007F0353" w:rsidRPr="007F0353">
        <w:rPr>
          <w:rFonts w:ascii="Bookman Old Style" w:eastAsia="Bookman Old Style" w:hAnsi="Bookman Old Style" w:cs="Bookman Old Style"/>
          <w:sz w:val="24"/>
          <w:szCs w:val="24"/>
        </w:rPr>
        <w:t>as it specifically</w:t>
      </w:r>
      <w:r w:rsidR="007F0353">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measure</w:t>
      </w:r>
      <w:r w:rsidR="00DC08E8">
        <w:rPr>
          <w:rFonts w:ascii="Bookman Old Style" w:eastAsia="Bookman Old Style" w:hAnsi="Bookman Old Style" w:cs="Bookman Old Style"/>
          <w:sz w:val="24"/>
          <w:szCs w:val="24"/>
        </w:rPr>
        <w:t>s</w:t>
      </w:r>
      <w:r w:rsidR="00B55FFB">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both the strength and direction of a linear relationship between two quantitative variables. </w:t>
      </w:r>
    </w:p>
    <w:p w14:paraId="0BC6AD5B" w14:textId="77777777" w:rsidR="00DF644B" w:rsidRDefault="00DF644B" w:rsidP="003356DA">
      <w:pPr>
        <w:spacing w:line="240" w:lineRule="auto"/>
        <w:jc w:val="center"/>
        <w:rPr>
          <w:rFonts w:ascii="Bookman Old Style" w:eastAsia="Bookman Old Style" w:hAnsi="Bookman Old Style" w:cs="Bookman Old Style"/>
        </w:rPr>
      </w:pPr>
    </w:p>
    <w:p w14:paraId="0FF8F616" w14:textId="77777777" w:rsidR="00A265D0" w:rsidRDefault="00A265D0" w:rsidP="003356DA">
      <w:pPr>
        <w:spacing w:line="240" w:lineRule="auto"/>
        <w:jc w:val="center"/>
        <w:rPr>
          <w:rFonts w:ascii="Bookman Old Style" w:eastAsia="Bookman Old Style" w:hAnsi="Bookman Old Style" w:cs="Bookman Old Style"/>
        </w:rPr>
      </w:pPr>
    </w:p>
    <w:p w14:paraId="329D4DBB" w14:textId="77777777" w:rsidR="00A265D0" w:rsidRDefault="00A265D0" w:rsidP="003356DA">
      <w:pPr>
        <w:spacing w:line="240" w:lineRule="auto"/>
        <w:jc w:val="center"/>
        <w:rPr>
          <w:rFonts w:ascii="Bookman Old Style" w:eastAsia="Bookman Old Style" w:hAnsi="Bookman Old Style" w:cs="Bookman Old Style"/>
          <w:b/>
          <w:bCs/>
          <w:sz w:val="24"/>
          <w:szCs w:val="24"/>
        </w:rPr>
      </w:pPr>
    </w:p>
    <w:p w14:paraId="2E7A0E8F"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189348B9"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39BAE2F6"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46A49E48"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565FF321"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087C8C76"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0779B74B"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44124AC9"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0219ACCC"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55D2B6EE"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6EA8D86A"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6E925D00"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1FC63D30"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60D0F2C9" w14:textId="0006CBD4" w:rsidR="003356DA" w:rsidRDefault="003356DA" w:rsidP="003356DA">
      <w:pPr>
        <w:spacing w:line="24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 xml:space="preserve">RESULTS </w:t>
      </w:r>
    </w:p>
    <w:p w14:paraId="4AFEF3DE" w14:textId="77777777" w:rsidR="003356DA" w:rsidRDefault="003356DA" w:rsidP="003356DA">
      <w:pPr>
        <w:spacing w:line="240" w:lineRule="auto"/>
        <w:jc w:val="center"/>
        <w:rPr>
          <w:rFonts w:ascii="Bookman Old Style" w:eastAsia="Bookman Old Style" w:hAnsi="Bookman Old Style" w:cs="Bookman Old Style"/>
          <w:b/>
          <w:bCs/>
          <w:sz w:val="24"/>
          <w:szCs w:val="24"/>
        </w:rPr>
      </w:pPr>
    </w:p>
    <w:p w14:paraId="31DE663D"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bookmarkStart w:id="4" w:name="_heading=h.7zv7f9kh42k" w:colFirst="0" w:colLast="0"/>
      <w:bookmarkEnd w:id="4"/>
      <w:r>
        <w:rPr>
          <w:rFonts w:ascii="Bookman Old Style" w:eastAsia="Bookman Old Style" w:hAnsi="Bookman Old Style" w:cs="Bookman Old Style"/>
          <w:color w:val="000000"/>
          <w:sz w:val="24"/>
          <w:szCs w:val="24"/>
        </w:rPr>
        <w:t xml:space="preserve">The data presented, evaluated, and interpreted in this section are based on the research objectives. The following </w:t>
      </w:r>
      <w:r>
        <w:rPr>
          <w:rFonts w:ascii="Bookman Old Style" w:eastAsia="Bookman Old Style" w:hAnsi="Bookman Old Style" w:cs="Bookman Old Style"/>
          <w:sz w:val="24"/>
          <w:szCs w:val="24"/>
        </w:rPr>
        <w:t>are</w:t>
      </w:r>
      <w:r>
        <w:rPr>
          <w:rFonts w:ascii="Bookman Old Style" w:eastAsia="Bookman Old Style" w:hAnsi="Bookman Old Style" w:cs="Bookman Old Style"/>
          <w:color w:val="000000"/>
          <w:sz w:val="24"/>
          <w:szCs w:val="24"/>
        </w:rPr>
        <w:t xml:space="preserve"> the sequence in which the following topic discusses: level of service quality; and level of service convenience; correlations between service quality and service convenience; and analysis results.</w:t>
      </w:r>
    </w:p>
    <w:p w14:paraId="3C04FCCA"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Summary on the level of Service Quality </w:t>
      </w:r>
    </w:p>
    <w:p w14:paraId="2662A7ED"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results for service quality, including its level as shown in Table 1, are presented, </w:t>
      </w:r>
      <w:proofErr w:type="spellStart"/>
      <w:r>
        <w:rPr>
          <w:rFonts w:ascii="Bookman Old Style" w:eastAsia="Bookman Old Style" w:hAnsi="Bookman Old Style" w:cs="Bookman Old Style"/>
          <w:color w:val="000000"/>
          <w:sz w:val="24"/>
          <w:szCs w:val="24"/>
        </w:rPr>
        <w:t>analyzed</w:t>
      </w:r>
      <w:proofErr w:type="spellEnd"/>
      <w:r>
        <w:rPr>
          <w:rFonts w:ascii="Bookman Old Style" w:eastAsia="Bookman Old Style" w:hAnsi="Bookman Old Style" w:cs="Bookman Old Style"/>
          <w:color w:val="000000"/>
          <w:sz w:val="24"/>
          <w:szCs w:val="24"/>
        </w:rPr>
        <w:t xml:space="preserve">, and interpreted below. The mean scores ranged from 4.30 to 4.42, with an overall mean of 4.34 and a standard deviation of 0.69, which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described as very high, indicating that service quality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always observed. Moreover, the results reveal that Traceability obtained the highest mean of 4.42 (SD = 0.65), described as very high and always observed. In contrast, Assurance, and </w:t>
      </w:r>
      <w:r>
        <w:rPr>
          <w:rFonts w:ascii="Bookman Old Style" w:eastAsia="Bookman Old Style" w:hAnsi="Bookman Old Style" w:cs="Bookman Old Style"/>
          <w:sz w:val="24"/>
          <w:szCs w:val="24"/>
        </w:rPr>
        <w:t>Security are recorded</w:t>
      </w:r>
      <w:r>
        <w:rPr>
          <w:rFonts w:ascii="Bookman Old Style" w:eastAsia="Bookman Old Style" w:hAnsi="Bookman Old Style" w:cs="Bookman Old Style"/>
          <w:color w:val="000000"/>
          <w:sz w:val="24"/>
          <w:szCs w:val="24"/>
        </w:rPr>
        <w:t xml:space="preserve"> to have the lowest mean scores of 4.30; however, both indicators </w:t>
      </w:r>
      <w:r>
        <w:rPr>
          <w:rFonts w:ascii="Bookman Old Style" w:eastAsia="Bookman Old Style" w:hAnsi="Bookman Old Style" w:cs="Bookman Old Style"/>
          <w:sz w:val="24"/>
          <w:szCs w:val="24"/>
        </w:rPr>
        <w:t>are</w:t>
      </w:r>
      <w:r>
        <w:rPr>
          <w:rFonts w:ascii="Bookman Old Style" w:eastAsia="Bookman Old Style" w:hAnsi="Bookman Old Style" w:cs="Bookman Old Style"/>
          <w:color w:val="000000"/>
          <w:sz w:val="24"/>
          <w:szCs w:val="24"/>
        </w:rPr>
        <w:t xml:space="preserve"> described as very high and always observed.</w:t>
      </w:r>
    </w:p>
    <w:p w14:paraId="31D10112"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overall findings indicated that the level of service quality is always observed, particularly in terms of traceability. This suggests that customers are consistently informed about their order status, delivery time, and preparation progress through the digital ordering system. Clear and timely order information enhances customer confidence and satisfaction. Although other indicators obtained slightly lower mean scores, they remain always observed.</w:t>
      </w:r>
    </w:p>
    <w:p w14:paraId="3A22DE70" w14:textId="77777777" w:rsidR="003356DA" w:rsidRDefault="003356DA" w:rsidP="003356DA">
      <w:pPr>
        <w:shd w:val="clear" w:color="auto" w:fill="FFFFFF"/>
        <w:spacing w:after="0" w:line="276" w:lineRule="auto"/>
        <w:jc w:val="both"/>
        <w:rPr>
          <w:rFonts w:ascii="Bookman Old Style" w:eastAsia="Bookman Old Style" w:hAnsi="Bookman Old Style" w:cs="Bookman Old Style"/>
          <w:b/>
          <w:bCs/>
          <w:color w:val="000000"/>
          <w:sz w:val="24"/>
          <w:szCs w:val="24"/>
        </w:rPr>
      </w:pPr>
      <w:bookmarkStart w:id="5" w:name="_heading=h.3f7jyhoeszsk" w:colFirst="0" w:colLast="0"/>
      <w:bookmarkEnd w:id="5"/>
      <w:r>
        <w:rPr>
          <w:rFonts w:ascii="Bookman Old Style" w:eastAsia="Bookman Old Style" w:hAnsi="Bookman Old Style" w:cs="Bookman Old Style"/>
          <w:b/>
          <w:bCs/>
          <w:color w:val="000000"/>
          <w:sz w:val="24"/>
          <w:szCs w:val="24"/>
        </w:rPr>
        <w:lastRenderedPageBreak/>
        <w:t xml:space="preserve">Table 1 </w:t>
      </w:r>
    </w:p>
    <w:p w14:paraId="66BC52CA" w14:textId="77777777" w:rsidR="003356DA" w:rsidRDefault="003356DA" w:rsidP="003356DA">
      <w:pPr>
        <w:shd w:val="clear" w:color="auto" w:fill="FFFFFF"/>
        <w:spacing w:after="0" w:line="276" w:lineRule="auto"/>
        <w:jc w:val="both"/>
        <w:rPr>
          <w:rFonts w:ascii="Bookman Old Style" w:eastAsia="Bookman Old Style" w:hAnsi="Bookman Old Style" w:cs="Bookman Old Style"/>
          <w:b/>
          <w:bCs/>
          <w:color w:val="000000"/>
          <w:sz w:val="24"/>
          <w:szCs w:val="24"/>
        </w:rPr>
      </w:pPr>
      <w:bookmarkStart w:id="6" w:name="_heading=h.q7me4mjno899" w:colFirst="0" w:colLast="0"/>
      <w:bookmarkEnd w:id="6"/>
      <w:r>
        <w:rPr>
          <w:rFonts w:ascii="Bookman Old Style" w:eastAsia="Bookman Old Style" w:hAnsi="Bookman Old Style" w:cs="Bookman Old Style"/>
          <w:i/>
          <w:iCs/>
          <w:color w:val="000000"/>
          <w:sz w:val="24"/>
          <w:szCs w:val="24"/>
        </w:rPr>
        <w:t xml:space="preserve">Summary on the level of service quality </w:t>
      </w:r>
    </w:p>
    <w:tbl>
      <w:tblPr>
        <w:tblW w:w="8160" w:type="dxa"/>
        <w:tblInd w:w="55" w:type="dxa"/>
        <w:tblLayout w:type="fixed"/>
        <w:tblLook w:val="0400" w:firstRow="0" w:lastRow="0" w:firstColumn="0" w:lastColumn="0" w:noHBand="0" w:noVBand="1"/>
      </w:tblPr>
      <w:tblGrid>
        <w:gridCol w:w="4336"/>
        <w:gridCol w:w="1133"/>
        <w:gridCol w:w="991"/>
        <w:gridCol w:w="1700"/>
      </w:tblGrid>
      <w:tr w:rsidR="003356DA" w14:paraId="106A0C2C" w14:textId="77777777" w:rsidTr="005A5832">
        <w:trPr>
          <w:trHeight w:val="557"/>
        </w:trPr>
        <w:tc>
          <w:tcPr>
            <w:tcW w:w="4336" w:type="dxa"/>
            <w:tcBorders>
              <w:top w:val="single" w:sz="4" w:space="0" w:color="000000"/>
              <w:left w:val="nil"/>
              <w:bottom w:val="single" w:sz="4" w:space="0" w:color="000000"/>
              <w:right w:val="nil"/>
            </w:tcBorders>
            <w:vAlign w:val="center"/>
          </w:tcPr>
          <w:p w14:paraId="61C102FF"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Indicator</w:t>
            </w:r>
          </w:p>
        </w:tc>
        <w:tc>
          <w:tcPr>
            <w:tcW w:w="1133" w:type="dxa"/>
            <w:tcBorders>
              <w:top w:val="single" w:sz="4" w:space="0" w:color="000000"/>
              <w:left w:val="nil"/>
              <w:bottom w:val="single" w:sz="4" w:space="0" w:color="000000"/>
              <w:right w:val="nil"/>
            </w:tcBorders>
            <w:vAlign w:val="center"/>
          </w:tcPr>
          <w:p w14:paraId="449CD4E4"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Mean</w:t>
            </w:r>
          </w:p>
        </w:tc>
        <w:tc>
          <w:tcPr>
            <w:tcW w:w="991" w:type="dxa"/>
            <w:tcBorders>
              <w:top w:val="single" w:sz="4" w:space="0" w:color="000000"/>
              <w:left w:val="nil"/>
              <w:bottom w:val="single" w:sz="4" w:space="0" w:color="000000"/>
              <w:right w:val="nil"/>
            </w:tcBorders>
            <w:vAlign w:val="center"/>
          </w:tcPr>
          <w:p w14:paraId="4FA00A04"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SD</w:t>
            </w:r>
          </w:p>
        </w:tc>
        <w:tc>
          <w:tcPr>
            <w:tcW w:w="1700" w:type="dxa"/>
            <w:tcBorders>
              <w:top w:val="single" w:sz="4" w:space="0" w:color="000000"/>
              <w:left w:val="nil"/>
              <w:bottom w:val="single" w:sz="4" w:space="0" w:color="000000"/>
              <w:right w:val="nil"/>
            </w:tcBorders>
            <w:vAlign w:val="center"/>
          </w:tcPr>
          <w:p w14:paraId="49AD1777"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Descriptive Level</w:t>
            </w:r>
          </w:p>
        </w:tc>
      </w:tr>
      <w:tr w:rsidR="003356DA" w14:paraId="4457D10D" w14:textId="77777777" w:rsidTr="005A5832">
        <w:trPr>
          <w:trHeight w:val="426"/>
        </w:trPr>
        <w:tc>
          <w:tcPr>
            <w:tcW w:w="4336" w:type="dxa"/>
            <w:tcBorders>
              <w:top w:val="single" w:sz="4" w:space="0" w:color="000000"/>
              <w:left w:val="nil"/>
              <w:bottom w:val="nil"/>
              <w:right w:val="nil"/>
            </w:tcBorders>
            <w:vAlign w:val="center"/>
          </w:tcPr>
          <w:p w14:paraId="4F61A297"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Reliability</w:t>
            </w:r>
          </w:p>
        </w:tc>
        <w:tc>
          <w:tcPr>
            <w:tcW w:w="1133" w:type="dxa"/>
            <w:tcBorders>
              <w:top w:val="single" w:sz="4" w:space="0" w:color="000000"/>
              <w:left w:val="nil"/>
              <w:bottom w:val="nil"/>
              <w:right w:val="nil"/>
            </w:tcBorders>
          </w:tcPr>
          <w:p w14:paraId="6FA753F1"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4.32</w:t>
            </w:r>
          </w:p>
        </w:tc>
        <w:tc>
          <w:tcPr>
            <w:tcW w:w="991" w:type="dxa"/>
            <w:tcBorders>
              <w:top w:val="single" w:sz="4" w:space="0" w:color="000000"/>
              <w:left w:val="nil"/>
              <w:bottom w:val="nil"/>
              <w:right w:val="nil"/>
            </w:tcBorders>
          </w:tcPr>
          <w:p w14:paraId="014C43A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700" w:type="dxa"/>
            <w:tcBorders>
              <w:top w:val="single" w:sz="4" w:space="0" w:color="000000"/>
              <w:left w:val="nil"/>
              <w:bottom w:val="nil"/>
              <w:right w:val="nil"/>
            </w:tcBorders>
            <w:vAlign w:val="center"/>
          </w:tcPr>
          <w:p w14:paraId="65CB53B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6655FBD" w14:textId="77777777" w:rsidTr="005A5832">
        <w:trPr>
          <w:trHeight w:val="471"/>
        </w:trPr>
        <w:tc>
          <w:tcPr>
            <w:tcW w:w="4336" w:type="dxa"/>
            <w:vAlign w:val="center"/>
          </w:tcPr>
          <w:p w14:paraId="77FBB3CA" w14:textId="77777777" w:rsidR="003356DA" w:rsidRDefault="003356DA" w:rsidP="005A5832">
            <w:pPr>
              <w:shd w:val="clear" w:color="auto" w:fill="FFFFFF"/>
              <w:spacing w:after="0" w:line="24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Maintenance of meal quality and hygiene</w:t>
            </w:r>
          </w:p>
        </w:tc>
        <w:tc>
          <w:tcPr>
            <w:tcW w:w="1133" w:type="dxa"/>
          </w:tcPr>
          <w:p w14:paraId="0E2D44F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4.33</w:t>
            </w:r>
          </w:p>
        </w:tc>
        <w:tc>
          <w:tcPr>
            <w:tcW w:w="991" w:type="dxa"/>
          </w:tcPr>
          <w:p w14:paraId="79BAB56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0.72</w:t>
            </w:r>
          </w:p>
        </w:tc>
        <w:tc>
          <w:tcPr>
            <w:tcW w:w="1700" w:type="dxa"/>
            <w:vAlign w:val="center"/>
          </w:tcPr>
          <w:p w14:paraId="0ACF1BA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71589C61" w14:textId="77777777" w:rsidTr="005A5832">
        <w:trPr>
          <w:trHeight w:val="471"/>
        </w:trPr>
        <w:tc>
          <w:tcPr>
            <w:tcW w:w="4336" w:type="dxa"/>
            <w:vAlign w:val="center"/>
          </w:tcPr>
          <w:p w14:paraId="3A16AFBA"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Assurance</w:t>
            </w:r>
          </w:p>
        </w:tc>
        <w:tc>
          <w:tcPr>
            <w:tcW w:w="1133" w:type="dxa"/>
          </w:tcPr>
          <w:p w14:paraId="136032C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4.30</w:t>
            </w:r>
          </w:p>
        </w:tc>
        <w:tc>
          <w:tcPr>
            <w:tcW w:w="991" w:type="dxa"/>
          </w:tcPr>
          <w:p w14:paraId="6C89160B"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700" w:type="dxa"/>
            <w:vAlign w:val="center"/>
          </w:tcPr>
          <w:p w14:paraId="621F99B5"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6BEB8CE" w14:textId="77777777" w:rsidTr="005A5832">
        <w:trPr>
          <w:trHeight w:val="471"/>
        </w:trPr>
        <w:tc>
          <w:tcPr>
            <w:tcW w:w="4336" w:type="dxa"/>
            <w:vAlign w:val="center"/>
          </w:tcPr>
          <w:p w14:paraId="6F741718"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Security</w:t>
            </w:r>
          </w:p>
        </w:tc>
        <w:tc>
          <w:tcPr>
            <w:tcW w:w="1133" w:type="dxa"/>
          </w:tcPr>
          <w:p w14:paraId="53A6D640"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4.30</w:t>
            </w:r>
          </w:p>
        </w:tc>
        <w:tc>
          <w:tcPr>
            <w:tcW w:w="991" w:type="dxa"/>
          </w:tcPr>
          <w:p w14:paraId="427629B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700" w:type="dxa"/>
            <w:vAlign w:val="center"/>
          </w:tcPr>
          <w:p w14:paraId="4A2A6057"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287EAB8" w14:textId="77777777" w:rsidTr="005A5832">
        <w:trPr>
          <w:trHeight w:val="471"/>
        </w:trPr>
        <w:tc>
          <w:tcPr>
            <w:tcW w:w="4336" w:type="dxa"/>
            <w:vAlign w:val="center"/>
          </w:tcPr>
          <w:p w14:paraId="6DC49073"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System Operation </w:t>
            </w:r>
          </w:p>
        </w:tc>
        <w:tc>
          <w:tcPr>
            <w:tcW w:w="1133" w:type="dxa"/>
          </w:tcPr>
          <w:p w14:paraId="28E66EE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4.37</w:t>
            </w:r>
          </w:p>
        </w:tc>
        <w:tc>
          <w:tcPr>
            <w:tcW w:w="991" w:type="dxa"/>
          </w:tcPr>
          <w:p w14:paraId="2B39A01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vAlign w:val="center"/>
          </w:tcPr>
          <w:p w14:paraId="5CC0263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1AAAF8B9" w14:textId="77777777" w:rsidTr="005A5832">
        <w:trPr>
          <w:trHeight w:val="471"/>
        </w:trPr>
        <w:tc>
          <w:tcPr>
            <w:tcW w:w="4336" w:type="dxa"/>
            <w:tcBorders>
              <w:bottom w:val="single" w:sz="4" w:space="0" w:color="000000"/>
            </w:tcBorders>
            <w:vAlign w:val="center"/>
          </w:tcPr>
          <w:p w14:paraId="434478A6"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Traceability </w:t>
            </w:r>
          </w:p>
        </w:tc>
        <w:tc>
          <w:tcPr>
            <w:tcW w:w="1133" w:type="dxa"/>
            <w:tcBorders>
              <w:bottom w:val="single" w:sz="4" w:space="0" w:color="000000"/>
            </w:tcBorders>
          </w:tcPr>
          <w:p w14:paraId="34D5500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4.42</w:t>
            </w:r>
          </w:p>
        </w:tc>
        <w:tc>
          <w:tcPr>
            <w:tcW w:w="991" w:type="dxa"/>
            <w:tcBorders>
              <w:bottom w:val="single" w:sz="4" w:space="0" w:color="000000"/>
            </w:tcBorders>
          </w:tcPr>
          <w:p w14:paraId="766CAABB"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w:t>
            </w:r>
          </w:p>
        </w:tc>
        <w:tc>
          <w:tcPr>
            <w:tcW w:w="1700" w:type="dxa"/>
            <w:tcBorders>
              <w:bottom w:val="single" w:sz="4" w:space="0" w:color="000000"/>
            </w:tcBorders>
            <w:vAlign w:val="center"/>
          </w:tcPr>
          <w:p w14:paraId="41DEC7F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D9CC643" w14:textId="77777777" w:rsidTr="005A5832">
        <w:trPr>
          <w:trHeight w:val="363"/>
        </w:trPr>
        <w:tc>
          <w:tcPr>
            <w:tcW w:w="4336" w:type="dxa"/>
            <w:tcBorders>
              <w:top w:val="single" w:sz="4" w:space="0" w:color="000000"/>
              <w:left w:val="nil"/>
              <w:bottom w:val="single" w:sz="4" w:space="0" w:color="000000"/>
              <w:right w:val="nil"/>
            </w:tcBorders>
            <w:vAlign w:val="center"/>
          </w:tcPr>
          <w:p w14:paraId="2C149372"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Overall</w:t>
            </w:r>
          </w:p>
        </w:tc>
        <w:tc>
          <w:tcPr>
            <w:tcW w:w="1133" w:type="dxa"/>
            <w:tcBorders>
              <w:top w:val="single" w:sz="4" w:space="0" w:color="000000"/>
              <w:left w:val="nil"/>
              <w:bottom w:val="single" w:sz="4" w:space="0" w:color="000000"/>
              <w:right w:val="nil"/>
            </w:tcBorders>
          </w:tcPr>
          <w:p w14:paraId="2C6945C5"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4.34</w:t>
            </w:r>
          </w:p>
        </w:tc>
        <w:tc>
          <w:tcPr>
            <w:tcW w:w="991" w:type="dxa"/>
            <w:tcBorders>
              <w:top w:val="single" w:sz="4" w:space="0" w:color="000000"/>
              <w:left w:val="nil"/>
              <w:bottom w:val="single" w:sz="4" w:space="0" w:color="000000"/>
              <w:right w:val="nil"/>
            </w:tcBorders>
          </w:tcPr>
          <w:p w14:paraId="5DA669BC"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0.69</w:t>
            </w:r>
          </w:p>
        </w:tc>
        <w:tc>
          <w:tcPr>
            <w:tcW w:w="1700" w:type="dxa"/>
            <w:tcBorders>
              <w:top w:val="single" w:sz="4" w:space="0" w:color="000000"/>
              <w:left w:val="nil"/>
              <w:bottom w:val="single" w:sz="4" w:space="0" w:color="000000"/>
              <w:right w:val="nil"/>
            </w:tcBorders>
            <w:vAlign w:val="center"/>
          </w:tcPr>
          <w:p w14:paraId="543342F6"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Very High</w:t>
            </w:r>
          </w:p>
        </w:tc>
      </w:tr>
    </w:tbl>
    <w:p w14:paraId="126ECB97" w14:textId="77777777" w:rsidR="003356DA" w:rsidRDefault="003356DA" w:rsidP="003356DA">
      <w:pPr>
        <w:shd w:val="clear" w:color="auto" w:fill="FFFFFF"/>
        <w:spacing w:line="240" w:lineRule="auto"/>
        <w:jc w:val="both"/>
        <w:rPr>
          <w:rFonts w:ascii="Bookman Old Style" w:eastAsia="Bookman Old Style" w:hAnsi="Bookman Old Style" w:cs="Bookman Old Style"/>
          <w:b/>
          <w:bCs/>
          <w:color w:val="000000"/>
          <w:sz w:val="24"/>
          <w:szCs w:val="24"/>
        </w:rPr>
      </w:pPr>
    </w:p>
    <w:p w14:paraId="3F850BC4"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Summary on the level of Service Convenience </w:t>
      </w:r>
    </w:p>
    <w:p w14:paraId="6159F9D4" w14:textId="5155DF7F" w:rsidR="00DF644B" w:rsidRPr="00ED5F22"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ab/>
      </w:r>
      <w:r>
        <w:rPr>
          <w:rFonts w:ascii="Bookman Old Style" w:eastAsia="Bookman Old Style" w:hAnsi="Bookman Old Style" w:cs="Bookman Old Style"/>
          <w:color w:val="000000"/>
          <w:sz w:val="24"/>
          <w:szCs w:val="24"/>
        </w:rPr>
        <w:t xml:space="preserve">The results for service convenience are presented, </w:t>
      </w:r>
      <w:proofErr w:type="spellStart"/>
      <w:r>
        <w:rPr>
          <w:rFonts w:ascii="Bookman Old Style" w:eastAsia="Bookman Old Style" w:hAnsi="Bookman Old Style" w:cs="Bookman Old Style"/>
          <w:color w:val="000000"/>
          <w:sz w:val="24"/>
          <w:szCs w:val="24"/>
        </w:rPr>
        <w:t>analyzed</w:t>
      </w:r>
      <w:proofErr w:type="spellEnd"/>
      <w:r>
        <w:rPr>
          <w:rFonts w:ascii="Bookman Old Style" w:eastAsia="Bookman Old Style" w:hAnsi="Bookman Old Style" w:cs="Bookman Old Style"/>
          <w:color w:val="000000"/>
          <w:sz w:val="24"/>
          <w:szCs w:val="24"/>
        </w:rPr>
        <w:t xml:space="preserve">, and interpreted below. The level of service convenience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shown in Table 2. The mean scores ranged from 4.25 to 4.48, with an overall mean of 4.34 and a standard deviation of 0.68, which is described as very high, indicating that service convenience is always manifested. Furthermore, the findings show that Intention to Use obtained the highest mean of 4.48 (SD = 0.63), described as very high and always manifested. In contrast, Access Convenience recorded the lowest mean of 4.25 (SD = 0.73); however, it is still interpreted as high.</w:t>
      </w:r>
    </w:p>
    <w:p w14:paraId="766B51D2" w14:textId="77777777" w:rsidR="003356DA" w:rsidRDefault="003356DA" w:rsidP="003356DA">
      <w:pPr>
        <w:shd w:val="clear" w:color="auto" w:fill="FFFFFF"/>
        <w:spacing w:line="240" w:lineRule="auto"/>
        <w:jc w:val="both"/>
        <w:rPr>
          <w:rFonts w:ascii="Bookman Old Style" w:eastAsia="Bookman Old Style" w:hAnsi="Bookman Old Style" w:cs="Bookman Old Style"/>
          <w:b/>
          <w:bCs/>
          <w:i/>
          <w:iCs/>
          <w:color w:val="000000"/>
          <w:sz w:val="24"/>
          <w:szCs w:val="24"/>
        </w:rPr>
      </w:pPr>
      <w:bookmarkStart w:id="7" w:name="_heading=h.2zx96qxorp7l" w:colFirst="0" w:colLast="0"/>
      <w:bookmarkEnd w:id="7"/>
      <w:r>
        <w:rPr>
          <w:rFonts w:ascii="Bookman Old Style" w:eastAsia="Bookman Old Style" w:hAnsi="Bookman Old Style" w:cs="Bookman Old Style"/>
          <w:b/>
          <w:bCs/>
          <w:color w:val="000000"/>
          <w:sz w:val="24"/>
          <w:szCs w:val="24"/>
        </w:rPr>
        <w:t xml:space="preserve">Table 2 </w:t>
      </w:r>
    </w:p>
    <w:p w14:paraId="0E2EE126" w14:textId="77777777" w:rsidR="003356DA" w:rsidRDefault="003356DA" w:rsidP="003356DA">
      <w:pPr>
        <w:shd w:val="clear" w:color="auto" w:fill="FFFFFF"/>
        <w:spacing w:line="240" w:lineRule="auto"/>
        <w:jc w:val="both"/>
        <w:rPr>
          <w:rFonts w:ascii="Bookman Old Style" w:eastAsia="Bookman Old Style" w:hAnsi="Bookman Old Style" w:cs="Bookman Old Style"/>
          <w:color w:val="000000"/>
          <w:sz w:val="24"/>
          <w:szCs w:val="24"/>
        </w:rPr>
      </w:pPr>
      <w:bookmarkStart w:id="8" w:name="_heading=h.9r7ughzb0z4n" w:colFirst="0" w:colLast="0"/>
      <w:bookmarkEnd w:id="8"/>
      <w:r>
        <w:rPr>
          <w:rFonts w:ascii="Bookman Old Style" w:eastAsia="Bookman Old Style" w:hAnsi="Bookman Old Style" w:cs="Bookman Old Style"/>
          <w:i/>
          <w:iCs/>
          <w:color w:val="000000"/>
          <w:sz w:val="24"/>
          <w:szCs w:val="24"/>
        </w:rPr>
        <w:t xml:space="preserve">Summary on the level of service convenience </w:t>
      </w:r>
    </w:p>
    <w:tbl>
      <w:tblPr>
        <w:tblW w:w="8160" w:type="dxa"/>
        <w:tblInd w:w="55" w:type="dxa"/>
        <w:tblLayout w:type="fixed"/>
        <w:tblLook w:val="0400" w:firstRow="0" w:lastRow="0" w:firstColumn="0" w:lastColumn="0" w:noHBand="0" w:noVBand="1"/>
      </w:tblPr>
      <w:tblGrid>
        <w:gridCol w:w="4194"/>
        <w:gridCol w:w="991"/>
        <w:gridCol w:w="1275"/>
        <w:gridCol w:w="1700"/>
      </w:tblGrid>
      <w:tr w:rsidR="003356DA" w14:paraId="0868A19A" w14:textId="77777777" w:rsidTr="005A5832">
        <w:trPr>
          <w:trHeight w:val="412"/>
        </w:trPr>
        <w:tc>
          <w:tcPr>
            <w:tcW w:w="4194" w:type="dxa"/>
            <w:tcBorders>
              <w:top w:val="single" w:sz="4" w:space="0" w:color="000000"/>
              <w:left w:val="nil"/>
              <w:bottom w:val="single" w:sz="4" w:space="0" w:color="000000"/>
              <w:right w:val="nil"/>
            </w:tcBorders>
            <w:vAlign w:val="center"/>
          </w:tcPr>
          <w:p w14:paraId="37802C06"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Indicator</w:t>
            </w:r>
          </w:p>
        </w:tc>
        <w:tc>
          <w:tcPr>
            <w:tcW w:w="991" w:type="dxa"/>
            <w:tcBorders>
              <w:top w:val="single" w:sz="4" w:space="0" w:color="000000"/>
              <w:left w:val="nil"/>
              <w:bottom w:val="single" w:sz="4" w:space="0" w:color="000000"/>
              <w:right w:val="nil"/>
            </w:tcBorders>
            <w:vAlign w:val="center"/>
          </w:tcPr>
          <w:p w14:paraId="4B25A50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Mean</w:t>
            </w:r>
          </w:p>
        </w:tc>
        <w:tc>
          <w:tcPr>
            <w:tcW w:w="1275" w:type="dxa"/>
            <w:tcBorders>
              <w:top w:val="single" w:sz="4" w:space="0" w:color="000000"/>
              <w:left w:val="nil"/>
              <w:bottom w:val="single" w:sz="4" w:space="0" w:color="000000"/>
              <w:right w:val="nil"/>
            </w:tcBorders>
            <w:vAlign w:val="center"/>
          </w:tcPr>
          <w:p w14:paraId="7E38653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SD</w:t>
            </w:r>
          </w:p>
        </w:tc>
        <w:tc>
          <w:tcPr>
            <w:tcW w:w="1700" w:type="dxa"/>
            <w:tcBorders>
              <w:top w:val="single" w:sz="4" w:space="0" w:color="000000"/>
              <w:left w:val="nil"/>
              <w:bottom w:val="single" w:sz="4" w:space="0" w:color="000000"/>
              <w:right w:val="nil"/>
            </w:tcBorders>
            <w:vAlign w:val="center"/>
          </w:tcPr>
          <w:p w14:paraId="548EE15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Descriptive Level</w:t>
            </w:r>
          </w:p>
        </w:tc>
      </w:tr>
      <w:tr w:rsidR="003356DA" w14:paraId="598C2D72" w14:textId="77777777" w:rsidTr="005A5832">
        <w:trPr>
          <w:trHeight w:val="471"/>
        </w:trPr>
        <w:tc>
          <w:tcPr>
            <w:tcW w:w="4194" w:type="dxa"/>
            <w:tcBorders>
              <w:top w:val="single" w:sz="4" w:space="0" w:color="000000"/>
              <w:left w:val="nil"/>
              <w:bottom w:val="nil"/>
              <w:right w:val="nil"/>
            </w:tcBorders>
            <w:vAlign w:val="center"/>
          </w:tcPr>
          <w:p w14:paraId="310C4B3E"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Access Convenience </w:t>
            </w:r>
          </w:p>
        </w:tc>
        <w:tc>
          <w:tcPr>
            <w:tcW w:w="991" w:type="dxa"/>
            <w:tcBorders>
              <w:top w:val="single" w:sz="4" w:space="0" w:color="000000"/>
              <w:left w:val="nil"/>
              <w:bottom w:val="nil"/>
              <w:right w:val="nil"/>
            </w:tcBorders>
          </w:tcPr>
          <w:p w14:paraId="3FAF4923"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4.25</w:t>
            </w:r>
          </w:p>
        </w:tc>
        <w:tc>
          <w:tcPr>
            <w:tcW w:w="1275" w:type="dxa"/>
            <w:tcBorders>
              <w:top w:val="single" w:sz="4" w:space="0" w:color="000000"/>
              <w:left w:val="nil"/>
              <w:bottom w:val="nil"/>
              <w:right w:val="nil"/>
            </w:tcBorders>
          </w:tcPr>
          <w:p w14:paraId="4295A5B9"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0.73</w:t>
            </w:r>
          </w:p>
        </w:tc>
        <w:tc>
          <w:tcPr>
            <w:tcW w:w="1700" w:type="dxa"/>
            <w:tcBorders>
              <w:top w:val="single" w:sz="4" w:space="0" w:color="000000"/>
              <w:left w:val="nil"/>
              <w:bottom w:val="nil"/>
              <w:right w:val="nil"/>
            </w:tcBorders>
            <w:vAlign w:val="center"/>
          </w:tcPr>
          <w:p w14:paraId="0203742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94C24D0" w14:textId="77777777" w:rsidTr="005A5832">
        <w:trPr>
          <w:trHeight w:val="471"/>
        </w:trPr>
        <w:tc>
          <w:tcPr>
            <w:tcW w:w="4194" w:type="dxa"/>
            <w:vAlign w:val="center"/>
          </w:tcPr>
          <w:p w14:paraId="71B8657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Search Convenience </w:t>
            </w:r>
          </w:p>
        </w:tc>
        <w:tc>
          <w:tcPr>
            <w:tcW w:w="991" w:type="dxa"/>
          </w:tcPr>
          <w:p w14:paraId="4A19DBD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4.28</w:t>
            </w:r>
          </w:p>
        </w:tc>
        <w:tc>
          <w:tcPr>
            <w:tcW w:w="1275" w:type="dxa"/>
          </w:tcPr>
          <w:p w14:paraId="5D140EA3"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6582784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07DBF6AF" w14:textId="77777777" w:rsidTr="005A5832">
        <w:trPr>
          <w:trHeight w:val="471"/>
        </w:trPr>
        <w:tc>
          <w:tcPr>
            <w:tcW w:w="4194" w:type="dxa"/>
            <w:vAlign w:val="center"/>
          </w:tcPr>
          <w:p w14:paraId="592D192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Transaction Convenience </w:t>
            </w:r>
          </w:p>
        </w:tc>
        <w:tc>
          <w:tcPr>
            <w:tcW w:w="991" w:type="dxa"/>
          </w:tcPr>
          <w:p w14:paraId="322BB67B"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52044C1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0.91</w:t>
            </w:r>
          </w:p>
        </w:tc>
        <w:tc>
          <w:tcPr>
            <w:tcW w:w="1700" w:type="dxa"/>
            <w:vAlign w:val="center"/>
          </w:tcPr>
          <w:p w14:paraId="09E7420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28527E8B" w14:textId="77777777" w:rsidTr="005A5832">
        <w:trPr>
          <w:trHeight w:val="471"/>
        </w:trPr>
        <w:tc>
          <w:tcPr>
            <w:tcW w:w="4194" w:type="dxa"/>
            <w:vAlign w:val="center"/>
          </w:tcPr>
          <w:p w14:paraId="1C9354A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Decision-making Convenience </w:t>
            </w:r>
          </w:p>
        </w:tc>
        <w:tc>
          <w:tcPr>
            <w:tcW w:w="991" w:type="dxa"/>
          </w:tcPr>
          <w:p w14:paraId="5B22F2D7"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66CB051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158EF4D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B1558C4" w14:textId="77777777" w:rsidTr="005A5832">
        <w:trPr>
          <w:trHeight w:val="471"/>
        </w:trPr>
        <w:tc>
          <w:tcPr>
            <w:tcW w:w="4194" w:type="dxa"/>
            <w:vAlign w:val="center"/>
          </w:tcPr>
          <w:p w14:paraId="7FCD701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Benefit Convenience </w:t>
            </w:r>
          </w:p>
        </w:tc>
        <w:tc>
          <w:tcPr>
            <w:tcW w:w="991" w:type="dxa"/>
          </w:tcPr>
          <w:p w14:paraId="0751004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4.29</w:t>
            </w:r>
          </w:p>
        </w:tc>
        <w:tc>
          <w:tcPr>
            <w:tcW w:w="1275" w:type="dxa"/>
          </w:tcPr>
          <w:p w14:paraId="4984CEB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vAlign w:val="center"/>
          </w:tcPr>
          <w:p w14:paraId="06FAB599"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7D4587E" w14:textId="77777777" w:rsidTr="005A5832">
        <w:trPr>
          <w:trHeight w:val="471"/>
        </w:trPr>
        <w:tc>
          <w:tcPr>
            <w:tcW w:w="4194" w:type="dxa"/>
            <w:vAlign w:val="center"/>
          </w:tcPr>
          <w:p w14:paraId="5CFB3B28"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Post-benefit Convenience </w:t>
            </w:r>
          </w:p>
        </w:tc>
        <w:tc>
          <w:tcPr>
            <w:tcW w:w="991" w:type="dxa"/>
          </w:tcPr>
          <w:p w14:paraId="2D195336"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4.27</w:t>
            </w:r>
          </w:p>
        </w:tc>
        <w:tc>
          <w:tcPr>
            <w:tcW w:w="1275" w:type="dxa"/>
          </w:tcPr>
          <w:p w14:paraId="3F9A04C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12B51431"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79888318" w14:textId="77777777" w:rsidTr="005A5832">
        <w:trPr>
          <w:trHeight w:val="471"/>
        </w:trPr>
        <w:tc>
          <w:tcPr>
            <w:tcW w:w="4194" w:type="dxa"/>
            <w:vAlign w:val="center"/>
          </w:tcPr>
          <w:p w14:paraId="3853B88F"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Perceived Usefulness </w:t>
            </w:r>
          </w:p>
        </w:tc>
        <w:tc>
          <w:tcPr>
            <w:tcW w:w="991" w:type="dxa"/>
          </w:tcPr>
          <w:p w14:paraId="7EDC172B"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5C71C8E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0.61</w:t>
            </w:r>
          </w:p>
        </w:tc>
        <w:tc>
          <w:tcPr>
            <w:tcW w:w="1700" w:type="dxa"/>
            <w:vAlign w:val="center"/>
          </w:tcPr>
          <w:p w14:paraId="14361321"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012D0813" w14:textId="77777777" w:rsidTr="005A5832">
        <w:trPr>
          <w:trHeight w:val="471"/>
        </w:trPr>
        <w:tc>
          <w:tcPr>
            <w:tcW w:w="4194" w:type="dxa"/>
            <w:vAlign w:val="center"/>
          </w:tcPr>
          <w:p w14:paraId="051A331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Intention to Use</w:t>
            </w:r>
          </w:p>
        </w:tc>
        <w:tc>
          <w:tcPr>
            <w:tcW w:w="991" w:type="dxa"/>
          </w:tcPr>
          <w:p w14:paraId="5925FD0C"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4.48</w:t>
            </w:r>
          </w:p>
        </w:tc>
        <w:tc>
          <w:tcPr>
            <w:tcW w:w="1275" w:type="dxa"/>
          </w:tcPr>
          <w:p w14:paraId="2169A87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0.63</w:t>
            </w:r>
          </w:p>
        </w:tc>
        <w:tc>
          <w:tcPr>
            <w:tcW w:w="1700" w:type="dxa"/>
            <w:vAlign w:val="center"/>
          </w:tcPr>
          <w:p w14:paraId="6D701D9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344344B0" w14:textId="77777777" w:rsidTr="005A5832">
        <w:trPr>
          <w:trHeight w:val="471"/>
        </w:trPr>
        <w:tc>
          <w:tcPr>
            <w:tcW w:w="4194" w:type="dxa"/>
            <w:tcBorders>
              <w:bottom w:val="single" w:sz="4" w:space="0" w:color="000000"/>
            </w:tcBorders>
            <w:vAlign w:val="center"/>
          </w:tcPr>
          <w:p w14:paraId="379B741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Usage </w:t>
            </w:r>
            <w:proofErr w:type="spellStart"/>
            <w:r>
              <w:rPr>
                <w:rFonts w:ascii="Bookman Old Style" w:eastAsia="Bookman Old Style" w:hAnsi="Bookman Old Style" w:cs="Bookman Old Style"/>
                <w:color w:val="000000"/>
                <w:sz w:val="24"/>
                <w:szCs w:val="24"/>
              </w:rPr>
              <w:t>Behavior</w:t>
            </w:r>
            <w:proofErr w:type="spellEnd"/>
            <w:r>
              <w:rPr>
                <w:rFonts w:ascii="Bookman Old Style" w:eastAsia="Bookman Old Style" w:hAnsi="Bookman Old Style" w:cs="Bookman Old Style"/>
                <w:color w:val="000000"/>
                <w:sz w:val="24"/>
                <w:szCs w:val="24"/>
              </w:rPr>
              <w:t xml:space="preserve"> </w:t>
            </w:r>
          </w:p>
        </w:tc>
        <w:tc>
          <w:tcPr>
            <w:tcW w:w="991" w:type="dxa"/>
            <w:tcBorders>
              <w:bottom w:val="single" w:sz="4" w:space="0" w:color="000000"/>
            </w:tcBorders>
          </w:tcPr>
          <w:p w14:paraId="61C0FF6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4.35</w:t>
            </w:r>
          </w:p>
        </w:tc>
        <w:tc>
          <w:tcPr>
            <w:tcW w:w="1275" w:type="dxa"/>
            <w:tcBorders>
              <w:bottom w:val="single" w:sz="4" w:space="0" w:color="000000"/>
            </w:tcBorders>
          </w:tcPr>
          <w:p w14:paraId="4413EDEF"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tcBorders>
              <w:bottom w:val="single" w:sz="4" w:space="0" w:color="000000"/>
            </w:tcBorders>
            <w:vAlign w:val="center"/>
          </w:tcPr>
          <w:p w14:paraId="4B9BD4E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0F9E75F" w14:textId="77777777" w:rsidTr="005A5832">
        <w:trPr>
          <w:trHeight w:val="471"/>
        </w:trPr>
        <w:tc>
          <w:tcPr>
            <w:tcW w:w="4194" w:type="dxa"/>
            <w:tcBorders>
              <w:top w:val="single" w:sz="4" w:space="0" w:color="000000"/>
              <w:left w:val="nil"/>
              <w:bottom w:val="single" w:sz="4" w:space="0" w:color="000000"/>
              <w:right w:val="nil"/>
            </w:tcBorders>
            <w:vAlign w:val="center"/>
          </w:tcPr>
          <w:p w14:paraId="13AED235"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Overall</w:t>
            </w:r>
          </w:p>
        </w:tc>
        <w:tc>
          <w:tcPr>
            <w:tcW w:w="991" w:type="dxa"/>
            <w:tcBorders>
              <w:top w:val="single" w:sz="4" w:space="0" w:color="000000"/>
              <w:left w:val="nil"/>
              <w:bottom w:val="single" w:sz="4" w:space="0" w:color="000000"/>
              <w:right w:val="nil"/>
            </w:tcBorders>
          </w:tcPr>
          <w:p w14:paraId="34C2EC8F"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4.34</w:t>
            </w:r>
          </w:p>
        </w:tc>
        <w:tc>
          <w:tcPr>
            <w:tcW w:w="1275" w:type="dxa"/>
            <w:tcBorders>
              <w:top w:val="single" w:sz="4" w:space="0" w:color="000000"/>
              <w:left w:val="nil"/>
              <w:bottom w:val="single" w:sz="4" w:space="0" w:color="000000"/>
              <w:right w:val="nil"/>
            </w:tcBorders>
          </w:tcPr>
          <w:p w14:paraId="34F9F15B"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0.68</w:t>
            </w:r>
          </w:p>
        </w:tc>
        <w:tc>
          <w:tcPr>
            <w:tcW w:w="1700" w:type="dxa"/>
            <w:tcBorders>
              <w:top w:val="single" w:sz="4" w:space="0" w:color="000000"/>
              <w:left w:val="nil"/>
              <w:bottom w:val="single" w:sz="4" w:space="0" w:color="000000"/>
              <w:right w:val="nil"/>
            </w:tcBorders>
            <w:vAlign w:val="center"/>
          </w:tcPr>
          <w:p w14:paraId="73AD0DDE"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Very High</w:t>
            </w:r>
          </w:p>
        </w:tc>
      </w:tr>
    </w:tbl>
    <w:p w14:paraId="410C4F31" w14:textId="77777777" w:rsidR="00DF644B" w:rsidRDefault="00DF644B"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p>
    <w:p w14:paraId="289F312E" w14:textId="53D22CC4"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overall findings impl</w:t>
      </w:r>
      <w:r>
        <w:rPr>
          <w:rFonts w:ascii="Bookman Old Style" w:eastAsia="Bookman Old Style" w:hAnsi="Bookman Old Style" w:cs="Bookman Old Style"/>
          <w:sz w:val="24"/>
          <w:szCs w:val="24"/>
        </w:rPr>
        <w:t xml:space="preserve">ied </w:t>
      </w:r>
      <w:r>
        <w:rPr>
          <w:rFonts w:ascii="Bookman Old Style" w:eastAsia="Bookman Old Style" w:hAnsi="Bookman Old Style" w:cs="Bookman Old Style"/>
          <w:color w:val="000000"/>
          <w:sz w:val="24"/>
          <w:szCs w:val="24"/>
        </w:rPr>
        <w:t xml:space="preserve">that service convenience is always manifested, particularly in terms of intention to use. This indicates that customers are willing to continue using the digital ordering system, recommend it to others, and prioritize it over traditional ordering methods. </w:t>
      </w:r>
      <w:r>
        <w:rPr>
          <w:rFonts w:ascii="Bookman Old Style" w:eastAsia="Bookman Old Style" w:hAnsi="Bookman Old Style" w:cs="Bookman Old Style"/>
          <w:sz w:val="24"/>
          <w:szCs w:val="24"/>
        </w:rPr>
        <w:t>It</w:t>
      </w:r>
      <w:r>
        <w:rPr>
          <w:rFonts w:ascii="Bookman Old Style" w:eastAsia="Bookman Old Style" w:hAnsi="Bookman Old Style" w:cs="Bookman Old Style"/>
          <w:color w:val="000000"/>
          <w:sz w:val="24"/>
          <w:szCs w:val="24"/>
        </w:rPr>
        <w:t xml:space="preserve"> implie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customers view the digital ordering system positively and are motivated to use it continuously, while other service convenience dimensions also exhibit high levels of engagement. </w:t>
      </w:r>
    </w:p>
    <w:p w14:paraId="7E2E7F42"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Correlation between Service Quality and Service Convenience </w:t>
      </w:r>
    </w:p>
    <w:p w14:paraId="58D5071A" w14:textId="7CBCA924"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Table 3 present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the findings on the significance of the relationship between the service quality of the digital ordering system and service convenience, with an overall </w:t>
      </w:r>
      <w:proofErr w:type="spellStart"/>
      <w:r>
        <w:rPr>
          <w:rFonts w:ascii="Bookman Old Style" w:eastAsia="Bookman Old Style" w:hAnsi="Bookman Old Style" w:cs="Bookman Old Style"/>
          <w:color w:val="000000"/>
          <w:sz w:val="24"/>
          <w:szCs w:val="24"/>
        </w:rPr>
        <w:t>r-value</w:t>
      </w:r>
      <w:proofErr w:type="spellEnd"/>
      <w:r>
        <w:rPr>
          <w:rFonts w:ascii="Bookman Old Style" w:eastAsia="Bookman Old Style" w:hAnsi="Bookman Old Style" w:cs="Bookman Old Style"/>
          <w:color w:val="000000"/>
          <w:sz w:val="24"/>
          <w:szCs w:val="24"/>
        </w:rPr>
        <w:t xml:space="preserve"> of 0.654 and a p-value of &lt;.001, which is lower than the 0.05 significance level set for the study. Thus, the null hypothesis was rejected. This indicates that the service quality of the digital ordering system is significantly correlated with service convenience, suggesting that higher system quality </w:t>
      </w:r>
      <w:r w:rsidR="00C076CA" w:rsidRPr="00C076CA">
        <w:rPr>
          <w:rFonts w:ascii="Bookman Old Style" w:eastAsia="Bookman Old Style" w:hAnsi="Bookman Old Style" w:cs="Bookman Old Style"/>
          <w:color w:val="000000"/>
          <w:sz w:val="24"/>
          <w:szCs w:val="24"/>
        </w:rPr>
        <w:t>is strongly associated with</w:t>
      </w:r>
      <w:r w:rsidR="00C076CA">
        <w:rPr>
          <w:rFonts w:ascii="Bookman Old Style" w:eastAsia="Bookman Old Style" w:hAnsi="Bookman Old Style" w:cs="Bookman Old Style"/>
          <w:color w:val="000000"/>
          <w:sz w:val="24"/>
          <w:szCs w:val="24"/>
        </w:rPr>
        <w:t xml:space="preserve"> service convenience</w:t>
      </w:r>
      <w:r>
        <w:rPr>
          <w:rFonts w:ascii="Bookman Old Style" w:eastAsia="Bookman Old Style" w:hAnsi="Bookman Old Style" w:cs="Bookman Old Style"/>
          <w:color w:val="000000"/>
          <w:sz w:val="24"/>
          <w:szCs w:val="24"/>
        </w:rPr>
        <w:t xml:space="preserve">. Therefore, providing a </w:t>
      </w:r>
      <w:r>
        <w:rPr>
          <w:rFonts w:ascii="Bookman Old Style" w:eastAsia="Bookman Old Style" w:hAnsi="Bookman Old Style" w:cs="Bookman Old Style"/>
          <w:color w:val="000000"/>
          <w:sz w:val="24"/>
          <w:szCs w:val="24"/>
        </w:rPr>
        <w:lastRenderedPageBreak/>
        <w:t xml:space="preserve">smooth, efficient, and user-friendly digital ordering system can greatly enhance customer experience and satisfaction. </w:t>
      </w:r>
    </w:p>
    <w:p w14:paraId="7F7E61A9" w14:textId="77777777" w:rsidR="003356DA" w:rsidRDefault="003356DA" w:rsidP="003356DA">
      <w:pPr>
        <w:shd w:val="clear" w:color="auto" w:fill="FFFFFF"/>
        <w:spacing w:line="276"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Table 3</w:t>
      </w:r>
    </w:p>
    <w:p w14:paraId="2E757BD8" w14:textId="77777777" w:rsidR="003356DA" w:rsidRDefault="003356DA" w:rsidP="003356DA">
      <w:pPr>
        <w:shd w:val="clear" w:color="auto" w:fill="FFFFFF"/>
        <w:spacing w:line="276" w:lineRule="auto"/>
        <w:jc w:val="both"/>
        <w:rPr>
          <w:rFonts w:ascii="Bookman Old Style" w:eastAsia="Bookman Old Style" w:hAnsi="Bookman Old Style" w:cs="Bookman Old Style"/>
          <w:i/>
          <w:iCs/>
          <w:color w:val="000000"/>
          <w:sz w:val="24"/>
          <w:szCs w:val="24"/>
        </w:rPr>
      </w:pPr>
      <w:bookmarkStart w:id="9" w:name="_heading=h.8buufe4eojuf" w:colFirst="0" w:colLast="0"/>
      <w:bookmarkEnd w:id="9"/>
      <w:r>
        <w:rPr>
          <w:rFonts w:ascii="Bookman Old Style" w:eastAsia="Bookman Old Style" w:hAnsi="Bookman Old Style" w:cs="Bookman Old Style"/>
          <w:i/>
          <w:iCs/>
          <w:color w:val="000000"/>
          <w:sz w:val="24"/>
          <w:szCs w:val="24"/>
        </w:rPr>
        <w:t>Significance of the relationship between the Service Quality of the Digital Ordering System and Service Convenience</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35"/>
        <w:gridCol w:w="1163"/>
        <w:gridCol w:w="1120"/>
        <w:gridCol w:w="1445"/>
        <w:gridCol w:w="1801"/>
      </w:tblGrid>
      <w:tr w:rsidR="003356DA" w14:paraId="3038B2B2" w14:textId="77777777" w:rsidTr="005A5832">
        <w:trPr>
          <w:trHeight w:val="449"/>
        </w:trPr>
        <w:tc>
          <w:tcPr>
            <w:tcW w:w="2835" w:type="dxa"/>
            <w:tcBorders>
              <w:top w:val="single" w:sz="4" w:space="0" w:color="000000"/>
              <w:left w:val="nil"/>
              <w:bottom w:val="single" w:sz="4" w:space="0" w:color="000000"/>
              <w:right w:val="nil"/>
            </w:tcBorders>
          </w:tcPr>
          <w:p w14:paraId="6C1CD33A"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bookmarkStart w:id="10" w:name="_heading=h.3217nwhvbukw" w:colFirst="0" w:colLast="0"/>
            <w:bookmarkEnd w:id="10"/>
            <w:r>
              <w:rPr>
                <w:rFonts w:ascii="Bookman Old Style" w:eastAsia="Bookman Old Style" w:hAnsi="Bookman Old Style" w:cs="Bookman Old Style"/>
                <w:b/>
                <w:bCs/>
                <w:color w:val="000000"/>
                <w:sz w:val="24"/>
                <w:szCs w:val="24"/>
              </w:rPr>
              <w:t>Variables Correlated</w:t>
            </w:r>
          </w:p>
        </w:tc>
        <w:tc>
          <w:tcPr>
            <w:tcW w:w="1163" w:type="dxa"/>
            <w:tcBorders>
              <w:top w:val="single" w:sz="4" w:space="0" w:color="000000"/>
              <w:left w:val="nil"/>
              <w:bottom w:val="single" w:sz="4" w:space="0" w:color="000000"/>
              <w:right w:val="nil"/>
            </w:tcBorders>
          </w:tcPr>
          <w:p w14:paraId="28E03608" w14:textId="77777777" w:rsidR="003356DA" w:rsidRDefault="003356DA" w:rsidP="005A5832">
            <w:pPr>
              <w:shd w:val="clear" w:color="auto" w:fill="FFFFFF"/>
              <w:spacing w:line="24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   r</w:t>
            </w:r>
          </w:p>
        </w:tc>
        <w:tc>
          <w:tcPr>
            <w:tcW w:w="1120" w:type="dxa"/>
            <w:tcBorders>
              <w:top w:val="single" w:sz="4" w:space="0" w:color="000000"/>
              <w:left w:val="nil"/>
              <w:bottom w:val="single" w:sz="4" w:space="0" w:color="000000"/>
              <w:right w:val="nil"/>
            </w:tcBorders>
          </w:tcPr>
          <w:p w14:paraId="3C85A25B"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p-value</w:t>
            </w:r>
          </w:p>
        </w:tc>
        <w:tc>
          <w:tcPr>
            <w:tcW w:w="1445" w:type="dxa"/>
            <w:tcBorders>
              <w:top w:val="single" w:sz="4" w:space="0" w:color="000000"/>
              <w:left w:val="nil"/>
              <w:bottom w:val="single" w:sz="4" w:space="0" w:color="000000"/>
              <w:right w:val="nil"/>
            </w:tcBorders>
          </w:tcPr>
          <w:p w14:paraId="6DB2418A"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Decision Ho</w:t>
            </w:r>
          </w:p>
        </w:tc>
        <w:tc>
          <w:tcPr>
            <w:tcW w:w="1801" w:type="dxa"/>
            <w:tcBorders>
              <w:top w:val="single" w:sz="4" w:space="0" w:color="000000"/>
              <w:left w:val="nil"/>
              <w:bottom w:val="single" w:sz="4" w:space="0" w:color="000000"/>
              <w:right w:val="nil"/>
            </w:tcBorders>
          </w:tcPr>
          <w:p w14:paraId="6A894C15"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Decision on Relationship</w:t>
            </w:r>
          </w:p>
        </w:tc>
      </w:tr>
      <w:tr w:rsidR="003356DA" w14:paraId="502466D8" w14:textId="77777777" w:rsidTr="005A5832">
        <w:trPr>
          <w:trHeight w:val="323"/>
        </w:trPr>
        <w:tc>
          <w:tcPr>
            <w:tcW w:w="2835" w:type="dxa"/>
            <w:tcBorders>
              <w:top w:val="single" w:sz="4" w:space="0" w:color="000000"/>
              <w:left w:val="nil"/>
              <w:bottom w:val="single" w:sz="4" w:space="0" w:color="000000"/>
              <w:right w:val="nil"/>
            </w:tcBorders>
          </w:tcPr>
          <w:p w14:paraId="0A2C342E" w14:textId="77777777" w:rsidR="003356DA" w:rsidRDefault="003356DA" w:rsidP="005A5832">
            <w:pPr>
              <w:shd w:val="clear" w:color="auto" w:fill="FFFFFF"/>
              <w:spacing w:line="24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Service Quality and Service Convenience</w:t>
            </w:r>
          </w:p>
        </w:tc>
        <w:tc>
          <w:tcPr>
            <w:tcW w:w="1163" w:type="dxa"/>
            <w:tcBorders>
              <w:top w:val="single" w:sz="4" w:space="0" w:color="000000"/>
              <w:left w:val="nil"/>
              <w:bottom w:val="single" w:sz="4" w:space="0" w:color="000000"/>
              <w:right w:val="nil"/>
            </w:tcBorders>
            <w:vAlign w:val="center"/>
          </w:tcPr>
          <w:p w14:paraId="5CDA7032" w14:textId="77777777" w:rsidR="003356DA" w:rsidRDefault="003356DA" w:rsidP="005A5832">
            <w:pPr>
              <w:shd w:val="clear" w:color="auto" w:fill="FFFFFF"/>
              <w:spacing w:line="24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0.654</w:t>
            </w:r>
          </w:p>
        </w:tc>
        <w:tc>
          <w:tcPr>
            <w:tcW w:w="1120" w:type="dxa"/>
            <w:tcBorders>
              <w:top w:val="single" w:sz="4" w:space="0" w:color="000000"/>
              <w:left w:val="nil"/>
              <w:bottom w:val="single" w:sz="4" w:space="0" w:color="000000"/>
              <w:right w:val="nil"/>
            </w:tcBorders>
            <w:vAlign w:val="center"/>
          </w:tcPr>
          <w:p w14:paraId="430F23C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&lt;.001</w:t>
            </w:r>
          </w:p>
        </w:tc>
        <w:tc>
          <w:tcPr>
            <w:tcW w:w="1445" w:type="dxa"/>
            <w:tcBorders>
              <w:top w:val="single" w:sz="4" w:space="0" w:color="000000"/>
              <w:left w:val="nil"/>
              <w:bottom w:val="single" w:sz="4" w:space="0" w:color="000000"/>
              <w:right w:val="nil"/>
            </w:tcBorders>
            <w:vAlign w:val="center"/>
          </w:tcPr>
          <w:p w14:paraId="36DD500E"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Rejected</w:t>
            </w:r>
          </w:p>
        </w:tc>
        <w:tc>
          <w:tcPr>
            <w:tcW w:w="1801" w:type="dxa"/>
            <w:tcBorders>
              <w:top w:val="single" w:sz="4" w:space="0" w:color="000000"/>
              <w:left w:val="nil"/>
              <w:bottom w:val="single" w:sz="4" w:space="0" w:color="000000"/>
              <w:right w:val="nil"/>
            </w:tcBorders>
            <w:vAlign w:val="center"/>
          </w:tcPr>
          <w:p w14:paraId="63550818"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Significant</w:t>
            </w:r>
          </w:p>
        </w:tc>
      </w:tr>
    </w:tbl>
    <w:p w14:paraId="628A29B0"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p>
    <w:p w14:paraId="56A9008F" w14:textId="77777777" w:rsidR="00ED5F22" w:rsidRDefault="00ED5F22"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5B9DB047" w14:textId="77777777" w:rsidR="00ED5F22" w:rsidRDefault="00ED5F22"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1D9AFC3E" w14:textId="77777777" w:rsidR="00ED5F22" w:rsidRDefault="00ED5F22"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461A4ADB" w14:textId="4B808C81" w:rsidR="003356DA" w:rsidRDefault="003356DA" w:rsidP="003356DA">
      <w:pPr>
        <w:shd w:val="clear" w:color="auto" w:fill="FFFFFF"/>
        <w:spacing w:line="240" w:lineRule="auto"/>
        <w:jc w:val="center"/>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DISCUSSION</w:t>
      </w:r>
    </w:p>
    <w:p w14:paraId="79B67CC3" w14:textId="77777777" w:rsidR="003356DA" w:rsidRDefault="003356DA"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68DD306F"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This chapter discusse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the summary, conclusions, and recommendations of the study. The findings highlighted the significant connection between the digital ordering system service quality and the convenience it provides to customers.</w:t>
      </w:r>
    </w:p>
    <w:p w14:paraId="08980C3C"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Level of Service Quality </w:t>
      </w:r>
    </w:p>
    <w:p w14:paraId="4C1A2194"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results indicated that the service quality of the digital ordering system is consistently very high, which means service quality is always manifested. The findings impl</w:t>
      </w:r>
      <w:r>
        <w:rPr>
          <w:rFonts w:ascii="Bookman Old Style" w:eastAsia="Bookman Old Style" w:hAnsi="Bookman Old Style" w:cs="Bookman Old Style"/>
          <w:sz w:val="24"/>
          <w:szCs w:val="24"/>
        </w:rPr>
        <w:t>ied</w:t>
      </w:r>
      <w:r>
        <w:rPr>
          <w:rFonts w:ascii="Bookman Old Style" w:eastAsia="Bookman Old Style" w:hAnsi="Bookman Old Style" w:cs="Bookman Old Style"/>
          <w:color w:val="000000"/>
          <w:sz w:val="24"/>
          <w:szCs w:val="24"/>
        </w:rPr>
        <w:t xml:space="preserve"> that maintaining this consistently high service quality in the digital ordering system can enhance customer satisfaction and encourage continued use of the service. However, some aspects, such as assurance and security, could be improved to achieve the highest level of service quality.</w:t>
      </w:r>
    </w:p>
    <w:p w14:paraId="2187050E"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The findings conformed the study of De Guzman et al. (2025) that very high service quality is a key role in enhancing customer loyalty, showing that customer satisfaction in fast-food restaurants depends more on service than on food quality. In addition, numerous studies across different industries have shown that customers’ overall perception of service quality plays a significant role in building customer loyalty (Ahmed et al., 2025). It is likewise aligned with </w:t>
      </w:r>
      <w:proofErr w:type="spellStart"/>
      <w:r>
        <w:rPr>
          <w:rFonts w:ascii="Bookman Old Style" w:eastAsia="Bookman Old Style" w:hAnsi="Bookman Old Style" w:cs="Bookman Old Style"/>
          <w:color w:val="000000"/>
          <w:sz w:val="24"/>
          <w:szCs w:val="24"/>
        </w:rPr>
        <w:t>Dolikashvili</w:t>
      </w:r>
      <w:proofErr w:type="spellEnd"/>
      <w:r>
        <w:rPr>
          <w:rFonts w:ascii="Bookman Old Style" w:eastAsia="Bookman Old Style" w:hAnsi="Bookman Old Style" w:cs="Bookman Old Style"/>
          <w:color w:val="000000"/>
          <w:sz w:val="24"/>
          <w:szCs w:val="24"/>
        </w:rPr>
        <w:t xml:space="preserve"> and </w:t>
      </w:r>
      <w:proofErr w:type="spellStart"/>
      <w:r>
        <w:rPr>
          <w:rFonts w:ascii="Bookman Old Style" w:eastAsia="Bookman Old Style" w:hAnsi="Bookman Old Style" w:cs="Bookman Old Style"/>
          <w:color w:val="000000"/>
          <w:sz w:val="24"/>
          <w:szCs w:val="24"/>
        </w:rPr>
        <w:t>Davitashvili</w:t>
      </w:r>
      <w:proofErr w:type="spellEnd"/>
      <w:r>
        <w:rPr>
          <w:rFonts w:ascii="Bookman Old Style" w:eastAsia="Bookman Old Style" w:hAnsi="Bookman Old Style" w:cs="Bookman Old Style"/>
          <w:color w:val="000000"/>
          <w:sz w:val="24"/>
          <w:szCs w:val="24"/>
        </w:rPr>
        <w:t xml:space="preserve"> (2024) statement that establishing and maintaining high service quality is vital, that these standards not only ensure consistency but also help in building a positive image, which is crucial for attracting and retaining customers.</w:t>
      </w:r>
    </w:p>
    <w:p w14:paraId="53D9BF34"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 xml:space="preserve">Level of Service Convenience </w:t>
      </w:r>
    </w:p>
    <w:p w14:paraId="638914EA"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findings pointed out that the degree of service convenience is very high all the time and it implie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service convenience is always manifested in the digital ordering system. This means that customers demonstrate a very strong intention to use the system, which is an indication of its </w:t>
      </w:r>
      <w:r>
        <w:rPr>
          <w:rFonts w:ascii="Bookman Old Style" w:eastAsia="Bookman Old Style" w:hAnsi="Bookman Old Style" w:cs="Bookman Old Style"/>
          <w:sz w:val="24"/>
          <w:szCs w:val="24"/>
        </w:rPr>
        <w:t>ease</w:t>
      </w:r>
      <w:r>
        <w:rPr>
          <w:rFonts w:ascii="Bookman Old Style" w:eastAsia="Bookman Old Style" w:hAnsi="Bookman Old Style" w:cs="Bookman Old Style"/>
          <w:color w:val="000000"/>
          <w:sz w:val="24"/>
          <w:szCs w:val="24"/>
        </w:rPr>
        <w:t xml:space="preserve"> and usefulness. On the other hand, access convenience, despite being rated high, can still be improved to reach the highest level of service convenience.</w:t>
      </w:r>
    </w:p>
    <w:p w14:paraId="1CF44BD9"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These findings are aligned with Batra et al. (2020), who reported that digital ordering enhances service convenience in restaurants by allowing customers to place orders quickly, reducing wait times and improving efficiency, ultimately leading to increased customer satisfaction. Similarly, </w:t>
      </w:r>
      <w:proofErr w:type="spellStart"/>
      <w:r>
        <w:rPr>
          <w:rFonts w:ascii="Bookman Old Style" w:eastAsia="Bookman Old Style" w:hAnsi="Bookman Old Style" w:cs="Bookman Old Style"/>
          <w:color w:val="000000"/>
          <w:sz w:val="24"/>
          <w:szCs w:val="24"/>
        </w:rPr>
        <w:t>Rajule</w:t>
      </w:r>
      <w:proofErr w:type="spellEnd"/>
      <w:r>
        <w:rPr>
          <w:rFonts w:ascii="Bookman Old Style" w:eastAsia="Bookman Old Style" w:hAnsi="Bookman Old Style" w:cs="Bookman Old Style"/>
          <w:color w:val="000000"/>
          <w:sz w:val="24"/>
          <w:szCs w:val="24"/>
        </w:rPr>
        <w:t xml:space="preserve"> et al. (2024) found that high service </w:t>
      </w:r>
      <w:r>
        <w:rPr>
          <w:rFonts w:ascii="Bookman Old Style" w:eastAsia="Bookman Old Style" w:hAnsi="Bookman Old Style" w:cs="Bookman Old Style"/>
          <w:color w:val="000000"/>
          <w:sz w:val="24"/>
          <w:szCs w:val="24"/>
        </w:rPr>
        <w:lastRenderedPageBreak/>
        <w:t xml:space="preserve">convenience can be achieved through technologies such as digital ordering, enabling customers to place orders without staff interaction, reducing errors, and improving overall dining experiences by streamlining the ordering process. Furthermore, </w:t>
      </w:r>
      <w:proofErr w:type="spellStart"/>
      <w:r>
        <w:rPr>
          <w:rFonts w:ascii="Bookman Old Style" w:eastAsia="Bookman Old Style" w:hAnsi="Bookman Old Style" w:cs="Bookman Old Style"/>
          <w:color w:val="000000"/>
          <w:sz w:val="24"/>
          <w:szCs w:val="24"/>
        </w:rPr>
        <w:t>Lantican</w:t>
      </w:r>
      <w:proofErr w:type="spellEnd"/>
      <w:r>
        <w:rPr>
          <w:rFonts w:ascii="Bookman Old Style" w:eastAsia="Bookman Old Style" w:hAnsi="Bookman Old Style" w:cs="Bookman Old Style"/>
          <w:color w:val="000000"/>
          <w:sz w:val="24"/>
          <w:szCs w:val="24"/>
        </w:rPr>
        <w:t xml:space="preserve"> (2025) emphasized that digital ordering systems greatly enhance service convenience by significantly reducing waiting time, allowing customers to place orders immediately without having to wait for a cashier.</w:t>
      </w:r>
    </w:p>
    <w:p w14:paraId="630E7A74"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p>
    <w:p w14:paraId="3D7C9DF1"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 xml:space="preserve">Correlation between Service Quality and Service Convenience </w:t>
      </w:r>
    </w:p>
    <w:p w14:paraId="32EA0869" w14:textId="712F0A87" w:rsidR="005A1814" w:rsidRDefault="005A1814"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sidRPr="005A1814">
        <w:rPr>
          <w:rFonts w:ascii="Bookman Old Style" w:eastAsia="Bookman Old Style" w:hAnsi="Bookman Old Style" w:cs="Bookman Old Style"/>
          <w:color w:val="000000"/>
          <w:sz w:val="24"/>
          <w:szCs w:val="24"/>
        </w:rPr>
        <w:t>The results indicated a strong positive correlation (r = 0.654) between the service quality of the digital ordering system and perceived service convenience. This significant association suggests that as the technical and operational quality of the system improves</w:t>
      </w:r>
      <w:r w:rsidR="00A4236B">
        <w:rPr>
          <w:rFonts w:ascii="Bookman Old Style" w:eastAsia="Bookman Old Style" w:hAnsi="Bookman Old Style" w:cs="Bookman Old Style"/>
          <w:color w:val="000000"/>
          <w:sz w:val="24"/>
          <w:szCs w:val="24"/>
        </w:rPr>
        <w:t xml:space="preserve">, </w:t>
      </w:r>
      <w:r w:rsidRPr="005A1814">
        <w:rPr>
          <w:rFonts w:ascii="Bookman Old Style" w:eastAsia="Bookman Old Style" w:hAnsi="Bookman Old Style" w:cs="Bookman Old Style"/>
          <w:color w:val="000000"/>
          <w:sz w:val="24"/>
          <w:szCs w:val="24"/>
        </w:rPr>
        <w:t>specifically in terms of reliability and responsiveness</w:t>
      </w:r>
      <w:r w:rsidR="00A4236B">
        <w:rPr>
          <w:rFonts w:ascii="Bookman Old Style" w:eastAsia="Bookman Old Style" w:hAnsi="Bookman Old Style" w:cs="Bookman Old Style"/>
          <w:color w:val="000000"/>
          <w:sz w:val="24"/>
          <w:szCs w:val="24"/>
        </w:rPr>
        <w:t xml:space="preserve">, </w:t>
      </w:r>
      <w:r w:rsidRPr="005A1814">
        <w:rPr>
          <w:rFonts w:ascii="Bookman Old Style" w:eastAsia="Bookman Old Style" w:hAnsi="Bookman Old Style" w:cs="Bookman Old Style"/>
          <w:color w:val="000000"/>
          <w:sz w:val="24"/>
          <w:szCs w:val="24"/>
        </w:rPr>
        <w:t xml:space="preserve">customers perceive a corresponding reduction in the effort required to complete their transactions. As noted by Reynaldo et al. (2020) and Sun and Pan (2023), increased convenience can also enhance the overall perception of service quality by minimizing the </w:t>
      </w:r>
      <w:proofErr w:type="gramStart"/>
      <w:r w:rsidRPr="005A1814">
        <w:rPr>
          <w:rFonts w:ascii="Bookman Old Style" w:eastAsia="Bookman Old Style" w:hAnsi="Bookman Old Style" w:cs="Bookman Old Style"/>
          <w:color w:val="000000"/>
          <w:sz w:val="24"/>
          <w:szCs w:val="24"/>
        </w:rPr>
        <w:t>costs'</w:t>
      </w:r>
      <w:proofErr w:type="gramEnd"/>
      <w:r w:rsidRPr="005A1814">
        <w:rPr>
          <w:rFonts w:ascii="Bookman Old Style" w:eastAsia="Bookman Old Style" w:hAnsi="Bookman Old Style" w:cs="Bookman Old Style"/>
          <w:color w:val="000000"/>
          <w:sz w:val="24"/>
          <w:szCs w:val="24"/>
        </w:rPr>
        <w:t xml:space="preserve"> of time and physical exertion for the consumer. Therefore, in a provincial fast-food setting, a high-performing digital interface is not merely a technical tool but a critical driver of a streamlined, low-effort customer experience.</w:t>
      </w:r>
      <w:r>
        <w:rPr>
          <w:rFonts w:ascii="Bookman Old Style" w:eastAsia="Bookman Old Style" w:hAnsi="Bookman Old Style" w:cs="Bookman Old Style"/>
          <w:color w:val="000000"/>
          <w:sz w:val="24"/>
          <w:szCs w:val="24"/>
        </w:rPr>
        <w:t xml:space="preserve"> </w:t>
      </w:r>
    </w:p>
    <w:p w14:paraId="274D70A9" w14:textId="59C342E4" w:rsidR="003356DA" w:rsidRDefault="005A1814"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w:t>
      </w:r>
      <w:r w:rsidR="003356DA">
        <w:rPr>
          <w:rFonts w:ascii="Bookman Old Style" w:eastAsia="Bookman Old Style" w:hAnsi="Bookman Old Style" w:cs="Bookman Old Style"/>
          <w:color w:val="000000"/>
          <w:sz w:val="24"/>
          <w:szCs w:val="24"/>
        </w:rPr>
        <w:t xml:space="preserve"> results </w:t>
      </w:r>
      <w:r w:rsidR="003356DA">
        <w:rPr>
          <w:rFonts w:ascii="Bookman Old Style" w:eastAsia="Bookman Old Style" w:hAnsi="Bookman Old Style" w:cs="Bookman Old Style"/>
          <w:sz w:val="24"/>
          <w:szCs w:val="24"/>
        </w:rPr>
        <w:t>abided with</w:t>
      </w:r>
      <w:r w:rsidR="003356DA">
        <w:rPr>
          <w:rFonts w:ascii="Bookman Old Style" w:eastAsia="Bookman Old Style" w:hAnsi="Bookman Old Style" w:cs="Bookman Old Style"/>
          <w:color w:val="000000"/>
          <w:sz w:val="24"/>
          <w:szCs w:val="24"/>
        </w:rPr>
        <w:t xml:space="preserve"> the SERVQUAL model by Parasuraman et al. (1988), that measures service quality in five different categories: tangibility, reliability, responsiveness, assurance, and empathy have </w:t>
      </w:r>
      <w:r w:rsidR="003356DA">
        <w:rPr>
          <w:rFonts w:ascii="Bookman Old Style" w:eastAsia="Bookman Old Style" w:hAnsi="Bookman Old Style" w:cs="Bookman Old Style"/>
          <w:color w:val="000000"/>
          <w:sz w:val="24"/>
          <w:szCs w:val="24"/>
        </w:rPr>
        <w:lastRenderedPageBreak/>
        <w:t>been used as the main tool for the study. This prove</w:t>
      </w:r>
      <w:r w:rsidR="003356DA">
        <w:rPr>
          <w:rFonts w:ascii="Bookman Old Style" w:eastAsia="Bookman Old Style" w:hAnsi="Bookman Old Style" w:cs="Bookman Old Style"/>
          <w:sz w:val="24"/>
          <w:szCs w:val="24"/>
        </w:rPr>
        <w:t>d</w:t>
      </w:r>
      <w:r w:rsidR="003356DA">
        <w:rPr>
          <w:rFonts w:ascii="Bookman Old Style" w:eastAsia="Bookman Old Style" w:hAnsi="Bookman Old Style" w:cs="Bookman Old Style"/>
          <w:color w:val="000000"/>
          <w:sz w:val="24"/>
          <w:szCs w:val="24"/>
        </w:rPr>
        <w:t xml:space="preserve"> that the quality of the digital ordering system has an impact on the customers' convenience and satisfaction. Moreover, the Consumer Convenience Theory by Berry et al. (2002) coincides with the SERVQUAL </w:t>
      </w:r>
      <w:r w:rsidR="003356DA">
        <w:rPr>
          <w:rFonts w:ascii="Bookman Old Style" w:eastAsia="Bookman Old Style" w:hAnsi="Bookman Old Style" w:cs="Bookman Old Style"/>
          <w:sz w:val="24"/>
          <w:szCs w:val="24"/>
        </w:rPr>
        <w:t>model in that</w:t>
      </w:r>
      <w:r w:rsidR="003356DA">
        <w:rPr>
          <w:rFonts w:ascii="Bookman Old Style" w:eastAsia="Bookman Old Style" w:hAnsi="Bookman Old Style" w:cs="Bookman Old Style"/>
          <w:color w:val="000000"/>
          <w:sz w:val="24"/>
          <w:szCs w:val="24"/>
        </w:rPr>
        <w:t xml:space="preserve"> it looks at the way consumers </w:t>
      </w:r>
      <w:r w:rsidR="003356DA">
        <w:rPr>
          <w:rFonts w:ascii="Bookman Old Style" w:eastAsia="Bookman Old Style" w:hAnsi="Bookman Old Style" w:cs="Bookman Old Style"/>
          <w:sz w:val="24"/>
          <w:szCs w:val="24"/>
        </w:rPr>
        <w:t>perceive convenience</w:t>
      </w:r>
      <w:r w:rsidR="003356DA">
        <w:rPr>
          <w:rFonts w:ascii="Bookman Old Style" w:eastAsia="Bookman Old Style" w:hAnsi="Bookman Old Style" w:cs="Bookman Old Style"/>
          <w:color w:val="000000"/>
          <w:sz w:val="24"/>
          <w:szCs w:val="24"/>
        </w:rPr>
        <w:t xml:space="preserve"> through the whole service process. It enhance</w:t>
      </w:r>
      <w:r w:rsidR="003356DA">
        <w:rPr>
          <w:rFonts w:ascii="Bookman Old Style" w:eastAsia="Bookman Old Style" w:hAnsi="Bookman Old Style" w:cs="Bookman Old Style"/>
          <w:sz w:val="24"/>
          <w:szCs w:val="24"/>
        </w:rPr>
        <w:t xml:space="preserve">d </w:t>
      </w:r>
      <w:r w:rsidR="003356DA">
        <w:rPr>
          <w:rFonts w:ascii="Bookman Old Style" w:eastAsia="Bookman Old Style" w:hAnsi="Bookman Old Style" w:cs="Bookman Old Style"/>
          <w:color w:val="000000"/>
          <w:sz w:val="24"/>
          <w:szCs w:val="24"/>
        </w:rPr>
        <w:t>the understanding of the transition from service quality to convenience feeling while using fast-food restaurants' digital platforms. In addition, the Technology Acceptance Model (TAM) by Davis (1989) further support</w:t>
      </w:r>
      <w:r w:rsidR="003356DA">
        <w:rPr>
          <w:rFonts w:ascii="Bookman Old Style" w:eastAsia="Bookman Old Style" w:hAnsi="Bookman Old Style" w:cs="Bookman Old Style"/>
          <w:sz w:val="24"/>
          <w:szCs w:val="24"/>
        </w:rPr>
        <w:t>ed</w:t>
      </w:r>
      <w:r w:rsidR="003356DA">
        <w:rPr>
          <w:rFonts w:ascii="Bookman Old Style" w:eastAsia="Bookman Old Style" w:hAnsi="Bookman Old Style" w:cs="Bookman Old Style"/>
          <w:color w:val="000000"/>
          <w:sz w:val="24"/>
          <w:szCs w:val="24"/>
        </w:rPr>
        <w:t xml:space="preserve"> the findings of the study by explaining how customers’ acceptance of the digital ordering system is influenced by its perceived usefulness and perceived ease of use. When the system is reliable, easy to navigate, and responsive, customers are more likely to view it as beneficial, leading to higher levels of convenience and satisfaction.</w:t>
      </w:r>
      <w:r w:rsidR="008D4A3C">
        <w:rPr>
          <w:rFonts w:ascii="Bookman Old Style" w:eastAsia="Bookman Old Style" w:hAnsi="Bookman Old Style" w:cs="Bookman Old Style"/>
          <w:color w:val="000000"/>
          <w:sz w:val="24"/>
          <w:szCs w:val="24"/>
        </w:rPr>
        <w:t xml:space="preserve"> </w:t>
      </w:r>
    </w:p>
    <w:p w14:paraId="5F78AB82" w14:textId="524F90E8" w:rsidR="007E66C2" w:rsidRDefault="007E66C2"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Furthermore, </w:t>
      </w:r>
      <w:r w:rsidR="00BA389E">
        <w:rPr>
          <w:rFonts w:ascii="Bookman Old Style" w:eastAsia="Bookman Old Style" w:hAnsi="Bookman Old Style" w:cs="Bookman Old Style"/>
          <w:color w:val="000000"/>
          <w:sz w:val="24"/>
          <w:szCs w:val="24"/>
        </w:rPr>
        <w:t>w</w:t>
      </w:r>
      <w:r w:rsidRPr="007E66C2">
        <w:rPr>
          <w:rFonts w:ascii="Bookman Old Style" w:eastAsia="Bookman Old Style" w:hAnsi="Bookman Old Style" w:cs="Bookman Old Style"/>
          <w:color w:val="000000"/>
          <w:sz w:val="24"/>
          <w:szCs w:val="24"/>
        </w:rPr>
        <w:t>hile this study provides valuable insights, it has several limitations. First, the data is cross-sectional, meaning it only captures customer perceptions at a single point in time. Second, the study focused on a fast-food chain in a specific provincial area</w:t>
      </w:r>
      <w:r>
        <w:rPr>
          <w:rFonts w:ascii="Bookman Old Style" w:eastAsia="Bookman Old Style" w:hAnsi="Bookman Old Style" w:cs="Bookman Old Style"/>
          <w:color w:val="000000"/>
          <w:sz w:val="24"/>
          <w:szCs w:val="24"/>
        </w:rPr>
        <w:t xml:space="preserve">, </w:t>
      </w:r>
      <w:r w:rsidRPr="007E66C2">
        <w:rPr>
          <w:rFonts w:ascii="Bookman Old Style" w:eastAsia="Bookman Old Style" w:hAnsi="Bookman Old Style" w:cs="Bookman Old Style"/>
          <w:color w:val="000000"/>
          <w:sz w:val="24"/>
          <w:szCs w:val="24"/>
        </w:rPr>
        <w:t>therefore, the findings may not be generalizable to all fast-food environments or urban metropolitan settings. Finally, as the data is self-reported, it is subject to the subjective biases of the respondents. Future research could benefit from a longitudinal approach or a comparative study across different regions in the Philippines.</w:t>
      </w:r>
    </w:p>
    <w:p w14:paraId="60E7D4D7" w14:textId="78462E0F"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CONCLUSION</w:t>
      </w:r>
      <w:r w:rsidR="00A655E0">
        <w:rPr>
          <w:rFonts w:ascii="Bookman Old Style" w:eastAsia="Bookman Old Style" w:hAnsi="Bookman Old Style" w:cs="Bookman Old Style"/>
          <w:b/>
          <w:bCs/>
          <w:color w:val="000000"/>
          <w:sz w:val="24"/>
          <w:szCs w:val="24"/>
        </w:rPr>
        <w:t>S</w:t>
      </w:r>
      <w:bookmarkStart w:id="11" w:name="_GoBack"/>
      <w:bookmarkEnd w:id="11"/>
    </w:p>
    <w:p w14:paraId="38DD26F4"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bookmarkStart w:id="12" w:name="_heading=h.tjor2bseku75" w:colFirst="0" w:colLast="0"/>
      <w:bookmarkEnd w:id="12"/>
      <w:r>
        <w:rPr>
          <w:rFonts w:ascii="Bookman Old Style" w:eastAsia="Bookman Old Style" w:hAnsi="Bookman Old Style" w:cs="Bookman Old Style"/>
          <w:b/>
          <w:bCs/>
          <w:color w:val="000000"/>
          <w:sz w:val="24"/>
          <w:szCs w:val="24"/>
        </w:rPr>
        <w:lastRenderedPageBreak/>
        <w:tab/>
      </w:r>
      <w:r>
        <w:rPr>
          <w:rFonts w:ascii="Bookman Old Style" w:eastAsia="Bookman Old Style" w:hAnsi="Bookman Old Style" w:cs="Bookman Old Style"/>
          <w:color w:val="000000"/>
          <w:sz w:val="24"/>
          <w:szCs w:val="24"/>
        </w:rPr>
        <w:t>It was revealed that service quality had a descriptive level of very high, which is always observed. Therefore, service quality strengthens customer satisfaction and supports the continued use of the digital ordering system. Likewise, service convenience also obtained a descriptive level of very high, which is always manifested. Therefore, service convenience allows customers to experience an efficient and hassle-free ordering process, enhancing their overall satisfaction.</w:t>
      </w:r>
    </w:p>
    <w:p w14:paraId="172C393B"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The findings of this study concluded a significant relationship between service quality and service convenience, indicating that improving the quality of the digital ordering system can directly enhance customers’ perception of convenience, leading to a smoother and more satisfying service experience. In addition, the result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anchored </w:t>
      </w:r>
      <w:r>
        <w:rPr>
          <w:rFonts w:ascii="Bookman Old Style" w:eastAsia="Bookman Old Style" w:hAnsi="Bookman Old Style" w:cs="Bookman Old Style"/>
          <w:sz w:val="24"/>
          <w:szCs w:val="24"/>
        </w:rPr>
        <w:t>on the SERVQUAL</w:t>
      </w:r>
      <w:r>
        <w:rPr>
          <w:rFonts w:ascii="Bookman Old Style" w:eastAsia="Bookman Old Style" w:hAnsi="Bookman Old Style" w:cs="Bookman Old Style"/>
          <w:color w:val="000000"/>
          <w:sz w:val="24"/>
          <w:szCs w:val="24"/>
        </w:rPr>
        <w:t xml:space="preserve"> model by Parasuraman et al. (1988), as improvements in service quality dimensions positively influence customer perceptions. In addition, the findings are consistent with the Consumer Convenience Theory of Berry et al. (2004), which emphasize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convenience is shaped throughout the entire service process, and with the Technology Acceptance Model (TAM) by Davis (1989), which explains that a system perceived as useful and easy to use encourages customer acceptance and satisfaction.</w:t>
      </w:r>
    </w:p>
    <w:p w14:paraId="169C5711"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RECOMMENDATION</w:t>
      </w:r>
    </w:p>
    <w:p w14:paraId="06C4D75C"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Several recommendations are made based on the findings and conclusions presented above. Fast-food chain management is encouraged to improve assurance and security to help strengthen </w:t>
      </w:r>
      <w:r>
        <w:rPr>
          <w:rFonts w:ascii="Bookman Old Style" w:eastAsia="Bookman Old Style" w:hAnsi="Bookman Old Style" w:cs="Bookman Old Style"/>
          <w:color w:val="000000"/>
          <w:sz w:val="24"/>
          <w:szCs w:val="24"/>
        </w:rPr>
        <w:lastRenderedPageBreak/>
        <w:t xml:space="preserve">customer trust and satisfaction. Staff training may focus on fulfilling service commitments, accurately delivering orders, and ensuring prompt service with correct items and quantities. Likewise, the digital ordering system may implement enhanced security measures to safeguard customers’ personal and payment information and support safe and reliable transactions. In addition, management is encouraged to improve the access convenience of the digital ordering system by refining its interface and navigation features. Menu items may be clearly categorized and logically arranged, supported by search and filter functions that allow customers to locate their preferred meals more easily. These improvements can reduce customer effort, minimize frustration, and enhance overall satisfaction with the digital ordering experience. </w:t>
      </w:r>
    </w:p>
    <w:p w14:paraId="2DC2A629" w14:textId="2341FB7E" w:rsidR="00DF644B" w:rsidRDefault="003356DA" w:rsidP="00DF644B">
      <w:pPr>
        <w:shd w:val="clear" w:color="auto" w:fill="FFFFFF"/>
        <w:spacing w:line="480" w:lineRule="auto"/>
        <w:ind w:firstLine="720"/>
        <w:jc w:val="both"/>
        <w:rPr>
          <w:rFonts w:ascii="Bookman Old Style" w:eastAsia="Bookman Old Style" w:hAnsi="Bookman Old Style" w:cs="Bookman Old Style"/>
          <w:color w:val="000000"/>
          <w:sz w:val="24"/>
          <w:szCs w:val="24"/>
        </w:rPr>
      </w:pPr>
      <w:bookmarkStart w:id="13" w:name="_heading=h.2275ic6b3ex3" w:colFirst="0" w:colLast="0"/>
      <w:bookmarkEnd w:id="13"/>
      <w:r>
        <w:rPr>
          <w:rFonts w:ascii="Bookman Old Style" w:eastAsia="Bookman Old Style" w:hAnsi="Bookman Old Style" w:cs="Bookman Old Style"/>
          <w:color w:val="000000"/>
          <w:sz w:val="24"/>
          <w:szCs w:val="24"/>
        </w:rPr>
        <w:t xml:space="preserve">Finally, future researchers may further examine how service quality and service convenience in digital ordering systems influence customer </w:t>
      </w:r>
      <w:proofErr w:type="spellStart"/>
      <w:r>
        <w:rPr>
          <w:rFonts w:ascii="Bookman Old Style" w:eastAsia="Bookman Old Style" w:hAnsi="Bookman Old Style" w:cs="Bookman Old Style"/>
          <w:color w:val="000000"/>
          <w:sz w:val="24"/>
          <w:szCs w:val="24"/>
        </w:rPr>
        <w:t>behavior</w:t>
      </w:r>
      <w:proofErr w:type="spellEnd"/>
      <w:r>
        <w:rPr>
          <w:rFonts w:ascii="Bookman Old Style" w:eastAsia="Bookman Old Style" w:hAnsi="Bookman Old Style" w:cs="Bookman Old Style"/>
          <w:color w:val="000000"/>
          <w:sz w:val="24"/>
          <w:szCs w:val="24"/>
        </w:rPr>
        <w:t xml:space="preserve"> and explore ways these factors can be refined and strengthened.</w:t>
      </w:r>
    </w:p>
    <w:p w14:paraId="1BEAB8B6" w14:textId="77777777" w:rsidR="000E3FC5" w:rsidRPr="000E3FC5" w:rsidRDefault="000E3FC5" w:rsidP="000E3FC5">
      <w:pPr>
        <w:shd w:val="clear" w:color="auto" w:fill="FFFFFF"/>
        <w:spacing w:line="480" w:lineRule="auto"/>
        <w:ind w:firstLine="720"/>
        <w:jc w:val="both"/>
        <w:rPr>
          <w:rFonts w:ascii="Bookman Old Style" w:eastAsia="Bookman Old Style" w:hAnsi="Bookman Old Style" w:cs="Bookman Old Style"/>
          <w:color w:val="000000"/>
          <w:sz w:val="24"/>
          <w:szCs w:val="24"/>
        </w:rPr>
      </w:pPr>
      <w:r w:rsidRPr="000E3FC5">
        <w:rPr>
          <w:rFonts w:ascii="Bookman Old Style" w:eastAsia="Bookman Old Style" w:hAnsi="Bookman Old Style" w:cs="Bookman Old Style"/>
          <w:color w:val="000000"/>
          <w:sz w:val="24"/>
          <w:szCs w:val="24"/>
        </w:rPr>
        <w:t xml:space="preserve">Consent </w:t>
      </w:r>
    </w:p>
    <w:p w14:paraId="3559E31F" w14:textId="16BCE5D4" w:rsidR="000E3FC5" w:rsidRDefault="000E3FC5" w:rsidP="000E3FC5">
      <w:pPr>
        <w:shd w:val="clear" w:color="auto" w:fill="FFFFFF"/>
        <w:spacing w:line="480" w:lineRule="auto"/>
        <w:ind w:firstLine="720"/>
        <w:jc w:val="both"/>
        <w:rPr>
          <w:rFonts w:ascii="Bookman Old Style" w:eastAsia="Bookman Old Style" w:hAnsi="Bookman Old Style" w:cs="Bookman Old Style"/>
          <w:color w:val="000000"/>
          <w:sz w:val="24"/>
          <w:szCs w:val="24"/>
        </w:rPr>
      </w:pPr>
      <w:r w:rsidRPr="000E3FC5">
        <w:rPr>
          <w:rFonts w:ascii="Bookman Old Style" w:eastAsia="Bookman Old Style" w:hAnsi="Bookman Old Style" w:cs="Bookman Old Style"/>
          <w:color w:val="000000"/>
          <w:sz w:val="24"/>
          <w:szCs w:val="24"/>
        </w:rPr>
        <w:t>As per international standards or university standards, Participants’ written consent has been collected and preserved by the author(s).</w:t>
      </w:r>
    </w:p>
    <w:p w14:paraId="24454E14" w14:textId="77777777" w:rsidR="000E3FC5" w:rsidRDefault="000E3FC5" w:rsidP="00DF644B">
      <w:pPr>
        <w:shd w:val="clear" w:color="auto" w:fill="FFFFFF"/>
        <w:spacing w:line="480" w:lineRule="auto"/>
        <w:ind w:firstLine="720"/>
        <w:jc w:val="both"/>
        <w:rPr>
          <w:rFonts w:ascii="Bookman Old Style" w:eastAsia="Bookman Old Style" w:hAnsi="Bookman Old Style" w:cs="Bookman Old Style"/>
          <w:color w:val="000000"/>
          <w:sz w:val="24"/>
          <w:szCs w:val="24"/>
        </w:rPr>
      </w:pPr>
    </w:p>
    <w:p w14:paraId="031F6BD2" w14:textId="3FD38895" w:rsidR="00150325" w:rsidRPr="00150325" w:rsidRDefault="00150325" w:rsidP="00150325">
      <w:pPr>
        <w:spacing w:before="100" w:beforeAutospacing="1" w:after="100" w:afterAutospacing="1" w:line="240" w:lineRule="auto"/>
        <w:rPr>
          <w:rFonts w:ascii="Times New Roman" w:eastAsia="Times New Roman" w:hAnsi="Times New Roman" w:cs="Times New Roman"/>
          <w:kern w:val="0"/>
          <w:sz w:val="24"/>
          <w:szCs w:val="24"/>
          <w:lang w:val="en-PH" w:eastAsia="en-PH"/>
        </w:rPr>
      </w:pPr>
      <w:r w:rsidRPr="00150325">
        <w:rPr>
          <w:rFonts w:ascii="Times New Roman" w:eastAsia="Times New Roman" w:hAnsi="Times New Roman" w:cs="Times New Roman"/>
          <w:b/>
          <w:bCs/>
          <w:kern w:val="0"/>
          <w:sz w:val="24"/>
          <w:szCs w:val="24"/>
          <w:lang w:val="en-PH" w:eastAsia="en-PH"/>
        </w:rPr>
        <w:t>Disclaimer (Artificial Intelligence)</w:t>
      </w:r>
    </w:p>
    <w:p w14:paraId="67780CA3" w14:textId="77777777" w:rsidR="00150325" w:rsidRPr="00150325" w:rsidRDefault="00150325" w:rsidP="00150325">
      <w:pPr>
        <w:spacing w:before="100" w:beforeAutospacing="1" w:after="100" w:afterAutospacing="1" w:line="240" w:lineRule="auto"/>
        <w:rPr>
          <w:rFonts w:ascii="Times New Roman" w:eastAsia="Times New Roman" w:hAnsi="Times New Roman" w:cs="Times New Roman"/>
          <w:kern w:val="0"/>
          <w:sz w:val="24"/>
          <w:szCs w:val="24"/>
          <w:lang w:val="en-PH" w:eastAsia="en-PH"/>
        </w:rPr>
      </w:pPr>
      <w:r w:rsidRPr="00150325">
        <w:rPr>
          <w:rFonts w:ascii="Times New Roman" w:eastAsia="Times New Roman" w:hAnsi="Times New Roman" w:cs="Times New Roman"/>
          <w:kern w:val="0"/>
          <w:sz w:val="24"/>
          <w:szCs w:val="24"/>
          <w:lang w:val="en-PH" w:eastAsia="en-PH"/>
        </w:rPr>
        <w:lastRenderedPageBreak/>
        <w:t xml:space="preserve">The author(s) hereby declare that generative artificial intelligence technologies, including Large Language Models such as </w:t>
      </w:r>
      <w:proofErr w:type="spellStart"/>
      <w:r w:rsidRPr="00150325">
        <w:rPr>
          <w:rFonts w:ascii="Times New Roman" w:eastAsia="Times New Roman" w:hAnsi="Times New Roman" w:cs="Times New Roman"/>
          <w:kern w:val="0"/>
          <w:sz w:val="24"/>
          <w:szCs w:val="24"/>
          <w:lang w:val="en-PH" w:eastAsia="en-PH"/>
        </w:rPr>
        <w:t>ChatGPT</w:t>
      </w:r>
      <w:proofErr w:type="spellEnd"/>
      <w:r w:rsidRPr="00150325">
        <w:rPr>
          <w:rFonts w:ascii="Times New Roman" w:eastAsia="Times New Roman" w:hAnsi="Times New Roman" w:cs="Times New Roman"/>
          <w:kern w:val="0"/>
          <w:sz w:val="24"/>
          <w:szCs w:val="24"/>
          <w:lang w:val="en-PH" w:eastAsia="en-PH"/>
        </w:rPr>
        <w:t>, were used in the writing and/or editing of this manuscript. These tools were utilized solely to assist in language refinement, organization of ideas, and improvement of clarity.</w:t>
      </w:r>
    </w:p>
    <w:p w14:paraId="0389AFA6" w14:textId="221F1C40" w:rsidR="00150325" w:rsidRPr="00150325" w:rsidRDefault="00150325" w:rsidP="00150325">
      <w:pPr>
        <w:spacing w:before="100" w:beforeAutospacing="1" w:after="100" w:afterAutospacing="1" w:line="240" w:lineRule="auto"/>
        <w:rPr>
          <w:rFonts w:ascii="Times New Roman" w:eastAsia="Times New Roman" w:hAnsi="Times New Roman" w:cs="Times New Roman"/>
          <w:kern w:val="0"/>
          <w:sz w:val="24"/>
          <w:szCs w:val="24"/>
          <w:lang w:val="en-PH" w:eastAsia="en-PH"/>
        </w:rPr>
      </w:pPr>
    </w:p>
    <w:p w14:paraId="1C7C5D88" w14:textId="77777777" w:rsidR="00F54930" w:rsidRDefault="00F54930" w:rsidP="00DF644B">
      <w:pPr>
        <w:shd w:val="clear" w:color="auto" w:fill="FFFFFF"/>
        <w:spacing w:line="480" w:lineRule="auto"/>
        <w:ind w:firstLine="720"/>
        <w:jc w:val="both"/>
        <w:rPr>
          <w:rFonts w:ascii="Bookman Old Style" w:eastAsia="Bookman Old Style" w:hAnsi="Bookman Old Style" w:cs="Bookman Old Style"/>
          <w:color w:val="000000"/>
          <w:sz w:val="24"/>
          <w:szCs w:val="24"/>
        </w:rPr>
      </w:pPr>
    </w:p>
    <w:p w14:paraId="68AD034D"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3E74196F"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3D887604"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041F20A7"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258D707B"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10361203"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781D2765"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0CC0B75C"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3D5F2FF1" w14:textId="7470A981" w:rsidR="003356DA" w:rsidRPr="008057B0" w:rsidRDefault="003356DA" w:rsidP="005B5134">
      <w:pPr>
        <w:shd w:val="clear" w:color="auto" w:fill="FFFFFF"/>
        <w:spacing w:line="480" w:lineRule="auto"/>
        <w:jc w:val="center"/>
        <w:rPr>
          <w:rFonts w:ascii="Bookman Old Style" w:eastAsia="Bookman Old Style" w:hAnsi="Bookman Old Style" w:cs="Bookman Old Style"/>
          <w:color w:val="000000"/>
          <w:sz w:val="24"/>
          <w:szCs w:val="24"/>
          <w:lang w:val="es-US"/>
        </w:rPr>
      </w:pPr>
      <w:r w:rsidRPr="008057B0">
        <w:rPr>
          <w:rFonts w:ascii="Bookman Old Style" w:eastAsia="Bookman Old Style" w:hAnsi="Bookman Old Style" w:cs="Bookman Old Style"/>
          <w:b/>
          <w:bCs/>
          <w:sz w:val="24"/>
          <w:szCs w:val="24"/>
          <w:lang w:val="es-US"/>
        </w:rPr>
        <w:t>REFERENCES</w:t>
      </w:r>
    </w:p>
    <w:p w14:paraId="07BEFDCE" w14:textId="65AE28A4"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Abeleda, L. A. M., &amp; Galay-Limos, J. A. (2025). </w:t>
      </w:r>
      <w:r w:rsidRPr="00EC0E6E">
        <w:rPr>
          <w:rFonts w:ascii="Bookman Old Style" w:eastAsia="Bookman Old Style" w:hAnsi="Bookman Old Style" w:cs="Bookman Old Style"/>
          <w:color w:val="000000" w:themeColor="text1"/>
          <w:sz w:val="24"/>
          <w:szCs w:val="24"/>
        </w:rPr>
        <w:t>Adaptation of technology-based services and service quality of fast-food businesses in San Jose, Occidental Mindoro. </w:t>
      </w:r>
      <w:r w:rsidRPr="00EC0E6E">
        <w:rPr>
          <w:rFonts w:ascii="Bookman Old Style" w:eastAsia="Bookman Old Style" w:hAnsi="Bookman Old Style" w:cs="Bookman Old Style"/>
          <w:i/>
          <w:iCs/>
          <w:color w:val="000000" w:themeColor="text1"/>
          <w:sz w:val="24"/>
          <w:szCs w:val="24"/>
        </w:rPr>
        <w:t>International Journal of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(11), 13-20.</w:t>
      </w:r>
      <w:r w:rsidR="000D38B9" w:rsidRPr="00EC0E6E">
        <w:rPr>
          <w:rFonts w:ascii="Bookman Old Style" w:eastAsia="Bookman Old Style" w:hAnsi="Bookman Old Style" w:cs="Bookman Old Style"/>
          <w:color w:val="000000" w:themeColor="text1"/>
          <w:sz w:val="24"/>
          <w:szCs w:val="24"/>
        </w:rPr>
        <w:t xml:space="preserve"> </w:t>
      </w:r>
      <w:hyperlink r:id="rId14" w:history="1">
        <w:r w:rsidR="000D38B9" w:rsidRPr="00EC0E6E">
          <w:rPr>
            <w:rStyle w:val="Hyperlink"/>
            <w:rFonts w:ascii="Bookman Old Style" w:eastAsia="Bookman Old Style" w:hAnsi="Bookman Old Style" w:cs="Bookman Old Style"/>
            <w:color w:val="000000" w:themeColor="text1"/>
            <w:sz w:val="24"/>
            <w:szCs w:val="24"/>
            <w:u w:val="none"/>
          </w:rPr>
          <w:t>https://doi.org/10.5861/ijrse.2025.25502</w:t>
        </w:r>
      </w:hyperlink>
      <w:r w:rsidR="000D38B9" w:rsidRPr="00EC0E6E">
        <w:rPr>
          <w:rFonts w:ascii="Bookman Old Style" w:eastAsia="Bookman Old Style" w:hAnsi="Bookman Old Style" w:cs="Bookman Old Style"/>
          <w:color w:val="000000" w:themeColor="text1"/>
          <w:sz w:val="24"/>
          <w:szCs w:val="24"/>
        </w:rPr>
        <w:t xml:space="preserve">  </w:t>
      </w:r>
    </w:p>
    <w:p w14:paraId="451B85BA" w14:textId="61C364E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Ahmed, F., Rahman, M. A., &amp; Mia, M. S. (2025). Service Quality and Customer Satisfaction in The Fast-Food Industry of Malaysia. </w:t>
      </w:r>
      <w:r w:rsidRPr="00EC0E6E">
        <w:rPr>
          <w:rFonts w:ascii="Bookman Old Style" w:eastAsia="Bookman Old Style" w:hAnsi="Bookman Old Style" w:cs="Bookman Old Style"/>
          <w:i/>
          <w:iCs/>
          <w:color w:val="000000" w:themeColor="text1"/>
          <w:sz w:val="24"/>
          <w:szCs w:val="24"/>
        </w:rPr>
        <w:t>Journal of Cultural Analysis and Social Change</w:t>
      </w:r>
      <w:r w:rsidRPr="00EC0E6E">
        <w:rPr>
          <w:rFonts w:ascii="Bookman Old Style" w:eastAsia="Bookman Old Style" w:hAnsi="Bookman Old Style" w:cs="Bookman Old Style"/>
          <w:color w:val="000000" w:themeColor="text1"/>
          <w:sz w:val="24"/>
          <w:szCs w:val="24"/>
        </w:rPr>
        <w:t>, 3311-3325.</w:t>
      </w:r>
      <w:r w:rsidR="0046009F" w:rsidRPr="00EC0E6E">
        <w:rPr>
          <w:rFonts w:ascii="Bookman Old Style" w:eastAsia="Bookman Old Style" w:hAnsi="Bookman Old Style" w:cs="Bookman Old Style"/>
          <w:color w:val="000000" w:themeColor="text1"/>
          <w:sz w:val="24"/>
          <w:szCs w:val="24"/>
        </w:rPr>
        <w:t xml:space="preserve"> </w:t>
      </w:r>
      <w:hyperlink r:id="rId15" w:history="1">
        <w:r w:rsidR="002328D5" w:rsidRPr="00EC0E6E">
          <w:rPr>
            <w:rStyle w:val="Hyperlink"/>
            <w:rFonts w:ascii="Bookman Old Style" w:eastAsia="Bookman Old Style" w:hAnsi="Bookman Old Style" w:cs="Bookman Old Style"/>
            <w:color w:val="000000" w:themeColor="text1"/>
            <w:sz w:val="24"/>
            <w:szCs w:val="24"/>
            <w:u w:val="none"/>
          </w:rPr>
          <w:t>https://doi.org/10.64753/jcasc.v10i4.3528</w:t>
        </w:r>
      </w:hyperlink>
    </w:p>
    <w:p w14:paraId="556CB059" w14:textId="1732B568"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Bao, Z., &amp; Zhu, Y. (2022). Why customers have the intention to reuse food delivery apps: evidence from China. </w:t>
      </w:r>
      <w:r w:rsidRPr="00EC0E6E">
        <w:rPr>
          <w:rFonts w:ascii="Bookman Old Style" w:eastAsia="Bookman Old Style" w:hAnsi="Bookman Old Style" w:cs="Bookman Old Style"/>
          <w:i/>
          <w:iCs/>
          <w:color w:val="000000" w:themeColor="text1"/>
          <w:sz w:val="24"/>
          <w:szCs w:val="24"/>
        </w:rPr>
        <w:t xml:space="preserve">British food </w:t>
      </w:r>
      <w:r w:rsidR="00CF24DA" w:rsidRPr="00EC0E6E">
        <w:rPr>
          <w:rFonts w:ascii="Bookman Old Style" w:eastAsia="Bookman Old Style" w:hAnsi="Bookman Old Style" w:cs="Bookman Old Style"/>
          <w:i/>
          <w:iCs/>
          <w:color w:val="000000" w:themeColor="text1"/>
          <w:sz w:val="24"/>
          <w:szCs w:val="24"/>
        </w:rPr>
        <w:t>J</w:t>
      </w:r>
      <w:r w:rsidRPr="00EC0E6E">
        <w:rPr>
          <w:rFonts w:ascii="Bookman Old Style" w:eastAsia="Bookman Old Style" w:hAnsi="Bookman Old Style" w:cs="Bookman Old Style"/>
          <w:i/>
          <w:iCs/>
          <w:color w:val="000000" w:themeColor="text1"/>
          <w:sz w:val="24"/>
          <w:szCs w:val="24"/>
        </w:rPr>
        <w:t>ournal</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124</w:t>
      </w:r>
      <w:r w:rsidRPr="00EC0E6E">
        <w:rPr>
          <w:rFonts w:ascii="Bookman Old Style" w:eastAsia="Bookman Old Style" w:hAnsi="Bookman Old Style" w:cs="Bookman Old Style"/>
          <w:color w:val="000000" w:themeColor="text1"/>
          <w:sz w:val="24"/>
          <w:szCs w:val="24"/>
        </w:rPr>
        <w:t>(1), 179-196.</w:t>
      </w:r>
      <w:r w:rsidR="002328D5" w:rsidRPr="00EC0E6E">
        <w:rPr>
          <w:color w:val="000000" w:themeColor="text1"/>
        </w:rPr>
        <w:t xml:space="preserve"> </w:t>
      </w:r>
      <w:hyperlink r:id="rId16" w:tgtFrame="_blank" w:history="1">
        <w:r w:rsidR="002328D5" w:rsidRPr="00EC0E6E">
          <w:rPr>
            <w:rStyle w:val="Hyperlink"/>
            <w:rFonts w:ascii="Bookman Old Style" w:eastAsia="Bookman Old Style" w:hAnsi="Bookman Old Style" w:cs="Bookman Old Style"/>
            <w:color w:val="000000" w:themeColor="text1"/>
            <w:sz w:val="24"/>
            <w:szCs w:val="24"/>
            <w:u w:val="none"/>
          </w:rPr>
          <w:t>https://doi.org/10.1108/BFJ-03-2021-0205</w:t>
        </w:r>
      </w:hyperlink>
    </w:p>
    <w:p w14:paraId="45B61B4D"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Barella, Y., Fergina, A., </w:t>
      </w:r>
      <w:proofErr w:type="spellStart"/>
      <w:r w:rsidRPr="00EC0E6E">
        <w:rPr>
          <w:rFonts w:ascii="Bookman Old Style" w:eastAsia="Bookman Old Style" w:hAnsi="Bookman Old Style" w:cs="Bookman Old Style"/>
          <w:color w:val="000000" w:themeColor="text1"/>
          <w:sz w:val="24"/>
          <w:szCs w:val="24"/>
        </w:rPr>
        <w:t>Mustami</w:t>
      </w:r>
      <w:proofErr w:type="spellEnd"/>
      <w:r w:rsidRPr="00EC0E6E">
        <w:rPr>
          <w:rFonts w:ascii="Bookman Old Style" w:eastAsia="Bookman Old Style" w:hAnsi="Bookman Old Style" w:cs="Bookman Old Style"/>
          <w:color w:val="000000" w:themeColor="text1"/>
          <w:sz w:val="24"/>
          <w:szCs w:val="24"/>
        </w:rPr>
        <w:t xml:space="preserve">, M. K., Rahman, U., &amp; </w:t>
      </w:r>
      <w:proofErr w:type="spellStart"/>
      <w:r w:rsidRPr="00EC0E6E">
        <w:rPr>
          <w:rFonts w:ascii="Bookman Old Style" w:eastAsia="Bookman Old Style" w:hAnsi="Bookman Old Style" w:cs="Bookman Old Style"/>
          <w:color w:val="000000" w:themeColor="text1"/>
          <w:sz w:val="24"/>
          <w:szCs w:val="24"/>
        </w:rPr>
        <w:t>Alajaili</w:t>
      </w:r>
      <w:proofErr w:type="spellEnd"/>
      <w:r w:rsidRPr="00EC0E6E">
        <w:rPr>
          <w:rFonts w:ascii="Bookman Old Style" w:eastAsia="Bookman Old Style" w:hAnsi="Bookman Old Style" w:cs="Bookman Old Style"/>
          <w:color w:val="000000" w:themeColor="text1"/>
          <w:sz w:val="24"/>
          <w:szCs w:val="24"/>
        </w:rPr>
        <w:t xml:space="preserve">, H. M. A. (2024). Quantitative methods in scientific research. </w:t>
      </w:r>
      <w:proofErr w:type="spellStart"/>
      <w:r w:rsidRPr="00EC0E6E">
        <w:rPr>
          <w:rFonts w:ascii="Bookman Old Style" w:eastAsia="Bookman Old Style" w:hAnsi="Bookman Old Style" w:cs="Bookman Old Style"/>
          <w:i/>
          <w:iCs/>
          <w:color w:val="000000" w:themeColor="text1"/>
          <w:sz w:val="24"/>
          <w:szCs w:val="24"/>
        </w:rPr>
        <w:t>Jurnal</w:t>
      </w:r>
      <w:proofErr w:type="spellEnd"/>
      <w:r w:rsidRPr="00EC0E6E">
        <w:rPr>
          <w:rFonts w:ascii="Bookman Old Style" w:eastAsia="Bookman Old Style" w:hAnsi="Bookman Old Style" w:cs="Bookman Old Style"/>
          <w:i/>
          <w:iCs/>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lastRenderedPageBreak/>
        <w:t xml:space="preserve">Pendidikan </w:t>
      </w:r>
      <w:proofErr w:type="spellStart"/>
      <w:r w:rsidRPr="00EC0E6E">
        <w:rPr>
          <w:rFonts w:ascii="Bookman Old Style" w:eastAsia="Bookman Old Style" w:hAnsi="Bookman Old Style" w:cs="Bookman Old Style"/>
          <w:i/>
          <w:iCs/>
          <w:color w:val="000000" w:themeColor="text1"/>
          <w:sz w:val="24"/>
          <w:szCs w:val="24"/>
        </w:rPr>
        <w:t>Sosiologi</w:t>
      </w:r>
      <w:proofErr w:type="spellEnd"/>
      <w:r w:rsidRPr="00EC0E6E">
        <w:rPr>
          <w:rFonts w:ascii="Bookman Old Style" w:eastAsia="Bookman Old Style" w:hAnsi="Bookman Old Style" w:cs="Bookman Old Style"/>
          <w:i/>
          <w:iCs/>
          <w:color w:val="000000" w:themeColor="text1"/>
          <w:sz w:val="24"/>
          <w:szCs w:val="24"/>
        </w:rPr>
        <w:t xml:space="preserve"> Dan Humaniora</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15</w:t>
      </w:r>
      <w:r w:rsidRPr="00EC0E6E">
        <w:rPr>
          <w:rFonts w:ascii="Bookman Old Style" w:eastAsia="Bookman Old Style" w:hAnsi="Bookman Old Style" w:cs="Bookman Old Style"/>
          <w:color w:val="000000" w:themeColor="text1"/>
          <w:sz w:val="24"/>
          <w:szCs w:val="24"/>
        </w:rPr>
        <w:t>(1), 281. https://doi.org/10.26418/j-psh.v15i1.71528</w:t>
      </w:r>
    </w:p>
    <w:p w14:paraId="7642320F" w14:textId="286423A3"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Barroga, E., Matanguihan, G. J., Furuta, A., Arima, M., Tsuchiya, S., Kawahara, </w:t>
      </w:r>
      <w:proofErr w:type="gramStart"/>
      <w:r w:rsidRPr="008057B0">
        <w:rPr>
          <w:rFonts w:ascii="Bookman Old Style" w:eastAsia="Bookman Old Style" w:hAnsi="Bookman Old Style" w:cs="Bookman Old Style"/>
          <w:color w:val="000000" w:themeColor="text1"/>
          <w:sz w:val="24"/>
          <w:szCs w:val="24"/>
          <w:lang w:val="es-US"/>
        </w:rPr>
        <w:t>C.</w:t>
      </w:r>
      <w:r w:rsidR="00D50DF1" w:rsidRPr="008057B0">
        <w:rPr>
          <w:rFonts w:ascii="Bookman Old Style" w:eastAsia="Bookman Old Style" w:hAnsi="Bookman Old Style" w:cs="Bookman Old Style"/>
          <w:color w:val="000000" w:themeColor="text1"/>
          <w:sz w:val="24"/>
          <w:szCs w:val="24"/>
          <w:lang w:val="es-US"/>
        </w:rPr>
        <w:t>,</w:t>
      </w:r>
      <w:r w:rsidRPr="008057B0">
        <w:rPr>
          <w:rFonts w:ascii="Bookman Old Style" w:eastAsia="Bookman Old Style" w:hAnsi="Bookman Old Style" w:cs="Bookman Old Style"/>
          <w:color w:val="000000" w:themeColor="text1"/>
          <w:sz w:val="24"/>
          <w:szCs w:val="24"/>
          <w:lang w:val="es-US"/>
        </w:rPr>
        <w:t>..</w:t>
      </w:r>
      <w:proofErr w:type="gramEnd"/>
      <w:r w:rsidRPr="008057B0">
        <w:rPr>
          <w:rFonts w:ascii="Bookman Old Style" w:eastAsia="Bookman Old Style" w:hAnsi="Bookman Old Style" w:cs="Bookman Old Style"/>
          <w:color w:val="000000" w:themeColor="text1"/>
          <w:sz w:val="24"/>
          <w:szCs w:val="24"/>
          <w:lang w:val="es-US"/>
        </w:rPr>
        <w:t xml:space="preserve"> </w:t>
      </w:r>
      <w:r w:rsidRPr="00EC0E6E">
        <w:rPr>
          <w:rFonts w:ascii="Bookman Old Style" w:eastAsia="Bookman Old Style" w:hAnsi="Bookman Old Style" w:cs="Bookman Old Style"/>
          <w:color w:val="000000" w:themeColor="text1"/>
          <w:sz w:val="24"/>
          <w:szCs w:val="24"/>
        </w:rPr>
        <w:t>&amp; Izumi, M. (2023). Conducting and writing quantitative and qualitative research. </w:t>
      </w:r>
      <w:r w:rsidRPr="00EC0E6E">
        <w:rPr>
          <w:rFonts w:ascii="Bookman Old Style" w:eastAsia="Bookman Old Style" w:hAnsi="Bookman Old Style" w:cs="Bookman Old Style"/>
          <w:i/>
          <w:iCs/>
          <w:color w:val="000000" w:themeColor="text1"/>
          <w:sz w:val="24"/>
          <w:szCs w:val="24"/>
        </w:rPr>
        <w:t>Journal of Korean medical science</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38</w:t>
      </w:r>
      <w:r w:rsidRPr="00EC0E6E">
        <w:rPr>
          <w:rFonts w:ascii="Bookman Old Style" w:eastAsia="Bookman Old Style" w:hAnsi="Bookman Old Style" w:cs="Bookman Old Style"/>
          <w:color w:val="000000" w:themeColor="text1"/>
          <w:sz w:val="24"/>
          <w:szCs w:val="24"/>
        </w:rPr>
        <w:t>(37).</w:t>
      </w:r>
      <w:r w:rsidR="006C09CC" w:rsidRPr="00EC0E6E">
        <w:rPr>
          <w:rFonts w:ascii="Bookman Old Style" w:eastAsia="Bookman Old Style" w:hAnsi="Bookman Old Style" w:cs="Bookman Old Style"/>
          <w:color w:val="000000" w:themeColor="text1"/>
          <w:sz w:val="24"/>
          <w:szCs w:val="24"/>
        </w:rPr>
        <w:t xml:space="preserve"> </w:t>
      </w:r>
      <w:hyperlink r:id="rId17" w:tgtFrame="_blank" w:history="1">
        <w:r w:rsidR="003F0B05" w:rsidRPr="00EC0E6E">
          <w:rPr>
            <w:rFonts w:ascii="Times New Roman" w:eastAsia="Times New Roman" w:hAnsi="Times New Roman" w:cs="Times New Roman"/>
            <w:color w:val="000000" w:themeColor="text1"/>
            <w:kern w:val="0"/>
            <w:sz w:val="24"/>
            <w:szCs w:val="24"/>
          </w:rPr>
          <w:t xml:space="preserve"> </w:t>
        </w:r>
        <w:hyperlink r:id="rId18" w:tgtFrame="_blank" w:history="1">
          <w:r w:rsidR="003F0B05" w:rsidRPr="00EC0E6E">
            <w:rPr>
              <w:rFonts w:ascii="Bookman Old Style" w:eastAsia="Times New Roman" w:hAnsi="Bookman Old Style"/>
              <w:color w:val="000000" w:themeColor="text1"/>
              <w:kern w:val="0"/>
              <w:sz w:val="23"/>
              <w:szCs w:val="23"/>
            </w:rPr>
            <w:t>https://doi.org/10.3346/jkms.2023.38.e291</w:t>
          </w:r>
        </w:hyperlink>
        <w:r w:rsidR="003F0B05" w:rsidRPr="00EC0E6E">
          <w:rPr>
            <w:rFonts w:eastAsia="Times New Roman"/>
            <w:color w:val="000000" w:themeColor="text1"/>
          </w:rPr>
          <w:t xml:space="preserve"> </w:t>
        </w:r>
      </w:hyperlink>
    </w:p>
    <w:p w14:paraId="64876887" w14:textId="1FF29AB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Batra, C., Pathak, G., Gupta, S., Singh, S., Gupta, C., &amp; Gupta, V. (2020). </w:t>
      </w:r>
      <w:r w:rsidRPr="00EC0E6E">
        <w:rPr>
          <w:rFonts w:ascii="Bookman Old Style" w:eastAsia="Bookman Old Style" w:hAnsi="Bookman Old Style" w:cs="Bookman Old Style"/>
          <w:i/>
          <w:iCs/>
          <w:color w:val="000000" w:themeColor="text1"/>
          <w:sz w:val="24"/>
          <w:szCs w:val="24"/>
        </w:rPr>
        <w:t>Foodie: An Automated Food Ordering System</w:t>
      </w:r>
      <w:r w:rsidRPr="00EC0E6E">
        <w:rPr>
          <w:rFonts w:ascii="Bookman Old Style" w:eastAsia="Bookman Old Style" w:hAnsi="Bookman Old Style" w:cs="Bookman Old Style"/>
          <w:color w:val="000000" w:themeColor="text1"/>
          <w:sz w:val="24"/>
          <w:szCs w:val="24"/>
        </w:rPr>
        <w:t xml:space="preserve"> (pp. 557–562). </w:t>
      </w:r>
      <w:r w:rsidRPr="00EC0E6E">
        <w:rPr>
          <w:rFonts w:ascii="Bookman Old Style" w:eastAsia="Bookman Old Style" w:hAnsi="Bookman Old Style" w:cs="Bookman Old Style"/>
          <w:i/>
          <w:iCs/>
          <w:color w:val="000000" w:themeColor="text1"/>
          <w:sz w:val="24"/>
          <w:szCs w:val="24"/>
        </w:rPr>
        <w:t>Springer, Singapore</w:t>
      </w:r>
      <w:r w:rsidRPr="00EC0E6E">
        <w:rPr>
          <w:rFonts w:ascii="Bookman Old Style" w:eastAsia="Bookman Old Style" w:hAnsi="Bookman Old Style" w:cs="Bookman Old Style"/>
          <w:color w:val="000000" w:themeColor="text1"/>
          <w:sz w:val="24"/>
          <w:szCs w:val="24"/>
        </w:rPr>
        <w:t xml:space="preserve">. </w:t>
      </w:r>
      <w:hyperlink r:id="rId19" w:history="1">
        <w:r w:rsidR="00831C82" w:rsidRPr="00EC0E6E">
          <w:rPr>
            <w:rStyle w:val="Hyperlink"/>
            <w:rFonts w:ascii="Bookman Old Style" w:eastAsia="Bookman Old Style" w:hAnsi="Bookman Old Style" w:cs="Bookman Old Style"/>
            <w:color w:val="000000" w:themeColor="text1"/>
            <w:sz w:val="24"/>
            <w:szCs w:val="24"/>
            <w:u w:val="none"/>
          </w:rPr>
          <w:t>https://doi.org/10.1007/978-981-15-3647-2_40</w:t>
        </w:r>
      </w:hyperlink>
      <w:r w:rsidR="00831C82" w:rsidRPr="00EC0E6E">
        <w:rPr>
          <w:rFonts w:ascii="Bookman Old Style" w:eastAsia="Bookman Old Style" w:hAnsi="Bookman Old Style" w:cs="Bookman Old Style"/>
          <w:color w:val="000000" w:themeColor="text1"/>
          <w:sz w:val="24"/>
          <w:szCs w:val="24"/>
        </w:rPr>
        <w:t xml:space="preserve">. </w:t>
      </w:r>
    </w:p>
    <w:p w14:paraId="39C1DF48" w14:textId="117D0BE5"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Berry, L. L., Seiders, K., &amp; Grewal, D. (2002). Understanding service convenience. </w:t>
      </w:r>
      <w:r w:rsidRPr="00EC0E6E">
        <w:rPr>
          <w:rFonts w:ascii="Bookman Old Style" w:eastAsia="Bookman Old Style" w:hAnsi="Bookman Old Style" w:cs="Bookman Old Style"/>
          <w:i/>
          <w:iCs/>
          <w:color w:val="000000" w:themeColor="text1"/>
          <w:sz w:val="24"/>
          <w:szCs w:val="24"/>
        </w:rPr>
        <w:t>Journal of Marketing</w:t>
      </w:r>
      <w:r w:rsidRPr="00EC0E6E">
        <w:rPr>
          <w:rFonts w:ascii="Bookman Old Style" w:eastAsia="Bookman Old Style" w:hAnsi="Bookman Old Style" w:cs="Bookman Old Style"/>
          <w:color w:val="000000" w:themeColor="text1"/>
          <w:sz w:val="24"/>
          <w:szCs w:val="24"/>
        </w:rPr>
        <w:t>, 66(3), 1–17.</w:t>
      </w:r>
      <w:r w:rsidR="00350C06" w:rsidRPr="00EC0E6E">
        <w:rPr>
          <w:rFonts w:ascii="Bookman Old Style" w:eastAsia="Bookman Old Style" w:hAnsi="Bookman Old Style" w:cs="Bookman Old Style"/>
          <w:color w:val="000000" w:themeColor="text1"/>
          <w:sz w:val="24"/>
          <w:szCs w:val="24"/>
        </w:rPr>
        <w:t xml:space="preserve"> </w:t>
      </w:r>
      <w:hyperlink r:id="rId20" w:history="1">
        <w:r w:rsidR="00350C06" w:rsidRPr="00EC0E6E">
          <w:rPr>
            <w:rStyle w:val="Hyperlink"/>
            <w:rFonts w:ascii="Bookman Old Style" w:eastAsia="Bookman Old Style" w:hAnsi="Bookman Old Style" w:cs="Bookman Old Style"/>
            <w:color w:val="000000" w:themeColor="text1"/>
            <w:sz w:val="24"/>
            <w:szCs w:val="24"/>
            <w:u w:val="none"/>
          </w:rPr>
          <w:t>https://doi.org/10.1509/jmkg.66.3.1.18505</w:t>
        </w:r>
      </w:hyperlink>
      <w:r w:rsidR="00350C06" w:rsidRPr="00EC0E6E">
        <w:rPr>
          <w:rFonts w:ascii="Bookman Old Style" w:eastAsia="Bookman Old Style" w:hAnsi="Bookman Old Style" w:cs="Bookman Old Style"/>
          <w:color w:val="000000" w:themeColor="text1"/>
          <w:sz w:val="24"/>
          <w:szCs w:val="24"/>
        </w:rPr>
        <w:t xml:space="preserve"> </w:t>
      </w:r>
    </w:p>
    <w:p w14:paraId="4E8910D2" w14:textId="73E21144"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Chawla, D., &amp; Joshi, H. (2025). Degree of awareness and the antecedents of the digital media platform: The case of mobile wallets. </w:t>
      </w:r>
      <w:r w:rsidRPr="00EC0E6E">
        <w:rPr>
          <w:rFonts w:ascii="Bookman Old Style" w:eastAsia="Bookman Old Style" w:hAnsi="Bookman Old Style" w:cs="Bookman Old Style"/>
          <w:i/>
          <w:iCs/>
          <w:color w:val="000000" w:themeColor="text1"/>
          <w:sz w:val="24"/>
          <w:szCs w:val="24"/>
        </w:rPr>
        <w:t>FIIB Business Review</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(4), 491-506.</w:t>
      </w:r>
      <w:r w:rsidR="00730E66" w:rsidRPr="00EC0E6E">
        <w:rPr>
          <w:rFonts w:ascii="Bookman Old Style" w:eastAsia="Bookman Old Style" w:hAnsi="Bookman Old Style" w:cs="Bookman Old Style"/>
          <w:color w:val="000000" w:themeColor="text1"/>
          <w:sz w:val="24"/>
          <w:szCs w:val="24"/>
        </w:rPr>
        <w:t xml:space="preserve"> </w:t>
      </w:r>
      <w:hyperlink r:id="rId21" w:history="1">
        <w:r w:rsidR="00730E66" w:rsidRPr="00EC0E6E">
          <w:rPr>
            <w:rStyle w:val="Hyperlink"/>
            <w:rFonts w:ascii="Bookman Old Style" w:eastAsia="Bookman Old Style" w:hAnsi="Bookman Old Style" w:cs="Bookman Old Style"/>
            <w:color w:val="000000" w:themeColor="text1"/>
            <w:sz w:val="24"/>
            <w:szCs w:val="24"/>
            <w:u w:val="none"/>
          </w:rPr>
          <w:t>https://doi.org/10.1177/23197145211023413</w:t>
        </w:r>
      </w:hyperlink>
      <w:r w:rsidR="00730E66" w:rsidRPr="00EC0E6E">
        <w:rPr>
          <w:rFonts w:ascii="Bookman Old Style" w:eastAsia="Bookman Old Style" w:hAnsi="Bookman Old Style" w:cs="Bookman Old Style"/>
          <w:color w:val="000000" w:themeColor="text1"/>
          <w:sz w:val="24"/>
          <w:szCs w:val="24"/>
        </w:rPr>
        <w:t xml:space="preserve"> </w:t>
      </w:r>
    </w:p>
    <w:p w14:paraId="7B572280" w14:textId="0616BA5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Cheng, C. C., Chang, Y. Y., &amp; Chen, C. T. (2021). Construction of a service quality scale for the online food delivery industry. </w:t>
      </w:r>
      <w:r w:rsidRPr="00EC0E6E">
        <w:rPr>
          <w:rFonts w:ascii="Bookman Old Style" w:eastAsia="Bookman Old Style" w:hAnsi="Bookman Old Style" w:cs="Bookman Old Style"/>
          <w:i/>
          <w:iCs/>
          <w:color w:val="000000" w:themeColor="text1"/>
          <w:sz w:val="24"/>
          <w:szCs w:val="24"/>
        </w:rPr>
        <w:t>International Journal of Hospitality Management</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95</w:t>
      </w:r>
      <w:r w:rsidRPr="00EC0E6E">
        <w:rPr>
          <w:rFonts w:ascii="Bookman Old Style" w:eastAsia="Bookman Old Style" w:hAnsi="Bookman Old Style" w:cs="Bookman Old Style"/>
          <w:color w:val="000000" w:themeColor="text1"/>
          <w:sz w:val="24"/>
          <w:szCs w:val="24"/>
        </w:rPr>
        <w:t>, 102938.</w:t>
      </w:r>
      <w:r w:rsidR="00F007CA" w:rsidRPr="00EC0E6E">
        <w:rPr>
          <w:rFonts w:ascii="Bookman Old Style" w:eastAsia="Bookman Old Style" w:hAnsi="Bookman Old Style" w:cs="Bookman Old Style"/>
          <w:color w:val="000000" w:themeColor="text1"/>
          <w:sz w:val="24"/>
          <w:szCs w:val="24"/>
        </w:rPr>
        <w:t xml:space="preserve"> </w:t>
      </w:r>
      <w:hyperlink r:id="rId22" w:history="1">
        <w:r w:rsidR="00F007CA" w:rsidRPr="00EC0E6E">
          <w:rPr>
            <w:rStyle w:val="Hyperlink"/>
            <w:rFonts w:ascii="Bookman Old Style" w:eastAsia="Bookman Old Style" w:hAnsi="Bookman Old Style" w:cs="Bookman Old Style"/>
            <w:color w:val="000000" w:themeColor="text1"/>
            <w:sz w:val="24"/>
            <w:szCs w:val="24"/>
            <w:u w:val="none"/>
          </w:rPr>
          <w:t>https://doi.org/10.1016/j.ijhm.2021.102938</w:t>
        </w:r>
      </w:hyperlink>
      <w:r w:rsidR="00F007CA" w:rsidRPr="00EC0E6E">
        <w:rPr>
          <w:rFonts w:ascii="Bookman Old Style" w:eastAsia="Bookman Old Style" w:hAnsi="Bookman Old Style" w:cs="Bookman Old Style"/>
          <w:color w:val="000000" w:themeColor="text1"/>
          <w:sz w:val="24"/>
          <w:szCs w:val="24"/>
        </w:rPr>
        <w:t xml:space="preserve"> </w:t>
      </w:r>
    </w:p>
    <w:p w14:paraId="446FC750" w14:textId="0612AF23"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r w:rsidRPr="00EC0E6E">
        <w:rPr>
          <w:rFonts w:ascii="Bookman Old Style" w:eastAsia="Bookman Old Style" w:hAnsi="Bookman Old Style" w:cs="Bookman Old Style"/>
          <w:color w:val="000000" w:themeColor="text1"/>
          <w:sz w:val="24"/>
          <w:szCs w:val="24"/>
        </w:rPr>
        <w:t xml:space="preserve">Davis, F. D. (1989). Perceived usefulness, perceived ease of use, and user acceptance of information technology. </w:t>
      </w:r>
      <w:r w:rsidRPr="008057B0">
        <w:rPr>
          <w:rFonts w:ascii="Bookman Old Style" w:eastAsia="Bookman Old Style" w:hAnsi="Bookman Old Style" w:cs="Bookman Old Style"/>
          <w:i/>
          <w:iCs/>
          <w:color w:val="000000" w:themeColor="text1"/>
          <w:sz w:val="24"/>
          <w:szCs w:val="24"/>
          <w:lang w:val="es-US"/>
        </w:rPr>
        <w:t>MIS Quarterly</w:t>
      </w:r>
      <w:r w:rsidRPr="008057B0">
        <w:rPr>
          <w:rFonts w:ascii="Bookman Old Style" w:eastAsia="Bookman Old Style" w:hAnsi="Bookman Old Style" w:cs="Bookman Old Style"/>
          <w:color w:val="000000" w:themeColor="text1"/>
          <w:sz w:val="24"/>
          <w:szCs w:val="24"/>
          <w:lang w:val="es-US"/>
        </w:rPr>
        <w:t>, 13(3), 319–340.</w:t>
      </w:r>
      <w:r w:rsidR="00E41197" w:rsidRPr="008057B0">
        <w:rPr>
          <w:rFonts w:ascii="Bookman Old Style" w:eastAsia="Bookman Old Style" w:hAnsi="Bookman Old Style" w:cs="Bookman Old Style"/>
          <w:color w:val="000000" w:themeColor="text1"/>
          <w:sz w:val="24"/>
          <w:szCs w:val="24"/>
          <w:lang w:val="es-US"/>
        </w:rPr>
        <w:t xml:space="preserve"> </w:t>
      </w:r>
      <w:hyperlink r:id="rId23" w:history="1">
        <w:r w:rsidR="00E41197" w:rsidRPr="008057B0">
          <w:rPr>
            <w:rStyle w:val="Hyperlink"/>
            <w:rFonts w:ascii="Bookman Old Style" w:eastAsia="Bookman Old Style" w:hAnsi="Bookman Old Style" w:cs="Bookman Old Style"/>
            <w:color w:val="000000" w:themeColor="text1"/>
            <w:sz w:val="24"/>
            <w:szCs w:val="24"/>
            <w:u w:val="none"/>
            <w:lang w:val="es-US"/>
          </w:rPr>
          <w:t>https://doi.org/10.2307/249008</w:t>
        </w:r>
      </w:hyperlink>
      <w:r w:rsidR="00E41197" w:rsidRPr="008057B0">
        <w:rPr>
          <w:rFonts w:ascii="Bookman Old Style" w:eastAsia="Bookman Old Style" w:hAnsi="Bookman Old Style" w:cs="Bookman Old Style"/>
          <w:color w:val="000000" w:themeColor="text1"/>
          <w:sz w:val="24"/>
          <w:szCs w:val="24"/>
          <w:lang w:val="es-US"/>
        </w:rPr>
        <w:t xml:space="preserve"> </w:t>
      </w:r>
    </w:p>
    <w:p w14:paraId="0F3E1F22" w14:textId="7D0F075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De Jesus, F. S., Nocum, C. L., Punzal, C., &amp; Villanueva, F. (2024). </w:t>
      </w:r>
      <w:r w:rsidRPr="00EC0E6E">
        <w:rPr>
          <w:rFonts w:ascii="Bookman Old Style" w:eastAsia="Bookman Old Style" w:hAnsi="Bookman Old Style" w:cs="Bookman Old Style"/>
          <w:color w:val="000000" w:themeColor="text1"/>
          <w:sz w:val="24"/>
          <w:szCs w:val="24"/>
        </w:rPr>
        <w:t>User interface (UI) on self-service kiosks’ machine in fast-food industry in Nueva Ecija, Philippines: Its’ correlation towards customers’ experiences. </w:t>
      </w:r>
      <w:r w:rsidRPr="00EC0E6E">
        <w:rPr>
          <w:rFonts w:ascii="Bookman Old Style" w:eastAsia="Bookman Old Style" w:hAnsi="Bookman Old Style" w:cs="Bookman Old Style"/>
          <w:i/>
          <w:iCs/>
          <w:color w:val="000000" w:themeColor="text1"/>
          <w:sz w:val="24"/>
          <w:szCs w:val="24"/>
        </w:rPr>
        <w:t>Edelweiss Applied Science and Technology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8</w:t>
      </w:r>
      <w:r w:rsidRPr="00EC0E6E">
        <w:rPr>
          <w:rFonts w:ascii="Bookman Old Style" w:eastAsia="Bookman Old Style" w:hAnsi="Bookman Old Style" w:cs="Bookman Old Style"/>
          <w:color w:val="000000" w:themeColor="text1"/>
          <w:sz w:val="24"/>
          <w:szCs w:val="24"/>
        </w:rPr>
        <w:t>(6), 3300-3312.</w:t>
      </w:r>
      <w:r w:rsidR="00350D28" w:rsidRPr="00EC0E6E">
        <w:rPr>
          <w:rFonts w:ascii="Bookman Old Style" w:eastAsia="Bookman Old Style" w:hAnsi="Bookman Old Style" w:cs="Bookman Old Style"/>
          <w:color w:val="000000" w:themeColor="text1"/>
          <w:sz w:val="24"/>
          <w:szCs w:val="24"/>
        </w:rPr>
        <w:t xml:space="preserve"> </w:t>
      </w:r>
      <w:hyperlink r:id="rId24" w:history="1">
        <w:r w:rsidR="00350D28" w:rsidRPr="00EC0E6E">
          <w:rPr>
            <w:rStyle w:val="Hyperlink"/>
            <w:rFonts w:ascii="Bookman Old Style" w:eastAsia="Bookman Old Style" w:hAnsi="Bookman Old Style" w:cs="Bookman Old Style"/>
            <w:color w:val="000000" w:themeColor="text1"/>
            <w:sz w:val="24"/>
            <w:szCs w:val="24"/>
            <w:u w:val="none"/>
          </w:rPr>
          <w:t>https://doi.org/10.55214/25768484.v8i6.2710</w:t>
        </w:r>
      </w:hyperlink>
      <w:r w:rsidR="00350D28" w:rsidRPr="00EC0E6E">
        <w:rPr>
          <w:rFonts w:ascii="Bookman Old Style" w:eastAsia="Bookman Old Style" w:hAnsi="Bookman Old Style" w:cs="Bookman Old Style"/>
          <w:color w:val="000000" w:themeColor="text1"/>
          <w:sz w:val="24"/>
          <w:szCs w:val="24"/>
        </w:rPr>
        <w:t xml:space="preserve"> </w:t>
      </w:r>
    </w:p>
    <w:p w14:paraId="5D3D1160" w14:textId="682B09A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Dela Peña. G., &amp; Aquino, J. (2023). </w:t>
      </w:r>
      <w:r w:rsidR="00CF24DA" w:rsidRPr="00EC0E6E">
        <w:rPr>
          <w:rFonts w:ascii="Bookman Old Style" w:eastAsia="Bookman Old Style" w:hAnsi="Bookman Old Style" w:cs="Bookman Old Style"/>
          <w:color w:val="000000" w:themeColor="text1"/>
          <w:sz w:val="24"/>
          <w:szCs w:val="24"/>
        </w:rPr>
        <w:t>An Analysis of Customer Perception on Self-Ordering Kiosk of Fast-Food Restaurants in San Pablo City, Laguna</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Business, Organizations and Society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w:t>
      </w:r>
      <w:r w:rsidRPr="00EC0E6E">
        <w:rPr>
          <w:rFonts w:ascii="Bookman Old Style" w:eastAsia="Bookman Old Style" w:hAnsi="Bookman Old Style" w:cs="Bookman Old Style"/>
          <w:color w:val="000000" w:themeColor="text1"/>
          <w:sz w:val="24"/>
          <w:szCs w:val="24"/>
        </w:rPr>
        <w:t>(1), 01-07.</w:t>
      </w:r>
    </w:p>
    <w:p w14:paraId="0AD0684B" w14:textId="79DA905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De Silva, D. M. R., Soriano, A. E., &amp; Isip, M. I. G. (2024). Customer choice of ordering touchpoints and its influence on overall customer satisfaction. </w:t>
      </w:r>
      <w:r w:rsidRPr="00EC0E6E">
        <w:rPr>
          <w:rFonts w:ascii="Bookman Old Style" w:eastAsia="Bookman Old Style" w:hAnsi="Bookman Old Style" w:cs="Bookman Old Style"/>
          <w:i/>
          <w:iCs/>
          <w:color w:val="000000" w:themeColor="text1"/>
          <w:sz w:val="24"/>
          <w:szCs w:val="24"/>
        </w:rPr>
        <w:t>UP Los Baños Journal</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22</w:t>
      </w:r>
      <w:r w:rsidRPr="00EC0E6E">
        <w:rPr>
          <w:rFonts w:ascii="Bookman Old Style" w:eastAsia="Bookman Old Style" w:hAnsi="Bookman Old Style" w:cs="Bookman Old Style"/>
          <w:color w:val="000000" w:themeColor="text1"/>
          <w:sz w:val="24"/>
          <w:szCs w:val="24"/>
        </w:rPr>
        <w:t>(1).</w:t>
      </w:r>
      <w:r w:rsidR="00FD70A6" w:rsidRPr="00EC0E6E">
        <w:rPr>
          <w:rFonts w:ascii="Bookman Old Style" w:eastAsia="Bookman Old Style" w:hAnsi="Bookman Old Style" w:cs="Bookman Old Style"/>
          <w:color w:val="000000" w:themeColor="text1"/>
          <w:sz w:val="24"/>
          <w:szCs w:val="24"/>
        </w:rPr>
        <w:t xml:space="preserve"> </w:t>
      </w:r>
      <w:hyperlink r:id="rId25" w:history="1">
        <w:r w:rsidR="002A19A3" w:rsidRPr="00EC0E6E">
          <w:rPr>
            <w:rStyle w:val="Hyperlink"/>
            <w:rFonts w:ascii="Bookman Old Style" w:eastAsia="Times New Roman" w:hAnsi="Bookman Old Style"/>
            <w:color w:val="000000" w:themeColor="text1"/>
            <w:sz w:val="24"/>
            <w:szCs w:val="24"/>
            <w:u w:val="none"/>
            <w:shd w:val="clear" w:color="auto" w:fill="FFFFFF"/>
          </w:rPr>
          <w:t>https://www.ukdr.uplb.edu.ph/journal-articles/6235</w:t>
        </w:r>
      </w:hyperlink>
      <w:r w:rsidR="002A19A3" w:rsidRPr="00EC0E6E">
        <w:rPr>
          <w:rFonts w:ascii="Bookman Old Style" w:eastAsia="Times New Roman" w:hAnsi="Bookman Old Style"/>
          <w:color w:val="000000" w:themeColor="text1"/>
          <w:sz w:val="24"/>
          <w:szCs w:val="24"/>
          <w:shd w:val="clear" w:color="auto" w:fill="FFFFFF"/>
        </w:rPr>
        <w:t xml:space="preserve"> </w:t>
      </w:r>
    </w:p>
    <w:p w14:paraId="783DC59B" w14:textId="451457CF"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proofErr w:type="spellStart"/>
      <w:r w:rsidRPr="00EC0E6E">
        <w:rPr>
          <w:rFonts w:ascii="Bookman Old Style" w:eastAsia="Bookman Old Style" w:hAnsi="Bookman Old Style" w:cs="Bookman Old Style"/>
          <w:color w:val="000000" w:themeColor="text1"/>
          <w:sz w:val="24"/>
          <w:szCs w:val="24"/>
        </w:rPr>
        <w:t>Dolikashvili</w:t>
      </w:r>
      <w:proofErr w:type="spellEnd"/>
      <w:r w:rsidRPr="00EC0E6E">
        <w:rPr>
          <w:rFonts w:ascii="Bookman Old Style" w:eastAsia="Bookman Old Style" w:hAnsi="Bookman Old Style" w:cs="Bookman Old Style"/>
          <w:color w:val="000000" w:themeColor="text1"/>
          <w:sz w:val="24"/>
          <w:szCs w:val="24"/>
        </w:rPr>
        <w:t xml:space="preserve">, L., &amp; Davitashvili, T. (2024). Restaurant Service Standards as a Means of Image Creation and Business Development. </w:t>
      </w:r>
      <w:hyperlink r:id="rId26" w:history="1">
        <w:r w:rsidR="00D41ECD" w:rsidRPr="008057B0">
          <w:rPr>
            <w:rStyle w:val="Hyperlink"/>
            <w:rFonts w:ascii="Bookman Old Style" w:eastAsia="Bookman Old Style" w:hAnsi="Bookman Old Style" w:cs="Bookman Old Style"/>
            <w:color w:val="000000" w:themeColor="text1"/>
            <w:sz w:val="24"/>
            <w:szCs w:val="24"/>
            <w:u w:val="none"/>
            <w:lang w:val="es-US"/>
          </w:rPr>
          <w:t>https://doi.org/10.52244/c.2024.11.19</w:t>
        </w:r>
      </w:hyperlink>
      <w:r w:rsidR="00D41ECD" w:rsidRPr="008057B0">
        <w:rPr>
          <w:rFonts w:ascii="Bookman Old Style" w:eastAsia="Bookman Old Style" w:hAnsi="Bookman Old Style" w:cs="Bookman Old Style"/>
          <w:color w:val="000000" w:themeColor="text1"/>
          <w:sz w:val="24"/>
          <w:szCs w:val="24"/>
          <w:lang w:val="es-US"/>
        </w:rPr>
        <w:t xml:space="preserve"> </w:t>
      </w:r>
    </w:p>
    <w:p w14:paraId="74D2CCA2" w14:textId="27717E6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D</w:t>
      </w:r>
      <w:r w:rsidR="0060393F" w:rsidRPr="008057B0">
        <w:rPr>
          <w:rFonts w:ascii="Bookman Old Style" w:eastAsia="Bookman Old Style" w:hAnsi="Bookman Old Style" w:cs="Bookman Old Style"/>
          <w:color w:val="000000" w:themeColor="text1"/>
          <w:sz w:val="24"/>
          <w:szCs w:val="24"/>
          <w:lang w:val="es-US"/>
        </w:rPr>
        <w:t>oña</w:t>
      </w:r>
      <w:r w:rsidRPr="008057B0">
        <w:rPr>
          <w:rFonts w:ascii="Bookman Old Style" w:eastAsia="Bookman Old Style" w:hAnsi="Bookman Old Style" w:cs="Bookman Old Style"/>
          <w:color w:val="000000" w:themeColor="text1"/>
          <w:sz w:val="24"/>
          <w:szCs w:val="24"/>
          <w:lang w:val="es-US"/>
        </w:rPr>
        <w:t>, K. L. B., R</w:t>
      </w:r>
      <w:r w:rsidR="0060393F" w:rsidRPr="008057B0">
        <w:rPr>
          <w:rFonts w:ascii="Bookman Old Style" w:eastAsia="Bookman Old Style" w:hAnsi="Bookman Old Style" w:cs="Bookman Old Style"/>
          <w:color w:val="000000" w:themeColor="text1"/>
          <w:sz w:val="24"/>
          <w:szCs w:val="24"/>
          <w:lang w:val="es-US"/>
        </w:rPr>
        <w:t>amirez</w:t>
      </w:r>
      <w:r w:rsidRPr="008057B0">
        <w:rPr>
          <w:rFonts w:ascii="Bookman Old Style" w:eastAsia="Bookman Old Style" w:hAnsi="Bookman Old Style" w:cs="Bookman Old Style"/>
          <w:color w:val="000000" w:themeColor="text1"/>
          <w:sz w:val="24"/>
          <w:szCs w:val="24"/>
          <w:lang w:val="es-US"/>
        </w:rPr>
        <w:t>, J. K. I., &amp; O</w:t>
      </w:r>
      <w:r w:rsidR="004F788B" w:rsidRPr="008057B0">
        <w:rPr>
          <w:rFonts w:ascii="Bookman Old Style" w:eastAsia="Bookman Old Style" w:hAnsi="Bookman Old Style" w:cs="Bookman Old Style"/>
          <w:color w:val="000000" w:themeColor="text1"/>
          <w:sz w:val="24"/>
          <w:szCs w:val="24"/>
          <w:lang w:val="es-US"/>
        </w:rPr>
        <w:t>pina</w:t>
      </w:r>
      <w:r w:rsidRPr="008057B0">
        <w:rPr>
          <w:rFonts w:ascii="Bookman Old Style" w:eastAsia="Bookman Old Style" w:hAnsi="Bookman Old Style" w:cs="Bookman Old Style"/>
          <w:color w:val="000000" w:themeColor="text1"/>
          <w:sz w:val="24"/>
          <w:szCs w:val="24"/>
          <w:lang w:val="es-US"/>
        </w:rPr>
        <w:t xml:space="preserve">, E. B. (2023). </w:t>
      </w:r>
      <w:r w:rsidRPr="00EC0E6E">
        <w:rPr>
          <w:rFonts w:ascii="Bookman Old Style" w:eastAsia="Bookman Old Style" w:hAnsi="Bookman Old Style" w:cs="Bookman Old Style"/>
          <w:color w:val="000000" w:themeColor="text1"/>
          <w:sz w:val="24"/>
          <w:szCs w:val="24"/>
        </w:rPr>
        <w:t>Service Quality and Customer Satisfaction on Self-Service Technology of Fast-Food Restaurants in Tanza Cavite.</w:t>
      </w:r>
      <w:r w:rsidR="00D41ECD" w:rsidRPr="00EC0E6E">
        <w:rPr>
          <w:rFonts w:ascii="Bookman Old Style" w:eastAsia="Bookman Old Style" w:hAnsi="Bookman Old Style" w:cs="Bookman Old Style"/>
          <w:color w:val="000000" w:themeColor="text1"/>
          <w:sz w:val="24"/>
          <w:szCs w:val="24"/>
        </w:rPr>
        <w:t xml:space="preserve"> </w:t>
      </w:r>
      <w:hyperlink r:id="rId27" w:history="1">
        <w:r w:rsidR="00D41ECD" w:rsidRPr="00EC0E6E">
          <w:rPr>
            <w:rStyle w:val="Hyperlink"/>
            <w:rFonts w:ascii="Bookman Old Style" w:eastAsia="Bookman Old Style" w:hAnsi="Bookman Old Style" w:cs="Bookman Old Style"/>
            <w:color w:val="000000" w:themeColor="text1"/>
            <w:sz w:val="24"/>
            <w:szCs w:val="24"/>
            <w:u w:val="none"/>
          </w:rPr>
          <w:t>https://doi.org/10.37602/IJREHC.2025.6119</w:t>
        </w:r>
      </w:hyperlink>
      <w:r w:rsidR="00D41ECD" w:rsidRPr="00EC0E6E">
        <w:rPr>
          <w:rFonts w:ascii="Bookman Old Style" w:eastAsia="Bookman Old Style" w:hAnsi="Bookman Old Style" w:cs="Bookman Old Style"/>
          <w:color w:val="000000" w:themeColor="text1"/>
          <w:sz w:val="24"/>
          <w:szCs w:val="24"/>
        </w:rPr>
        <w:t xml:space="preserve"> </w:t>
      </w:r>
    </w:p>
    <w:p w14:paraId="56015078" w14:textId="2BDB0A0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lastRenderedPageBreak/>
        <w:t>Erlangga</w:t>
      </w:r>
      <w:proofErr w:type="spellEnd"/>
      <w:r w:rsidRPr="00EC0E6E">
        <w:rPr>
          <w:rFonts w:ascii="Bookman Old Style" w:eastAsia="Bookman Old Style" w:hAnsi="Bookman Old Style" w:cs="Bookman Old Style"/>
          <w:color w:val="000000" w:themeColor="text1"/>
          <w:sz w:val="24"/>
          <w:szCs w:val="24"/>
        </w:rPr>
        <w:t xml:space="preserve">, F. (2023). The Influence of Service Quality, Price, and Convenience on Purchase Decisions of </w:t>
      </w:r>
      <w:proofErr w:type="spellStart"/>
      <w:r w:rsidRPr="00EC0E6E">
        <w:rPr>
          <w:rFonts w:ascii="Bookman Old Style" w:eastAsia="Bookman Old Style" w:hAnsi="Bookman Old Style" w:cs="Bookman Old Style"/>
          <w:color w:val="000000" w:themeColor="text1"/>
          <w:sz w:val="24"/>
          <w:szCs w:val="24"/>
        </w:rPr>
        <w:t>Gofood</w:t>
      </w:r>
      <w:proofErr w:type="spellEnd"/>
      <w:r w:rsidRPr="00EC0E6E">
        <w:rPr>
          <w:rFonts w:ascii="Bookman Old Style" w:eastAsia="Bookman Old Style" w:hAnsi="Bookman Old Style" w:cs="Bookman Old Style"/>
          <w:color w:val="000000" w:themeColor="text1"/>
          <w:sz w:val="24"/>
          <w:szCs w:val="24"/>
        </w:rPr>
        <w:t xml:space="preserve"> Services (Study on University of Muhammadiyah Gresik Students). </w:t>
      </w:r>
      <w:r w:rsidRPr="00EC0E6E">
        <w:rPr>
          <w:rFonts w:ascii="Bookman Old Style" w:eastAsia="Bookman Old Style" w:hAnsi="Bookman Old Style" w:cs="Bookman Old Style"/>
          <w:i/>
          <w:iCs/>
          <w:color w:val="000000" w:themeColor="text1"/>
          <w:sz w:val="24"/>
          <w:szCs w:val="24"/>
        </w:rPr>
        <w:t>Indonesian Vocational Research Journal (IVRJ)</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w:t>
      </w:r>
      <w:r w:rsidRPr="00EC0E6E">
        <w:rPr>
          <w:rFonts w:ascii="Bookman Old Style" w:eastAsia="Bookman Old Style" w:hAnsi="Bookman Old Style" w:cs="Bookman Old Style"/>
          <w:color w:val="000000" w:themeColor="text1"/>
          <w:sz w:val="24"/>
          <w:szCs w:val="24"/>
        </w:rPr>
        <w:t>(2), 35-43.</w:t>
      </w:r>
      <w:r w:rsidR="00D41249" w:rsidRPr="00D41249">
        <w:rPr>
          <w:rFonts w:ascii="Bookman Old Style" w:eastAsia="Bookman Old Style" w:hAnsi="Bookman Old Style" w:cs="Bookman Old Style"/>
          <w:color w:val="000000" w:themeColor="text1"/>
          <w:sz w:val="24"/>
          <w:szCs w:val="24"/>
        </w:rPr>
        <w:t xml:space="preserve"> https://doi.org/10.46306/ivrj.v2i2.28</w:t>
      </w:r>
      <w:r w:rsidR="00E40014">
        <w:rPr>
          <w:rFonts w:ascii="Bookman Old Style" w:eastAsia="Bookman Old Style" w:hAnsi="Bookman Old Style" w:cs="Bookman Old Style"/>
          <w:color w:val="000000" w:themeColor="text1"/>
          <w:sz w:val="24"/>
          <w:szCs w:val="24"/>
        </w:rPr>
        <w:t xml:space="preserve"> </w:t>
      </w:r>
    </w:p>
    <w:p w14:paraId="0B7901E9" w14:textId="71AB15B3"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De Guzman, M. J. M., Pineda, C. Y. C., Talucod, H. C. S., Bharwani, L. R., Pastrana, S. G., Catu, J. M., &amp; Limos-Galay, J. A. (2025). </w:t>
      </w:r>
      <w:r w:rsidRPr="00EC0E6E">
        <w:rPr>
          <w:rFonts w:ascii="Bookman Old Style" w:eastAsia="Bookman Old Style" w:hAnsi="Bookman Old Style" w:cs="Bookman Old Style"/>
          <w:color w:val="000000" w:themeColor="text1"/>
          <w:sz w:val="24"/>
          <w:szCs w:val="24"/>
        </w:rPr>
        <w:t>Service quality, food quality, and customer loyalty in the fast-food industry in San Jose, Occidental Mindoro. </w:t>
      </w:r>
      <w:r w:rsidRPr="00EC0E6E">
        <w:rPr>
          <w:rFonts w:ascii="Bookman Old Style" w:eastAsia="Bookman Old Style" w:hAnsi="Bookman Old Style" w:cs="Bookman Old Style"/>
          <w:i/>
          <w:iCs/>
          <w:color w:val="000000" w:themeColor="text1"/>
          <w:sz w:val="24"/>
          <w:szCs w:val="24"/>
        </w:rPr>
        <w:t>International Journal of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13</w:t>
      </w:r>
      <w:r w:rsidRPr="00EC0E6E">
        <w:rPr>
          <w:rFonts w:ascii="Bookman Old Style" w:eastAsia="Bookman Old Style" w:hAnsi="Bookman Old Style" w:cs="Bookman Old Style"/>
          <w:color w:val="000000" w:themeColor="text1"/>
          <w:sz w:val="24"/>
          <w:szCs w:val="24"/>
        </w:rPr>
        <w:t>(4), 105-113.</w:t>
      </w:r>
      <w:r w:rsidR="00D41ECD" w:rsidRPr="00EC0E6E">
        <w:rPr>
          <w:color w:val="000000" w:themeColor="text1"/>
        </w:rPr>
        <w:t xml:space="preserve"> </w:t>
      </w:r>
      <w:hyperlink r:id="rId28" w:history="1">
        <w:r w:rsidR="00C43352" w:rsidRPr="00284E39">
          <w:rPr>
            <w:rStyle w:val="Hyperlink"/>
            <w:rFonts w:ascii="Bookman Old Style" w:eastAsia="Bookman Old Style" w:hAnsi="Bookman Old Style" w:cs="Bookman Old Style"/>
            <w:color w:val="000000" w:themeColor="text1"/>
            <w:sz w:val="24"/>
            <w:szCs w:val="24"/>
            <w:u w:val="none"/>
          </w:rPr>
          <w:t>https://doi.org/10.5861/ijrsm.2025.25507</w:t>
        </w:r>
      </w:hyperlink>
      <w:r w:rsidR="00D41ECD" w:rsidRPr="00EC0E6E">
        <w:rPr>
          <w:rFonts w:ascii="Bookman Old Style" w:eastAsia="Bookman Old Style" w:hAnsi="Bookman Old Style" w:cs="Bookman Old Style"/>
          <w:color w:val="000000" w:themeColor="text1"/>
          <w:sz w:val="24"/>
          <w:szCs w:val="24"/>
        </w:rPr>
        <w:t xml:space="preserve"> </w:t>
      </w:r>
    </w:p>
    <w:p w14:paraId="3C4AF3DA" w14:textId="435CFB1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Klingebiel, S. </w:t>
      </w:r>
      <w:r w:rsidRPr="00EC0E6E">
        <w:rPr>
          <w:rFonts w:ascii="Bookman Old Style" w:eastAsia="Bookman Old Style" w:hAnsi="Bookman Old Style" w:cs="Bookman Old Style"/>
          <w:i/>
          <w:iCs/>
          <w:color w:val="000000" w:themeColor="text1"/>
          <w:sz w:val="24"/>
          <w:szCs w:val="24"/>
        </w:rPr>
        <w:t>et al.</w:t>
      </w:r>
      <w:r w:rsidRPr="00EC0E6E">
        <w:rPr>
          <w:rFonts w:ascii="Bookman Old Style" w:eastAsia="Bookman Old Style" w:hAnsi="Bookman Old Style" w:cs="Bookman Old Style"/>
          <w:color w:val="000000" w:themeColor="text1"/>
          <w:sz w:val="24"/>
          <w:szCs w:val="24"/>
        </w:rPr>
        <w:t xml:space="preserve"> (2024). Methods for Data Collection and Analysis. In: Exploring the Effectiveness of International Knowledge Cooperation. </w:t>
      </w:r>
      <w:r w:rsidRPr="00EC0E6E">
        <w:rPr>
          <w:rFonts w:ascii="Bookman Old Style" w:eastAsia="Bookman Old Style" w:hAnsi="Bookman Old Style" w:cs="Bookman Old Style"/>
          <w:i/>
          <w:iCs/>
          <w:color w:val="000000" w:themeColor="text1"/>
          <w:sz w:val="24"/>
          <w:szCs w:val="24"/>
        </w:rPr>
        <w:t>Palgrave Macmillan, Cham</w:t>
      </w:r>
      <w:r w:rsidRPr="00EC0E6E">
        <w:rPr>
          <w:rFonts w:ascii="Bookman Old Style" w:eastAsia="Bookman Old Style" w:hAnsi="Bookman Old Style" w:cs="Bookman Old Style"/>
          <w:color w:val="000000" w:themeColor="text1"/>
          <w:sz w:val="24"/>
          <w:szCs w:val="24"/>
        </w:rPr>
        <w:t xml:space="preserve">. </w:t>
      </w:r>
      <w:hyperlink r:id="rId29">
        <w:r w:rsidRPr="00EC0E6E">
          <w:rPr>
            <w:rFonts w:ascii="Bookman Old Style" w:eastAsia="Bookman Old Style" w:hAnsi="Bookman Old Style" w:cs="Bookman Old Style"/>
            <w:color w:val="000000" w:themeColor="text1"/>
            <w:sz w:val="24"/>
            <w:szCs w:val="24"/>
          </w:rPr>
          <w:t>https://doi.org/10.1007/978-3-031-55704-0_4</w:t>
        </w:r>
      </w:hyperlink>
    </w:p>
    <w:p w14:paraId="368C7BD2" w14:textId="6C6F8289"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proofErr w:type="spellStart"/>
      <w:r w:rsidRPr="00EC0E6E">
        <w:rPr>
          <w:rFonts w:ascii="Bookman Old Style" w:eastAsia="Bookman Old Style" w:hAnsi="Bookman Old Style" w:cs="Bookman Old Style"/>
          <w:color w:val="000000" w:themeColor="text1"/>
          <w:sz w:val="24"/>
          <w:szCs w:val="24"/>
        </w:rPr>
        <w:t>Lantican</w:t>
      </w:r>
      <w:proofErr w:type="spellEnd"/>
      <w:r w:rsidRPr="00EC0E6E">
        <w:rPr>
          <w:rFonts w:ascii="Bookman Old Style" w:eastAsia="Bookman Old Style" w:hAnsi="Bookman Old Style" w:cs="Bookman Old Style"/>
          <w:color w:val="000000" w:themeColor="text1"/>
          <w:sz w:val="24"/>
          <w:szCs w:val="24"/>
        </w:rPr>
        <w:t>, M. L.</w:t>
      </w:r>
      <w:r w:rsidR="000130F4">
        <w:rPr>
          <w:rFonts w:ascii="Bookman Old Style" w:eastAsia="Bookman Old Style" w:hAnsi="Bookman Old Style" w:cs="Bookman Old Style"/>
          <w:color w:val="000000" w:themeColor="text1"/>
          <w:sz w:val="24"/>
          <w:szCs w:val="24"/>
        </w:rPr>
        <w:t xml:space="preserve"> (2025).</w:t>
      </w:r>
      <w:r w:rsidRPr="00EC0E6E">
        <w:rPr>
          <w:rFonts w:ascii="Bookman Old Style" w:eastAsia="Bookman Old Style" w:hAnsi="Bookman Old Style" w:cs="Bookman Old Style"/>
          <w:color w:val="000000" w:themeColor="text1"/>
          <w:sz w:val="24"/>
          <w:szCs w:val="24"/>
        </w:rPr>
        <w:t xml:space="preserve"> Customer Satisfaction on the Use of Self-service Technologies in Selected Fast-Food Restaurants Using the Technology Acceptance Model.</w:t>
      </w:r>
      <w:r w:rsidR="00C6469B" w:rsidRPr="00EC0E6E">
        <w:rPr>
          <w:rFonts w:ascii="Bookman Old Style" w:eastAsia="Bookman Old Style" w:hAnsi="Bookman Old Style" w:cs="Bookman Old Style"/>
          <w:color w:val="000000" w:themeColor="text1"/>
          <w:sz w:val="24"/>
          <w:szCs w:val="24"/>
        </w:rPr>
        <w:t xml:space="preserve"> </w:t>
      </w:r>
      <w:hyperlink r:id="rId30" w:history="1">
        <w:r w:rsidR="00C6469B" w:rsidRPr="008057B0">
          <w:rPr>
            <w:rStyle w:val="Hyperlink"/>
            <w:rFonts w:ascii="Bookman Old Style" w:eastAsia="Bookman Old Style" w:hAnsi="Bookman Old Style" w:cs="Bookman Old Style"/>
            <w:color w:val="000000" w:themeColor="text1"/>
            <w:sz w:val="24"/>
            <w:szCs w:val="24"/>
            <w:u w:val="none"/>
            <w:lang w:val="es-US"/>
          </w:rPr>
          <w:t>https://doi.org/10.5281/zenodo.16751696</w:t>
        </w:r>
      </w:hyperlink>
      <w:r w:rsidR="00C6469B" w:rsidRPr="008057B0">
        <w:rPr>
          <w:rFonts w:ascii="Bookman Old Style" w:eastAsia="Bookman Old Style" w:hAnsi="Bookman Old Style" w:cs="Bookman Old Style"/>
          <w:color w:val="000000" w:themeColor="text1"/>
          <w:sz w:val="24"/>
          <w:szCs w:val="24"/>
          <w:lang w:val="es-US"/>
        </w:rPr>
        <w:t xml:space="preserve"> </w:t>
      </w:r>
    </w:p>
    <w:p w14:paraId="5E83DAC7"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Pacheco, R., Ignacio A., Chan F., Geraldo F. (2024). </w:t>
      </w:r>
      <w:r w:rsidRPr="00EC0E6E">
        <w:rPr>
          <w:rFonts w:ascii="Bookman Old Style" w:eastAsia="Bookman Old Style" w:hAnsi="Bookman Old Style" w:cs="Bookman Old Style"/>
          <w:color w:val="000000" w:themeColor="text1"/>
          <w:sz w:val="24"/>
          <w:szCs w:val="24"/>
        </w:rPr>
        <w:t>Loyalty toward online food delivery service: the role of e-service quality and food quality. </w:t>
      </w:r>
      <w:r w:rsidRPr="00EC0E6E">
        <w:rPr>
          <w:rFonts w:ascii="Bookman Old Style" w:eastAsia="Bookman Old Style" w:hAnsi="Bookman Old Style" w:cs="Bookman Old Style"/>
          <w:i/>
          <w:iCs/>
          <w:color w:val="000000" w:themeColor="text1"/>
          <w:sz w:val="24"/>
          <w:szCs w:val="24"/>
        </w:rPr>
        <w:t>Journal of foodservice business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22</w:t>
      </w:r>
      <w:r w:rsidRPr="00EC0E6E">
        <w:rPr>
          <w:rFonts w:ascii="Bookman Old Style" w:eastAsia="Bookman Old Style" w:hAnsi="Bookman Old Style" w:cs="Bookman Old Style"/>
          <w:color w:val="000000" w:themeColor="text1"/>
          <w:sz w:val="24"/>
          <w:szCs w:val="24"/>
        </w:rPr>
        <w:t>(1), 81-97.</w:t>
      </w:r>
    </w:p>
    <w:p w14:paraId="036CEF4B"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Pantinople</w:t>
      </w:r>
      <w:proofErr w:type="spellEnd"/>
      <w:r w:rsidRPr="00EC0E6E">
        <w:rPr>
          <w:rFonts w:ascii="Bookman Old Style" w:eastAsia="Bookman Old Style" w:hAnsi="Bookman Old Style" w:cs="Bookman Old Style"/>
          <w:color w:val="000000" w:themeColor="text1"/>
          <w:sz w:val="24"/>
          <w:szCs w:val="24"/>
        </w:rPr>
        <w:t xml:space="preserve">, M. R. P., &amp; Sudaria, R. V. (2025). Loyalty Programs in Customer Spending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xml:space="preserve"> in Selected Retail Stores. </w:t>
      </w:r>
      <w:r w:rsidRPr="00EC0E6E">
        <w:rPr>
          <w:rFonts w:ascii="Bookman Old Style" w:eastAsia="Bookman Old Style" w:hAnsi="Bookman Old Style" w:cs="Bookman Old Style"/>
          <w:i/>
          <w:iCs/>
          <w:color w:val="000000" w:themeColor="text1"/>
          <w:sz w:val="24"/>
          <w:szCs w:val="24"/>
        </w:rPr>
        <w:t>International Journal of All Research Writings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7</w:t>
      </w:r>
      <w:r w:rsidRPr="00EC0E6E">
        <w:rPr>
          <w:rFonts w:ascii="Bookman Old Style" w:eastAsia="Bookman Old Style" w:hAnsi="Bookman Old Style" w:cs="Bookman Old Style"/>
          <w:color w:val="000000" w:themeColor="text1"/>
          <w:sz w:val="24"/>
          <w:szCs w:val="24"/>
        </w:rPr>
        <w:t>(1), 429-449.</w:t>
      </w:r>
    </w:p>
    <w:p w14:paraId="0524D269"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Parasuraman, A., Zeithaml, V. A., &amp; Berry, L. L. (1988). SERVQUAL: A multiple-item scale for measuring consumer perceptions of service quality. </w:t>
      </w:r>
      <w:r w:rsidRPr="00EC0E6E">
        <w:rPr>
          <w:rFonts w:ascii="Bookman Old Style" w:eastAsia="Bookman Old Style" w:hAnsi="Bookman Old Style" w:cs="Bookman Old Style"/>
          <w:i/>
          <w:iCs/>
          <w:color w:val="000000" w:themeColor="text1"/>
          <w:sz w:val="24"/>
          <w:szCs w:val="24"/>
        </w:rPr>
        <w:t>Journal of Retailing</w:t>
      </w:r>
      <w:r w:rsidRPr="00EC0E6E">
        <w:rPr>
          <w:rFonts w:ascii="Bookman Old Style" w:eastAsia="Bookman Old Style" w:hAnsi="Bookman Old Style" w:cs="Bookman Old Style"/>
          <w:color w:val="000000" w:themeColor="text1"/>
          <w:sz w:val="24"/>
          <w:szCs w:val="24"/>
        </w:rPr>
        <w:t>, 64(1), 12–40.</w:t>
      </w:r>
    </w:p>
    <w:p w14:paraId="70A8C887" w14:textId="1A41939F"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Pasana, Z. (2025). Quality Products and Services of Online Food Delivery as Predictors of Customer Satisfaction.</w:t>
      </w:r>
      <w:r w:rsidR="003B4376" w:rsidRPr="00EC0E6E">
        <w:rPr>
          <w:rFonts w:ascii="Bookman Old Style" w:eastAsia="Bookman Old Style" w:hAnsi="Bookman Old Style" w:cs="Bookman Old Style"/>
          <w:color w:val="000000" w:themeColor="text1"/>
          <w:sz w:val="24"/>
          <w:szCs w:val="24"/>
        </w:rPr>
        <w:t xml:space="preserve"> </w:t>
      </w:r>
      <w:hyperlink r:id="rId31" w:history="1">
        <w:r w:rsidR="003B4376" w:rsidRPr="00EC0E6E">
          <w:rPr>
            <w:rStyle w:val="Hyperlink"/>
            <w:rFonts w:ascii="Bookman Old Style" w:eastAsia="Bookman Old Style" w:hAnsi="Bookman Old Style" w:cs="Bookman Old Style"/>
            <w:i/>
            <w:iCs/>
            <w:color w:val="000000" w:themeColor="text1"/>
            <w:sz w:val="24"/>
            <w:szCs w:val="24"/>
            <w:u w:val="none"/>
          </w:rPr>
          <w:t>https://zenodo.org/records/16400421</w:t>
        </w:r>
      </w:hyperlink>
      <w:r w:rsidR="003B4376" w:rsidRPr="00EC0E6E">
        <w:rPr>
          <w:rFonts w:ascii="Bookman Old Style" w:eastAsia="Bookman Old Style" w:hAnsi="Bookman Old Style" w:cs="Bookman Old Style"/>
          <w:color w:val="000000" w:themeColor="text1"/>
          <w:sz w:val="24"/>
          <w:szCs w:val="24"/>
        </w:rPr>
        <w:t xml:space="preserve">. </w:t>
      </w:r>
    </w:p>
    <w:p w14:paraId="1621E0B3" w14:textId="54E22EB1"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Pillai, S. G., Kim, W. G., </w:t>
      </w:r>
      <w:proofErr w:type="spellStart"/>
      <w:r w:rsidRPr="00EC0E6E">
        <w:rPr>
          <w:rFonts w:ascii="Bookman Old Style" w:eastAsia="Bookman Old Style" w:hAnsi="Bookman Old Style" w:cs="Bookman Old Style"/>
          <w:color w:val="000000" w:themeColor="text1"/>
          <w:sz w:val="24"/>
          <w:szCs w:val="24"/>
        </w:rPr>
        <w:t>Haldorai</w:t>
      </w:r>
      <w:proofErr w:type="spellEnd"/>
      <w:r w:rsidRPr="00EC0E6E">
        <w:rPr>
          <w:rFonts w:ascii="Bookman Old Style" w:eastAsia="Bookman Old Style" w:hAnsi="Bookman Old Style" w:cs="Bookman Old Style"/>
          <w:color w:val="000000" w:themeColor="text1"/>
          <w:sz w:val="24"/>
          <w:szCs w:val="24"/>
        </w:rPr>
        <w:t xml:space="preserve">, K., &amp; Kim, H. S. (2022). Online food delivery services and consumers' purchase intention: Integration of theory of planned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theory of perceived risk, and the elaboration likelihood model. </w:t>
      </w:r>
      <w:r w:rsidRPr="00EC0E6E">
        <w:rPr>
          <w:rFonts w:ascii="Bookman Old Style" w:eastAsia="Bookman Old Style" w:hAnsi="Bookman Old Style" w:cs="Bookman Old Style"/>
          <w:i/>
          <w:iCs/>
          <w:color w:val="000000" w:themeColor="text1"/>
          <w:sz w:val="24"/>
          <w:szCs w:val="24"/>
        </w:rPr>
        <w:t>International journal of hospitality management</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105</w:t>
      </w:r>
      <w:r w:rsidRPr="00EC0E6E">
        <w:rPr>
          <w:rFonts w:ascii="Bookman Old Style" w:eastAsia="Bookman Old Style" w:hAnsi="Bookman Old Style" w:cs="Bookman Old Style"/>
          <w:color w:val="000000" w:themeColor="text1"/>
          <w:sz w:val="24"/>
          <w:szCs w:val="24"/>
        </w:rPr>
        <w:t>, 103275.</w:t>
      </w:r>
      <w:r w:rsidR="00B92F82" w:rsidRPr="00EC0E6E">
        <w:rPr>
          <w:color w:val="000000" w:themeColor="text1"/>
        </w:rPr>
        <w:t xml:space="preserve"> </w:t>
      </w:r>
      <w:hyperlink r:id="rId32" w:tgtFrame="_blank" w:tooltip="Persistent link using digital object identifier" w:history="1">
        <w:r w:rsidR="00B92F82" w:rsidRPr="00EC0E6E">
          <w:rPr>
            <w:rStyle w:val="Hyperlink"/>
            <w:rFonts w:ascii="Bookman Old Style" w:eastAsia="Bookman Old Style" w:hAnsi="Bookman Old Style" w:cs="Bookman Old Style"/>
            <w:color w:val="000000" w:themeColor="text1"/>
            <w:sz w:val="24"/>
            <w:szCs w:val="24"/>
            <w:u w:val="none"/>
          </w:rPr>
          <w:t>https://doi.org/10.1016/j.ijhm.2022.103275</w:t>
        </w:r>
      </w:hyperlink>
    </w:p>
    <w:p w14:paraId="2CB5FE08" w14:textId="0C8A0F88"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Prasetyo, Y. T., Tanto, H., Mariyanto, M., Hanjaya, C., Young, M. N., Persada, S. F., ... </w:t>
      </w:r>
      <w:r w:rsidRPr="00EC0E6E">
        <w:rPr>
          <w:rFonts w:ascii="Bookman Old Style" w:eastAsia="Bookman Old Style" w:hAnsi="Bookman Old Style" w:cs="Bookman Old Style"/>
          <w:color w:val="000000" w:themeColor="text1"/>
          <w:sz w:val="24"/>
          <w:szCs w:val="24"/>
        </w:rPr>
        <w:t>&amp; Redi, A. A. N. P. (2021). Factors affecting customer satisfaction and loyalty in online food delivery service during the COVID-19 pandemic: Its relation with open innovation. </w:t>
      </w:r>
      <w:r w:rsidRPr="00EC0E6E">
        <w:rPr>
          <w:rFonts w:ascii="Bookman Old Style" w:eastAsia="Bookman Old Style" w:hAnsi="Bookman Old Style" w:cs="Bookman Old Style"/>
          <w:i/>
          <w:iCs/>
          <w:color w:val="000000" w:themeColor="text1"/>
          <w:sz w:val="24"/>
          <w:szCs w:val="24"/>
        </w:rPr>
        <w:t>Journal of open innovation: technology, market, and complexity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7</w:t>
      </w:r>
      <w:r w:rsidRPr="00EC0E6E">
        <w:rPr>
          <w:rFonts w:ascii="Bookman Old Style" w:eastAsia="Bookman Old Style" w:hAnsi="Bookman Old Style" w:cs="Bookman Old Style"/>
          <w:color w:val="000000" w:themeColor="text1"/>
          <w:sz w:val="24"/>
          <w:szCs w:val="24"/>
        </w:rPr>
        <w:t>(1), 76.</w:t>
      </w:r>
      <w:r w:rsidR="00B92F82" w:rsidRPr="00EC0E6E">
        <w:rPr>
          <w:color w:val="000000" w:themeColor="text1"/>
        </w:rPr>
        <w:t xml:space="preserve"> </w:t>
      </w:r>
      <w:hyperlink r:id="rId33" w:history="1">
        <w:r w:rsidR="00B92F82" w:rsidRPr="00EC0E6E">
          <w:rPr>
            <w:rStyle w:val="Hyperlink"/>
            <w:rFonts w:ascii="Bookman Old Style" w:eastAsia="Bookman Old Style" w:hAnsi="Bookman Old Style" w:cs="Bookman Old Style"/>
            <w:color w:val="000000" w:themeColor="text1"/>
            <w:sz w:val="24"/>
            <w:szCs w:val="24"/>
            <w:u w:val="none"/>
          </w:rPr>
          <w:t>https://doi.org/10.3390/joitmc7010076</w:t>
        </w:r>
      </w:hyperlink>
    </w:p>
    <w:p w14:paraId="5CDF4BED" w14:textId="4F9E624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lastRenderedPageBreak/>
        <w:t>Pyo, J., Lee, W., Choi, E. Y., Jang, S. G., &amp; Ock, M. (2023). Qualitative research in healthcare: necessity and characteristics. </w:t>
      </w:r>
      <w:r w:rsidRPr="00EC0E6E">
        <w:rPr>
          <w:rFonts w:ascii="Bookman Old Style" w:eastAsia="Bookman Old Style" w:hAnsi="Bookman Old Style" w:cs="Bookman Old Style"/>
          <w:i/>
          <w:iCs/>
          <w:color w:val="000000" w:themeColor="text1"/>
          <w:sz w:val="24"/>
          <w:szCs w:val="24"/>
        </w:rPr>
        <w:t>Journal of preventive medicine and public health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56</w:t>
      </w:r>
      <w:r w:rsidRPr="00EC0E6E">
        <w:rPr>
          <w:rFonts w:ascii="Bookman Old Style" w:eastAsia="Bookman Old Style" w:hAnsi="Bookman Old Style" w:cs="Bookman Old Style"/>
          <w:color w:val="000000" w:themeColor="text1"/>
          <w:sz w:val="24"/>
          <w:szCs w:val="24"/>
        </w:rPr>
        <w:t>(1), 12.</w:t>
      </w:r>
      <w:r w:rsidR="00AF4155" w:rsidRPr="00EC0E6E">
        <w:rPr>
          <w:color w:val="000000" w:themeColor="text1"/>
        </w:rPr>
        <w:t xml:space="preserve"> </w:t>
      </w:r>
      <w:hyperlink r:id="rId34" w:history="1">
        <w:r w:rsidR="00B92F82" w:rsidRPr="00EC0E6E">
          <w:rPr>
            <w:rStyle w:val="Hyperlink"/>
            <w:rFonts w:ascii="Bookman Old Style" w:eastAsia="Bookman Old Style" w:hAnsi="Bookman Old Style" w:cs="Bookman Old Style"/>
            <w:color w:val="000000" w:themeColor="text1"/>
            <w:sz w:val="24"/>
            <w:szCs w:val="24"/>
            <w:u w:val="none"/>
          </w:rPr>
          <w:t>https://doi.org/10.3961/jpmph.22.451</w:t>
        </w:r>
      </w:hyperlink>
      <w:r w:rsidR="00B92F82" w:rsidRPr="00EC0E6E">
        <w:rPr>
          <w:rFonts w:ascii="Bookman Old Style" w:eastAsia="Bookman Old Style" w:hAnsi="Bookman Old Style" w:cs="Bookman Old Style"/>
          <w:color w:val="000000" w:themeColor="text1"/>
          <w:sz w:val="24"/>
          <w:szCs w:val="24"/>
        </w:rPr>
        <w:t xml:space="preserve">  </w:t>
      </w:r>
    </w:p>
    <w:p w14:paraId="7D70A6D3"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Rajule</w:t>
      </w:r>
      <w:proofErr w:type="spellEnd"/>
      <w:r w:rsidRPr="00EC0E6E">
        <w:rPr>
          <w:rFonts w:ascii="Bookman Old Style" w:eastAsia="Bookman Old Style" w:hAnsi="Bookman Old Style" w:cs="Bookman Old Style"/>
          <w:color w:val="000000" w:themeColor="text1"/>
          <w:sz w:val="24"/>
          <w:szCs w:val="24"/>
        </w:rPr>
        <w:t xml:space="preserve">, N., Pawar, S., Venkatesan, M., </w:t>
      </w:r>
      <w:proofErr w:type="spellStart"/>
      <w:r w:rsidRPr="00EC0E6E">
        <w:rPr>
          <w:rFonts w:ascii="Bookman Old Style" w:eastAsia="Bookman Old Style" w:hAnsi="Bookman Old Style" w:cs="Bookman Old Style"/>
          <w:color w:val="000000" w:themeColor="text1"/>
          <w:sz w:val="24"/>
          <w:szCs w:val="24"/>
        </w:rPr>
        <w:t>Fasate</w:t>
      </w:r>
      <w:proofErr w:type="spellEnd"/>
      <w:r w:rsidRPr="00EC0E6E">
        <w:rPr>
          <w:rFonts w:ascii="Bookman Old Style" w:eastAsia="Bookman Old Style" w:hAnsi="Bookman Old Style" w:cs="Bookman Old Style"/>
          <w:color w:val="000000" w:themeColor="text1"/>
          <w:sz w:val="24"/>
          <w:szCs w:val="24"/>
        </w:rPr>
        <w:t xml:space="preserve">, A., Patil, G., &amp; </w:t>
      </w:r>
      <w:proofErr w:type="spellStart"/>
      <w:r w:rsidRPr="00EC0E6E">
        <w:rPr>
          <w:rFonts w:ascii="Bookman Old Style" w:eastAsia="Bookman Old Style" w:hAnsi="Bookman Old Style" w:cs="Bookman Old Style"/>
          <w:color w:val="000000" w:themeColor="text1"/>
          <w:sz w:val="24"/>
          <w:szCs w:val="24"/>
        </w:rPr>
        <w:t>Madawan</w:t>
      </w:r>
      <w:proofErr w:type="spellEnd"/>
      <w:r w:rsidRPr="00EC0E6E">
        <w:rPr>
          <w:rFonts w:ascii="Bookman Old Style" w:eastAsia="Bookman Old Style" w:hAnsi="Bookman Old Style" w:cs="Bookman Old Style"/>
          <w:color w:val="000000" w:themeColor="text1"/>
          <w:sz w:val="24"/>
          <w:szCs w:val="24"/>
        </w:rPr>
        <w:t xml:space="preserve">, A. (2024). Smart Dining Room Ordering with Sentiment Analysis for Customer Satisfaction: The Intelligent Restaurant Concept. 1–5. </w:t>
      </w:r>
      <w:hyperlink r:id="rId35">
        <w:r w:rsidRPr="00EC0E6E">
          <w:rPr>
            <w:rFonts w:ascii="Bookman Old Style" w:eastAsia="Bookman Old Style" w:hAnsi="Bookman Old Style" w:cs="Bookman Old Style"/>
            <w:color w:val="000000" w:themeColor="text1"/>
            <w:sz w:val="24"/>
            <w:szCs w:val="24"/>
          </w:rPr>
          <w:t>https://doi.org/10.1109/iceect61758.2024.10739202</w:t>
        </w:r>
      </w:hyperlink>
    </w:p>
    <w:p w14:paraId="65BCE3C9" w14:textId="525BD9F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Reynaldo, R., </w:t>
      </w:r>
      <w:proofErr w:type="spellStart"/>
      <w:r w:rsidRPr="00EC0E6E">
        <w:rPr>
          <w:rFonts w:ascii="Bookman Old Style" w:eastAsia="Bookman Old Style" w:hAnsi="Bookman Old Style" w:cs="Bookman Old Style"/>
          <w:color w:val="000000" w:themeColor="text1"/>
          <w:sz w:val="24"/>
          <w:szCs w:val="24"/>
        </w:rPr>
        <w:t>Suprapto</w:t>
      </w:r>
      <w:proofErr w:type="spellEnd"/>
      <w:r w:rsidRPr="00EC0E6E">
        <w:rPr>
          <w:rFonts w:ascii="Bookman Old Style" w:eastAsia="Bookman Old Style" w:hAnsi="Bookman Old Style" w:cs="Bookman Old Style"/>
          <w:color w:val="000000" w:themeColor="text1"/>
          <w:sz w:val="24"/>
          <w:szCs w:val="24"/>
        </w:rPr>
        <w:t>, W., &amp; Jani, Y. (2020). Service convenience and service quality to customer satisfaction among the shipping expeditions. In </w:t>
      </w:r>
      <w:r w:rsidRPr="00EC0E6E">
        <w:rPr>
          <w:rFonts w:ascii="Bookman Old Style" w:eastAsia="Bookman Old Style" w:hAnsi="Bookman Old Style" w:cs="Bookman Old Style"/>
          <w:i/>
          <w:iCs/>
          <w:color w:val="000000" w:themeColor="text1"/>
          <w:sz w:val="24"/>
          <w:szCs w:val="24"/>
        </w:rPr>
        <w:t>SHS Web of Conferences</w:t>
      </w:r>
      <w:r w:rsidRPr="00EC0E6E">
        <w:rPr>
          <w:rFonts w:ascii="Bookman Old Style" w:eastAsia="Bookman Old Style" w:hAnsi="Bookman Old Style" w:cs="Bookman Old Style"/>
          <w:color w:val="000000" w:themeColor="text1"/>
          <w:sz w:val="24"/>
          <w:szCs w:val="24"/>
        </w:rPr>
        <w:t> (Vol. 76, p. 01043). EDP Sciences.</w:t>
      </w:r>
      <w:r w:rsidR="00AF4155" w:rsidRPr="00EC0E6E">
        <w:rPr>
          <w:rFonts w:ascii="Bookman Old Style" w:eastAsia="Bookman Old Style" w:hAnsi="Bookman Old Style" w:cs="Bookman Old Style"/>
          <w:color w:val="000000" w:themeColor="text1"/>
          <w:sz w:val="24"/>
          <w:szCs w:val="24"/>
        </w:rPr>
        <w:t xml:space="preserve"> </w:t>
      </w:r>
      <w:hyperlink r:id="rId36" w:history="1">
        <w:r w:rsidR="00AF4155" w:rsidRPr="00EC0E6E">
          <w:rPr>
            <w:rStyle w:val="Hyperlink"/>
            <w:rFonts w:ascii="Bookman Old Style" w:eastAsia="Bookman Old Style" w:hAnsi="Bookman Old Style" w:cs="Bookman Old Style"/>
            <w:color w:val="000000" w:themeColor="text1"/>
            <w:sz w:val="24"/>
            <w:szCs w:val="24"/>
            <w:u w:val="none"/>
          </w:rPr>
          <w:t>https://doi.org/10.1051/shsconf/20207601043</w:t>
        </w:r>
      </w:hyperlink>
    </w:p>
    <w:p w14:paraId="1A7B8F08"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Robinson, S., Stedman, C., &amp; Mclaughlin, E. (2024). </w:t>
      </w:r>
      <w:r w:rsidRPr="00EC0E6E">
        <w:rPr>
          <w:rFonts w:ascii="Bookman Old Style" w:eastAsia="Bookman Old Style" w:hAnsi="Bookman Old Style" w:cs="Bookman Old Style"/>
          <w:i/>
          <w:iCs/>
          <w:color w:val="000000" w:themeColor="text1"/>
          <w:sz w:val="24"/>
          <w:szCs w:val="24"/>
        </w:rPr>
        <w:t>Data collection</w:t>
      </w:r>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Techtarget</w:t>
      </w:r>
      <w:proofErr w:type="spellEnd"/>
      <w:r w:rsidRPr="00EC0E6E">
        <w:rPr>
          <w:rFonts w:ascii="Bookman Old Style" w:eastAsia="Bookman Old Style" w:hAnsi="Bookman Old Style" w:cs="Bookman Old Style"/>
          <w:color w:val="000000" w:themeColor="text1"/>
          <w:sz w:val="24"/>
          <w:szCs w:val="24"/>
        </w:rPr>
        <w:t xml:space="preserve">, from </w:t>
      </w:r>
      <w:hyperlink r:id="rId37">
        <w:r w:rsidRPr="00EC0E6E">
          <w:rPr>
            <w:rFonts w:ascii="Bookman Old Style" w:eastAsia="Bookman Old Style" w:hAnsi="Bookman Old Style" w:cs="Bookman Old Style"/>
            <w:color w:val="000000" w:themeColor="text1"/>
            <w:sz w:val="24"/>
            <w:szCs w:val="24"/>
          </w:rPr>
          <w:t>https://www.techtarget.com/searchcio/definition/data-collection</w:t>
        </w:r>
      </w:hyperlink>
    </w:p>
    <w:p w14:paraId="35E4DF20" w14:textId="02C00B8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Sharma, R. (2024). Factors Affecting Customer Satisfaction in Online Shopping: An Analysis of Convenience, Trust, Service Quality, Privacy, And Security. </w:t>
      </w:r>
      <w:r w:rsidRPr="00EC0E6E">
        <w:rPr>
          <w:rFonts w:ascii="Bookman Old Style" w:eastAsia="Bookman Old Style" w:hAnsi="Bookman Old Style" w:cs="Bookman Old Style"/>
          <w:i/>
          <w:iCs/>
          <w:color w:val="000000" w:themeColor="text1"/>
          <w:sz w:val="24"/>
          <w:szCs w:val="24"/>
        </w:rPr>
        <w:t>Educational Administration: Theory and Practice</w:t>
      </w:r>
      <w:r w:rsidRPr="00EC0E6E">
        <w:rPr>
          <w:rFonts w:ascii="Bookman Old Style" w:eastAsia="Bookman Old Style" w:hAnsi="Bookman Old Style" w:cs="Bookman Old Style"/>
          <w:color w:val="000000" w:themeColor="text1"/>
          <w:sz w:val="24"/>
          <w:szCs w:val="24"/>
        </w:rPr>
        <w:t xml:space="preserve">, 2028–2038. </w:t>
      </w:r>
      <w:hyperlink r:id="rId38" w:history="1">
        <w:r w:rsidR="00EC0E6E" w:rsidRPr="00EC0E6E">
          <w:rPr>
            <w:rStyle w:val="Hyperlink"/>
            <w:rFonts w:ascii="Bookman Old Style" w:eastAsia="Bookman Old Style" w:hAnsi="Bookman Old Style" w:cs="Bookman Old Style"/>
            <w:color w:val="000000" w:themeColor="text1"/>
            <w:sz w:val="24"/>
            <w:szCs w:val="24"/>
            <w:u w:val="none"/>
          </w:rPr>
          <w:t>https://doi.org/10.53555/kuey.v30i1.6842</w:t>
        </w:r>
      </w:hyperlink>
      <w:r w:rsidR="00EC0E6E" w:rsidRPr="00EC0E6E">
        <w:rPr>
          <w:rFonts w:ascii="Bookman Old Style" w:eastAsia="Bookman Old Style" w:hAnsi="Bookman Old Style" w:cs="Bookman Old Style"/>
          <w:color w:val="000000" w:themeColor="text1"/>
          <w:sz w:val="24"/>
          <w:szCs w:val="24"/>
        </w:rPr>
        <w:t xml:space="preserve"> </w:t>
      </w:r>
    </w:p>
    <w:p w14:paraId="28509F40" w14:textId="64F46CAF" w:rsidR="003356DA" w:rsidRPr="00EC0E6E" w:rsidRDefault="003356DA" w:rsidP="003356DA">
      <w:pPr>
        <w:tabs>
          <w:tab w:val="left" w:pos="4395"/>
        </w:tabs>
        <w:spacing w:line="240" w:lineRule="auto"/>
        <w:ind w:left="720" w:hanging="720"/>
        <w:jc w:val="both"/>
        <w:rPr>
          <w:color w:val="000000" w:themeColor="text1"/>
        </w:rPr>
      </w:pPr>
      <w:r w:rsidRPr="00EC0E6E">
        <w:rPr>
          <w:rFonts w:ascii="Bookman Old Style" w:eastAsia="Bookman Old Style" w:hAnsi="Bookman Old Style" w:cs="Bookman Old Style"/>
          <w:color w:val="000000" w:themeColor="text1"/>
          <w:sz w:val="24"/>
          <w:szCs w:val="24"/>
        </w:rPr>
        <w:t>Sial, M., &amp; Abid, A. (2023). Measurement of central tendencies</w:t>
      </w:r>
      <w:r w:rsidRPr="00EC0E6E">
        <w:rPr>
          <w:rFonts w:ascii="Bookman Old Style" w:eastAsia="Bookman Old Style" w:hAnsi="Bookman Old Style" w:cs="Bookman Old Style"/>
          <w:i/>
          <w:iCs/>
          <w:color w:val="000000" w:themeColor="text1"/>
          <w:sz w:val="24"/>
          <w:szCs w:val="24"/>
        </w:rPr>
        <w:t>.</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Journal for Research in Applied Sciences and Biotechnology</w:t>
      </w:r>
      <w:r w:rsidRPr="00EC0E6E">
        <w:rPr>
          <w:rFonts w:ascii="Bookman Old Style" w:eastAsia="Bookman Old Style" w:hAnsi="Bookman Old Style" w:cs="Bookman Old Style"/>
          <w:color w:val="000000" w:themeColor="text1"/>
          <w:sz w:val="24"/>
          <w:szCs w:val="24"/>
        </w:rPr>
        <w:t xml:space="preserve">, 2(3), 212–214. </w:t>
      </w:r>
      <w:hyperlink r:id="rId39" w:history="1">
        <w:r w:rsidR="00EC0E6E" w:rsidRPr="00EC0E6E">
          <w:rPr>
            <w:rStyle w:val="Hyperlink"/>
            <w:rFonts w:ascii="Bookman Old Style" w:eastAsia="Bookman Old Style" w:hAnsi="Bookman Old Style" w:cs="Bookman Old Style"/>
            <w:color w:val="000000" w:themeColor="text1"/>
            <w:sz w:val="24"/>
            <w:szCs w:val="24"/>
            <w:u w:val="none"/>
          </w:rPr>
          <w:t>https://doi.org/10.55544/jrasb.2.3.29</w:t>
        </w:r>
      </w:hyperlink>
    </w:p>
    <w:p w14:paraId="7BC7F4FB" w14:textId="3880D23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Sun, S., &amp; Pan, Y. (2023). Effects of service quality and service convenience on customer satisfaction and loyalty in self-service fitness </w:t>
      </w:r>
      <w:proofErr w:type="spellStart"/>
      <w:r w:rsidRPr="00EC0E6E">
        <w:rPr>
          <w:rFonts w:ascii="Bookman Old Style" w:eastAsia="Bookman Old Style" w:hAnsi="Bookman Old Style" w:cs="Bookman Old Style"/>
          <w:color w:val="000000" w:themeColor="text1"/>
          <w:sz w:val="24"/>
          <w:szCs w:val="24"/>
        </w:rPr>
        <w:t>centers</w:t>
      </w:r>
      <w:proofErr w:type="spellEnd"/>
      <w:r w:rsidRPr="00EC0E6E">
        <w:rPr>
          <w:rFonts w:ascii="Bookman Old Style" w:eastAsia="Bookman Old Style" w:hAnsi="Bookman Old Style" w:cs="Bookman Old Style"/>
          <w:color w:val="000000" w:themeColor="text1"/>
          <w:sz w:val="24"/>
          <w:szCs w:val="24"/>
        </w:rPr>
        <w:t>: differences between staffed and unstaffed services. </w:t>
      </w:r>
      <w:r w:rsidRPr="00EC0E6E">
        <w:rPr>
          <w:rFonts w:ascii="Bookman Old Style" w:eastAsia="Bookman Old Style" w:hAnsi="Bookman Old Style" w:cs="Bookman Old Style"/>
          <w:i/>
          <w:iCs/>
          <w:color w:val="000000" w:themeColor="text1"/>
          <w:sz w:val="24"/>
          <w:szCs w:val="24"/>
        </w:rPr>
        <w:t>Sustainability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15</w:t>
      </w:r>
      <w:r w:rsidRPr="00EC0E6E">
        <w:rPr>
          <w:rFonts w:ascii="Bookman Old Style" w:eastAsia="Bookman Old Style" w:hAnsi="Bookman Old Style" w:cs="Bookman Old Style"/>
          <w:color w:val="000000" w:themeColor="text1"/>
          <w:sz w:val="24"/>
          <w:szCs w:val="24"/>
        </w:rPr>
        <w:t>(19), 14099.</w:t>
      </w:r>
      <w:r w:rsidR="00855715" w:rsidRPr="00EC0E6E">
        <w:rPr>
          <w:rFonts w:ascii="Bookman Old Style" w:eastAsia="Bookman Old Style" w:hAnsi="Bookman Old Style" w:cs="Bookman Old Style"/>
          <w:color w:val="000000" w:themeColor="text1"/>
          <w:sz w:val="24"/>
          <w:szCs w:val="24"/>
        </w:rPr>
        <w:t xml:space="preserve"> </w:t>
      </w:r>
      <w:hyperlink r:id="rId40" w:history="1">
        <w:r w:rsidR="00855715" w:rsidRPr="00EC0E6E">
          <w:rPr>
            <w:rStyle w:val="Hyperlink"/>
            <w:rFonts w:ascii="Bookman Old Style" w:eastAsia="Bookman Old Style" w:hAnsi="Bookman Old Style" w:cs="Bookman Old Style"/>
            <w:color w:val="000000" w:themeColor="text1"/>
            <w:sz w:val="24"/>
            <w:szCs w:val="24"/>
            <w:u w:val="none"/>
          </w:rPr>
          <w:t>https://doi.org/10.3390/su151914099</w:t>
        </w:r>
      </w:hyperlink>
    </w:p>
    <w:p w14:paraId="410E3E77" w14:textId="13CD242A"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Sutriani</w:t>
      </w:r>
      <w:proofErr w:type="spellEnd"/>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Sutriani</w:t>
      </w:r>
      <w:proofErr w:type="spellEnd"/>
      <w:r w:rsidRPr="00EC0E6E">
        <w:rPr>
          <w:rFonts w:ascii="Bookman Old Style" w:eastAsia="Bookman Old Style" w:hAnsi="Bookman Old Style" w:cs="Bookman Old Style"/>
          <w:color w:val="000000" w:themeColor="text1"/>
          <w:sz w:val="24"/>
          <w:szCs w:val="24"/>
        </w:rPr>
        <w:t xml:space="preserve">, Muslim, M., &amp; Abdul Haeba Ramli. (2024). The Influence of Experience, Satisfaction and Service Quality on Word-of-Mouth Intentions and Customer Loyalty. </w:t>
      </w:r>
      <w:proofErr w:type="spellStart"/>
      <w:r w:rsidRPr="00EC0E6E">
        <w:rPr>
          <w:rFonts w:ascii="Bookman Old Style" w:eastAsia="Bookman Old Style" w:hAnsi="Bookman Old Style" w:cs="Bookman Old Style"/>
          <w:i/>
          <w:iCs/>
          <w:color w:val="000000" w:themeColor="text1"/>
          <w:sz w:val="24"/>
          <w:szCs w:val="24"/>
        </w:rPr>
        <w:t>Jurnal</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Ilmiah</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Manajemen</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Kesatuan</w:t>
      </w:r>
      <w:proofErr w:type="spellEnd"/>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12</w:t>
      </w:r>
      <w:r w:rsidRPr="00EC0E6E">
        <w:rPr>
          <w:rFonts w:ascii="Bookman Old Style" w:eastAsia="Bookman Old Style" w:hAnsi="Bookman Old Style" w:cs="Bookman Old Style"/>
          <w:color w:val="000000" w:themeColor="text1"/>
          <w:sz w:val="24"/>
          <w:szCs w:val="24"/>
        </w:rPr>
        <w:t xml:space="preserve">(4), 1037–1052. </w:t>
      </w:r>
      <w:hyperlink r:id="rId41" w:history="1">
        <w:r w:rsidR="00855715" w:rsidRPr="00EC0E6E">
          <w:rPr>
            <w:rStyle w:val="Hyperlink"/>
            <w:rFonts w:ascii="Bookman Old Style" w:eastAsia="Bookman Old Style" w:hAnsi="Bookman Old Style" w:cs="Bookman Old Style"/>
            <w:color w:val="000000" w:themeColor="text1"/>
            <w:sz w:val="24"/>
            <w:szCs w:val="24"/>
            <w:u w:val="none"/>
          </w:rPr>
          <w:t>https://doi.org/10.37641/jimkes.v12i4.2605</w:t>
        </w:r>
      </w:hyperlink>
      <w:r w:rsidR="00855715" w:rsidRPr="00EC0E6E">
        <w:rPr>
          <w:rFonts w:ascii="Bookman Old Style" w:eastAsia="Bookman Old Style" w:hAnsi="Bookman Old Style" w:cs="Bookman Old Style"/>
          <w:color w:val="000000" w:themeColor="text1"/>
          <w:sz w:val="24"/>
          <w:szCs w:val="24"/>
        </w:rPr>
        <w:t xml:space="preserve"> </w:t>
      </w:r>
    </w:p>
    <w:p w14:paraId="5A7F29AE" w14:textId="1808FC9F"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Tan, M. J. C., &amp; Pilar, J. G. (2024). Factors affecting the online food delivery services in the city of Mati: A factor analysis. </w:t>
      </w:r>
      <w:r w:rsidRPr="00EC0E6E">
        <w:rPr>
          <w:rFonts w:ascii="Bookman Old Style" w:eastAsia="Bookman Old Style" w:hAnsi="Bookman Old Style" w:cs="Bookman Old Style"/>
          <w:i/>
          <w:iCs/>
          <w:color w:val="000000" w:themeColor="text1"/>
          <w:sz w:val="24"/>
          <w:szCs w:val="24"/>
        </w:rPr>
        <w:t>International Journal for Multidisciplinary Research</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6</w:t>
      </w:r>
      <w:r w:rsidRPr="00EC0E6E">
        <w:rPr>
          <w:rFonts w:ascii="Bookman Old Style" w:eastAsia="Bookman Old Style" w:hAnsi="Bookman Old Style" w:cs="Bookman Old Style"/>
          <w:color w:val="000000" w:themeColor="text1"/>
          <w:sz w:val="24"/>
          <w:szCs w:val="24"/>
        </w:rPr>
        <w:t xml:space="preserve">(3). </w:t>
      </w:r>
      <w:hyperlink r:id="rId42" w:history="1">
        <w:r w:rsidR="00855715" w:rsidRPr="00EC0E6E">
          <w:rPr>
            <w:rStyle w:val="Hyperlink"/>
            <w:rFonts w:ascii="Bookman Old Style" w:eastAsia="Bookman Old Style" w:hAnsi="Bookman Old Style" w:cs="Bookman Old Style"/>
            <w:color w:val="000000" w:themeColor="text1"/>
            <w:sz w:val="24"/>
            <w:szCs w:val="24"/>
            <w:u w:val="none"/>
          </w:rPr>
          <w:t>https://doi.org/10.36948/ijfmr.2024.v06i03.22458</w:t>
        </w:r>
      </w:hyperlink>
      <w:r w:rsidR="00855715" w:rsidRPr="00EC0E6E">
        <w:rPr>
          <w:rFonts w:ascii="Bookman Old Style" w:eastAsia="Bookman Old Style" w:hAnsi="Bookman Old Style" w:cs="Bookman Old Style"/>
          <w:color w:val="000000" w:themeColor="text1"/>
          <w:sz w:val="24"/>
          <w:szCs w:val="24"/>
        </w:rPr>
        <w:t xml:space="preserve"> </w:t>
      </w:r>
    </w:p>
    <w:p w14:paraId="5B6ED8DE" w14:textId="3AD5BE32"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Tashakkori</w:t>
      </w:r>
      <w:proofErr w:type="spellEnd"/>
      <w:r w:rsidRPr="00EC0E6E">
        <w:rPr>
          <w:rFonts w:ascii="Bookman Old Style" w:eastAsia="Bookman Old Style" w:hAnsi="Bookman Old Style" w:cs="Bookman Old Style"/>
          <w:color w:val="000000" w:themeColor="text1"/>
          <w:sz w:val="24"/>
          <w:szCs w:val="24"/>
        </w:rPr>
        <w:t>, A., Johnson, R. B., &amp; Teddlie, C. (2023). </w:t>
      </w:r>
      <w:r w:rsidRPr="00852554">
        <w:rPr>
          <w:rFonts w:ascii="Bookman Old Style" w:eastAsia="Bookman Old Style" w:hAnsi="Bookman Old Style" w:cs="Bookman Old Style"/>
          <w:color w:val="000000" w:themeColor="text1"/>
          <w:sz w:val="24"/>
          <w:szCs w:val="24"/>
        </w:rPr>
        <w:t xml:space="preserve">Foundations of mixed methods research: Integrating quantitative and qualitative approaches in the social and </w:t>
      </w:r>
      <w:proofErr w:type="spellStart"/>
      <w:r w:rsidRPr="00852554">
        <w:rPr>
          <w:rFonts w:ascii="Bookman Old Style" w:eastAsia="Bookman Old Style" w:hAnsi="Bookman Old Style" w:cs="Bookman Old Style"/>
          <w:color w:val="000000" w:themeColor="text1"/>
          <w:sz w:val="24"/>
          <w:szCs w:val="24"/>
        </w:rPr>
        <w:t>behavioral</w:t>
      </w:r>
      <w:proofErr w:type="spellEnd"/>
      <w:r w:rsidRPr="00852554">
        <w:rPr>
          <w:rFonts w:ascii="Bookman Old Style" w:eastAsia="Bookman Old Style" w:hAnsi="Bookman Old Style" w:cs="Bookman Old Style"/>
          <w:color w:val="000000" w:themeColor="text1"/>
          <w:sz w:val="24"/>
          <w:szCs w:val="24"/>
        </w:rPr>
        <w:t xml:space="preserve"> sciences</w:t>
      </w:r>
      <w:r w:rsidRPr="00EC0E6E">
        <w:rPr>
          <w:rFonts w:ascii="Bookman Old Style" w:eastAsia="Bookman Old Style" w:hAnsi="Bookman Old Style" w:cs="Bookman Old Style"/>
          <w:color w:val="000000" w:themeColor="text1"/>
          <w:sz w:val="24"/>
          <w:szCs w:val="24"/>
        </w:rPr>
        <w:t xml:space="preserve">. </w:t>
      </w:r>
      <w:r w:rsidRPr="00852554">
        <w:rPr>
          <w:rFonts w:ascii="Bookman Old Style" w:eastAsia="Bookman Old Style" w:hAnsi="Bookman Old Style" w:cs="Bookman Old Style"/>
          <w:i/>
          <w:iCs/>
          <w:color w:val="000000" w:themeColor="text1"/>
          <w:sz w:val="24"/>
          <w:szCs w:val="24"/>
        </w:rPr>
        <w:t>Sage publications</w:t>
      </w:r>
      <w:r w:rsidRPr="00EC0E6E">
        <w:rPr>
          <w:rFonts w:ascii="Bookman Old Style" w:eastAsia="Bookman Old Style" w:hAnsi="Bookman Old Style" w:cs="Bookman Old Style"/>
          <w:color w:val="000000" w:themeColor="text1"/>
          <w:sz w:val="24"/>
          <w:szCs w:val="24"/>
        </w:rPr>
        <w:t>.</w:t>
      </w:r>
      <w:r w:rsidR="00852554">
        <w:rPr>
          <w:rFonts w:ascii="Bookman Old Style" w:eastAsia="Bookman Old Style" w:hAnsi="Bookman Old Style" w:cs="Bookman Old Style"/>
          <w:color w:val="000000" w:themeColor="text1"/>
          <w:sz w:val="24"/>
          <w:szCs w:val="24"/>
        </w:rPr>
        <w:t xml:space="preserve"> </w:t>
      </w:r>
      <w:r w:rsidR="00F04EA1">
        <w:rPr>
          <w:rFonts w:ascii="Bookman Old Style" w:eastAsia="Bookman Old Style" w:hAnsi="Bookman Old Style" w:cs="Bookman Old Style"/>
          <w:color w:val="000000" w:themeColor="text1"/>
          <w:sz w:val="24"/>
          <w:szCs w:val="24"/>
        </w:rPr>
        <w:t xml:space="preserve">https://doi.org/10.1177/15586898211018086 </w:t>
      </w:r>
    </w:p>
    <w:p w14:paraId="4682A2A0" w14:textId="77777777" w:rsidR="003356DA" w:rsidRPr="00EC0E6E" w:rsidRDefault="003356DA" w:rsidP="003356DA">
      <w:pPr>
        <w:tabs>
          <w:tab w:val="left" w:pos="4395"/>
        </w:tabs>
        <w:spacing w:line="240" w:lineRule="auto"/>
        <w:ind w:left="720" w:hanging="720"/>
        <w:jc w:val="both"/>
        <w:rPr>
          <w:color w:val="000000" w:themeColor="text1"/>
        </w:rPr>
      </w:pPr>
      <w:r w:rsidRPr="00EC0E6E">
        <w:rPr>
          <w:rFonts w:ascii="Bookman Old Style" w:eastAsia="Bookman Old Style" w:hAnsi="Bookman Old Style" w:cs="Bookman Old Style"/>
          <w:color w:val="000000" w:themeColor="text1"/>
          <w:sz w:val="24"/>
          <w:szCs w:val="24"/>
        </w:rPr>
        <w:lastRenderedPageBreak/>
        <w:t xml:space="preserve">Turney, S. (2024). </w:t>
      </w:r>
      <w:r w:rsidRPr="00EC0E6E">
        <w:rPr>
          <w:rFonts w:ascii="Bookman Old Style" w:eastAsia="Bookman Old Style" w:hAnsi="Bookman Old Style" w:cs="Bookman Old Style"/>
          <w:i/>
          <w:iCs/>
          <w:color w:val="000000" w:themeColor="text1"/>
          <w:sz w:val="24"/>
          <w:szCs w:val="24"/>
        </w:rPr>
        <w:t>Pearson correlation coefficient (r) | Guide &amp; examples.</w:t>
      </w:r>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Scribbr</w:t>
      </w:r>
      <w:proofErr w:type="spellEnd"/>
      <w:r w:rsidRPr="00EC0E6E">
        <w:rPr>
          <w:rFonts w:ascii="Bookman Old Style" w:eastAsia="Bookman Old Style" w:hAnsi="Bookman Old Style" w:cs="Bookman Old Style"/>
          <w:color w:val="000000" w:themeColor="text1"/>
          <w:sz w:val="24"/>
          <w:szCs w:val="24"/>
        </w:rPr>
        <w:t xml:space="preserve">. </w:t>
      </w:r>
      <w:hyperlink r:id="rId43">
        <w:r w:rsidRPr="00EC0E6E">
          <w:rPr>
            <w:rFonts w:ascii="Bookman Old Style" w:eastAsia="Bookman Old Style" w:hAnsi="Bookman Old Style" w:cs="Bookman Old Style"/>
            <w:color w:val="000000" w:themeColor="text1"/>
            <w:sz w:val="24"/>
            <w:szCs w:val="24"/>
          </w:rPr>
          <w:t>https://www.scribbr.com/statistics/pearson-correlation-coefficient/</w:t>
        </w:r>
      </w:hyperlink>
    </w:p>
    <w:p w14:paraId="1CA5B622" w14:textId="480A8C4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Ulemu</w:t>
      </w:r>
      <w:proofErr w:type="spellEnd"/>
      <w:r w:rsidRPr="00EC0E6E">
        <w:rPr>
          <w:rFonts w:ascii="Bookman Old Style" w:eastAsia="Bookman Old Style" w:hAnsi="Bookman Old Style" w:cs="Bookman Old Style"/>
          <w:color w:val="000000" w:themeColor="text1"/>
          <w:sz w:val="24"/>
          <w:szCs w:val="24"/>
        </w:rPr>
        <w:t xml:space="preserve">, M., Shereef, K., &amp; </w:t>
      </w:r>
      <w:proofErr w:type="spellStart"/>
      <w:r w:rsidRPr="00EC0E6E">
        <w:rPr>
          <w:rFonts w:ascii="Bookman Old Style" w:eastAsia="Bookman Old Style" w:hAnsi="Bookman Old Style" w:cs="Bookman Old Style"/>
          <w:color w:val="000000" w:themeColor="text1"/>
          <w:sz w:val="24"/>
          <w:szCs w:val="24"/>
        </w:rPr>
        <w:t>Tawarish</w:t>
      </w:r>
      <w:proofErr w:type="spellEnd"/>
      <w:r w:rsidRPr="00EC0E6E">
        <w:rPr>
          <w:rFonts w:ascii="Bookman Old Style" w:eastAsia="Bookman Old Style" w:hAnsi="Bookman Old Style" w:cs="Bookman Old Style"/>
          <w:color w:val="000000" w:themeColor="text1"/>
          <w:sz w:val="24"/>
          <w:szCs w:val="24"/>
        </w:rPr>
        <w:t xml:space="preserve">, (2024). </w:t>
      </w:r>
      <w:r w:rsidRPr="00EC0E6E">
        <w:rPr>
          <w:rFonts w:ascii="Bookman Old Style" w:eastAsia="Bookman Old Style" w:hAnsi="Bookman Old Style" w:cs="Bookman Old Style"/>
          <w:i/>
          <w:iCs/>
          <w:color w:val="000000" w:themeColor="text1"/>
          <w:sz w:val="24"/>
          <w:szCs w:val="24"/>
        </w:rPr>
        <w:t>Online Food Ordering System</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International Journal of Information Technology &amp; Computer Engineering</w:t>
      </w:r>
      <w:r w:rsidRPr="00EC0E6E">
        <w:rPr>
          <w:rFonts w:ascii="Bookman Old Style" w:eastAsia="Bookman Old Style" w:hAnsi="Bookman Old Style" w:cs="Bookman Old Style"/>
          <w:color w:val="000000" w:themeColor="text1"/>
          <w:sz w:val="24"/>
          <w:szCs w:val="24"/>
        </w:rPr>
        <w:t xml:space="preserve">, 4(02), 43-52. </w:t>
      </w:r>
      <w:hyperlink r:id="rId44" w:history="1">
        <w:r w:rsidR="00855715" w:rsidRPr="00EC0E6E">
          <w:rPr>
            <w:rStyle w:val="Hyperlink"/>
            <w:rFonts w:ascii="Bookman Old Style" w:eastAsia="Bookman Old Style" w:hAnsi="Bookman Old Style" w:cs="Bookman Old Style"/>
            <w:color w:val="000000" w:themeColor="text1"/>
            <w:sz w:val="24"/>
            <w:szCs w:val="24"/>
            <w:u w:val="none"/>
          </w:rPr>
          <w:t>https://doi.org/10.55529/ijitc.42.43.52</w:t>
        </w:r>
      </w:hyperlink>
      <w:r w:rsidR="00855715" w:rsidRPr="00EC0E6E">
        <w:rPr>
          <w:rFonts w:ascii="Bookman Old Style" w:eastAsia="Bookman Old Style" w:hAnsi="Bookman Old Style" w:cs="Bookman Old Style"/>
          <w:color w:val="000000" w:themeColor="text1"/>
          <w:sz w:val="24"/>
          <w:szCs w:val="24"/>
        </w:rPr>
        <w:t xml:space="preserve"> </w:t>
      </w:r>
    </w:p>
    <w:p w14:paraId="1C49004F" w14:textId="62F7200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Wang, M., Zhou, L., &amp; Suh, W. (2025). The Impact of Service Convenience in Online Food Delivery Apps on Consumer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xml:space="preserve"> in the Chinese Market: The Moderating Roles of Coupon Proneness and Online Reviews. </w:t>
      </w:r>
      <w:r w:rsidRPr="00EC0E6E">
        <w:rPr>
          <w:rFonts w:ascii="Bookman Old Style" w:eastAsia="Bookman Old Style" w:hAnsi="Bookman Old Style" w:cs="Bookman Old Style"/>
          <w:i/>
          <w:iCs/>
          <w:color w:val="000000" w:themeColor="text1"/>
          <w:sz w:val="24"/>
          <w:szCs w:val="24"/>
        </w:rPr>
        <w:t>Systems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13</w:t>
      </w:r>
      <w:r w:rsidRPr="00EC0E6E">
        <w:rPr>
          <w:rFonts w:ascii="Bookman Old Style" w:eastAsia="Bookman Old Style" w:hAnsi="Bookman Old Style" w:cs="Bookman Old Style"/>
          <w:color w:val="000000" w:themeColor="text1"/>
          <w:sz w:val="24"/>
          <w:szCs w:val="24"/>
        </w:rPr>
        <w:t>(8), 647.</w:t>
      </w:r>
      <w:r w:rsidR="00DF080A" w:rsidRPr="00EC0E6E">
        <w:rPr>
          <w:rFonts w:ascii="Bookman Old Style" w:eastAsia="Bookman Old Style" w:hAnsi="Bookman Old Style" w:cs="Bookman Old Style"/>
          <w:color w:val="000000" w:themeColor="text1"/>
          <w:sz w:val="24"/>
          <w:szCs w:val="24"/>
        </w:rPr>
        <w:t xml:space="preserve"> </w:t>
      </w:r>
      <w:hyperlink r:id="rId45" w:history="1">
        <w:r w:rsidR="00450A6B" w:rsidRPr="00EC0E6E">
          <w:rPr>
            <w:rStyle w:val="Hyperlink"/>
            <w:rFonts w:ascii="Bookman Old Style" w:eastAsia="Bookman Old Style" w:hAnsi="Bookman Old Style" w:cs="Bookman Old Style"/>
            <w:color w:val="000000" w:themeColor="text1"/>
            <w:sz w:val="24"/>
            <w:szCs w:val="24"/>
            <w:u w:val="none"/>
          </w:rPr>
          <w:t>https://doi.org/10.3390/systems13080647</w:t>
        </w:r>
      </w:hyperlink>
      <w:r w:rsidR="00DF080A" w:rsidRPr="00EC0E6E">
        <w:rPr>
          <w:rFonts w:ascii="Bookman Old Style" w:eastAsia="Bookman Old Style" w:hAnsi="Bookman Old Style" w:cs="Bookman Old Style"/>
          <w:color w:val="000000" w:themeColor="text1"/>
          <w:sz w:val="24"/>
          <w:szCs w:val="24"/>
        </w:rPr>
        <w:t xml:space="preserve"> </w:t>
      </w:r>
    </w:p>
    <w:p w14:paraId="3365BF87" w14:textId="7DB5D179"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Yoopetch, C., Siriphan, P., &amp; </w:t>
      </w:r>
      <w:proofErr w:type="spellStart"/>
      <w:r w:rsidRPr="00EC0E6E">
        <w:rPr>
          <w:rFonts w:ascii="Bookman Old Style" w:eastAsia="Bookman Old Style" w:hAnsi="Bookman Old Style" w:cs="Bookman Old Style"/>
          <w:color w:val="000000" w:themeColor="text1"/>
          <w:sz w:val="24"/>
          <w:szCs w:val="24"/>
        </w:rPr>
        <w:t>Chirapanda</w:t>
      </w:r>
      <w:proofErr w:type="spellEnd"/>
      <w:r w:rsidRPr="00EC0E6E">
        <w:rPr>
          <w:rFonts w:ascii="Bookman Old Style" w:eastAsia="Bookman Old Style" w:hAnsi="Bookman Old Style" w:cs="Bookman Old Style"/>
          <w:color w:val="000000" w:themeColor="text1"/>
          <w:sz w:val="24"/>
          <w:szCs w:val="24"/>
        </w:rPr>
        <w:t xml:space="preserve">, S. (2022). Effects of Application Satisfaction, Promotions, Ease of Payment and Convenience on Intention to Repurchase Food Online. </w:t>
      </w:r>
      <w:r w:rsidRPr="00EC0E6E">
        <w:rPr>
          <w:rFonts w:ascii="Bookman Old Style" w:eastAsia="Bookman Old Style" w:hAnsi="Bookman Old Style" w:cs="Bookman Old Style"/>
          <w:i/>
          <w:iCs/>
          <w:color w:val="000000" w:themeColor="text1"/>
          <w:sz w:val="24"/>
          <w:szCs w:val="24"/>
        </w:rPr>
        <w:t>Natural Sciences</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49</w:t>
      </w:r>
      <w:r w:rsidRPr="00EC0E6E">
        <w:rPr>
          <w:rFonts w:ascii="Bookman Old Style" w:eastAsia="Bookman Old Style" w:hAnsi="Bookman Old Style" w:cs="Bookman Old Style"/>
          <w:color w:val="000000" w:themeColor="text1"/>
          <w:sz w:val="24"/>
          <w:szCs w:val="24"/>
        </w:rPr>
        <w:t xml:space="preserve">(5). </w:t>
      </w:r>
      <w:hyperlink r:id="rId46" w:history="1">
        <w:r w:rsidR="00296D95" w:rsidRPr="00EC0E6E">
          <w:rPr>
            <w:rStyle w:val="Hyperlink"/>
            <w:rFonts w:ascii="Bookman Old Style" w:eastAsia="Bookman Old Style" w:hAnsi="Bookman Old Style" w:cs="Bookman Old Style"/>
            <w:color w:val="000000" w:themeColor="text1"/>
            <w:sz w:val="24"/>
            <w:szCs w:val="24"/>
            <w:u w:val="none"/>
          </w:rPr>
          <w:t>https://doi.org/10.55463/issn.1674-2974.49.5.9</w:t>
        </w:r>
      </w:hyperlink>
      <w:r w:rsidR="00296D95" w:rsidRPr="00EC0E6E">
        <w:rPr>
          <w:rFonts w:ascii="Bookman Old Style" w:eastAsia="Bookman Old Style" w:hAnsi="Bookman Old Style" w:cs="Bookman Old Style"/>
          <w:color w:val="000000" w:themeColor="text1"/>
          <w:sz w:val="24"/>
          <w:szCs w:val="24"/>
        </w:rPr>
        <w:t xml:space="preserve"> </w:t>
      </w:r>
    </w:p>
    <w:p w14:paraId="61716992" w14:textId="518A1F5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Zhang, S., Luan, H., Zhen, F., Kong, Y., &amp; Xi, G. (2023). Does online food delivery improve the equity of food accessibility? A case study of Nanjing, China. </w:t>
      </w:r>
      <w:r w:rsidRPr="00EC0E6E">
        <w:rPr>
          <w:rFonts w:ascii="Bookman Old Style" w:eastAsia="Bookman Old Style" w:hAnsi="Bookman Old Style" w:cs="Bookman Old Style"/>
          <w:i/>
          <w:iCs/>
          <w:color w:val="000000" w:themeColor="text1"/>
          <w:sz w:val="24"/>
          <w:szCs w:val="24"/>
        </w:rPr>
        <w:t>Journal of Transport Geography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107</w:t>
      </w:r>
      <w:r w:rsidRPr="00EC0E6E">
        <w:rPr>
          <w:rFonts w:ascii="Bookman Old Style" w:eastAsia="Bookman Old Style" w:hAnsi="Bookman Old Style" w:cs="Bookman Old Style"/>
          <w:color w:val="000000" w:themeColor="text1"/>
          <w:sz w:val="24"/>
          <w:szCs w:val="24"/>
        </w:rPr>
        <w:t>, 103516.</w:t>
      </w:r>
      <w:r w:rsidR="0084198D" w:rsidRPr="00EC0E6E">
        <w:rPr>
          <w:rFonts w:ascii="Bookman Old Style" w:eastAsia="Bookman Old Style" w:hAnsi="Bookman Old Style" w:cs="Bookman Old Style"/>
          <w:color w:val="000000" w:themeColor="text1"/>
          <w:sz w:val="24"/>
          <w:szCs w:val="24"/>
        </w:rPr>
        <w:t xml:space="preserve"> </w:t>
      </w:r>
      <w:hyperlink r:id="rId47" w:history="1">
        <w:r w:rsidR="0084198D" w:rsidRPr="00EC0E6E">
          <w:rPr>
            <w:rStyle w:val="Hyperlink"/>
            <w:rFonts w:ascii="Bookman Old Style" w:eastAsia="Bookman Old Style" w:hAnsi="Bookman Old Style" w:cs="Bookman Old Style"/>
            <w:color w:val="000000" w:themeColor="text1"/>
            <w:sz w:val="24"/>
            <w:szCs w:val="24"/>
            <w:u w:val="none"/>
          </w:rPr>
          <w:t>https://doi.org/10.1016/j.jtrangeo.2022.103516</w:t>
        </w:r>
      </w:hyperlink>
      <w:r w:rsidR="0084198D" w:rsidRPr="00EC0E6E">
        <w:rPr>
          <w:rFonts w:ascii="Bookman Old Style" w:eastAsia="Bookman Old Style" w:hAnsi="Bookman Old Style" w:cs="Bookman Old Style"/>
          <w:color w:val="000000" w:themeColor="text1"/>
          <w:sz w:val="24"/>
          <w:szCs w:val="24"/>
        </w:rPr>
        <w:t xml:space="preserve"> </w:t>
      </w:r>
    </w:p>
    <w:p w14:paraId="0DD61723" w14:textId="32EB16B5" w:rsidR="008C45D9" w:rsidRPr="00EC0E6E" w:rsidRDefault="003356DA" w:rsidP="00EC0E6E">
      <w:pPr>
        <w:spacing w:after="120"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Zhao, J., &amp; </w:t>
      </w:r>
      <w:proofErr w:type="spellStart"/>
      <w:r w:rsidRPr="00EC0E6E">
        <w:rPr>
          <w:rFonts w:ascii="Bookman Old Style" w:eastAsia="Bookman Old Style" w:hAnsi="Bookman Old Style" w:cs="Bookman Old Style"/>
          <w:color w:val="000000" w:themeColor="text1"/>
          <w:sz w:val="24"/>
          <w:szCs w:val="24"/>
        </w:rPr>
        <w:t>Bacao</w:t>
      </w:r>
      <w:proofErr w:type="spellEnd"/>
      <w:r w:rsidRPr="00EC0E6E">
        <w:rPr>
          <w:rFonts w:ascii="Bookman Old Style" w:eastAsia="Bookman Old Style" w:hAnsi="Bookman Old Style" w:cs="Bookman Old Style"/>
          <w:color w:val="000000" w:themeColor="text1"/>
          <w:sz w:val="24"/>
          <w:szCs w:val="24"/>
        </w:rPr>
        <w:t xml:space="preserve">, L. (2020). Determinants of Customer Satisfaction in O2O Food Delivery Platforms: A Structural Equation </w:t>
      </w:r>
      <w:proofErr w:type="spellStart"/>
      <w:r w:rsidRPr="00EC0E6E">
        <w:rPr>
          <w:rFonts w:ascii="Bookman Old Style" w:eastAsia="Bookman Old Style" w:hAnsi="Bookman Old Style" w:cs="Bookman Old Style"/>
          <w:color w:val="000000" w:themeColor="text1"/>
          <w:sz w:val="24"/>
          <w:szCs w:val="24"/>
        </w:rPr>
        <w:t>Modeling</w:t>
      </w:r>
      <w:proofErr w:type="spellEnd"/>
      <w:r w:rsidRPr="00EC0E6E">
        <w:rPr>
          <w:rFonts w:ascii="Bookman Old Style" w:eastAsia="Bookman Old Style" w:hAnsi="Bookman Old Style" w:cs="Bookman Old Style"/>
          <w:color w:val="000000" w:themeColor="text1"/>
          <w:sz w:val="24"/>
          <w:szCs w:val="24"/>
        </w:rPr>
        <w:t xml:space="preserve"> Approach. In </w:t>
      </w:r>
      <w:r w:rsidRPr="00EC0E6E">
        <w:rPr>
          <w:rFonts w:ascii="Bookman Old Style" w:eastAsia="Bookman Old Style" w:hAnsi="Bookman Old Style" w:cs="Bookman Old Style"/>
          <w:i/>
          <w:iCs/>
          <w:color w:val="000000" w:themeColor="text1"/>
          <w:sz w:val="24"/>
          <w:szCs w:val="24"/>
        </w:rPr>
        <w:t>Proceedings of the 2025 International Conference on Management Science and Computer Engineering</w:t>
      </w:r>
      <w:r w:rsidRPr="00EC0E6E">
        <w:rPr>
          <w:rFonts w:ascii="Bookman Old Style" w:eastAsia="Bookman Old Style" w:hAnsi="Bookman Old Style" w:cs="Bookman Old Style"/>
          <w:color w:val="000000" w:themeColor="text1"/>
          <w:sz w:val="24"/>
          <w:szCs w:val="24"/>
        </w:rPr>
        <w:t> (pp. 155-161).</w:t>
      </w:r>
      <w:r w:rsidR="00296D95" w:rsidRPr="00EC0E6E">
        <w:rPr>
          <w:rFonts w:ascii="Bookman Old Style" w:eastAsia="Bookman Old Style" w:hAnsi="Bookman Old Style" w:cs="Bookman Old Style"/>
          <w:color w:val="000000" w:themeColor="text1"/>
          <w:sz w:val="24"/>
          <w:szCs w:val="24"/>
        </w:rPr>
        <w:t xml:space="preserve"> </w:t>
      </w:r>
      <w:hyperlink r:id="rId48" w:history="1">
        <w:r w:rsidR="00296D95" w:rsidRPr="00EC0E6E">
          <w:rPr>
            <w:rStyle w:val="Hyperlink"/>
            <w:rFonts w:ascii="Bookman Old Style" w:eastAsia="Bookman Old Style" w:hAnsi="Bookman Old Style" w:cs="Bookman Old Style"/>
            <w:color w:val="000000" w:themeColor="text1"/>
            <w:sz w:val="24"/>
            <w:szCs w:val="24"/>
            <w:u w:val="none"/>
          </w:rPr>
          <w:t>https://doi.org/10.1145/3760023.3760049</w:t>
        </w:r>
      </w:hyperlink>
      <w:r w:rsidR="00296D95" w:rsidRPr="00EC0E6E">
        <w:rPr>
          <w:rFonts w:ascii="Bookman Old Style" w:eastAsia="Bookman Old Style" w:hAnsi="Bookman Old Style" w:cs="Bookman Old Style"/>
          <w:color w:val="000000" w:themeColor="text1"/>
          <w:sz w:val="24"/>
          <w:szCs w:val="24"/>
        </w:rPr>
        <w:t xml:space="preserve"> </w:t>
      </w:r>
    </w:p>
    <w:sectPr w:rsidR="008C45D9" w:rsidRPr="00EC0E6E" w:rsidSect="00403C03">
      <w:headerReference w:type="even" r:id="rId49"/>
      <w:headerReference w:type="default" r:id="rId50"/>
      <w:headerReference w:type="first" r:id="rId51"/>
      <w:footerReference w:type="first" r:id="rId52"/>
      <w:pgSz w:w="11906" w:h="16838"/>
      <w:pgMar w:top="1440" w:right="1440" w:bottom="1440" w:left="216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015A" w14:textId="77777777" w:rsidR="003F2269" w:rsidRDefault="003F2269">
      <w:pPr>
        <w:spacing w:after="0" w:line="240" w:lineRule="auto"/>
      </w:pPr>
      <w:r>
        <w:separator/>
      </w:r>
    </w:p>
  </w:endnote>
  <w:endnote w:type="continuationSeparator" w:id="0">
    <w:p w14:paraId="35BE8BF4" w14:textId="77777777" w:rsidR="003F2269" w:rsidRDefault="003F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xi Sans">
    <w:altName w:val="Calibri"/>
    <w:charset w:val="00"/>
    <w:family w:val="auto"/>
    <w:pitch w:val="default"/>
  </w:font>
  <w:font w:name="Evermore Ming">
    <w:altName w:val="Calibri"/>
    <w:charset w:val="00"/>
    <w:family w:val="auto"/>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A7E4" w14:textId="77777777" w:rsidR="00292018" w:rsidRDefault="0029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2604" w14:textId="77777777" w:rsidR="00292018" w:rsidRDefault="00292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1DC9" w14:textId="77777777" w:rsidR="00292018" w:rsidRDefault="00292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3183" w14:textId="77777777" w:rsidR="0040012A" w:rsidRDefault="0040012A">
    <w:pPr>
      <w:tabs>
        <w:tab w:val="center" w:pos="4680"/>
        <w:tab w:val="right" w:pos="9360"/>
      </w:tabs>
      <w:spacing w:after="0" w:line="240" w:lineRule="auto"/>
      <w:rPr>
        <w:rFonts w:ascii="Bookman Old Style" w:eastAsia="Bookman Old Style" w:hAnsi="Bookman Old Style" w:cs="Bookman Old Style"/>
        <w:color w:val="000000"/>
        <w:sz w:val="8"/>
        <w:szCs w:val="8"/>
      </w:rPr>
    </w:pPr>
    <w:r>
      <w:rPr>
        <w:rFonts w:ascii="Bookman Old Style" w:eastAsia="Bookman Old Style" w:hAnsi="Bookman Old Style" w:cs="Bookman Old Style"/>
        <w:color w:val="000000"/>
        <w:sz w:val="8"/>
        <w:szCs w:val="8"/>
      </w:rPr>
      <w:t>STUDENT RESEARCH (LP – JL)</w:t>
    </w:r>
  </w:p>
  <w:p w14:paraId="295A3D0B" w14:textId="77777777" w:rsidR="0040012A" w:rsidRDefault="0040012A">
    <w:pPr>
      <w:tabs>
        <w:tab w:val="center" w:pos="4680"/>
        <w:tab w:val="right" w:pos="9360"/>
      </w:tabs>
      <w:spacing w:after="0" w:line="240" w:lineRule="auto"/>
      <w:rPr>
        <w:rFonts w:ascii="Bookman Old Style" w:eastAsia="Bookman Old Style" w:hAnsi="Bookman Old Style" w:cs="Bookman Old Style"/>
        <w:color w:val="000000"/>
        <w:sz w:val="8"/>
        <w:szCs w:val="8"/>
      </w:rPr>
    </w:pPr>
    <w:r>
      <w:rPr>
        <w:rFonts w:ascii="Bookman Old Style" w:eastAsia="Bookman Old Style" w:hAnsi="Bookman Old Style" w:cs="Bookman Old Style"/>
        <w:color w:val="000000"/>
        <w:sz w:val="8"/>
        <w:szCs w:val="8"/>
      </w:rPr>
      <w:t>SANTO TOMAS COLLEGE OF AGRICULTURE, SCIENCES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3A830" w14:textId="77777777" w:rsidR="003F2269" w:rsidRDefault="003F2269">
      <w:pPr>
        <w:spacing w:after="0" w:line="240" w:lineRule="auto"/>
      </w:pPr>
      <w:r>
        <w:separator/>
      </w:r>
    </w:p>
  </w:footnote>
  <w:footnote w:type="continuationSeparator" w:id="0">
    <w:p w14:paraId="3062FE26" w14:textId="77777777" w:rsidR="003F2269" w:rsidRDefault="003F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9F67" w14:textId="6A480123" w:rsidR="00292018" w:rsidRDefault="00A655E0">
    <w:pPr>
      <w:pStyle w:val="Header"/>
    </w:pPr>
    <w:r>
      <w:rPr>
        <w:noProof/>
      </w:rPr>
      <w:pict w14:anchorId="25C3F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69" o:spid="_x0000_s2054" type="#_x0000_t136" style="position:absolute;margin-left:0;margin-top:0;width:403.85pt;height:76.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66C1" w14:textId="1FF0DC47" w:rsidR="0040012A" w:rsidRDefault="00A655E0">
    <w:pPr>
      <w:pStyle w:val="Header"/>
      <w:jc w:val="right"/>
      <w:rPr>
        <w:sz w:val="24"/>
        <w:szCs w:val="24"/>
      </w:rPr>
    </w:pPr>
    <w:r>
      <w:rPr>
        <w:noProof/>
      </w:rPr>
      <w:pict w14:anchorId="7FFCC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0" o:spid="_x0000_s2053" type="#_x0000_t136" style="position:absolute;left:0;text-align:left;margin-left:0;margin-top:0;width:403.85pt;height:7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0012A">
      <w:rPr>
        <w:rFonts w:ascii="Bookman Old Style" w:hAnsi="Bookman Old Style"/>
        <w:noProof/>
        <w:sz w:val="24"/>
        <w:szCs w:val="24"/>
        <w:lang w:val="en-PH" w:eastAsia="en-PH"/>
      </w:rPr>
      <mc:AlternateContent>
        <mc:Choice Requires="wps">
          <w:drawing>
            <wp:anchor distT="0" distB="0" distL="114300" distR="114300" simplePos="0" relativeHeight="251658240" behindDoc="0" locked="0" layoutInCell="1" allowOverlap="1" wp14:anchorId="12E0F6EE" wp14:editId="5B6DD26A">
              <wp:simplePos x="0" y="0"/>
              <wp:positionH relativeFrom="column">
                <wp:posOffset>4878729</wp:posOffset>
              </wp:positionH>
              <wp:positionV relativeFrom="paragraph">
                <wp:posOffset>35922</wp:posOffset>
              </wp:positionV>
              <wp:extent cx="694481" cy="277792"/>
              <wp:effectExtent l="0" t="0" r="0" b="0"/>
              <wp:wrapNone/>
              <wp:docPr id="2" name="Rectangle 2"/>
              <wp:cNvGraphicFramePr/>
              <a:graphic xmlns:a="http://schemas.openxmlformats.org/drawingml/2006/main">
                <a:graphicData uri="http://schemas.microsoft.com/office/word/2010/wordprocessingShape">
                  <wps:wsp>
                    <wps:cNvSpPr/>
                    <wps:spPr>
                      <a:xfrm>
                        <a:off x="0" y="0"/>
                        <a:ext cx="694481" cy="2777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D6544CB" id="Rectangle 2" o:spid="_x0000_s1026" style="position:absolute;margin-left:384.15pt;margin-top:2.85pt;width:54.7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" filled="f" stroked="f" strokeweight="1pt"/>
          </w:pict>
        </mc:Fallback>
      </mc:AlternateContent>
    </w:r>
    <w:r w:rsidR="00EC0E6E">
      <w:rPr>
        <w:sz w:val="24"/>
        <w:szCs w:val="24"/>
      </w:rPr>
      <w:t xml:space="preserve"> </w:t>
    </w:r>
  </w:p>
  <w:p w14:paraId="24DBDC32" w14:textId="77777777" w:rsidR="0040012A" w:rsidRDefault="00400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D232" w14:textId="61BC57A2" w:rsidR="00292018" w:rsidRDefault="00A655E0">
    <w:pPr>
      <w:pStyle w:val="Header"/>
    </w:pPr>
    <w:r>
      <w:rPr>
        <w:noProof/>
      </w:rPr>
      <w:pict w14:anchorId="3F2D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68" o:spid="_x0000_s2052" type="#_x0000_t136" style="position:absolute;margin-left:0;margin-top:0;width:403.85pt;height:76.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4E5" w14:textId="4A2960B8" w:rsidR="00292018" w:rsidRDefault="00A655E0">
    <w:pPr>
      <w:pStyle w:val="Header"/>
    </w:pPr>
    <w:r>
      <w:rPr>
        <w:noProof/>
      </w:rPr>
      <w:pict w14:anchorId="4665C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2" o:spid="_x0000_s2051" type="#_x0000_t136" style="position:absolute;margin-left:0;margin-top:0;width:403.85pt;height:7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5B0D" w14:textId="0F1BF512" w:rsidR="00DD59DF" w:rsidRDefault="00A655E0" w:rsidP="00597B6E">
    <w:pPr>
      <w:pStyle w:val="Header"/>
      <w:jc w:val="center"/>
    </w:pPr>
    <w:r>
      <w:rPr>
        <w:noProof/>
      </w:rPr>
      <w:pict w14:anchorId="03272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3" o:spid="_x0000_s2050" type="#_x0000_t136" style="position:absolute;left:0;text-align:left;margin-left:0;margin-top:0;width:403.85pt;height:76.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B52A281" w14:textId="77777777" w:rsidR="0040012A" w:rsidRDefault="0040012A">
    <w:pPr>
      <w:pStyle w:val="Header"/>
      <w:rPr>
        <w:rFonts w:ascii="Arial" w:hAnsi="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B0E5" w14:textId="661CC6E8" w:rsidR="00292018" w:rsidRDefault="00A655E0">
    <w:pPr>
      <w:pStyle w:val="Header"/>
    </w:pPr>
    <w:r>
      <w:rPr>
        <w:noProof/>
      </w:rPr>
      <w:pict w14:anchorId="54053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1" o:spid="_x0000_s2049" type="#_x0000_t136" style="position:absolute;margin-left:0;margin-top:0;width:403.85pt;height:76.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F453E5"/>
    <w:multiLevelType w:val="singleLevel"/>
    <w:tmpl w:val="88F453E5"/>
    <w:lvl w:ilvl="0">
      <w:start w:val="1"/>
      <w:numFmt w:val="decimal"/>
      <w:lvlRestart w:val="0"/>
      <w:suff w:val="space"/>
      <w:lvlText w:val="%1."/>
      <w:lvlJc w:val="left"/>
      <w:pPr>
        <w:tabs>
          <w:tab w:val="num" w:pos="0"/>
        </w:tabs>
        <w:ind w:left="0" w:firstLine="0"/>
      </w:pPr>
    </w:lvl>
  </w:abstractNum>
  <w:abstractNum w:abstractNumId="1" w15:restartNumberingAfterBreak="0">
    <w:nsid w:val="B666F5A1"/>
    <w:multiLevelType w:val="singleLevel"/>
    <w:tmpl w:val="B666F5A1"/>
    <w:lvl w:ilvl="0">
      <w:start w:val="1"/>
      <w:numFmt w:val="decimal"/>
      <w:lvlRestart w:val="0"/>
      <w:suff w:val="space"/>
      <w:lvlText w:val="%1."/>
      <w:lvlJc w:val="left"/>
      <w:pPr>
        <w:tabs>
          <w:tab w:val="num" w:pos="0"/>
        </w:tabs>
        <w:ind w:left="0" w:firstLine="0"/>
      </w:pPr>
    </w:lvl>
  </w:abstractNum>
  <w:abstractNum w:abstractNumId="2" w15:restartNumberingAfterBreak="0">
    <w:nsid w:val="C8879AEF"/>
    <w:multiLevelType w:val="multilevel"/>
    <w:tmpl w:val="C8879AEF"/>
    <w:lvl w:ilvl="0">
      <w:start w:val="1"/>
      <w:numFmt w:val="decimal"/>
      <w:lvlRestart w:val="0"/>
      <w:lvlText w:val="%1."/>
      <w:lvlJc w:val="left"/>
      <w:pPr>
        <w:tabs>
          <w:tab w:val="num" w:pos="0"/>
        </w:tabs>
        <w:ind w:left="720" w:hanging="360"/>
      </w:pPr>
      <w:rPr>
        <w:rFonts w:ascii="Arial" w:eastAsia="Arial" w:hAnsi="Arial" w:cs="Arial"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CCFF75C7"/>
    <w:multiLevelType w:val="singleLevel"/>
    <w:tmpl w:val="CCFF75C7"/>
    <w:lvl w:ilvl="0">
      <w:start w:val="1"/>
      <w:numFmt w:val="decimal"/>
      <w:lvlRestart w:val="0"/>
      <w:suff w:val="space"/>
      <w:lvlText w:val="%1."/>
      <w:lvlJc w:val="left"/>
      <w:pPr>
        <w:tabs>
          <w:tab w:val="num" w:pos="0"/>
        </w:tabs>
        <w:ind w:left="0" w:firstLine="0"/>
      </w:pPr>
    </w:lvl>
  </w:abstractNum>
  <w:abstractNum w:abstractNumId="4" w15:restartNumberingAfterBreak="0">
    <w:nsid w:val="00000001"/>
    <w:multiLevelType w:val="multilevel"/>
    <w:tmpl w:val="E04E956C"/>
    <w:lvl w:ilvl="0">
      <w:start w:val="1"/>
      <w:numFmt w:val="upperLetter"/>
      <w:lvlRestart w:val="0"/>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5" w15:restartNumberingAfterBreak="0">
    <w:nsid w:val="0000000D"/>
    <w:multiLevelType w:val="hybridMultilevel"/>
    <w:tmpl w:val="0A2A50CE"/>
    <w:lvl w:ilvl="0" w:tplc="A1AE11B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3A87014"/>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713E8CE"/>
    <w:multiLevelType w:val="singleLevel"/>
    <w:tmpl w:val="0713E8CE"/>
    <w:lvl w:ilvl="0">
      <w:start w:val="1"/>
      <w:numFmt w:val="decimal"/>
      <w:lvlRestart w:val="0"/>
      <w:suff w:val="space"/>
      <w:lvlText w:val="%1."/>
      <w:lvlJc w:val="left"/>
      <w:pPr>
        <w:tabs>
          <w:tab w:val="num" w:pos="0"/>
        </w:tabs>
        <w:ind w:left="0" w:firstLine="0"/>
      </w:pPr>
    </w:lvl>
  </w:abstractNum>
  <w:abstractNum w:abstractNumId="8" w15:restartNumberingAfterBreak="0">
    <w:nsid w:val="12A62161"/>
    <w:multiLevelType w:val="multilevel"/>
    <w:tmpl w:val="8720655C"/>
    <w:lvl w:ilvl="0">
      <w:start w:val="1"/>
      <w:numFmt w:val="decimal"/>
      <w:lvlText w:val="%1"/>
      <w:lvlJc w:val="left"/>
      <w:pPr>
        <w:ind w:left="1440" w:hanging="1215"/>
      </w:pPr>
      <w:rPr>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9" w15:restartNumberingAfterBreak="0">
    <w:nsid w:val="39894546"/>
    <w:multiLevelType w:val="singleLevel"/>
    <w:tmpl w:val="39894546"/>
    <w:lvl w:ilvl="0">
      <w:start w:val="1"/>
      <w:numFmt w:val="decimal"/>
      <w:lvlRestart w:val="0"/>
      <w:suff w:val="space"/>
      <w:lvlText w:val="%1."/>
      <w:lvlJc w:val="left"/>
      <w:pPr>
        <w:tabs>
          <w:tab w:val="num" w:pos="0"/>
        </w:tabs>
        <w:ind w:left="0" w:firstLine="0"/>
      </w:pPr>
    </w:lvl>
  </w:abstractNum>
  <w:abstractNum w:abstractNumId="10" w15:restartNumberingAfterBreak="0">
    <w:nsid w:val="3B3C3FA8"/>
    <w:multiLevelType w:val="hybridMultilevel"/>
    <w:tmpl w:val="7DDC091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6C40891"/>
    <w:multiLevelType w:val="hybridMultilevel"/>
    <w:tmpl w:val="2050E65A"/>
    <w:lvl w:ilvl="0" w:tplc="43E2B3B2">
      <w:start w:val="1"/>
      <w:numFmt w:val="upperLetter"/>
      <w:lvlText w:val="%1."/>
      <w:lvlJc w:val="left"/>
      <w:pPr>
        <w:ind w:left="720" w:hanging="360"/>
      </w:pPr>
      <w:rPr>
        <w:rFonts w:hint="default"/>
        <w:b w:val="0"/>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73B761C"/>
    <w:multiLevelType w:val="singleLevel"/>
    <w:tmpl w:val="473B761C"/>
    <w:lvl w:ilvl="0">
      <w:start w:val="1"/>
      <w:numFmt w:val="decimal"/>
      <w:lvlRestart w:val="0"/>
      <w:suff w:val="space"/>
      <w:lvlText w:val="%1."/>
      <w:lvlJc w:val="left"/>
      <w:pPr>
        <w:tabs>
          <w:tab w:val="num" w:pos="0"/>
        </w:tabs>
        <w:ind w:left="0" w:firstLine="0"/>
      </w:pPr>
    </w:lvl>
  </w:abstractNum>
  <w:abstractNum w:abstractNumId="13" w15:restartNumberingAfterBreak="0">
    <w:nsid w:val="4D171695"/>
    <w:multiLevelType w:val="singleLevel"/>
    <w:tmpl w:val="4D171695"/>
    <w:lvl w:ilvl="0">
      <w:start w:val="1"/>
      <w:numFmt w:val="decimal"/>
      <w:lvlRestart w:val="0"/>
      <w:suff w:val="space"/>
      <w:lvlText w:val="%1."/>
      <w:lvlJc w:val="left"/>
      <w:pPr>
        <w:tabs>
          <w:tab w:val="num" w:pos="0"/>
        </w:tabs>
        <w:ind w:left="0" w:firstLine="0"/>
      </w:pPr>
    </w:lvl>
  </w:abstractNum>
  <w:abstractNum w:abstractNumId="14" w15:restartNumberingAfterBreak="0">
    <w:nsid w:val="5A241D34"/>
    <w:multiLevelType w:val="multilevel"/>
    <w:tmpl w:val="5A241D34"/>
    <w:lvl w:ilvl="0">
      <w:start w:val="1"/>
      <w:numFmt w:val="decimal"/>
      <w:lvlRestart w:val="0"/>
      <w:lvlText w:val="%1."/>
      <w:lvlJc w:val="left"/>
      <w:pPr>
        <w:tabs>
          <w:tab w:val="num" w:pos="0"/>
        </w:tabs>
        <w:ind w:left="0" w:firstLine="0"/>
      </w:pPr>
      <w:rPr>
        <w:rFonts w:hint="default"/>
        <w:b w:val="0"/>
        <w:bCs w:val="0"/>
      </w:rPr>
    </w:lvl>
    <w:lvl w:ilvl="1">
      <w:start w:val="1"/>
      <w:numFmt w:val="bullet"/>
      <w:lvlText w:val=""/>
      <w:lvlJc w:val="left"/>
      <w:pPr>
        <w:tabs>
          <w:tab w:val="num" w:pos="0"/>
        </w:tabs>
        <w:ind w:left="0" w:firstLine="0"/>
      </w:pPr>
    </w:lvl>
    <w:lvl w:ilvl="2">
      <w:start w:val="1"/>
      <w:numFmt w:val="bullet"/>
      <w:lvlText w:val=""/>
      <w:lvlJc w:val="left"/>
      <w:pPr>
        <w:tabs>
          <w:tab w:val="num" w:pos="0"/>
        </w:tabs>
        <w:ind w:left="0" w:firstLine="0"/>
      </w:pPr>
    </w:lvl>
    <w:lvl w:ilvl="3">
      <w:start w:val="1"/>
      <w:numFmt w:val="bullet"/>
      <w:lvlText w:val=""/>
      <w:lvlJc w:val="left"/>
      <w:pPr>
        <w:tabs>
          <w:tab w:val="num" w:pos="0"/>
        </w:tabs>
        <w:ind w:left="0" w:firstLine="0"/>
      </w:pPr>
    </w:lvl>
    <w:lvl w:ilvl="4">
      <w:start w:val="1"/>
      <w:numFmt w:val="bullet"/>
      <w:lvlText w:val=""/>
      <w:lvlJc w:val="left"/>
      <w:pPr>
        <w:tabs>
          <w:tab w:val="num" w:pos="0"/>
        </w:tabs>
        <w:ind w:left="0" w:firstLine="0"/>
      </w:pPr>
    </w:lvl>
    <w:lvl w:ilvl="5">
      <w:start w:val="1"/>
      <w:numFmt w:val="bullet"/>
      <w:lvlText w:val=""/>
      <w:lvlJc w:val="left"/>
      <w:pPr>
        <w:tabs>
          <w:tab w:val="num" w:pos="0"/>
        </w:tabs>
        <w:ind w:left="0" w:firstLine="0"/>
      </w:pPr>
    </w:lvl>
    <w:lvl w:ilvl="6">
      <w:start w:val="1"/>
      <w:numFmt w:val="bullet"/>
      <w:lvlText w:val=""/>
      <w:lvlJc w:val="left"/>
      <w:pPr>
        <w:tabs>
          <w:tab w:val="num" w:pos="0"/>
        </w:tabs>
        <w:ind w:left="0" w:firstLine="0"/>
      </w:pPr>
    </w:lvl>
    <w:lvl w:ilvl="7">
      <w:start w:val="1"/>
      <w:numFmt w:val="bullet"/>
      <w:lvlText w:val=""/>
      <w:lvlJc w:val="left"/>
      <w:pPr>
        <w:tabs>
          <w:tab w:val="num" w:pos="0"/>
        </w:tabs>
        <w:ind w:left="0" w:firstLine="0"/>
      </w:pPr>
    </w:lvl>
    <w:lvl w:ilvl="8">
      <w:start w:val="1"/>
      <w:numFmt w:val="bullet"/>
      <w:lvlText w:val=""/>
      <w:lvlJc w:val="left"/>
      <w:pPr>
        <w:tabs>
          <w:tab w:val="num" w:pos="0"/>
        </w:tabs>
        <w:ind w:left="0" w:firstLine="0"/>
      </w:pPr>
    </w:lvl>
  </w:abstractNum>
  <w:abstractNum w:abstractNumId="15" w15:restartNumberingAfterBreak="0">
    <w:nsid w:val="5ACE4C17"/>
    <w:multiLevelType w:val="multilevel"/>
    <w:tmpl w:val="9DB0D4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52B579"/>
    <w:multiLevelType w:val="singleLevel"/>
    <w:tmpl w:val="7E52B579"/>
    <w:lvl w:ilvl="0">
      <w:start w:val="1"/>
      <w:numFmt w:val="decimal"/>
      <w:lvlRestart w:val="0"/>
      <w:suff w:val="space"/>
      <w:lvlText w:val="%1."/>
      <w:lvlJc w:val="left"/>
      <w:pPr>
        <w:tabs>
          <w:tab w:val="num" w:pos="0"/>
        </w:tabs>
        <w:ind w:left="0" w:firstLine="0"/>
      </w:pPr>
    </w:lvl>
  </w:abstractNum>
  <w:num w:numId="1">
    <w:abstractNumId w:val="4"/>
  </w:num>
  <w:num w:numId="2">
    <w:abstractNumId w:val="16"/>
  </w:num>
  <w:num w:numId="3">
    <w:abstractNumId w:val="12"/>
  </w:num>
  <w:num w:numId="4">
    <w:abstractNumId w:val="0"/>
  </w:num>
  <w:num w:numId="5">
    <w:abstractNumId w:val="13"/>
  </w:num>
  <w:num w:numId="6">
    <w:abstractNumId w:val="3"/>
  </w:num>
  <w:num w:numId="7">
    <w:abstractNumId w:val="9"/>
  </w:num>
  <w:num w:numId="8">
    <w:abstractNumId w:val="7"/>
  </w:num>
  <w:num w:numId="9">
    <w:abstractNumId w:val="1"/>
  </w:num>
  <w:num w:numId="10">
    <w:abstractNumId w:val="14"/>
  </w:num>
  <w:num w:numId="11">
    <w:abstractNumId w:val="2"/>
  </w:num>
  <w:num w:numId="12">
    <w:abstractNumId w:val="5"/>
  </w:num>
  <w:num w:numId="13">
    <w:abstractNumId w:val="11"/>
  </w:num>
  <w:num w:numId="14">
    <w:abstractNumId w:val="8"/>
  </w:num>
  <w:num w:numId="15">
    <w:abstractNumId w:val="15"/>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U1MzI0sjAwNDJQ0lEKTi0uzszPAykwrAUAeS2NXCwAAAA="/>
  </w:docVars>
  <w:rsids>
    <w:rsidRoot w:val="009C36D1"/>
    <w:rsid w:val="00004827"/>
    <w:rsid w:val="000130F4"/>
    <w:rsid w:val="00023931"/>
    <w:rsid w:val="00027ED6"/>
    <w:rsid w:val="00031C4E"/>
    <w:rsid w:val="00040E4E"/>
    <w:rsid w:val="0004193D"/>
    <w:rsid w:val="000444B5"/>
    <w:rsid w:val="00045012"/>
    <w:rsid w:val="000518C7"/>
    <w:rsid w:val="00066091"/>
    <w:rsid w:val="0006710C"/>
    <w:rsid w:val="000A4A9D"/>
    <w:rsid w:val="000D38B9"/>
    <w:rsid w:val="000D4445"/>
    <w:rsid w:val="000E3FC5"/>
    <w:rsid w:val="000F0B9E"/>
    <w:rsid w:val="000F4B3D"/>
    <w:rsid w:val="00100547"/>
    <w:rsid w:val="00122BA6"/>
    <w:rsid w:val="00123F54"/>
    <w:rsid w:val="00140047"/>
    <w:rsid w:val="00150325"/>
    <w:rsid w:val="0015455E"/>
    <w:rsid w:val="00154A75"/>
    <w:rsid w:val="00160CF7"/>
    <w:rsid w:val="0017652F"/>
    <w:rsid w:val="001B11FA"/>
    <w:rsid w:val="001D5D5F"/>
    <w:rsid w:val="001E46C2"/>
    <w:rsid w:val="001F2458"/>
    <w:rsid w:val="00202F4B"/>
    <w:rsid w:val="00215615"/>
    <w:rsid w:val="00217BE7"/>
    <w:rsid w:val="00221D0A"/>
    <w:rsid w:val="002235AC"/>
    <w:rsid w:val="0023219A"/>
    <w:rsid w:val="002328D5"/>
    <w:rsid w:val="0023580F"/>
    <w:rsid w:val="0023636B"/>
    <w:rsid w:val="00245A6B"/>
    <w:rsid w:val="00250432"/>
    <w:rsid w:val="00250DED"/>
    <w:rsid w:val="0025762A"/>
    <w:rsid w:val="002645F1"/>
    <w:rsid w:val="00272234"/>
    <w:rsid w:val="00272ED1"/>
    <w:rsid w:val="0028192E"/>
    <w:rsid w:val="00284E39"/>
    <w:rsid w:val="002858D9"/>
    <w:rsid w:val="00292018"/>
    <w:rsid w:val="00296D95"/>
    <w:rsid w:val="002A19A3"/>
    <w:rsid w:val="002A5512"/>
    <w:rsid w:val="002B11BE"/>
    <w:rsid w:val="002B290C"/>
    <w:rsid w:val="002B2C32"/>
    <w:rsid w:val="002D280A"/>
    <w:rsid w:val="002F0887"/>
    <w:rsid w:val="003108C6"/>
    <w:rsid w:val="003152A2"/>
    <w:rsid w:val="00321D4C"/>
    <w:rsid w:val="003221AF"/>
    <w:rsid w:val="00324CC6"/>
    <w:rsid w:val="00327DAB"/>
    <w:rsid w:val="003356DA"/>
    <w:rsid w:val="00350C06"/>
    <w:rsid w:val="00350D28"/>
    <w:rsid w:val="00353D5F"/>
    <w:rsid w:val="00357962"/>
    <w:rsid w:val="0036105B"/>
    <w:rsid w:val="0037342C"/>
    <w:rsid w:val="0037380B"/>
    <w:rsid w:val="003821B7"/>
    <w:rsid w:val="003822E8"/>
    <w:rsid w:val="003A17F9"/>
    <w:rsid w:val="003B3BC9"/>
    <w:rsid w:val="003B4376"/>
    <w:rsid w:val="003C0E6A"/>
    <w:rsid w:val="003C354A"/>
    <w:rsid w:val="003D2FFF"/>
    <w:rsid w:val="003D68CB"/>
    <w:rsid w:val="003E201E"/>
    <w:rsid w:val="003E45DA"/>
    <w:rsid w:val="003F0B05"/>
    <w:rsid w:val="003F2269"/>
    <w:rsid w:val="0040012A"/>
    <w:rsid w:val="004024DA"/>
    <w:rsid w:val="00403C03"/>
    <w:rsid w:val="00414444"/>
    <w:rsid w:val="00450A6B"/>
    <w:rsid w:val="004531E9"/>
    <w:rsid w:val="0046009F"/>
    <w:rsid w:val="0046030A"/>
    <w:rsid w:val="0047504A"/>
    <w:rsid w:val="004947B5"/>
    <w:rsid w:val="004F5434"/>
    <w:rsid w:val="004F788B"/>
    <w:rsid w:val="00512DA8"/>
    <w:rsid w:val="00584BD7"/>
    <w:rsid w:val="00592355"/>
    <w:rsid w:val="00597B6E"/>
    <w:rsid w:val="005A1814"/>
    <w:rsid w:val="005B5134"/>
    <w:rsid w:val="005C0377"/>
    <w:rsid w:val="005C5575"/>
    <w:rsid w:val="005D0B98"/>
    <w:rsid w:val="005D45BA"/>
    <w:rsid w:val="005E1546"/>
    <w:rsid w:val="005E7D3B"/>
    <w:rsid w:val="0060393F"/>
    <w:rsid w:val="006047AC"/>
    <w:rsid w:val="0060656D"/>
    <w:rsid w:val="006275DD"/>
    <w:rsid w:val="0064418B"/>
    <w:rsid w:val="00651E64"/>
    <w:rsid w:val="00654067"/>
    <w:rsid w:val="00656ED7"/>
    <w:rsid w:val="00657AF3"/>
    <w:rsid w:val="00662EF7"/>
    <w:rsid w:val="0066376F"/>
    <w:rsid w:val="00670F0A"/>
    <w:rsid w:val="00674280"/>
    <w:rsid w:val="00680FCC"/>
    <w:rsid w:val="006A4A00"/>
    <w:rsid w:val="006B5702"/>
    <w:rsid w:val="006C09CC"/>
    <w:rsid w:val="006D1D56"/>
    <w:rsid w:val="006E075D"/>
    <w:rsid w:val="006F2DE2"/>
    <w:rsid w:val="007016E5"/>
    <w:rsid w:val="007201AE"/>
    <w:rsid w:val="00730E66"/>
    <w:rsid w:val="00760331"/>
    <w:rsid w:val="007668B0"/>
    <w:rsid w:val="007778AC"/>
    <w:rsid w:val="00784C72"/>
    <w:rsid w:val="00796016"/>
    <w:rsid w:val="007A3D24"/>
    <w:rsid w:val="007A3F61"/>
    <w:rsid w:val="007B228E"/>
    <w:rsid w:val="007B421B"/>
    <w:rsid w:val="007B7DF4"/>
    <w:rsid w:val="007C0DD7"/>
    <w:rsid w:val="007C1C95"/>
    <w:rsid w:val="007C68E7"/>
    <w:rsid w:val="007D04B6"/>
    <w:rsid w:val="007E66C2"/>
    <w:rsid w:val="007F0353"/>
    <w:rsid w:val="007F07CB"/>
    <w:rsid w:val="007F5081"/>
    <w:rsid w:val="007F5BA5"/>
    <w:rsid w:val="008057B0"/>
    <w:rsid w:val="008228FE"/>
    <w:rsid w:val="00825DA3"/>
    <w:rsid w:val="00826DDB"/>
    <w:rsid w:val="00831C82"/>
    <w:rsid w:val="00833989"/>
    <w:rsid w:val="0084198D"/>
    <w:rsid w:val="0085051E"/>
    <w:rsid w:val="00852554"/>
    <w:rsid w:val="00855715"/>
    <w:rsid w:val="00892358"/>
    <w:rsid w:val="008C45D9"/>
    <w:rsid w:val="008D4A3C"/>
    <w:rsid w:val="008E1E2E"/>
    <w:rsid w:val="008F1EEE"/>
    <w:rsid w:val="008F6DCC"/>
    <w:rsid w:val="008F7CA7"/>
    <w:rsid w:val="00900F49"/>
    <w:rsid w:val="00905B0D"/>
    <w:rsid w:val="009167C1"/>
    <w:rsid w:val="009317FC"/>
    <w:rsid w:val="00946CAF"/>
    <w:rsid w:val="0095674E"/>
    <w:rsid w:val="00960C2D"/>
    <w:rsid w:val="009636E0"/>
    <w:rsid w:val="0098340A"/>
    <w:rsid w:val="0099620A"/>
    <w:rsid w:val="00996EF2"/>
    <w:rsid w:val="009B551E"/>
    <w:rsid w:val="009C36D1"/>
    <w:rsid w:val="009C67F9"/>
    <w:rsid w:val="009D4C32"/>
    <w:rsid w:val="009D500C"/>
    <w:rsid w:val="009E3FE7"/>
    <w:rsid w:val="009F656D"/>
    <w:rsid w:val="00A03E48"/>
    <w:rsid w:val="00A2081D"/>
    <w:rsid w:val="00A24A85"/>
    <w:rsid w:val="00A265D0"/>
    <w:rsid w:val="00A275B4"/>
    <w:rsid w:val="00A4236B"/>
    <w:rsid w:val="00A44DC8"/>
    <w:rsid w:val="00A62CB5"/>
    <w:rsid w:val="00A655E0"/>
    <w:rsid w:val="00A71E47"/>
    <w:rsid w:val="00A74FFE"/>
    <w:rsid w:val="00AA2911"/>
    <w:rsid w:val="00AB4084"/>
    <w:rsid w:val="00AC13DB"/>
    <w:rsid w:val="00AC2C42"/>
    <w:rsid w:val="00AC5794"/>
    <w:rsid w:val="00AD1B2F"/>
    <w:rsid w:val="00AF4155"/>
    <w:rsid w:val="00B46444"/>
    <w:rsid w:val="00B55FFB"/>
    <w:rsid w:val="00B57D5E"/>
    <w:rsid w:val="00B75114"/>
    <w:rsid w:val="00B92D47"/>
    <w:rsid w:val="00B92F82"/>
    <w:rsid w:val="00BA389E"/>
    <w:rsid w:val="00BB1880"/>
    <w:rsid w:val="00BB31F7"/>
    <w:rsid w:val="00BD5A5F"/>
    <w:rsid w:val="00BE3501"/>
    <w:rsid w:val="00BF4A37"/>
    <w:rsid w:val="00BF76B7"/>
    <w:rsid w:val="00C076CA"/>
    <w:rsid w:val="00C21A6E"/>
    <w:rsid w:val="00C25990"/>
    <w:rsid w:val="00C36DF0"/>
    <w:rsid w:val="00C425A4"/>
    <w:rsid w:val="00C43352"/>
    <w:rsid w:val="00C57841"/>
    <w:rsid w:val="00C64202"/>
    <w:rsid w:val="00C6469B"/>
    <w:rsid w:val="00C64874"/>
    <w:rsid w:val="00C77904"/>
    <w:rsid w:val="00C931A7"/>
    <w:rsid w:val="00CA1D06"/>
    <w:rsid w:val="00CB29EF"/>
    <w:rsid w:val="00CB7AF8"/>
    <w:rsid w:val="00CC6AEB"/>
    <w:rsid w:val="00CD17C3"/>
    <w:rsid w:val="00CD3433"/>
    <w:rsid w:val="00CF24DA"/>
    <w:rsid w:val="00D04E1D"/>
    <w:rsid w:val="00D0509F"/>
    <w:rsid w:val="00D20755"/>
    <w:rsid w:val="00D21377"/>
    <w:rsid w:val="00D265DB"/>
    <w:rsid w:val="00D305A9"/>
    <w:rsid w:val="00D41249"/>
    <w:rsid w:val="00D41ECD"/>
    <w:rsid w:val="00D50DF1"/>
    <w:rsid w:val="00D51125"/>
    <w:rsid w:val="00D67013"/>
    <w:rsid w:val="00D8292C"/>
    <w:rsid w:val="00D8447F"/>
    <w:rsid w:val="00D8504B"/>
    <w:rsid w:val="00D86C4D"/>
    <w:rsid w:val="00DA28C3"/>
    <w:rsid w:val="00DA5C9A"/>
    <w:rsid w:val="00DB084D"/>
    <w:rsid w:val="00DB3302"/>
    <w:rsid w:val="00DB6480"/>
    <w:rsid w:val="00DC08E8"/>
    <w:rsid w:val="00DC1040"/>
    <w:rsid w:val="00DC1E77"/>
    <w:rsid w:val="00DD59DF"/>
    <w:rsid w:val="00DE1324"/>
    <w:rsid w:val="00DF080A"/>
    <w:rsid w:val="00DF644B"/>
    <w:rsid w:val="00E04D7E"/>
    <w:rsid w:val="00E21ECB"/>
    <w:rsid w:val="00E334E4"/>
    <w:rsid w:val="00E40014"/>
    <w:rsid w:val="00E41197"/>
    <w:rsid w:val="00E56B1D"/>
    <w:rsid w:val="00E62153"/>
    <w:rsid w:val="00E649AB"/>
    <w:rsid w:val="00E67D80"/>
    <w:rsid w:val="00E705CC"/>
    <w:rsid w:val="00E75AAB"/>
    <w:rsid w:val="00E762F7"/>
    <w:rsid w:val="00E95E3E"/>
    <w:rsid w:val="00E97B96"/>
    <w:rsid w:val="00EA32D2"/>
    <w:rsid w:val="00EB3E83"/>
    <w:rsid w:val="00EC0E6E"/>
    <w:rsid w:val="00ED5F22"/>
    <w:rsid w:val="00EE43C6"/>
    <w:rsid w:val="00EE62F1"/>
    <w:rsid w:val="00EF3253"/>
    <w:rsid w:val="00EF3D70"/>
    <w:rsid w:val="00F007CA"/>
    <w:rsid w:val="00F04EA1"/>
    <w:rsid w:val="00F10812"/>
    <w:rsid w:val="00F11289"/>
    <w:rsid w:val="00F30D03"/>
    <w:rsid w:val="00F54930"/>
    <w:rsid w:val="00F618BD"/>
    <w:rsid w:val="00F642EB"/>
    <w:rsid w:val="00F75363"/>
    <w:rsid w:val="00FC4D81"/>
    <w:rsid w:val="00FD420C"/>
    <w:rsid w:val="00FD70A6"/>
    <w:rsid w:val="00FE551B"/>
    <w:rsid w:val="00FF4A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1AD1F6"/>
  <w15:docId w15:val="{5B5FAA8D-F4BA-4E25-941A-B2F9087D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62F7"/>
    <w:pPr>
      <w:spacing w:after="160" w:line="259" w:lineRule="auto"/>
    </w:pPr>
    <w:rPr>
      <w:rFonts w:ascii="Calibri" w:eastAsia="DengXian" w:hAnsi="Calibri" w:cs="Arial"/>
      <w:kern w:val="2"/>
      <w:sz w:val="22"/>
      <w:szCs w:val="22"/>
      <w:lang w:val="en-GB" w:eastAsia="en-GB"/>
    </w:rPr>
  </w:style>
  <w:style w:type="paragraph" w:styleId="Heading1">
    <w:name w:val="heading 1"/>
    <w:basedOn w:val="Normal"/>
    <w:next w:val="Normal"/>
    <w:pPr>
      <w:keepNext/>
      <w:keepLines/>
      <w:spacing w:before="240" w:after="0"/>
      <w:outlineLvl w:val="0"/>
    </w:pPr>
    <w:rPr>
      <w:rFonts w:ascii="Calibri Light" w:eastAsia="DengXian Light" w:hAnsi="Calibri Light" w:cs="Times New Roman"/>
      <w:color w:val="2F5496"/>
      <w:sz w:val="32"/>
      <w:szCs w:val="32"/>
    </w:rPr>
  </w:style>
  <w:style w:type="paragraph" w:styleId="Heading2">
    <w:name w:val="heading 2"/>
    <w:basedOn w:val="Normal"/>
    <w:next w:val="Normal"/>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NormalWeb">
    <w:name w:val="Normal (Web)"/>
    <w:basedOn w:val="Normal"/>
    <w:uiPriority w:val="99"/>
    <w:rPr>
      <w:rFonts w:eastAsia="Calibri"/>
      <w:sz w:val="24"/>
      <w:szCs w:val="24"/>
      <w:lang w:val="en-PH" w:eastAsia="en-US"/>
    </w:rPr>
  </w:style>
  <w:style w:type="character" w:styleId="Hyperlink">
    <w:name w:val="Hyperlink"/>
    <w:basedOn w:val="DefaultParagraphFont"/>
    <w:uiPriority w:val="99"/>
    <w:qFormat/>
    <w:rPr>
      <w:color w:val="0000FF"/>
      <w:u w:val="single"/>
    </w:rPr>
  </w:style>
  <w:style w:type="character" w:customStyle="1" w:styleId="UnresolvedMention1">
    <w:name w:val="Unresolved Mention1"/>
    <w:basedOn w:val="DefaultParagraphFont"/>
    <w:rPr>
      <w:color w:val="605E5C"/>
      <w:shd w:val="clear" w:color="auto" w:fill="E1DFDD"/>
    </w:rPr>
  </w:style>
  <w:style w:type="paragraph" w:customStyle="1" w:styleId="TOCHeading1">
    <w:name w:val="TOC Heading1"/>
    <w:basedOn w:val="Heading1"/>
    <w:next w:val="Normal"/>
    <w:pPr>
      <w:outlineLvl w:val="9"/>
    </w:pPr>
    <w:rPr>
      <w:kern w:val="0"/>
      <w:lang w:val="en-US" w:eastAsia="en-US"/>
    </w:rPr>
  </w:style>
  <w:style w:type="paragraph" w:styleId="TOC2">
    <w:name w:val="toc 2"/>
    <w:basedOn w:val="Normal"/>
    <w:next w:val="Normal"/>
    <w:autoRedefine/>
    <w:pPr>
      <w:spacing w:after="100"/>
      <w:ind w:left="220"/>
    </w:pPr>
    <w:rPr>
      <w:rFonts w:cs="Times New Roman"/>
      <w:kern w:val="0"/>
      <w:lang w:val="en-US" w:eastAsia="en-US"/>
    </w:rPr>
  </w:style>
  <w:style w:type="paragraph" w:styleId="TOC1">
    <w:name w:val="toc 1"/>
    <w:basedOn w:val="Normal"/>
    <w:next w:val="Normal"/>
    <w:autoRedefine/>
    <w:pPr>
      <w:spacing w:after="100"/>
    </w:pPr>
    <w:rPr>
      <w:rFonts w:cs="Times New Roman"/>
      <w:kern w:val="0"/>
      <w:lang w:val="en-US" w:eastAsia="en-US"/>
    </w:rPr>
  </w:style>
  <w:style w:type="paragraph" w:styleId="TOC3">
    <w:name w:val="toc 3"/>
    <w:basedOn w:val="Normal"/>
    <w:next w:val="Normal"/>
    <w:autoRedefine/>
    <w:pPr>
      <w:spacing w:after="100"/>
      <w:ind w:left="440"/>
    </w:pPr>
    <w:rPr>
      <w:rFonts w:cs="Times New Roman"/>
      <w:kern w:val="0"/>
      <w:lang w:val="en-US" w:eastAsia="en-US"/>
    </w:rPr>
  </w:style>
  <w:style w:type="paragraph" w:styleId="Header">
    <w:name w:val="header"/>
    <w:basedOn w:val="Normal"/>
    <w:link w:val="HeaderChar"/>
    <w:uiPriority w:val="99"/>
    <w:pPr>
      <w:tabs>
        <w:tab w:val="center" w:pos="4513"/>
        <w:tab w:val="right" w:pos="9026"/>
      </w:tabs>
      <w:spacing w:after="0" w:line="240" w:lineRule="auto"/>
    </w:pPr>
  </w:style>
  <w:style w:type="paragraph" w:styleId="Footer">
    <w:name w:val="footer"/>
    <w:basedOn w:val="Normal"/>
    <w:link w:val="FooterChar"/>
    <w:uiPriority w:val="99"/>
    <w:qFormat/>
    <w:pPr>
      <w:tabs>
        <w:tab w:val="center" w:pos="4513"/>
        <w:tab w:val="right" w:pos="9026"/>
      </w:tab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styleId="BodyText">
    <w:name w:val="Body Text"/>
    <w:basedOn w:val="Normal"/>
    <w:pPr>
      <w:jc w:val="center"/>
    </w:pPr>
    <w:rPr>
      <w:rFonts w:eastAsia="Calibri" w:cs="Times New Roman"/>
      <w:b/>
      <w:bCs/>
      <w:kern w:val="0"/>
      <w:lang w:val="en-US" w:eastAsia="en-US"/>
    </w:rPr>
  </w:style>
  <w:style w:type="character" w:styleId="Strong">
    <w:name w:val="Strong"/>
    <w:basedOn w:val="DefaultParagraphFont"/>
    <w:uiPriority w:val="22"/>
    <w:qFormat/>
    <w:rPr>
      <w:b/>
      <w:bCs/>
    </w:rPr>
  </w:style>
  <w:style w:type="paragraph" w:customStyle="1" w:styleId="NoSpacing1">
    <w:name w:val="No Spacing1"/>
    <w:rPr>
      <w:rFonts w:ascii="Calibri" w:eastAsia="DengXian" w:hAnsi="Calibri" w:cs="Arial"/>
      <w:kern w:val="2"/>
      <w:sz w:val="22"/>
      <w:szCs w:val="22"/>
      <w:lang w:val="en-GB" w:eastAsia="en-GB"/>
    </w:rPr>
  </w:style>
  <w:style w:type="paragraph" w:styleId="ListParagraph">
    <w:name w:val="List Paragraph"/>
    <w:basedOn w:val="Normal"/>
    <w:uiPriority w:val="34"/>
    <w:qFormat/>
    <w:rsid w:val="006A4A00"/>
    <w:pPr>
      <w:ind w:left="720"/>
      <w:contextualSpacing/>
    </w:pPr>
    <w:rPr>
      <w:rFonts w:eastAsia="Calibri" w:cs="SimSun"/>
      <w:kern w:val="0"/>
      <w:lang w:val="en-US" w:eastAsia="en-US"/>
    </w:rPr>
  </w:style>
  <w:style w:type="character" w:customStyle="1" w:styleId="HeaderChar">
    <w:name w:val="Header Char"/>
    <w:basedOn w:val="DefaultParagraphFont"/>
    <w:link w:val="Header"/>
    <w:uiPriority w:val="99"/>
    <w:rsid w:val="006A4A00"/>
    <w:rPr>
      <w:rFonts w:ascii="Calibri" w:eastAsia="DengXian" w:hAnsi="Calibri" w:cs="Arial"/>
      <w:kern w:val="2"/>
      <w:sz w:val="22"/>
      <w:szCs w:val="22"/>
      <w:lang w:val="en-GB" w:eastAsia="en-GB"/>
    </w:rPr>
  </w:style>
  <w:style w:type="character" w:customStyle="1" w:styleId="FooterChar">
    <w:name w:val="Footer Char"/>
    <w:basedOn w:val="DefaultParagraphFont"/>
    <w:link w:val="Footer"/>
    <w:uiPriority w:val="99"/>
    <w:rsid w:val="00DD59DF"/>
    <w:rPr>
      <w:rFonts w:ascii="Calibri" w:eastAsia="DengXian" w:hAnsi="Calibri" w:cs="Arial"/>
      <w:kern w:val="2"/>
      <w:sz w:val="22"/>
      <w:szCs w:val="22"/>
      <w:lang w:val="en-GB" w:eastAsia="en-GB"/>
    </w:rPr>
  </w:style>
  <w:style w:type="table" w:styleId="TableGrid">
    <w:name w:val="Table Grid"/>
    <w:basedOn w:val="TableNormal"/>
    <w:uiPriority w:val="39"/>
    <w:rsid w:val="00403C03"/>
    <w:rPr>
      <w:rFonts w:ascii="Calibri" w:eastAsia="Calibri" w:hAnsi="Calibri" w:cs="SimSu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3C03"/>
    <w:rPr>
      <w:rFonts w:ascii="Calibri" w:eastAsia="Calibri" w:hAnsi="Calibri" w:cs="SimSun"/>
      <w:kern w:val="2"/>
      <w:sz w:val="22"/>
      <w:szCs w:val="22"/>
      <w:lang w:eastAsia="en-US"/>
      <w14:ligatures w14:val="standardContextual"/>
    </w:rPr>
  </w:style>
  <w:style w:type="paragraph" w:styleId="Title">
    <w:name w:val="Title"/>
    <w:basedOn w:val="Normal"/>
    <w:next w:val="Normal"/>
    <w:link w:val="TitleChar"/>
    <w:uiPriority w:val="10"/>
    <w:qFormat/>
    <w:rsid w:val="00AA2911"/>
    <w:pPr>
      <w:spacing w:after="80" w:line="240" w:lineRule="auto"/>
      <w:contextualSpacing/>
    </w:pPr>
    <w:rPr>
      <w:rFonts w:asciiTheme="majorHAnsi" w:eastAsiaTheme="majorEastAsia" w:hAnsiTheme="majorHAnsi" w:cstheme="majorBidi"/>
      <w:spacing w:val="-10"/>
      <w:kern w:val="28"/>
      <w:sz w:val="56"/>
      <w:szCs w:val="56"/>
      <w:lang w:val="en-PH" w:eastAsia="en-US"/>
    </w:rPr>
  </w:style>
  <w:style w:type="character" w:customStyle="1" w:styleId="TitleChar">
    <w:name w:val="Title Char"/>
    <w:basedOn w:val="DefaultParagraphFont"/>
    <w:link w:val="Title"/>
    <w:uiPriority w:val="10"/>
    <w:rsid w:val="00AA2911"/>
    <w:rPr>
      <w:rFonts w:asciiTheme="majorHAnsi" w:eastAsiaTheme="majorEastAsia" w:hAnsiTheme="majorHAnsi" w:cstheme="majorBidi"/>
      <w:spacing w:val="-10"/>
      <w:kern w:val="28"/>
      <w:sz w:val="56"/>
      <w:szCs w:val="56"/>
      <w:lang w:val="en-PH" w:eastAsia="en-US"/>
    </w:rPr>
  </w:style>
  <w:style w:type="character" w:styleId="UnresolvedMention">
    <w:name w:val="Unresolved Mention"/>
    <w:basedOn w:val="DefaultParagraphFont"/>
    <w:uiPriority w:val="99"/>
    <w:semiHidden/>
    <w:unhideWhenUsed/>
    <w:rsid w:val="00D8292C"/>
    <w:rPr>
      <w:color w:val="605E5C"/>
      <w:shd w:val="clear" w:color="auto" w:fill="E1DFDD"/>
    </w:rPr>
  </w:style>
  <w:style w:type="character" w:customStyle="1" w:styleId="whitespace-normal">
    <w:name w:val="whitespace-normal"/>
    <w:basedOn w:val="DefaultParagraphFont"/>
    <w:rsid w:val="0015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3056">
      <w:bodyDiv w:val="1"/>
      <w:marLeft w:val="0"/>
      <w:marRight w:val="0"/>
      <w:marTop w:val="0"/>
      <w:marBottom w:val="0"/>
      <w:divBdr>
        <w:top w:val="none" w:sz="0" w:space="0" w:color="auto"/>
        <w:left w:val="none" w:sz="0" w:space="0" w:color="auto"/>
        <w:bottom w:val="none" w:sz="0" w:space="0" w:color="auto"/>
        <w:right w:val="none" w:sz="0" w:space="0" w:color="auto"/>
      </w:divBdr>
    </w:div>
    <w:div w:id="1364211803">
      <w:bodyDiv w:val="1"/>
      <w:marLeft w:val="0"/>
      <w:marRight w:val="0"/>
      <w:marTop w:val="0"/>
      <w:marBottom w:val="0"/>
      <w:divBdr>
        <w:top w:val="none" w:sz="0" w:space="0" w:color="auto"/>
        <w:left w:val="none" w:sz="0" w:space="0" w:color="auto"/>
        <w:bottom w:val="none" w:sz="0" w:space="0" w:color="auto"/>
        <w:right w:val="none" w:sz="0" w:space="0" w:color="auto"/>
      </w:divBdr>
      <w:divsChild>
        <w:div w:id="1695693631">
          <w:marLeft w:val="0"/>
          <w:marRight w:val="0"/>
          <w:marTop w:val="0"/>
          <w:marBottom w:val="0"/>
          <w:divBdr>
            <w:top w:val="none" w:sz="0" w:space="0" w:color="auto"/>
            <w:left w:val="none" w:sz="0" w:space="0" w:color="auto"/>
            <w:bottom w:val="none" w:sz="0" w:space="0" w:color="auto"/>
            <w:right w:val="none" w:sz="0" w:space="0" w:color="auto"/>
          </w:divBdr>
          <w:divsChild>
            <w:div w:id="95760447">
              <w:marLeft w:val="0"/>
              <w:marRight w:val="0"/>
              <w:marTop w:val="0"/>
              <w:marBottom w:val="0"/>
              <w:divBdr>
                <w:top w:val="none" w:sz="0" w:space="0" w:color="auto"/>
                <w:left w:val="none" w:sz="0" w:space="0" w:color="auto"/>
                <w:bottom w:val="none" w:sz="0" w:space="0" w:color="auto"/>
                <w:right w:val="none" w:sz="0" w:space="0" w:color="auto"/>
              </w:divBdr>
              <w:divsChild>
                <w:div w:id="830680664">
                  <w:marLeft w:val="0"/>
                  <w:marRight w:val="0"/>
                  <w:marTop w:val="0"/>
                  <w:marBottom w:val="0"/>
                  <w:divBdr>
                    <w:top w:val="none" w:sz="0" w:space="0" w:color="auto"/>
                    <w:left w:val="none" w:sz="0" w:space="0" w:color="auto"/>
                    <w:bottom w:val="none" w:sz="0" w:space="0" w:color="auto"/>
                    <w:right w:val="none" w:sz="0" w:space="0" w:color="auto"/>
                  </w:divBdr>
                  <w:divsChild>
                    <w:div w:id="981037215">
                      <w:marLeft w:val="0"/>
                      <w:marRight w:val="0"/>
                      <w:marTop w:val="0"/>
                      <w:marBottom w:val="0"/>
                      <w:divBdr>
                        <w:top w:val="none" w:sz="0" w:space="0" w:color="auto"/>
                        <w:left w:val="none" w:sz="0" w:space="0" w:color="auto"/>
                        <w:bottom w:val="none" w:sz="0" w:space="0" w:color="auto"/>
                        <w:right w:val="none" w:sz="0" w:space="0" w:color="auto"/>
                      </w:divBdr>
                      <w:divsChild>
                        <w:div w:id="730349053">
                          <w:marLeft w:val="0"/>
                          <w:marRight w:val="0"/>
                          <w:marTop w:val="0"/>
                          <w:marBottom w:val="0"/>
                          <w:divBdr>
                            <w:top w:val="none" w:sz="0" w:space="0" w:color="auto"/>
                            <w:left w:val="none" w:sz="0" w:space="0" w:color="auto"/>
                            <w:bottom w:val="none" w:sz="0" w:space="0" w:color="auto"/>
                            <w:right w:val="none" w:sz="0" w:space="0" w:color="auto"/>
                          </w:divBdr>
                          <w:divsChild>
                            <w:div w:id="1814440303">
                              <w:marLeft w:val="0"/>
                              <w:marRight w:val="0"/>
                              <w:marTop w:val="0"/>
                              <w:marBottom w:val="0"/>
                              <w:divBdr>
                                <w:top w:val="none" w:sz="0" w:space="0" w:color="auto"/>
                                <w:left w:val="none" w:sz="0" w:space="0" w:color="auto"/>
                                <w:bottom w:val="none" w:sz="0" w:space="0" w:color="auto"/>
                                <w:right w:val="none" w:sz="0" w:space="0" w:color="auto"/>
                              </w:divBdr>
                              <w:divsChild>
                                <w:div w:id="648441196">
                                  <w:marLeft w:val="0"/>
                                  <w:marRight w:val="0"/>
                                  <w:marTop w:val="0"/>
                                  <w:marBottom w:val="0"/>
                                  <w:divBdr>
                                    <w:top w:val="none" w:sz="0" w:space="0" w:color="auto"/>
                                    <w:left w:val="none" w:sz="0" w:space="0" w:color="auto"/>
                                    <w:bottom w:val="none" w:sz="0" w:space="0" w:color="auto"/>
                                    <w:right w:val="none" w:sz="0" w:space="0" w:color="auto"/>
                                  </w:divBdr>
                                  <w:divsChild>
                                    <w:div w:id="1687516596">
                                      <w:marLeft w:val="0"/>
                                      <w:marRight w:val="0"/>
                                      <w:marTop w:val="0"/>
                                      <w:marBottom w:val="0"/>
                                      <w:divBdr>
                                        <w:top w:val="none" w:sz="0" w:space="0" w:color="auto"/>
                                        <w:left w:val="none" w:sz="0" w:space="0" w:color="auto"/>
                                        <w:bottom w:val="none" w:sz="0" w:space="0" w:color="auto"/>
                                        <w:right w:val="none" w:sz="0" w:space="0" w:color="auto"/>
                                      </w:divBdr>
                                      <w:divsChild>
                                        <w:div w:id="439027471">
                                          <w:marLeft w:val="0"/>
                                          <w:marRight w:val="0"/>
                                          <w:marTop w:val="0"/>
                                          <w:marBottom w:val="0"/>
                                          <w:divBdr>
                                            <w:top w:val="none" w:sz="0" w:space="0" w:color="auto"/>
                                            <w:left w:val="none" w:sz="0" w:space="0" w:color="auto"/>
                                            <w:bottom w:val="none" w:sz="0" w:space="0" w:color="auto"/>
                                            <w:right w:val="none" w:sz="0" w:space="0" w:color="auto"/>
                                          </w:divBdr>
                                          <w:divsChild>
                                            <w:div w:id="2049839669">
                                              <w:marLeft w:val="0"/>
                                              <w:marRight w:val="0"/>
                                              <w:marTop w:val="0"/>
                                              <w:marBottom w:val="0"/>
                                              <w:divBdr>
                                                <w:top w:val="none" w:sz="0" w:space="0" w:color="auto"/>
                                                <w:left w:val="none" w:sz="0" w:space="0" w:color="auto"/>
                                                <w:bottom w:val="none" w:sz="0" w:space="0" w:color="auto"/>
                                                <w:right w:val="none" w:sz="0" w:space="0" w:color="auto"/>
                                              </w:divBdr>
                                              <w:divsChild>
                                                <w:div w:id="1477259427">
                                                  <w:marLeft w:val="0"/>
                                                  <w:marRight w:val="0"/>
                                                  <w:marTop w:val="0"/>
                                                  <w:marBottom w:val="0"/>
                                                  <w:divBdr>
                                                    <w:top w:val="none" w:sz="0" w:space="0" w:color="auto"/>
                                                    <w:left w:val="none" w:sz="0" w:space="0" w:color="auto"/>
                                                    <w:bottom w:val="none" w:sz="0" w:space="0" w:color="auto"/>
                                                    <w:right w:val="none" w:sz="0" w:space="0" w:color="auto"/>
                                                  </w:divBdr>
                                                  <w:divsChild>
                                                    <w:div w:id="1622151685">
                                                      <w:marLeft w:val="0"/>
                                                      <w:marRight w:val="0"/>
                                                      <w:marTop w:val="0"/>
                                                      <w:marBottom w:val="0"/>
                                                      <w:divBdr>
                                                        <w:top w:val="none" w:sz="0" w:space="0" w:color="auto"/>
                                                        <w:left w:val="none" w:sz="0" w:space="0" w:color="auto"/>
                                                        <w:bottom w:val="none" w:sz="0" w:space="0" w:color="auto"/>
                                                        <w:right w:val="none" w:sz="0" w:space="0" w:color="auto"/>
                                                      </w:divBdr>
                                                      <w:divsChild>
                                                        <w:div w:id="532111092">
                                                          <w:marLeft w:val="0"/>
                                                          <w:marRight w:val="0"/>
                                                          <w:marTop w:val="0"/>
                                                          <w:marBottom w:val="0"/>
                                                          <w:divBdr>
                                                            <w:top w:val="none" w:sz="0" w:space="0" w:color="auto"/>
                                                            <w:left w:val="none" w:sz="0" w:space="0" w:color="auto"/>
                                                            <w:bottom w:val="none" w:sz="0" w:space="0" w:color="auto"/>
                                                            <w:right w:val="none" w:sz="0" w:space="0" w:color="auto"/>
                                                          </w:divBdr>
                                                          <w:divsChild>
                                                            <w:div w:id="695041907">
                                                              <w:marLeft w:val="0"/>
                                                              <w:marRight w:val="0"/>
                                                              <w:marTop w:val="0"/>
                                                              <w:marBottom w:val="0"/>
                                                              <w:divBdr>
                                                                <w:top w:val="none" w:sz="0" w:space="0" w:color="auto"/>
                                                                <w:left w:val="none" w:sz="0" w:space="0" w:color="auto"/>
                                                                <w:bottom w:val="none" w:sz="0" w:space="0" w:color="auto"/>
                                                                <w:right w:val="none" w:sz="0" w:space="0" w:color="auto"/>
                                                              </w:divBdr>
                                                              <w:divsChild>
                                                                <w:div w:id="1448967481">
                                                                  <w:marLeft w:val="0"/>
                                                                  <w:marRight w:val="0"/>
                                                                  <w:marTop w:val="0"/>
                                                                  <w:marBottom w:val="0"/>
                                                                  <w:divBdr>
                                                                    <w:top w:val="none" w:sz="0" w:space="0" w:color="auto"/>
                                                                    <w:left w:val="none" w:sz="0" w:space="0" w:color="auto"/>
                                                                    <w:bottom w:val="none" w:sz="0" w:space="0" w:color="auto"/>
                                                                    <w:right w:val="none" w:sz="0" w:space="0" w:color="auto"/>
                                                                  </w:divBdr>
                                                                  <w:divsChild>
                                                                    <w:div w:id="41102905">
                                                                      <w:marLeft w:val="0"/>
                                                                      <w:marRight w:val="0"/>
                                                                      <w:marTop w:val="0"/>
                                                                      <w:marBottom w:val="0"/>
                                                                      <w:divBdr>
                                                                        <w:top w:val="none" w:sz="0" w:space="0" w:color="auto"/>
                                                                        <w:left w:val="none" w:sz="0" w:space="0" w:color="auto"/>
                                                                        <w:bottom w:val="none" w:sz="0" w:space="0" w:color="auto"/>
                                                                        <w:right w:val="none" w:sz="0" w:space="0" w:color="auto"/>
                                                                      </w:divBdr>
                                                                      <w:divsChild>
                                                                        <w:div w:id="1157259814">
                                                                          <w:marLeft w:val="0"/>
                                                                          <w:marRight w:val="0"/>
                                                                          <w:marTop w:val="0"/>
                                                                          <w:marBottom w:val="0"/>
                                                                          <w:divBdr>
                                                                            <w:top w:val="none" w:sz="0" w:space="0" w:color="auto"/>
                                                                            <w:left w:val="none" w:sz="0" w:space="0" w:color="auto"/>
                                                                            <w:bottom w:val="none" w:sz="0" w:space="0" w:color="auto"/>
                                                                            <w:right w:val="none" w:sz="0" w:space="0" w:color="auto"/>
                                                                          </w:divBdr>
                                                                          <w:divsChild>
                                                                            <w:div w:id="2004507389">
                                                                              <w:marLeft w:val="0"/>
                                                                              <w:marRight w:val="0"/>
                                                                              <w:marTop w:val="0"/>
                                                                              <w:marBottom w:val="0"/>
                                                                              <w:divBdr>
                                                                                <w:top w:val="none" w:sz="0" w:space="0" w:color="auto"/>
                                                                                <w:left w:val="none" w:sz="0" w:space="0" w:color="auto"/>
                                                                                <w:bottom w:val="none" w:sz="0" w:space="0" w:color="auto"/>
                                                                                <w:right w:val="none" w:sz="0" w:space="0" w:color="auto"/>
                                                                              </w:divBdr>
                                                                              <w:divsChild>
                                                                                <w:div w:id="1455517657">
                                                                                  <w:marLeft w:val="0"/>
                                                                                  <w:marRight w:val="0"/>
                                                                                  <w:marTop w:val="0"/>
                                                                                  <w:marBottom w:val="0"/>
                                                                                  <w:divBdr>
                                                                                    <w:top w:val="none" w:sz="0" w:space="0" w:color="auto"/>
                                                                                    <w:left w:val="none" w:sz="0" w:space="0" w:color="auto"/>
                                                                                    <w:bottom w:val="none" w:sz="0" w:space="0" w:color="auto"/>
                                                                                    <w:right w:val="none" w:sz="0" w:space="0" w:color="auto"/>
                                                                                  </w:divBdr>
                                                                                  <w:divsChild>
                                                                                    <w:div w:id="2013869018">
                                                                                      <w:marLeft w:val="0"/>
                                                                                      <w:marRight w:val="0"/>
                                                                                      <w:marTop w:val="0"/>
                                                                                      <w:marBottom w:val="0"/>
                                                                                      <w:divBdr>
                                                                                        <w:top w:val="none" w:sz="0" w:space="0" w:color="auto"/>
                                                                                        <w:left w:val="none" w:sz="0" w:space="0" w:color="auto"/>
                                                                                        <w:bottom w:val="none" w:sz="0" w:space="0" w:color="auto"/>
                                                                                        <w:right w:val="none" w:sz="0" w:space="0" w:color="auto"/>
                                                                                      </w:divBdr>
                                                                                      <w:divsChild>
                                                                                        <w:div w:id="1699041729">
                                                                                          <w:marLeft w:val="0"/>
                                                                                          <w:marRight w:val="0"/>
                                                                                          <w:marTop w:val="0"/>
                                                                                          <w:marBottom w:val="0"/>
                                                                                          <w:divBdr>
                                                                                            <w:top w:val="none" w:sz="0" w:space="0" w:color="auto"/>
                                                                                            <w:left w:val="none" w:sz="0" w:space="0" w:color="auto"/>
                                                                                            <w:bottom w:val="none" w:sz="0" w:space="0" w:color="auto"/>
                                                                                            <w:right w:val="none" w:sz="0" w:space="0" w:color="auto"/>
                                                                                          </w:divBdr>
                                                                                          <w:divsChild>
                                                                                            <w:div w:id="604536570">
                                                                                              <w:marLeft w:val="0"/>
                                                                                              <w:marRight w:val="0"/>
                                                                                              <w:marTop w:val="0"/>
                                                                                              <w:marBottom w:val="0"/>
                                                                                              <w:divBdr>
                                                                                                <w:top w:val="none" w:sz="0" w:space="0" w:color="auto"/>
                                                                                                <w:left w:val="none" w:sz="0" w:space="0" w:color="auto"/>
                                                                                                <w:bottom w:val="none" w:sz="0" w:space="0" w:color="auto"/>
                                                                                                <w:right w:val="none" w:sz="0" w:space="0" w:color="auto"/>
                                                                                              </w:divBdr>
                                                                                              <w:divsChild>
                                                                                                <w:div w:id="1308049637">
                                                                                                  <w:marLeft w:val="0"/>
                                                                                                  <w:marRight w:val="0"/>
                                                                                                  <w:marTop w:val="0"/>
                                                                                                  <w:marBottom w:val="0"/>
                                                                                                  <w:divBdr>
                                                                                                    <w:top w:val="none" w:sz="0" w:space="0" w:color="auto"/>
                                                                                                    <w:left w:val="none" w:sz="0" w:space="0" w:color="auto"/>
                                                                                                    <w:bottom w:val="none" w:sz="0" w:space="0" w:color="auto"/>
                                                                                                    <w:right w:val="none" w:sz="0" w:space="0" w:color="auto"/>
                                                                                                  </w:divBdr>
                                                                                                  <w:divsChild>
                                                                                                    <w:div w:id="261107697">
                                                                                                      <w:marLeft w:val="0"/>
                                                                                                      <w:marRight w:val="0"/>
                                                                                                      <w:marTop w:val="0"/>
                                                                                                      <w:marBottom w:val="0"/>
                                                                                                      <w:divBdr>
                                                                                                        <w:top w:val="none" w:sz="0" w:space="0" w:color="auto"/>
                                                                                                        <w:left w:val="none" w:sz="0" w:space="0" w:color="auto"/>
                                                                                                        <w:bottom w:val="none" w:sz="0" w:space="0" w:color="auto"/>
                                                                                                        <w:right w:val="none" w:sz="0" w:space="0" w:color="auto"/>
                                                                                                      </w:divBdr>
                                                                                                      <w:divsChild>
                                                                                                        <w:div w:id="4019484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46/jkms.2023.38.e291" TargetMode="External"/><Relationship Id="rId26" Type="http://schemas.openxmlformats.org/officeDocument/2006/relationships/hyperlink" Target="https://doi.org/10.52244/c.2024.11.19" TargetMode="External"/><Relationship Id="rId39" Type="http://schemas.openxmlformats.org/officeDocument/2006/relationships/hyperlink" Target="https://doi.org/10.55544/jrasb.2.3.29" TargetMode="External"/><Relationship Id="rId21" Type="http://schemas.openxmlformats.org/officeDocument/2006/relationships/hyperlink" Target="https://doi.org/10.1177/23197145211023413" TargetMode="External"/><Relationship Id="rId34" Type="http://schemas.openxmlformats.org/officeDocument/2006/relationships/hyperlink" Target="https://doi.org/10.3961/jpmph.22.451" TargetMode="External"/><Relationship Id="rId42" Type="http://schemas.openxmlformats.org/officeDocument/2006/relationships/hyperlink" Target="https://doi.org/10.36948/ijfmr.2024.v06i03.22458" TargetMode="External"/><Relationship Id="rId47" Type="http://schemas.openxmlformats.org/officeDocument/2006/relationships/hyperlink" Target="https://doi.org/10.1016/j.jtrangeo.2022.103516" TargetMode="Externa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BFJ-03-2021-0205" TargetMode="External"/><Relationship Id="rId29" Type="http://schemas.openxmlformats.org/officeDocument/2006/relationships/hyperlink" Target="https://doi.org/10.1007/978-3-031-55704-0_4" TargetMode="External"/><Relationship Id="rId11" Type="http://schemas.openxmlformats.org/officeDocument/2006/relationships/footer" Target="footer2.xml"/><Relationship Id="rId24" Type="http://schemas.openxmlformats.org/officeDocument/2006/relationships/hyperlink" Target="https://doi.org/10.55214/25768484.v8i6.2710" TargetMode="External"/><Relationship Id="rId32" Type="http://schemas.openxmlformats.org/officeDocument/2006/relationships/hyperlink" Target="https://doi.org/10.1016/j.ijhm.2022.103275" TargetMode="External"/><Relationship Id="rId37" Type="http://schemas.openxmlformats.org/officeDocument/2006/relationships/hyperlink" Target="https://www.techtarget.com/searchcio/definition/data-collection" TargetMode="External"/><Relationship Id="rId40" Type="http://schemas.openxmlformats.org/officeDocument/2006/relationships/hyperlink" Target="https://doi.org/10.3390/su151914099" TargetMode="External"/><Relationship Id="rId45" Type="http://schemas.openxmlformats.org/officeDocument/2006/relationships/hyperlink" Target="https://doi.org/10.3390/systems1308064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07/978-981-15-3647-2_40" TargetMode="External"/><Relationship Id="rId31" Type="http://schemas.openxmlformats.org/officeDocument/2006/relationships/hyperlink" Target="https://zenodo.org/records/16400421" TargetMode="External"/><Relationship Id="rId44" Type="http://schemas.openxmlformats.org/officeDocument/2006/relationships/hyperlink" Target="https://doi.org/10.55529/ijitc.42.43.52"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61/ijrse.2025.25502" TargetMode="External"/><Relationship Id="rId22" Type="http://schemas.openxmlformats.org/officeDocument/2006/relationships/hyperlink" Target="https://doi.org/10.1016/j.ijhm.2021.102938" TargetMode="External"/><Relationship Id="rId27" Type="http://schemas.openxmlformats.org/officeDocument/2006/relationships/hyperlink" Target="https://doi.org/10.37602/IJREHC.2025.6119" TargetMode="External"/><Relationship Id="rId30" Type="http://schemas.openxmlformats.org/officeDocument/2006/relationships/hyperlink" Target="https://doi.org/10.5281/zenodo.16751696" TargetMode="External"/><Relationship Id="rId35" Type="http://schemas.openxmlformats.org/officeDocument/2006/relationships/hyperlink" Target="https://doi.org/10.1109/iceect61758.2024.10739202" TargetMode="External"/><Relationship Id="rId43" Type="http://schemas.openxmlformats.org/officeDocument/2006/relationships/hyperlink" Target="https://www.scribbr.com/statistics/pearson-correlation-coefficient/?utm_source=chatgpt.com" TargetMode="External"/><Relationship Id="rId48" Type="http://schemas.openxmlformats.org/officeDocument/2006/relationships/hyperlink" Target="https://doi.org/10.1145/3760023.3760049" TargetMode="Externa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46/jkms.2023.38.e291" TargetMode="External"/><Relationship Id="rId25" Type="http://schemas.openxmlformats.org/officeDocument/2006/relationships/hyperlink" Target="https://www.ukdr.uplb.edu.ph/journal-articles/6235" TargetMode="External"/><Relationship Id="rId33" Type="http://schemas.openxmlformats.org/officeDocument/2006/relationships/hyperlink" Target="https://doi.org/10.3390/joitmc7010076" TargetMode="External"/><Relationship Id="rId38" Type="http://schemas.openxmlformats.org/officeDocument/2006/relationships/hyperlink" Target="https://doi.org/10.53555/kuey.v30i1.6842" TargetMode="External"/><Relationship Id="rId46" Type="http://schemas.openxmlformats.org/officeDocument/2006/relationships/hyperlink" Target="https://doi.org/10.55463/issn.1674-2974.49.5.9" TargetMode="External"/><Relationship Id="rId20" Type="http://schemas.openxmlformats.org/officeDocument/2006/relationships/hyperlink" Target="https://doi.org/10.1509/jmkg.66.3.1.18505" TargetMode="External"/><Relationship Id="rId41" Type="http://schemas.openxmlformats.org/officeDocument/2006/relationships/hyperlink" Target="https://doi.org/10.37641/jimkes.v12i4.260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4753/jcasc.v10i4.3528" TargetMode="External"/><Relationship Id="rId23" Type="http://schemas.openxmlformats.org/officeDocument/2006/relationships/hyperlink" Target="https://doi.org/10.2307/249008" TargetMode="External"/><Relationship Id="rId28" Type="http://schemas.openxmlformats.org/officeDocument/2006/relationships/hyperlink" Target="https://doi.org/10.5861/ijrsm.2025.25507" TargetMode="External"/><Relationship Id="rId36" Type="http://schemas.openxmlformats.org/officeDocument/2006/relationships/hyperlink" Target="https://doi.org/10.1051/shsconf/20207601043" TargetMode="External"/><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0EF24-2FF2-4F8B-BA36-6458CAAD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7153</Words>
  <Characters>40774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Nicolepascio8@gmail.com</dc:creator>
  <cp:lastModifiedBy>SDI PC New 16</cp:lastModifiedBy>
  <cp:revision>6</cp:revision>
  <cp:lastPrinted>2025-05-15T02:53:00Z</cp:lastPrinted>
  <dcterms:created xsi:type="dcterms:W3CDTF">2026-04-21T06:08:00Z</dcterms:created>
  <dcterms:modified xsi:type="dcterms:W3CDTF">2026-04-23T11:09:00Z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ef31581b7ed1b5a699042b20c2191d22c3434feb3325c1239918920b59758664</vt:lpwstr>
  </property>
</Properties>
</file>