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8ED1D" w14:textId="77777777" w:rsidR="0027120A" w:rsidRPr="00DC79F7" w:rsidRDefault="0027120A" w:rsidP="009A16F3">
      <w:pPr>
        <w:spacing w:before="100" w:beforeAutospacing="1" w:after="100" w:afterAutospacing="1" w:line="360" w:lineRule="auto"/>
        <w:jc w:val="both"/>
        <w:outlineLvl w:val="2"/>
        <w:rPr>
          <w:rFonts w:ascii="Arial" w:eastAsia="Times New Roman" w:hAnsi="Arial" w:cs="Arial"/>
          <w:b/>
          <w:bCs/>
          <w:sz w:val="28"/>
          <w:szCs w:val="20"/>
          <w:lang w:val="en-IN" w:eastAsia="fr-FR"/>
        </w:rPr>
      </w:pPr>
    </w:p>
    <w:p w14:paraId="79EA1344" w14:textId="34B06F62" w:rsidR="0088661D" w:rsidRPr="00DC79F7" w:rsidRDefault="00DB047F" w:rsidP="00DB047F">
      <w:pPr>
        <w:spacing w:before="100" w:beforeAutospacing="1" w:after="100" w:afterAutospacing="1" w:line="360" w:lineRule="auto"/>
        <w:jc w:val="center"/>
        <w:outlineLvl w:val="2"/>
        <w:rPr>
          <w:rFonts w:ascii="Arial" w:eastAsia="Times New Roman" w:hAnsi="Arial" w:cs="Arial"/>
          <w:b/>
          <w:bCs/>
          <w:sz w:val="28"/>
          <w:szCs w:val="20"/>
          <w:lang w:val="en-IN" w:eastAsia="fr-FR"/>
        </w:rPr>
      </w:pPr>
      <w:r w:rsidRPr="00DC79F7">
        <w:rPr>
          <w:rFonts w:ascii="Arial" w:eastAsia="Times New Roman" w:hAnsi="Arial" w:cs="Arial"/>
          <w:b/>
          <w:bCs/>
          <w:sz w:val="28"/>
          <w:szCs w:val="20"/>
          <w:lang w:val="en-IN" w:eastAsia="fr-FR"/>
        </w:rPr>
        <w:t>Diplopia Revealing A Frontal Mucocele: A Case Report</w:t>
      </w:r>
    </w:p>
    <w:p w14:paraId="3EB615EA" w14:textId="77777777" w:rsidR="00EB61EC" w:rsidRPr="00DC79F7" w:rsidRDefault="00EB61EC" w:rsidP="009A16F3">
      <w:pPr>
        <w:spacing w:before="100" w:beforeAutospacing="1" w:after="100" w:afterAutospacing="1" w:line="360" w:lineRule="auto"/>
        <w:jc w:val="both"/>
        <w:outlineLvl w:val="2"/>
        <w:rPr>
          <w:rFonts w:ascii="Arial" w:eastAsia="Times New Roman" w:hAnsi="Arial" w:cs="Arial"/>
          <w:bCs/>
          <w:sz w:val="20"/>
          <w:szCs w:val="20"/>
          <w:lang w:val="en-IN" w:eastAsia="fr-FR"/>
        </w:rPr>
      </w:pPr>
    </w:p>
    <w:p w14:paraId="798FBB15" w14:textId="77777777" w:rsidR="00F64A3D" w:rsidRPr="00DC79F7" w:rsidRDefault="0035012A" w:rsidP="009A16F3">
      <w:pPr>
        <w:spacing w:before="100" w:beforeAutospacing="1" w:after="100" w:afterAutospacing="1" w:line="360" w:lineRule="auto"/>
        <w:jc w:val="both"/>
        <w:outlineLvl w:val="2"/>
        <w:rPr>
          <w:rFonts w:ascii="Arial" w:eastAsia="Times New Roman" w:hAnsi="Arial" w:cs="Arial"/>
          <w:b/>
          <w:bCs/>
          <w:szCs w:val="20"/>
          <w:lang w:val="en-IN" w:eastAsia="fr-FR"/>
        </w:rPr>
      </w:pPr>
      <w:r w:rsidRPr="00DC79F7">
        <w:rPr>
          <w:rFonts w:ascii="Arial" w:eastAsia="Times New Roman" w:hAnsi="Arial" w:cs="Arial"/>
          <w:b/>
          <w:bCs/>
          <w:szCs w:val="20"/>
          <w:lang w:val="en-IN" w:eastAsia="fr-FR"/>
        </w:rPr>
        <w:t>ABSTRACT</w:t>
      </w:r>
    </w:p>
    <w:p w14:paraId="1A090BFE"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Mucoceles are benign, expansile </w:t>
      </w:r>
      <w:proofErr w:type="spellStart"/>
      <w:r w:rsidRPr="00DC79F7">
        <w:rPr>
          <w:rFonts w:ascii="Arial" w:eastAsia="Times New Roman" w:hAnsi="Arial" w:cs="Arial"/>
          <w:sz w:val="20"/>
          <w:szCs w:val="20"/>
          <w:lang w:val="en-IN" w:eastAsia="fr-FR"/>
        </w:rPr>
        <w:t>pseudocystic</w:t>
      </w:r>
      <w:proofErr w:type="spellEnd"/>
      <w:r w:rsidRPr="00DC79F7">
        <w:rPr>
          <w:rFonts w:ascii="Arial" w:eastAsia="Times New Roman" w:hAnsi="Arial" w:cs="Arial"/>
          <w:sz w:val="20"/>
          <w:szCs w:val="20"/>
          <w:lang w:val="en-IN" w:eastAsia="fr-FR"/>
        </w:rPr>
        <w:t xml:space="preserve"> lesions of the paranasal sinuses caused by sinus ostial obstruction and chronic inflammation. They are rare pathologies, mainly affecting adults, and are most commonly located in the </w:t>
      </w:r>
      <w:proofErr w:type="spellStart"/>
      <w:r w:rsidRPr="00DC79F7">
        <w:rPr>
          <w:rFonts w:ascii="Arial" w:eastAsia="Times New Roman" w:hAnsi="Arial" w:cs="Arial"/>
          <w:sz w:val="20"/>
          <w:szCs w:val="20"/>
          <w:lang w:val="en-IN" w:eastAsia="fr-FR"/>
        </w:rPr>
        <w:t>fronto</w:t>
      </w:r>
      <w:proofErr w:type="spellEnd"/>
      <w:r w:rsidRPr="00DC79F7">
        <w:rPr>
          <w:rFonts w:ascii="Arial" w:eastAsia="Times New Roman" w:hAnsi="Arial" w:cs="Arial"/>
          <w:sz w:val="20"/>
          <w:szCs w:val="20"/>
          <w:lang w:val="en-IN" w:eastAsia="fr-FR"/>
        </w:rPr>
        <w:t>-ethmoidal sinus system. Mucoceles are characterized by clinical polymorphism, insidious onset, and slow progression, which explains why they are often discovered at the stage of ophthalmological complications. Diagnosis is clinical and radiological, and management is essentially surgical.</w:t>
      </w:r>
    </w:p>
    <w:p w14:paraId="7E7B649C" w14:textId="77777777" w:rsidR="00486E39" w:rsidRDefault="00F64A3D" w:rsidP="009A16F3">
      <w:pPr>
        <w:spacing w:before="100" w:beforeAutospacing="1" w:after="100" w:afterAutospacing="1" w:line="360" w:lineRule="auto"/>
        <w:jc w:val="both"/>
        <w:rPr>
          <w:rFonts w:ascii="Arial" w:eastAsia="Times New Roman" w:hAnsi="Arial" w:cs="Arial"/>
          <w:sz w:val="20"/>
          <w:szCs w:val="20"/>
          <w:highlight w:val="yellow"/>
          <w:lang w:val="en-US" w:eastAsia="fr-FR"/>
        </w:rPr>
      </w:pPr>
      <w:r w:rsidRPr="00DC79F7">
        <w:rPr>
          <w:rFonts w:ascii="Arial" w:eastAsia="Times New Roman" w:hAnsi="Arial" w:cs="Arial"/>
          <w:sz w:val="20"/>
          <w:szCs w:val="20"/>
          <w:lang w:val="en-IN" w:eastAsia="fr-FR"/>
        </w:rPr>
        <w:t xml:space="preserve">We report the case of a 65-year-old diabetic male with no previous ophthalmological history who presented with permanent diplopia lasting two weeks. Clinical examination revealed constant vertical binocular diplopia with limited mobility of the left eye, associated with homolateral non-pulsatile ptosis and exophthalmos, without inflammatory signs. The left eye was deviated downward and outward. The remainder of the ophthalmological examination was unremarkable. </w:t>
      </w:r>
      <w:r w:rsidR="00486E39" w:rsidRPr="00E341BA">
        <w:rPr>
          <w:rFonts w:ascii="Arial" w:eastAsia="Times New Roman" w:hAnsi="Arial" w:cs="Arial"/>
          <w:sz w:val="20"/>
          <w:szCs w:val="20"/>
          <w:highlight w:val="yellow"/>
          <w:lang w:val="en-US" w:eastAsia="fr-FR"/>
        </w:rPr>
        <w:t>Diagnosis was established by orbital magnetic resonance imaging (MRI), which showed a left frontal sinus mucocele with orbital extension</w:t>
      </w:r>
      <w:r w:rsidRPr="00DC79F7">
        <w:rPr>
          <w:rFonts w:ascii="Arial" w:eastAsia="Times New Roman" w:hAnsi="Arial" w:cs="Arial"/>
          <w:sz w:val="20"/>
          <w:szCs w:val="20"/>
          <w:lang w:val="en-IN" w:eastAsia="fr-FR"/>
        </w:rPr>
        <w:t xml:space="preserve"> The patient underwent endoscopic marsupialization, with a </w:t>
      </w:r>
      <w:proofErr w:type="spellStart"/>
      <w:r w:rsidR="00486E39">
        <w:rPr>
          <w:rFonts w:ascii="Arial" w:eastAsia="Times New Roman" w:hAnsi="Arial" w:cs="Arial"/>
          <w:sz w:val="20"/>
          <w:szCs w:val="20"/>
          <w:lang w:val="en-IN" w:eastAsia="fr-FR"/>
        </w:rPr>
        <w:t>favorable</w:t>
      </w:r>
      <w:proofErr w:type="spellEnd"/>
      <w:r w:rsidR="00486E39">
        <w:rPr>
          <w:rFonts w:ascii="Arial" w:eastAsia="Times New Roman" w:hAnsi="Arial" w:cs="Arial"/>
          <w:sz w:val="20"/>
          <w:szCs w:val="20"/>
          <w:lang w:val="en-IN" w:eastAsia="fr-FR"/>
        </w:rPr>
        <w:t xml:space="preserve"> postoperative outcome</w:t>
      </w:r>
      <w:r w:rsidR="00486E39" w:rsidRPr="00486E39">
        <w:rPr>
          <w:rFonts w:ascii="Arial" w:eastAsia="Times New Roman" w:hAnsi="Arial" w:cs="Arial"/>
          <w:sz w:val="20"/>
          <w:szCs w:val="20"/>
          <w:lang w:eastAsia="fr-FR"/>
        </w:rPr>
        <w:t xml:space="preserve"> </w:t>
      </w:r>
      <w:proofErr w:type="spellStart"/>
      <w:proofErr w:type="gramStart"/>
      <w:r w:rsidR="00486E39">
        <w:rPr>
          <w:rFonts w:ascii="Arial" w:eastAsia="Times New Roman" w:hAnsi="Arial" w:cs="Arial"/>
          <w:sz w:val="20"/>
          <w:szCs w:val="20"/>
          <w:lang w:eastAsia="fr-FR"/>
        </w:rPr>
        <w:t>outcome</w:t>
      </w:r>
      <w:proofErr w:type="spellEnd"/>
      <w:r w:rsidR="00486E39">
        <w:rPr>
          <w:rFonts w:ascii="Arial" w:eastAsia="Times New Roman" w:hAnsi="Arial" w:cs="Arial"/>
          <w:sz w:val="20"/>
          <w:szCs w:val="20"/>
          <w:lang w:eastAsia="fr-FR"/>
        </w:rPr>
        <w:t> :</w:t>
      </w:r>
      <w:proofErr w:type="gramEnd"/>
      <w:r w:rsidR="00486E39" w:rsidRPr="00E341BA">
        <w:t xml:space="preserve"> </w:t>
      </w:r>
      <w:r w:rsidR="00486E39" w:rsidRPr="00E341BA">
        <w:rPr>
          <w:rFonts w:ascii="Arial" w:eastAsia="Times New Roman" w:hAnsi="Arial" w:cs="Arial"/>
          <w:sz w:val="20"/>
          <w:szCs w:val="20"/>
          <w:highlight w:val="yellow"/>
          <w:lang w:val="en-US" w:eastAsia="fr-FR"/>
        </w:rPr>
        <w:t xml:space="preserve">complete visual recovery; exophthalmos and diplopia resolved, and </w:t>
      </w:r>
      <w:proofErr w:type="spellStart"/>
      <w:r w:rsidR="00486E39" w:rsidRPr="00E341BA">
        <w:rPr>
          <w:rFonts w:ascii="Arial" w:eastAsia="Times New Roman" w:hAnsi="Arial" w:cs="Arial"/>
          <w:sz w:val="20"/>
          <w:szCs w:val="20"/>
          <w:highlight w:val="yellow"/>
          <w:lang w:val="en-US" w:eastAsia="fr-FR"/>
        </w:rPr>
        <w:t>oculopalpebral</w:t>
      </w:r>
      <w:proofErr w:type="spellEnd"/>
      <w:r w:rsidR="00486E39" w:rsidRPr="00E341BA">
        <w:rPr>
          <w:rFonts w:ascii="Arial" w:eastAsia="Times New Roman" w:hAnsi="Arial" w:cs="Arial"/>
          <w:sz w:val="20"/>
          <w:szCs w:val="20"/>
          <w:highlight w:val="yellow"/>
          <w:lang w:val="en-US" w:eastAsia="fr-FR"/>
        </w:rPr>
        <w:t xml:space="preserve"> motility normalized by day 15. </w:t>
      </w:r>
    </w:p>
    <w:p w14:paraId="681DD062" w14:textId="5ECFBF96" w:rsidR="00F64A3D" w:rsidRPr="00DC79F7" w:rsidRDefault="00486E39" w:rsidP="009A16F3">
      <w:pPr>
        <w:spacing w:before="100" w:beforeAutospacing="1" w:after="100" w:afterAutospacing="1" w:line="360" w:lineRule="auto"/>
        <w:jc w:val="both"/>
        <w:rPr>
          <w:rFonts w:ascii="Arial" w:eastAsia="Times New Roman" w:hAnsi="Arial" w:cs="Arial"/>
          <w:sz w:val="20"/>
          <w:szCs w:val="20"/>
          <w:lang w:val="en-IN" w:eastAsia="fr-FR"/>
        </w:rPr>
      </w:pPr>
      <w:r w:rsidRPr="00E341BA">
        <w:rPr>
          <w:rFonts w:ascii="Arial" w:eastAsia="Times New Roman" w:hAnsi="Arial" w:cs="Arial"/>
          <w:sz w:val="20"/>
          <w:szCs w:val="20"/>
          <w:highlight w:val="yellow"/>
          <w:lang w:val="en-US" w:eastAsia="fr-FR"/>
        </w:rPr>
        <w:t>This case highlights that persistent diplopia may be the presenting sign of a frontal sinus mucocele, underscoring the importance of early imaging for timely diagnosis and management.</w:t>
      </w:r>
    </w:p>
    <w:p w14:paraId="5AD039E2"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In conclusion, paranasal sinus mucoceles are rare benign lesions that most often present with ophthalmological symptoms. Their severity lies in the risk of compression of vital adjacent structures. Diagnosis is based on clinical and radiological findings, and treatment is surgical.</w:t>
      </w:r>
    </w:p>
    <w:p w14:paraId="01497DBB"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b/>
          <w:bCs/>
          <w:sz w:val="20"/>
          <w:szCs w:val="20"/>
          <w:lang w:val="en-IN" w:eastAsia="fr-FR"/>
        </w:rPr>
        <w:t>Keywords:</w:t>
      </w:r>
      <w:r w:rsidRPr="00DC79F7">
        <w:rPr>
          <w:rFonts w:ascii="Arial" w:eastAsia="Times New Roman" w:hAnsi="Arial" w:cs="Arial"/>
          <w:sz w:val="20"/>
          <w:szCs w:val="20"/>
          <w:lang w:val="en-IN" w:eastAsia="fr-FR"/>
        </w:rPr>
        <w:t xml:space="preserve"> Mucocele; paranasal sinuses; diplopia; exophthalmos; orbital complications.</w:t>
      </w:r>
    </w:p>
    <w:p w14:paraId="7B690E40" w14:textId="77777777" w:rsidR="00F64A3D" w:rsidRPr="00DC79F7" w:rsidRDefault="00F64A3D" w:rsidP="009A16F3">
      <w:pPr>
        <w:spacing w:after="0" w:line="360" w:lineRule="auto"/>
        <w:jc w:val="both"/>
        <w:rPr>
          <w:rFonts w:ascii="Arial" w:eastAsia="Times New Roman" w:hAnsi="Arial" w:cs="Arial"/>
          <w:sz w:val="20"/>
          <w:szCs w:val="20"/>
          <w:lang w:val="en-IN" w:eastAsia="fr-FR"/>
        </w:rPr>
      </w:pPr>
    </w:p>
    <w:p w14:paraId="0854AA9C" w14:textId="77777777" w:rsidR="00DE4243" w:rsidRPr="00DC79F7" w:rsidRDefault="00DE4243" w:rsidP="009A16F3">
      <w:pPr>
        <w:spacing w:before="100" w:beforeAutospacing="1" w:after="100" w:afterAutospacing="1" w:line="360" w:lineRule="auto"/>
        <w:jc w:val="both"/>
        <w:outlineLvl w:val="1"/>
        <w:rPr>
          <w:rFonts w:ascii="Arial" w:eastAsia="Times New Roman" w:hAnsi="Arial" w:cs="Arial"/>
          <w:b/>
          <w:bCs/>
          <w:sz w:val="20"/>
          <w:szCs w:val="20"/>
          <w:lang w:val="en-IN" w:eastAsia="fr-FR"/>
        </w:rPr>
        <w:sectPr w:rsidR="00DE4243" w:rsidRPr="00DC79F7" w:rsidSect="00E33C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3321DD58" w14:textId="77777777" w:rsidR="00F64A3D" w:rsidRPr="00DC79F7" w:rsidRDefault="0035012A" w:rsidP="009A16F3">
      <w:pPr>
        <w:spacing w:before="100" w:beforeAutospacing="1" w:after="100" w:afterAutospacing="1" w:line="360" w:lineRule="auto"/>
        <w:jc w:val="both"/>
        <w:outlineLvl w:val="1"/>
        <w:rPr>
          <w:rFonts w:ascii="Arial" w:eastAsia="Times New Roman" w:hAnsi="Arial" w:cs="Arial"/>
          <w:b/>
          <w:bCs/>
          <w:szCs w:val="20"/>
          <w:lang w:val="en-IN" w:eastAsia="fr-FR"/>
        </w:rPr>
      </w:pPr>
      <w:r w:rsidRPr="00DC79F7">
        <w:rPr>
          <w:rFonts w:ascii="Arial" w:eastAsia="Times New Roman" w:hAnsi="Arial" w:cs="Arial"/>
          <w:b/>
          <w:bCs/>
          <w:szCs w:val="20"/>
          <w:lang w:val="en-IN" w:eastAsia="fr-FR"/>
        </w:rPr>
        <w:t>INTRODUCTION</w:t>
      </w:r>
    </w:p>
    <w:p w14:paraId="35353510"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Mucoceles are benign, expansile </w:t>
      </w:r>
      <w:proofErr w:type="spellStart"/>
      <w:r w:rsidRPr="00DC79F7">
        <w:rPr>
          <w:rFonts w:ascii="Arial" w:eastAsia="Times New Roman" w:hAnsi="Arial" w:cs="Arial"/>
          <w:sz w:val="20"/>
          <w:szCs w:val="20"/>
          <w:lang w:val="en-IN" w:eastAsia="fr-FR"/>
        </w:rPr>
        <w:t>pseudocystic</w:t>
      </w:r>
      <w:proofErr w:type="spellEnd"/>
      <w:r w:rsidRPr="00DC79F7">
        <w:rPr>
          <w:rFonts w:ascii="Arial" w:eastAsia="Times New Roman" w:hAnsi="Arial" w:cs="Arial"/>
          <w:sz w:val="20"/>
          <w:szCs w:val="20"/>
          <w:lang w:val="en-IN" w:eastAsia="fr-FR"/>
        </w:rPr>
        <w:t xml:space="preserve"> lesions of the paranasal sinuses containing aseptic fluid [1]. They are generally caused by sinus ostial obstruction associated with chronic inflammation.</w:t>
      </w:r>
    </w:p>
    <w:p w14:paraId="55417436"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lastRenderedPageBreak/>
        <w:t xml:space="preserve">These rare pathologies occur mainly in adults and are most frequently located in the </w:t>
      </w:r>
      <w:proofErr w:type="spellStart"/>
      <w:r w:rsidRPr="00DC79F7">
        <w:rPr>
          <w:rFonts w:ascii="Arial" w:eastAsia="Times New Roman" w:hAnsi="Arial" w:cs="Arial"/>
          <w:sz w:val="20"/>
          <w:szCs w:val="20"/>
          <w:lang w:val="en-IN" w:eastAsia="fr-FR"/>
        </w:rPr>
        <w:t>fronto</w:t>
      </w:r>
      <w:proofErr w:type="spellEnd"/>
      <w:r w:rsidRPr="00DC79F7">
        <w:rPr>
          <w:rFonts w:ascii="Arial" w:eastAsia="Times New Roman" w:hAnsi="Arial" w:cs="Arial"/>
          <w:sz w:val="20"/>
          <w:szCs w:val="20"/>
          <w:lang w:val="en-IN" w:eastAsia="fr-FR"/>
        </w:rPr>
        <w:t>-ethmoidal sinus system. They are characterized by clinical polymorphism, insidious onset, and slow progression, which explains why they are often diagnosed at the stage of ophthalmological complications such as exophthalmos, diplopia, oculomotor paralysis, and ptosis [2,3].</w:t>
      </w:r>
    </w:p>
    <w:p w14:paraId="4B142DCF"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Exophthalmos, retro-or periorbital pain, and diplopia are the most common presenting symptoms [4]. Despite their benign nature, mucoceles may lead to serious complications, including compressive optic neuropathy, which can threaten visual prognosis and require urgent management [5]. Diagnosis is clinical and radiological, and treatment is essentially surgical.</w:t>
      </w:r>
    </w:p>
    <w:p w14:paraId="602E3125" w14:textId="77777777" w:rsidR="00944D0B"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We report a case of a left frontal sinus mucocele revealed by diplopia and discuss the ophthalmological manifestations, diagnostic approach, management, and prognosis in comparison with data from the literature.</w:t>
      </w:r>
    </w:p>
    <w:p w14:paraId="67203533" w14:textId="77777777" w:rsidR="00F64A3D" w:rsidRPr="00DC79F7" w:rsidRDefault="0035012A" w:rsidP="009A16F3">
      <w:pPr>
        <w:spacing w:before="100" w:beforeAutospacing="1" w:after="100" w:afterAutospacing="1" w:line="360" w:lineRule="auto"/>
        <w:jc w:val="both"/>
        <w:outlineLvl w:val="1"/>
        <w:rPr>
          <w:rFonts w:ascii="Arial" w:eastAsia="Times New Roman" w:hAnsi="Arial" w:cs="Arial"/>
          <w:b/>
          <w:bCs/>
          <w:szCs w:val="20"/>
          <w:lang w:val="en-IN" w:eastAsia="fr-FR"/>
        </w:rPr>
      </w:pPr>
      <w:r w:rsidRPr="00DC79F7">
        <w:rPr>
          <w:rFonts w:ascii="Arial" w:eastAsia="Times New Roman" w:hAnsi="Arial" w:cs="Arial"/>
          <w:b/>
          <w:bCs/>
          <w:szCs w:val="20"/>
          <w:lang w:val="en-IN" w:eastAsia="fr-FR"/>
        </w:rPr>
        <w:t>CASE REPORT</w:t>
      </w:r>
    </w:p>
    <w:p w14:paraId="59A5E0C8"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A 65-year-old diabetic male with no other significant medical history and no history of </w:t>
      </w:r>
      <w:proofErr w:type="spellStart"/>
      <w:r w:rsidRPr="00DC79F7">
        <w:rPr>
          <w:rFonts w:ascii="Arial" w:eastAsia="Times New Roman" w:hAnsi="Arial" w:cs="Arial"/>
          <w:sz w:val="20"/>
          <w:szCs w:val="20"/>
          <w:lang w:val="en-IN" w:eastAsia="fr-FR"/>
        </w:rPr>
        <w:t>orbitofacial</w:t>
      </w:r>
      <w:proofErr w:type="spellEnd"/>
      <w:r w:rsidRPr="00DC79F7">
        <w:rPr>
          <w:rFonts w:ascii="Arial" w:eastAsia="Times New Roman" w:hAnsi="Arial" w:cs="Arial"/>
          <w:sz w:val="20"/>
          <w:szCs w:val="20"/>
          <w:lang w:val="en-IN" w:eastAsia="fr-FR"/>
        </w:rPr>
        <w:t xml:space="preserve"> trauma presented with permanent diplopia evolving over two weeks, without decreased visual acuity.</w:t>
      </w:r>
    </w:p>
    <w:p w14:paraId="4BAD5124"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Clinical examination revealed constant vertical binocular diplopia with painless limitation of upward and rightward movements of the left eye, associated with homolateral non-pulsatile ptosis and exophthalmos, without inflammatory signs. The left eye was displaced downward and outward (Figures 1 and 2).</w:t>
      </w:r>
    </w:p>
    <w:p w14:paraId="530EAEEA"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Pupillary light reflexes and accommodation reflexes were normal. Intraocular pressure and visual acuity were normal in both eyes. Slit-lamp examination was unremarkable.</w:t>
      </w:r>
    </w:p>
    <w:p w14:paraId="755922DE"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Extrinsic involvement of the common oculomotor nerve was suspected as the cause of diplopia, given the presence of exophthalmos and the absence of mydriasis or anisocoria.</w:t>
      </w:r>
    </w:p>
    <w:p w14:paraId="779B9302" w14:textId="77777777" w:rsidR="00E33CE5" w:rsidRPr="00DC79F7" w:rsidRDefault="007B3497" w:rsidP="009A16F3">
      <w:pPr>
        <w:spacing w:before="100" w:beforeAutospacing="1" w:after="100" w:afterAutospacing="1" w:line="360" w:lineRule="auto"/>
        <w:jc w:val="both"/>
        <w:rPr>
          <w:rFonts w:ascii="Arial" w:hAnsi="Arial" w:cs="Arial"/>
          <w:b/>
          <w:i/>
          <w:sz w:val="20"/>
          <w:szCs w:val="20"/>
          <w:lang w:val="en-IN"/>
        </w:rPr>
      </w:pPr>
      <w:r w:rsidRPr="009A16F3">
        <w:rPr>
          <w:rFonts w:ascii="Arial" w:eastAsia="Times New Roman" w:hAnsi="Arial" w:cs="Arial"/>
          <w:noProof/>
          <w:sz w:val="20"/>
          <w:szCs w:val="20"/>
          <w:lang w:eastAsia="fr-FR"/>
        </w:rPr>
        <w:drawing>
          <wp:inline distT="0" distB="0" distL="0" distR="0" wp14:anchorId="00908FEF" wp14:editId="44EE66AA">
            <wp:extent cx="4403146" cy="848563"/>
            <wp:effectExtent l="19050" t="19050" r="16510" b="27940"/>
            <wp:docPr id="13" name="Image 13" descr="C:\Users\hp\Desktop\CD\17396224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esktop\CD\173962241100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793" t="29359" r="7492" b="30257"/>
                    <a:stretch/>
                  </pic:blipFill>
                  <pic:spPr bwMode="auto">
                    <a:xfrm>
                      <a:off x="0" y="0"/>
                      <a:ext cx="4855974" cy="93583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DC79F7">
        <w:rPr>
          <w:rFonts w:ascii="Arial" w:hAnsi="Arial" w:cs="Arial"/>
          <w:b/>
          <w:i/>
          <w:sz w:val="20"/>
          <w:szCs w:val="20"/>
          <w:lang w:val="en-IN"/>
        </w:rPr>
        <w:t xml:space="preserve"> </w:t>
      </w:r>
    </w:p>
    <w:p w14:paraId="2663B761" w14:textId="77777777" w:rsidR="007B3497" w:rsidRPr="00DC79F7" w:rsidRDefault="007B3497" w:rsidP="009A16F3">
      <w:pPr>
        <w:spacing w:before="100" w:beforeAutospacing="1" w:after="100" w:afterAutospacing="1" w:line="360" w:lineRule="auto"/>
        <w:jc w:val="both"/>
        <w:rPr>
          <w:rFonts w:ascii="Arial" w:hAnsi="Arial" w:cs="Arial"/>
          <w:noProof/>
          <w:sz w:val="20"/>
          <w:szCs w:val="20"/>
          <w:lang w:val="en-IN" w:eastAsia="fr-FR"/>
        </w:rPr>
      </w:pPr>
      <w:r w:rsidRPr="00DC79F7">
        <w:rPr>
          <w:rFonts w:ascii="Arial" w:hAnsi="Arial" w:cs="Arial"/>
          <w:b/>
          <w:i/>
          <w:sz w:val="20"/>
          <w:szCs w:val="20"/>
          <w:lang w:val="en-IN"/>
        </w:rPr>
        <w:t xml:space="preserve">Figure </w:t>
      </w:r>
      <w:r w:rsidRPr="009A16F3">
        <w:rPr>
          <w:rFonts w:ascii="Arial" w:hAnsi="Arial" w:cs="Arial"/>
          <w:b/>
          <w:i/>
          <w:sz w:val="20"/>
          <w:szCs w:val="20"/>
        </w:rPr>
        <w:fldChar w:fldCharType="begin"/>
      </w:r>
      <w:r w:rsidRPr="00DC79F7">
        <w:rPr>
          <w:rFonts w:ascii="Arial" w:hAnsi="Arial" w:cs="Arial"/>
          <w:b/>
          <w:i/>
          <w:sz w:val="20"/>
          <w:szCs w:val="20"/>
          <w:lang w:val="en-IN"/>
        </w:rPr>
        <w:instrText xml:space="preserve"> SEQ Figure \* ARABIC </w:instrText>
      </w:r>
      <w:r w:rsidRPr="009A16F3">
        <w:rPr>
          <w:rFonts w:ascii="Arial" w:hAnsi="Arial" w:cs="Arial"/>
          <w:b/>
          <w:i/>
          <w:sz w:val="20"/>
          <w:szCs w:val="20"/>
        </w:rPr>
        <w:fldChar w:fldCharType="separate"/>
      </w:r>
      <w:r w:rsidRPr="00DC79F7">
        <w:rPr>
          <w:rFonts w:ascii="Arial" w:hAnsi="Arial" w:cs="Arial"/>
          <w:b/>
          <w:i/>
          <w:noProof/>
          <w:sz w:val="20"/>
          <w:szCs w:val="20"/>
          <w:lang w:val="en-IN"/>
        </w:rPr>
        <w:t>1</w:t>
      </w:r>
      <w:r w:rsidRPr="009A16F3">
        <w:rPr>
          <w:rFonts w:ascii="Arial" w:hAnsi="Arial" w:cs="Arial"/>
          <w:b/>
          <w:i/>
          <w:sz w:val="20"/>
          <w:szCs w:val="20"/>
        </w:rPr>
        <w:fldChar w:fldCharType="end"/>
      </w:r>
      <w:r w:rsidRPr="00DC79F7">
        <w:rPr>
          <w:rFonts w:ascii="Arial" w:hAnsi="Arial" w:cs="Arial"/>
          <w:b/>
          <w:i/>
          <w:sz w:val="20"/>
          <w:szCs w:val="20"/>
          <w:lang w:val="en-IN"/>
        </w:rPr>
        <w:t xml:space="preserve"> : </w:t>
      </w:r>
      <w:r w:rsidRPr="00DC79F7">
        <w:rPr>
          <w:rFonts w:ascii="Arial" w:hAnsi="Arial" w:cs="Arial"/>
          <w:i/>
          <w:sz w:val="20"/>
          <w:szCs w:val="20"/>
          <w:lang w:val="en-IN"/>
        </w:rPr>
        <w:t>Preoperative photo (right) and D15 postoperative photo (left) of the patient in the primary gaze position.</w:t>
      </w:r>
      <w:r w:rsidRPr="00DC79F7">
        <w:rPr>
          <w:rFonts w:ascii="Arial" w:hAnsi="Arial" w:cs="Arial"/>
          <w:noProof/>
          <w:sz w:val="20"/>
          <w:szCs w:val="20"/>
          <w:lang w:val="en-IN" w:eastAsia="fr-FR"/>
        </w:rPr>
        <w:t xml:space="preserve"> </w:t>
      </w:r>
    </w:p>
    <w:p w14:paraId="5A7EBD42" w14:textId="77777777" w:rsidR="00E33CE5" w:rsidRPr="00DC79F7" w:rsidRDefault="007B3497" w:rsidP="009A16F3">
      <w:pPr>
        <w:spacing w:before="100" w:beforeAutospacing="1" w:after="100" w:afterAutospacing="1" w:line="360" w:lineRule="auto"/>
        <w:jc w:val="both"/>
        <w:rPr>
          <w:rFonts w:ascii="Arial" w:hAnsi="Arial" w:cs="Arial"/>
          <w:b/>
          <w:i/>
          <w:color w:val="404040" w:themeColor="text1" w:themeTint="BF"/>
          <w:sz w:val="20"/>
          <w:szCs w:val="20"/>
          <w:lang w:val="en-IN"/>
        </w:rPr>
      </w:pPr>
      <w:r w:rsidRPr="009A16F3">
        <w:rPr>
          <w:rFonts w:ascii="Arial" w:hAnsi="Arial" w:cs="Arial"/>
          <w:noProof/>
          <w:sz w:val="20"/>
          <w:szCs w:val="20"/>
          <w:lang w:eastAsia="fr-FR"/>
        </w:rPr>
        <w:lastRenderedPageBreak/>
        <w:drawing>
          <wp:inline distT="0" distB="0" distL="0" distR="0" wp14:anchorId="08E5735C" wp14:editId="65874911">
            <wp:extent cx="3503981" cy="2279593"/>
            <wp:effectExtent l="19050" t="19050" r="20320" b="26035"/>
            <wp:docPr id="9" name="Image 9" descr="C:\Users\hp\Desktop\CD\1739617427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CD\173961742709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919" t="25719" r="12874" b="26003"/>
                    <a:stretch/>
                  </pic:blipFill>
                  <pic:spPr bwMode="auto">
                    <a:xfrm>
                      <a:off x="0" y="0"/>
                      <a:ext cx="3600096" cy="234212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DC79F7">
        <w:rPr>
          <w:rFonts w:ascii="Arial" w:hAnsi="Arial" w:cs="Arial"/>
          <w:b/>
          <w:i/>
          <w:color w:val="404040" w:themeColor="text1" w:themeTint="BF"/>
          <w:sz w:val="20"/>
          <w:szCs w:val="20"/>
          <w:lang w:val="en-IN"/>
        </w:rPr>
        <w:t xml:space="preserve"> </w:t>
      </w:r>
    </w:p>
    <w:p w14:paraId="4B2F6F95" w14:textId="77777777" w:rsidR="007B3497" w:rsidRPr="00DC79F7" w:rsidRDefault="007B3497" w:rsidP="009A16F3">
      <w:pPr>
        <w:spacing w:before="100" w:beforeAutospacing="1" w:after="100" w:afterAutospacing="1" w:line="360" w:lineRule="auto"/>
        <w:jc w:val="both"/>
        <w:rPr>
          <w:rFonts w:ascii="Arial" w:hAnsi="Arial" w:cs="Arial"/>
          <w:b/>
          <w:i/>
          <w:color w:val="404040" w:themeColor="text1" w:themeTint="BF"/>
          <w:sz w:val="20"/>
          <w:szCs w:val="20"/>
          <w:lang w:val="en-IN"/>
        </w:rPr>
      </w:pPr>
      <w:r w:rsidRPr="00DC79F7">
        <w:rPr>
          <w:rFonts w:ascii="Arial" w:hAnsi="Arial" w:cs="Arial"/>
          <w:b/>
          <w:i/>
          <w:color w:val="404040" w:themeColor="text1" w:themeTint="BF"/>
          <w:sz w:val="20"/>
          <w:szCs w:val="20"/>
          <w:lang w:val="en-IN"/>
        </w:rPr>
        <w:t xml:space="preserve">Figure </w:t>
      </w:r>
      <w:r w:rsidRPr="009A16F3">
        <w:rPr>
          <w:rFonts w:ascii="Arial" w:hAnsi="Arial" w:cs="Arial"/>
          <w:b/>
          <w:i/>
          <w:color w:val="404040" w:themeColor="text1" w:themeTint="BF"/>
          <w:sz w:val="20"/>
          <w:szCs w:val="20"/>
        </w:rPr>
        <w:fldChar w:fldCharType="begin"/>
      </w:r>
      <w:r w:rsidRPr="00DC79F7">
        <w:rPr>
          <w:rFonts w:ascii="Arial" w:hAnsi="Arial" w:cs="Arial"/>
          <w:b/>
          <w:i/>
          <w:color w:val="404040" w:themeColor="text1" w:themeTint="BF"/>
          <w:sz w:val="20"/>
          <w:szCs w:val="20"/>
          <w:lang w:val="en-IN"/>
        </w:rPr>
        <w:instrText xml:space="preserve"> SEQ Figure \* ARABIC </w:instrText>
      </w:r>
      <w:r w:rsidRPr="009A16F3">
        <w:rPr>
          <w:rFonts w:ascii="Arial" w:hAnsi="Arial" w:cs="Arial"/>
          <w:b/>
          <w:i/>
          <w:color w:val="404040" w:themeColor="text1" w:themeTint="BF"/>
          <w:sz w:val="20"/>
          <w:szCs w:val="20"/>
        </w:rPr>
        <w:fldChar w:fldCharType="separate"/>
      </w:r>
      <w:r w:rsidRPr="00DC79F7">
        <w:rPr>
          <w:rFonts w:ascii="Arial" w:hAnsi="Arial" w:cs="Arial"/>
          <w:b/>
          <w:i/>
          <w:noProof/>
          <w:color w:val="404040" w:themeColor="text1" w:themeTint="BF"/>
          <w:sz w:val="20"/>
          <w:szCs w:val="20"/>
          <w:lang w:val="en-IN"/>
        </w:rPr>
        <w:t>2</w:t>
      </w:r>
      <w:r w:rsidRPr="009A16F3">
        <w:rPr>
          <w:rFonts w:ascii="Arial" w:hAnsi="Arial" w:cs="Arial"/>
          <w:b/>
          <w:i/>
          <w:color w:val="404040" w:themeColor="text1" w:themeTint="BF"/>
          <w:sz w:val="20"/>
          <w:szCs w:val="20"/>
        </w:rPr>
        <w:fldChar w:fldCharType="end"/>
      </w:r>
      <w:r w:rsidRPr="00DC79F7">
        <w:rPr>
          <w:rFonts w:ascii="Arial" w:hAnsi="Arial" w:cs="Arial"/>
          <w:i/>
          <w:color w:val="404040" w:themeColor="text1" w:themeTint="BF"/>
          <w:sz w:val="20"/>
          <w:szCs w:val="20"/>
          <w:lang w:val="en-IN"/>
        </w:rPr>
        <w:t>: Preoperative photo of patient in 9 gaze positions</w:t>
      </w:r>
    </w:p>
    <w:p w14:paraId="75D88277" w14:textId="77777777" w:rsidR="00BE7AE0" w:rsidRPr="00DC79F7" w:rsidRDefault="00F64A3D" w:rsidP="009A16F3">
      <w:pPr>
        <w:spacing w:before="100" w:beforeAutospacing="1" w:after="100" w:afterAutospacing="1" w:line="360" w:lineRule="auto"/>
        <w:jc w:val="both"/>
        <w:rPr>
          <w:rFonts w:ascii="Arial" w:hAnsi="Arial" w:cs="Arial"/>
          <w:b/>
          <w:i/>
          <w:noProof/>
          <w:sz w:val="20"/>
          <w:szCs w:val="20"/>
          <w:lang w:val="en-IN" w:eastAsia="fr-FR"/>
        </w:rPr>
      </w:pPr>
      <w:r w:rsidRPr="00DC79F7">
        <w:rPr>
          <w:rFonts w:ascii="Arial" w:eastAsia="Times New Roman" w:hAnsi="Arial" w:cs="Arial"/>
          <w:sz w:val="20"/>
          <w:szCs w:val="20"/>
          <w:lang w:val="en-IN" w:eastAsia="fr-FR"/>
        </w:rPr>
        <w:t xml:space="preserve">An orbital and cerebral magnetic resonance imaging (MRI) scan without contrast injection was performed. It revealed a fluid collection within the left frontal sinus measuring 44 × 25 mm in axial sections and 37 mm in height, extending through the left orbital roof and exerting a mass effect on the extraconal </w:t>
      </w:r>
      <w:proofErr w:type="spellStart"/>
      <w:r w:rsidRPr="00DC79F7">
        <w:rPr>
          <w:rFonts w:ascii="Arial" w:eastAsia="Times New Roman" w:hAnsi="Arial" w:cs="Arial"/>
          <w:sz w:val="20"/>
          <w:szCs w:val="20"/>
          <w:lang w:val="en-IN" w:eastAsia="fr-FR"/>
        </w:rPr>
        <w:t>intraorbital</w:t>
      </w:r>
      <w:proofErr w:type="spellEnd"/>
      <w:r w:rsidRPr="00DC79F7">
        <w:rPr>
          <w:rFonts w:ascii="Arial" w:eastAsia="Times New Roman" w:hAnsi="Arial" w:cs="Arial"/>
          <w:sz w:val="20"/>
          <w:szCs w:val="20"/>
          <w:lang w:val="en-IN" w:eastAsia="fr-FR"/>
        </w:rPr>
        <w:t xml:space="preserve"> fat and the superior rectus muscle. This lesion was responsible for grade II exophthalmos of the left eye (Figure 3). These findings were consistent with a left frontal sinus mucocele.</w:t>
      </w:r>
      <w:r w:rsidR="00BE7AE0" w:rsidRPr="00DC79F7">
        <w:rPr>
          <w:rFonts w:ascii="Arial" w:hAnsi="Arial" w:cs="Arial"/>
          <w:b/>
          <w:i/>
          <w:noProof/>
          <w:sz w:val="20"/>
          <w:szCs w:val="20"/>
          <w:lang w:val="en-IN" w:eastAsia="fr-FR"/>
        </w:rPr>
        <w:t xml:space="preserve"> </w:t>
      </w:r>
    </w:p>
    <w:p w14:paraId="0E11F92F" w14:textId="77777777" w:rsidR="00E33CE5" w:rsidRPr="009A16F3" w:rsidRDefault="00BE7AE0" w:rsidP="009A16F3">
      <w:pPr>
        <w:spacing w:before="100" w:beforeAutospacing="1" w:after="100" w:afterAutospacing="1" w:line="360" w:lineRule="auto"/>
        <w:jc w:val="both"/>
        <w:rPr>
          <w:rFonts w:ascii="Arial" w:hAnsi="Arial" w:cs="Arial"/>
          <w:b/>
          <w:i/>
          <w:sz w:val="20"/>
          <w:szCs w:val="20"/>
        </w:rPr>
      </w:pPr>
      <w:r w:rsidRPr="009A16F3">
        <w:rPr>
          <w:rFonts w:ascii="Arial" w:hAnsi="Arial" w:cs="Arial"/>
          <w:b/>
          <w:i/>
          <w:noProof/>
          <w:sz w:val="20"/>
          <w:szCs w:val="20"/>
          <w:lang w:eastAsia="fr-FR"/>
        </w:rPr>
        <w:drawing>
          <wp:inline distT="0" distB="0" distL="0" distR="0" wp14:anchorId="120AF74E" wp14:editId="49BE34EA">
            <wp:extent cx="3636564" cy="4572000"/>
            <wp:effectExtent l="19050" t="19050" r="21590" b="19050"/>
            <wp:docPr id="3" name="Image 3" descr="C:\Users\hp\Desktop\MUCOCELE PHOTO\1743960738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UCOCELE PHOTO\174396073832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8458" t="7715" r="28755" b="33432"/>
                    <a:stretch/>
                  </pic:blipFill>
                  <pic:spPr bwMode="auto">
                    <a:xfrm>
                      <a:off x="0" y="0"/>
                      <a:ext cx="3694003" cy="4644214"/>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9A16F3">
        <w:rPr>
          <w:rFonts w:ascii="Arial" w:hAnsi="Arial" w:cs="Arial"/>
          <w:b/>
          <w:i/>
          <w:sz w:val="20"/>
          <w:szCs w:val="20"/>
        </w:rPr>
        <w:t xml:space="preserve"> </w:t>
      </w:r>
    </w:p>
    <w:p w14:paraId="62912D8E" w14:textId="77777777" w:rsidR="00F64A3D" w:rsidRPr="00DC79F7" w:rsidRDefault="00BE7AE0" w:rsidP="009A16F3">
      <w:pPr>
        <w:spacing w:before="100" w:beforeAutospacing="1" w:after="100" w:afterAutospacing="1" w:line="360" w:lineRule="auto"/>
        <w:jc w:val="both"/>
        <w:rPr>
          <w:rFonts w:ascii="Arial" w:hAnsi="Arial" w:cs="Arial"/>
          <w:b/>
          <w:i/>
          <w:sz w:val="20"/>
          <w:szCs w:val="20"/>
          <w:lang w:val="en-IN"/>
        </w:rPr>
      </w:pPr>
      <w:r w:rsidRPr="00DC79F7">
        <w:rPr>
          <w:rFonts w:ascii="Arial" w:hAnsi="Arial" w:cs="Arial"/>
          <w:b/>
          <w:bCs/>
          <w:i/>
          <w:sz w:val="20"/>
          <w:szCs w:val="20"/>
          <w:lang w:val="en-IN"/>
        </w:rPr>
        <w:lastRenderedPageBreak/>
        <w:t xml:space="preserve">Figure </w:t>
      </w:r>
      <w:r w:rsidRPr="00DC79F7">
        <w:rPr>
          <w:rFonts w:ascii="Arial" w:hAnsi="Arial" w:cs="Arial"/>
          <w:bCs/>
          <w:i/>
          <w:sz w:val="20"/>
          <w:szCs w:val="20"/>
          <w:lang w:val="en-IN"/>
        </w:rPr>
        <w:t>3.</w:t>
      </w:r>
      <w:r w:rsidRPr="00DC79F7">
        <w:rPr>
          <w:rFonts w:ascii="Arial" w:hAnsi="Arial" w:cs="Arial"/>
          <w:i/>
          <w:sz w:val="20"/>
          <w:szCs w:val="20"/>
          <w:lang w:val="en-IN"/>
        </w:rPr>
        <w:t xml:space="preserve"> Preoperative orbital MRI. Axial sections in T1-weighted (a) and T2-weighted (b) sequences, and coronal sections in T1-weighted (c) and T2-weighted (d) sequences. A sagittal T1-weighted image shows a frontal sinus mucocele exerting a mass effect on the superior rectus muscle (e). An axial T1-weighted image demonstrates exophthalmos (f).</w:t>
      </w:r>
    </w:p>
    <w:p w14:paraId="768D843D"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Based on clinical and radiological findings, a diagnosis of frontal sinus mucocele with orbital extension was established, and the patient was referred to the otorhinolaryngology department. The patient underwent drainage and wide marsupialization of the mucocele via an endonasal endoscopic approach.</w:t>
      </w:r>
    </w:p>
    <w:p w14:paraId="2E170854" w14:textId="77777777" w:rsidR="0047291B" w:rsidRPr="00DC79F7" w:rsidRDefault="00F64A3D" w:rsidP="009A16F3">
      <w:pPr>
        <w:spacing w:before="100" w:beforeAutospacing="1" w:after="100" w:afterAutospacing="1" w:line="360" w:lineRule="auto"/>
        <w:jc w:val="both"/>
        <w:rPr>
          <w:rFonts w:ascii="Arial" w:eastAsia="Times New Roman" w:hAnsi="Arial" w:cs="Arial"/>
          <w:noProof/>
          <w:sz w:val="20"/>
          <w:szCs w:val="20"/>
          <w:lang w:val="en-IN" w:eastAsia="fr-FR"/>
        </w:rPr>
      </w:pPr>
      <w:r w:rsidRPr="00DC79F7">
        <w:rPr>
          <w:rFonts w:ascii="Arial" w:eastAsia="Times New Roman" w:hAnsi="Arial" w:cs="Arial"/>
          <w:sz w:val="20"/>
          <w:szCs w:val="20"/>
          <w:lang w:val="en-IN" w:eastAsia="fr-FR"/>
        </w:rPr>
        <w:t xml:space="preserve">The postoperative course was </w:t>
      </w:r>
      <w:proofErr w:type="spellStart"/>
      <w:r w:rsidRPr="00DC79F7">
        <w:rPr>
          <w:rFonts w:ascii="Arial" w:eastAsia="Times New Roman" w:hAnsi="Arial" w:cs="Arial"/>
          <w:sz w:val="20"/>
          <w:szCs w:val="20"/>
          <w:lang w:val="en-IN" w:eastAsia="fr-FR"/>
        </w:rPr>
        <w:t>favorable</w:t>
      </w:r>
      <w:proofErr w:type="spellEnd"/>
      <w:r w:rsidRPr="00DC79F7">
        <w:rPr>
          <w:rFonts w:ascii="Arial" w:eastAsia="Times New Roman" w:hAnsi="Arial" w:cs="Arial"/>
          <w:sz w:val="20"/>
          <w:szCs w:val="20"/>
          <w:lang w:val="en-IN" w:eastAsia="fr-FR"/>
        </w:rPr>
        <w:t xml:space="preserve">, with complete recovery of visual function. Exophthalmos regressed, diplopia completely resolved, and </w:t>
      </w:r>
      <w:proofErr w:type="spellStart"/>
      <w:r w:rsidRPr="00DC79F7">
        <w:rPr>
          <w:rFonts w:ascii="Arial" w:eastAsia="Times New Roman" w:hAnsi="Arial" w:cs="Arial"/>
          <w:sz w:val="20"/>
          <w:szCs w:val="20"/>
          <w:lang w:val="en-IN" w:eastAsia="fr-FR"/>
        </w:rPr>
        <w:t>oculopalpebral</w:t>
      </w:r>
      <w:proofErr w:type="spellEnd"/>
      <w:r w:rsidRPr="00DC79F7">
        <w:rPr>
          <w:rFonts w:ascii="Arial" w:eastAsia="Times New Roman" w:hAnsi="Arial" w:cs="Arial"/>
          <w:sz w:val="20"/>
          <w:szCs w:val="20"/>
          <w:lang w:val="en-IN" w:eastAsia="fr-FR"/>
        </w:rPr>
        <w:t xml:space="preserve"> motility returned to normal by postoperative day 15 (Figure 4).</w:t>
      </w:r>
      <w:r w:rsidR="0047291B" w:rsidRPr="00DC79F7">
        <w:rPr>
          <w:rFonts w:ascii="Arial" w:eastAsia="Times New Roman" w:hAnsi="Arial" w:cs="Arial"/>
          <w:noProof/>
          <w:sz w:val="20"/>
          <w:szCs w:val="20"/>
          <w:lang w:val="en-IN" w:eastAsia="fr-FR"/>
        </w:rPr>
        <w:t xml:space="preserve"> </w:t>
      </w:r>
    </w:p>
    <w:p w14:paraId="44A75535" w14:textId="77777777" w:rsidR="00E33CE5" w:rsidRPr="00DC79F7" w:rsidRDefault="0047291B" w:rsidP="009A16F3">
      <w:pPr>
        <w:spacing w:before="100" w:beforeAutospacing="1" w:after="100" w:afterAutospacing="1" w:line="360" w:lineRule="auto"/>
        <w:jc w:val="both"/>
        <w:rPr>
          <w:rFonts w:ascii="Arial" w:hAnsi="Arial" w:cs="Arial"/>
          <w:b/>
          <w:i/>
          <w:color w:val="404040" w:themeColor="text1" w:themeTint="BF"/>
          <w:sz w:val="20"/>
          <w:szCs w:val="20"/>
          <w:lang w:val="en-IN"/>
        </w:rPr>
      </w:pPr>
      <w:r w:rsidRPr="009A16F3">
        <w:rPr>
          <w:rFonts w:ascii="Arial" w:eastAsia="Times New Roman" w:hAnsi="Arial" w:cs="Arial"/>
          <w:noProof/>
          <w:sz w:val="20"/>
          <w:szCs w:val="20"/>
          <w:lang w:eastAsia="fr-FR"/>
        </w:rPr>
        <w:drawing>
          <wp:inline distT="0" distB="0" distL="0" distR="0" wp14:anchorId="2100DD16" wp14:editId="392E53EF">
            <wp:extent cx="3499945" cy="2259808"/>
            <wp:effectExtent l="19050" t="19050" r="24765" b="26670"/>
            <wp:docPr id="2" name="Image 2" descr="C:\Users\hp\Desktop\CD\1739617427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CD\173961742708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310" t="25785" r="12165" b="25452"/>
                    <a:stretch/>
                  </pic:blipFill>
                  <pic:spPr bwMode="auto">
                    <a:xfrm>
                      <a:off x="0" y="0"/>
                      <a:ext cx="3548903" cy="229141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DC79F7">
        <w:rPr>
          <w:rFonts w:ascii="Arial" w:hAnsi="Arial" w:cs="Arial"/>
          <w:b/>
          <w:i/>
          <w:color w:val="404040" w:themeColor="text1" w:themeTint="BF"/>
          <w:sz w:val="20"/>
          <w:szCs w:val="20"/>
          <w:lang w:val="en-IN"/>
        </w:rPr>
        <w:t xml:space="preserve"> </w:t>
      </w:r>
    </w:p>
    <w:p w14:paraId="627CB229" w14:textId="77777777" w:rsidR="0047291B" w:rsidRPr="00DC79F7" w:rsidRDefault="0047291B" w:rsidP="009A16F3">
      <w:pPr>
        <w:spacing w:before="100" w:beforeAutospacing="1" w:after="100" w:afterAutospacing="1" w:line="360" w:lineRule="auto"/>
        <w:jc w:val="both"/>
        <w:rPr>
          <w:rFonts w:ascii="Arial" w:hAnsi="Arial" w:cs="Arial"/>
          <w:b/>
          <w:i/>
          <w:color w:val="404040" w:themeColor="text1" w:themeTint="BF"/>
          <w:sz w:val="20"/>
          <w:szCs w:val="20"/>
          <w:lang w:val="en-IN"/>
        </w:rPr>
      </w:pPr>
      <w:r w:rsidRPr="00DC79F7">
        <w:rPr>
          <w:rFonts w:ascii="Arial" w:hAnsi="Arial" w:cs="Arial"/>
          <w:b/>
          <w:i/>
          <w:color w:val="404040" w:themeColor="text1" w:themeTint="BF"/>
          <w:sz w:val="20"/>
          <w:szCs w:val="20"/>
          <w:lang w:val="en-IN"/>
        </w:rPr>
        <w:t xml:space="preserve">Figure 4. </w:t>
      </w:r>
      <w:r w:rsidRPr="00DC79F7">
        <w:rPr>
          <w:rFonts w:ascii="Arial" w:hAnsi="Arial" w:cs="Arial"/>
          <w:i/>
          <w:color w:val="404040" w:themeColor="text1" w:themeTint="BF"/>
          <w:sz w:val="20"/>
          <w:szCs w:val="20"/>
          <w:lang w:val="en-IN"/>
        </w:rPr>
        <w:t>Postoperative day 15 photograph showing the patient in the nine positions of gaze.</w:t>
      </w:r>
    </w:p>
    <w:p w14:paraId="64CBBBEA" w14:textId="77777777" w:rsidR="00F64A3D" w:rsidRPr="00DC79F7" w:rsidRDefault="0035012A" w:rsidP="009A16F3">
      <w:pPr>
        <w:spacing w:before="100" w:beforeAutospacing="1" w:after="100" w:afterAutospacing="1" w:line="360" w:lineRule="auto"/>
        <w:jc w:val="both"/>
        <w:rPr>
          <w:rFonts w:ascii="Arial" w:eastAsia="Times New Roman" w:hAnsi="Arial" w:cs="Arial"/>
          <w:b/>
          <w:bCs/>
          <w:szCs w:val="20"/>
          <w:lang w:val="en-IN" w:eastAsia="fr-FR"/>
        </w:rPr>
      </w:pPr>
      <w:r w:rsidRPr="00DC79F7">
        <w:rPr>
          <w:rFonts w:ascii="Arial" w:eastAsia="Times New Roman" w:hAnsi="Arial" w:cs="Arial"/>
          <w:b/>
          <w:bCs/>
          <w:szCs w:val="20"/>
          <w:lang w:val="en-IN" w:eastAsia="fr-FR"/>
        </w:rPr>
        <w:t>DISCUSSION</w:t>
      </w:r>
    </w:p>
    <w:p w14:paraId="76F4E4DC"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A mucocele is an expansile, benign </w:t>
      </w:r>
      <w:proofErr w:type="spellStart"/>
      <w:r w:rsidRPr="00DC79F7">
        <w:rPr>
          <w:rFonts w:ascii="Arial" w:eastAsia="Times New Roman" w:hAnsi="Arial" w:cs="Arial"/>
          <w:sz w:val="20"/>
          <w:szCs w:val="20"/>
          <w:lang w:val="en-IN" w:eastAsia="fr-FR"/>
        </w:rPr>
        <w:t>pseudocystic</w:t>
      </w:r>
      <w:proofErr w:type="spellEnd"/>
      <w:r w:rsidRPr="00DC79F7">
        <w:rPr>
          <w:rFonts w:ascii="Arial" w:eastAsia="Times New Roman" w:hAnsi="Arial" w:cs="Arial"/>
          <w:sz w:val="20"/>
          <w:szCs w:val="20"/>
          <w:lang w:val="en-IN" w:eastAsia="fr-FR"/>
        </w:rPr>
        <w:t xml:space="preserve"> lesion arising from the mucosa of the paranasal sinuses. Progressive accumulation of mucus leads to gradual enlargement, causing bone erosion and </w:t>
      </w:r>
      <w:proofErr w:type="spellStart"/>
      <w:r w:rsidRPr="00DC79F7">
        <w:rPr>
          <w:rFonts w:ascii="Arial" w:eastAsia="Times New Roman" w:hAnsi="Arial" w:cs="Arial"/>
          <w:sz w:val="20"/>
          <w:szCs w:val="20"/>
          <w:lang w:val="en-IN" w:eastAsia="fr-FR"/>
        </w:rPr>
        <w:t>remodeling</w:t>
      </w:r>
      <w:proofErr w:type="spellEnd"/>
      <w:r w:rsidRPr="00DC79F7">
        <w:rPr>
          <w:rFonts w:ascii="Arial" w:eastAsia="Times New Roman" w:hAnsi="Arial" w:cs="Arial"/>
          <w:sz w:val="20"/>
          <w:szCs w:val="20"/>
          <w:lang w:val="en-IN" w:eastAsia="fr-FR"/>
        </w:rPr>
        <w:t>, which may result in orbital extension [6]. This extension is explained by the close anatomical relationship between the paranasal sinuses and the orbit. The orbital floor is adjacent to the maxillary sinus, the orbital roof to the frontal sinus, the medial wall to the ethmoidal sinus, and the orbital apex is almost completely surrounded by the sphenoidal sinus [7].</w:t>
      </w:r>
    </w:p>
    <w:p w14:paraId="2BFCB87F" w14:textId="5B2E31B1"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Mucoceles develop as a result of chronic sinus ostial obstruction, which impairs normal drainage [8]. Ostial obstruction and chronic inflammation are the most widely accepted </w:t>
      </w:r>
      <w:proofErr w:type="spellStart"/>
      <w:r w:rsidRPr="00DC79F7">
        <w:rPr>
          <w:rFonts w:ascii="Arial" w:eastAsia="Times New Roman" w:hAnsi="Arial" w:cs="Arial"/>
          <w:sz w:val="20"/>
          <w:szCs w:val="20"/>
          <w:lang w:val="en-IN" w:eastAsia="fr-FR"/>
        </w:rPr>
        <w:t>etiopathogenic</w:t>
      </w:r>
      <w:proofErr w:type="spellEnd"/>
      <w:r w:rsidRPr="00DC79F7">
        <w:rPr>
          <w:rFonts w:ascii="Arial" w:eastAsia="Times New Roman" w:hAnsi="Arial" w:cs="Arial"/>
          <w:sz w:val="20"/>
          <w:szCs w:val="20"/>
          <w:lang w:val="en-IN" w:eastAsia="fr-FR"/>
        </w:rPr>
        <w:t xml:space="preserve"> factors [5,9]. Approximately 65% of mucoceles arise in the frontal sinus and 30% in the anterior ethmoidal sinus [10]. The condition affects both sexes equally and is rare in childhood. The age of onset typically ranges from 20 to 70 years, with a p</w:t>
      </w:r>
      <w:r w:rsidR="00F77D16">
        <w:rPr>
          <w:rFonts w:ascii="Arial" w:eastAsia="Times New Roman" w:hAnsi="Arial" w:cs="Arial"/>
          <w:sz w:val="20"/>
          <w:szCs w:val="20"/>
          <w:lang w:val="en-IN" w:eastAsia="fr-FR"/>
        </w:rPr>
        <w:t>eak between 40 and 60 years [11</w:t>
      </w:r>
      <w:r w:rsidR="00E12646">
        <w:rPr>
          <w:rFonts w:ascii="Arial" w:eastAsia="Times New Roman" w:hAnsi="Arial" w:cs="Arial"/>
          <w:sz w:val="20"/>
          <w:szCs w:val="20"/>
          <w:lang w:val="en-IN" w:eastAsia="fr-FR"/>
        </w:rPr>
        <w:t>, 12, 13</w:t>
      </w:r>
      <w:r w:rsidR="00BE7E93">
        <w:rPr>
          <w:rFonts w:ascii="Arial" w:eastAsia="Times New Roman" w:hAnsi="Arial" w:cs="Arial"/>
          <w:sz w:val="20"/>
          <w:szCs w:val="20"/>
          <w:lang w:val="en-IN" w:eastAsia="fr-FR"/>
        </w:rPr>
        <w:t xml:space="preserve">, </w:t>
      </w:r>
      <w:r w:rsidR="00E12646">
        <w:rPr>
          <w:rFonts w:ascii="Arial" w:eastAsia="Times New Roman" w:hAnsi="Arial" w:cs="Arial"/>
          <w:sz w:val="20"/>
          <w:szCs w:val="20"/>
          <w:lang w:val="en-IN" w:eastAsia="fr-FR"/>
        </w:rPr>
        <w:t>14</w:t>
      </w:r>
      <w:r w:rsidRPr="00DC79F7">
        <w:rPr>
          <w:rFonts w:ascii="Arial" w:eastAsia="Times New Roman" w:hAnsi="Arial" w:cs="Arial"/>
          <w:sz w:val="20"/>
          <w:szCs w:val="20"/>
          <w:lang w:val="en-IN" w:eastAsia="fr-FR"/>
        </w:rPr>
        <w:t>].</w:t>
      </w:r>
      <w:r w:rsidR="003F1509" w:rsidRPr="00D63C37">
        <w:rPr>
          <w:rFonts w:ascii="Arial" w:eastAsia="Times New Roman" w:hAnsi="Arial" w:cs="Arial"/>
          <w:highlight w:val="red"/>
          <w:lang w:eastAsia="fr-FR"/>
        </w:rPr>
        <w:t xml:space="preserve"> </w:t>
      </w:r>
    </w:p>
    <w:p w14:paraId="193E9B42" w14:textId="77777777"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lastRenderedPageBreak/>
        <w:t xml:space="preserve">Clinical presentation is highly variable and depends on the size and location of the lesion. Many patients, as in our case, present solely with ophthalmological symptoms in the absence of </w:t>
      </w:r>
      <w:proofErr w:type="spellStart"/>
      <w:r w:rsidRPr="00DC79F7">
        <w:rPr>
          <w:rFonts w:ascii="Arial" w:eastAsia="Times New Roman" w:hAnsi="Arial" w:cs="Arial"/>
          <w:sz w:val="20"/>
          <w:szCs w:val="20"/>
          <w:lang w:val="en-IN" w:eastAsia="fr-FR"/>
        </w:rPr>
        <w:t>rhinological</w:t>
      </w:r>
      <w:proofErr w:type="spellEnd"/>
      <w:r w:rsidRPr="00DC79F7">
        <w:rPr>
          <w:rFonts w:ascii="Arial" w:eastAsia="Times New Roman" w:hAnsi="Arial" w:cs="Arial"/>
          <w:sz w:val="20"/>
          <w:szCs w:val="20"/>
          <w:lang w:val="en-IN" w:eastAsia="fr-FR"/>
        </w:rPr>
        <w:t xml:space="preserve"> signs, which may delay diagnosis. Ophthalmologists should therefore consider mucocele when faced with indirect ophthalmic signs [10].</w:t>
      </w:r>
    </w:p>
    <w:p w14:paraId="11D6F285" w14:textId="4B819F2C"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Common ophthalmological manifestations include exophthalmos with downward and outward globe displacement, retro-or periorbital pain, and diplopia. Decreased visual acuity and subcutaneous swelling may also be observed [8</w:t>
      </w:r>
      <w:r w:rsidR="0047291B" w:rsidRPr="00DC79F7">
        <w:rPr>
          <w:rFonts w:ascii="Arial" w:eastAsia="Times New Roman" w:hAnsi="Arial" w:cs="Arial"/>
          <w:sz w:val="20"/>
          <w:szCs w:val="20"/>
          <w:lang w:val="en-IN" w:eastAsia="fr-FR"/>
        </w:rPr>
        <w:t>, 14</w:t>
      </w:r>
      <w:r w:rsidR="00E57859" w:rsidRPr="00DC79F7">
        <w:rPr>
          <w:rFonts w:ascii="Arial" w:eastAsia="Times New Roman" w:hAnsi="Arial" w:cs="Arial"/>
          <w:sz w:val="20"/>
          <w:szCs w:val="20"/>
          <w:lang w:val="en-IN" w:eastAsia="fr-FR"/>
        </w:rPr>
        <w:t>, 15</w:t>
      </w:r>
      <w:r w:rsidRPr="00DC79F7">
        <w:rPr>
          <w:rFonts w:ascii="Arial" w:eastAsia="Times New Roman" w:hAnsi="Arial" w:cs="Arial"/>
          <w:sz w:val="20"/>
          <w:szCs w:val="20"/>
          <w:lang w:val="en-IN" w:eastAsia="fr-FR"/>
        </w:rPr>
        <w:t>]. Orbital cellulitis may occur following spontaneous rupture of an infe</w:t>
      </w:r>
      <w:r w:rsidR="00BE7E93">
        <w:rPr>
          <w:rFonts w:ascii="Arial" w:eastAsia="Times New Roman" w:hAnsi="Arial" w:cs="Arial"/>
          <w:sz w:val="20"/>
          <w:szCs w:val="20"/>
          <w:lang w:val="en-IN" w:eastAsia="fr-FR"/>
        </w:rPr>
        <w:t>cted mucocele into the orbit [17</w:t>
      </w:r>
      <w:r w:rsidRPr="00DC79F7">
        <w:rPr>
          <w:rFonts w:ascii="Arial" w:eastAsia="Times New Roman" w:hAnsi="Arial" w:cs="Arial"/>
          <w:sz w:val="20"/>
          <w:szCs w:val="20"/>
          <w:lang w:val="en-IN" w:eastAsia="fr-FR"/>
        </w:rPr>
        <w:t>]. In our patient, exophthalmos, globe deviation, and diplopia were present without visual acuity impairment.</w:t>
      </w:r>
    </w:p>
    <w:p w14:paraId="7E228CFD" w14:textId="37F8A923" w:rsidR="00F64A3D" w:rsidRPr="00F77D16" w:rsidRDefault="00F64A3D" w:rsidP="00F77D16">
      <w:pPr>
        <w:spacing w:before="100" w:beforeAutospacing="1" w:after="100" w:afterAutospacing="1" w:line="360" w:lineRule="auto"/>
        <w:jc w:val="both"/>
        <w:rPr>
          <w:rFonts w:ascii="Arial" w:eastAsia="Times New Roman" w:hAnsi="Arial" w:cs="Arial"/>
          <w:sz w:val="20"/>
          <w:szCs w:val="20"/>
          <w:lang w:eastAsia="fr-FR"/>
        </w:rPr>
      </w:pPr>
      <w:r w:rsidRPr="00DC79F7">
        <w:rPr>
          <w:rFonts w:ascii="Arial" w:eastAsia="Times New Roman" w:hAnsi="Arial" w:cs="Arial"/>
          <w:sz w:val="20"/>
          <w:szCs w:val="20"/>
          <w:lang w:val="en-IN" w:eastAsia="fr-FR"/>
        </w:rPr>
        <w:t>Mucoceles of the anterior paranasal sinuses generally exert a mass effect on the orbit, resulting in lateralized exophthalmos, elevated intraocular pressure, restricted ocular motility, and diplopia. In contrast, posterior paranasal sinus mucoceles more commonly cause severe visual impairment, including decreased visual acuity, visual field defects, or loss of light perception due to optic neuritis, which is often irreversible. These visual disturbances may result from direct compression of the optic nerve or its vascular supply, or from inflammatory spread from adjacent infected sinuses [10</w:t>
      </w:r>
      <w:r w:rsidR="00BE7E93">
        <w:rPr>
          <w:rFonts w:ascii="Arial" w:eastAsia="Times New Roman" w:hAnsi="Arial" w:cs="Arial"/>
          <w:sz w:val="20"/>
          <w:szCs w:val="20"/>
          <w:lang w:val="en-IN" w:eastAsia="fr-FR"/>
        </w:rPr>
        <w:t>,18</w:t>
      </w:r>
      <w:r w:rsidRPr="00DC79F7">
        <w:rPr>
          <w:rFonts w:ascii="Arial" w:eastAsia="Times New Roman" w:hAnsi="Arial" w:cs="Arial"/>
          <w:sz w:val="20"/>
          <w:szCs w:val="20"/>
          <w:lang w:val="en-IN" w:eastAsia="fr-FR"/>
        </w:rPr>
        <w:t>].</w:t>
      </w:r>
      <w:r w:rsidR="00F77D16">
        <w:rPr>
          <w:rFonts w:ascii="Arial" w:eastAsia="Times New Roman" w:hAnsi="Arial" w:cs="Arial"/>
          <w:sz w:val="20"/>
          <w:szCs w:val="20"/>
          <w:lang w:val="en-IN" w:eastAsia="fr-FR"/>
        </w:rPr>
        <w:t xml:space="preserve"> </w:t>
      </w:r>
    </w:p>
    <w:p w14:paraId="0E87BA5A" w14:textId="4A09CB33"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Prompt diagnosis and surgical management are crucial, particularly when visual disturbances are present. However, patients without nasal symptoms may initially be misdiagnosed and treated with corticosteroids for optic neuropathy, </w:t>
      </w:r>
      <w:r w:rsidR="00BE7E93">
        <w:rPr>
          <w:rFonts w:ascii="Arial" w:eastAsia="Times New Roman" w:hAnsi="Arial" w:cs="Arial"/>
          <w:sz w:val="20"/>
          <w:szCs w:val="20"/>
          <w:lang w:val="en-IN" w:eastAsia="fr-FR"/>
        </w:rPr>
        <w:t>leading to delayed treatment [17</w:t>
      </w:r>
      <w:r w:rsidRPr="00DC79F7">
        <w:rPr>
          <w:rFonts w:ascii="Arial" w:eastAsia="Times New Roman" w:hAnsi="Arial" w:cs="Arial"/>
          <w:sz w:val="20"/>
          <w:szCs w:val="20"/>
          <w:lang w:val="en-IN" w:eastAsia="fr-FR"/>
        </w:rPr>
        <w:t>].</w:t>
      </w:r>
    </w:p>
    <w:p w14:paraId="0FA8211C" w14:textId="77777777" w:rsidR="00F91214" w:rsidRDefault="00F64A3D" w:rsidP="009A16F3">
      <w:pPr>
        <w:spacing w:before="100" w:beforeAutospacing="1" w:after="100" w:afterAutospacing="1" w:line="360" w:lineRule="auto"/>
        <w:jc w:val="both"/>
        <w:rPr>
          <w:rFonts w:ascii="Arial" w:eastAsia="Times New Roman" w:hAnsi="Arial" w:cs="Arial"/>
          <w:lang w:eastAsia="fr-FR"/>
        </w:rPr>
      </w:pPr>
      <w:r w:rsidRPr="00DC79F7">
        <w:rPr>
          <w:rFonts w:ascii="Arial" w:eastAsia="Times New Roman" w:hAnsi="Arial" w:cs="Arial"/>
          <w:sz w:val="20"/>
          <w:szCs w:val="20"/>
          <w:lang w:val="en-IN" w:eastAsia="fr-FR"/>
        </w:rPr>
        <w:t xml:space="preserve">Diagnosis relies on clinical examination and imaging, particularly computed tomography (CT) and magnetic resonance imaging (MRI). </w:t>
      </w:r>
      <w:r w:rsidR="004B4C7E" w:rsidRPr="004B4C7E">
        <w:rPr>
          <w:rFonts w:ascii="Arial" w:hAnsi="Arial" w:cs="Arial"/>
          <w:sz w:val="20"/>
          <w:szCs w:val="20"/>
          <w:highlight w:val="yellow"/>
        </w:rPr>
        <w:t xml:space="preserve">CT- Scan </w:t>
      </w:r>
      <w:proofErr w:type="spellStart"/>
      <w:r w:rsidR="004B4C7E" w:rsidRPr="004B4C7E">
        <w:rPr>
          <w:rFonts w:ascii="Arial" w:hAnsi="Arial" w:cs="Arial"/>
          <w:sz w:val="20"/>
          <w:szCs w:val="20"/>
          <w:highlight w:val="yellow"/>
        </w:rPr>
        <w:t>is</w:t>
      </w:r>
      <w:proofErr w:type="spellEnd"/>
      <w:r w:rsidR="004B4C7E" w:rsidRPr="004B4C7E">
        <w:rPr>
          <w:rFonts w:ascii="Arial" w:hAnsi="Arial" w:cs="Arial"/>
          <w:sz w:val="20"/>
          <w:szCs w:val="20"/>
          <w:highlight w:val="yellow"/>
        </w:rPr>
        <w:t xml:space="preserve"> the </w:t>
      </w:r>
      <w:proofErr w:type="spellStart"/>
      <w:r w:rsidR="004B4C7E" w:rsidRPr="004B4C7E">
        <w:rPr>
          <w:rFonts w:ascii="Arial" w:hAnsi="Arial" w:cs="Arial"/>
          <w:sz w:val="20"/>
          <w:szCs w:val="20"/>
          <w:highlight w:val="yellow"/>
        </w:rPr>
        <w:t>modality</w:t>
      </w:r>
      <w:proofErr w:type="spellEnd"/>
      <w:r w:rsidR="004B4C7E" w:rsidRPr="004B4C7E">
        <w:rPr>
          <w:rFonts w:ascii="Arial" w:hAnsi="Arial" w:cs="Arial"/>
          <w:sz w:val="20"/>
          <w:szCs w:val="20"/>
          <w:highlight w:val="yellow"/>
        </w:rPr>
        <w:t xml:space="preserve"> of </w:t>
      </w:r>
      <w:proofErr w:type="spellStart"/>
      <w:r w:rsidR="004B4C7E" w:rsidRPr="004B4C7E">
        <w:rPr>
          <w:rFonts w:ascii="Arial" w:hAnsi="Arial" w:cs="Arial"/>
          <w:sz w:val="20"/>
          <w:szCs w:val="20"/>
          <w:highlight w:val="yellow"/>
        </w:rPr>
        <w:t>choice</w:t>
      </w:r>
      <w:proofErr w:type="spellEnd"/>
      <w:r w:rsidR="004B4C7E" w:rsidRPr="004B4C7E">
        <w:rPr>
          <w:rFonts w:ascii="Arial" w:hAnsi="Arial" w:cs="Arial"/>
          <w:sz w:val="20"/>
          <w:szCs w:val="20"/>
          <w:highlight w:val="yellow"/>
        </w:rPr>
        <w:t xml:space="preserve"> for frontal sinu</w:t>
      </w:r>
      <w:r w:rsidR="00D63C37">
        <w:rPr>
          <w:rFonts w:ascii="Arial" w:hAnsi="Arial" w:cs="Arial"/>
          <w:sz w:val="20"/>
          <w:szCs w:val="20"/>
          <w:highlight w:val="yellow"/>
        </w:rPr>
        <w:t xml:space="preserve">s </w:t>
      </w:r>
      <w:proofErr w:type="spellStart"/>
      <w:r w:rsidR="00D63C37">
        <w:rPr>
          <w:rFonts w:ascii="Arial" w:hAnsi="Arial" w:cs="Arial"/>
          <w:sz w:val="20"/>
          <w:szCs w:val="20"/>
          <w:highlight w:val="yellow"/>
        </w:rPr>
        <w:t>mucosal</w:t>
      </w:r>
      <w:proofErr w:type="spellEnd"/>
      <w:r w:rsidR="00D63C37">
        <w:rPr>
          <w:rFonts w:ascii="Arial" w:hAnsi="Arial" w:cs="Arial"/>
          <w:sz w:val="20"/>
          <w:szCs w:val="20"/>
          <w:highlight w:val="yellow"/>
        </w:rPr>
        <w:t xml:space="preserve"> </w:t>
      </w:r>
      <w:proofErr w:type="spellStart"/>
      <w:r w:rsidR="00D63C37">
        <w:rPr>
          <w:rFonts w:ascii="Arial" w:hAnsi="Arial" w:cs="Arial"/>
          <w:sz w:val="20"/>
          <w:szCs w:val="20"/>
          <w:highlight w:val="yellow"/>
        </w:rPr>
        <w:t>examination</w:t>
      </w:r>
      <w:proofErr w:type="spellEnd"/>
      <w:r w:rsidR="00D63C37">
        <w:rPr>
          <w:rFonts w:ascii="Arial" w:hAnsi="Arial" w:cs="Arial"/>
          <w:sz w:val="20"/>
          <w:szCs w:val="20"/>
          <w:highlight w:val="yellow"/>
        </w:rPr>
        <w:t xml:space="preserve"> </w:t>
      </w:r>
      <w:proofErr w:type="spellStart"/>
      <w:r w:rsidR="00D63C37">
        <w:rPr>
          <w:rFonts w:ascii="Arial" w:hAnsi="Arial" w:cs="Arial"/>
          <w:sz w:val="20"/>
          <w:szCs w:val="20"/>
          <w:highlight w:val="yellow"/>
        </w:rPr>
        <w:t>because</w:t>
      </w:r>
      <w:proofErr w:type="spellEnd"/>
      <w:r w:rsidR="00D63C37">
        <w:rPr>
          <w:rFonts w:ascii="Arial" w:hAnsi="Arial" w:cs="Arial"/>
          <w:sz w:val="20"/>
          <w:szCs w:val="20"/>
          <w:highlight w:val="yellow"/>
        </w:rPr>
        <w:t xml:space="preserve"> </w:t>
      </w:r>
      <w:proofErr w:type="spellStart"/>
      <w:r w:rsidR="00D63C37">
        <w:rPr>
          <w:rFonts w:ascii="Arial" w:hAnsi="Arial" w:cs="Arial"/>
          <w:sz w:val="20"/>
          <w:szCs w:val="20"/>
          <w:highlight w:val="yellow"/>
        </w:rPr>
        <w:t>it</w:t>
      </w:r>
      <w:proofErr w:type="spellEnd"/>
      <w:r w:rsidR="004B4C7E" w:rsidRPr="004B4C7E">
        <w:rPr>
          <w:rFonts w:ascii="Arial" w:hAnsi="Arial" w:cs="Arial"/>
          <w:sz w:val="20"/>
          <w:szCs w:val="20"/>
          <w:highlight w:val="yellow"/>
        </w:rPr>
        <w:t xml:space="preserve"> </w:t>
      </w:r>
      <w:proofErr w:type="spellStart"/>
      <w:r w:rsidR="004B4C7E" w:rsidRPr="004B4C7E">
        <w:rPr>
          <w:rFonts w:ascii="Arial" w:hAnsi="Arial" w:cs="Arial"/>
          <w:sz w:val="20"/>
          <w:szCs w:val="20"/>
          <w:highlight w:val="yellow"/>
        </w:rPr>
        <w:t>is</w:t>
      </w:r>
      <w:proofErr w:type="spellEnd"/>
      <w:r w:rsidR="004B4C7E" w:rsidRPr="004B4C7E">
        <w:rPr>
          <w:rFonts w:ascii="Arial" w:hAnsi="Arial" w:cs="Arial"/>
          <w:sz w:val="20"/>
          <w:szCs w:val="20"/>
          <w:highlight w:val="yellow"/>
        </w:rPr>
        <w:t xml:space="preserve"> able to </w:t>
      </w:r>
      <w:proofErr w:type="spellStart"/>
      <w:r w:rsidR="004B4C7E" w:rsidRPr="004B4C7E">
        <w:rPr>
          <w:rFonts w:ascii="Arial" w:hAnsi="Arial" w:cs="Arial"/>
          <w:sz w:val="20"/>
          <w:szCs w:val="20"/>
          <w:highlight w:val="yellow"/>
        </w:rPr>
        <w:t>visualize</w:t>
      </w:r>
      <w:proofErr w:type="spellEnd"/>
      <w:r w:rsidR="004B4C7E" w:rsidRPr="004B4C7E">
        <w:rPr>
          <w:rFonts w:ascii="Arial" w:hAnsi="Arial" w:cs="Arial"/>
          <w:sz w:val="20"/>
          <w:szCs w:val="20"/>
          <w:highlight w:val="yellow"/>
        </w:rPr>
        <w:t xml:space="preserve"> the </w:t>
      </w:r>
      <w:proofErr w:type="spellStart"/>
      <w:r w:rsidR="004B4C7E" w:rsidRPr="004B4C7E">
        <w:rPr>
          <w:rFonts w:ascii="Arial" w:hAnsi="Arial" w:cs="Arial"/>
          <w:sz w:val="20"/>
          <w:szCs w:val="20"/>
          <w:highlight w:val="yellow"/>
        </w:rPr>
        <w:t>anatomy</w:t>
      </w:r>
      <w:proofErr w:type="spellEnd"/>
      <w:r w:rsidR="004B4C7E" w:rsidRPr="004B4C7E">
        <w:rPr>
          <w:rFonts w:ascii="Arial" w:hAnsi="Arial" w:cs="Arial"/>
          <w:sz w:val="20"/>
          <w:szCs w:val="20"/>
          <w:highlight w:val="yellow"/>
        </w:rPr>
        <w:t xml:space="preserve"> of the paranasal </w:t>
      </w:r>
      <w:proofErr w:type="spellStart"/>
      <w:r w:rsidR="004B4C7E" w:rsidRPr="004B4C7E">
        <w:rPr>
          <w:rFonts w:ascii="Arial" w:hAnsi="Arial" w:cs="Arial"/>
          <w:sz w:val="20"/>
          <w:szCs w:val="20"/>
          <w:highlight w:val="yellow"/>
        </w:rPr>
        <w:t>sinuses</w:t>
      </w:r>
      <w:proofErr w:type="spellEnd"/>
      <w:r w:rsidR="004B4C7E" w:rsidRPr="004B4C7E">
        <w:rPr>
          <w:rFonts w:ascii="Arial" w:hAnsi="Arial" w:cs="Arial"/>
          <w:sz w:val="20"/>
          <w:szCs w:val="20"/>
          <w:highlight w:val="yellow"/>
        </w:rPr>
        <w:t xml:space="preserve"> in </w:t>
      </w:r>
      <w:proofErr w:type="spellStart"/>
      <w:proofErr w:type="gramStart"/>
      <w:r w:rsidR="004B4C7E" w:rsidRPr="004B4C7E">
        <w:rPr>
          <w:rFonts w:ascii="Arial" w:hAnsi="Arial" w:cs="Arial"/>
          <w:sz w:val="20"/>
          <w:szCs w:val="20"/>
          <w:highlight w:val="yellow"/>
        </w:rPr>
        <w:t>detail</w:t>
      </w:r>
      <w:proofErr w:type="spellEnd"/>
      <w:r w:rsidR="004B4C7E" w:rsidRPr="004B4C7E">
        <w:rPr>
          <w:rFonts w:ascii="Arial" w:hAnsi="Arial" w:cs="Arial"/>
          <w:sz w:val="20"/>
          <w:szCs w:val="20"/>
        </w:rPr>
        <w:t xml:space="preserve">  </w:t>
      </w:r>
      <w:r w:rsidR="004B4C7E" w:rsidRPr="004B4C7E">
        <w:rPr>
          <w:rFonts w:ascii="Arial" w:eastAsia="Times New Roman" w:hAnsi="Arial" w:cs="Arial"/>
          <w:sz w:val="20"/>
          <w:szCs w:val="20"/>
          <w:lang w:val="en-IN" w:eastAsia="fr-FR"/>
        </w:rPr>
        <w:t>it</w:t>
      </w:r>
      <w:proofErr w:type="gramEnd"/>
      <w:r w:rsidRPr="004B4C7E">
        <w:rPr>
          <w:rFonts w:ascii="Arial" w:eastAsia="Times New Roman" w:hAnsi="Arial" w:cs="Arial"/>
          <w:sz w:val="20"/>
          <w:szCs w:val="20"/>
          <w:lang w:val="en-IN" w:eastAsia="fr-FR"/>
        </w:rPr>
        <w:t xml:space="preserve"> </w:t>
      </w:r>
      <w:r w:rsidR="004B4C7E" w:rsidRPr="004B4C7E">
        <w:rPr>
          <w:rFonts w:ascii="Arial" w:eastAsia="Times New Roman" w:hAnsi="Arial" w:cs="Arial"/>
          <w:sz w:val="20"/>
          <w:szCs w:val="20"/>
          <w:lang w:val="en" w:eastAsia="fr-FR"/>
        </w:rPr>
        <w:t xml:space="preserve">is also useful for assessing the homogeneous hypodense or </w:t>
      </w:r>
      <w:proofErr w:type="spellStart"/>
      <w:r w:rsidR="004B4C7E" w:rsidRPr="004B4C7E">
        <w:rPr>
          <w:rFonts w:ascii="Arial" w:eastAsia="Times New Roman" w:hAnsi="Arial" w:cs="Arial"/>
          <w:sz w:val="20"/>
          <w:szCs w:val="20"/>
          <w:lang w:val="en" w:eastAsia="fr-FR"/>
        </w:rPr>
        <w:t>isodense</w:t>
      </w:r>
      <w:proofErr w:type="spellEnd"/>
      <w:r w:rsidR="004B4C7E" w:rsidRPr="004B4C7E">
        <w:rPr>
          <w:rFonts w:ascii="Arial" w:eastAsia="Times New Roman" w:hAnsi="Arial" w:cs="Arial"/>
          <w:sz w:val="20"/>
          <w:szCs w:val="20"/>
          <w:lang w:val="en" w:eastAsia="fr-FR"/>
        </w:rPr>
        <w:t xml:space="preserve"> nature of the lesion, bone erosion, and for excluding tumor etiologies</w:t>
      </w:r>
      <w:r w:rsidR="004B4C7E" w:rsidRPr="004B4C7E">
        <w:rPr>
          <w:rFonts w:ascii="Arial" w:eastAsia="Times New Roman" w:hAnsi="Arial" w:cs="Arial"/>
          <w:lang w:val="en" w:eastAsia="fr-FR"/>
        </w:rPr>
        <w:t>.</w:t>
      </w:r>
      <w:r w:rsidR="004B4C7E" w:rsidRPr="004B4C7E">
        <w:rPr>
          <w:rFonts w:ascii="Arial" w:eastAsia="Times New Roman" w:hAnsi="Arial" w:cs="Arial"/>
          <w:sz w:val="20"/>
          <w:szCs w:val="20"/>
          <w:lang w:val="en-IN" w:eastAsia="fr-FR"/>
        </w:rPr>
        <w:t xml:space="preserve"> </w:t>
      </w:r>
      <w:r w:rsidRPr="00DC79F7">
        <w:rPr>
          <w:rFonts w:ascii="Arial" w:eastAsia="Times New Roman" w:hAnsi="Arial" w:cs="Arial"/>
          <w:sz w:val="20"/>
          <w:szCs w:val="20"/>
          <w:lang w:val="en-IN" w:eastAsia="fr-FR"/>
        </w:rPr>
        <w:t>MRI provides better soft-tissue characterization, with signal intensity varying accordi</w:t>
      </w:r>
      <w:r w:rsidR="00B50017">
        <w:rPr>
          <w:rFonts w:ascii="Arial" w:eastAsia="Times New Roman" w:hAnsi="Arial" w:cs="Arial"/>
          <w:sz w:val="20"/>
          <w:szCs w:val="20"/>
          <w:lang w:val="en-IN" w:eastAsia="fr-FR"/>
        </w:rPr>
        <w:t xml:space="preserve">ng to the stage of the mucocele; </w:t>
      </w:r>
      <w:r w:rsidR="00B50017" w:rsidRPr="00B50017">
        <w:rPr>
          <w:rFonts w:ascii="Arial" w:eastAsia="Times New Roman" w:hAnsi="Arial" w:cs="Arial"/>
          <w:sz w:val="20"/>
          <w:szCs w:val="20"/>
          <w:lang w:val="en-IN" w:eastAsia="fr-FR"/>
        </w:rPr>
        <w:t>However, MRI is limited in its ability to adequately visualize bony structures.</w:t>
      </w:r>
      <w:r w:rsidRPr="00DC79F7">
        <w:rPr>
          <w:rFonts w:ascii="Arial" w:eastAsia="Times New Roman" w:hAnsi="Arial" w:cs="Arial"/>
          <w:sz w:val="20"/>
          <w:szCs w:val="20"/>
          <w:lang w:val="en-IN" w:eastAsia="fr-FR"/>
        </w:rPr>
        <w:t xml:space="preserve"> Early lesions typically appear hypointense or isointense on T1-weighted images and hyperintense on T2-weighted images, becoming hyperintense on both sequences in chronic stages [2</w:t>
      </w:r>
      <w:r w:rsidR="0088661D" w:rsidRPr="00DC79F7">
        <w:rPr>
          <w:rFonts w:ascii="Arial" w:eastAsia="Times New Roman" w:hAnsi="Arial" w:cs="Arial"/>
          <w:sz w:val="20"/>
          <w:szCs w:val="20"/>
          <w:lang w:val="en-IN" w:eastAsia="fr-FR"/>
        </w:rPr>
        <w:t>, 6,12</w:t>
      </w:r>
      <w:r w:rsidR="00F91214">
        <w:rPr>
          <w:rFonts w:ascii="Arial" w:eastAsia="Times New Roman" w:hAnsi="Arial" w:cs="Arial"/>
          <w:sz w:val="20"/>
          <w:szCs w:val="20"/>
          <w:lang w:val="en-IN" w:eastAsia="fr-FR"/>
        </w:rPr>
        <w:t>,19</w:t>
      </w:r>
      <w:r w:rsidRPr="00DC79F7">
        <w:rPr>
          <w:rFonts w:ascii="Arial" w:eastAsia="Times New Roman" w:hAnsi="Arial" w:cs="Arial"/>
          <w:sz w:val="20"/>
          <w:szCs w:val="20"/>
          <w:lang w:val="en-IN" w:eastAsia="fr-FR"/>
        </w:rPr>
        <w:t>].</w:t>
      </w:r>
      <w:r w:rsidR="00B50017" w:rsidRPr="00B50017">
        <w:rPr>
          <w:rFonts w:ascii="Arial" w:eastAsia="Times New Roman" w:hAnsi="Arial" w:cs="Arial"/>
          <w:sz w:val="20"/>
          <w:szCs w:val="20"/>
          <w:lang w:val="en-IN" w:eastAsia="fr-FR"/>
        </w:rPr>
        <w:t xml:space="preserve"> </w:t>
      </w:r>
    </w:p>
    <w:p w14:paraId="3B2C518D" w14:textId="69DFB6F6" w:rsidR="00F64A3D" w:rsidRPr="00F91214" w:rsidRDefault="00F64A3D" w:rsidP="009A16F3">
      <w:pPr>
        <w:spacing w:before="100" w:beforeAutospacing="1" w:after="100" w:afterAutospacing="1" w:line="360" w:lineRule="auto"/>
        <w:jc w:val="both"/>
        <w:rPr>
          <w:rFonts w:ascii="Arial" w:eastAsia="Times New Roman" w:hAnsi="Arial" w:cs="Arial"/>
          <w:lang w:eastAsia="fr-FR"/>
        </w:rPr>
      </w:pPr>
      <w:r w:rsidRPr="00DC79F7">
        <w:rPr>
          <w:rFonts w:ascii="Arial" w:eastAsia="Times New Roman" w:hAnsi="Arial" w:cs="Arial"/>
          <w:sz w:val="20"/>
          <w:szCs w:val="20"/>
          <w:lang w:val="en-IN" w:eastAsia="fr-FR"/>
        </w:rPr>
        <w:t xml:space="preserve">Surgical management is the treatment of choice. While radical external approaches were previously </w:t>
      </w:r>
      <w:proofErr w:type="spellStart"/>
      <w:r w:rsidRPr="00DC79F7">
        <w:rPr>
          <w:rFonts w:ascii="Arial" w:eastAsia="Times New Roman" w:hAnsi="Arial" w:cs="Arial"/>
          <w:sz w:val="20"/>
          <w:szCs w:val="20"/>
          <w:lang w:val="en-IN" w:eastAsia="fr-FR"/>
        </w:rPr>
        <w:t>favored</w:t>
      </w:r>
      <w:proofErr w:type="spellEnd"/>
      <w:r w:rsidRPr="00DC79F7">
        <w:rPr>
          <w:rFonts w:ascii="Arial" w:eastAsia="Times New Roman" w:hAnsi="Arial" w:cs="Arial"/>
          <w:sz w:val="20"/>
          <w:szCs w:val="20"/>
          <w:lang w:val="en-IN" w:eastAsia="fr-FR"/>
        </w:rPr>
        <w:t>, endoscopic endonasal techniques are now considered the standard of care. Endoscopic marsupialization allows drainage of the mucocele into the nasal c</w:t>
      </w:r>
      <w:r w:rsidR="00BE7E93">
        <w:rPr>
          <w:rFonts w:ascii="Arial" w:eastAsia="Times New Roman" w:hAnsi="Arial" w:cs="Arial"/>
          <w:sz w:val="20"/>
          <w:szCs w:val="20"/>
          <w:lang w:val="en-IN" w:eastAsia="fr-FR"/>
        </w:rPr>
        <w:t>avity with minimal morbidity [18</w:t>
      </w:r>
      <w:r w:rsidRPr="00DC79F7">
        <w:rPr>
          <w:rFonts w:ascii="Arial" w:eastAsia="Times New Roman" w:hAnsi="Arial" w:cs="Arial"/>
          <w:sz w:val="20"/>
          <w:szCs w:val="20"/>
          <w:lang w:val="en-IN" w:eastAsia="fr-FR"/>
        </w:rPr>
        <w:t>]. The choice of surgical approach depends on the location, size, a</w:t>
      </w:r>
      <w:r w:rsidR="00753BB2" w:rsidRPr="00DC79F7">
        <w:rPr>
          <w:rFonts w:ascii="Arial" w:eastAsia="Times New Roman" w:hAnsi="Arial" w:cs="Arial"/>
          <w:sz w:val="20"/>
          <w:szCs w:val="20"/>
          <w:lang w:val="en-IN" w:eastAsia="fr-FR"/>
        </w:rPr>
        <w:t>nd extent of t</w:t>
      </w:r>
      <w:r w:rsidR="00BE7E93">
        <w:rPr>
          <w:rFonts w:ascii="Arial" w:eastAsia="Times New Roman" w:hAnsi="Arial" w:cs="Arial"/>
          <w:sz w:val="20"/>
          <w:szCs w:val="20"/>
          <w:lang w:val="en-IN" w:eastAsia="fr-FR"/>
        </w:rPr>
        <w:t>he lesion [8,18,19</w:t>
      </w:r>
      <w:r w:rsidR="00F91214">
        <w:rPr>
          <w:rFonts w:ascii="Arial" w:eastAsia="Times New Roman" w:hAnsi="Arial" w:cs="Arial"/>
          <w:sz w:val="20"/>
          <w:szCs w:val="20"/>
          <w:lang w:val="en-IN" w:eastAsia="fr-FR"/>
        </w:rPr>
        <w:t>,20</w:t>
      </w:r>
      <w:r w:rsidRPr="00DC79F7">
        <w:rPr>
          <w:rFonts w:ascii="Arial" w:eastAsia="Times New Roman" w:hAnsi="Arial" w:cs="Arial"/>
          <w:sz w:val="20"/>
          <w:szCs w:val="20"/>
          <w:lang w:val="en-IN" w:eastAsia="fr-FR"/>
        </w:rPr>
        <w:t>]</w:t>
      </w:r>
      <w:r w:rsidR="00F91214">
        <w:rPr>
          <w:rFonts w:ascii="Arial" w:eastAsia="Times New Roman" w:hAnsi="Arial" w:cs="Arial"/>
          <w:sz w:val="20"/>
          <w:szCs w:val="20"/>
          <w:lang w:val="en-IN" w:eastAsia="fr-FR"/>
        </w:rPr>
        <w:t xml:space="preserve">. </w:t>
      </w:r>
      <w:r w:rsidR="001A1985" w:rsidRPr="001A1985">
        <w:rPr>
          <w:rFonts w:ascii="Arial" w:eastAsia="Times New Roman" w:hAnsi="Arial" w:cs="Arial"/>
          <w:sz w:val="20"/>
          <w:szCs w:val="20"/>
          <w:lang w:eastAsia="fr-FR"/>
        </w:rPr>
        <w:t xml:space="preserve"> </w:t>
      </w:r>
      <w:r w:rsidRPr="009A16F3">
        <w:rPr>
          <w:rFonts w:ascii="Arial" w:eastAsia="Times New Roman" w:hAnsi="Arial" w:cs="Arial"/>
          <w:sz w:val="20"/>
          <w:szCs w:val="20"/>
          <w:lang w:eastAsia="fr-FR"/>
        </w:rPr>
        <w:t xml:space="preserve">In </w:t>
      </w:r>
      <w:proofErr w:type="spellStart"/>
      <w:r w:rsidRPr="009A16F3">
        <w:rPr>
          <w:rFonts w:ascii="Arial" w:eastAsia="Times New Roman" w:hAnsi="Arial" w:cs="Arial"/>
          <w:sz w:val="20"/>
          <w:szCs w:val="20"/>
          <w:lang w:eastAsia="fr-FR"/>
        </w:rPr>
        <w:t>our</w:t>
      </w:r>
      <w:proofErr w:type="spellEnd"/>
      <w:r w:rsidRPr="009A16F3">
        <w:rPr>
          <w:rFonts w:ascii="Arial" w:eastAsia="Times New Roman" w:hAnsi="Arial" w:cs="Arial"/>
          <w:sz w:val="20"/>
          <w:szCs w:val="20"/>
          <w:lang w:eastAsia="fr-FR"/>
        </w:rPr>
        <w:t xml:space="preserve"> patient, an </w:t>
      </w:r>
      <w:proofErr w:type="spellStart"/>
      <w:r w:rsidRPr="009A16F3">
        <w:rPr>
          <w:rFonts w:ascii="Arial" w:eastAsia="Times New Roman" w:hAnsi="Arial" w:cs="Arial"/>
          <w:sz w:val="20"/>
          <w:szCs w:val="20"/>
          <w:lang w:eastAsia="fr-FR"/>
        </w:rPr>
        <w:t>exclusively</w:t>
      </w:r>
      <w:proofErr w:type="spellEnd"/>
      <w:r w:rsidRPr="009A16F3">
        <w:rPr>
          <w:rFonts w:ascii="Arial" w:eastAsia="Times New Roman" w:hAnsi="Arial" w:cs="Arial"/>
          <w:sz w:val="20"/>
          <w:szCs w:val="20"/>
          <w:lang w:eastAsia="fr-FR"/>
        </w:rPr>
        <w:t xml:space="preserve"> </w:t>
      </w:r>
      <w:proofErr w:type="spellStart"/>
      <w:r w:rsidRPr="009A16F3">
        <w:rPr>
          <w:rFonts w:ascii="Arial" w:eastAsia="Times New Roman" w:hAnsi="Arial" w:cs="Arial"/>
          <w:sz w:val="20"/>
          <w:szCs w:val="20"/>
          <w:lang w:eastAsia="fr-FR"/>
        </w:rPr>
        <w:t>endoscopic</w:t>
      </w:r>
      <w:proofErr w:type="spellEnd"/>
      <w:r w:rsidRPr="009A16F3">
        <w:rPr>
          <w:rFonts w:ascii="Arial" w:eastAsia="Times New Roman" w:hAnsi="Arial" w:cs="Arial"/>
          <w:sz w:val="20"/>
          <w:szCs w:val="20"/>
          <w:lang w:eastAsia="fr-FR"/>
        </w:rPr>
        <w:t xml:space="preserve"> </w:t>
      </w:r>
      <w:proofErr w:type="spellStart"/>
      <w:r w:rsidRPr="009A16F3">
        <w:rPr>
          <w:rFonts w:ascii="Arial" w:eastAsia="Times New Roman" w:hAnsi="Arial" w:cs="Arial"/>
          <w:sz w:val="20"/>
          <w:szCs w:val="20"/>
          <w:lang w:eastAsia="fr-FR"/>
        </w:rPr>
        <w:t>approach</w:t>
      </w:r>
      <w:proofErr w:type="spellEnd"/>
      <w:r w:rsidRPr="009A16F3">
        <w:rPr>
          <w:rFonts w:ascii="Arial" w:eastAsia="Times New Roman" w:hAnsi="Arial" w:cs="Arial"/>
          <w:sz w:val="20"/>
          <w:szCs w:val="20"/>
          <w:lang w:eastAsia="fr-FR"/>
        </w:rPr>
        <w:t xml:space="preserve"> </w:t>
      </w:r>
      <w:proofErr w:type="spellStart"/>
      <w:r w:rsidRPr="009A16F3">
        <w:rPr>
          <w:rFonts w:ascii="Arial" w:eastAsia="Times New Roman" w:hAnsi="Arial" w:cs="Arial"/>
          <w:sz w:val="20"/>
          <w:szCs w:val="20"/>
          <w:lang w:eastAsia="fr-FR"/>
        </w:rPr>
        <w:t>was</w:t>
      </w:r>
      <w:proofErr w:type="spellEnd"/>
      <w:r w:rsidRPr="009A16F3">
        <w:rPr>
          <w:rFonts w:ascii="Arial" w:eastAsia="Times New Roman" w:hAnsi="Arial" w:cs="Arial"/>
          <w:sz w:val="20"/>
          <w:szCs w:val="20"/>
          <w:lang w:eastAsia="fr-FR"/>
        </w:rPr>
        <w:t xml:space="preserve"> </w:t>
      </w:r>
      <w:proofErr w:type="spellStart"/>
      <w:r w:rsidRPr="009A16F3">
        <w:rPr>
          <w:rFonts w:ascii="Arial" w:eastAsia="Times New Roman" w:hAnsi="Arial" w:cs="Arial"/>
          <w:sz w:val="20"/>
          <w:szCs w:val="20"/>
          <w:lang w:eastAsia="fr-FR"/>
        </w:rPr>
        <w:t>sufficient</w:t>
      </w:r>
      <w:proofErr w:type="spellEnd"/>
      <w:r w:rsidRPr="009A16F3">
        <w:rPr>
          <w:rFonts w:ascii="Arial" w:eastAsia="Times New Roman" w:hAnsi="Arial" w:cs="Arial"/>
          <w:sz w:val="20"/>
          <w:szCs w:val="20"/>
          <w:lang w:eastAsia="fr-FR"/>
        </w:rPr>
        <w:t>.</w:t>
      </w:r>
    </w:p>
    <w:p w14:paraId="2E41661D" w14:textId="65FC8F14" w:rsidR="00F64A3D"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The prognosis of anterior paranasal sinus mucoceles is generally </w:t>
      </w:r>
      <w:proofErr w:type="spellStart"/>
      <w:r w:rsidRPr="00DC79F7">
        <w:rPr>
          <w:rFonts w:ascii="Arial" w:eastAsia="Times New Roman" w:hAnsi="Arial" w:cs="Arial"/>
          <w:sz w:val="20"/>
          <w:szCs w:val="20"/>
          <w:lang w:val="en-IN" w:eastAsia="fr-FR"/>
        </w:rPr>
        <w:t>favorable</w:t>
      </w:r>
      <w:proofErr w:type="spellEnd"/>
      <w:r w:rsidRPr="00DC79F7">
        <w:rPr>
          <w:rFonts w:ascii="Arial" w:eastAsia="Times New Roman" w:hAnsi="Arial" w:cs="Arial"/>
          <w:sz w:val="20"/>
          <w:szCs w:val="20"/>
          <w:lang w:val="en-IN" w:eastAsia="fr-FR"/>
        </w:rPr>
        <w:t>, with resolution of ophthalmological symptoms after surg</w:t>
      </w:r>
      <w:r w:rsidR="00BE7E93">
        <w:rPr>
          <w:rFonts w:ascii="Arial" w:eastAsia="Times New Roman" w:hAnsi="Arial" w:cs="Arial"/>
          <w:sz w:val="20"/>
          <w:szCs w:val="20"/>
          <w:lang w:val="en-IN" w:eastAsia="fr-FR"/>
        </w:rPr>
        <w:t>ery, as observed in our case [17</w:t>
      </w:r>
      <w:r w:rsidRPr="00DC79F7">
        <w:rPr>
          <w:rFonts w:ascii="Arial" w:eastAsia="Times New Roman" w:hAnsi="Arial" w:cs="Arial"/>
          <w:sz w:val="20"/>
          <w:szCs w:val="20"/>
          <w:lang w:val="en-IN" w:eastAsia="fr-FR"/>
        </w:rPr>
        <w:t xml:space="preserve">]. Posterior mucoceles carry a poorer prognosis due to the risk of optic nerve or central retinal artery compression. Severe initial visual </w:t>
      </w:r>
      <w:r w:rsidRPr="00DC79F7">
        <w:rPr>
          <w:rFonts w:ascii="Arial" w:eastAsia="Times New Roman" w:hAnsi="Arial" w:cs="Arial"/>
          <w:sz w:val="20"/>
          <w:szCs w:val="20"/>
          <w:lang w:val="en-IN" w:eastAsia="fr-FR"/>
        </w:rPr>
        <w:lastRenderedPageBreak/>
        <w:t xml:space="preserve">impairment and sudden onset are poor prognostic factors, particularly if surgery is not performed within 24 hours. </w:t>
      </w:r>
      <w:r w:rsidRPr="00D63C37">
        <w:rPr>
          <w:rFonts w:ascii="Arial" w:eastAsia="Times New Roman" w:hAnsi="Arial" w:cs="Arial"/>
          <w:sz w:val="20"/>
          <w:szCs w:val="20"/>
          <w:highlight w:val="yellow"/>
          <w:lang w:val="en-IN" w:eastAsia="fr-FR"/>
        </w:rPr>
        <w:t>Recurrence is rare but may occur years later, justifying long-term follow-up</w:t>
      </w:r>
      <w:r w:rsidR="00505BA8" w:rsidRPr="00D63C37">
        <w:rPr>
          <w:rFonts w:ascii="Arial" w:eastAsia="Times New Roman" w:hAnsi="Arial" w:cs="Arial"/>
          <w:sz w:val="20"/>
          <w:szCs w:val="20"/>
          <w:highlight w:val="yellow"/>
          <w:lang w:val="en-IN" w:eastAsia="fr-FR"/>
        </w:rPr>
        <w:t>, CT-Scan and MRI are highly recommended to evaluate recurrence</w:t>
      </w:r>
      <w:r w:rsidRPr="00BE7E93">
        <w:rPr>
          <w:rFonts w:ascii="Arial" w:eastAsia="Times New Roman" w:hAnsi="Arial" w:cs="Arial"/>
          <w:sz w:val="20"/>
          <w:szCs w:val="20"/>
          <w:lang w:val="en-IN" w:eastAsia="fr-FR"/>
        </w:rPr>
        <w:t>12</w:t>
      </w:r>
      <w:r w:rsidR="00BE7E93" w:rsidRPr="00BE7E93">
        <w:rPr>
          <w:rFonts w:ascii="Arial" w:eastAsia="Times New Roman" w:hAnsi="Arial" w:cs="Arial"/>
          <w:sz w:val="20"/>
          <w:szCs w:val="20"/>
          <w:lang w:val="en-IN" w:eastAsia="fr-FR"/>
        </w:rPr>
        <w:t>,14</w:t>
      </w:r>
      <w:r w:rsidR="00F91214">
        <w:rPr>
          <w:rFonts w:ascii="Arial" w:eastAsia="Times New Roman" w:hAnsi="Arial" w:cs="Arial"/>
          <w:sz w:val="20"/>
          <w:szCs w:val="20"/>
          <w:lang w:val="en-IN" w:eastAsia="fr-FR"/>
        </w:rPr>
        <w:t>, 21</w:t>
      </w:r>
      <w:r w:rsidRPr="00BE7E93">
        <w:rPr>
          <w:rFonts w:ascii="Arial" w:eastAsia="Times New Roman" w:hAnsi="Arial" w:cs="Arial"/>
          <w:sz w:val="20"/>
          <w:szCs w:val="20"/>
          <w:lang w:val="en-IN" w:eastAsia="fr-FR"/>
        </w:rPr>
        <w:t>].</w:t>
      </w:r>
    </w:p>
    <w:p w14:paraId="562FF129" w14:textId="22CC09EE" w:rsidR="00D63C37" w:rsidRPr="00DC79F7" w:rsidRDefault="00D63C37" w:rsidP="00D63C37">
      <w:pPr>
        <w:spacing w:before="100" w:beforeAutospacing="1" w:after="100" w:afterAutospacing="1" w:line="360" w:lineRule="auto"/>
        <w:jc w:val="both"/>
        <w:rPr>
          <w:rFonts w:ascii="Arial" w:eastAsia="Times New Roman" w:hAnsi="Arial" w:cs="Arial"/>
          <w:sz w:val="20"/>
          <w:szCs w:val="20"/>
          <w:lang w:val="en-IN" w:eastAsia="fr-FR"/>
        </w:rPr>
      </w:pPr>
      <w:r w:rsidRPr="00D63C37">
        <w:rPr>
          <w:rFonts w:ascii="Arial" w:eastAsia="Times New Roman" w:hAnsi="Arial" w:cs="Arial"/>
          <w:sz w:val="20"/>
          <w:szCs w:val="20"/>
          <w:highlight w:val="yellow"/>
          <w:lang w:val="en-IN" w:eastAsia="fr-FR"/>
        </w:rPr>
        <w:t>One of the limitations of the study was that the findings are based on one patient, which limits the generalizability of the observations. The short duration of follow-up (15 days) does not allow assessment of long-term outcomes or the risk of recurrence. Although MRI was diagnostic, the absence of CT may limit bony assessment.</w:t>
      </w:r>
    </w:p>
    <w:p w14:paraId="1DF742D9" w14:textId="77777777" w:rsidR="00F64A3D" w:rsidRPr="009A16F3" w:rsidRDefault="0035012A" w:rsidP="009A16F3">
      <w:pPr>
        <w:spacing w:before="100" w:beforeAutospacing="1" w:after="100" w:afterAutospacing="1" w:line="360" w:lineRule="auto"/>
        <w:jc w:val="both"/>
        <w:outlineLvl w:val="1"/>
        <w:rPr>
          <w:rFonts w:ascii="Arial" w:eastAsia="Times New Roman" w:hAnsi="Arial" w:cs="Arial"/>
          <w:b/>
          <w:bCs/>
          <w:sz w:val="20"/>
          <w:szCs w:val="20"/>
          <w:lang w:eastAsia="fr-FR"/>
        </w:rPr>
      </w:pPr>
      <w:r w:rsidRPr="009A16F3">
        <w:rPr>
          <w:rFonts w:ascii="Arial" w:eastAsia="Times New Roman" w:hAnsi="Arial" w:cs="Arial"/>
          <w:b/>
          <w:bCs/>
          <w:sz w:val="20"/>
          <w:szCs w:val="20"/>
          <w:lang w:eastAsia="fr-FR"/>
        </w:rPr>
        <w:t>CONCLUSION</w:t>
      </w:r>
    </w:p>
    <w:p w14:paraId="31CC5048" w14:textId="200AE33B" w:rsidR="00F64A3D" w:rsidRPr="00DC79F7" w:rsidRDefault="00F64A3D" w:rsidP="009A16F3">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Frontal sinus mucocele is a rare benign condition that most commonly presents with ophthalmological manifestations. Its severity lies in the risk of compression of adjacent vital structures, potentially leading to functional or even life-threatening complications. Diagnosis is based on clinical and radiological findings, and treatment is exclusively surgical, with generally </w:t>
      </w:r>
      <w:proofErr w:type="spellStart"/>
      <w:r w:rsidRPr="00DC79F7">
        <w:rPr>
          <w:rFonts w:ascii="Arial" w:eastAsia="Times New Roman" w:hAnsi="Arial" w:cs="Arial"/>
          <w:sz w:val="20"/>
          <w:szCs w:val="20"/>
          <w:lang w:val="en-IN" w:eastAsia="fr-FR"/>
        </w:rPr>
        <w:t>favorable</w:t>
      </w:r>
      <w:proofErr w:type="spellEnd"/>
      <w:r w:rsidRPr="00DC79F7">
        <w:rPr>
          <w:rFonts w:ascii="Arial" w:eastAsia="Times New Roman" w:hAnsi="Arial" w:cs="Arial"/>
          <w:sz w:val="20"/>
          <w:szCs w:val="20"/>
          <w:lang w:val="en-IN" w:eastAsia="fr-FR"/>
        </w:rPr>
        <w:t xml:space="preserve"> outcomes.</w:t>
      </w:r>
    </w:p>
    <w:p w14:paraId="1616A34B" w14:textId="77777777" w:rsidR="00DB047F" w:rsidRPr="00DB047F" w:rsidRDefault="00DB047F" w:rsidP="00DB047F">
      <w:pPr>
        <w:spacing w:before="100" w:beforeAutospacing="1" w:after="100" w:afterAutospacing="1" w:line="360" w:lineRule="auto"/>
        <w:jc w:val="both"/>
        <w:rPr>
          <w:rFonts w:ascii="Arial" w:eastAsia="Times New Roman" w:hAnsi="Arial" w:cs="Arial"/>
          <w:b/>
          <w:sz w:val="20"/>
          <w:szCs w:val="20"/>
          <w:lang w:val="en-IN" w:eastAsia="fr-FR"/>
        </w:rPr>
      </w:pPr>
      <w:r w:rsidRPr="00DB047F">
        <w:rPr>
          <w:rFonts w:ascii="Arial" w:eastAsia="Times New Roman" w:hAnsi="Arial" w:cs="Arial"/>
          <w:b/>
          <w:sz w:val="20"/>
          <w:szCs w:val="20"/>
          <w:lang w:val="en-IN" w:eastAsia="fr-FR"/>
        </w:rPr>
        <w:t xml:space="preserve">Consent </w:t>
      </w:r>
    </w:p>
    <w:p w14:paraId="5CBC1C35" w14:textId="7D83447E" w:rsidR="00DC79F7" w:rsidRDefault="00DB047F" w:rsidP="00DB047F">
      <w:pPr>
        <w:spacing w:before="100" w:beforeAutospacing="1" w:after="100" w:afterAutospacing="1" w:line="360" w:lineRule="auto"/>
        <w:jc w:val="both"/>
        <w:rPr>
          <w:rFonts w:ascii="Arial" w:eastAsia="Times New Roman" w:hAnsi="Arial" w:cs="Arial"/>
          <w:sz w:val="20"/>
          <w:szCs w:val="20"/>
          <w:lang w:val="en-IN" w:eastAsia="fr-FR"/>
        </w:rPr>
      </w:pPr>
      <w:r w:rsidRPr="00DB047F">
        <w:rPr>
          <w:rFonts w:ascii="Arial" w:eastAsia="Times New Roman" w:hAnsi="Arial" w:cs="Arial"/>
          <w:sz w:val="20"/>
          <w:szCs w:val="20"/>
          <w:lang w:val="en-IN" w:eastAsia="fr-FR"/>
        </w:rPr>
        <w:t>As per international standards or university standards, patient(s) written consent has been collected and preserved by the author(s).</w:t>
      </w:r>
    </w:p>
    <w:p w14:paraId="1515F184" w14:textId="77777777" w:rsidR="00DC79F7" w:rsidRPr="00DB047F" w:rsidRDefault="00DC79F7" w:rsidP="00DC79F7">
      <w:pPr>
        <w:spacing w:after="0" w:line="240" w:lineRule="auto"/>
        <w:rPr>
          <w:rFonts w:ascii="Times New Roman" w:eastAsia="Calibri" w:hAnsi="Times New Roman" w:cs="Times New Roman"/>
          <w:b/>
          <w:kern w:val="2"/>
          <w:highlight w:val="yellow"/>
          <w:lang w:val="en-US"/>
        </w:rPr>
      </w:pPr>
      <w:bookmarkStart w:id="0" w:name="_Hlk198031404"/>
      <w:bookmarkStart w:id="1" w:name="_Hlk219125673"/>
      <w:r w:rsidRPr="00DB047F">
        <w:rPr>
          <w:rFonts w:ascii="Times New Roman" w:eastAsia="Calibri" w:hAnsi="Times New Roman" w:cs="Times New Roman"/>
          <w:b/>
          <w:kern w:val="2"/>
          <w:highlight w:val="yellow"/>
          <w:lang w:val="en-US"/>
        </w:rPr>
        <w:t>Disclaimer (Artificial intelligence)</w:t>
      </w:r>
    </w:p>
    <w:p w14:paraId="05DEFFF7" w14:textId="77777777" w:rsidR="00DC79F7" w:rsidRPr="00DC79F7" w:rsidRDefault="00DC79F7" w:rsidP="00DC79F7">
      <w:pPr>
        <w:spacing w:after="0" w:line="240" w:lineRule="auto"/>
        <w:rPr>
          <w:rFonts w:ascii="Times New Roman" w:eastAsia="Calibri" w:hAnsi="Times New Roman" w:cs="Times New Roman"/>
          <w:kern w:val="2"/>
          <w:highlight w:val="yellow"/>
          <w:lang w:val="en-US"/>
        </w:rPr>
      </w:pPr>
    </w:p>
    <w:p w14:paraId="570E643F" w14:textId="77777777" w:rsidR="00DC79F7" w:rsidRPr="00DC79F7" w:rsidRDefault="00DC79F7" w:rsidP="00DC79F7">
      <w:pPr>
        <w:spacing w:after="0" w:line="240" w:lineRule="auto"/>
        <w:rPr>
          <w:rFonts w:ascii="Times New Roman" w:eastAsia="Calibri" w:hAnsi="Times New Roman" w:cs="Times New Roman"/>
          <w:kern w:val="2"/>
          <w:highlight w:val="yellow"/>
          <w:lang w:val="en-US"/>
        </w:rPr>
      </w:pPr>
      <w:r w:rsidRPr="00DC79F7">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DC79F7">
        <w:rPr>
          <w:rFonts w:ascii="Times New Roman" w:eastAsia="Calibri" w:hAnsi="Times New Roman" w:cs="Times New Roman"/>
          <w:kern w:val="2"/>
          <w:highlight w:val="yellow"/>
          <w:lang w:val="en-US"/>
        </w:rPr>
        <w:t>ChatGPT</w:t>
      </w:r>
      <w:proofErr w:type="spellEnd"/>
      <w:r w:rsidRPr="00DC79F7">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0"/>
    <w:p w14:paraId="5E28A398" w14:textId="77777777" w:rsidR="00DC79F7" w:rsidRPr="00DC79F7" w:rsidRDefault="00DC79F7" w:rsidP="00DC79F7">
      <w:pPr>
        <w:spacing w:after="200" w:line="276" w:lineRule="auto"/>
        <w:rPr>
          <w:rFonts w:ascii="Calibri" w:eastAsia="Calibri" w:hAnsi="Calibri" w:cs="Times New Roman"/>
          <w:sz w:val="28"/>
          <w:lang w:val="en-US"/>
        </w:rPr>
      </w:pPr>
    </w:p>
    <w:bookmarkEnd w:id="1"/>
    <w:p w14:paraId="1F3D4171" w14:textId="77777777" w:rsidR="00DC79F7" w:rsidRPr="00DC79F7" w:rsidRDefault="00DC79F7" w:rsidP="009A16F3">
      <w:pPr>
        <w:spacing w:before="100" w:beforeAutospacing="1" w:after="100" w:afterAutospacing="1" w:line="360" w:lineRule="auto"/>
        <w:jc w:val="both"/>
        <w:rPr>
          <w:rFonts w:ascii="Arial" w:eastAsia="Times New Roman" w:hAnsi="Arial" w:cs="Arial"/>
          <w:sz w:val="20"/>
          <w:szCs w:val="20"/>
          <w:lang w:val="en-US" w:eastAsia="fr-FR"/>
        </w:rPr>
      </w:pPr>
    </w:p>
    <w:p w14:paraId="28D24040" w14:textId="77777777" w:rsidR="00246E54" w:rsidRPr="00DC79F7" w:rsidRDefault="00246E54" w:rsidP="009A16F3">
      <w:pPr>
        <w:spacing w:before="100" w:beforeAutospacing="1" w:after="100" w:afterAutospacing="1" w:line="360" w:lineRule="auto"/>
        <w:jc w:val="both"/>
        <w:rPr>
          <w:rFonts w:ascii="Arial" w:eastAsia="Times New Roman" w:hAnsi="Arial" w:cs="Arial"/>
          <w:sz w:val="20"/>
          <w:szCs w:val="20"/>
          <w:lang w:val="en-IN" w:eastAsia="fr-FR"/>
        </w:rPr>
      </w:pPr>
    </w:p>
    <w:p w14:paraId="24F7ADCB" w14:textId="77777777" w:rsidR="00246E54" w:rsidRPr="00DC79F7" w:rsidRDefault="00246E54" w:rsidP="009A16F3">
      <w:pPr>
        <w:pStyle w:val="Heading2"/>
        <w:spacing w:line="360" w:lineRule="auto"/>
        <w:jc w:val="both"/>
        <w:rPr>
          <w:rFonts w:ascii="Arial" w:hAnsi="Arial" w:cs="Arial"/>
          <w:sz w:val="22"/>
          <w:szCs w:val="20"/>
          <w:lang w:val="en-IN"/>
        </w:rPr>
      </w:pPr>
      <w:r w:rsidRPr="00DC79F7">
        <w:rPr>
          <w:rFonts w:ascii="Arial" w:hAnsi="Arial" w:cs="Arial"/>
          <w:sz w:val="22"/>
          <w:szCs w:val="20"/>
          <w:lang w:val="en-IN"/>
        </w:rPr>
        <w:t>REFERENCES</w:t>
      </w:r>
    </w:p>
    <w:p w14:paraId="492497FC" w14:textId="77777777" w:rsidR="00F71000" w:rsidRPr="00DC79F7" w:rsidRDefault="00F71000" w:rsidP="00F71000">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1.</w:t>
      </w:r>
      <w:r w:rsidRPr="00DC79F7">
        <w:rPr>
          <w:rFonts w:ascii="Arial" w:eastAsia="Times New Roman" w:hAnsi="Arial" w:cs="Arial"/>
          <w:sz w:val="20"/>
          <w:szCs w:val="20"/>
          <w:lang w:val="en-IN" w:eastAsia="fr-FR"/>
        </w:rPr>
        <w:tab/>
      </w:r>
      <w:proofErr w:type="spellStart"/>
      <w:r w:rsidRPr="00DC79F7">
        <w:rPr>
          <w:rFonts w:ascii="Arial" w:eastAsia="Times New Roman" w:hAnsi="Arial" w:cs="Arial"/>
          <w:sz w:val="20"/>
          <w:szCs w:val="20"/>
          <w:lang w:val="en-IN" w:eastAsia="fr-FR"/>
        </w:rPr>
        <w:t>Devars</w:t>
      </w:r>
      <w:proofErr w:type="spellEnd"/>
      <w:r w:rsidRPr="00DC79F7">
        <w:rPr>
          <w:rFonts w:ascii="Arial" w:eastAsia="Times New Roman" w:hAnsi="Arial" w:cs="Arial"/>
          <w:sz w:val="20"/>
          <w:szCs w:val="20"/>
          <w:lang w:val="en-IN" w:eastAsia="fr-FR"/>
        </w:rPr>
        <w:t xml:space="preserve"> du Mayne M, Moya-Plana A, </w:t>
      </w:r>
      <w:proofErr w:type="spellStart"/>
      <w:r w:rsidRPr="00DC79F7">
        <w:rPr>
          <w:rFonts w:ascii="Arial" w:eastAsia="Times New Roman" w:hAnsi="Arial" w:cs="Arial"/>
          <w:sz w:val="20"/>
          <w:szCs w:val="20"/>
          <w:lang w:val="en-IN" w:eastAsia="fr-FR"/>
        </w:rPr>
        <w:t>Malinvaud</w:t>
      </w:r>
      <w:proofErr w:type="spellEnd"/>
      <w:r w:rsidRPr="00DC79F7">
        <w:rPr>
          <w:rFonts w:ascii="Arial" w:eastAsia="Times New Roman" w:hAnsi="Arial" w:cs="Arial"/>
          <w:sz w:val="20"/>
          <w:szCs w:val="20"/>
          <w:lang w:val="en-IN" w:eastAsia="fr-FR"/>
        </w:rPr>
        <w:t xml:space="preserve"> D, </w:t>
      </w:r>
      <w:proofErr w:type="spellStart"/>
      <w:r w:rsidRPr="00DC79F7">
        <w:rPr>
          <w:rFonts w:ascii="Arial" w:eastAsia="Times New Roman" w:hAnsi="Arial" w:cs="Arial"/>
          <w:sz w:val="20"/>
          <w:szCs w:val="20"/>
          <w:lang w:val="en-IN" w:eastAsia="fr-FR"/>
        </w:rPr>
        <w:t>Laccourreye</w:t>
      </w:r>
      <w:proofErr w:type="spellEnd"/>
      <w:r w:rsidRPr="00DC79F7">
        <w:rPr>
          <w:rFonts w:ascii="Arial" w:eastAsia="Times New Roman" w:hAnsi="Arial" w:cs="Arial"/>
          <w:sz w:val="20"/>
          <w:szCs w:val="20"/>
          <w:lang w:val="en-IN" w:eastAsia="fr-FR"/>
        </w:rPr>
        <w:t xml:space="preserve"> O, </w:t>
      </w:r>
      <w:proofErr w:type="spellStart"/>
      <w:r w:rsidRPr="00DC79F7">
        <w:rPr>
          <w:rFonts w:ascii="Arial" w:eastAsia="Times New Roman" w:hAnsi="Arial" w:cs="Arial"/>
          <w:sz w:val="20"/>
          <w:szCs w:val="20"/>
          <w:lang w:val="en-IN" w:eastAsia="fr-FR"/>
        </w:rPr>
        <w:t>Bonfils</w:t>
      </w:r>
      <w:proofErr w:type="spellEnd"/>
      <w:r w:rsidRPr="00DC79F7">
        <w:rPr>
          <w:rFonts w:ascii="Arial" w:eastAsia="Times New Roman" w:hAnsi="Arial" w:cs="Arial"/>
          <w:sz w:val="20"/>
          <w:szCs w:val="20"/>
          <w:lang w:val="en-IN" w:eastAsia="fr-FR"/>
        </w:rPr>
        <w:t xml:space="preserve"> P. Sinus mucocele: natural history and long-term recurrence rate. Eur Ann </w:t>
      </w:r>
      <w:proofErr w:type="spellStart"/>
      <w:r w:rsidRPr="00DC79F7">
        <w:rPr>
          <w:rFonts w:ascii="Arial" w:eastAsia="Times New Roman" w:hAnsi="Arial" w:cs="Arial"/>
          <w:sz w:val="20"/>
          <w:szCs w:val="20"/>
          <w:lang w:val="en-IN" w:eastAsia="fr-FR"/>
        </w:rPr>
        <w:t>Otorhinolaryngol</w:t>
      </w:r>
      <w:proofErr w:type="spellEnd"/>
      <w:r w:rsidRPr="00DC79F7">
        <w:rPr>
          <w:rFonts w:ascii="Arial" w:eastAsia="Times New Roman" w:hAnsi="Arial" w:cs="Arial"/>
          <w:sz w:val="20"/>
          <w:szCs w:val="20"/>
          <w:lang w:val="en-IN" w:eastAsia="fr-FR"/>
        </w:rPr>
        <w:t xml:space="preserve"> Head Neck Dis. 2012;129(3):125–130.</w:t>
      </w:r>
    </w:p>
    <w:p w14:paraId="1BE76D86" w14:textId="6B4EEC52"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4F1A86">
        <w:rPr>
          <w:rFonts w:ascii="Arial" w:eastAsia="Times New Roman" w:hAnsi="Arial" w:cs="Arial"/>
          <w:sz w:val="20"/>
          <w:szCs w:val="20"/>
          <w:highlight w:val="yellow"/>
          <w:lang w:val="en-IN" w:eastAsia="fr-FR"/>
        </w:rPr>
        <w:t>2.</w:t>
      </w:r>
      <w:r w:rsidRPr="004F1A86">
        <w:rPr>
          <w:rFonts w:ascii="Arial" w:eastAsia="Times New Roman" w:hAnsi="Arial" w:cs="Arial"/>
          <w:sz w:val="20"/>
          <w:szCs w:val="20"/>
          <w:highlight w:val="yellow"/>
          <w:lang w:val="en-IN" w:eastAsia="fr-FR"/>
        </w:rPr>
        <w:tab/>
      </w:r>
      <w:proofErr w:type="spellStart"/>
      <w:r w:rsidR="004F1A86" w:rsidRPr="004F1A86">
        <w:rPr>
          <w:rFonts w:ascii="Arial" w:eastAsia="Times New Roman" w:hAnsi="Arial" w:cs="Arial"/>
          <w:sz w:val="20"/>
          <w:szCs w:val="20"/>
          <w:highlight w:val="yellow"/>
          <w:lang w:val="en-IN" w:eastAsia="fr-FR"/>
        </w:rPr>
        <w:t>Badou</w:t>
      </w:r>
      <w:proofErr w:type="spellEnd"/>
      <w:r w:rsidR="004F1A86" w:rsidRPr="004F1A86">
        <w:rPr>
          <w:rFonts w:ascii="Arial" w:eastAsia="Times New Roman" w:hAnsi="Arial" w:cs="Arial"/>
          <w:sz w:val="20"/>
          <w:szCs w:val="20"/>
          <w:highlight w:val="yellow"/>
          <w:lang w:val="en-IN" w:eastAsia="fr-FR"/>
        </w:rPr>
        <w:t xml:space="preserve"> KE, </w:t>
      </w:r>
      <w:proofErr w:type="spellStart"/>
      <w:r w:rsidR="004F1A86" w:rsidRPr="004F1A86">
        <w:rPr>
          <w:rFonts w:ascii="Arial" w:eastAsia="Times New Roman" w:hAnsi="Arial" w:cs="Arial"/>
          <w:sz w:val="20"/>
          <w:szCs w:val="20"/>
          <w:highlight w:val="yellow"/>
          <w:lang w:val="en-IN" w:eastAsia="fr-FR"/>
        </w:rPr>
        <w:t>Buraima</w:t>
      </w:r>
      <w:proofErr w:type="spellEnd"/>
      <w:r w:rsidR="004F1A86" w:rsidRPr="004F1A86">
        <w:rPr>
          <w:rFonts w:ascii="Arial" w:eastAsia="Times New Roman" w:hAnsi="Arial" w:cs="Arial"/>
          <w:sz w:val="20"/>
          <w:szCs w:val="20"/>
          <w:highlight w:val="yellow"/>
          <w:lang w:val="en-IN" w:eastAsia="fr-FR"/>
        </w:rPr>
        <w:t xml:space="preserve"> F, </w:t>
      </w:r>
      <w:proofErr w:type="spellStart"/>
      <w:r w:rsidR="004F1A86" w:rsidRPr="004F1A86">
        <w:rPr>
          <w:rFonts w:ascii="Arial" w:eastAsia="Times New Roman" w:hAnsi="Arial" w:cs="Arial"/>
          <w:sz w:val="20"/>
          <w:szCs w:val="20"/>
          <w:highlight w:val="yellow"/>
          <w:lang w:val="en-IN" w:eastAsia="fr-FR"/>
        </w:rPr>
        <w:t>Kouassi-Ndjeundo</w:t>
      </w:r>
      <w:proofErr w:type="spellEnd"/>
      <w:r w:rsidR="004F1A86" w:rsidRPr="004F1A86">
        <w:rPr>
          <w:rFonts w:ascii="Arial" w:eastAsia="Times New Roman" w:hAnsi="Arial" w:cs="Arial"/>
          <w:sz w:val="20"/>
          <w:szCs w:val="20"/>
          <w:highlight w:val="yellow"/>
          <w:lang w:val="en-IN" w:eastAsia="fr-FR"/>
        </w:rPr>
        <w:t xml:space="preserve"> J, </w:t>
      </w:r>
      <w:proofErr w:type="spellStart"/>
      <w:r w:rsidR="004F1A86" w:rsidRPr="004F1A86">
        <w:rPr>
          <w:rFonts w:ascii="Arial" w:eastAsia="Times New Roman" w:hAnsi="Arial" w:cs="Arial"/>
          <w:sz w:val="20"/>
          <w:szCs w:val="20"/>
          <w:highlight w:val="yellow"/>
          <w:lang w:val="en-IN" w:eastAsia="fr-FR"/>
        </w:rPr>
        <w:t>Ngattia</w:t>
      </w:r>
      <w:proofErr w:type="spellEnd"/>
      <w:r w:rsidR="004F1A86" w:rsidRPr="004F1A86">
        <w:rPr>
          <w:rFonts w:ascii="Arial" w:eastAsia="Times New Roman" w:hAnsi="Arial" w:cs="Arial"/>
          <w:sz w:val="20"/>
          <w:szCs w:val="20"/>
          <w:highlight w:val="yellow"/>
          <w:lang w:val="en-IN" w:eastAsia="fr-FR"/>
        </w:rPr>
        <w:t xml:space="preserve"> V, </w:t>
      </w:r>
      <w:proofErr w:type="spellStart"/>
      <w:r w:rsidR="004F1A86" w:rsidRPr="004F1A86">
        <w:rPr>
          <w:rFonts w:ascii="Arial" w:eastAsia="Times New Roman" w:hAnsi="Arial" w:cs="Arial"/>
          <w:sz w:val="20"/>
          <w:szCs w:val="20"/>
          <w:highlight w:val="yellow"/>
          <w:lang w:val="en-IN" w:eastAsia="fr-FR"/>
        </w:rPr>
        <w:t>Vroh</w:t>
      </w:r>
      <w:proofErr w:type="spellEnd"/>
      <w:r w:rsidR="004F1A86" w:rsidRPr="004F1A86">
        <w:rPr>
          <w:rFonts w:ascii="Arial" w:eastAsia="Times New Roman" w:hAnsi="Arial" w:cs="Arial"/>
          <w:sz w:val="20"/>
          <w:szCs w:val="20"/>
          <w:highlight w:val="yellow"/>
          <w:lang w:val="en-IN" w:eastAsia="fr-FR"/>
        </w:rPr>
        <w:t xml:space="preserve"> BTS, Yoda M, et al. Epidemiology and treatment of sinus </w:t>
      </w:r>
      <w:proofErr w:type="gramStart"/>
      <w:r w:rsidR="004F1A86" w:rsidRPr="004F1A86">
        <w:rPr>
          <w:rFonts w:ascii="Arial" w:eastAsia="Times New Roman" w:hAnsi="Arial" w:cs="Arial"/>
          <w:sz w:val="20"/>
          <w:szCs w:val="20"/>
          <w:highlight w:val="yellow"/>
          <w:lang w:val="en-IN" w:eastAsia="fr-FR"/>
        </w:rPr>
        <w:t>mucoceles :</w:t>
      </w:r>
      <w:proofErr w:type="gramEnd"/>
      <w:r w:rsidR="004F1A86" w:rsidRPr="004F1A86">
        <w:rPr>
          <w:rFonts w:ascii="Arial" w:eastAsia="Times New Roman" w:hAnsi="Arial" w:cs="Arial"/>
          <w:sz w:val="20"/>
          <w:szCs w:val="20"/>
          <w:highlight w:val="yellow"/>
          <w:lang w:val="en-IN" w:eastAsia="fr-FR"/>
        </w:rPr>
        <w:t xml:space="preserve"> 25 cases in Abidjan (Côte d’Ivoire). Mali </w:t>
      </w:r>
      <w:proofErr w:type="spellStart"/>
      <w:r w:rsidR="004F1A86" w:rsidRPr="004F1A86">
        <w:rPr>
          <w:rFonts w:ascii="Arial" w:eastAsia="Times New Roman" w:hAnsi="Arial" w:cs="Arial"/>
          <w:sz w:val="20"/>
          <w:szCs w:val="20"/>
          <w:highlight w:val="yellow"/>
          <w:lang w:val="en-IN" w:eastAsia="fr-FR"/>
        </w:rPr>
        <w:t>Médical</w:t>
      </w:r>
      <w:proofErr w:type="spellEnd"/>
      <w:r w:rsidR="004F1A86" w:rsidRPr="004F1A86">
        <w:rPr>
          <w:rFonts w:ascii="Arial" w:eastAsia="Times New Roman" w:hAnsi="Arial" w:cs="Arial"/>
          <w:sz w:val="20"/>
          <w:szCs w:val="20"/>
          <w:highlight w:val="yellow"/>
          <w:lang w:val="en-IN" w:eastAsia="fr-FR"/>
        </w:rPr>
        <w:t>. 2015;30(3):1–6.</w:t>
      </w:r>
    </w:p>
    <w:p w14:paraId="2078964A" w14:textId="77777777" w:rsidR="004F1A86" w:rsidRDefault="004F1A86" w:rsidP="00F71000">
      <w:pPr>
        <w:spacing w:before="100" w:beforeAutospacing="1" w:after="100" w:afterAutospacing="1" w:line="360" w:lineRule="auto"/>
        <w:jc w:val="both"/>
        <w:rPr>
          <w:rFonts w:ascii="Arial" w:eastAsia="Times New Roman" w:hAnsi="Arial" w:cs="Arial"/>
          <w:sz w:val="20"/>
          <w:szCs w:val="20"/>
          <w:lang w:val="en-IN" w:eastAsia="fr-FR"/>
        </w:rPr>
      </w:pPr>
      <w:r w:rsidRPr="004F1A86">
        <w:rPr>
          <w:rFonts w:ascii="Arial" w:eastAsia="Times New Roman" w:hAnsi="Arial" w:cs="Arial"/>
          <w:sz w:val="20"/>
          <w:szCs w:val="20"/>
          <w:highlight w:val="yellow"/>
          <w:lang w:val="en-IN" w:eastAsia="fr-FR"/>
        </w:rPr>
        <w:t>3.</w:t>
      </w:r>
      <w:r w:rsidRPr="004F1A86">
        <w:rPr>
          <w:rFonts w:ascii="Arial" w:eastAsia="Times New Roman" w:hAnsi="Arial" w:cs="Arial"/>
          <w:sz w:val="20"/>
          <w:szCs w:val="20"/>
          <w:highlight w:val="yellow"/>
          <w:lang w:val="en-IN" w:eastAsia="fr-FR"/>
        </w:rPr>
        <w:tab/>
      </w:r>
      <w:proofErr w:type="spellStart"/>
      <w:r w:rsidRPr="004F1A86">
        <w:rPr>
          <w:rFonts w:ascii="Arial" w:eastAsia="Times New Roman" w:hAnsi="Arial" w:cs="Arial"/>
          <w:sz w:val="20"/>
          <w:szCs w:val="20"/>
          <w:highlight w:val="yellow"/>
          <w:lang w:val="en-IN" w:eastAsia="fr-FR"/>
        </w:rPr>
        <w:t>Tritar</w:t>
      </w:r>
      <w:proofErr w:type="spellEnd"/>
      <w:r w:rsidRPr="004F1A86">
        <w:rPr>
          <w:rFonts w:ascii="Arial" w:eastAsia="Times New Roman" w:hAnsi="Arial" w:cs="Arial"/>
          <w:sz w:val="20"/>
          <w:szCs w:val="20"/>
          <w:highlight w:val="yellow"/>
          <w:lang w:val="en-IN" w:eastAsia="fr-FR"/>
        </w:rPr>
        <w:t xml:space="preserve"> Z, </w:t>
      </w:r>
      <w:proofErr w:type="spellStart"/>
      <w:r w:rsidRPr="004F1A86">
        <w:rPr>
          <w:rFonts w:ascii="Arial" w:eastAsia="Times New Roman" w:hAnsi="Arial" w:cs="Arial"/>
          <w:sz w:val="20"/>
          <w:szCs w:val="20"/>
          <w:highlight w:val="yellow"/>
          <w:lang w:val="en-IN" w:eastAsia="fr-FR"/>
        </w:rPr>
        <w:t>Loba</w:t>
      </w:r>
      <w:proofErr w:type="spellEnd"/>
      <w:r w:rsidRPr="004F1A86">
        <w:rPr>
          <w:rFonts w:ascii="Arial" w:eastAsia="Times New Roman" w:hAnsi="Arial" w:cs="Arial"/>
          <w:sz w:val="20"/>
          <w:szCs w:val="20"/>
          <w:highlight w:val="yellow"/>
          <w:lang w:val="en-IN" w:eastAsia="fr-FR"/>
        </w:rPr>
        <w:t xml:space="preserve"> A, </w:t>
      </w:r>
      <w:proofErr w:type="spellStart"/>
      <w:r w:rsidRPr="004F1A86">
        <w:rPr>
          <w:rFonts w:ascii="Arial" w:eastAsia="Times New Roman" w:hAnsi="Arial" w:cs="Arial"/>
          <w:sz w:val="20"/>
          <w:szCs w:val="20"/>
          <w:highlight w:val="yellow"/>
          <w:lang w:val="en-IN" w:eastAsia="fr-FR"/>
        </w:rPr>
        <w:t>Hmidi</w:t>
      </w:r>
      <w:proofErr w:type="spellEnd"/>
      <w:r w:rsidRPr="004F1A86">
        <w:rPr>
          <w:rFonts w:ascii="Arial" w:eastAsia="Times New Roman" w:hAnsi="Arial" w:cs="Arial"/>
          <w:sz w:val="20"/>
          <w:szCs w:val="20"/>
          <w:highlight w:val="yellow"/>
          <w:lang w:val="en-IN" w:eastAsia="fr-FR"/>
        </w:rPr>
        <w:t xml:space="preserve"> K, </w:t>
      </w:r>
      <w:proofErr w:type="spellStart"/>
      <w:r w:rsidRPr="004F1A86">
        <w:rPr>
          <w:rFonts w:ascii="Arial" w:eastAsia="Times New Roman" w:hAnsi="Arial" w:cs="Arial"/>
          <w:sz w:val="20"/>
          <w:szCs w:val="20"/>
          <w:highlight w:val="yellow"/>
          <w:lang w:val="en-IN" w:eastAsia="fr-FR"/>
        </w:rPr>
        <w:t>Gargouri</w:t>
      </w:r>
      <w:proofErr w:type="spellEnd"/>
      <w:r w:rsidRPr="004F1A86">
        <w:rPr>
          <w:rFonts w:ascii="Arial" w:eastAsia="Times New Roman" w:hAnsi="Arial" w:cs="Arial"/>
          <w:sz w:val="20"/>
          <w:szCs w:val="20"/>
          <w:highlight w:val="yellow"/>
          <w:lang w:val="en-IN" w:eastAsia="fr-FR"/>
        </w:rPr>
        <w:t xml:space="preserve"> S, </w:t>
      </w:r>
      <w:proofErr w:type="spellStart"/>
      <w:r w:rsidRPr="004F1A86">
        <w:rPr>
          <w:rFonts w:ascii="Arial" w:eastAsia="Times New Roman" w:hAnsi="Arial" w:cs="Arial"/>
          <w:sz w:val="20"/>
          <w:szCs w:val="20"/>
          <w:highlight w:val="yellow"/>
          <w:lang w:val="en-IN" w:eastAsia="fr-FR"/>
        </w:rPr>
        <w:t>Amouri</w:t>
      </w:r>
      <w:proofErr w:type="spellEnd"/>
      <w:r w:rsidRPr="004F1A86">
        <w:rPr>
          <w:rFonts w:ascii="Arial" w:eastAsia="Times New Roman" w:hAnsi="Arial" w:cs="Arial"/>
          <w:sz w:val="20"/>
          <w:szCs w:val="20"/>
          <w:highlight w:val="yellow"/>
          <w:lang w:val="en-IN" w:eastAsia="fr-FR"/>
        </w:rPr>
        <w:t xml:space="preserve"> F, </w:t>
      </w:r>
      <w:proofErr w:type="spellStart"/>
      <w:r w:rsidRPr="004F1A86">
        <w:rPr>
          <w:rFonts w:ascii="Arial" w:eastAsia="Times New Roman" w:hAnsi="Arial" w:cs="Arial"/>
          <w:sz w:val="20"/>
          <w:szCs w:val="20"/>
          <w:highlight w:val="yellow"/>
          <w:lang w:val="en-IN" w:eastAsia="fr-FR"/>
        </w:rPr>
        <w:t>Ladjimi</w:t>
      </w:r>
      <w:proofErr w:type="spellEnd"/>
      <w:r w:rsidRPr="004F1A86">
        <w:rPr>
          <w:rFonts w:ascii="Arial" w:eastAsia="Times New Roman" w:hAnsi="Arial" w:cs="Arial"/>
          <w:sz w:val="20"/>
          <w:szCs w:val="20"/>
          <w:highlight w:val="yellow"/>
          <w:lang w:val="en-IN" w:eastAsia="fr-FR"/>
        </w:rPr>
        <w:t xml:space="preserve"> A, </w:t>
      </w:r>
      <w:proofErr w:type="spellStart"/>
      <w:r w:rsidRPr="004F1A86">
        <w:rPr>
          <w:rFonts w:ascii="Arial" w:eastAsia="Times New Roman" w:hAnsi="Arial" w:cs="Arial"/>
          <w:sz w:val="20"/>
          <w:szCs w:val="20"/>
          <w:highlight w:val="yellow"/>
          <w:lang w:val="en-IN" w:eastAsia="fr-FR"/>
        </w:rPr>
        <w:t>Khairallah</w:t>
      </w:r>
      <w:proofErr w:type="spellEnd"/>
      <w:r w:rsidRPr="004F1A86">
        <w:rPr>
          <w:rFonts w:ascii="Arial" w:eastAsia="Times New Roman" w:hAnsi="Arial" w:cs="Arial"/>
          <w:sz w:val="20"/>
          <w:szCs w:val="20"/>
          <w:highlight w:val="yellow"/>
          <w:lang w:val="en-IN" w:eastAsia="fr-FR"/>
        </w:rPr>
        <w:t xml:space="preserve"> M. Frontal sinus mucocele presenting as oculomotor nerve palsy J Fr </w:t>
      </w:r>
      <w:proofErr w:type="spellStart"/>
      <w:r w:rsidRPr="004F1A86">
        <w:rPr>
          <w:rFonts w:ascii="Arial" w:eastAsia="Times New Roman" w:hAnsi="Arial" w:cs="Arial"/>
          <w:sz w:val="20"/>
          <w:szCs w:val="20"/>
          <w:highlight w:val="yellow"/>
          <w:lang w:val="en-IN" w:eastAsia="fr-FR"/>
        </w:rPr>
        <w:t>Ophtalmol</w:t>
      </w:r>
      <w:proofErr w:type="spellEnd"/>
      <w:r w:rsidRPr="004F1A86">
        <w:rPr>
          <w:rFonts w:ascii="Arial" w:eastAsia="Times New Roman" w:hAnsi="Arial" w:cs="Arial"/>
          <w:sz w:val="20"/>
          <w:szCs w:val="20"/>
          <w:highlight w:val="yellow"/>
          <w:lang w:val="en-IN" w:eastAsia="fr-FR"/>
        </w:rPr>
        <w:t xml:space="preserve">. 2007;30(2 </w:t>
      </w:r>
      <w:proofErr w:type="spellStart"/>
      <w:r w:rsidRPr="004F1A86">
        <w:rPr>
          <w:rFonts w:ascii="Arial" w:eastAsia="Times New Roman" w:hAnsi="Arial" w:cs="Arial"/>
          <w:sz w:val="20"/>
          <w:szCs w:val="20"/>
          <w:highlight w:val="yellow"/>
          <w:lang w:val="en-IN" w:eastAsia="fr-FR"/>
        </w:rPr>
        <w:t>Suppl</w:t>
      </w:r>
      <w:proofErr w:type="spellEnd"/>
      <w:proofErr w:type="gramStart"/>
      <w:r w:rsidRPr="004F1A86">
        <w:rPr>
          <w:rFonts w:ascii="Arial" w:eastAsia="Times New Roman" w:hAnsi="Arial" w:cs="Arial"/>
          <w:sz w:val="20"/>
          <w:szCs w:val="20"/>
          <w:highlight w:val="yellow"/>
          <w:lang w:val="en-IN" w:eastAsia="fr-FR"/>
        </w:rPr>
        <w:t>):S</w:t>
      </w:r>
      <w:proofErr w:type="gramEnd"/>
      <w:r w:rsidRPr="004F1A86">
        <w:rPr>
          <w:rFonts w:ascii="Arial" w:eastAsia="Times New Roman" w:hAnsi="Arial" w:cs="Arial"/>
          <w:sz w:val="20"/>
          <w:szCs w:val="20"/>
          <w:highlight w:val="yellow"/>
          <w:lang w:val="en-IN" w:eastAsia="fr-FR"/>
        </w:rPr>
        <w:t>323–S607.</w:t>
      </w:r>
    </w:p>
    <w:p w14:paraId="6D6E2F75" w14:textId="4D2A5F23" w:rsidR="00F71000" w:rsidRPr="00DC79F7" w:rsidRDefault="00F71000" w:rsidP="00F71000">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lastRenderedPageBreak/>
        <w:t>4.</w:t>
      </w:r>
      <w:r w:rsidRPr="00DC79F7">
        <w:rPr>
          <w:rFonts w:ascii="Arial" w:eastAsia="Times New Roman" w:hAnsi="Arial" w:cs="Arial"/>
          <w:sz w:val="20"/>
          <w:szCs w:val="20"/>
          <w:lang w:val="en-IN" w:eastAsia="fr-FR"/>
        </w:rPr>
        <w:tab/>
        <w:t xml:space="preserve">Herndon M, </w:t>
      </w:r>
      <w:proofErr w:type="spellStart"/>
      <w:r w:rsidRPr="00DC79F7">
        <w:rPr>
          <w:rFonts w:ascii="Arial" w:eastAsia="Times New Roman" w:hAnsi="Arial" w:cs="Arial"/>
          <w:sz w:val="20"/>
          <w:szCs w:val="20"/>
          <w:lang w:val="en-IN" w:eastAsia="fr-FR"/>
        </w:rPr>
        <w:t>McMains</w:t>
      </w:r>
      <w:proofErr w:type="spellEnd"/>
      <w:r w:rsidRPr="00DC79F7">
        <w:rPr>
          <w:rFonts w:ascii="Arial" w:eastAsia="Times New Roman" w:hAnsi="Arial" w:cs="Arial"/>
          <w:sz w:val="20"/>
          <w:szCs w:val="20"/>
          <w:lang w:val="en-IN" w:eastAsia="fr-FR"/>
        </w:rPr>
        <w:t xml:space="preserve"> KC, </w:t>
      </w:r>
      <w:proofErr w:type="spellStart"/>
      <w:r w:rsidRPr="00DC79F7">
        <w:rPr>
          <w:rFonts w:ascii="Arial" w:eastAsia="Times New Roman" w:hAnsi="Arial" w:cs="Arial"/>
          <w:sz w:val="20"/>
          <w:szCs w:val="20"/>
          <w:lang w:val="en-IN" w:eastAsia="fr-FR"/>
        </w:rPr>
        <w:t>Kountakis</w:t>
      </w:r>
      <w:proofErr w:type="spellEnd"/>
      <w:r w:rsidRPr="00DC79F7">
        <w:rPr>
          <w:rFonts w:ascii="Arial" w:eastAsia="Times New Roman" w:hAnsi="Arial" w:cs="Arial"/>
          <w:sz w:val="20"/>
          <w:szCs w:val="20"/>
          <w:lang w:val="en-IN" w:eastAsia="fr-FR"/>
        </w:rPr>
        <w:t xml:space="preserve"> SE. Presentation and management of extensive </w:t>
      </w:r>
      <w:proofErr w:type="spellStart"/>
      <w:r w:rsidRPr="00DC79F7">
        <w:rPr>
          <w:rFonts w:ascii="Arial" w:eastAsia="Times New Roman" w:hAnsi="Arial" w:cs="Arial"/>
          <w:sz w:val="20"/>
          <w:szCs w:val="20"/>
          <w:lang w:val="en-IN" w:eastAsia="fr-FR"/>
        </w:rPr>
        <w:t>fronto</w:t>
      </w:r>
      <w:proofErr w:type="spellEnd"/>
      <w:r w:rsidRPr="00DC79F7">
        <w:rPr>
          <w:rFonts w:ascii="Arial" w:eastAsia="Times New Roman" w:hAnsi="Arial" w:cs="Arial"/>
          <w:sz w:val="20"/>
          <w:szCs w:val="20"/>
          <w:lang w:val="en-IN" w:eastAsia="fr-FR"/>
        </w:rPr>
        <w:t xml:space="preserve">-orbital-ethmoid mucoceles. Am J </w:t>
      </w:r>
      <w:proofErr w:type="spellStart"/>
      <w:r w:rsidRPr="00DC79F7">
        <w:rPr>
          <w:rFonts w:ascii="Arial" w:eastAsia="Times New Roman" w:hAnsi="Arial" w:cs="Arial"/>
          <w:sz w:val="20"/>
          <w:szCs w:val="20"/>
          <w:lang w:val="en-IN" w:eastAsia="fr-FR"/>
        </w:rPr>
        <w:t>Otolaryngol</w:t>
      </w:r>
      <w:proofErr w:type="spellEnd"/>
      <w:r w:rsidRPr="00DC79F7">
        <w:rPr>
          <w:rFonts w:ascii="Arial" w:eastAsia="Times New Roman" w:hAnsi="Arial" w:cs="Arial"/>
          <w:sz w:val="20"/>
          <w:szCs w:val="20"/>
          <w:lang w:val="en-IN" w:eastAsia="fr-FR"/>
        </w:rPr>
        <w:t>. 2007;28(3):145–147.</w:t>
      </w:r>
    </w:p>
    <w:p w14:paraId="6A61CE8A" w14:textId="77777777" w:rsidR="004F1A86" w:rsidRDefault="004F1A86" w:rsidP="00F71000">
      <w:pPr>
        <w:spacing w:before="100" w:beforeAutospacing="1" w:after="100" w:afterAutospacing="1" w:line="360" w:lineRule="auto"/>
        <w:jc w:val="both"/>
        <w:rPr>
          <w:rFonts w:ascii="Arial" w:eastAsia="Times New Roman" w:hAnsi="Arial" w:cs="Arial"/>
          <w:sz w:val="20"/>
          <w:szCs w:val="20"/>
          <w:lang w:val="en-IN" w:eastAsia="fr-FR"/>
        </w:rPr>
      </w:pPr>
      <w:r w:rsidRPr="004F1A86">
        <w:rPr>
          <w:rFonts w:ascii="Arial" w:eastAsia="Times New Roman" w:hAnsi="Arial" w:cs="Arial"/>
          <w:sz w:val="20"/>
          <w:szCs w:val="20"/>
          <w:highlight w:val="yellow"/>
          <w:lang w:val="en-IN" w:eastAsia="fr-FR"/>
        </w:rPr>
        <w:t>5.</w:t>
      </w:r>
      <w:r w:rsidRPr="004F1A86">
        <w:rPr>
          <w:rFonts w:ascii="Arial" w:eastAsia="Times New Roman" w:hAnsi="Arial" w:cs="Arial"/>
          <w:sz w:val="20"/>
          <w:szCs w:val="20"/>
          <w:highlight w:val="yellow"/>
          <w:lang w:val="en-IN" w:eastAsia="fr-FR"/>
        </w:rPr>
        <w:tab/>
      </w:r>
      <w:proofErr w:type="spellStart"/>
      <w:r w:rsidRPr="004F1A86">
        <w:rPr>
          <w:rFonts w:ascii="Arial" w:eastAsia="Times New Roman" w:hAnsi="Arial" w:cs="Arial"/>
          <w:sz w:val="20"/>
          <w:szCs w:val="20"/>
          <w:highlight w:val="yellow"/>
          <w:lang w:val="en-IN" w:eastAsia="fr-FR"/>
        </w:rPr>
        <w:t>Taouri</w:t>
      </w:r>
      <w:proofErr w:type="spellEnd"/>
      <w:r w:rsidRPr="004F1A86">
        <w:rPr>
          <w:rFonts w:ascii="Arial" w:eastAsia="Times New Roman" w:hAnsi="Arial" w:cs="Arial"/>
          <w:sz w:val="20"/>
          <w:szCs w:val="20"/>
          <w:highlight w:val="yellow"/>
          <w:lang w:val="en-IN" w:eastAsia="fr-FR"/>
        </w:rPr>
        <w:t xml:space="preserve"> N, et al. Mucocele of the frontal sinus: case report. PAMJ Clinical Medicine. </w:t>
      </w:r>
      <w:proofErr w:type="gramStart"/>
      <w:r w:rsidRPr="004F1A86">
        <w:rPr>
          <w:rFonts w:ascii="Arial" w:eastAsia="Times New Roman" w:hAnsi="Arial" w:cs="Arial"/>
          <w:sz w:val="20"/>
          <w:szCs w:val="20"/>
          <w:highlight w:val="yellow"/>
          <w:lang w:val="en-IN" w:eastAsia="fr-FR"/>
        </w:rPr>
        <w:t>2020;4:70</w:t>
      </w:r>
      <w:proofErr w:type="gramEnd"/>
      <w:r w:rsidRPr="004F1A86">
        <w:rPr>
          <w:rFonts w:ascii="Arial" w:eastAsia="Times New Roman" w:hAnsi="Arial" w:cs="Arial"/>
          <w:sz w:val="20"/>
          <w:szCs w:val="20"/>
          <w:highlight w:val="yellow"/>
          <w:lang w:val="en-IN" w:eastAsia="fr-FR"/>
        </w:rPr>
        <w:t>. doi:10.11604/pamj-cm.2020.4.70.23626.</w:t>
      </w:r>
    </w:p>
    <w:p w14:paraId="4E837018" w14:textId="453D7619"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DC79F7">
        <w:rPr>
          <w:rFonts w:ascii="Arial" w:eastAsia="Times New Roman" w:hAnsi="Arial" w:cs="Arial"/>
          <w:sz w:val="20"/>
          <w:szCs w:val="20"/>
          <w:lang w:val="en-IN" w:eastAsia="fr-FR"/>
        </w:rPr>
        <w:t>6.</w:t>
      </w:r>
      <w:r w:rsidRPr="00DC79F7">
        <w:rPr>
          <w:rFonts w:ascii="Arial" w:eastAsia="Times New Roman" w:hAnsi="Arial" w:cs="Arial"/>
          <w:sz w:val="20"/>
          <w:szCs w:val="20"/>
          <w:lang w:val="en-IN" w:eastAsia="fr-FR"/>
        </w:rPr>
        <w:tab/>
        <w:t xml:space="preserve">Catalano P, </w:t>
      </w:r>
      <w:proofErr w:type="spellStart"/>
      <w:r w:rsidRPr="00DC79F7">
        <w:rPr>
          <w:rFonts w:ascii="Arial" w:eastAsia="Times New Roman" w:hAnsi="Arial" w:cs="Arial"/>
          <w:sz w:val="20"/>
          <w:szCs w:val="20"/>
          <w:lang w:val="en-IN" w:eastAsia="fr-FR"/>
        </w:rPr>
        <w:t>Schlewet</w:t>
      </w:r>
      <w:proofErr w:type="spellEnd"/>
      <w:r w:rsidRPr="00DC79F7">
        <w:rPr>
          <w:rFonts w:ascii="Arial" w:eastAsia="Times New Roman" w:hAnsi="Arial" w:cs="Arial"/>
          <w:sz w:val="20"/>
          <w:szCs w:val="20"/>
          <w:lang w:val="en-IN" w:eastAsia="fr-FR"/>
        </w:rPr>
        <w:t xml:space="preserve"> M. Frontal sinus mucocele after osteoplastic flap surgery: case report. </w:t>
      </w:r>
      <w:r w:rsidRPr="00F71000">
        <w:rPr>
          <w:rFonts w:ascii="Arial" w:eastAsia="Times New Roman" w:hAnsi="Arial" w:cs="Arial"/>
          <w:sz w:val="20"/>
          <w:szCs w:val="20"/>
          <w:lang w:eastAsia="fr-FR"/>
        </w:rPr>
        <w:t xml:space="preserve">Arch Clin Med Case Rep. </w:t>
      </w:r>
      <w:proofErr w:type="gramStart"/>
      <w:r w:rsidRPr="00F71000">
        <w:rPr>
          <w:rFonts w:ascii="Arial" w:eastAsia="Times New Roman" w:hAnsi="Arial" w:cs="Arial"/>
          <w:sz w:val="20"/>
          <w:szCs w:val="20"/>
          <w:lang w:eastAsia="fr-FR"/>
        </w:rPr>
        <w:t>2017;</w:t>
      </w:r>
      <w:proofErr w:type="gramEnd"/>
      <w:r w:rsidRPr="00F71000">
        <w:rPr>
          <w:rFonts w:ascii="Arial" w:eastAsia="Times New Roman" w:hAnsi="Arial" w:cs="Arial"/>
          <w:sz w:val="20"/>
          <w:szCs w:val="20"/>
          <w:lang w:eastAsia="fr-FR"/>
        </w:rPr>
        <w:t>1(3):67–75.</w:t>
      </w:r>
    </w:p>
    <w:p w14:paraId="484F0447" w14:textId="77777777" w:rsidR="004F1A86" w:rsidRDefault="004F1A86" w:rsidP="00F71000">
      <w:pPr>
        <w:spacing w:before="100" w:beforeAutospacing="1" w:after="100" w:afterAutospacing="1" w:line="360" w:lineRule="auto"/>
        <w:jc w:val="both"/>
        <w:rPr>
          <w:rFonts w:ascii="Arial" w:eastAsia="Times New Roman" w:hAnsi="Arial" w:cs="Arial"/>
          <w:sz w:val="20"/>
          <w:szCs w:val="20"/>
          <w:lang w:val="en-IN" w:eastAsia="fr-FR"/>
        </w:rPr>
      </w:pPr>
      <w:r w:rsidRPr="004F1A86">
        <w:rPr>
          <w:rFonts w:ascii="Arial" w:eastAsia="Times New Roman" w:hAnsi="Arial" w:cs="Arial"/>
          <w:sz w:val="20"/>
          <w:szCs w:val="20"/>
          <w:highlight w:val="yellow"/>
          <w:lang w:val="en-IN" w:eastAsia="fr-FR"/>
        </w:rPr>
        <w:t>7.</w:t>
      </w:r>
      <w:r w:rsidRPr="004F1A86">
        <w:rPr>
          <w:rFonts w:ascii="Arial" w:eastAsia="Times New Roman" w:hAnsi="Arial" w:cs="Arial"/>
          <w:sz w:val="20"/>
          <w:szCs w:val="20"/>
          <w:highlight w:val="yellow"/>
          <w:lang w:val="en-IN" w:eastAsia="fr-FR"/>
        </w:rPr>
        <w:tab/>
        <w:t xml:space="preserve">Ben </w:t>
      </w:r>
      <w:proofErr w:type="spellStart"/>
      <w:r w:rsidRPr="004F1A86">
        <w:rPr>
          <w:rFonts w:ascii="Arial" w:eastAsia="Times New Roman" w:hAnsi="Arial" w:cs="Arial"/>
          <w:sz w:val="20"/>
          <w:szCs w:val="20"/>
          <w:highlight w:val="yellow"/>
          <w:lang w:val="en-IN" w:eastAsia="fr-FR"/>
        </w:rPr>
        <w:t>Hadj</w:t>
      </w:r>
      <w:proofErr w:type="spellEnd"/>
      <w:r w:rsidRPr="004F1A86">
        <w:rPr>
          <w:rFonts w:ascii="Arial" w:eastAsia="Times New Roman" w:hAnsi="Arial" w:cs="Arial"/>
          <w:sz w:val="20"/>
          <w:szCs w:val="20"/>
          <w:highlight w:val="yellow"/>
          <w:lang w:val="en-IN" w:eastAsia="fr-FR"/>
        </w:rPr>
        <w:t xml:space="preserve"> Hamida F, </w:t>
      </w:r>
      <w:proofErr w:type="spellStart"/>
      <w:r w:rsidRPr="004F1A86">
        <w:rPr>
          <w:rFonts w:ascii="Arial" w:eastAsia="Times New Roman" w:hAnsi="Arial" w:cs="Arial"/>
          <w:sz w:val="20"/>
          <w:szCs w:val="20"/>
          <w:highlight w:val="yellow"/>
          <w:lang w:val="en-IN" w:eastAsia="fr-FR"/>
        </w:rPr>
        <w:t>Morax</w:t>
      </w:r>
      <w:proofErr w:type="spellEnd"/>
      <w:r w:rsidRPr="004F1A86">
        <w:rPr>
          <w:rFonts w:ascii="Arial" w:eastAsia="Times New Roman" w:hAnsi="Arial" w:cs="Arial"/>
          <w:sz w:val="20"/>
          <w:szCs w:val="20"/>
          <w:highlight w:val="yellow"/>
          <w:lang w:val="en-IN" w:eastAsia="fr-FR"/>
        </w:rPr>
        <w:t xml:space="preserve"> S. </w:t>
      </w:r>
      <w:proofErr w:type="spellStart"/>
      <w:r w:rsidRPr="004F1A86">
        <w:rPr>
          <w:rFonts w:ascii="Arial" w:eastAsia="Times New Roman" w:hAnsi="Arial" w:cs="Arial"/>
          <w:sz w:val="20"/>
          <w:szCs w:val="20"/>
          <w:highlight w:val="yellow"/>
          <w:lang w:val="en-IN" w:eastAsia="fr-FR"/>
        </w:rPr>
        <w:t>Tumors</w:t>
      </w:r>
      <w:proofErr w:type="spellEnd"/>
      <w:r w:rsidRPr="004F1A86">
        <w:rPr>
          <w:rFonts w:ascii="Arial" w:eastAsia="Times New Roman" w:hAnsi="Arial" w:cs="Arial"/>
          <w:sz w:val="20"/>
          <w:szCs w:val="20"/>
          <w:highlight w:val="yellow"/>
          <w:lang w:val="en-IN" w:eastAsia="fr-FR"/>
        </w:rPr>
        <w:t xml:space="preserve"> of the orbit in children. In: </w:t>
      </w:r>
      <w:proofErr w:type="spellStart"/>
      <w:r w:rsidRPr="004F1A86">
        <w:rPr>
          <w:rFonts w:ascii="Arial" w:eastAsia="Times New Roman" w:hAnsi="Arial" w:cs="Arial"/>
          <w:sz w:val="20"/>
          <w:szCs w:val="20"/>
          <w:highlight w:val="yellow"/>
          <w:lang w:val="en-IN" w:eastAsia="fr-FR"/>
        </w:rPr>
        <w:t>Adenis</w:t>
      </w:r>
      <w:proofErr w:type="spellEnd"/>
      <w:r w:rsidRPr="004F1A86">
        <w:rPr>
          <w:rFonts w:ascii="Arial" w:eastAsia="Times New Roman" w:hAnsi="Arial" w:cs="Arial"/>
          <w:sz w:val="20"/>
          <w:szCs w:val="20"/>
          <w:highlight w:val="yellow"/>
          <w:lang w:val="en-IN" w:eastAsia="fr-FR"/>
        </w:rPr>
        <w:t xml:space="preserve"> JP, </w:t>
      </w:r>
      <w:proofErr w:type="spellStart"/>
      <w:r w:rsidRPr="004F1A86">
        <w:rPr>
          <w:rFonts w:ascii="Arial" w:eastAsia="Times New Roman" w:hAnsi="Arial" w:cs="Arial"/>
          <w:sz w:val="20"/>
          <w:szCs w:val="20"/>
          <w:highlight w:val="yellow"/>
          <w:lang w:val="en-IN" w:eastAsia="fr-FR"/>
        </w:rPr>
        <w:t>Morax</w:t>
      </w:r>
      <w:proofErr w:type="spellEnd"/>
      <w:r w:rsidRPr="004F1A86">
        <w:rPr>
          <w:rFonts w:ascii="Arial" w:eastAsia="Times New Roman" w:hAnsi="Arial" w:cs="Arial"/>
          <w:sz w:val="20"/>
          <w:szCs w:val="20"/>
          <w:highlight w:val="yellow"/>
          <w:lang w:val="en-IN" w:eastAsia="fr-FR"/>
        </w:rPr>
        <w:t xml:space="preserve"> S, editors. Orbito-palpebral pathology. Paris: Masson; p. 495–501.</w:t>
      </w:r>
    </w:p>
    <w:p w14:paraId="75779100" w14:textId="77777777" w:rsidR="004F1A86" w:rsidRDefault="004F1A86" w:rsidP="00F71000">
      <w:pPr>
        <w:spacing w:before="100" w:beforeAutospacing="1" w:after="100" w:afterAutospacing="1" w:line="360" w:lineRule="auto"/>
        <w:jc w:val="both"/>
        <w:rPr>
          <w:rFonts w:ascii="Arial" w:eastAsia="Times New Roman" w:hAnsi="Arial" w:cs="Arial"/>
          <w:sz w:val="20"/>
          <w:szCs w:val="20"/>
          <w:lang w:val="en-IN" w:eastAsia="fr-FR"/>
        </w:rPr>
      </w:pPr>
      <w:r w:rsidRPr="004F1A86">
        <w:rPr>
          <w:rFonts w:ascii="Arial" w:eastAsia="Times New Roman" w:hAnsi="Arial" w:cs="Arial"/>
          <w:sz w:val="20"/>
          <w:szCs w:val="20"/>
          <w:highlight w:val="yellow"/>
          <w:lang w:val="en-IN" w:eastAsia="fr-FR"/>
        </w:rPr>
        <w:t>8.</w:t>
      </w:r>
      <w:r w:rsidRPr="004F1A86">
        <w:rPr>
          <w:rFonts w:ascii="Arial" w:eastAsia="Times New Roman" w:hAnsi="Arial" w:cs="Arial"/>
          <w:sz w:val="20"/>
          <w:szCs w:val="20"/>
          <w:highlight w:val="yellow"/>
          <w:lang w:val="en-IN" w:eastAsia="fr-FR"/>
        </w:rPr>
        <w:tab/>
      </w:r>
      <w:proofErr w:type="spellStart"/>
      <w:r w:rsidRPr="004F1A86">
        <w:rPr>
          <w:rFonts w:ascii="Arial" w:eastAsia="Times New Roman" w:hAnsi="Arial" w:cs="Arial"/>
          <w:sz w:val="20"/>
          <w:szCs w:val="20"/>
          <w:highlight w:val="yellow"/>
          <w:lang w:val="en-IN" w:eastAsia="fr-FR"/>
        </w:rPr>
        <w:t>Bilger</w:t>
      </w:r>
      <w:proofErr w:type="spellEnd"/>
      <w:r w:rsidRPr="004F1A86">
        <w:rPr>
          <w:rFonts w:ascii="Arial" w:eastAsia="Times New Roman" w:hAnsi="Arial" w:cs="Arial"/>
          <w:sz w:val="20"/>
          <w:szCs w:val="20"/>
          <w:highlight w:val="yellow"/>
          <w:lang w:val="en-IN" w:eastAsia="fr-FR"/>
        </w:rPr>
        <w:t xml:space="preserve"> L, Kauffmann P, </w:t>
      </w:r>
      <w:proofErr w:type="spellStart"/>
      <w:r w:rsidRPr="004F1A86">
        <w:rPr>
          <w:rFonts w:ascii="Arial" w:eastAsia="Times New Roman" w:hAnsi="Arial" w:cs="Arial"/>
          <w:sz w:val="20"/>
          <w:szCs w:val="20"/>
          <w:highlight w:val="yellow"/>
          <w:lang w:val="en-IN" w:eastAsia="fr-FR"/>
        </w:rPr>
        <w:t>Brunhuber</w:t>
      </w:r>
      <w:proofErr w:type="spellEnd"/>
      <w:r w:rsidRPr="004F1A86">
        <w:rPr>
          <w:rFonts w:ascii="Arial" w:eastAsia="Times New Roman" w:hAnsi="Arial" w:cs="Arial"/>
          <w:sz w:val="20"/>
          <w:szCs w:val="20"/>
          <w:highlight w:val="yellow"/>
          <w:lang w:val="en-IN" w:eastAsia="fr-FR"/>
        </w:rPr>
        <w:t xml:space="preserve"> C, </w:t>
      </w:r>
      <w:proofErr w:type="spellStart"/>
      <w:r w:rsidRPr="004F1A86">
        <w:rPr>
          <w:rFonts w:ascii="Arial" w:eastAsia="Times New Roman" w:hAnsi="Arial" w:cs="Arial"/>
          <w:sz w:val="20"/>
          <w:szCs w:val="20"/>
          <w:highlight w:val="yellow"/>
          <w:lang w:val="en-IN" w:eastAsia="fr-FR"/>
        </w:rPr>
        <w:t>Bilbault</w:t>
      </w:r>
      <w:proofErr w:type="spellEnd"/>
      <w:r w:rsidRPr="004F1A86">
        <w:rPr>
          <w:rFonts w:ascii="Arial" w:eastAsia="Times New Roman" w:hAnsi="Arial" w:cs="Arial"/>
          <w:sz w:val="20"/>
          <w:szCs w:val="20"/>
          <w:highlight w:val="yellow"/>
          <w:lang w:val="en-IN" w:eastAsia="fr-FR"/>
        </w:rPr>
        <w:t xml:space="preserve"> P, Le Borgne P. A frontal sinus lesion. Rev Med Interne. </w:t>
      </w:r>
      <w:proofErr w:type="gramStart"/>
      <w:r w:rsidRPr="004F1A86">
        <w:rPr>
          <w:rFonts w:ascii="Arial" w:eastAsia="Times New Roman" w:hAnsi="Arial" w:cs="Arial"/>
          <w:sz w:val="20"/>
          <w:szCs w:val="20"/>
          <w:highlight w:val="yellow"/>
          <w:lang w:val="en-IN" w:eastAsia="fr-FR"/>
        </w:rPr>
        <w:t>2019;40:846</w:t>
      </w:r>
      <w:proofErr w:type="gramEnd"/>
      <w:r w:rsidRPr="004F1A86">
        <w:rPr>
          <w:rFonts w:ascii="Arial" w:eastAsia="Times New Roman" w:hAnsi="Arial" w:cs="Arial"/>
          <w:sz w:val="20"/>
          <w:szCs w:val="20"/>
          <w:highlight w:val="yellow"/>
          <w:lang w:val="en-IN" w:eastAsia="fr-FR"/>
        </w:rPr>
        <w:t xml:space="preserve">–847. </w:t>
      </w:r>
      <w:proofErr w:type="gramStart"/>
      <w:r w:rsidRPr="004F1A86">
        <w:rPr>
          <w:rFonts w:ascii="Arial" w:eastAsia="Times New Roman" w:hAnsi="Arial" w:cs="Arial"/>
          <w:sz w:val="20"/>
          <w:szCs w:val="20"/>
          <w:highlight w:val="yellow"/>
          <w:lang w:val="en-IN" w:eastAsia="fr-FR"/>
        </w:rPr>
        <w:t>doi:10.1016/j.revmed</w:t>
      </w:r>
      <w:proofErr w:type="gramEnd"/>
      <w:r w:rsidRPr="004F1A86">
        <w:rPr>
          <w:rFonts w:ascii="Arial" w:eastAsia="Times New Roman" w:hAnsi="Arial" w:cs="Arial"/>
          <w:sz w:val="20"/>
          <w:szCs w:val="20"/>
          <w:highlight w:val="yellow"/>
          <w:lang w:val="en-IN" w:eastAsia="fr-FR"/>
        </w:rPr>
        <w:t>.2019.04.006.</w:t>
      </w:r>
    </w:p>
    <w:p w14:paraId="1E7C1225" w14:textId="77777777" w:rsidR="004F1A86" w:rsidRDefault="004F1A86" w:rsidP="00F71000">
      <w:pPr>
        <w:spacing w:before="100" w:beforeAutospacing="1" w:after="100" w:afterAutospacing="1" w:line="360" w:lineRule="auto"/>
        <w:jc w:val="both"/>
        <w:rPr>
          <w:rFonts w:ascii="Arial" w:eastAsia="Times New Roman" w:hAnsi="Arial" w:cs="Arial"/>
          <w:sz w:val="20"/>
          <w:szCs w:val="20"/>
          <w:lang w:val="en-IN" w:eastAsia="fr-FR"/>
        </w:rPr>
      </w:pPr>
      <w:r w:rsidRPr="004F1A86">
        <w:rPr>
          <w:rFonts w:ascii="Arial" w:eastAsia="Times New Roman" w:hAnsi="Arial" w:cs="Arial"/>
          <w:sz w:val="20"/>
          <w:szCs w:val="20"/>
          <w:highlight w:val="yellow"/>
          <w:lang w:val="en-IN" w:eastAsia="fr-FR"/>
        </w:rPr>
        <w:t>9.</w:t>
      </w:r>
      <w:r w:rsidRPr="004F1A86">
        <w:rPr>
          <w:rFonts w:ascii="Arial" w:eastAsia="Times New Roman" w:hAnsi="Arial" w:cs="Arial"/>
          <w:sz w:val="20"/>
          <w:szCs w:val="20"/>
          <w:highlight w:val="yellow"/>
          <w:lang w:val="en-IN" w:eastAsia="fr-FR"/>
        </w:rPr>
        <w:tab/>
      </w:r>
      <w:proofErr w:type="spellStart"/>
      <w:r w:rsidRPr="004F1A86">
        <w:rPr>
          <w:rFonts w:ascii="Arial" w:eastAsia="Times New Roman" w:hAnsi="Arial" w:cs="Arial"/>
          <w:sz w:val="20"/>
          <w:szCs w:val="20"/>
          <w:highlight w:val="yellow"/>
          <w:lang w:val="en-IN" w:eastAsia="fr-FR"/>
        </w:rPr>
        <w:t>Zainine</w:t>
      </w:r>
      <w:proofErr w:type="spellEnd"/>
      <w:r w:rsidRPr="004F1A86">
        <w:rPr>
          <w:rFonts w:ascii="Arial" w:eastAsia="Times New Roman" w:hAnsi="Arial" w:cs="Arial"/>
          <w:sz w:val="20"/>
          <w:szCs w:val="20"/>
          <w:highlight w:val="yellow"/>
          <w:lang w:val="en-IN" w:eastAsia="fr-FR"/>
        </w:rPr>
        <w:t xml:space="preserve"> R, </w:t>
      </w:r>
      <w:proofErr w:type="spellStart"/>
      <w:r w:rsidRPr="004F1A86">
        <w:rPr>
          <w:rFonts w:ascii="Arial" w:eastAsia="Times New Roman" w:hAnsi="Arial" w:cs="Arial"/>
          <w:sz w:val="20"/>
          <w:szCs w:val="20"/>
          <w:highlight w:val="yellow"/>
          <w:lang w:val="en-IN" w:eastAsia="fr-FR"/>
        </w:rPr>
        <w:t>Loukil</w:t>
      </w:r>
      <w:proofErr w:type="spellEnd"/>
      <w:r w:rsidRPr="004F1A86">
        <w:rPr>
          <w:rFonts w:ascii="Arial" w:eastAsia="Times New Roman" w:hAnsi="Arial" w:cs="Arial"/>
          <w:sz w:val="20"/>
          <w:szCs w:val="20"/>
          <w:highlight w:val="yellow"/>
          <w:lang w:val="en-IN" w:eastAsia="fr-FR"/>
        </w:rPr>
        <w:t xml:space="preserve"> I, </w:t>
      </w:r>
      <w:proofErr w:type="spellStart"/>
      <w:r w:rsidRPr="004F1A86">
        <w:rPr>
          <w:rFonts w:ascii="Arial" w:eastAsia="Times New Roman" w:hAnsi="Arial" w:cs="Arial"/>
          <w:sz w:val="20"/>
          <w:szCs w:val="20"/>
          <w:highlight w:val="yellow"/>
          <w:lang w:val="en-IN" w:eastAsia="fr-FR"/>
        </w:rPr>
        <w:t>Dhaouadi</w:t>
      </w:r>
      <w:proofErr w:type="spellEnd"/>
      <w:r w:rsidRPr="004F1A86">
        <w:rPr>
          <w:rFonts w:ascii="Arial" w:eastAsia="Times New Roman" w:hAnsi="Arial" w:cs="Arial"/>
          <w:sz w:val="20"/>
          <w:szCs w:val="20"/>
          <w:highlight w:val="yellow"/>
          <w:lang w:val="en-IN" w:eastAsia="fr-FR"/>
        </w:rPr>
        <w:t xml:space="preserve"> A, </w:t>
      </w:r>
      <w:proofErr w:type="spellStart"/>
      <w:r w:rsidRPr="004F1A86">
        <w:rPr>
          <w:rFonts w:ascii="Arial" w:eastAsia="Times New Roman" w:hAnsi="Arial" w:cs="Arial"/>
          <w:sz w:val="20"/>
          <w:szCs w:val="20"/>
          <w:highlight w:val="yellow"/>
          <w:lang w:val="en-IN" w:eastAsia="fr-FR"/>
        </w:rPr>
        <w:t>Ennaili</w:t>
      </w:r>
      <w:proofErr w:type="spellEnd"/>
      <w:r w:rsidRPr="004F1A86">
        <w:rPr>
          <w:rFonts w:ascii="Arial" w:eastAsia="Times New Roman" w:hAnsi="Arial" w:cs="Arial"/>
          <w:sz w:val="20"/>
          <w:szCs w:val="20"/>
          <w:highlight w:val="yellow"/>
          <w:lang w:val="en-IN" w:eastAsia="fr-FR"/>
        </w:rPr>
        <w:t xml:space="preserve"> M, </w:t>
      </w:r>
      <w:proofErr w:type="spellStart"/>
      <w:r w:rsidRPr="004F1A86">
        <w:rPr>
          <w:rFonts w:ascii="Arial" w:eastAsia="Times New Roman" w:hAnsi="Arial" w:cs="Arial"/>
          <w:sz w:val="20"/>
          <w:szCs w:val="20"/>
          <w:highlight w:val="yellow"/>
          <w:lang w:val="en-IN" w:eastAsia="fr-FR"/>
        </w:rPr>
        <w:t>Mediouni</w:t>
      </w:r>
      <w:proofErr w:type="spellEnd"/>
      <w:r w:rsidRPr="004F1A86">
        <w:rPr>
          <w:rFonts w:ascii="Arial" w:eastAsia="Times New Roman" w:hAnsi="Arial" w:cs="Arial"/>
          <w:sz w:val="20"/>
          <w:szCs w:val="20"/>
          <w:highlight w:val="yellow"/>
          <w:lang w:val="en-IN" w:eastAsia="fr-FR"/>
        </w:rPr>
        <w:t xml:space="preserve"> A, </w:t>
      </w:r>
      <w:proofErr w:type="spellStart"/>
      <w:r w:rsidRPr="004F1A86">
        <w:rPr>
          <w:rFonts w:ascii="Arial" w:eastAsia="Times New Roman" w:hAnsi="Arial" w:cs="Arial"/>
          <w:sz w:val="20"/>
          <w:szCs w:val="20"/>
          <w:highlight w:val="yellow"/>
          <w:lang w:val="en-IN" w:eastAsia="fr-FR"/>
        </w:rPr>
        <w:t>Chahed</w:t>
      </w:r>
      <w:proofErr w:type="spellEnd"/>
      <w:r w:rsidRPr="004F1A86">
        <w:rPr>
          <w:rFonts w:ascii="Arial" w:eastAsia="Times New Roman" w:hAnsi="Arial" w:cs="Arial"/>
          <w:sz w:val="20"/>
          <w:szCs w:val="20"/>
          <w:highlight w:val="yellow"/>
          <w:lang w:val="en-IN" w:eastAsia="fr-FR"/>
        </w:rPr>
        <w:t xml:space="preserve"> H, et al. Ophthalmic complications of </w:t>
      </w:r>
      <w:proofErr w:type="spellStart"/>
      <w:r w:rsidRPr="004F1A86">
        <w:rPr>
          <w:rFonts w:ascii="Arial" w:eastAsia="Times New Roman" w:hAnsi="Arial" w:cs="Arial"/>
          <w:sz w:val="20"/>
          <w:szCs w:val="20"/>
          <w:highlight w:val="yellow"/>
          <w:lang w:val="en-IN" w:eastAsia="fr-FR"/>
        </w:rPr>
        <w:t>nasosinus</w:t>
      </w:r>
      <w:proofErr w:type="spellEnd"/>
      <w:r w:rsidRPr="004F1A86">
        <w:rPr>
          <w:rFonts w:ascii="Arial" w:eastAsia="Times New Roman" w:hAnsi="Arial" w:cs="Arial"/>
          <w:sz w:val="20"/>
          <w:szCs w:val="20"/>
          <w:highlight w:val="yellow"/>
          <w:lang w:val="en-IN" w:eastAsia="fr-FR"/>
        </w:rPr>
        <w:t xml:space="preserve"> mucoceles. J Fr </w:t>
      </w:r>
      <w:proofErr w:type="spellStart"/>
      <w:r w:rsidRPr="004F1A86">
        <w:rPr>
          <w:rFonts w:ascii="Arial" w:eastAsia="Times New Roman" w:hAnsi="Arial" w:cs="Arial"/>
          <w:sz w:val="20"/>
          <w:szCs w:val="20"/>
          <w:highlight w:val="yellow"/>
          <w:lang w:val="en-IN" w:eastAsia="fr-FR"/>
        </w:rPr>
        <w:t>Ophtalmol</w:t>
      </w:r>
      <w:proofErr w:type="spellEnd"/>
      <w:r w:rsidRPr="004F1A86">
        <w:rPr>
          <w:rFonts w:ascii="Arial" w:eastAsia="Times New Roman" w:hAnsi="Arial" w:cs="Arial"/>
          <w:sz w:val="20"/>
          <w:szCs w:val="20"/>
          <w:highlight w:val="yellow"/>
          <w:lang w:val="en-IN" w:eastAsia="fr-FR"/>
        </w:rPr>
        <w:t>. 2014:93–98.</w:t>
      </w:r>
    </w:p>
    <w:p w14:paraId="66E29036" w14:textId="77777777" w:rsidR="004F1A86" w:rsidRDefault="004F1A86" w:rsidP="00F71000">
      <w:pPr>
        <w:spacing w:before="100" w:beforeAutospacing="1" w:after="100" w:afterAutospacing="1" w:line="360" w:lineRule="auto"/>
        <w:jc w:val="both"/>
        <w:rPr>
          <w:rFonts w:ascii="Arial" w:eastAsia="Times New Roman" w:hAnsi="Arial" w:cs="Arial"/>
          <w:sz w:val="20"/>
          <w:szCs w:val="20"/>
          <w:lang w:val="en-IN" w:eastAsia="fr-FR"/>
        </w:rPr>
      </w:pPr>
      <w:r w:rsidRPr="004F1A86">
        <w:rPr>
          <w:rFonts w:ascii="Arial" w:eastAsia="Times New Roman" w:hAnsi="Arial" w:cs="Arial"/>
          <w:sz w:val="20"/>
          <w:szCs w:val="20"/>
          <w:highlight w:val="yellow"/>
          <w:lang w:val="en-IN" w:eastAsia="fr-FR"/>
        </w:rPr>
        <w:t>10.</w:t>
      </w:r>
      <w:r w:rsidRPr="004F1A86">
        <w:rPr>
          <w:rFonts w:ascii="Arial" w:eastAsia="Times New Roman" w:hAnsi="Arial" w:cs="Arial"/>
          <w:sz w:val="20"/>
          <w:szCs w:val="20"/>
          <w:highlight w:val="yellow"/>
          <w:lang w:val="en-IN" w:eastAsia="fr-FR"/>
        </w:rPr>
        <w:tab/>
      </w:r>
      <w:proofErr w:type="spellStart"/>
      <w:r w:rsidRPr="004F1A86">
        <w:rPr>
          <w:rFonts w:ascii="Arial" w:eastAsia="Times New Roman" w:hAnsi="Arial" w:cs="Arial"/>
          <w:sz w:val="20"/>
          <w:szCs w:val="20"/>
          <w:highlight w:val="yellow"/>
          <w:lang w:val="en-IN" w:eastAsia="fr-FR"/>
        </w:rPr>
        <w:t>Nefzaoui</w:t>
      </w:r>
      <w:proofErr w:type="spellEnd"/>
      <w:r w:rsidRPr="004F1A86">
        <w:rPr>
          <w:rFonts w:ascii="Arial" w:eastAsia="Times New Roman" w:hAnsi="Arial" w:cs="Arial"/>
          <w:sz w:val="20"/>
          <w:szCs w:val="20"/>
          <w:highlight w:val="yellow"/>
          <w:lang w:val="en-IN" w:eastAsia="fr-FR"/>
        </w:rPr>
        <w:t xml:space="preserve"> S, </w:t>
      </w:r>
      <w:proofErr w:type="spellStart"/>
      <w:r w:rsidRPr="004F1A86">
        <w:rPr>
          <w:rFonts w:ascii="Arial" w:eastAsia="Times New Roman" w:hAnsi="Arial" w:cs="Arial"/>
          <w:sz w:val="20"/>
          <w:szCs w:val="20"/>
          <w:highlight w:val="yellow"/>
          <w:lang w:val="en-IN" w:eastAsia="fr-FR"/>
        </w:rPr>
        <w:t>Romdhane</w:t>
      </w:r>
      <w:proofErr w:type="spellEnd"/>
      <w:r w:rsidRPr="004F1A86">
        <w:rPr>
          <w:rFonts w:ascii="Arial" w:eastAsia="Times New Roman" w:hAnsi="Arial" w:cs="Arial"/>
          <w:sz w:val="20"/>
          <w:szCs w:val="20"/>
          <w:highlight w:val="yellow"/>
          <w:lang w:val="en-IN" w:eastAsia="fr-FR"/>
        </w:rPr>
        <w:t xml:space="preserve"> N, </w:t>
      </w:r>
      <w:proofErr w:type="spellStart"/>
      <w:r w:rsidRPr="004F1A86">
        <w:rPr>
          <w:rFonts w:ascii="Arial" w:eastAsia="Times New Roman" w:hAnsi="Arial" w:cs="Arial"/>
          <w:sz w:val="20"/>
          <w:szCs w:val="20"/>
          <w:highlight w:val="yellow"/>
          <w:lang w:val="en-IN" w:eastAsia="fr-FR"/>
        </w:rPr>
        <w:t>Sarray</w:t>
      </w:r>
      <w:proofErr w:type="spellEnd"/>
      <w:r w:rsidRPr="004F1A86">
        <w:rPr>
          <w:rFonts w:ascii="Arial" w:eastAsia="Times New Roman" w:hAnsi="Arial" w:cs="Arial"/>
          <w:sz w:val="20"/>
          <w:szCs w:val="20"/>
          <w:highlight w:val="yellow"/>
          <w:lang w:val="en-IN" w:eastAsia="fr-FR"/>
        </w:rPr>
        <w:t xml:space="preserve"> M, Ben Amira M, </w:t>
      </w:r>
      <w:proofErr w:type="spellStart"/>
      <w:r w:rsidRPr="004F1A86">
        <w:rPr>
          <w:rFonts w:ascii="Arial" w:eastAsia="Times New Roman" w:hAnsi="Arial" w:cs="Arial"/>
          <w:sz w:val="20"/>
          <w:szCs w:val="20"/>
          <w:highlight w:val="yellow"/>
          <w:lang w:val="en-IN" w:eastAsia="fr-FR"/>
        </w:rPr>
        <w:t>Zoghlami</w:t>
      </w:r>
      <w:proofErr w:type="spellEnd"/>
      <w:r w:rsidRPr="004F1A86">
        <w:rPr>
          <w:rFonts w:ascii="Arial" w:eastAsia="Times New Roman" w:hAnsi="Arial" w:cs="Arial"/>
          <w:sz w:val="20"/>
          <w:szCs w:val="20"/>
          <w:highlight w:val="yellow"/>
          <w:lang w:val="en-IN" w:eastAsia="fr-FR"/>
        </w:rPr>
        <w:t xml:space="preserve"> I, et al. </w:t>
      </w:r>
      <w:proofErr w:type="spellStart"/>
      <w:r w:rsidRPr="004F1A86">
        <w:rPr>
          <w:rFonts w:ascii="Arial" w:eastAsia="Times New Roman" w:hAnsi="Arial" w:cs="Arial"/>
          <w:sz w:val="20"/>
          <w:szCs w:val="20"/>
          <w:highlight w:val="yellow"/>
          <w:lang w:val="en-IN" w:eastAsia="fr-FR"/>
        </w:rPr>
        <w:t>Nasosinus</w:t>
      </w:r>
      <w:proofErr w:type="spellEnd"/>
      <w:r w:rsidRPr="004F1A86">
        <w:rPr>
          <w:rFonts w:ascii="Arial" w:eastAsia="Times New Roman" w:hAnsi="Arial" w:cs="Arial"/>
          <w:sz w:val="20"/>
          <w:szCs w:val="20"/>
          <w:highlight w:val="yellow"/>
          <w:lang w:val="en-IN" w:eastAsia="fr-FR"/>
        </w:rPr>
        <w:t xml:space="preserve"> mucoceles: imaging contribution. J Tun ORL. </w:t>
      </w:r>
      <w:proofErr w:type="gramStart"/>
      <w:r w:rsidRPr="004F1A86">
        <w:rPr>
          <w:rFonts w:ascii="Arial" w:eastAsia="Times New Roman" w:hAnsi="Arial" w:cs="Arial"/>
          <w:sz w:val="20"/>
          <w:szCs w:val="20"/>
          <w:highlight w:val="yellow"/>
          <w:lang w:val="en-IN" w:eastAsia="fr-FR"/>
        </w:rPr>
        <w:t>2023;50:18</w:t>
      </w:r>
      <w:proofErr w:type="gramEnd"/>
      <w:r w:rsidRPr="004F1A86">
        <w:rPr>
          <w:rFonts w:ascii="Arial" w:eastAsia="Times New Roman" w:hAnsi="Arial" w:cs="Arial"/>
          <w:sz w:val="20"/>
          <w:szCs w:val="20"/>
          <w:highlight w:val="yellow"/>
          <w:lang w:val="en-IN" w:eastAsia="fr-FR"/>
        </w:rPr>
        <w:t>–22.</w:t>
      </w:r>
    </w:p>
    <w:p w14:paraId="380756FD" w14:textId="1CC34A00"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DC79F7">
        <w:rPr>
          <w:rFonts w:ascii="Arial" w:eastAsia="Times New Roman" w:hAnsi="Arial" w:cs="Arial"/>
          <w:sz w:val="20"/>
          <w:szCs w:val="20"/>
          <w:lang w:val="en-IN" w:eastAsia="fr-FR"/>
        </w:rPr>
        <w:t xml:space="preserve">11. Aggarwal SK, Bhavana K, </w:t>
      </w:r>
      <w:proofErr w:type="spellStart"/>
      <w:r w:rsidRPr="00DC79F7">
        <w:rPr>
          <w:rFonts w:ascii="Arial" w:eastAsia="Times New Roman" w:hAnsi="Arial" w:cs="Arial"/>
          <w:sz w:val="20"/>
          <w:szCs w:val="20"/>
          <w:lang w:val="en-IN" w:eastAsia="fr-FR"/>
        </w:rPr>
        <w:t>Keshri</w:t>
      </w:r>
      <w:proofErr w:type="spellEnd"/>
      <w:r w:rsidRPr="00DC79F7">
        <w:rPr>
          <w:rFonts w:ascii="Arial" w:eastAsia="Times New Roman" w:hAnsi="Arial" w:cs="Arial"/>
          <w:sz w:val="20"/>
          <w:szCs w:val="20"/>
          <w:lang w:val="en-IN" w:eastAsia="fr-FR"/>
        </w:rPr>
        <w:t xml:space="preserve"> A, Kumar R, Srivastava A. Frontal sinus mucocele with orbital complications: management by varied surgical approaches. </w:t>
      </w:r>
      <w:r w:rsidRPr="00F71000">
        <w:rPr>
          <w:rFonts w:ascii="Arial" w:eastAsia="Times New Roman" w:hAnsi="Arial" w:cs="Arial"/>
          <w:sz w:val="20"/>
          <w:szCs w:val="20"/>
          <w:lang w:eastAsia="fr-FR"/>
        </w:rPr>
        <w:t xml:space="preserve">Asian J </w:t>
      </w:r>
      <w:proofErr w:type="spellStart"/>
      <w:r w:rsidRPr="00F71000">
        <w:rPr>
          <w:rFonts w:ascii="Arial" w:eastAsia="Times New Roman" w:hAnsi="Arial" w:cs="Arial"/>
          <w:sz w:val="20"/>
          <w:szCs w:val="20"/>
          <w:lang w:eastAsia="fr-FR"/>
        </w:rPr>
        <w:t>Neurosurg</w:t>
      </w:r>
      <w:proofErr w:type="spellEnd"/>
      <w:r w:rsidRPr="00F71000">
        <w:rPr>
          <w:rFonts w:ascii="Arial" w:eastAsia="Times New Roman" w:hAnsi="Arial" w:cs="Arial"/>
          <w:sz w:val="20"/>
          <w:szCs w:val="20"/>
          <w:lang w:eastAsia="fr-FR"/>
        </w:rPr>
        <w:t xml:space="preserve">. </w:t>
      </w:r>
      <w:proofErr w:type="gramStart"/>
      <w:r w:rsidRPr="00F71000">
        <w:rPr>
          <w:rFonts w:ascii="Arial" w:eastAsia="Times New Roman" w:hAnsi="Arial" w:cs="Arial"/>
          <w:sz w:val="20"/>
          <w:szCs w:val="20"/>
          <w:lang w:eastAsia="fr-FR"/>
        </w:rPr>
        <w:t>2012;</w:t>
      </w:r>
      <w:proofErr w:type="gramEnd"/>
      <w:r w:rsidRPr="00F71000">
        <w:rPr>
          <w:rFonts w:ascii="Arial" w:eastAsia="Times New Roman" w:hAnsi="Arial" w:cs="Arial"/>
          <w:sz w:val="20"/>
          <w:szCs w:val="20"/>
          <w:lang w:eastAsia="fr-FR"/>
        </w:rPr>
        <w:t>7(3):135–140.</w:t>
      </w:r>
    </w:p>
    <w:p w14:paraId="0CA0FAB6" w14:textId="77777777" w:rsidR="00F71000" w:rsidRPr="00DC79F7" w:rsidRDefault="00F71000" w:rsidP="00F71000">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12. </w:t>
      </w:r>
      <w:proofErr w:type="spellStart"/>
      <w:r w:rsidRPr="00DC79F7">
        <w:rPr>
          <w:rFonts w:ascii="Arial" w:eastAsia="Times New Roman" w:hAnsi="Arial" w:cs="Arial"/>
          <w:sz w:val="20"/>
          <w:szCs w:val="20"/>
          <w:lang w:val="en-IN" w:eastAsia="fr-FR"/>
        </w:rPr>
        <w:t>Regeraji</w:t>
      </w:r>
      <w:proofErr w:type="spellEnd"/>
      <w:r w:rsidRPr="00DC79F7">
        <w:rPr>
          <w:rFonts w:ascii="Arial" w:eastAsia="Times New Roman" w:hAnsi="Arial" w:cs="Arial"/>
          <w:sz w:val="20"/>
          <w:szCs w:val="20"/>
          <w:lang w:val="en-IN" w:eastAsia="fr-FR"/>
        </w:rPr>
        <w:t xml:space="preserve"> S, Malik B. Frontoethmoidal mucocele with orbital extension. IOSR J Dent Med Sci. </w:t>
      </w:r>
      <w:proofErr w:type="gramStart"/>
      <w:r w:rsidRPr="00DC79F7">
        <w:rPr>
          <w:rFonts w:ascii="Arial" w:eastAsia="Times New Roman" w:hAnsi="Arial" w:cs="Arial"/>
          <w:sz w:val="20"/>
          <w:szCs w:val="20"/>
          <w:lang w:val="en-IN" w:eastAsia="fr-FR"/>
        </w:rPr>
        <w:t>2023;30:28</w:t>
      </w:r>
      <w:proofErr w:type="gramEnd"/>
      <w:r w:rsidRPr="00DC79F7">
        <w:rPr>
          <w:rFonts w:ascii="Arial" w:eastAsia="Times New Roman" w:hAnsi="Arial" w:cs="Arial"/>
          <w:sz w:val="20"/>
          <w:szCs w:val="20"/>
          <w:lang w:val="en-IN" w:eastAsia="fr-FR"/>
        </w:rPr>
        <w:t>–31.</w:t>
      </w:r>
    </w:p>
    <w:p w14:paraId="16BEC095" w14:textId="77777777" w:rsidR="00F71000" w:rsidRPr="00DC79F7" w:rsidRDefault="00F71000" w:rsidP="00F71000">
      <w:pPr>
        <w:spacing w:before="100" w:beforeAutospacing="1" w:after="100" w:afterAutospacing="1" w:line="360" w:lineRule="auto"/>
        <w:jc w:val="both"/>
        <w:rPr>
          <w:rFonts w:ascii="Arial" w:eastAsia="Times New Roman" w:hAnsi="Arial" w:cs="Arial"/>
          <w:sz w:val="20"/>
          <w:szCs w:val="20"/>
          <w:lang w:val="en-IN" w:eastAsia="fr-FR"/>
        </w:rPr>
      </w:pPr>
      <w:r w:rsidRPr="00DC79F7">
        <w:rPr>
          <w:rFonts w:ascii="Arial" w:eastAsia="Times New Roman" w:hAnsi="Arial" w:cs="Arial"/>
          <w:sz w:val="20"/>
          <w:szCs w:val="20"/>
          <w:lang w:val="en-IN" w:eastAsia="fr-FR"/>
        </w:rPr>
        <w:t xml:space="preserve">13. </w:t>
      </w:r>
      <w:proofErr w:type="spellStart"/>
      <w:r w:rsidRPr="00DC79F7">
        <w:rPr>
          <w:rFonts w:ascii="Arial" w:eastAsia="Times New Roman" w:hAnsi="Arial" w:cs="Arial"/>
          <w:sz w:val="20"/>
          <w:szCs w:val="20"/>
          <w:lang w:val="en-IN" w:eastAsia="fr-FR"/>
        </w:rPr>
        <w:t>Maiou</w:t>
      </w:r>
      <w:proofErr w:type="spellEnd"/>
      <w:r w:rsidRPr="00DC79F7">
        <w:rPr>
          <w:rFonts w:ascii="Arial" w:eastAsia="Times New Roman" w:hAnsi="Arial" w:cs="Arial"/>
          <w:sz w:val="20"/>
          <w:szCs w:val="20"/>
          <w:lang w:val="en-IN" w:eastAsia="fr-FR"/>
        </w:rPr>
        <w:t xml:space="preserve"> C, </w:t>
      </w:r>
      <w:proofErr w:type="spellStart"/>
      <w:r w:rsidRPr="00DC79F7">
        <w:rPr>
          <w:rFonts w:ascii="Arial" w:eastAsia="Times New Roman" w:hAnsi="Arial" w:cs="Arial"/>
          <w:sz w:val="20"/>
          <w:szCs w:val="20"/>
          <w:lang w:val="en-IN" w:eastAsia="fr-FR"/>
        </w:rPr>
        <w:t>Korais</w:t>
      </w:r>
      <w:proofErr w:type="spellEnd"/>
      <w:r w:rsidRPr="00DC79F7">
        <w:rPr>
          <w:rFonts w:ascii="Arial" w:eastAsia="Times New Roman" w:hAnsi="Arial" w:cs="Arial"/>
          <w:sz w:val="20"/>
          <w:szCs w:val="20"/>
          <w:lang w:val="en-IN" w:eastAsia="fr-FR"/>
        </w:rPr>
        <w:t xml:space="preserve"> C, </w:t>
      </w:r>
      <w:proofErr w:type="spellStart"/>
      <w:r w:rsidRPr="00DC79F7">
        <w:rPr>
          <w:rFonts w:ascii="Arial" w:eastAsia="Times New Roman" w:hAnsi="Arial" w:cs="Arial"/>
          <w:sz w:val="20"/>
          <w:szCs w:val="20"/>
          <w:lang w:val="en-IN" w:eastAsia="fr-FR"/>
        </w:rPr>
        <w:t>Gkrinia</w:t>
      </w:r>
      <w:proofErr w:type="spellEnd"/>
      <w:r w:rsidRPr="00DC79F7">
        <w:rPr>
          <w:rFonts w:ascii="Arial" w:eastAsia="Times New Roman" w:hAnsi="Arial" w:cs="Arial"/>
          <w:sz w:val="20"/>
          <w:szCs w:val="20"/>
          <w:lang w:val="en-IN" w:eastAsia="fr-FR"/>
        </w:rPr>
        <w:t xml:space="preserve"> E, </w:t>
      </w:r>
      <w:proofErr w:type="spellStart"/>
      <w:r w:rsidRPr="00DC79F7">
        <w:rPr>
          <w:rFonts w:ascii="Arial" w:eastAsia="Times New Roman" w:hAnsi="Arial" w:cs="Arial"/>
          <w:sz w:val="20"/>
          <w:szCs w:val="20"/>
          <w:lang w:val="en-IN" w:eastAsia="fr-FR"/>
        </w:rPr>
        <w:t>Saratziotis</w:t>
      </w:r>
      <w:proofErr w:type="spellEnd"/>
      <w:r w:rsidRPr="00DC79F7">
        <w:rPr>
          <w:rFonts w:ascii="Arial" w:eastAsia="Times New Roman" w:hAnsi="Arial" w:cs="Arial"/>
          <w:sz w:val="20"/>
          <w:szCs w:val="20"/>
          <w:lang w:val="en-IN" w:eastAsia="fr-FR"/>
        </w:rPr>
        <w:t xml:space="preserve"> A, </w:t>
      </w:r>
      <w:proofErr w:type="spellStart"/>
      <w:r w:rsidRPr="00DC79F7">
        <w:rPr>
          <w:rFonts w:ascii="Arial" w:eastAsia="Times New Roman" w:hAnsi="Arial" w:cs="Arial"/>
          <w:sz w:val="20"/>
          <w:szCs w:val="20"/>
          <w:lang w:val="en-IN" w:eastAsia="fr-FR"/>
        </w:rPr>
        <w:t>Hajiioannou</w:t>
      </w:r>
      <w:proofErr w:type="spellEnd"/>
      <w:r w:rsidRPr="00DC79F7">
        <w:rPr>
          <w:rFonts w:ascii="Arial" w:eastAsia="Times New Roman" w:hAnsi="Arial" w:cs="Arial"/>
          <w:sz w:val="20"/>
          <w:szCs w:val="20"/>
          <w:lang w:val="en-IN" w:eastAsia="fr-FR"/>
        </w:rPr>
        <w:t xml:space="preserve"> J, et al. Laterally located mucocele in a </w:t>
      </w:r>
      <w:proofErr w:type="spellStart"/>
      <w:r w:rsidRPr="00DC79F7">
        <w:rPr>
          <w:rFonts w:ascii="Arial" w:eastAsia="Times New Roman" w:hAnsi="Arial" w:cs="Arial"/>
          <w:sz w:val="20"/>
          <w:szCs w:val="20"/>
          <w:lang w:val="en-IN" w:eastAsia="fr-FR"/>
        </w:rPr>
        <w:t>hyperpneumatized</w:t>
      </w:r>
      <w:proofErr w:type="spellEnd"/>
      <w:r w:rsidRPr="00DC79F7">
        <w:rPr>
          <w:rFonts w:ascii="Arial" w:eastAsia="Times New Roman" w:hAnsi="Arial" w:cs="Arial"/>
          <w:sz w:val="20"/>
          <w:szCs w:val="20"/>
          <w:lang w:val="en-IN" w:eastAsia="fr-FR"/>
        </w:rPr>
        <w:t xml:space="preserve"> frontal sinus causing exophthalmos: a total endoscopic approach. J Clin Images Med Case Rep. 2021;2(2):1052.</w:t>
      </w:r>
    </w:p>
    <w:p w14:paraId="4499916F" w14:textId="258D01B1" w:rsidR="00BE7E93" w:rsidRPr="00BE7E93" w:rsidRDefault="00BE7E93" w:rsidP="00F71000">
      <w:pPr>
        <w:spacing w:before="100" w:beforeAutospacing="1" w:after="100" w:afterAutospacing="1" w:line="360" w:lineRule="auto"/>
        <w:jc w:val="both"/>
        <w:rPr>
          <w:rFonts w:ascii="Arial" w:eastAsia="Times New Roman" w:hAnsi="Arial" w:cs="Arial"/>
          <w:sz w:val="20"/>
          <w:szCs w:val="20"/>
          <w:lang w:val="en-IN" w:eastAsia="fr-FR"/>
        </w:rPr>
      </w:pPr>
      <w:r w:rsidRPr="00F91214">
        <w:rPr>
          <w:rFonts w:ascii="Arial" w:eastAsia="Times New Roman" w:hAnsi="Arial" w:cs="Arial"/>
          <w:sz w:val="20"/>
          <w:szCs w:val="20"/>
          <w:highlight w:val="green"/>
          <w:lang w:val="en-IN" w:eastAsia="fr-FR"/>
        </w:rPr>
        <w:t xml:space="preserve">14. </w:t>
      </w:r>
      <w:proofErr w:type="spellStart"/>
      <w:r w:rsidRPr="00F91214">
        <w:rPr>
          <w:rFonts w:ascii="Arial" w:hAnsi="Arial" w:cs="Arial"/>
          <w:sz w:val="20"/>
          <w:szCs w:val="20"/>
          <w:highlight w:val="green"/>
          <w:shd w:val="clear" w:color="auto" w:fill="FFFFFF"/>
        </w:rPr>
        <w:t>Pulungan</w:t>
      </w:r>
      <w:proofErr w:type="spellEnd"/>
      <w:r w:rsidRPr="00F91214">
        <w:rPr>
          <w:rFonts w:ascii="Arial" w:hAnsi="Arial" w:cs="Arial"/>
          <w:sz w:val="20"/>
          <w:szCs w:val="20"/>
          <w:highlight w:val="green"/>
          <w:shd w:val="clear" w:color="auto" w:fill="FFFFFF"/>
        </w:rPr>
        <w:t xml:space="preserve">, I. </w:t>
      </w:r>
      <w:proofErr w:type="gramStart"/>
      <w:r w:rsidRPr="00F91214">
        <w:rPr>
          <w:rFonts w:ascii="Arial" w:hAnsi="Arial" w:cs="Arial"/>
          <w:sz w:val="20"/>
          <w:szCs w:val="20"/>
          <w:highlight w:val="green"/>
          <w:shd w:val="clear" w:color="auto" w:fill="FFFFFF"/>
        </w:rPr>
        <w:t>Y. .</w:t>
      </w:r>
      <w:proofErr w:type="gramEnd"/>
      <w:r w:rsidRPr="00F91214">
        <w:rPr>
          <w:rFonts w:ascii="Arial" w:hAnsi="Arial" w:cs="Arial"/>
          <w:sz w:val="20"/>
          <w:szCs w:val="20"/>
          <w:highlight w:val="green"/>
          <w:shd w:val="clear" w:color="auto" w:fill="FFFFFF"/>
        </w:rPr>
        <w:t xml:space="preserve"> (2023). A case report of a </w:t>
      </w:r>
      <w:proofErr w:type="spellStart"/>
      <w:r w:rsidRPr="00F91214">
        <w:rPr>
          <w:rFonts w:ascii="Arial" w:hAnsi="Arial" w:cs="Arial"/>
          <w:sz w:val="20"/>
          <w:szCs w:val="20"/>
          <w:highlight w:val="green"/>
          <w:shd w:val="clear" w:color="auto" w:fill="FFFFFF"/>
        </w:rPr>
        <w:t>mucocele</w:t>
      </w:r>
      <w:proofErr w:type="spellEnd"/>
      <w:r w:rsidRPr="00F91214">
        <w:rPr>
          <w:rFonts w:ascii="Arial" w:hAnsi="Arial" w:cs="Arial"/>
          <w:sz w:val="20"/>
          <w:szCs w:val="20"/>
          <w:highlight w:val="green"/>
          <w:shd w:val="clear" w:color="auto" w:fill="FFFFFF"/>
        </w:rPr>
        <w:t>. </w:t>
      </w:r>
      <w:proofErr w:type="spellStart"/>
      <w:r w:rsidRPr="00F91214">
        <w:rPr>
          <w:rFonts w:ascii="Arial" w:hAnsi="Arial" w:cs="Arial"/>
          <w:i/>
          <w:iCs/>
          <w:sz w:val="20"/>
          <w:szCs w:val="20"/>
          <w:highlight w:val="green"/>
          <w:shd w:val="clear" w:color="auto" w:fill="FFFFFF"/>
        </w:rPr>
        <w:t>Jurnal</w:t>
      </w:r>
      <w:proofErr w:type="spellEnd"/>
      <w:r w:rsidRPr="00F91214">
        <w:rPr>
          <w:rFonts w:ascii="Arial" w:hAnsi="Arial" w:cs="Arial"/>
          <w:i/>
          <w:iCs/>
          <w:sz w:val="20"/>
          <w:szCs w:val="20"/>
          <w:highlight w:val="green"/>
          <w:shd w:val="clear" w:color="auto" w:fill="FFFFFF"/>
        </w:rPr>
        <w:t xml:space="preserve"> Prima </w:t>
      </w:r>
      <w:proofErr w:type="spellStart"/>
      <w:r w:rsidRPr="00F91214">
        <w:rPr>
          <w:rFonts w:ascii="Arial" w:hAnsi="Arial" w:cs="Arial"/>
          <w:i/>
          <w:iCs/>
          <w:sz w:val="20"/>
          <w:szCs w:val="20"/>
          <w:highlight w:val="green"/>
          <w:shd w:val="clear" w:color="auto" w:fill="FFFFFF"/>
        </w:rPr>
        <w:t>Medika</w:t>
      </w:r>
      <w:proofErr w:type="spellEnd"/>
      <w:r w:rsidRPr="00F91214">
        <w:rPr>
          <w:rFonts w:ascii="Arial" w:hAnsi="Arial" w:cs="Arial"/>
          <w:i/>
          <w:iCs/>
          <w:sz w:val="20"/>
          <w:szCs w:val="20"/>
          <w:highlight w:val="green"/>
          <w:shd w:val="clear" w:color="auto" w:fill="FFFFFF"/>
        </w:rPr>
        <w:t xml:space="preserve"> Sains</w:t>
      </w:r>
      <w:r w:rsidRPr="00F91214">
        <w:rPr>
          <w:rFonts w:ascii="Arial" w:hAnsi="Arial" w:cs="Arial"/>
          <w:sz w:val="20"/>
          <w:szCs w:val="20"/>
          <w:highlight w:val="green"/>
          <w:shd w:val="clear" w:color="auto" w:fill="FFFFFF"/>
        </w:rPr>
        <w:t>, </w:t>
      </w:r>
      <w:r w:rsidRPr="00F91214">
        <w:rPr>
          <w:rFonts w:ascii="Arial" w:hAnsi="Arial" w:cs="Arial"/>
          <w:i/>
          <w:iCs/>
          <w:sz w:val="20"/>
          <w:szCs w:val="20"/>
          <w:highlight w:val="green"/>
          <w:shd w:val="clear" w:color="auto" w:fill="FFFFFF"/>
        </w:rPr>
        <w:t>5</w:t>
      </w:r>
      <w:r w:rsidRPr="00F91214">
        <w:rPr>
          <w:rFonts w:ascii="Arial" w:hAnsi="Arial" w:cs="Arial"/>
          <w:sz w:val="20"/>
          <w:szCs w:val="20"/>
          <w:highlight w:val="green"/>
          <w:shd w:val="clear" w:color="auto" w:fill="FFFFFF"/>
        </w:rPr>
        <w:t>(2), 175–181. https://doi.org/10.34012/jpms.v5i2.4465</w:t>
      </w:r>
      <w:r w:rsidRPr="00BE7E93">
        <w:rPr>
          <w:rFonts w:ascii="Arial" w:eastAsia="Times New Roman" w:hAnsi="Arial" w:cs="Arial"/>
          <w:sz w:val="20"/>
          <w:szCs w:val="20"/>
          <w:lang w:val="en-IN" w:eastAsia="fr-FR"/>
        </w:rPr>
        <w:t xml:space="preserve"> </w:t>
      </w:r>
    </w:p>
    <w:p w14:paraId="2EEECAE7" w14:textId="614D0853" w:rsidR="00F71000" w:rsidRPr="00BE7E93" w:rsidRDefault="00BE7E93" w:rsidP="00F71000">
      <w:pPr>
        <w:spacing w:before="100" w:beforeAutospacing="1" w:after="100" w:afterAutospacing="1" w:line="360" w:lineRule="auto"/>
        <w:jc w:val="both"/>
        <w:rPr>
          <w:rFonts w:ascii="Arial" w:eastAsia="Times New Roman" w:hAnsi="Arial" w:cs="Arial"/>
          <w:lang w:eastAsia="fr-FR"/>
        </w:rPr>
      </w:pPr>
      <w:r>
        <w:rPr>
          <w:rFonts w:ascii="Arial" w:eastAsia="Times New Roman" w:hAnsi="Arial" w:cs="Arial"/>
          <w:sz w:val="20"/>
          <w:szCs w:val="20"/>
          <w:lang w:val="en-IN" w:eastAsia="fr-FR"/>
        </w:rPr>
        <w:t xml:space="preserve">15. </w:t>
      </w:r>
      <w:r w:rsidR="00F71000" w:rsidRPr="00DC79F7">
        <w:rPr>
          <w:rFonts w:ascii="Arial" w:eastAsia="Times New Roman" w:hAnsi="Arial" w:cs="Arial"/>
          <w:sz w:val="20"/>
          <w:szCs w:val="20"/>
          <w:lang w:val="en-IN" w:eastAsia="fr-FR"/>
        </w:rPr>
        <w:t>Peral-</w:t>
      </w:r>
      <w:proofErr w:type="spellStart"/>
      <w:r w:rsidR="00F71000" w:rsidRPr="00DC79F7">
        <w:rPr>
          <w:rFonts w:ascii="Arial" w:eastAsia="Times New Roman" w:hAnsi="Arial" w:cs="Arial"/>
          <w:sz w:val="20"/>
          <w:szCs w:val="20"/>
          <w:lang w:val="en-IN" w:eastAsia="fr-FR"/>
        </w:rPr>
        <w:t>Cagigal</w:t>
      </w:r>
      <w:proofErr w:type="spellEnd"/>
      <w:r w:rsidR="00F71000" w:rsidRPr="00DC79F7">
        <w:rPr>
          <w:rFonts w:ascii="Arial" w:eastAsia="Times New Roman" w:hAnsi="Arial" w:cs="Arial"/>
          <w:sz w:val="20"/>
          <w:szCs w:val="20"/>
          <w:lang w:val="en-IN" w:eastAsia="fr-FR"/>
        </w:rPr>
        <w:t xml:space="preserve"> B, Barrientos-</w:t>
      </w:r>
      <w:proofErr w:type="spellStart"/>
      <w:r w:rsidR="00F71000" w:rsidRPr="00DC79F7">
        <w:rPr>
          <w:rFonts w:ascii="Arial" w:eastAsia="Times New Roman" w:hAnsi="Arial" w:cs="Arial"/>
          <w:sz w:val="20"/>
          <w:szCs w:val="20"/>
          <w:lang w:val="en-IN" w:eastAsia="fr-FR"/>
        </w:rPr>
        <w:t>Lezcano</w:t>
      </w:r>
      <w:proofErr w:type="spellEnd"/>
      <w:r w:rsidR="00F71000" w:rsidRPr="00DC79F7">
        <w:rPr>
          <w:rFonts w:ascii="Arial" w:eastAsia="Times New Roman" w:hAnsi="Arial" w:cs="Arial"/>
          <w:sz w:val="20"/>
          <w:szCs w:val="20"/>
          <w:lang w:val="en-IN" w:eastAsia="fr-FR"/>
        </w:rPr>
        <w:t xml:space="preserve"> J, </w:t>
      </w:r>
      <w:proofErr w:type="spellStart"/>
      <w:r w:rsidR="00F71000" w:rsidRPr="00DC79F7">
        <w:rPr>
          <w:rFonts w:ascii="Arial" w:eastAsia="Times New Roman" w:hAnsi="Arial" w:cs="Arial"/>
          <w:sz w:val="20"/>
          <w:szCs w:val="20"/>
          <w:lang w:val="en-IN" w:eastAsia="fr-FR"/>
        </w:rPr>
        <w:t>Floriano</w:t>
      </w:r>
      <w:proofErr w:type="spellEnd"/>
      <w:r w:rsidR="00F71000" w:rsidRPr="00DC79F7">
        <w:rPr>
          <w:rFonts w:ascii="Arial" w:eastAsia="Times New Roman" w:hAnsi="Arial" w:cs="Arial"/>
          <w:sz w:val="20"/>
          <w:szCs w:val="20"/>
          <w:lang w:val="en-IN" w:eastAsia="fr-FR"/>
        </w:rPr>
        <w:t>-Blanco R, García-Cantera JM, Sánchez-</w:t>
      </w:r>
      <w:proofErr w:type="spellStart"/>
      <w:r w:rsidR="00F71000" w:rsidRPr="00DC79F7">
        <w:rPr>
          <w:rFonts w:ascii="Arial" w:eastAsia="Times New Roman" w:hAnsi="Arial" w:cs="Arial"/>
          <w:sz w:val="20"/>
          <w:szCs w:val="20"/>
          <w:lang w:val="en-IN" w:eastAsia="fr-FR"/>
        </w:rPr>
        <w:t>Cuéllar</w:t>
      </w:r>
      <w:proofErr w:type="spellEnd"/>
      <w:r w:rsidR="00F71000" w:rsidRPr="00DC79F7">
        <w:rPr>
          <w:rFonts w:ascii="Arial" w:eastAsia="Times New Roman" w:hAnsi="Arial" w:cs="Arial"/>
          <w:sz w:val="20"/>
          <w:szCs w:val="20"/>
          <w:lang w:val="en-IN" w:eastAsia="fr-FR"/>
        </w:rPr>
        <w:t xml:space="preserve"> LA, Verrier-Hernández A. Frontal sinus mucocele with intracranial and </w:t>
      </w:r>
      <w:proofErr w:type="spellStart"/>
      <w:r w:rsidR="00F71000" w:rsidRPr="00DC79F7">
        <w:rPr>
          <w:rFonts w:ascii="Arial" w:eastAsia="Times New Roman" w:hAnsi="Arial" w:cs="Arial"/>
          <w:sz w:val="20"/>
          <w:szCs w:val="20"/>
          <w:lang w:val="en-IN" w:eastAsia="fr-FR"/>
        </w:rPr>
        <w:t>intraorbital</w:t>
      </w:r>
      <w:proofErr w:type="spellEnd"/>
      <w:r w:rsidR="00F71000" w:rsidRPr="00DC79F7">
        <w:rPr>
          <w:rFonts w:ascii="Arial" w:eastAsia="Times New Roman" w:hAnsi="Arial" w:cs="Arial"/>
          <w:sz w:val="20"/>
          <w:szCs w:val="20"/>
          <w:lang w:val="en-IN" w:eastAsia="fr-FR"/>
        </w:rPr>
        <w:t xml:space="preserve"> extension. </w:t>
      </w:r>
      <w:r w:rsidR="00F71000" w:rsidRPr="00F71000">
        <w:rPr>
          <w:rFonts w:ascii="Arial" w:eastAsia="Times New Roman" w:hAnsi="Arial" w:cs="Arial"/>
          <w:sz w:val="20"/>
          <w:szCs w:val="20"/>
          <w:lang w:eastAsia="fr-FR"/>
        </w:rPr>
        <w:t xml:space="preserve">Med Oral </w:t>
      </w:r>
      <w:proofErr w:type="spellStart"/>
      <w:r w:rsidR="00F71000" w:rsidRPr="00F71000">
        <w:rPr>
          <w:rFonts w:ascii="Arial" w:eastAsia="Times New Roman" w:hAnsi="Arial" w:cs="Arial"/>
          <w:sz w:val="20"/>
          <w:szCs w:val="20"/>
          <w:lang w:eastAsia="fr-FR"/>
        </w:rPr>
        <w:t>Patol</w:t>
      </w:r>
      <w:proofErr w:type="spellEnd"/>
      <w:r w:rsidR="00F71000" w:rsidRPr="00F71000">
        <w:rPr>
          <w:rFonts w:ascii="Arial" w:eastAsia="Times New Roman" w:hAnsi="Arial" w:cs="Arial"/>
          <w:sz w:val="20"/>
          <w:szCs w:val="20"/>
          <w:lang w:eastAsia="fr-FR"/>
        </w:rPr>
        <w:t xml:space="preserve"> Oral </w:t>
      </w:r>
      <w:proofErr w:type="spellStart"/>
      <w:r w:rsidR="00F71000" w:rsidRPr="00F71000">
        <w:rPr>
          <w:rFonts w:ascii="Arial" w:eastAsia="Times New Roman" w:hAnsi="Arial" w:cs="Arial"/>
          <w:sz w:val="20"/>
          <w:szCs w:val="20"/>
          <w:lang w:eastAsia="fr-FR"/>
        </w:rPr>
        <w:t>Cir</w:t>
      </w:r>
      <w:proofErr w:type="spellEnd"/>
      <w:r w:rsidR="00F71000" w:rsidRPr="00F71000">
        <w:rPr>
          <w:rFonts w:ascii="Arial" w:eastAsia="Times New Roman" w:hAnsi="Arial" w:cs="Arial"/>
          <w:sz w:val="20"/>
          <w:szCs w:val="20"/>
          <w:lang w:eastAsia="fr-FR"/>
        </w:rPr>
        <w:t xml:space="preserve"> </w:t>
      </w:r>
      <w:proofErr w:type="spellStart"/>
      <w:r w:rsidR="00F71000" w:rsidRPr="00F71000">
        <w:rPr>
          <w:rFonts w:ascii="Arial" w:eastAsia="Times New Roman" w:hAnsi="Arial" w:cs="Arial"/>
          <w:sz w:val="20"/>
          <w:szCs w:val="20"/>
          <w:lang w:eastAsia="fr-FR"/>
        </w:rPr>
        <w:t>Bucal</w:t>
      </w:r>
      <w:proofErr w:type="spellEnd"/>
      <w:r w:rsidR="00F71000" w:rsidRPr="00F71000">
        <w:rPr>
          <w:rFonts w:ascii="Arial" w:eastAsia="Times New Roman" w:hAnsi="Arial" w:cs="Arial"/>
          <w:sz w:val="20"/>
          <w:szCs w:val="20"/>
          <w:lang w:eastAsia="fr-FR"/>
        </w:rPr>
        <w:t xml:space="preserve">. </w:t>
      </w:r>
      <w:proofErr w:type="gramStart"/>
      <w:r w:rsidR="00F71000" w:rsidRPr="00F71000">
        <w:rPr>
          <w:rFonts w:ascii="Arial" w:eastAsia="Times New Roman" w:hAnsi="Arial" w:cs="Arial"/>
          <w:sz w:val="20"/>
          <w:szCs w:val="20"/>
          <w:lang w:eastAsia="fr-FR"/>
        </w:rPr>
        <w:t>2006;</w:t>
      </w:r>
      <w:proofErr w:type="gramEnd"/>
      <w:r w:rsidR="00F71000" w:rsidRPr="00F71000">
        <w:rPr>
          <w:rFonts w:ascii="Arial" w:eastAsia="Times New Roman" w:hAnsi="Arial" w:cs="Arial"/>
          <w:sz w:val="20"/>
          <w:szCs w:val="20"/>
          <w:lang w:eastAsia="fr-FR"/>
        </w:rPr>
        <w:t>11:E527–E530.</w:t>
      </w:r>
    </w:p>
    <w:p w14:paraId="19EAD14B" w14:textId="0F05F29F" w:rsidR="00F71000" w:rsidRPr="00DC79F7" w:rsidRDefault="00BE7E93" w:rsidP="00F71000">
      <w:pPr>
        <w:spacing w:before="100" w:beforeAutospacing="1" w:after="100" w:afterAutospacing="1" w:line="360" w:lineRule="auto"/>
        <w:jc w:val="both"/>
        <w:rPr>
          <w:rFonts w:ascii="Arial" w:eastAsia="Times New Roman" w:hAnsi="Arial" w:cs="Arial"/>
          <w:sz w:val="20"/>
          <w:szCs w:val="20"/>
          <w:lang w:val="en-IN" w:eastAsia="fr-FR"/>
        </w:rPr>
      </w:pPr>
      <w:r>
        <w:rPr>
          <w:rFonts w:ascii="Arial" w:eastAsia="Times New Roman" w:hAnsi="Arial" w:cs="Arial"/>
          <w:sz w:val="20"/>
          <w:szCs w:val="20"/>
          <w:lang w:val="en-IN" w:eastAsia="fr-FR"/>
        </w:rPr>
        <w:t>16</w:t>
      </w:r>
      <w:r w:rsidR="00F71000" w:rsidRPr="00DC79F7">
        <w:rPr>
          <w:rFonts w:ascii="Arial" w:eastAsia="Times New Roman" w:hAnsi="Arial" w:cs="Arial"/>
          <w:sz w:val="20"/>
          <w:szCs w:val="20"/>
          <w:lang w:val="en-IN" w:eastAsia="fr-FR"/>
        </w:rPr>
        <w:t>. Tseng CC, Ho CY, Kao SC. Ophthalmic manifestations of paranasal sinus mucoceles. J Chin Med Assoc. 2005;68(6):260–264.</w:t>
      </w:r>
    </w:p>
    <w:p w14:paraId="26E1152F" w14:textId="77777777" w:rsidR="00BE7E93" w:rsidRDefault="00BE7E93" w:rsidP="00F71000">
      <w:pPr>
        <w:spacing w:before="100" w:beforeAutospacing="1" w:after="100" w:afterAutospacing="1" w:line="360" w:lineRule="auto"/>
        <w:jc w:val="both"/>
        <w:rPr>
          <w:rFonts w:ascii="Arial" w:eastAsia="Times New Roman" w:hAnsi="Arial" w:cs="Arial"/>
          <w:sz w:val="20"/>
          <w:szCs w:val="20"/>
          <w:lang w:eastAsia="fr-FR"/>
        </w:rPr>
      </w:pPr>
      <w:r w:rsidRPr="00F91214">
        <w:rPr>
          <w:rFonts w:ascii="Arial" w:eastAsia="Times New Roman" w:hAnsi="Arial" w:cs="Arial"/>
          <w:sz w:val="20"/>
          <w:szCs w:val="20"/>
          <w:highlight w:val="green"/>
          <w:lang w:val="en-IN" w:eastAsia="fr-FR"/>
        </w:rPr>
        <w:t>17</w:t>
      </w:r>
      <w:r w:rsidR="00F71000" w:rsidRPr="00F91214">
        <w:rPr>
          <w:rFonts w:ascii="Arial" w:eastAsia="Times New Roman" w:hAnsi="Arial" w:cs="Arial"/>
          <w:sz w:val="20"/>
          <w:szCs w:val="20"/>
          <w:highlight w:val="green"/>
          <w:lang w:val="en-IN" w:eastAsia="fr-FR"/>
        </w:rPr>
        <w:t xml:space="preserve">. </w:t>
      </w:r>
      <w:r w:rsidRPr="00F91214">
        <w:rPr>
          <w:rFonts w:ascii="Arial" w:eastAsia="Times New Roman" w:hAnsi="Arial" w:cs="Arial"/>
          <w:sz w:val="20"/>
          <w:szCs w:val="20"/>
          <w:highlight w:val="green"/>
          <w:lang w:eastAsia="fr-FR"/>
        </w:rPr>
        <w:t xml:space="preserve">B. </w:t>
      </w:r>
      <w:proofErr w:type="spellStart"/>
      <w:r w:rsidRPr="00F91214">
        <w:rPr>
          <w:rFonts w:ascii="Arial" w:eastAsia="Times New Roman" w:hAnsi="Arial" w:cs="Arial"/>
          <w:sz w:val="20"/>
          <w:szCs w:val="20"/>
          <w:highlight w:val="green"/>
          <w:lang w:eastAsia="fr-FR"/>
        </w:rPr>
        <w:t>Nshimirimana</w:t>
      </w:r>
      <w:proofErr w:type="spellEnd"/>
      <w:r w:rsidRPr="00F91214">
        <w:rPr>
          <w:rFonts w:ascii="Arial" w:eastAsia="Times New Roman" w:hAnsi="Arial" w:cs="Arial"/>
          <w:sz w:val="20"/>
          <w:szCs w:val="20"/>
          <w:highlight w:val="green"/>
          <w:lang w:eastAsia="fr-FR"/>
        </w:rPr>
        <w:t xml:space="preserve">, A.D.C. </w:t>
      </w:r>
      <w:proofErr w:type="spellStart"/>
      <w:r w:rsidRPr="00F91214">
        <w:rPr>
          <w:rFonts w:ascii="Arial" w:eastAsia="Times New Roman" w:hAnsi="Arial" w:cs="Arial"/>
          <w:sz w:val="20"/>
          <w:szCs w:val="20"/>
          <w:highlight w:val="green"/>
          <w:lang w:eastAsia="fr-FR"/>
        </w:rPr>
        <w:t>Opango</w:t>
      </w:r>
      <w:proofErr w:type="spellEnd"/>
      <w:r w:rsidRPr="00F91214">
        <w:rPr>
          <w:rFonts w:ascii="Arial" w:eastAsia="Times New Roman" w:hAnsi="Arial" w:cs="Arial"/>
          <w:sz w:val="20"/>
          <w:szCs w:val="20"/>
          <w:highlight w:val="green"/>
          <w:lang w:eastAsia="fr-FR"/>
        </w:rPr>
        <w:t xml:space="preserve">, Y. </w:t>
      </w:r>
      <w:proofErr w:type="spellStart"/>
      <w:r w:rsidRPr="00F91214">
        <w:rPr>
          <w:rFonts w:ascii="Arial" w:eastAsia="Times New Roman" w:hAnsi="Arial" w:cs="Arial"/>
          <w:sz w:val="20"/>
          <w:szCs w:val="20"/>
          <w:highlight w:val="green"/>
          <w:lang w:eastAsia="fr-FR"/>
        </w:rPr>
        <w:t>Bennaoui</w:t>
      </w:r>
      <w:proofErr w:type="spellEnd"/>
      <w:r w:rsidRPr="00F91214">
        <w:rPr>
          <w:rFonts w:ascii="Arial" w:eastAsia="Times New Roman" w:hAnsi="Arial" w:cs="Arial"/>
          <w:sz w:val="20"/>
          <w:szCs w:val="20"/>
          <w:highlight w:val="green"/>
          <w:lang w:eastAsia="fr-FR"/>
        </w:rPr>
        <w:t xml:space="preserve">, D. </w:t>
      </w:r>
      <w:proofErr w:type="spellStart"/>
      <w:r w:rsidRPr="00F91214">
        <w:rPr>
          <w:rFonts w:ascii="Arial" w:eastAsia="Times New Roman" w:hAnsi="Arial" w:cs="Arial"/>
          <w:sz w:val="20"/>
          <w:szCs w:val="20"/>
          <w:highlight w:val="green"/>
          <w:lang w:eastAsia="fr-FR"/>
        </w:rPr>
        <w:t>Ndelafei</w:t>
      </w:r>
      <w:proofErr w:type="spellEnd"/>
      <w:r w:rsidRPr="00F91214">
        <w:rPr>
          <w:rFonts w:ascii="Arial" w:eastAsia="Times New Roman" w:hAnsi="Arial" w:cs="Arial"/>
          <w:sz w:val="20"/>
          <w:szCs w:val="20"/>
          <w:highlight w:val="green"/>
          <w:lang w:eastAsia="fr-FR"/>
        </w:rPr>
        <w:t>, S. Fawzi, N. Mansouri-</w:t>
      </w:r>
      <w:proofErr w:type="spellStart"/>
      <w:r w:rsidRPr="00F91214">
        <w:rPr>
          <w:rFonts w:ascii="Arial" w:eastAsia="Times New Roman" w:hAnsi="Arial" w:cs="Arial"/>
          <w:sz w:val="20"/>
          <w:szCs w:val="20"/>
          <w:highlight w:val="green"/>
          <w:lang w:eastAsia="fr-FR"/>
        </w:rPr>
        <w:t>Hattab</w:t>
      </w:r>
      <w:proofErr w:type="spellEnd"/>
      <w:r w:rsidRPr="00F91214">
        <w:rPr>
          <w:rFonts w:ascii="Arial" w:eastAsia="Times New Roman" w:hAnsi="Arial" w:cs="Arial"/>
          <w:sz w:val="20"/>
          <w:szCs w:val="20"/>
          <w:highlight w:val="green"/>
          <w:lang w:eastAsia="fr-FR"/>
        </w:rPr>
        <w:t xml:space="preserve"> (2023). Frontal Sinus </w:t>
      </w:r>
      <w:proofErr w:type="spellStart"/>
      <w:r w:rsidRPr="00F91214">
        <w:rPr>
          <w:rFonts w:ascii="Arial" w:eastAsia="Times New Roman" w:hAnsi="Arial" w:cs="Arial"/>
          <w:sz w:val="20"/>
          <w:szCs w:val="20"/>
          <w:highlight w:val="green"/>
          <w:lang w:eastAsia="fr-FR"/>
        </w:rPr>
        <w:t>Mucopyocele</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Presenting</w:t>
      </w:r>
      <w:proofErr w:type="spellEnd"/>
      <w:r w:rsidRPr="00F91214">
        <w:rPr>
          <w:rFonts w:ascii="Arial" w:eastAsia="Times New Roman" w:hAnsi="Arial" w:cs="Arial"/>
          <w:sz w:val="20"/>
          <w:szCs w:val="20"/>
          <w:highlight w:val="green"/>
          <w:lang w:eastAsia="fr-FR"/>
        </w:rPr>
        <w:t xml:space="preserve"> as Purulent </w:t>
      </w:r>
      <w:proofErr w:type="spellStart"/>
      <w:r w:rsidRPr="00F91214">
        <w:rPr>
          <w:rFonts w:ascii="Arial" w:eastAsia="Times New Roman" w:hAnsi="Arial" w:cs="Arial"/>
          <w:sz w:val="20"/>
          <w:szCs w:val="20"/>
          <w:highlight w:val="green"/>
          <w:lang w:eastAsia="fr-FR"/>
        </w:rPr>
        <w:t>Discharge</w:t>
      </w:r>
      <w:proofErr w:type="spellEnd"/>
      <w:r w:rsidRPr="00F91214">
        <w:rPr>
          <w:rFonts w:ascii="Arial" w:eastAsia="Times New Roman" w:hAnsi="Arial" w:cs="Arial"/>
          <w:sz w:val="20"/>
          <w:szCs w:val="20"/>
          <w:highlight w:val="green"/>
          <w:lang w:eastAsia="fr-FR"/>
        </w:rPr>
        <w:t xml:space="preserve"> in the Frontal </w:t>
      </w:r>
      <w:proofErr w:type="spellStart"/>
      <w:r w:rsidRPr="00F91214">
        <w:rPr>
          <w:rFonts w:ascii="Arial" w:eastAsia="Times New Roman" w:hAnsi="Arial" w:cs="Arial"/>
          <w:sz w:val="20"/>
          <w:szCs w:val="20"/>
          <w:highlight w:val="green"/>
          <w:lang w:eastAsia="fr-FR"/>
        </w:rPr>
        <w:t>Region</w:t>
      </w:r>
      <w:proofErr w:type="spellEnd"/>
      <w:r w:rsidRPr="00F91214">
        <w:rPr>
          <w:rFonts w:ascii="Arial" w:eastAsia="Times New Roman" w:hAnsi="Arial" w:cs="Arial"/>
          <w:sz w:val="20"/>
          <w:szCs w:val="20"/>
          <w:highlight w:val="green"/>
          <w:lang w:eastAsia="fr-FR"/>
        </w:rPr>
        <w:t xml:space="preserve"> Following a </w:t>
      </w:r>
      <w:proofErr w:type="spellStart"/>
      <w:r w:rsidRPr="00F91214">
        <w:rPr>
          <w:rFonts w:ascii="Arial" w:eastAsia="Times New Roman" w:hAnsi="Arial" w:cs="Arial"/>
          <w:sz w:val="20"/>
          <w:szCs w:val="20"/>
          <w:highlight w:val="green"/>
          <w:lang w:eastAsia="fr-FR"/>
        </w:rPr>
        <w:lastRenderedPageBreak/>
        <w:t>Neglected</w:t>
      </w:r>
      <w:proofErr w:type="spellEnd"/>
      <w:r w:rsidRPr="00F91214">
        <w:rPr>
          <w:rFonts w:ascii="Arial" w:eastAsia="Times New Roman" w:hAnsi="Arial" w:cs="Arial"/>
          <w:sz w:val="20"/>
          <w:szCs w:val="20"/>
          <w:highlight w:val="green"/>
          <w:lang w:eastAsia="fr-FR"/>
        </w:rPr>
        <w:t xml:space="preserve"> Frontal </w:t>
      </w:r>
      <w:proofErr w:type="gramStart"/>
      <w:r w:rsidRPr="00F91214">
        <w:rPr>
          <w:rFonts w:ascii="Arial" w:eastAsia="Times New Roman" w:hAnsi="Arial" w:cs="Arial"/>
          <w:sz w:val="20"/>
          <w:szCs w:val="20"/>
          <w:highlight w:val="green"/>
          <w:lang w:eastAsia="fr-FR"/>
        </w:rPr>
        <w:t>Fracture:</w:t>
      </w:r>
      <w:proofErr w:type="gramEnd"/>
      <w:r w:rsidRPr="00F91214">
        <w:rPr>
          <w:rFonts w:ascii="Arial" w:eastAsia="Times New Roman" w:hAnsi="Arial" w:cs="Arial"/>
          <w:sz w:val="20"/>
          <w:szCs w:val="20"/>
          <w:highlight w:val="green"/>
          <w:lang w:eastAsia="fr-FR"/>
        </w:rPr>
        <w:t xml:space="preserve"> A Case Report and </w:t>
      </w:r>
      <w:proofErr w:type="spellStart"/>
      <w:r w:rsidRPr="00F91214">
        <w:rPr>
          <w:rFonts w:ascii="Arial" w:eastAsia="Times New Roman" w:hAnsi="Arial" w:cs="Arial"/>
          <w:sz w:val="20"/>
          <w:szCs w:val="20"/>
          <w:highlight w:val="green"/>
          <w:lang w:eastAsia="fr-FR"/>
        </w:rPr>
        <w:t>Literature</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Review</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i/>
          <w:iCs/>
          <w:sz w:val="20"/>
          <w:szCs w:val="20"/>
          <w:highlight w:val="green"/>
          <w:lang w:eastAsia="fr-FR"/>
        </w:rPr>
        <w:t>Glob</w:t>
      </w:r>
      <w:proofErr w:type="spellEnd"/>
      <w:r w:rsidRPr="00F91214">
        <w:rPr>
          <w:rFonts w:ascii="Arial" w:eastAsia="Times New Roman" w:hAnsi="Arial" w:cs="Arial"/>
          <w:i/>
          <w:iCs/>
          <w:sz w:val="20"/>
          <w:szCs w:val="20"/>
          <w:highlight w:val="green"/>
          <w:lang w:eastAsia="fr-FR"/>
        </w:rPr>
        <w:t xml:space="preserve"> </w:t>
      </w:r>
      <w:proofErr w:type="spellStart"/>
      <w:r w:rsidRPr="00F91214">
        <w:rPr>
          <w:rFonts w:ascii="Arial" w:eastAsia="Times New Roman" w:hAnsi="Arial" w:cs="Arial"/>
          <w:i/>
          <w:iCs/>
          <w:sz w:val="20"/>
          <w:szCs w:val="20"/>
          <w:highlight w:val="green"/>
          <w:lang w:eastAsia="fr-FR"/>
        </w:rPr>
        <w:t>Acad</w:t>
      </w:r>
      <w:proofErr w:type="spellEnd"/>
      <w:r w:rsidRPr="00F91214">
        <w:rPr>
          <w:rFonts w:ascii="Arial" w:eastAsia="Times New Roman" w:hAnsi="Arial" w:cs="Arial"/>
          <w:i/>
          <w:iCs/>
          <w:sz w:val="20"/>
          <w:szCs w:val="20"/>
          <w:highlight w:val="green"/>
          <w:lang w:eastAsia="fr-FR"/>
        </w:rPr>
        <w:t xml:space="preserve"> J Med </w:t>
      </w:r>
      <w:proofErr w:type="spellStart"/>
      <w:proofErr w:type="gramStart"/>
      <w:r w:rsidRPr="00F91214">
        <w:rPr>
          <w:rFonts w:ascii="Arial" w:eastAsia="Times New Roman" w:hAnsi="Arial" w:cs="Arial"/>
          <w:i/>
          <w:iCs/>
          <w:sz w:val="20"/>
          <w:szCs w:val="20"/>
          <w:highlight w:val="green"/>
          <w:lang w:eastAsia="fr-FR"/>
        </w:rPr>
        <w:t>Sci</w:t>
      </w:r>
      <w:proofErr w:type="spellEnd"/>
      <w:r w:rsidRPr="00F91214">
        <w:rPr>
          <w:rFonts w:ascii="Arial" w:eastAsia="Times New Roman" w:hAnsi="Arial" w:cs="Arial"/>
          <w:sz w:val="20"/>
          <w:szCs w:val="20"/>
          <w:highlight w:val="green"/>
          <w:lang w:eastAsia="fr-FR"/>
        </w:rPr>
        <w:t>;</w:t>
      </w:r>
      <w:proofErr w:type="gramEnd"/>
      <w:r w:rsidRPr="00F91214">
        <w:rPr>
          <w:rFonts w:ascii="Arial" w:eastAsia="Times New Roman" w:hAnsi="Arial" w:cs="Arial"/>
          <w:sz w:val="20"/>
          <w:szCs w:val="20"/>
          <w:highlight w:val="green"/>
          <w:lang w:eastAsia="fr-FR"/>
        </w:rPr>
        <w:t xml:space="preserve"> Vol-5, Iss-6 pp- 298-302.</w:t>
      </w:r>
    </w:p>
    <w:p w14:paraId="606BE7C3" w14:textId="65DEC673" w:rsidR="00F71000" w:rsidRPr="00DC79F7" w:rsidRDefault="00BE7E93" w:rsidP="00F71000">
      <w:pPr>
        <w:spacing w:before="100" w:beforeAutospacing="1" w:after="100" w:afterAutospacing="1" w:line="360" w:lineRule="auto"/>
        <w:jc w:val="both"/>
        <w:rPr>
          <w:rFonts w:ascii="Arial" w:eastAsia="Times New Roman" w:hAnsi="Arial" w:cs="Arial"/>
          <w:sz w:val="20"/>
          <w:szCs w:val="20"/>
          <w:lang w:val="en-IN" w:eastAsia="fr-FR"/>
        </w:rPr>
      </w:pPr>
      <w:r>
        <w:rPr>
          <w:rFonts w:ascii="Arial" w:eastAsia="Times New Roman" w:hAnsi="Arial" w:cs="Arial"/>
          <w:sz w:val="20"/>
          <w:szCs w:val="20"/>
          <w:lang w:val="en-IN" w:eastAsia="fr-FR"/>
        </w:rPr>
        <w:t xml:space="preserve">18. </w:t>
      </w:r>
      <w:proofErr w:type="spellStart"/>
      <w:r w:rsidR="00F71000" w:rsidRPr="00DC79F7">
        <w:rPr>
          <w:rFonts w:ascii="Arial" w:eastAsia="Times New Roman" w:hAnsi="Arial" w:cs="Arial"/>
          <w:sz w:val="20"/>
          <w:szCs w:val="20"/>
          <w:lang w:val="en-IN" w:eastAsia="fr-FR"/>
        </w:rPr>
        <w:t>Khong</w:t>
      </w:r>
      <w:proofErr w:type="spellEnd"/>
      <w:r w:rsidR="00F71000" w:rsidRPr="00DC79F7">
        <w:rPr>
          <w:rFonts w:ascii="Arial" w:eastAsia="Times New Roman" w:hAnsi="Arial" w:cs="Arial"/>
          <w:sz w:val="20"/>
          <w:szCs w:val="20"/>
          <w:lang w:val="en-IN" w:eastAsia="fr-FR"/>
        </w:rPr>
        <w:t xml:space="preserve"> JJ, Malhotra R, </w:t>
      </w:r>
      <w:proofErr w:type="spellStart"/>
      <w:r w:rsidR="00F71000" w:rsidRPr="00DC79F7">
        <w:rPr>
          <w:rFonts w:ascii="Arial" w:eastAsia="Times New Roman" w:hAnsi="Arial" w:cs="Arial"/>
          <w:sz w:val="20"/>
          <w:szCs w:val="20"/>
          <w:lang w:val="en-IN" w:eastAsia="fr-FR"/>
        </w:rPr>
        <w:t>Selva</w:t>
      </w:r>
      <w:proofErr w:type="spellEnd"/>
      <w:r w:rsidR="00F71000" w:rsidRPr="00DC79F7">
        <w:rPr>
          <w:rFonts w:ascii="Arial" w:eastAsia="Times New Roman" w:hAnsi="Arial" w:cs="Arial"/>
          <w:sz w:val="20"/>
          <w:szCs w:val="20"/>
          <w:lang w:val="en-IN" w:eastAsia="fr-FR"/>
        </w:rPr>
        <w:t xml:space="preserve"> D, Wormald PJ. Efficacy of endoscopic sinus surgery for paranasal sinus mucocele including modified endoscopic Lothrop procedure for frontal sinus mucocele. J </w:t>
      </w:r>
      <w:proofErr w:type="spellStart"/>
      <w:r w:rsidR="00F71000" w:rsidRPr="00DC79F7">
        <w:rPr>
          <w:rFonts w:ascii="Arial" w:eastAsia="Times New Roman" w:hAnsi="Arial" w:cs="Arial"/>
          <w:sz w:val="20"/>
          <w:szCs w:val="20"/>
          <w:lang w:val="en-IN" w:eastAsia="fr-FR"/>
        </w:rPr>
        <w:t>Laryngol</w:t>
      </w:r>
      <w:proofErr w:type="spellEnd"/>
      <w:r w:rsidR="00F71000" w:rsidRPr="00DC79F7">
        <w:rPr>
          <w:rFonts w:ascii="Arial" w:eastAsia="Times New Roman" w:hAnsi="Arial" w:cs="Arial"/>
          <w:sz w:val="20"/>
          <w:szCs w:val="20"/>
          <w:lang w:val="en-IN" w:eastAsia="fr-FR"/>
        </w:rPr>
        <w:t xml:space="preserve"> Otol. 2004;118(5):352–356.</w:t>
      </w:r>
    </w:p>
    <w:p w14:paraId="473E320F" w14:textId="5F3AF0BC" w:rsidR="00F91214" w:rsidRDefault="00BE7E93" w:rsidP="00F71000">
      <w:pPr>
        <w:spacing w:before="100" w:beforeAutospacing="1" w:after="100" w:afterAutospacing="1" w:line="360" w:lineRule="auto"/>
        <w:jc w:val="both"/>
        <w:rPr>
          <w:rFonts w:ascii="Arial" w:eastAsia="Times New Roman" w:hAnsi="Arial" w:cs="Arial"/>
          <w:sz w:val="20"/>
          <w:szCs w:val="20"/>
          <w:lang w:eastAsia="fr-FR"/>
        </w:rPr>
      </w:pPr>
      <w:r>
        <w:rPr>
          <w:rFonts w:ascii="Arial" w:eastAsia="Times New Roman" w:hAnsi="Arial" w:cs="Arial"/>
          <w:sz w:val="20"/>
          <w:szCs w:val="20"/>
          <w:lang w:val="en-IN" w:eastAsia="fr-FR"/>
        </w:rPr>
        <w:t>19</w:t>
      </w:r>
      <w:r w:rsidR="00F71000" w:rsidRPr="00DC79F7">
        <w:rPr>
          <w:rFonts w:ascii="Arial" w:eastAsia="Times New Roman" w:hAnsi="Arial" w:cs="Arial"/>
          <w:sz w:val="20"/>
          <w:szCs w:val="20"/>
          <w:lang w:val="en-IN" w:eastAsia="fr-FR"/>
        </w:rPr>
        <w:t xml:space="preserve">. </w:t>
      </w:r>
      <w:proofErr w:type="spellStart"/>
      <w:r w:rsidR="00F71000" w:rsidRPr="00DC79F7">
        <w:rPr>
          <w:rFonts w:ascii="Arial" w:eastAsia="Times New Roman" w:hAnsi="Arial" w:cs="Arial"/>
          <w:sz w:val="20"/>
          <w:szCs w:val="20"/>
          <w:lang w:val="en-IN" w:eastAsia="fr-FR"/>
        </w:rPr>
        <w:t>Casale</w:t>
      </w:r>
      <w:proofErr w:type="spellEnd"/>
      <w:r w:rsidR="00F71000" w:rsidRPr="00DC79F7">
        <w:rPr>
          <w:rFonts w:ascii="Arial" w:eastAsia="Times New Roman" w:hAnsi="Arial" w:cs="Arial"/>
          <w:sz w:val="20"/>
          <w:szCs w:val="20"/>
          <w:lang w:val="en-IN" w:eastAsia="fr-FR"/>
        </w:rPr>
        <w:t xml:space="preserve"> M, Costantino A, </w:t>
      </w:r>
      <w:proofErr w:type="spellStart"/>
      <w:r w:rsidR="00F71000" w:rsidRPr="00DC79F7">
        <w:rPr>
          <w:rFonts w:ascii="Arial" w:eastAsia="Times New Roman" w:hAnsi="Arial" w:cs="Arial"/>
          <w:sz w:val="20"/>
          <w:szCs w:val="20"/>
          <w:lang w:val="en-IN" w:eastAsia="fr-FR"/>
        </w:rPr>
        <w:t>Sabatino</w:t>
      </w:r>
      <w:proofErr w:type="spellEnd"/>
      <w:r w:rsidR="00F71000" w:rsidRPr="00DC79F7">
        <w:rPr>
          <w:rFonts w:ascii="Arial" w:eastAsia="Times New Roman" w:hAnsi="Arial" w:cs="Arial"/>
          <w:sz w:val="20"/>
          <w:szCs w:val="20"/>
          <w:lang w:val="en-IN" w:eastAsia="fr-FR"/>
        </w:rPr>
        <w:t xml:space="preserve"> L, </w:t>
      </w:r>
      <w:proofErr w:type="spellStart"/>
      <w:r w:rsidR="00F71000" w:rsidRPr="00DC79F7">
        <w:rPr>
          <w:rFonts w:ascii="Arial" w:eastAsia="Times New Roman" w:hAnsi="Arial" w:cs="Arial"/>
          <w:sz w:val="20"/>
          <w:szCs w:val="20"/>
          <w:lang w:val="en-IN" w:eastAsia="fr-FR"/>
        </w:rPr>
        <w:t>Cassano</w:t>
      </w:r>
      <w:proofErr w:type="spellEnd"/>
      <w:r w:rsidR="00F71000" w:rsidRPr="00DC79F7">
        <w:rPr>
          <w:rFonts w:ascii="Arial" w:eastAsia="Times New Roman" w:hAnsi="Arial" w:cs="Arial"/>
          <w:sz w:val="20"/>
          <w:szCs w:val="20"/>
          <w:lang w:val="en-IN" w:eastAsia="fr-FR"/>
        </w:rPr>
        <w:t xml:space="preserve"> M, </w:t>
      </w:r>
      <w:proofErr w:type="spellStart"/>
      <w:r w:rsidR="00F71000" w:rsidRPr="00DC79F7">
        <w:rPr>
          <w:rFonts w:ascii="Arial" w:eastAsia="Times New Roman" w:hAnsi="Arial" w:cs="Arial"/>
          <w:sz w:val="20"/>
          <w:szCs w:val="20"/>
          <w:lang w:val="en-IN" w:eastAsia="fr-FR"/>
        </w:rPr>
        <w:t>Moffa</w:t>
      </w:r>
      <w:proofErr w:type="spellEnd"/>
      <w:r w:rsidR="00F71000" w:rsidRPr="00DC79F7">
        <w:rPr>
          <w:rFonts w:ascii="Arial" w:eastAsia="Times New Roman" w:hAnsi="Arial" w:cs="Arial"/>
          <w:sz w:val="20"/>
          <w:szCs w:val="20"/>
          <w:lang w:val="en-IN" w:eastAsia="fr-FR"/>
        </w:rPr>
        <w:t xml:space="preserve"> A, Rinaldi V. Image-guided endoscopic marsupialization technique for frontal sinus mucocele with orbital extension: a case report. </w:t>
      </w:r>
      <w:r w:rsidR="00F71000" w:rsidRPr="00F71000">
        <w:rPr>
          <w:rFonts w:ascii="Arial" w:eastAsia="Times New Roman" w:hAnsi="Arial" w:cs="Arial"/>
          <w:sz w:val="20"/>
          <w:szCs w:val="20"/>
          <w:lang w:eastAsia="fr-FR"/>
        </w:rPr>
        <w:t xml:space="preserve">Int J </w:t>
      </w:r>
      <w:proofErr w:type="spellStart"/>
      <w:r w:rsidR="00F71000" w:rsidRPr="00F71000">
        <w:rPr>
          <w:rFonts w:ascii="Arial" w:eastAsia="Times New Roman" w:hAnsi="Arial" w:cs="Arial"/>
          <w:sz w:val="20"/>
          <w:szCs w:val="20"/>
          <w:lang w:eastAsia="fr-FR"/>
        </w:rPr>
        <w:t>Surg</w:t>
      </w:r>
      <w:proofErr w:type="spellEnd"/>
      <w:r w:rsidR="00F71000" w:rsidRPr="00F71000">
        <w:rPr>
          <w:rFonts w:ascii="Arial" w:eastAsia="Times New Roman" w:hAnsi="Arial" w:cs="Arial"/>
          <w:sz w:val="20"/>
          <w:szCs w:val="20"/>
          <w:lang w:eastAsia="fr-FR"/>
        </w:rPr>
        <w:t xml:space="preserve"> Case Rep. </w:t>
      </w:r>
      <w:proofErr w:type="gramStart"/>
      <w:r w:rsidR="00F71000" w:rsidRPr="00F71000">
        <w:rPr>
          <w:rFonts w:ascii="Arial" w:eastAsia="Times New Roman" w:hAnsi="Arial" w:cs="Arial"/>
          <w:sz w:val="20"/>
          <w:szCs w:val="20"/>
          <w:lang w:eastAsia="fr-FR"/>
        </w:rPr>
        <w:t>2019;</w:t>
      </w:r>
      <w:proofErr w:type="gramEnd"/>
      <w:r w:rsidR="00F71000" w:rsidRPr="00F71000">
        <w:rPr>
          <w:rFonts w:ascii="Arial" w:eastAsia="Times New Roman" w:hAnsi="Arial" w:cs="Arial"/>
          <w:sz w:val="20"/>
          <w:szCs w:val="20"/>
          <w:lang w:eastAsia="fr-FR"/>
        </w:rPr>
        <w:t>61:259–262.</w:t>
      </w:r>
    </w:p>
    <w:p w14:paraId="73323AB4" w14:textId="0F1F3EB4" w:rsidR="00F91214" w:rsidRDefault="00F91214" w:rsidP="00F71000">
      <w:pPr>
        <w:spacing w:before="100" w:beforeAutospacing="1" w:after="100" w:afterAutospacing="1" w:line="360" w:lineRule="auto"/>
        <w:jc w:val="both"/>
        <w:rPr>
          <w:rFonts w:ascii="Arial" w:eastAsia="Times New Roman" w:hAnsi="Arial" w:cs="Arial"/>
          <w:sz w:val="20"/>
          <w:szCs w:val="20"/>
          <w:lang w:eastAsia="fr-FR"/>
        </w:rPr>
      </w:pPr>
      <w:r w:rsidRPr="00F91214">
        <w:rPr>
          <w:rFonts w:ascii="Arial" w:eastAsia="Times New Roman" w:hAnsi="Arial" w:cs="Arial"/>
          <w:sz w:val="20"/>
          <w:szCs w:val="20"/>
          <w:highlight w:val="green"/>
          <w:lang w:eastAsia="fr-FR"/>
        </w:rPr>
        <w:t xml:space="preserve">19. MAGBOUL, Nasir A., ALZUBAIDI, </w:t>
      </w:r>
      <w:proofErr w:type="spellStart"/>
      <w:r w:rsidRPr="00F91214">
        <w:rPr>
          <w:rFonts w:ascii="Arial" w:eastAsia="Times New Roman" w:hAnsi="Arial" w:cs="Arial"/>
          <w:sz w:val="20"/>
          <w:szCs w:val="20"/>
          <w:highlight w:val="green"/>
          <w:lang w:eastAsia="fr-FR"/>
        </w:rPr>
        <w:t>Atheer</w:t>
      </w:r>
      <w:proofErr w:type="spellEnd"/>
      <w:r w:rsidRPr="00F91214">
        <w:rPr>
          <w:rFonts w:ascii="Arial" w:eastAsia="Times New Roman" w:hAnsi="Arial" w:cs="Arial"/>
          <w:sz w:val="20"/>
          <w:szCs w:val="20"/>
          <w:highlight w:val="green"/>
          <w:lang w:eastAsia="fr-FR"/>
        </w:rPr>
        <w:t xml:space="preserve"> A., ABUMSMAR, Lamya A., </w:t>
      </w:r>
      <w:r w:rsidRPr="00F91214">
        <w:rPr>
          <w:rFonts w:ascii="Arial" w:eastAsia="Times New Roman" w:hAnsi="Arial" w:cs="Arial"/>
          <w:i/>
          <w:iCs/>
          <w:sz w:val="20"/>
          <w:szCs w:val="20"/>
          <w:highlight w:val="green"/>
          <w:lang w:eastAsia="fr-FR"/>
        </w:rPr>
        <w:t>et al.</w:t>
      </w:r>
      <w:r w:rsidRPr="00F91214">
        <w:rPr>
          <w:rFonts w:ascii="Arial" w:eastAsia="Times New Roman" w:hAnsi="Arial" w:cs="Arial"/>
          <w:sz w:val="20"/>
          <w:szCs w:val="20"/>
          <w:highlight w:val="green"/>
          <w:lang w:eastAsia="fr-FR"/>
        </w:rPr>
        <w:t> </w:t>
      </w:r>
      <w:proofErr w:type="spellStart"/>
      <w:r w:rsidRPr="00F91214">
        <w:rPr>
          <w:rFonts w:ascii="Arial" w:eastAsia="Times New Roman" w:hAnsi="Arial" w:cs="Arial"/>
          <w:sz w:val="20"/>
          <w:szCs w:val="20"/>
          <w:highlight w:val="green"/>
          <w:lang w:eastAsia="fr-FR"/>
        </w:rPr>
        <w:t>Mucocele</w:t>
      </w:r>
      <w:proofErr w:type="spellEnd"/>
      <w:r w:rsidRPr="00F91214">
        <w:rPr>
          <w:rFonts w:ascii="Arial" w:eastAsia="Times New Roman" w:hAnsi="Arial" w:cs="Arial"/>
          <w:sz w:val="20"/>
          <w:szCs w:val="20"/>
          <w:highlight w:val="green"/>
          <w:lang w:eastAsia="fr-FR"/>
        </w:rPr>
        <w:t xml:space="preserve"> of the paranasal </w:t>
      </w:r>
      <w:proofErr w:type="spellStart"/>
      <w:proofErr w:type="gramStart"/>
      <w:r w:rsidRPr="00F91214">
        <w:rPr>
          <w:rFonts w:ascii="Arial" w:eastAsia="Times New Roman" w:hAnsi="Arial" w:cs="Arial"/>
          <w:sz w:val="20"/>
          <w:szCs w:val="20"/>
          <w:highlight w:val="green"/>
          <w:lang w:eastAsia="fr-FR"/>
        </w:rPr>
        <w:t>sinuses</w:t>
      </w:r>
      <w:proofErr w:type="spellEnd"/>
      <w:r w:rsidRPr="00F91214">
        <w:rPr>
          <w:rFonts w:ascii="Arial" w:eastAsia="Times New Roman" w:hAnsi="Arial" w:cs="Arial"/>
          <w:sz w:val="20"/>
          <w:szCs w:val="20"/>
          <w:highlight w:val="green"/>
          <w:lang w:eastAsia="fr-FR"/>
        </w:rPr>
        <w:t>:</w:t>
      </w:r>
      <w:proofErr w:type="gram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retrospective</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analysis</w:t>
      </w:r>
      <w:proofErr w:type="spellEnd"/>
      <w:r w:rsidRPr="00F91214">
        <w:rPr>
          <w:rFonts w:ascii="Arial" w:eastAsia="Times New Roman" w:hAnsi="Arial" w:cs="Arial"/>
          <w:sz w:val="20"/>
          <w:szCs w:val="20"/>
          <w:highlight w:val="green"/>
          <w:lang w:eastAsia="fr-FR"/>
        </w:rPr>
        <w:t xml:space="preserve"> of a </w:t>
      </w:r>
      <w:proofErr w:type="spellStart"/>
      <w:r w:rsidRPr="00F91214">
        <w:rPr>
          <w:rFonts w:ascii="Arial" w:eastAsia="Times New Roman" w:hAnsi="Arial" w:cs="Arial"/>
          <w:sz w:val="20"/>
          <w:szCs w:val="20"/>
          <w:highlight w:val="green"/>
          <w:lang w:eastAsia="fr-FR"/>
        </w:rPr>
        <w:t>series</w:t>
      </w:r>
      <w:proofErr w:type="spellEnd"/>
      <w:r w:rsidRPr="00F91214">
        <w:rPr>
          <w:rFonts w:ascii="Arial" w:eastAsia="Times New Roman" w:hAnsi="Arial" w:cs="Arial"/>
          <w:sz w:val="20"/>
          <w:szCs w:val="20"/>
          <w:highlight w:val="green"/>
          <w:lang w:eastAsia="fr-FR"/>
        </w:rPr>
        <w:t xml:space="preserve"> of </w:t>
      </w:r>
      <w:proofErr w:type="spellStart"/>
      <w:r w:rsidRPr="00F91214">
        <w:rPr>
          <w:rFonts w:ascii="Arial" w:eastAsia="Times New Roman" w:hAnsi="Arial" w:cs="Arial"/>
          <w:sz w:val="20"/>
          <w:szCs w:val="20"/>
          <w:highlight w:val="green"/>
          <w:lang w:eastAsia="fr-FR"/>
        </w:rPr>
        <w:t>eight</w:t>
      </w:r>
      <w:proofErr w:type="spellEnd"/>
      <w:r w:rsidRPr="00F91214">
        <w:rPr>
          <w:rFonts w:ascii="Arial" w:eastAsia="Times New Roman" w:hAnsi="Arial" w:cs="Arial"/>
          <w:sz w:val="20"/>
          <w:szCs w:val="20"/>
          <w:highlight w:val="green"/>
          <w:lang w:eastAsia="fr-FR"/>
        </w:rPr>
        <w:t xml:space="preserve"> cases. </w:t>
      </w:r>
      <w:proofErr w:type="spellStart"/>
      <w:r w:rsidRPr="00F91214">
        <w:rPr>
          <w:rFonts w:ascii="Arial" w:eastAsia="Times New Roman" w:hAnsi="Arial" w:cs="Arial"/>
          <w:i/>
          <w:iCs/>
          <w:sz w:val="20"/>
          <w:szCs w:val="20"/>
          <w:highlight w:val="green"/>
          <w:lang w:eastAsia="fr-FR"/>
        </w:rPr>
        <w:t>Cureus</w:t>
      </w:r>
      <w:proofErr w:type="spellEnd"/>
      <w:r w:rsidRPr="00F91214">
        <w:rPr>
          <w:rFonts w:ascii="Arial" w:eastAsia="Times New Roman" w:hAnsi="Arial" w:cs="Arial"/>
          <w:sz w:val="20"/>
          <w:szCs w:val="20"/>
          <w:highlight w:val="green"/>
          <w:lang w:eastAsia="fr-FR"/>
        </w:rPr>
        <w:t>, 2023, vol. 15, no 7.</w:t>
      </w:r>
    </w:p>
    <w:p w14:paraId="5A73068A" w14:textId="79C05529" w:rsidR="00F91214" w:rsidRDefault="00F91214" w:rsidP="00F71000">
      <w:pPr>
        <w:spacing w:before="100" w:beforeAutospacing="1" w:after="100" w:afterAutospacing="1" w:line="360" w:lineRule="auto"/>
        <w:jc w:val="both"/>
        <w:rPr>
          <w:rFonts w:ascii="Arial" w:eastAsia="Times New Roman" w:hAnsi="Arial" w:cs="Arial"/>
          <w:sz w:val="20"/>
          <w:szCs w:val="20"/>
          <w:lang w:eastAsia="fr-FR"/>
        </w:rPr>
      </w:pPr>
      <w:r w:rsidRPr="00F91214">
        <w:rPr>
          <w:rFonts w:ascii="Arial" w:eastAsia="Times New Roman" w:hAnsi="Arial" w:cs="Arial"/>
          <w:sz w:val="20"/>
          <w:szCs w:val="20"/>
          <w:highlight w:val="green"/>
          <w:lang w:eastAsia="fr-FR"/>
        </w:rPr>
        <w:t xml:space="preserve">20. VARGHESE, </w:t>
      </w:r>
      <w:proofErr w:type="spellStart"/>
      <w:r w:rsidRPr="00F91214">
        <w:rPr>
          <w:rFonts w:ascii="Arial" w:eastAsia="Times New Roman" w:hAnsi="Arial" w:cs="Arial"/>
          <w:sz w:val="20"/>
          <w:szCs w:val="20"/>
          <w:highlight w:val="green"/>
          <w:lang w:eastAsia="fr-FR"/>
        </w:rPr>
        <w:t>Lalee</w:t>
      </w:r>
      <w:proofErr w:type="spellEnd"/>
      <w:r w:rsidRPr="00F91214">
        <w:rPr>
          <w:rFonts w:ascii="Arial" w:eastAsia="Times New Roman" w:hAnsi="Arial" w:cs="Arial"/>
          <w:sz w:val="20"/>
          <w:szCs w:val="20"/>
          <w:highlight w:val="green"/>
          <w:lang w:eastAsia="fr-FR"/>
        </w:rPr>
        <w:t xml:space="preserve">, BRIGHT, Rakesh R., GUNTURI, </w:t>
      </w:r>
      <w:proofErr w:type="spellStart"/>
      <w:r w:rsidRPr="00F91214">
        <w:rPr>
          <w:rFonts w:ascii="Arial" w:eastAsia="Times New Roman" w:hAnsi="Arial" w:cs="Arial"/>
          <w:sz w:val="20"/>
          <w:szCs w:val="20"/>
          <w:highlight w:val="green"/>
          <w:lang w:eastAsia="fr-FR"/>
        </w:rPr>
        <w:t>Aditya</w:t>
      </w:r>
      <w:proofErr w:type="spellEnd"/>
      <w:r w:rsidRPr="00F91214">
        <w:rPr>
          <w:rFonts w:ascii="Arial" w:eastAsia="Times New Roman" w:hAnsi="Arial" w:cs="Arial"/>
          <w:sz w:val="20"/>
          <w:szCs w:val="20"/>
          <w:highlight w:val="green"/>
          <w:lang w:eastAsia="fr-FR"/>
        </w:rPr>
        <w:t xml:space="preserve"> VA, </w:t>
      </w:r>
      <w:r w:rsidRPr="00F91214">
        <w:rPr>
          <w:rFonts w:ascii="Arial" w:eastAsia="Times New Roman" w:hAnsi="Arial" w:cs="Arial"/>
          <w:i/>
          <w:iCs/>
          <w:sz w:val="20"/>
          <w:szCs w:val="20"/>
          <w:highlight w:val="green"/>
          <w:lang w:eastAsia="fr-FR"/>
        </w:rPr>
        <w:t>et al.</w:t>
      </w:r>
      <w:r w:rsidRPr="00F91214">
        <w:rPr>
          <w:rFonts w:ascii="Arial" w:eastAsia="Times New Roman" w:hAnsi="Arial" w:cs="Arial"/>
          <w:sz w:val="20"/>
          <w:szCs w:val="20"/>
          <w:highlight w:val="green"/>
          <w:lang w:eastAsia="fr-FR"/>
        </w:rPr>
        <w:t xml:space="preserve"> Do Variations in Frontal </w:t>
      </w:r>
      <w:proofErr w:type="spellStart"/>
      <w:r w:rsidRPr="00F91214">
        <w:rPr>
          <w:rFonts w:ascii="Arial" w:eastAsia="Times New Roman" w:hAnsi="Arial" w:cs="Arial"/>
          <w:sz w:val="20"/>
          <w:szCs w:val="20"/>
          <w:highlight w:val="green"/>
          <w:lang w:eastAsia="fr-FR"/>
        </w:rPr>
        <w:t>Recess</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Anatomy</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Predispose</w:t>
      </w:r>
      <w:proofErr w:type="spellEnd"/>
      <w:r w:rsidRPr="00F91214">
        <w:rPr>
          <w:rFonts w:ascii="Arial" w:eastAsia="Times New Roman" w:hAnsi="Arial" w:cs="Arial"/>
          <w:sz w:val="20"/>
          <w:szCs w:val="20"/>
          <w:highlight w:val="green"/>
          <w:lang w:eastAsia="fr-FR"/>
        </w:rPr>
        <w:t xml:space="preserve"> to </w:t>
      </w:r>
      <w:proofErr w:type="spellStart"/>
      <w:r w:rsidRPr="00F91214">
        <w:rPr>
          <w:rFonts w:ascii="Arial" w:eastAsia="Times New Roman" w:hAnsi="Arial" w:cs="Arial"/>
          <w:sz w:val="20"/>
          <w:szCs w:val="20"/>
          <w:highlight w:val="green"/>
          <w:lang w:eastAsia="fr-FR"/>
        </w:rPr>
        <w:t>Mucocele</w:t>
      </w:r>
      <w:proofErr w:type="spellEnd"/>
      <w:r w:rsidRPr="00F91214">
        <w:rPr>
          <w:rFonts w:ascii="Arial" w:eastAsia="Times New Roman" w:hAnsi="Arial" w:cs="Arial"/>
          <w:sz w:val="20"/>
          <w:szCs w:val="20"/>
          <w:highlight w:val="green"/>
          <w:lang w:eastAsia="fr-FR"/>
        </w:rPr>
        <w:t xml:space="preserve"> </w:t>
      </w:r>
      <w:proofErr w:type="gramStart"/>
      <w:r w:rsidRPr="00F91214">
        <w:rPr>
          <w:rFonts w:ascii="Arial" w:eastAsia="Times New Roman" w:hAnsi="Arial" w:cs="Arial"/>
          <w:sz w:val="20"/>
          <w:szCs w:val="20"/>
          <w:highlight w:val="green"/>
          <w:lang w:eastAsia="fr-FR"/>
        </w:rPr>
        <w:t>Formation?.</w:t>
      </w:r>
      <w:proofErr w:type="gramEnd"/>
      <w:r w:rsidRPr="00F91214">
        <w:rPr>
          <w:rFonts w:ascii="Arial" w:eastAsia="Times New Roman" w:hAnsi="Arial" w:cs="Arial"/>
          <w:sz w:val="20"/>
          <w:szCs w:val="20"/>
          <w:highlight w:val="green"/>
          <w:lang w:eastAsia="fr-FR"/>
        </w:rPr>
        <w:t> </w:t>
      </w:r>
      <w:r w:rsidRPr="00F91214">
        <w:rPr>
          <w:rFonts w:ascii="Arial" w:eastAsia="Times New Roman" w:hAnsi="Arial" w:cs="Arial"/>
          <w:i/>
          <w:iCs/>
          <w:sz w:val="20"/>
          <w:szCs w:val="20"/>
          <w:highlight w:val="green"/>
          <w:lang w:eastAsia="fr-FR"/>
        </w:rPr>
        <w:t xml:space="preserve">International Archives of </w:t>
      </w:r>
      <w:proofErr w:type="spellStart"/>
      <w:r w:rsidRPr="00F91214">
        <w:rPr>
          <w:rFonts w:ascii="Arial" w:eastAsia="Times New Roman" w:hAnsi="Arial" w:cs="Arial"/>
          <w:i/>
          <w:iCs/>
          <w:sz w:val="20"/>
          <w:szCs w:val="20"/>
          <w:highlight w:val="green"/>
          <w:lang w:eastAsia="fr-FR"/>
        </w:rPr>
        <w:t>Otorhinolaryngology</w:t>
      </w:r>
      <w:proofErr w:type="spellEnd"/>
      <w:r w:rsidRPr="00F91214">
        <w:rPr>
          <w:rFonts w:ascii="Arial" w:eastAsia="Times New Roman" w:hAnsi="Arial" w:cs="Arial"/>
          <w:sz w:val="20"/>
          <w:szCs w:val="20"/>
          <w:highlight w:val="green"/>
          <w:lang w:eastAsia="fr-FR"/>
        </w:rPr>
        <w:t>, 2025, vol. 29, no 01, p. 001-006.</w:t>
      </w:r>
    </w:p>
    <w:p w14:paraId="2509E8A7" w14:textId="0CE605DC" w:rsidR="00F91214" w:rsidRPr="009A16F3" w:rsidRDefault="00F91214" w:rsidP="00F71000">
      <w:pPr>
        <w:spacing w:before="100" w:beforeAutospacing="1" w:after="100" w:afterAutospacing="1" w:line="360" w:lineRule="auto"/>
        <w:jc w:val="both"/>
        <w:rPr>
          <w:rFonts w:ascii="Arial" w:eastAsia="Times New Roman" w:hAnsi="Arial" w:cs="Arial"/>
          <w:sz w:val="20"/>
          <w:szCs w:val="20"/>
          <w:lang w:eastAsia="fr-FR"/>
        </w:rPr>
        <w:sectPr w:rsidR="00F91214" w:rsidRPr="009A16F3" w:rsidSect="00E33CE5">
          <w:type w:val="continuous"/>
          <w:pgSz w:w="11906" w:h="16838"/>
          <w:pgMar w:top="1417" w:right="1417" w:bottom="1417" w:left="1417" w:header="708" w:footer="708" w:gutter="0"/>
          <w:cols w:space="708"/>
          <w:docGrid w:linePitch="360"/>
        </w:sectPr>
      </w:pPr>
      <w:r w:rsidRPr="00F91214">
        <w:rPr>
          <w:rFonts w:ascii="Arial" w:eastAsia="Times New Roman" w:hAnsi="Arial" w:cs="Arial"/>
          <w:sz w:val="20"/>
          <w:szCs w:val="20"/>
          <w:highlight w:val="green"/>
          <w:lang w:eastAsia="fr-FR"/>
        </w:rPr>
        <w:t xml:space="preserve">21. </w:t>
      </w:r>
      <w:proofErr w:type="spellStart"/>
      <w:r w:rsidRPr="00F91214">
        <w:rPr>
          <w:rFonts w:ascii="Arial" w:eastAsia="Times New Roman" w:hAnsi="Arial" w:cs="Arial"/>
          <w:sz w:val="20"/>
          <w:szCs w:val="20"/>
          <w:highlight w:val="green"/>
          <w:lang w:eastAsia="fr-FR"/>
        </w:rPr>
        <w:t>Endris</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Hussen</w:t>
      </w:r>
      <w:proofErr w:type="spellEnd"/>
      <w:r w:rsidRPr="00F91214">
        <w:rPr>
          <w:rFonts w:ascii="Arial" w:eastAsia="Times New Roman" w:hAnsi="Arial" w:cs="Arial"/>
          <w:sz w:val="20"/>
          <w:szCs w:val="20"/>
          <w:highlight w:val="green"/>
          <w:lang w:eastAsia="fr-FR"/>
        </w:rPr>
        <w:t xml:space="preserve"> Ali (2023) Post </w:t>
      </w:r>
      <w:proofErr w:type="spellStart"/>
      <w:r w:rsidRPr="00F91214">
        <w:rPr>
          <w:rFonts w:ascii="Arial" w:eastAsia="Times New Roman" w:hAnsi="Arial" w:cs="Arial"/>
          <w:sz w:val="20"/>
          <w:szCs w:val="20"/>
          <w:highlight w:val="green"/>
          <w:lang w:eastAsia="fr-FR"/>
        </w:rPr>
        <w:t>Traumatic</w:t>
      </w:r>
      <w:proofErr w:type="spellEnd"/>
      <w:r w:rsidRPr="00F91214">
        <w:rPr>
          <w:rFonts w:ascii="Arial" w:eastAsia="Times New Roman" w:hAnsi="Arial" w:cs="Arial"/>
          <w:sz w:val="20"/>
          <w:szCs w:val="20"/>
          <w:highlight w:val="green"/>
          <w:lang w:eastAsia="fr-FR"/>
        </w:rPr>
        <w:t xml:space="preserve"> Frontal Sinus </w:t>
      </w:r>
      <w:proofErr w:type="spellStart"/>
      <w:r w:rsidRPr="00F91214">
        <w:rPr>
          <w:rFonts w:ascii="Arial" w:eastAsia="Times New Roman" w:hAnsi="Arial" w:cs="Arial"/>
          <w:sz w:val="20"/>
          <w:szCs w:val="20"/>
          <w:highlight w:val="green"/>
          <w:lang w:eastAsia="fr-FR"/>
        </w:rPr>
        <w:t>Mucocele</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with</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Subcutaneous</w:t>
      </w:r>
      <w:proofErr w:type="spellEnd"/>
      <w:r w:rsidRPr="00F91214">
        <w:rPr>
          <w:rFonts w:ascii="Arial" w:eastAsia="Times New Roman" w:hAnsi="Arial" w:cs="Arial"/>
          <w:sz w:val="20"/>
          <w:szCs w:val="20"/>
          <w:highlight w:val="green"/>
          <w:lang w:eastAsia="fr-FR"/>
        </w:rPr>
        <w:t xml:space="preserve"> </w:t>
      </w:r>
      <w:proofErr w:type="gramStart"/>
      <w:r w:rsidRPr="00F91214">
        <w:rPr>
          <w:rFonts w:ascii="Arial" w:eastAsia="Times New Roman" w:hAnsi="Arial" w:cs="Arial"/>
          <w:sz w:val="20"/>
          <w:szCs w:val="20"/>
          <w:highlight w:val="green"/>
          <w:lang w:eastAsia="fr-FR"/>
        </w:rPr>
        <w:t>Extension:</w:t>
      </w:r>
      <w:proofErr w:type="gramEnd"/>
      <w:r w:rsidRPr="00F91214">
        <w:rPr>
          <w:rFonts w:ascii="Arial" w:eastAsia="Times New Roman" w:hAnsi="Arial" w:cs="Arial"/>
          <w:sz w:val="20"/>
          <w:szCs w:val="20"/>
          <w:highlight w:val="green"/>
          <w:lang w:eastAsia="fr-FR"/>
        </w:rPr>
        <w:t xml:space="preserve"> A Case Report and </w:t>
      </w:r>
      <w:proofErr w:type="spellStart"/>
      <w:r w:rsidRPr="00F91214">
        <w:rPr>
          <w:rFonts w:ascii="Arial" w:eastAsia="Times New Roman" w:hAnsi="Arial" w:cs="Arial"/>
          <w:sz w:val="20"/>
          <w:szCs w:val="20"/>
          <w:highlight w:val="green"/>
          <w:lang w:eastAsia="fr-FR"/>
        </w:rPr>
        <w:t>Literature</w:t>
      </w:r>
      <w:proofErr w:type="spellEnd"/>
      <w:r w:rsidRPr="00F91214">
        <w:rPr>
          <w:rFonts w:ascii="Arial" w:eastAsia="Times New Roman" w:hAnsi="Arial" w:cs="Arial"/>
          <w:sz w:val="20"/>
          <w:szCs w:val="20"/>
          <w:highlight w:val="green"/>
          <w:lang w:eastAsia="fr-FR"/>
        </w:rPr>
        <w:t xml:space="preserve"> </w:t>
      </w:r>
      <w:proofErr w:type="spellStart"/>
      <w:r w:rsidRPr="00F91214">
        <w:rPr>
          <w:rFonts w:ascii="Arial" w:eastAsia="Times New Roman" w:hAnsi="Arial" w:cs="Arial"/>
          <w:sz w:val="20"/>
          <w:szCs w:val="20"/>
          <w:highlight w:val="green"/>
          <w:lang w:eastAsia="fr-FR"/>
        </w:rPr>
        <w:t>Review</w:t>
      </w:r>
      <w:proofErr w:type="spellEnd"/>
      <w:r w:rsidRPr="00F91214">
        <w:rPr>
          <w:rFonts w:ascii="Arial" w:eastAsia="Times New Roman" w:hAnsi="Arial" w:cs="Arial"/>
          <w:sz w:val="20"/>
          <w:szCs w:val="20"/>
          <w:highlight w:val="green"/>
          <w:lang w:eastAsia="fr-FR"/>
        </w:rPr>
        <w:t xml:space="preserve">, International </w:t>
      </w:r>
      <w:proofErr w:type="spellStart"/>
      <w:r w:rsidRPr="00F91214">
        <w:rPr>
          <w:rFonts w:ascii="Arial" w:eastAsia="Times New Roman" w:hAnsi="Arial" w:cs="Arial"/>
          <w:sz w:val="20"/>
          <w:szCs w:val="20"/>
          <w:highlight w:val="green"/>
          <w:lang w:eastAsia="fr-FR"/>
        </w:rPr>
        <w:t>Medical</w:t>
      </w:r>
      <w:proofErr w:type="spellEnd"/>
      <w:r w:rsidRPr="00F91214">
        <w:rPr>
          <w:rFonts w:ascii="Arial" w:eastAsia="Times New Roman" w:hAnsi="Arial" w:cs="Arial"/>
          <w:sz w:val="20"/>
          <w:szCs w:val="20"/>
          <w:highlight w:val="green"/>
          <w:lang w:eastAsia="fr-FR"/>
        </w:rPr>
        <w:t xml:space="preserve"> Case Reports Journal, , 599-604, DOI: 10.2147/IMCRJ.S436224</w:t>
      </w:r>
    </w:p>
    <w:p w14:paraId="550C53AC" w14:textId="77777777" w:rsidR="00246E54" w:rsidRPr="009A16F3" w:rsidRDefault="00246E54" w:rsidP="009A16F3">
      <w:pPr>
        <w:spacing w:before="100" w:beforeAutospacing="1" w:after="100" w:afterAutospacing="1" w:line="360" w:lineRule="auto"/>
        <w:jc w:val="both"/>
        <w:rPr>
          <w:rFonts w:ascii="Arial" w:eastAsia="Times New Roman" w:hAnsi="Arial" w:cs="Arial"/>
          <w:sz w:val="20"/>
          <w:szCs w:val="20"/>
          <w:lang w:eastAsia="fr-FR"/>
        </w:rPr>
      </w:pPr>
    </w:p>
    <w:p w14:paraId="54F2C586" w14:textId="77777777" w:rsidR="00632218" w:rsidRPr="009A16F3" w:rsidRDefault="00632218" w:rsidP="009A16F3">
      <w:pPr>
        <w:spacing w:line="360" w:lineRule="auto"/>
        <w:jc w:val="both"/>
        <w:rPr>
          <w:rFonts w:ascii="Arial" w:hAnsi="Arial" w:cs="Arial"/>
          <w:sz w:val="20"/>
          <w:szCs w:val="20"/>
        </w:rPr>
      </w:pPr>
      <w:bookmarkStart w:id="2" w:name="_GoBack"/>
      <w:bookmarkEnd w:id="2"/>
    </w:p>
    <w:sectPr w:rsidR="00632218" w:rsidRPr="009A16F3" w:rsidSect="00E33CE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263E" w14:textId="77777777" w:rsidR="00AD3966" w:rsidRDefault="00AD3966" w:rsidP="0088661D">
      <w:pPr>
        <w:spacing w:after="0" w:line="240" w:lineRule="auto"/>
      </w:pPr>
      <w:r>
        <w:separator/>
      </w:r>
    </w:p>
  </w:endnote>
  <w:endnote w:type="continuationSeparator" w:id="0">
    <w:p w14:paraId="6784736B" w14:textId="77777777" w:rsidR="00AD3966" w:rsidRDefault="00AD3966" w:rsidP="0088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4F90" w14:textId="77777777" w:rsidR="007F7BAF" w:rsidRDefault="007F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017066"/>
      <w:docPartObj>
        <w:docPartGallery w:val="Page Numbers (Bottom of Page)"/>
        <w:docPartUnique/>
      </w:docPartObj>
    </w:sdtPr>
    <w:sdtEndPr/>
    <w:sdtContent>
      <w:p w14:paraId="02F9F55E" w14:textId="77777777" w:rsidR="0088661D" w:rsidRDefault="0088661D">
        <w:pPr>
          <w:pStyle w:val="Footer"/>
          <w:jc w:val="right"/>
        </w:pPr>
        <w:r>
          <w:fldChar w:fldCharType="begin"/>
        </w:r>
        <w:r>
          <w:instrText>PAGE   \* MERGEFORMAT</w:instrText>
        </w:r>
        <w:r>
          <w:fldChar w:fldCharType="separate"/>
        </w:r>
        <w:r w:rsidR="00A1675B">
          <w:rPr>
            <w:noProof/>
          </w:rPr>
          <w:t>8</w:t>
        </w:r>
        <w:r>
          <w:fldChar w:fldCharType="end"/>
        </w:r>
      </w:p>
    </w:sdtContent>
  </w:sdt>
  <w:p w14:paraId="4A46D125" w14:textId="77777777" w:rsidR="0088661D" w:rsidRDefault="00886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ACCF" w14:textId="77777777" w:rsidR="007F7BAF" w:rsidRDefault="007F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6EF1" w14:textId="77777777" w:rsidR="00AD3966" w:rsidRDefault="00AD3966" w:rsidP="0088661D">
      <w:pPr>
        <w:spacing w:after="0" w:line="240" w:lineRule="auto"/>
      </w:pPr>
      <w:r>
        <w:separator/>
      </w:r>
    </w:p>
  </w:footnote>
  <w:footnote w:type="continuationSeparator" w:id="0">
    <w:p w14:paraId="558A0C4D" w14:textId="77777777" w:rsidR="00AD3966" w:rsidRDefault="00AD3966" w:rsidP="00886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8476" w14:textId="2297CB49" w:rsidR="007F7BAF" w:rsidRDefault="00AD3966">
    <w:pPr>
      <w:pStyle w:val="Header"/>
    </w:pPr>
    <w:r>
      <w:rPr>
        <w:noProof/>
      </w:rPr>
      <w:pict w14:anchorId="2D1BE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639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50A0" w14:textId="7C484418" w:rsidR="007F7BAF" w:rsidRDefault="00AD3966">
    <w:pPr>
      <w:pStyle w:val="Header"/>
    </w:pPr>
    <w:r>
      <w:rPr>
        <w:noProof/>
      </w:rPr>
      <w:pict w14:anchorId="0DA13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639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84A4" w14:textId="3A5CFC4A" w:rsidR="007F7BAF" w:rsidRDefault="00AD3966">
    <w:pPr>
      <w:pStyle w:val="Header"/>
    </w:pPr>
    <w:r>
      <w:rPr>
        <w:noProof/>
      </w:rPr>
      <w:pict w14:anchorId="3CA5A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639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D295B"/>
    <w:multiLevelType w:val="hybridMultilevel"/>
    <w:tmpl w:val="472E1EC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252577"/>
    <w:multiLevelType w:val="multilevel"/>
    <w:tmpl w:val="F2821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425B52"/>
    <w:multiLevelType w:val="hybridMultilevel"/>
    <w:tmpl w:val="57AAA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E83AA8"/>
    <w:multiLevelType w:val="hybridMultilevel"/>
    <w:tmpl w:val="05563644"/>
    <w:lvl w:ilvl="0" w:tplc="B644D3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3D"/>
    <w:rsid w:val="001A1985"/>
    <w:rsid w:val="00246E54"/>
    <w:rsid w:val="00260CC7"/>
    <w:rsid w:val="0027120A"/>
    <w:rsid w:val="0035012A"/>
    <w:rsid w:val="003B4DD5"/>
    <w:rsid w:val="003F1509"/>
    <w:rsid w:val="0047291B"/>
    <w:rsid w:val="00486E39"/>
    <w:rsid w:val="00487C11"/>
    <w:rsid w:val="004B4C7E"/>
    <w:rsid w:val="004F1A86"/>
    <w:rsid w:val="00505BA8"/>
    <w:rsid w:val="00591E7B"/>
    <w:rsid w:val="005C656D"/>
    <w:rsid w:val="00632218"/>
    <w:rsid w:val="006F3F8F"/>
    <w:rsid w:val="00753BB2"/>
    <w:rsid w:val="00790B27"/>
    <w:rsid w:val="007B3497"/>
    <w:rsid w:val="007F3403"/>
    <w:rsid w:val="007F7BAF"/>
    <w:rsid w:val="0088661D"/>
    <w:rsid w:val="008B1DCC"/>
    <w:rsid w:val="008C27EF"/>
    <w:rsid w:val="00944D0B"/>
    <w:rsid w:val="009A16F3"/>
    <w:rsid w:val="009D71D2"/>
    <w:rsid w:val="00A1675B"/>
    <w:rsid w:val="00AD3966"/>
    <w:rsid w:val="00B50017"/>
    <w:rsid w:val="00B6309F"/>
    <w:rsid w:val="00BE7AE0"/>
    <w:rsid w:val="00BE7E93"/>
    <w:rsid w:val="00C474A5"/>
    <w:rsid w:val="00D63C37"/>
    <w:rsid w:val="00DB047F"/>
    <w:rsid w:val="00DC79F7"/>
    <w:rsid w:val="00DE4243"/>
    <w:rsid w:val="00E12646"/>
    <w:rsid w:val="00E33CE5"/>
    <w:rsid w:val="00E33F26"/>
    <w:rsid w:val="00E50056"/>
    <w:rsid w:val="00E57859"/>
    <w:rsid w:val="00E94DA7"/>
    <w:rsid w:val="00EB61EC"/>
    <w:rsid w:val="00EC2E67"/>
    <w:rsid w:val="00EF3F0D"/>
    <w:rsid w:val="00F64A3D"/>
    <w:rsid w:val="00F71000"/>
    <w:rsid w:val="00F77D16"/>
    <w:rsid w:val="00F91214"/>
    <w:rsid w:val="00FA1320"/>
    <w:rsid w:val="00FF1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048DB"/>
  <w15:chartTrackingRefBased/>
  <w15:docId w15:val="{4C886C5B-6A55-4A25-A096-33BCDD6E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64A3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F64A3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A3D"/>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F64A3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64A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64A3D"/>
    <w:rPr>
      <w:b/>
      <w:bCs/>
    </w:rPr>
  </w:style>
  <w:style w:type="paragraph" w:styleId="ListParagraph">
    <w:name w:val="List Paragraph"/>
    <w:basedOn w:val="Normal"/>
    <w:uiPriority w:val="34"/>
    <w:qFormat/>
    <w:rsid w:val="00BE7AE0"/>
    <w:pPr>
      <w:ind w:left="720"/>
      <w:contextualSpacing/>
    </w:pPr>
  </w:style>
  <w:style w:type="paragraph" w:styleId="Header">
    <w:name w:val="header"/>
    <w:basedOn w:val="Normal"/>
    <w:link w:val="HeaderChar"/>
    <w:uiPriority w:val="99"/>
    <w:unhideWhenUsed/>
    <w:rsid w:val="008866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661D"/>
  </w:style>
  <w:style w:type="paragraph" w:styleId="Footer">
    <w:name w:val="footer"/>
    <w:basedOn w:val="Normal"/>
    <w:link w:val="FooterChar"/>
    <w:uiPriority w:val="99"/>
    <w:unhideWhenUsed/>
    <w:rsid w:val="008866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661D"/>
  </w:style>
  <w:style w:type="character" w:styleId="Hyperlink">
    <w:name w:val="Hyperlink"/>
    <w:basedOn w:val="DefaultParagraphFont"/>
    <w:uiPriority w:val="99"/>
    <w:unhideWhenUsed/>
    <w:rsid w:val="008C27EF"/>
    <w:rPr>
      <w:color w:val="0563C1" w:themeColor="hyperlink"/>
      <w:u w:val="single"/>
    </w:rPr>
  </w:style>
  <w:style w:type="table" w:styleId="TableGrid">
    <w:name w:val="Table Grid"/>
    <w:basedOn w:val="TableNormal"/>
    <w:uiPriority w:val="39"/>
    <w:rsid w:val="00EB61E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B61EC"/>
    <w:rPr>
      <w:color w:val="605E5C"/>
      <w:shd w:val="clear" w:color="auto" w:fill="E1DFDD"/>
    </w:rPr>
  </w:style>
  <w:style w:type="paragraph" w:styleId="HTMLPreformatted">
    <w:name w:val="HTML Preformatted"/>
    <w:basedOn w:val="Normal"/>
    <w:link w:val="HTMLPreformattedChar"/>
    <w:uiPriority w:val="99"/>
    <w:semiHidden/>
    <w:unhideWhenUsed/>
    <w:rsid w:val="004B4C7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4C7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1373">
      <w:bodyDiv w:val="1"/>
      <w:marLeft w:val="0"/>
      <w:marRight w:val="0"/>
      <w:marTop w:val="0"/>
      <w:marBottom w:val="0"/>
      <w:divBdr>
        <w:top w:val="none" w:sz="0" w:space="0" w:color="auto"/>
        <w:left w:val="none" w:sz="0" w:space="0" w:color="auto"/>
        <w:bottom w:val="none" w:sz="0" w:space="0" w:color="auto"/>
        <w:right w:val="none" w:sz="0" w:space="0" w:color="auto"/>
      </w:divBdr>
    </w:div>
    <w:div w:id="333531098">
      <w:bodyDiv w:val="1"/>
      <w:marLeft w:val="0"/>
      <w:marRight w:val="0"/>
      <w:marTop w:val="0"/>
      <w:marBottom w:val="0"/>
      <w:divBdr>
        <w:top w:val="none" w:sz="0" w:space="0" w:color="auto"/>
        <w:left w:val="none" w:sz="0" w:space="0" w:color="auto"/>
        <w:bottom w:val="none" w:sz="0" w:space="0" w:color="auto"/>
        <w:right w:val="none" w:sz="0" w:space="0" w:color="auto"/>
      </w:divBdr>
    </w:div>
    <w:div w:id="456334747">
      <w:bodyDiv w:val="1"/>
      <w:marLeft w:val="0"/>
      <w:marRight w:val="0"/>
      <w:marTop w:val="0"/>
      <w:marBottom w:val="0"/>
      <w:divBdr>
        <w:top w:val="none" w:sz="0" w:space="0" w:color="auto"/>
        <w:left w:val="none" w:sz="0" w:space="0" w:color="auto"/>
        <w:bottom w:val="none" w:sz="0" w:space="0" w:color="auto"/>
        <w:right w:val="none" w:sz="0" w:space="0" w:color="auto"/>
      </w:divBdr>
    </w:div>
    <w:div w:id="488251407">
      <w:bodyDiv w:val="1"/>
      <w:marLeft w:val="0"/>
      <w:marRight w:val="0"/>
      <w:marTop w:val="0"/>
      <w:marBottom w:val="0"/>
      <w:divBdr>
        <w:top w:val="none" w:sz="0" w:space="0" w:color="auto"/>
        <w:left w:val="none" w:sz="0" w:space="0" w:color="auto"/>
        <w:bottom w:val="none" w:sz="0" w:space="0" w:color="auto"/>
        <w:right w:val="none" w:sz="0" w:space="0" w:color="auto"/>
      </w:divBdr>
    </w:div>
    <w:div w:id="626855678">
      <w:bodyDiv w:val="1"/>
      <w:marLeft w:val="0"/>
      <w:marRight w:val="0"/>
      <w:marTop w:val="0"/>
      <w:marBottom w:val="0"/>
      <w:divBdr>
        <w:top w:val="none" w:sz="0" w:space="0" w:color="auto"/>
        <w:left w:val="none" w:sz="0" w:space="0" w:color="auto"/>
        <w:bottom w:val="none" w:sz="0" w:space="0" w:color="auto"/>
        <w:right w:val="none" w:sz="0" w:space="0" w:color="auto"/>
      </w:divBdr>
    </w:div>
    <w:div w:id="864364891">
      <w:bodyDiv w:val="1"/>
      <w:marLeft w:val="0"/>
      <w:marRight w:val="0"/>
      <w:marTop w:val="0"/>
      <w:marBottom w:val="0"/>
      <w:divBdr>
        <w:top w:val="none" w:sz="0" w:space="0" w:color="auto"/>
        <w:left w:val="none" w:sz="0" w:space="0" w:color="auto"/>
        <w:bottom w:val="none" w:sz="0" w:space="0" w:color="auto"/>
        <w:right w:val="none" w:sz="0" w:space="0" w:color="auto"/>
      </w:divBdr>
    </w:div>
    <w:div w:id="1399523673">
      <w:bodyDiv w:val="1"/>
      <w:marLeft w:val="0"/>
      <w:marRight w:val="0"/>
      <w:marTop w:val="0"/>
      <w:marBottom w:val="0"/>
      <w:divBdr>
        <w:top w:val="none" w:sz="0" w:space="0" w:color="auto"/>
        <w:left w:val="none" w:sz="0" w:space="0" w:color="auto"/>
        <w:bottom w:val="none" w:sz="0" w:space="0" w:color="auto"/>
        <w:right w:val="none" w:sz="0" w:space="0" w:color="auto"/>
      </w:divBdr>
    </w:div>
    <w:div w:id="1413965917">
      <w:bodyDiv w:val="1"/>
      <w:marLeft w:val="0"/>
      <w:marRight w:val="0"/>
      <w:marTop w:val="0"/>
      <w:marBottom w:val="0"/>
      <w:divBdr>
        <w:top w:val="none" w:sz="0" w:space="0" w:color="auto"/>
        <w:left w:val="none" w:sz="0" w:space="0" w:color="auto"/>
        <w:bottom w:val="none" w:sz="0" w:space="0" w:color="auto"/>
        <w:right w:val="none" w:sz="0" w:space="0" w:color="auto"/>
      </w:divBdr>
    </w:div>
    <w:div w:id="1579292015">
      <w:bodyDiv w:val="1"/>
      <w:marLeft w:val="0"/>
      <w:marRight w:val="0"/>
      <w:marTop w:val="0"/>
      <w:marBottom w:val="0"/>
      <w:divBdr>
        <w:top w:val="none" w:sz="0" w:space="0" w:color="auto"/>
        <w:left w:val="none" w:sz="0" w:space="0" w:color="auto"/>
        <w:bottom w:val="none" w:sz="0" w:space="0" w:color="auto"/>
        <w:right w:val="none" w:sz="0" w:space="0" w:color="auto"/>
      </w:divBdr>
    </w:div>
    <w:div w:id="1805930390">
      <w:bodyDiv w:val="1"/>
      <w:marLeft w:val="0"/>
      <w:marRight w:val="0"/>
      <w:marTop w:val="0"/>
      <w:marBottom w:val="0"/>
      <w:divBdr>
        <w:top w:val="none" w:sz="0" w:space="0" w:color="auto"/>
        <w:left w:val="none" w:sz="0" w:space="0" w:color="auto"/>
        <w:bottom w:val="none" w:sz="0" w:space="0" w:color="auto"/>
        <w:right w:val="none" w:sz="0" w:space="0" w:color="auto"/>
      </w:divBdr>
    </w:div>
    <w:div w:id="209619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2301</Words>
  <Characters>13119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3</cp:revision>
  <dcterms:created xsi:type="dcterms:W3CDTF">2026-04-18T23:35:00Z</dcterms:created>
  <dcterms:modified xsi:type="dcterms:W3CDTF">2026-04-21T08:49:00Z</dcterms:modified>
</cp:coreProperties>
</file>