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0792F" w14:textId="3187549C" w:rsidR="0037511E" w:rsidRDefault="0074058D">
      <w:pPr>
        <w:pStyle w:val="BodyText"/>
        <w:spacing w:before="103"/>
        <w:jc w:val="left"/>
        <w:rPr>
          <w:b/>
        </w:rPr>
      </w:pPr>
      <w:r w:rsidRPr="0074058D">
        <w:rPr>
          <w:b/>
        </w:rPr>
        <w:t>Original research article</w:t>
      </w:r>
    </w:p>
    <w:p w14:paraId="4D13FCD3" w14:textId="77777777" w:rsidR="0074058D" w:rsidRDefault="0074058D">
      <w:pPr>
        <w:pStyle w:val="BodyText"/>
        <w:spacing w:before="103"/>
        <w:jc w:val="left"/>
        <w:rPr>
          <w:b/>
        </w:rPr>
      </w:pPr>
    </w:p>
    <w:p w14:paraId="6FA5DD6F" w14:textId="77777777" w:rsidR="0037511E" w:rsidRDefault="001254BA">
      <w:pPr>
        <w:spacing w:line="568" w:lineRule="auto"/>
        <w:ind w:left="432" w:right="434"/>
        <w:jc w:val="center"/>
        <w:rPr>
          <w:b/>
          <w:sz w:val="24"/>
        </w:rPr>
      </w:pPr>
      <w:r>
        <w:rPr>
          <w:b/>
          <w:sz w:val="24"/>
        </w:rPr>
        <w:t>Effect</w:t>
      </w:r>
      <w:r>
        <w:rPr>
          <w:b/>
          <w:spacing w:val="-4"/>
          <w:sz w:val="24"/>
        </w:rPr>
        <w:t xml:space="preserve"> </w:t>
      </w:r>
      <w:r>
        <w:rPr>
          <w:b/>
          <w:sz w:val="24"/>
        </w:rPr>
        <w:t>of</w:t>
      </w:r>
      <w:r>
        <w:rPr>
          <w:b/>
          <w:spacing w:val="-4"/>
          <w:sz w:val="24"/>
        </w:rPr>
        <w:t xml:space="preserve"> </w:t>
      </w:r>
      <w:r>
        <w:rPr>
          <w:b/>
          <w:sz w:val="24"/>
        </w:rPr>
        <w:t>Irrigation</w:t>
      </w:r>
      <w:r>
        <w:rPr>
          <w:b/>
          <w:spacing w:val="-4"/>
          <w:sz w:val="24"/>
        </w:rPr>
        <w:t xml:space="preserve"> </w:t>
      </w:r>
      <w:r>
        <w:rPr>
          <w:b/>
          <w:sz w:val="24"/>
        </w:rPr>
        <w:t>and</w:t>
      </w:r>
      <w:r>
        <w:rPr>
          <w:b/>
          <w:spacing w:val="-15"/>
          <w:sz w:val="24"/>
        </w:rPr>
        <w:t xml:space="preserve"> </w:t>
      </w:r>
      <w:proofErr w:type="spellStart"/>
      <w:r>
        <w:rPr>
          <w:b/>
          <w:sz w:val="24"/>
        </w:rPr>
        <w:t>Antitranspirant</w:t>
      </w:r>
      <w:proofErr w:type="spellEnd"/>
      <w:r>
        <w:rPr>
          <w:b/>
          <w:spacing w:val="-4"/>
          <w:sz w:val="24"/>
        </w:rPr>
        <w:t xml:space="preserve"> </w:t>
      </w:r>
      <w:r>
        <w:rPr>
          <w:b/>
          <w:sz w:val="24"/>
        </w:rPr>
        <w:t>on</w:t>
      </w:r>
      <w:r>
        <w:rPr>
          <w:b/>
          <w:spacing w:val="-5"/>
          <w:sz w:val="24"/>
        </w:rPr>
        <w:t xml:space="preserve"> </w:t>
      </w:r>
      <w:r>
        <w:rPr>
          <w:b/>
          <w:sz w:val="24"/>
        </w:rPr>
        <w:t>growth</w:t>
      </w:r>
      <w:r>
        <w:rPr>
          <w:b/>
          <w:spacing w:val="-4"/>
          <w:sz w:val="24"/>
        </w:rPr>
        <w:t xml:space="preserve"> </w:t>
      </w:r>
      <w:r>
        <w:rPr>
          <w:b/>
          <w:sz w:val="24"/>
        </w:rPr>
        <w:t>and</w:t>
      </w:r>
      <w:r>
        <w:rPr>
          <w:b/>
          <w:spacing w:val="-4"/>
          <w:sz w:val="24"/>
        </w:rPr>
        <w:t xml:space="preserve"> </w:t>
      </w:r>
      <w:r>
        <w:rPr>
          <w:b/>
          <w:sz w:val="24"/>
        </w:rPr>
        <w:t>yield</w:t>
      </w:r>
      <w:r>
        <w:rPr>
          <w:b/>
          <w:spacing w:val="-4"/>
          <w:sz w:val="24"/>
        </w:rPr>
        <w:t xml:space="preserve"> </w:t>
      </w:r>
      <w:r>
        <w:rPr>
          <w:b/>
          <w:sz w:val="24"/>
        </w:rPr>
        <w:t>of</w:t>
      </w:r>
      <w:r>
        <w:rPr>
          <w:b/>
          <w:spacing w:val="-4"/>
          <w:sz w:val="24"/>
        </w:rPr>
        <w:t xml:space="preserve"> </w:t>
      </w:r>
      <w:r>
        <w:rPr>
          <w:b/>
          <w:sz w:val="24"/>
        </w:rPr>
        <w:t>foxtail</w:t>
      </w:r>
      <w:r>
        <w:rPr>
          <w:b/>
          <w:spacing w:val="-7"/>
          <w:sz w:val="24"/>
        </w:rPr>
        <w:t xml:space="preserve"> </w:t>
      </w:r>
      <w:r>
        <w:rPr>
          <w:b/>
          <w:sz w:val="24"/>
        </w:rPr>
        <w:t>millet (</w:t>
      </w:r>
      <w:proofErr w:type="spellStart"/>
      <w:r>
        <w:rPr>
          <w:b/>
          <w:i/>
          <w:sz w:val="24"/>
        </w:rPr>
        <w:t>Setaria</w:t>
      </w:r>
      <w:proofErr w:type="spellEnd"/>
      <w:r>
        <w:rPr>
          <w:b/>
          <w:i/>
          <w:sz w:val="24"/>
        </w:rPr>
        <w:t xml:space="preserve"> italica </w:t>
      </w:r>
      <w:r>
        <w:rPr>
          <w:b/>
          <w:sz w:val="24"/>
        </w:rPr>
        <w:t>L.)</w:t>
      </w:r>
    </w:p>
    <w:p w14:paraId="5771D889" w14:textId="77777777" w:rsidR="0037511E" w:rsidRDefault="0037511E">
      <w:pPr>
        <w:pStyle w:val="BodyText"/>
        <w:spacing w:before="103"/>
        <w:jc w:val="left"/>
        <w:rPr>
          <w:i/>
        </w:rPr>
      </w:pPr>
    </w:p>
    <w:p w14:paraId="4A01DD53" w14:textId="77777777" w:rsidR="0037511E" w:rsidRDefault="0037511E">
      <w:pPr>
        <w:pStyle w:val="BodyText"/>
        <w:spacing w:before="100"/>
        <w:jc w:val="left"/>
      </w:pPr>
    </w:p>
    <w:p w14:paraId="5C6DC31F" w14:textId="136FF53A" w:rsidR="0037511E" w:rsidRDefault="00332A3B">
      <w:pPr>
        <w:pStyle w:val="BodyText"/>
        <w:spacing w:before="105"/>
        <w:jc w:val="left"/>
        <w:rPr>
          <w:b/>
        </w:rPr>
      </w:pPr>
      <w:r>
        <w:rPr>
          <w:b/>
        </w:rPr>
        <w:t>ABSTRACT</w:t>
      </w:r>
    </w:p>
    <w:p w14:paraId="491F78A7" w14:textId="77777777" w:rsidR="00603E6B" w:rsidRDefault="00603E6B">
      <w:pPr>
        <w:pStyle w:val="BodyText"/>
        <w:spacing w:before="105"/>
        <w:jc w:val="left"/>
        <w:rPr>
          <w:b/>
        </w:rPr>
      </w:pPr>
    </w:p>
    <w:p w14:paraId="79E37245" w14:textId="383E4947" w:rsidR="0037511E" w:rsidRDefault="00C9038B">
      <w:pPr>
        <w:pStyle w:val="BodyText"/>
        <w:spacing w:line="357" w:lineRule="auto"/>
        <w:ind w:left="165" w:right="156"/>
        <w:rPr>
          <w:position w:val="2"/>
        </w:rPr>
      </w:pPr>
      <w:r w:rsidRPr="00CA3ED1">
        <w:t>Foxtail millet (</w:t>
      </w:r>
      <w:proofErr w:type="spellStart"/>
      <w:r w:rsidRPr="00CA3ED1">
        <w:rPr>
          <w:i/>
        </w:rPr>
        <w:t>Setaria</w:t>
      </w:r>
      <w:proofErr w:type="spellEnd"/>
      <w:r w:rsidRPr="00CA3ED1">
        <w:rPr>
          <w:i/>
        </w:rPr>
        <w:t xml:space="preserve"> italica</w:t>
      </w:r>
      <w:r w:rsidRPr="00CA3ED1">
        <w:t xml:space="preserve"> L.) is a drought-tolerant crop, yet its growth and yield are significantly influenced by water availability and moisture stress conditions. The use of optimized irrigation strategies along with </w:t>
      </w:r>
      <w:proofErr w:type="spellStart"/>
      <w:r w:rsidRPr="00CA3ED1">
        <w:t>antitranspirants</w:t>
      </w:r>
      <w:proofErr w:type="spellEnd"/>
      <w:r w:rsidRPr="00CA3ED1">
        <w:t xml:space="preserve"> can help reduce water loss and improve crop productivity under limited water resources</w:t>
      </w:r>
      <w:r>
        <w:t xml:space="preserve">. </w:t>
      </w:r>
      <w:r w:rsidR="001254BA">
        <w:t xml:space="preserve">The field experiment was conducted at Crop Research Farm, Naini Agriculture Institute, Department of Agronomy, Sam Higginbottom University of Agriculture, Technology and Sciences, Prayagraj during </w:t>
      </w:r>
      <w:r w:rsidR="001254BA">
        <w:rPr>
          <w:i/>
        </w:rPr>
        <w:t>Zaid</w:t>
      </w:r>
      <w:r w:rsidR="001254BA">
        <w:t xml:space="preserve">¸ 2025 on sandy loamy soil. The experiment was laid out in </w:t>
      </w:r>
      <w:r w:rsidR="001254BA">
        <w:rPr>
          <w:position w:val="2"/>
        </w:rPr>
        <w:t xml:space="preserve">Split Plot Design, replicated thrice, consisting of nine treatments </w:t>
      </w:r>
      <w:proofErr w:type="spellStart"/>
      <w:r w:rsidR="001254BA">
        <w:rPr>
          <w:i/>
          <w:position w:val="2"/>
        </w:rPr>
        <w:t>i.e.,</w:t>
      </w:r>
      <w:r w:rsidR="001254BA">
        <w:rPr>
          <w:position w:val="2"/>
        </w:rPr>
        <w:t>I</w:t>
      </w:r>
      <w:proofErr w:type="spellEnd"/>
      <w:r w:rsidR="001254BA">
        <w:rPr>
          <w:sz w:val="16"/>
        </w:rPr>
        <w:t>1</w:t>
      </w:r>
      <w:r w:rsidR="001254BA">
        <w:rPr>
          <w:position w:val="2"/>
        </w:rPr>
        <w:t>AT</w:t>
      </w:r>
      <w:r w:rsidR="001254BA">
        <w:rPr>
          <w:sz w:val="16"/>
        </w:rPr>
        <w:t>0</w:t>
      </w:r>
      <w:r w:rsidR="001254BA">
        <w:rPr>
          <w:spacing w:val="32"/>
          <w:sz w:val="16"/>
        </w:rPr>
        <w:t xml:space="preserve"> </w:t>
      </w:r>
      <w:r w:rsidR="001254BA">
        <w:rPr>
          <w:position w:val="2"/>
        </w:rPr>
        <w:t>Irrigation</w:t>
      </w:r>
      <w:r w:rsidR="001254BA">
        <w:rPr>
          <w:spacing w:val="-1"/>
          <w:position w:val="2"/>
        </w:rPr>
        <w:t xml:space="preserve"> </w:t>
      </w:r>
      <w:r w:rsidR="001254BA">
        <w:rPr>
          <w:position w:val="2"/>
        </w:rPr>
        <w:t>(At</w:t>
      </w:r>
      <w:r w:rsidR="001254BA">
        <w:rPr>
          <w:spacing w:val="-1"/>
          <w:position w:val="2"/>
        </w:rPr>
        <w:t xml:space="preserve"> </w:t>
      </w:r>
      <w:r w:rsidR="001254BA">
        <w:rPr>
          <w:position w:val="2"/>
        </w:rPr>
        <w:t xml:space="preserve">30, 60 DAS) + No </w:t>
      </w:r>
      <w:proofErr w:type="spellStart"/>
      <w:r w:rsidR="001254BA">
        <w:rPr>
          <w:position w:val="2"/>
        </w:rPr>
        <w:t>Antitranspirant</w:t>
      </w:r>
      <w:proofErr w:type="spellEnd"/>
      <w:r w:rsidR="001254BA">
        <w:rPr>
          <w:position w:val="2"/>
        </w:rPr>
        <w:t>, I</w:t>
      </w:r>
      <w:r w:rsidR="001254BA">
        <w:rPr>
          <w:sz w:val="16"/>
        </w:rPr>
        <w:t>1</w:t>
      </w:r>
      <w:r w:rsidR="001254BA">
        <w:rPr>
          <w:position w:val="2"/>
        </w:rPr>
        <w:t>AT</w:t>
      </w:r>
      <w:r w:rsidR="001254BA">
        <w:rPr>
          <w:sz w:val="16"/>
        </w:rPr>
        <w:t>1</w:t>
      </w:r>
      <w:r w:rsidR="001254BA">
        <w:rPr>
          <w:spacing w:val="32"/>
          <w:sz w:val="16"/>
        </w:rPr>
        <w:t xml:space="preserve"> </w:t>
      </w:r>
      <w:r w:rsidR="001254BA">
        <w:rPr>
          <w:position w:val="2"/>
        </w:rPr>
        <w:t xml:space="preserve">Irrigation (At 30, 60 DAS) + Kaolin 40g/l (Spray at 20 </w:t>
      </w:r>
      <w:r w:rsidR="001254BA">
        <w:rPr>
          <w:spacing w:val="-2"/>
          <w:position w:val="2"/>
        </w:rPr>
        <w:t>DAS),</w:t>
      </w:r>
      <w:r w:rsidR="001254BA">
        <w:rPr>
          <w:spacing w:val="-7"/>
          <w:position w:val="2"/>
        </w:rPr>
        <w:t xml:space="preserve"> </w:t>
      </w:r>
      <w:r w:rsidR="001254BA">
        <w:rPr>
          <w:spacing w:val="-2"/>
          <w:position w:val="2"/>
        </w:rPr>
        <w:t>I</w:t>
      </w:r>
      <w:r w:rsidR="001254BA">
        <w:rPr>
          <w:spacing w:val="-2"/>
          <w:sz w:val="16"/>
        </w:rPr>
        <w:t>1</w:t>
      </w:r>
      <w:r w:rsidR="001254BA">
        <w:rPr>
          <w:spacing w:val="-2"/>
          <w:position w:val="2"/>
        </w:rPr>
        <w:t>AT</w:t>
      </w:r>
      <w:r w:rsidR="001254BA">
        <w:rPr>
          <w:spacing w:val="-2"/>
          <w:sz w:val="16"/>
        </w:rPr>
        <w:t>2</w:t>
      </w:r>
      <w:r w:rsidR="001254BA">
        <w:rPr>
          <w:spacing w:val="21"/>
          <w:sz w:val="16"/>
        </w:rPr>
        <w:t xml:space="preserve"> </w:t>
      </w:r>
      <w:r w:rsidR="001254BA">
        <w:rPr>
          <w:spacing w:val="-2"/>
          <w:position w:val="2"/>
        </w:rPr>
        <w:t>Irrigation</w:t>
      </w:r>
      <w:r w:rsidR="001254BA">
        <w:rPr>
          <w:spacing w:val="-10"/>
          <w:position w:val="2"/>
        </w:rPr>
        <w:t xml:space="preserve"> </w:t>
      </w:r>
      <w:r w:rsidR="001254BA">
        <w:rPr>
          <w:spacing w:val="-2"/>
          <w:position w:val="2"/>
        </w:rPr>
        <w:t>(At</w:t>
      </w:r>
      <w:r w:rsidR="001254BA">
        <w:rPr>
          <w:spacing w:val="-13"/>
          <w:position w:val="2"/>
        </w:rPr>
        <w:t xml:space="preserve"> </w:t>
      </w:r>
      <w:r w:rsidR="001254BA">
        <w:rPr>
          <w:spacing w:val="-2"/>
          <w:position w:val="2"/>
        </w:rPr>
        <w:t>30,</w:t>
      </w:r>
      <w:r w:rsidR="001254BA">
        <w:rPr>
          <w:spacing w:val="-12"/>
          <w:position w:val="2"/>
        </w:rPr>
        <w:t xml:space="preserve"> </w:t>
      </w:r>
      <w:r w:rsidR="001254BA">
        <w:rPr>
          <w:spacing w:val="-2"/>
          <w:position w:val="2"/>
        </w:rPr>
        <w:t>60</w:t>
      </w:r>
      <w:r w:rsidR="001254BA">
        <w:rPr>
          <w:spacing w:val="-10"/>
          <w:position w:val="2"/>
        </w:rPr>
        <w:t xml:space="preserve"> </w:t>
      </w:r>
      <w:r w:rsidR="001254BA">
        <w:rPr>
          <w:spacing w:val="-2"/>
          <w:position w:val="2"/>
        </w:rPr>
        <w:t>DAS)</w:t>
      </w:r>
      <w:r w:rsidR="001254BA">
        <w:rPr>
          <w:spacing w:val="-13"/>
          <w:position w:val="2"/>
        </w:rPr>
        <w:t xml:space="preserve"> </w:t>
      </w:r>
      <w:r w:rsidR="001254BA">
        <w:rPr>
          <w:spacing w:val="-2"/>
          <w:position w:val="2"/>
        </w:rPr>
        <w:t>+</w:t>
      </w:r>
      <w:r w:rsidR="001254BA">
        <w:rPr>
          <w:spacing w:val="-11"/>
          <w:position w:val="2"/>
        </w:rPr>
        <w:t xml:space="preserve"> </w:t>
      </w:r>
      <w:r w:rsidR="001254BA">
        <w:rPr>
          <w:spacing w:val="-2"/>
          <w:position w:val="2"/>
        </w:rPr>
        <w:t>Fulvic</w:t>
      </w:r>
      <w:r w:rsidR="001254BA">
        <w:rPr>
          <w:spacing w:val="-11"/>
          <w:position w:val="2"/>
        </w:rPr>
        <w:t xml:space="preserve"> </w:t>
      </w:r>
      <w:r w:rsidR="001254BA">
        <w:rPr>
          <w:spacing w:val="-2"/>
          <w:position w:val="2"/>
        </w:rPr>
        <w:t>acid</w:t>
      </w:r>
      <w:r w:rsidR="001254BA">
        <w:rPr>
          <w:spacing w:val="-12"/>
          <w:position w:val="2"/>
        </w:rPr>
        <w:t xml:space="preserve"> </w:t>
      </w:r>
      <w:r w:rsidR="001254BA">
        <w:rPr>
          <w:spacing w:val="-2"/>
          <w:position w:val="2"/>
        </w:rPr>
        <w:t>1.5g/l</w:t>
      </w:r>
      <w:r w:rsidR="001254BA">
        <w:rPr>
          <w:spacing w:val="-10"/>
          <w:position w:val="2"/>
        </w:rPr>
        <w:t xml:space="preserve"> </w:t>
      </w:r>
      <w:r w:rsidR="001254BA">
        <w:rPr>
          <w:spacing w:val="-2"/>
          <w:position w:val="2"/>
        </w:rPr>
        <w:t>(Spray</w:t>
      </w:r>
      <w:r w:rsidR="001254BA">
        <w:rPr>
          <w:spacing w:val="-10"/>
          <w:position w:val="2"/>
        </w:rPr>
        <w:t xml:space="preserve"> </w:t>
      </w:r>
      <w:r w:rsidR="001254BA">
        <w:rPr>
          <w:spacing w:val="-2"/>
          <w:position w:val="2"/>
        </w:rPr>
        <w:t>at</w:t>
      </w:r>
      <w:r w:rsidR="001254BA">
        <w:rPr>
          <w:spacing w:val="-11"/>
          <w:position w:val="2"/>
        </w:rPr>
        <w:t xml:space="preserve"> </w:t>
      </w:r>
      <w:r w:rsidR="001254BA">
        <w:rPr>
          <w:spacing w:val="-2"/>
          <w:position w:val="2"/>
        </w:rPr>
        <w:t>20</w:t>
      </w:r>
      <w:r w:rsidR="001254BA">
        <w:rPr>
          <w:spacing w:val="-10"/>
          <w:position w:val="2"/>
        </w:rPr>
        <w:t xml:space="preserve"> </w:t>
      </w:r>
      <w:r w:rsidR="001254BA">
        <w:rPr>
          <w:spacing w:val="-2"/>
          <w:position w:val="2"/>
        </w:rPr>
        <w:t>DAS),</w:t>
      </w:r>
      <w:r w:rsidR="001254BA">
        <w:rPr>
          <w:spacing w:val="-6"/>
          <w:position w:val="2"/>
        </w:rPr>
        <w:t xml:space="preserve"> </w:t>
      </w:r>
      <w:r w:rsidR="001254BA">
        <w:rPr>
          <w:spacing w:val="-2"/>
          <w:position w:val="2"/>
        </w:rPr>
        <w:t>I</w:t>
      </w:r>
      <w:r w:rsidR="001254BA">
        <w:rPr>
          <w:spacing w:val="-2"/>
          <w:sz w:val="16"/>
        </w:rPr>
        <w:t>2</w:t>
      </w:r>
      <w:r w:rsidR="001254BA">
        <w:rPr>
          <w:spacing w:val="-2"/>
          <w:position w:val="2"/>
        </w:rPr>
        <w:t>AT</w:t>
      </w:r>
      <w:r w:rsidR="001254BA">
        <w:rPr>
          <w:spacing w:val="-2"/>
          <w:sz w:val="16"/>
        </w:rPr>
        <w:t>0</w:t>
      </w:r>
      <w:r w:rsidR="001254BA">
        <w:rPr>
          <w:spacing w:val="5"/>
          <w:sz w:val="16"/>
        </w:rPr>
        <w:t xml:space="preserve"> </w:t>
      </w:r>
      <w:r w:rsidR="001254BA">
        <w:rPr>
          <w:spacing w:val="-2"/>
          <w:position w:val="2"/>
        </w:rPr>
        <w:t xml:space="preserve">Irrigation </w:t>
      </w:r>
      <w:r w:rsidR="001254BA">
        <w:rPr>
          <w:position w:val="2"/>
        </w:rPr>
        <w:t>(At</w:t>
      </w:r>
      <w:r w:rsidR="001254BA">
        <w:rPr>
          <w:spacing w:val="-9"/>
          <w:position w:val="2"/>
        </w:rPr>
        <w:t xml:space="preserve"> </w:t>
      </w:r>
      <w:r w:rsidR="001254BA">
        <w:rPr>
          <w:position w:val="2"/>
        </w:rPr>
        <w:t>30,</w:t>
      </w:r>
      <w:r w:rsidR="001254BA">
        <w:rPr>
          <w:spacing w:val="-9"/>
          <w:position w:val="2"/>
        </w:rPr>
        <w:t xml:space="preserve"> </w:t>
      </w:r>
      <w:r w:rsidR="001254BA">
        <w:rPr>
          <w:position w:val="2"/>
        </w:rPr>
        <w:t>45,</w:t>
      </w:r>
      <w:r w:rsidR="001254BA">
        <w:rPr>
          <w:spacing w:val="-9"/>
          <w:position w:val="2"/>
        </w:rPr>
        <w:t xml:space="preserve"> </w:t>
      </w:r>
      <w:r w:rsidR="001254BA">
        <w:rPr>
          <w:position w:val="2"/>
        </w:rPr>
        <w:t>60</w:t>
      </w:r>
      <w:r w:rsidR="001254BA">
        <w:rPr>
          <w:spacing w:val="-12"/>
          <w:position w:val="2"/>
        </w:rPr>
        <w:t xml:space="preserve"> </w:t>
      </w:r>
      <w:r w:rsidR="001254BA">
        <w:rPr>
          <w:position w:val="2"/>
        </w:rPr>
        <w:t>DAS)</w:t>
      </w:r>
      <w:r w:rsidR="001254BA">
        <w:rPr>
          <w:spacing w:val="-10"/>
          <w:position w:val="2"/>
        </w:rPr>
        <w:t xml:space="preserve"> </w:t>
      </w:r>
      <w:r w:rsidR="001254BA">
        <w:rPr>
          <w:position w:val="2"/>
        </w:rPr>
        <w:t>+</w:t>
      </w:r>
      <w:r w:rsidR="001254BA">
        <w:rPr>
          <w:spacing w:val="-8"/>
          <w:position w:val="2"/>
        </w:rPr>
        <w:t xml:space="preserve"> </w:t>
      </w:r>
      <w:r w:rsidR="001254BA">
        <w:rPr>
          <w:position w:val="2"/>
        </w:rPr>
        <w:t>No</w:t>
      </w:r>
      <w:r w:rsidR="001254BA">
        <w:rPr>
          <w:spacing w:val="-9"/>
          <w:position w:val="2"/>
        </w:rPr>
        <w:t xml:space="preserve"> </w:t>
      </w:r>
      <w:proofErr w:type="spellStart"/>
      <w:r w:rsidR="001254BA">
        <w:rPr>
          <w:position w:val="2"/>
        </w:rPr>
        <w:t>Antitranspirant</w:t>
      </w:r>
      <w:proofErr w:type="spellEnd"/>
      <w:r w:rsidR="001254BA">
        <w:rPr>
          <w:position w:val="2"/>
        </w:rPr>
        <w:t>,</w:t>
      </w:r>
      <w:r w:rsidR="001254BA">
        <w:rPr>
          <w:spacing w:val="-4"/>
          <w:position w:val="2"/>
        </w:rPr>
        <w:t xml:space="preserve"> </w:t>
      </w:r>
      <w:r w:rsidR="001254BA">
        <w:rPr>
          <w:position w:val="2"/>
        </w:rPr>
        <w:t>I</w:t>
      </w:r>
      <w:r w:rsidR="001254BA">
        <w:rPr>
          <w:sz w:val="16"/>
        </w:rPr>
        <w:t>2</w:t>
      </w:r>
      <w:r w:rsidR="001254BA">
        <w:rPr>
          <w:position w:val="2"/>
        </w:rPr>
        <w:t>AT</w:t>
      </w:r>
      <w:r w:rsidR="001254BA">
        <w:rPr>
          <w:sz w:val="16"/>
        </w:rPr>
        <w:t>1</w:t>
      </w:r>
      <w:r w:rsidR="001254BA">
        <w:rPr>
          <w:spacing w:val="8"/>
          <w:sz w:val="16"/>
        </w:rPr>
        <w:t xml:space="preserve"> </w:t>
      </w:r>
      <w:r w:rsidR="001254BA">
        <w:rPr>
          <w:position w:val="2"/>
        </w:rPr>
        <w:t>Irrigation</w:t>
      </w:r>
      <w:r w:rsidR="001254BA">
        <w:rPr>
          <w:spacing w:val="-8"/>
          <w:position w:val="2"/>
        </w:rPr>
        <w:t xml:space="preserve"> </w:t>
      </w:r>
      <w:r w:rsidR="001254BA">
        <w:rPr>
          <w:position w:val="2"/>
        </w:rPr>
        <w:t>(At</w:t>
      </w:r>
      <w:r w:rsidR="001254BA">
        <w:rPr>
          <w:spacing w:val="-11"/>
          <w:position w:val="2"/>
        </w:rPr>
        <w:t xml:space="preserve"> </w:t>
      </w:r>
      <w:r w:rsidR="001254BA">
        <w:rPr>
          <w:position w:val="2"/>
        </w:rPr>
        <w:t>30,</w:t>
      </w:r>
      <w:r w:rsidR="001254BA">
        <w:rPr>
          <w:spacing w:val="-9"/>
          <w:position w:val="2"/>
        </w:rPr>
        <w:t xml:space="preserve"> </w:t>
      </w:r>
      <w:r w:rsidR="001254BA">
        <w:rPr>
          <w:position w:val="2"/>
        </w:rPr>
        <w:t>45,</w:t>
      </w:r>
      <w:r w:rsidR="001254BA">
        <w:rPr>
          <w:spacing w:val="-9"/>
          <w:position w:val="2"/>
        </w:rPr>
        <w:t xml:space="preserve"> </w:t>
      </w:r>
      <w:r w:rsidR="001254BA">
        <w:rPr>
          <w:position w:val="2"/>
        </w:rPr>
        <w:t>60</w:t>
      </w:r>
      <w:r w:rsidR="001254BA">
        <w:rPr>
          <w:spacing w:val="-9"/>
          <w:position w:val="2"/>
        </w:rPr>
        <w:t xml:space="preserve"> </w:t>
      </w:r>
      <w:r w:rsidR="001254BA">
        <w:rPr>
          <w:position w:val="2"/>
        </w:rPr>
        <w:t>DAS)</w:t>
      </w:r>
      <w:r w:rsidR="001254BA">
        <w:rPr>
          <w:spacing w:val="-9"/>
          <w:position w:val="2"/>
        </w:rPr>
        <w:t xml:space="preserve"> </w:t>
      </w:r>
      <w:r w:rsidR="001254BA">
        <w:rPr>
          <w:position w:val="2"/>
        </w:rPr>
        <w:t>+</w:t>
      </w:r>
      <w:r w:rsidR="001254BA">
        <w:rPr>
          <w:spacing w:val="-10"/>
          <w:position w:val="2"/>
        </w:rPr>
        <w:t xml:space="preserve"> </w:t>
      </w:r>
      <w:r w:rsidR="001254BA">
        <w:rPr>
          <w:position w:val="2"/>
        </w:rPr>
        <w:t>Kaolin</w:t>
      </w:r>
      <w:r w:rsidR="001254BA">
        <w:rPr>
          <w:spacing w:val="-9"/>
          <w:position w:val="2"/>
        </w:rPr>
        <w:t xml:space="preserve"> </w:t>
      </w:r>
      <w:r w:rsidR="001254BA">
        <w:rPr>
          <w:position w:val="2"/>
        </w:rPr>
        <w:t xml:space="preserve">40g/l </w:t>
      </w:r>
      <w:r w:rsidR="001254BA">
        <w:rPr>
          <w:spacing w:val="-2"/>
          <w:position w:val="2"/>
        </w:rPr>
        <w:t>(Spray</w:t>
      </w:r>
      <w:r w:rsidR="001254BA">
        <w:rPr>
          <w:spacing w:val="-10"/>
          <w:position w:val="2"/>
        </w:rPr>
        <w:t xml:space="preserve"> </w:t>
      </w:r>
      <w:r w:rsidR="001254BA">
        <w:rPr>
          <w:spacing w:val="-2"/>
          <w:position w:val="2"/>
        </w:rPr>
        <w:t>at</w:t>
      </w:r>
      <w:r w:rsidR="001254BA">
        <w:rPr>
          <w:spacing w:val="-10"/>
          <w:position w:val="2"/>
        </w:rPr>
        <w:t xml:space="preserve"> </w:t>
      </w:r>
      <w:r w:rsidR="001254BA">
        <w:rPr>
          <w:spacing w:val="-2"/>
          <w:position w:val="2"/>
        </w:rPr>
        <w:t>20</w:t>
      </w:r>
      <w:r w:rsidR="001254BA">
        <w:rPr>
          <w:spacing w:val="-8"/>
          <w:position w:val="2"/>
        </w:rPr>
        <w:t xml:space="preserve"> </w:t>
      </w:r>
      <w:r w:rsidR="001254BA">
        <w:rPr>
          <w:spacing w:val="-2"/>
          <w:position w:val="2"/>
        </w:rPr>
        <w:t>DAS),</w:t>
      </w:r>
      <w:r w:rsidR="001254BA">
        <w:rPr>
          <w:spacing w:val="-4"/>
          <w:position w:val="2"/>
        </w:rPr>
        <w:t xml:space="preserve"> </w:t>
      </w:r>
      <w:r w:rsidR="001254BA">
        <w:rPr>
          <w:spacing w:val="-2"/>
          <w:position w:val="2"/>
        </w:rPr>
        <w:t>I</w:t>
      </w:r>
      <w:r w:rsidR="001254BA">
        <w:rPr>
          <w:spacing w:val="-2"/>
          <w:sz w:val="16"/>
        </w:rPr>
        <w:t>2</w:t>
      </w:r>
      <w:r w:rsidR="001254BA">
        <w:rPr>
          <w:spacing w:val="-2"/>
          <w:position w:val="2"/>
        </w:rPr>
        <w:t>AT</w:t>
      </w:r>
      <w:r w:rsidR="001254BA">
        <w:rPr>
          <w:spacing w:val="-2"/>
          <w:sz w:val="16"/>
        </w:rPr>
        <w:t>2</w:t>
      </w:r>
      <w:r w:rsidR="001254BA">
        <w:rPr>
          <w:spacing w:val="7"/>
          <w:sz w:val="16"/>
        </w:rPr>
        <w:t xml:space="preserve"> </w:t>
      </w:r>
      <w:r w:rsidR="001254BA">
        <w:rPr>
          <w:spacing w:val="-2"/>
          <w:position w:val="2"/>
        </w:rPr>
        <w:t>Irrigation</w:t>
      </w:r>
      <w:r w:rsidR="001254BA">
        <w:rPr>
          <w:spacing w:val="-8"/>
          <w:position w:val="2"/>
        </w:rPr>
        <w:t xml:space="preserve"> </w:t>
      </w:r>
      <w:r w:rsidR="001254BA">
        <w:rPr>
          <w:spacing w:val="-2"/>
          <w:position w:val="2"/>
        </w:rPr>
        <w:t>(At</w:t>
      </w:r>
      <w:r w:rsidR="001254BA">
        <w:rPr>
          <w:spacing w:val="-12"/>
          <w:position w:val="2"/>
        </w:rPr>
        <w:t xml:space="preserve"> </w:t>
      </w:r>
      <w:r w:rsidR="001254BA">
        <w:rPr>
          <w:spacing w:val="-2"/>
          <w:position w:val="2"/>
        </w:rPr>
        <w:t>30,</w:t>
      </w:r>
      <w:r w:rsidR="001254BA">
        <w:rPr>
          <w:spacing w:val="-10"/>
          <w:position w:val="2"/>
        </w:rPr>
        <w:t xml:space="preserve"> </w:t>
      </w:r>
      <w:r w:rsidR="001254BA">
        <w:rPr>
          <w:spacing w:val="-2"/>
          <w:position w:val="2"/>
        </w:rPr>
        <w:t>45,</w:t>
      </w:r>
      <w:r w:rsidR="001254BA">
        <w:rPr>
          <w:spacing w:val="-10"/>
          <w:position w:val="2"/>
        </w:rPr>
        <w:t xml:space="preserve"> </w:t>
      </w:r>
      <w:r w:rsidR="001254BA">
        <w:rPr>
          <w:spacing w:val="-2"/>
          <w:position w:val="2"/>
        </w:rPr>
        <w:t>60</w:t>
      </w:r>
      <w:r w:rsidR="001254BA">
        <w:rPr>
          <w:spacing w:val="-8"/>
          <w:position w:val="2"/>
        </w:rPr>
        <w:t xml:space="preserve"> </w:t>
      </w:r>
      <w:r w:rsidR="001254BA">
        <w:rPr>
          <w:spacing w:val="-2"/>
          <w:position w:val="2"/>
        </w:rPr>
        <w:t>DAS)</w:t>
      </w:r>
      <w:r w:rsidR="001254BA">
        <w:rPr>
          <w:spacing w:val="-11"/>
          <w:position w:val="2"/>
        </w:rPr>
        <w:t xml:space="preserve"> </w:t>
      </w:r>
      <w:r w:rsidR="001254BA">
        <w:rPr>
          <w:spacing w:val="-2"/>
          <w:position w:val="2"/>
        </w:rPr>
        <w:t>+</w:t>
      </w:r>
      <w:r w:rsidR="001254BA">
        <w:rPr>
          <w:spacing w:val="-11"/>
          <w:position w:val="2"/>
        </w:rPr>
        <w:t xml:space="preserve"> </w:t>
      </w:r>
      <w:r w:rsidR="001254BA">
        <w:rPr>
          <w:spacing w:val="-2"/>
          <w:position w:val="2"/>
        </w:rPr>
        <w:t>Fulvic</w:t>
      </w:r>
      <w:r w:rsidR="001254BA">
        <w:rPr>
          <w:spacing w:val="-9"/>
          <w:position w:val="2"/>
        </w:rPr>
        <w:t xml:space="preserve"> </w:t>
      </w:r>
      <w:r w:rsidR="001254BA">
        <w:rPr>
          <w:spacing w:val="-2"/>
          <w:position w:val="2"/>
        </w:rPr>
        <w:t>acid</w:t>
      </w:r>
      <w:r w:rsidR="001254BA">
        <w:rPr>
          <w:spacing w:val="-8"/>
          <w:position w:val="2"/>
        </w:rPr>
        <w:t xml:space="preserve"> </w:t>
      </w:r>
      <w:r w:rsidR="001254BA">
        <w:rPr>
          <w:spacing w:val="-2"/>
          <w:position w:val="2"/>
        </w:rPr>
        <w:t>1.5g/l</w:t>
      </w:r>
      <w:r w:rsidR="001254BA">
        <w:rPr>
          <w:spacing w:val="-10"/>
          <w:position w:val="2"/>
        </w:rPr>
        <w:t xml:space="preserve"> </w:t>
      </w:r>
      <w:r w:rsidR="001254BA">
        <w:rPr>
          <w:spacing w:val="-2"/>
          <w:position w:val="2"/>
        </w:rPr>
        <w:t>(Spray</w:t>
      </w:r>
      <w:r w:rsidR="001254BA">
        <w:rPr>
          <w:spacing w:val="-10"/>
          <w:position w:val="2"/>
        </w:rPr>
        <w:t xml:space="preserve"> </w:t>
      </w:r>
      <w:r w:rsidR="001254BA">
        <w:rPr>
          <w:spacing w:val="-2"/>
          <w:position w:val="2"/>
        </w:rPr>
        <w:t>at</w:t>
      </w:r>
      <w:r w:rsidR="001254BA">
        <w:rPr>
          <w:spacing w:val="-10"/>
          <w:position w:val="2"/>
        </w:rPr>
        <w:t xml:space="preserve"> </w:t>
      </w:r>
      <w:r w:rsidR="001254BA">
        <w:rPr>
          <w:spacing w:val="-2"/>
          <w:position w:val="2"/>
        </w:rPr>
        <w:t>20</w:t>
      </w:r>
      <w:r w:rsidR="001254BA">
        <w:rPr>
          <w:spacing w:val="-8"/>
          <w:position w:val="2"/>
        </w:rPr>
        <w:t xml:space="preserve"> </w:t>
      </w:r>
      <w:r w:rsidR="001254BA">
        <w:rPr>
          <w:spacing w:val="-2"/>
          <w:position w:val="2"/>
        </w:rPr>
        <w:t>DAS), I</w:t>
      </w:r>
      <w:r w:rsidR="001254BA">
        <w:rPr>
          <w:spacing w:val="-2"/>
          <w:sz w:val="16"/>
        </w:rPr>
        <w:t>3</w:t>
      </w:r>
      <w:r w:rsidR="001254BA">
        <w:rPr>
          <w:spacing w:val="-2"/>
          <w:position w:val="2"/>
        </w:rPr>
        <w:t>AT</w:t>
      </w:r>
      <w:r w:rsidR="001254BA">
        <w:rPr>
          <w:spacing w:val="-2"/>
          <w:sz w:val="16"/>
        </w:rPr>
        <w:t>0</w:t>
      </w:r>
      <w:r w:rsidR="001254BA">
        <w:rPr>
          <w:spacing w:val="4"/>
          <w:sz w:val="16"/>
        </w:rPr>
        <w:t xml:space="preserve"> </w:t>
      </w:r>
      <w:r w:rsidR="001254BA">
        <w:rPr>
          <w:spacing w:val="-2"/>
          <w:position w:val="2"/>
        </w:rPr>
        <w:t>Irrigation</w:t>
      </w:r>
      <w:r w:rsidR="001254BA">
        <w:rPr>
          <w:spacing w:val="-13"/>
          <w:position w:val="2"/>
        </w:rPr>
        <w:t xml:space="preserve"> </w:t>
      </w:r>
      <w:r w:rsidR="001254BA">
        <w:rPr>
          <w:spacing w:val="-2"/>
          <w:position w:val="2"/>
        </w:rPr>
        <w:t>(At</w:t>
      </w:r>
      <w:r w:rsidR="001254BA">
        <w:rPr>
          <w:spacing w:val="-13"/>
          <w:position w:val="2"/>
        </w:rPr>
        <w:t xml:space="preserve"> </w:t>
      </w:r>
      <w:r w:rsidR="001254BA">
        <w:rPr>
          <w:spacing w:val="-2"/>
          <w:position w:val="2"/>
        </w:rPr>
        <w:t>30,</w:t>
      </w:r>
      <w:r w:rsidR="001254BA">
        <w:rPr>
          <w:spacing w:val="-11"/>
          <w:position w:val="2"/>
        </w:rPr>
        <w:t xml:space="preserve"> </w:t>
      </w:r>
      <w:r w:rsidR="001254BA">
        <w:rPr>
          <w:spacing w:val="-2"/>
          <w:position w:val="2"/>
        </w:rPr>
        <w:t>45,</w:t>
      </w:r>
      <w:r w:rsidR="001254BA">
        <w:rPr>
          <w:spacing w:val="-13"/>
          <w:position w:val="2"/>
        </w:rPr>
        <w:t xml:space="preserve"> </w:t>
      </w:r>
      <w:r w:rsidR="001254BA">
        <w:rPr>
          <w:spacing w:val="-2"/>
          <w:position w:val="2"/>
        </w:rPr>
        <w:t>60,</w:t>
      </w:r>
      <w:r w:rsidR="001254BA">
        <w:rPr>
          <w:spacing w:val="-13"/>
          <w:position w:val="2"/>
        </w:rPr>
        <w:t xml:space="preserve"> </w:t>
      </w:r>
      <w:r w:rsidR="001254BA">
        <w:rPr>
          <w:spacing w:val="-2"/>
          <w:position w:val="2"/>
        </w:rPr>
        <w:t>75</w:t>
      </w:r>
      <w:r w:rsidR="001254BA">
        <w:rPr>
          <w:spacing w:val="-13"/>
          <w:position w:val="2"/>
        </w:rPr>
        <w:t xml:space="preserve"> </w:t>
      </w:r>
      <w:r w:rsidR="001254BA">
        <w:rPr>
          <w:spacing w:val="-2"/>
          <w:position w:val="2"/>
        </w:rPr>
        <w:t>DAS)</w:t>
      </w:r>
      <w:r w:rsidR="001254BA">
        <w:rPr>
          <w:spacing w:val="-13"/>
          <w:position w:val="2"/>
        </w:rPr>
        <w:t xml:space="preserve"> </w:t>
      </w:r>
      <w:r w:rsidR="001254BA">
        <w:rPr>
          <w:spacing w:val="-2"/>
          <w:position w:val="2"/>
        </w:rPr>
        <w:t>+</w:t>
      </w:r>
      <w:r w:rsidR="001254BA">
        <w:rPr>
          <w:spacing w:val="-13"/>
          <w:position w:val="2"/>
        </w:rPr>
        <w:t xml:space="preserve"> </w:t>
      </w:r>
      <w:r w:rsidR="001254BA">
        <w:rPr>
          <w:spacing w:val="-2"/>
          <w:position w:val="2"/>
        </w:rPr>
        <w:t>No</w:t>
      </w:r>
      <w:r w:rsidR="001254BA">
        <w:rPr>
          <w:spacing w:val="-13"/>
          <w:position w:val="2"/>
        </w:rPr>
        <w:t xml:space="preserve"> </w:t>
      </w:r>
      <w:proofErr w:type="spellStart"/>
      <w:r w:rsidR="001254BA">
        <w:rPr>
          <w:spacing w:val="-2"/>
          <w:position w:val="2"/>
        </w:rPr>
        <w:t>Antitranspirant</w:t>
      </w:r>
      <w:proofErr w:type="spellEnd"/>
      <w:r w:rsidR="001254BA">
        <w:rPr>
          <w:spacing w:val="-2"/>
          <w:position w:val="2"/>
        </w:rPr>
        <w:t>, I</w:t>
      </w:r>
      <w:r w:rsidR="001254BA">
        <w:rPr>
          <w:spacing w:val="-2"/>
          <w:sz w:val="16"/>
        </w:rPr>
        <w:t>3</w:t>
      </w:r>
      <w:r w:rsidR="001254BA">
        <w:rPr>
          <w:spacing w:val="-2"/>
          <w:position w:val="2"/>
        </w:rPr>
        <w:t>AT</w:t>
      </w:r>
      <w:r w:rsidR="001254BA">
        <w:rPr>
          <w:spacing w:val="-2"/>
          <w:sz w:val="16"/>
        </w:rPr>
        <w:t>1</w:t>
      </w:r>
      <w:r w:rsidR="001254BA">
        <w:rPr>
          <w:spacing w:val="3"/>
          <w:sz w:val="16"/>
        </w:rPr>
        <w:t xml:space="preserve"> </w:t>
      </w:r>
      <w:r w:rsidR="001254BA">
        <w:rPr>
          <w:spacing w:val="-2"/>
          <w:position w:val="2"/>
        </w:rPr>
        <w:t>Irrigation</w:t>
      </w:r>
      <w:r w:rsidR="001254BA">
        <w:rPr>
          <w:spacing w:val="-13"/>
          <w:position w:val="2"/>
        </w:rPr>
        <w:t xml:space="preserve"> </w:t>
      </w:r>
      <w:r w:rsidR="001254BA">
        <w:rPr>
          <w:spacing w:val="-2"/>
          <w:position w:val="2"/>
        </w:rPr>
        <w:t>(At</w:t>
      </w:r>
      <w:r w:rsidR="001254BA">
        <w:rPr>
          <w:spacing w:val="-13"/>
          <w:position w:val="2"/>
        </w:rPr>
        <w:t xml:space="preserve"> </w:t>
      </w:r>
      <w:r w:rsidR="001254BA">
        <w:rPr>
          <w:spacing w:val="-2"/>
          <w:position w:val="2"/>
        </w:rPr>
        <w:t>30,</w:t>
      </w:r>
      <w:r w:rsidR="001254BA">
        <w:rPr>
          <w:spacing w:val="-13"/>
          <w:position w:val="2"/>
        </w:rPr>
        <w:t xml:space="preserve"> </w:t>
      </w:r>
      <w:r w:rsidR="001254BA">
        <w:rPr>
          <w:spacing w:val="-2"/>
          <w:position w:val="2"/>
        </w:rPr>
        <w:t>45,</w:t>
      </w:r>
      <w:r w:rsidR="001254BA">
        <w:rPr>
          <w:spacing w:val="-13"/>
          <w:position w:val="2"/>
        </w:rPr>
        <w:t xml:space="preserve"> </w:t>
      </w:r>
      <w:r w:rsidR="001254BA">
        <w:rPr>
          <w:spacing w:val="-2"/>
          <w:position w:val="2"/>
        </w:rPr>
        <w:t>60,</w:t>
      </w:r>
      <w:r w:rsidR="001254BA">
        <w:rPr>
          <w:spacing w:val="-13"/>
          <w:position w:val="2"/>
        </w:rPr>
        <w:t xml:space="preserve"> </w:t>
      </w:r>
      <w:r w:rsidR="001254BA">
        <w:rPr>
          <w:spacing w:val="-2"/>
          <w:position w:val="2"/>
        </w:rPr>
        <w:t xml:space="preserve">75 </w:t>
      </w:r>
      <w:r w:rsidR="001254BA">
        <w:rPr>
          <w:position w:val="2"/>
        </w:rPr>
        <w:t>DAS)</w:t>
      </w:r>
      <w:r w:rsidR="001254BA">
        <w:rPr>
          <w:spacing w:val="-13"/>
          <w:position w:val="2"/>
        </w:rPr>
        <w:t xml:space="preserve"> </w:t>
      </w:r>
      <w:r w:rsidR="001254BA">
        <w:rPr>
          <w:position w:val="2"/>
        </w:rPr>
        <w:t>+</w:t>
      </w:r>
      <w:r w:rsidR="001254BA">
        <w:rPr>
          <w:spacing w:val="-13"/>
          <w:position w:val="2"/>
        </w:rPr>
        <w:t xml:space="preserve"> </w:t>
      </w:r>
      <w:r w:rsidR="001254BA">
        <w:rPr>
          <w:position w:val="2"/>
        </w:rPr>
        <w:t>Kaolin</w:t>
      </w:r>
      <w:r w:rsidR="001254BA">
        <w:rPr>
          <w:spacing w:val="-12"/>
          <w:position w:val="2"/>
        </w:rPr>
        <w:t xml:space="preserve"> </w:t>
      </w:r>
      <w:r w:rsidR="001254BA">
        <w:rPr>
          <w:position w:val="2"/>
        </w:rPr>
        <w:t>40g/l</w:t>
      </w:r>
      <w:r w:rsidR="001254BA">
        <w:rPr>
          <w:spacing w:val="-13"/>
          <w:position w:val="2"/>
        </w:rPr>
        <w:t xml:space="preserve"> </w:t>
      </w:r>
      <w:r w:rsidR="001254BA">
        <w:rPr>
          <w:position w:val="2"/>
        </w:rPr>
        <w:t>(Spray</w:t>
      </w:r>
      <w:r w:rsidR="001254BA">
        <w:rPr>
          <w:spacing w:val="-11"/>
          <w:position w:val="2"/>
        </w:rPr>
        <w:t xml:space="preserve"> </w:t>
      </w:r>
      <w:r w:rsidR="001254BA">
        <w:rPr>
          <w:position w:val="2"/>
        </w:rPr>
        <w:t>at</w:t>
      </w:r>
      <w:r w:rsidR="001254BA">
        <w:rPr>
          <w:spacing w:val="-14"/>
          <w:position w:val="2"/>
        </w:rPr>
        <w:t xml:space="preserve"> </w:t>
      </w:r>
      <w:r w:rsidR="001254BA">
        <w:rPr>
          <w:position w:val="2"/>
        </w:rPr>
        <w:t>20</w:t>
      </w:r>
      <w:r w:rsidR="001254BA">
        <w:rPr>
          <w:spacing w:val="-10"/>
          <w:position w:val="2"/>
        </w:rPr>
        <w:t xml:space="preserve"> </w:t>
      </w:r>
      <w:r w:rsidR="001254BA">
        <w:rPr>
          <w:position w:val="2"/>
        </w:rPr>
        <w:t>DAS),</w:t>
      </w:r>
      <w:r w:rsidR="001254BA">
        <w:rPr>
          <w:spacing w:val="-8"/>
          <w:position w:val="2"/>
        </w:rPr>
        <w:t xml:space="preserve"> </w:t>
      </w:r>
      <w:r w:rsidR="001254BA">
        <w:rPr>
          <w:position w:val="2"/>
        </w:rPr>
        <w:t>I</w:t>
      </w:r>
      <w:r w:rsidR="001254BA">
        <w:rPr>
          <w:sz w:val="16"/>
        </w:rPr>
        <w:t>3</w:t>
      </w:r>
      <w:r w:rsidR="001254BA">
        <w:rPr>
          <w:position w:val="2"/>
        </w:rPr>
        <w:t>AT</w:t>
      </w:r>
      <w:r w:rsidR="001254BA">
        <w:rPr>
          <w:sz w:val="16"/>
        </w:rPr>
        <w:t>2</w:t>
      </w:r>
      <w:r w:rsidR="001254BA">
        <w:rPr>
          <w:spacing w:val="18"/>
          <w:sz w:val="16"/>
        </w:rPr>
        <w:t xml:space="preserve"> </w:t>
      </w:r>
      <w:r w:rsidR="001254BA">
        <w:rPr>
          <w:position w:val="2"/>
        </w:rPr>
        <w:t>Irrigation</w:t>
      </w:r>
      <w:r w:rsidR="001254BA">
        <w:rPr>
          <w:spacing w:val="-13"/>
          <w:position w:val="2"/>
        </w:rPr>
        <w:t xml:space="preserve"> </w:t>
      </w:r>
      <w:r w:rsidR="001254BA">
        <w:rPr>
          <w:position w:val="2"/>
        </w:rPr>
        <w:t>(At</w:t>
      </w:r>
      <w:r w:rsidR="001254BA">
        <w:rPr>
          <w:spacing w:val="-14"/>
          <w:position w:val="2"/>
        </w:rPr>
        <w:t xml:space="preserve"> </w:t>
      </w:r>
      <w:r w:rsidR="001254BA">
        <w:rPr>
          <w:position w:val="2"/>
        </w:rPr>
        <w:t>30,</w:t>
      </w:r>
      <w:r w:rsidR="001254BA">
        <w:rPr>
          <w:spacing w:val="-14"/>
          <w:position w:val="2"/>
        </w:rPr>
        <w:t xml:space="preserve"> </w:t>
      </w:r>
      <w:r w:rsidR="001254BA">
        <w:rPr>
          <w:position w:val="2"/>
        </w:rPr>
        <w:t>45,</w:t>
      </w:r>
      <w:r w:rsidR="001254BA">
        <w:rPr>
          <w:spacing w:val="-13"/>
          <w:position w:val="2"/>
        </w:rPr>
        <w:t xml:space="preserve"> </w:t>
      </w:r>
      <w:r w:rsidR="001254BA">
        <w:rPr>
          <w:position w:val="2"/>
        </w:rPr>
        <w:t>60,</w:t>
      </w:r>
      <w:r w:rsidR="001254BA">
        <w:rPr>
          <w:spacing w:val="-14"/>
          <w:position w:val="2"/>
        </w:rPr>
        <w:t xml:space="preserve"> </w:t>
      </w:r>
      <w:r w:rsidR="001254BA">
        <w:rPr>
          <w:position w:val="2"/>
        </w:rPr>
        <w:t>75</w:t>
      </w:r>
      <w:r w:rsidR="001254BA">
        <w:rPr>
          <w:spacing w:val="-12"/>
          <w:position w:val="2"/>
        </w:rPr>
        <w:t xml:space="preserve"> </w:t>
      </w:r>
      <w:r w:rsidR="001254BA">
        <w:rPr>
          <w:position w:val="2"/>
        </w:rPr>
        <w:t>DAS)</w:t>
      </w:r>
      <w:r w:rsidR="001254BA">
        <w:rPr>
          <w:spacing w:val="-13"/>
          <w:position w:val="2"/>
        </w:rPr>
        <w:t xml:space="preserve"> </w:t>
      </w:r>
      <w:r w:rsidR="001254BA">
        <w:rPr>
          <w:position w:val="2"/>
        </w:rPr>
        <w:t>+</w:t>
      </w:r>
      <w:r w:rsidR="001254BA">
        <w:rPr>
          <w:spacing w:val="-15"/>
          <w:position w:val="2"/>
        </w:rPr>
        <w:t xml:space="preserve"> </w:t>
      </w:r>
      <w:r w:rsidR="001254BA">
        <w:rPr>
          <w:position w:val="2"/>
        </w:rPr>
        <w:t>Fulvic</w:t>
      </w:r>
      <w:r w:rsidR="001254BA">
        <w:rPr>
          <w:spacing w:val="-12"/>
          <w:position w:val="2"/>
        </w:rPr>
        <w:t xml:space="preserve"> </w:t>
      </w:r>
      <w:r w:rsidR="001254BA">
        <w:rPr>
          <w:spacing w:val="-4"/>
          <w:position w:val="2"/>
        </w:rPr>
        <w:t>acid</w:t>
      </w:r>
      <w:r w:rsidR="000F252D">
        <w:rPr>
          <w:spacing w:val="-4"/>
          <w:position w:val="2"/>
        </w:rPr>
        <w:t>.</w:t>
      </w:r>
    </w:p>
    <w:p w14:paraId="25A3C47E" w14:textId="0BEDC82E" w:rsidR="0037511E" w:rsidRDefault="001254BA">
      <w:pPr>
        <w:pStyle w:val="BodyText"/>
        <w:spacing w:before="7" w:line="360" w:lineRule="auto"/>
        <w:ind w:left="165" w:right="159"/>
      </w:pPr>
      <w:r>
        <w:t>1.5g/l (Spray at 20 DAS), 40:20:20 N</w:t>
      </w:r>
      <w:proofErr w:type="gramStart"/>
      <w:r>
        <w:t>:P:K</w:t>
      </w:r>
      <w:proofErr w:type="gramEnd"/>
      <w:r>
        <w:t xml:space="preserve"> kg/ha. The field experiment results revealed that significantly higher plant height (105cm), number of tillers per hill (8.89), plant dry weight (12.55g), panicle length (19.70cm) and number of grains per panicle (1197.04) w</w:t>
      </w:r>
      <w:r w:rsidR="000F252D">
        <w:t>ere</w:t>
      </w:r>
      <w:r>
        <w:t xml:space="preserve"> observed </w:t>
      </w:r>
      <w:r>
        <w:rPr>
          <w:position w:val="2"/>
        </w:rPr>
        <w:t>with the application of four irrigations (I</w:t>
      </w:r>
      <w:proofErr w:type="gramStart"/>
      <w:r>
        <w:rPr>
          <w:sz w:val="16"/>
        </w:rPr>
        <w:t>3</w:t>
      </w:r>
      <w:r>
        <w:rPr>
          <w:position w:val="2"/>
        </w:rPr>
        <w:t>)that</w:t>
      </w:r>
      <w:proofErr w:type="gramEnd"/>
      <w:r>
        <w:rPr>
          <w:position w:val="2"/>
        </w:rPr>
        <w:t xml:space="preserve"> w</w:t>
      </w:r>
      <w:r w:rsidR="000F252D">
        <w:rPr>
          <w:position w:val="2"/>
        </w:rPr>
        <w:t>ere</w:t>
      </w:r>
      <w:r>
        <w:rPr>
          <w:position w:val="2"/>
        </w:rPr>
        <w:t xml:space="preserve"> at 30, 45, 60 and 75 DAS. Whereas with the application of </w:t>
      </w:r>
      <w:proofErr w:type="spellStart"/>
      <w:r>
        <w:rPr>
          <w:position w:val="2"/>
        </w:rPr>
        <w:t>antitranspirant</w:t>
      </w:r>
      <w:proofErr w:type="spellEnd"/>
      <w:r>
        <w:rPr>
          <w:position w:val="2"/>
        </w:rPr>
        <w:t xml:space="preserve"> (AT</w:t>
      </w:r>
      <w:r>
        <w:rPr>
          <w:sz w:val="16"/>
        </w:rPr>
        <w:t>2</w:t>
      </w:r>
      <w:r>
        <w:rPr>
          <w:position w:val="2"/>
        </w:rPr>
        <w:t xml:space="preserve">) fulvic acid 1.5g/l spray at 20 DAS, significantly </w:t>
      </w:r>
      <w:r>
        <w:t xml:space="preserve">higher plant height (100.88cm), number of tillers per hill (8.90), plant dry weight (12.49g) was observed and significantly higher panicle length (18.16cm) and number of grains per </w:t>
      </w:r>
      <w:r>
        <w:rPr>
          <w:position w:val="2"/>
        </w:rPr>
        <w:t xml:space="preserve">panicle (1147.87) was observed with the application of </w:t>
      </w:r>
      <w:proofErr w:type="spellStart"/>
      <w:r>
        <w:rPr>
          <w:position w:val="2"/>
        </w:rPr>
        <w:t>antitranspirant</w:t>
      </w:r>
      <w:proofErr w:type="spellEnd"/>
      <w:r>
        <w:rPr>
          <w:position w:val="2"/>
        </w:rPr>
        <w:t xml:space="preserve"> (AT</w:t>
      </w:r>
      <w:r>
        <w:rPr>
          <w:sz w:val="16"/>
        </w:rPr>
        <w:t>1</w:t>
      </w:r>
      <w:r>
        <w:rPr>
          <w:position w:val="2"/>
        </w:rPr>
        <w:t xml:space="preserve">) kaolin 40g/l </w:t>
      </w:r>
      <w:r>
        <w:t>spray at 20 DAS</w:t>
      </w:r>
    </w:p>
    <w:p w14:paraId="16B5E054" w14:textId="77777777" w:rsidR="0037511E" w:rsidRDefault="001254BA">
      <w:pPr>
        <w:spacing w:before="235" w:line="360" w:lineRule="auto"/>
        <w:ind w:left="165"/>
        <w:rPr>
          <w:i/>
          <w:sz w:val="24"/>
        </w:rPr>
      </w:pPr>
      <w:r>
        <w:rPr>
          <w:b/>
          <w:sz w:val="24"/>
        </w:rPr>
        <w:t>Keywords:</w:t>
      </w:r>
      <w:r>
        <w:rPr>
          <w:b/>
          <w:spacing w:val="-12"/>
          <w:sz w:val="24"/>
        </w:rPr>
        <w:t xml:space="preserve"> </w:t>
      </w:r>
      <w:r>
        <w:rPr>
          <w:i/>
          <w:sz w:val="24"/>
        </w:rPr>
        <w:t>Foxtail</w:t>
      </w:r>
      <w:r>
        <w:rPr>
          <w:i/>
          <w:spacing w:val="-11"/>
          <w:sz w:val="24"/>
        </w:rPr>
        <w:t xml:space="preserve"> </w:t>
      </w:r>
      <w:r>
        <w:rPr>
          <w:i/>
          <w:sz w:val="24"/>
        </w:rPr>
        <w:t>millet,</w:t>
      </w:r>
      <w:r>
        <w:rPr>
          <w:i/>
          <w:spacing w:val="-11"/>
          <w:sz w:val="24"/>
        </w:rPr>
        <w:t xml:space="preserve"> </w:t>
      </w:r>
      <w:r>
        <w:rPr>
          <w:i/>
          <w:sz w:val="24"/>
        </w:rPr>
        <w:t>Irrigation,</w:t>
      </w:r>
      <w:r>
        <w:rPr>
          <w:i/>
          <w:spacing w:val="-15"/>
          <w:sz w:val="24"/>
        </w:rPr>
        <w:t xml:space="preserve"> </w:t>
      </w:r>
      <w:proofErr w:type="spellStart"/>
      <w:r>
        <w:rPr>
          <w:i/>
          <w:sz w:val="24"/>
        </w:rPr>
        <w:t>Antitranspirant</w:t>
      </w:r>
      <w:proofErr w:type="spellEnd"/>
      <w:r>
        <w:rPr>
          <w:i/>
          <w:sz w:val="24"/>
        </w:rPr>
        <w:t>,</w:t>
      </w:r>
      <w:r>
        <w:rPr>
          <w:i/>
          <w:spacing w:val="-11"/>
          <w:sz w:val="24"/>
        </w:rPr>
        <w:t xml:space="preserve"> </w:t>
      </w:r>
      <w:r>
        <w:rPr>
          <w:i/>
          <w:sz w:val="24"/>
        </w:rPr>
        <w:t>Growth,</w:t>
      </w:r>
      <w:r>
        <w:rPr>
          <w:i/>
          <w:spacing w:val="-11"/>
          <w:sz w:val="24"/>
        </w:rPr>
        <w:t xml:space="preserve"> </w:t>
      </w:r>
      <w:r>
        <w:rPr>
          <w:i/>
          <w:sz w:val="24"/>
        </w:rPr>
        <w:t>Yield</w:t>
      </w:r>
      <w:r>
        <w:rPr>
          <w:i/>
          <w:spacing w:val="-11"/>
          <w:sz w:val="24"/>
        </w:rPr>
        <w:t xml:space="preserve"> </w:t>
      </w:r>
      <w:r>
        <w:rPr>
          <w:i/>
          <w:sz w:val="24"/>
        </w:rPr>
        <w:t>attributes,</w:t>
      </w:r>
      <w:r>
        <w:rPr>
          <w:i/>
          <w:spacing w:val="-11"/>
          <w:sz w:val="24"/>
        </w:rPr>
        <w:t xml:space="preserve"> </w:t>
      </w:r>
      <w:r>
        <w:rPr>
          <w:i/>
          <w:sz w:val="24"/>
        </w:rPr>
        <w:t xml:space="preserve">Yield, </w:t>
      </w:r>
      <w:r>
        <w:rPr>
          <w:i/>
          <w:spacing w:val="-2"/>
          <w:sz w:val="24"/>
        </w:rPr>
        <w:t>Economics.</w:t>
      </w:r>
    </w:p>
    <w:p w14:paraId="5A6BC617" w14:textId="77777777" w:rsidR="0037511E" w:rsidRDefault="0037511E">
      <w:pPr>
        <w:spacing w:line="360" w:lineRule="auto"/>
        <w:rPr>
          <w:i/>
          <w:sz w:val="24"/>
        </w:rPr>
        <w:sectPr w:rsidR="0037511E">
          <w:headerReference w:type="even" r:id="rId7"/>
          <w:headerReference w:type="default" r:id="rId8"/>
          <w:footerReference w:type="even" r:id="rId9"/>
          <w:footerReference w:type="default" r:id="rId10"/>
          <w:headerReference w:type="first" r:id="rId11"/>
          <w:footerReference w:type="first" r:id="rId12"/>
          <w:pgSz w:w="11910" w:h="16840"/>
          <w:pgMar w:top="1440" w:right="1275" w:bottom="280" w:left="1275" w:header="720" w:footer="720" w:gutter="0"/>
          <w:cols w:space="720"/>
        </w:sectPr>
      </w:pPr>
    </w:p>
    <w:p w14:paraId="739B3672" w14:textId="77777777" w:rsidR="0037511E" w:rsidRDefault="001254BA">
      <w:pPr>
        <w:pStyle w:val="ListParagraph"/>
        <w:numPr>
          <w:ilvl w:val="0"/>
          <w:numId w:val="1"/>
        </w:numPr>
        <w:tabs>
          <w:tab w:val="left" w:pos="525"/>
        </w:tabs>
        <w:spacing w:before="65"/>
        <w:rPr>
          <w:b/>
          <w:sz w:val="24"/>
        </w:rPr>
      </w:pPr>
      <w:r>
        <w:rPr>
          <w:b/>
          <w:spacing w:val="-2"/>
          <w:sz w:val="24"/>
        </w:rPr>
        <w:lastRenderedPageBreak/>
        <w:t>Introduction:</w:t>
      </w:r>
    </w:p>
    <w:p w14:paraId="2484A84E" w14:textId="77777777" w:rsidR="0037511E" w:rsidRDefault="0037511E">
      <w:pPr>
        <w:pStyle w:val="BodyText"/>
        <w:spacing w:before="103"/>
        <w:jc w:val="left"/>
        <w:rPr>
          <w:b/>
        </w:rPr>
      </w:pPr>
    </w:p>
    <w:p w14:paraId="1039799A" w14:textId="50CC8B2E" w:rsidR="0037511E" w:rsidRDefault="001254BA">
      <w:pPr>
        <w:pStyle w:val="BodyText"/>
        <w:spacing w:line="360" w:lineRule="auto"/>
        <w:ind w:left="165" w:right="158" w:firstLine="360"/>
        <w:rPr>
          <w:b/>
        </w:rPr>
      </w:pPr>
      <w:r>
        <w:t>Millets are a group of nutrient</w:t>
      </w:r>
      <w:r w:rsidR="000F252D">
        <w:t>-rich small-</w:t>
      </w:r>
      <w:r>
        <w:t xml:space="preserve">seeded grains, belonging to the family </w:t>
      </w:r>
      <w:proofErr w:type="spellStart"/>
      <w:r>
        <w:t>Poaceae</w:t>
      </w:r>
      <w:proofErr w:type="spellEnd"/>
      <w:r>
        <w:t xml:space="preserve"> (grass) and are classified into two main categories; major millets and minor millets. Pearl millet, sorghum and finger millet are the major millets as they are produced and consumed</w:t>
      </w:r>
      <w:r>
        <w:rPr>
          <w:spacing w:val="40"/>
        </w:rPr>
        <w:t xml:space="preserve"> </w:t>
      </w:r>
      <w:r>
        <w:t xml:space="preserve">the most. Foxtail millet, little millet, barnyard millet, </w:t>
      </w:r>
      <w:proofErr w:type="spellStart"/>
      <w:r>
        <w:t>kodo</w:t>
      </w:r>
      <w:proofErr w:type="spellEnd"/>
      <w:r>
        <w:t xml:space="preserve"> millet, </w:t>
      </w:r>
      <w:r w:rsidR="000F252D">
        <w:t xml:space="preserve">and </w:t>
      </w:r>
      <w:proofErr w:type="spellStart"/>
      <w:r>
        <w:t>proso</w:t>
      </w:r>
      <w:proofErr w:type="spellEnd"/>
      <w:r>
        <w:t xml:space="preserve"> millet are the minor millets as they are grown in small scale but are highly nutritious. These nutrient</w:t>
      </w:r>
      <w:r w:rsidR="000F252D">
        <w:t>-</w:t>
      </w:r>
      <w:r>
        <w:t>rich grains</w:t>
      </w:r>
      <w:r w:rsidR="000F252D">
        <w:t>,</w:t>
      </w:r>
      <w:r>
        <w:t xml:space="preserve"> now called as </w:t>
      </w:r>
      <w:proofErr w:type="spellStart"/>
      <w:r>
        <w:t>nutri</w:t>
      </w:r>
      <w:proofErr w:type="spellEnd"/>
      <w:r>
        <w:t>-cereals</w:t>
      </w:r>
      <w:r w:rsidR="000F252D">
        <w:t>,</w:t>
      </w:r>
      <w:r>
        <w:t xml:space="preserve"> are making a quick comeback in the Indian agrarian landscape after decades of neglect </w:t>
      </w:r>
      <w:r>
        <w:rPr>
          <w:b/>
        </w:rPr>
        <w:t xml:space="preserve">(Gowda </w:t>
      </w:r>
      <w:r>
        <w:rPr>
          <w:b/>
          <w:i/>
        </w:rPr>
        <w:t>et al</w:t>
      </w:r>
      <w:r>
        <w:rPr>
          <w:b/>
        </w:rPr>
        <w:t>.2021)</w:t>
      </w:r>
      <w:r>
        <w:t xml:space="preserve">. Their low glycemic index makes them an ideal option for maintaining stable blood sugar levels and managing diabetes. Moreover, their gluten-free nature makes millets suitable for individuals with celiac disease and supports a healthy gut. Embracing millet as a regular part of our diet can lead to enhanced overall well- being and a healthier lifestyle. With their versatility and numerous health advantages, millets undoubtedly deserve a prominent place in our daily food choices </w:t>
      </w:r>
      <w:r>
        <w:rPr>
          <w:b/>
        </w:rPr>
        <w:t xml:space="preserve">(Sidhharth </w:t>
      </w:r>
      <w:r>
        <w:rPr>
          <w:b/>
          <w:i/>
        </w:rPr>
        <w:t>et al.</w:t>
      </w:r>
      <w:r>
        <w:rPr>
          <w:b/>
        </w:rPr>
        <w:t>2023)</w:t>
      </w:r>
      <w:r>
        <w:t>.</w:t>
      </w:r>
      <w:r>
        <w:rPr>
          <w:spacing w:val="40"/>
        </w:rPr>
        <w:t xml:space="preserve"> </w:t>
      </w:r>
      <w:r>
        <w:rPr>
          <w:color w:val="1F1F1F"/>
        </w:rPr>
        <w:t>In stressful environments</w:t>
      </w:r>
      <w:r w:rsidR="000F252D">
        <w:rPr>
          <w:color w:val="1F1F1F"/>
        </w:rPr>
        <w:t>,</w:t>
      </w:r>
      <w:r>
        <w:rPr>
          <w:color w:val="1F1F1F"/>
        </w:rPr>
        <w:t xml:space="preserve"> plants adjust and improve their growth and development by altering their</w:t>
      </w:r>
      <w:r>
        <w:rPr>
          <w:color w:val="1F1F1F"/>
          <w:spacing w:val="-7"/>
        </w:rPr>
        <w:t xml:space="preserve"> </w:t>
      </w:r>
      <w:r>
        <w:rPr>
          <w:color w:val="1F1F1F"/>
        </w:rPr>
        <w:t>multifarious</w:t>
      </w:r>
      <w:r>
        <w:rPr>
          <w:color w:val="1F1F1F"/>
          <w:spacing w:val="-6"/>
        </w:rPr>
        <w:t xml:space="preserve"> </w:t>
      </w:r>
      <w:r>
        <w:rPr>
          <w:color w:val="1F1F1F"/>
        </w:rPr>
        <w:t>molecular,</w:t>
      </w:r>
      <w:r>
        <w:rPr>
          <w:color w:val="1F1F1F"/>
          <w:spacing w:val="-6"/>
        </w:rPr>
        <w:t xml:space="preserve"> </w:t>
      </w:r>
      <w:r>
        <w:rPr>
          <w:color w:val="1F1F1F"/>
        </w:rPr>
        <w:t>cellular,</w:t>
      </w:r>
      <w:r>
        <w:rPr>
          <w:color w:val="1F1F1F"/>
          <w:spacing w:val="-6"/>
        </w:rPr>
        <w:t xml:space="preserve"> </w:t>
      </w:r>
      <w:r>
        <w:rPr>
          <w:color w:val="1F1F1F"/>
        </w:rPr>
        <w:t>biochemical,</w:t>
      </w:r>
      <w:r>
        <w:rPr>
          <w:color w:val="1F1F1F"/>
          <w:spacing w:val="-3"/>
        </w:rPr>
        <w:t xml:space="preserve"> </w:t>
      </w:r>
      <w:r>
        <w:rPr>
          <w:color w:val="1F1F1F"/>
        </w:rPr>
        <w:t>and</w:t>
      </w:r>
      <w:r>
        <w:rPr>
          <w:color w:val="1F1F1F"/>
          <w:spacing w:val="-6"/>
        </w:rPr>
        <w:t xml:space="preserve"> </w:t>
      </w:r>
      <w:r>
        <w:rPr>
          <w:color w:val="1F1F1F"/>
        </w:rPr>
        <w:t>physiological</w:t>
      </w:r>
      <w:r>
        <w:rPr>
          <w:color w:val="1F1F1F"/>
          <w:spacing w:val="-5"/>
        </w:rPr>
        <w:t xml:space="preserve"> </w:t>
      </w:r>
      <w:r>
        <w:rPr>
          <w:color w:val="1F1F1F"/>
        </w:rPr>
        <w:t>processes</w:t>
      </w:r>
      <w:r>
        <w:rPr>
          <w:color w:val="1F1F1F"/>
          <w:spacing w:val="-2"/>
        </w:rPr>
        <w:t xml:space="preserve"> </w:t>
      </w:r>
      <w:r>
        <w:rPr>
          <w:b/>
          <w:color w:val="1F1F1F"/>
        </w:rPr>
        <w:t>(</w:t>
      </w:r>
      <w:proofErr w:type="spellStart"/>
      <w:r>
        <w:fldChar w:fldCharType="begin"/>
      </w:r>
      <w:r>
        <w:instrText xml:space="preserve"> HYPERLINK "https://www.sciencedirect.com/science/article/pii/S0378377423002196" \l "bib26" \h </w:instrText>
      </w:r>
      <w:r>
        <w:fldChar w:fldCharType="separate"/>
      </w:r>
      <w:r>
        <w:rPr>
          <w:b/>
        </w:rPr>
        <w:t>Taramani</w:t>
      </w:r>
      <w:proofErr w:type="spellEnd"/>
      <w:r>
        <w:rPr>
          <w:b/>
          <w:spacing w:val="-5"/>
        </w:rPr>
        <w:t xml:space="preserve"> </w:t>
      </w:r>
      <w:r>
        <w:rPr>
          <w:b/>
        </w:rPr>
        <w:t>et</w:t>
      </w:r>
      <w:r>
        <w:rPr>
          <w:b/>
        </w:rPr>
        <w:fldChar w:fldCharType="end"/>
      </w:r>
      <w:r>
        <w:rPr>
          <w:b/>
        </w:rPr>
        <w:t xml:space="preserve"> </w:t>
      </w:r>
      <w:hyperlink r:id="rId13" w:anchor="bib26">
        <w:r>
          <w:rPr>
            <w:b/>
          </w:rPr>
          <w:t>al., 2020</w:t>
        </w:r>
      </w:hyperlink>
      <w:r>
        <w:rPr>
          <w:b/>
        </w:rPr>
        <w:t xml:space="preserve">). </w:t>
      </w:r>
      <w:r>
        <w:t>Plants can absorb water from water-deficient soil by increasing the content of osmotic</w:t>
      </w:r>
      <w:r>
        <w:rPr>
          <w:spacing w:val="-1"/>
        </w:rPr>
        <w:t xml:space="preserve"> </w:t>
      </w:r>
      <w:r>
        <w:t>regulators.</w:t>
      </w:r>
      <w:r>
        <w:rPr>
          <w:spacing w:val="-5"/>
        </w:rPr>
        <w:t xml:space="preserve"> </w:t>
      </w:r>
      <w:r>
        <w:t>The</w:t>
      </w:r>
      <w:r>
        <w:rPr>
          <w:spacing w:val="-1"/>
        </w:rPr>
        <w:t xml:space="preserve"> </w:t>
      </w:r>
      <w:r>
        <w:t>proline</w:t>
      </w:r>
      <w:r>
        <w:rPr>
          <w:spacing w:val="-1"/>
        </w:rPr>
        <w:t xml:space="preserve"> </w:t>
      </w:r>
      <w:r>
        <w:t>content is closely related to the</w:t>
      </w:r>
      <w:r>
        <w:rPr>
          <w:spacing w:val="-1"/>
        </w:rPr>
        <w:t xml:space="preserve"> </w:t>
      </w:r>
      <w:r>
        <w:t>soil water</w:t>
      </w:r>
      <w:r>
        <w:rPr>
          <w:spacing w:val="-2"/>
        </w:rPr>
        <w:t xml:space="preserve"> </w:t>
      </w:r>
      <w:r>
        <w:t xml:space="preserve">stress threshold and plant drought resistance </w:t>
      </w:r>
      <w:r>
        <w:rPr>
          <w:b/>
        </w:rPr>
        <w:t xml:space="preserve">(Shao et al., 2006). </w:t>
      </w:r>
      <w:r>
        <w:t>The beneficial characteristics of foxtail millet include its high fiber value, which helps to support digestion and regulate cholesterol levels.</w:t>
      </w:r>
      <w:r>
        <w:rPr>
          <w:spacing w:val="40"/>
        </w:rPr>
        <w:t xml:space="preserve"> </w:t>
      </w:r>
      <w:r>
        <w:t>It is also rich in protein.</w:t>
      </w:r>
      <w:r>
        <w:rPr>
          <w:spacing w:val="-3"/>
        </w:rPr>
        <w:t xml:space="preserve"> </w:t>
      </w:r>
      <w:r>
        <w:t xml:space="preserve">While plant proteins are usually incomplete, lacking certain essential amino acids, this seed is a good source of such proteins. Foxtail millet contains amino acids such as methionine and cysteine, which are limiting in other cereal grains such as wheat, making it a good complementary protein for legumes or animal proteins </w:t>
      </w:r>
      <w:r>
        <w:rPr>
          <w:b/>
        </w:rPr>
        <w:t xml:space="preserve">(Nitya </w:t>
      </w:r>
      <w:r>
        <w:rPr>
          <w:b/>
          <w:i/>
        </w:rPr>
        <w:t>et al</w:t>
      </w:r>
      <w:r>
        <w:rPr>
          <w:b/>
        </w:rPr>
        <w:t>. 2017</w:t>
      </w:r>
      <w:proofErr w:type="gramStart"/>
      <w:r>
        <w:rPr>
          <w:b/>
        </w:rPr>
        <w:t>) .</w:t>
      </w:r>
      <w:proofErr w:type="gramEnd"/>
    </w:p>
    <w:p w14:paraId="07FAC471" w14:textId="77777777" w:rsidR="0037511E" w:rsidRDefault="001254BA">
      <w:pPr>
        <w:pStyle w:val="BodyText"/>
        <w:spacing w:before="242" w:line="360" w:lineRule="auto"/>
        <w:ind w:left="160" w:right="153"/>
      </w:pPr>
      <w:r>
        <w:t>CROPWAT is a decision support tool developed by the Land and Water Development Division of FAO. CROPWAT 8.0 for Windows is a computer program for the calculation of crop water requirements and irrigation requirements based on soil, climate and crop data. In addition, the program allows the development of irrigation schedules for different management conditions and the calculation of scheme water supply for varying crop patterns. CROPWAT</w:t>
      </w:r>
      <w:r>
        <w:rPr>
          <w:spacing w:val="-5"/>
        </w:rPr>
        <w:t xml:space="preserve"> </w:t>
      </w:r>
      <w:r>
        <w:t>8.0 can also be used to evaluate farmers’</w:t>
      </w:r>
      <w:r>
        <w:rPr>
          <w:spacing w:val="-15"/>
        </w:rPr>
        <w:t xml:space="preserve"> </w:t>
      </w:r>
      <w:r>
        <w:t xml:space="preserve">irrigation practices and to estimate crop performance under both rainfed and irrigated conditions </w:t>
      </w:r>
      <w:r>
        <w:rPr>
          <w:b/>
        </w:rPr>
        <w:t xml:space="preserve">(AQUASTAT, 2009). </w:t>
      </w:r>
      <w:r>
        <w:t>CROPWAT helps users optimize water use efficiency and improve agricultural productivity. It is particularly</w:t>
      </w:r>
      <w:r>
        <w:rPr>
          <w:spacing w:val="72"/>
        </w:rPr>
        <w:t xml:space="preserve"> </w:t>
      </w:r>
      <w:r>
        <w:t>valuable</w:t>
      </w:r>
      <w:r>
        <w:rPr>
          <w:spacing w:val="72"/>
        </w:rPr>
        <w:t xml:space="preserve"> </w:t>
      </w:r>
      <w:r>
        <w:t>for</w:t>
      </w:r>
      <w:r>
        <w:rPr>
          <w:spacing w:val="71"/>
        </w:rPr>
        <w:t xml:space="preserve"> </w:t>
      </w:r>
      <w:r>
        <w:t>farmers,</w:t>
      </w:r>
      <w:r>
        <w:rPr>
          <w:spacing w:val="72"/>
        </w:rPr>
        <w:t xml:space="preserve"> </w:t>
      </w:r>
      <w:r>
        <w:t>agronomists,</w:t>
      </w:r>
      <w:r>
        <w:rPr>
          <w:spacing w:val="74"/>
        </w:rPr>
        <w:t xml:space="preserve"> </w:t>
      </w:r>
      <w:r>
        <w:t>and</w:t>
      </w:r>
      <w:r>
        <w:rPr>
          <w:spacing w:val="73"/>
        </w:rPr>
        <w:t xml:space="preserve"> </w:t>
      </w:r>
      <w:r>
        <w:t>water</w:t>
      </w:r>
      <w:r>
        <w:rPr>
          <w:spacing w:val="73"/>
        </w:rPr>
        <w:t xml:space="preserve"> </w:t>
      </w:r>
      <w:r>
        <w:t>resource</w:t>
      </w:r>
      <w:r>
        <w:rPr>
          <w:spacing w:val="72"/>
        </w:rPr>
        <w:t xml:space="preserve"> </w:t>
      </w:r>
      <w:r>
        <w:t>managers</w:t>
      </w:r>
      <w:r>
        <w:rPr>
          <w:spacing w:val="74"/>
        </w:rPr>
        <w:t xml:space="preserve"> </w:t>
      </w:r>
      <w:r>
        <w:t>aiming</w:t>
      </w:r>
      <w:r>
        <w:rPr>
          <w:spacing w:val="73"/>
        </w:rPr>
        <w:t xml:space="preserve"> </w:t>
      </w:r>
      <w:r>
        <w:rPr>
          <w:spacing w:val="-5"/>
        </w:rPr>
        <w:t>to</w:t>
      </w:r>
    </w:p>
    <w:p w14:paraId="3A4EDF12" w14:textId="77777777" w:rsidR="0037511E" w:rsidRDefault="0037511E">
      <w:pPr>
        <w:pStyle w:val="BodyText"/>
        <w:spacing w:line="360" w:lineRule="auto"/>
        <w:sectPr w:rsidR="0037511E">
          <w:pgSz w:w="11910" w:h="16840"/>
          <w:pgMar w:top="1440" w:right="1275" w:bottom="280" w:left="1275" w:header="720" w:footer="720" w:gutter="0"/>
          <w:cols w:space="720"/>
        </w:sectPr>
      </w:pPr>
    </w:p>
    <w:p w14:paraId="7ED07BF8" w14:textId="77777777" w:rsidR="0037511E" w:rsidRDefault="001254BA">
      <w:pPr>
        <w:pStyle w:val="BodyText"/>
        <w:spacing w:before="66" w:line="360" w:lineRule="auto"/>
        <w:ind w:left="160" w:right="154"/>
      </w:pPr>
      <w:r>
        <w:lastRenderedPageBreak/>
        <w:t xml:space="preserve">implement sustainable irrigation practices. The software has been updated to accommodate advancements in agricultural research and climate data, making it a relevant resource in today’s context of increasing water scarcity and climate change </w:t>
      </w:r>
      <w:r>
        <w:rPr>
          <w:b/>
        </w:rPr>
        <w:t xml:space="preserve">(FAO, 2020). </w:t>
      </w:r>
      <w:r>
        <w:t>Putting 4 years climate</w:t>
      </w:r>
      <w:r>
        <w:rPr>
          <w:spacing w:val="-6"/>
        </w:rPr>
        <w:t xml:space="preserve"> </w:t>
      </w:r>
      <w:r>
        <w:t>data,</w:t>
      </w:r>
      <w:r>
        <w:rPr>
          <w:spacing w:val="-6"/>
        </w:rPr>
        <w:t xml:space="preserve"> </w:t>
      </w:r>
      <w:r>
        <w:t>rainfall</w:t>
      </w:r>
      <w:r>
        <w:rPr>
          <w:spacing w:val="-5"/>
        </w:rPr>
        <w:t xml:space="preserve"> </w:t>
      </w:r>
      <w:r>
        <w:t>data,</w:t>
      </w:r>
      <w:r>
        <w:rPr>
          <w:spacing w:val="-5"/>
        </w:rPr>
        <w:t xml:space="preserve"> </w:t>
      </w:r>
      <w:r>
        <w:t>soil</w:t>
      </w:r>
      <w:r>
        <w:rPr>
          <w:spacing w:val="-4"/>
        </w:rPr>
        <w:t xml:space="preserve"> </w:t>
      </w:r>
      <w:r>
        <w:t>characteristics,</w:t>
      </w:r>
      <w:r>
        <w:rPr>
          <w:spacing w:val="-6"/>
        </w:rPr>
        <w:t xml:space="preserve"> </w:t>
      </w:r>
      <w:r>
        <w:t>and</w:t>
      </w:r>
      <w:r>
        <w:rPr>
          <w:spacing w:val="-4"/>
        </w:rPr>
        <w:t xml:space="preserve"> </w:t>
      </w:r>
      <w:r>
        <w:t>crop</w:t>
      </w:r>
      <w:r>
        <w:rPr>
          <w:spacing w:val="-6"/>
        </w:rPr>
        <w:t xml:space="preserve"> </w:t>
      </w:r>
      <w:r>
        <w:t>type</w:t>
      </w:r>
      <w:r>
        <w:rPr>
          <w:spacing w:val="-6"/>
        </w:rPr>
        <w:t xml:space="preserve"> </w:t>
      </w:r>
      <w:r>
        <w:t>of</w:t>
      </w:r>
      <w:r>
        <w:rPr>
          <w:spacing w:val="-6"/>
        </w:rPr>
        <w:t xml:space="preserve"> </w:t>
      </w:r>
      <w:r>
        <w:t>Prayagraj</w:t>
      </w:r>
      <w:r>
        <w:rPr>
          <w:spacing w:val="-3"/>
        </w:rPr>
        <w:t xml:space="preserve"> </w:t>
      </w:r>
      <w:r>
        <w:t>(U.P)</w:t>
      </w:r>
      <w:r>
        <w:rPr>
          <w:spacing w:val="-6"/>
        </w:rPr>
        <w:t xml:space="preserve"> </w:t>
      </w:r>
      <w:r>
        <w:t>in</w:t>
      </w:r>
      <w:r>
        <w:rPr>
          <w:spacing w:val="-5"/>
        </w:rPr>
        <w:t xml:space="preserve"> </w:t>
      </w:r>
      <w:r>
        <w:t>CROPWAT software, provided irrigation schedule for wheat crop.</w:t>
      </w:r>
    </w:p>
    <w:p w14:paraId="1F30CF68" w14:textId="77777777" w:rsidR="0037511E" w:rsidRDefault="001254BA">
      <w:pPr>
        <w:pStyle w:val="BodyText"/>
        <w:spacing w:before="241" w:line="360" w:lineRule="auto"/>
        <w:ind w:left="160" w:right="162"/>
        <w:rPr>
          <w:b/>
        </w:rPr>
      </w:pPr>
      <w:r>
        <w:t>Irrigation scheduling is one of the important crop management activities and influences the effective</w:t>
      </w:r>
      <w:r>
        <w:rPr>
          <w:spacing w:val="-4"/>
        </w:rPr>
        <w:t xml:space="preserve"> </w:t>
      </w:r>
      <w:r>
        <w:t>and</w:t>
      </w:r>
      <w:r>
        <w:rPr>
          <w:spacing w:val="-1"/>
        </w:rPr>
        <w:t xml:space="preserve"> </w:t>
      </w:r>
      <w:r>
        <w:t>efficient</w:t>
      </w:r>
      <w:r>
        <w:rPr>
          <w:spacing w:val="-3"/>
        </w:rPr>
        <w:t xml:space="preserve"> </w:t>
      </w:r>
      <w:r>
        <w:t>utilization</w:t>
      </w:r>
      <w:r>
        <w:rPr>
          <w:spacing w:val="-3"/>
        </w:rPr>
        <w:t xml:space="preserve"> </w:t>
      </w:r>
      <w:r>
        <w:t>of</w:t>
      </w:r>
      <w:r>
        <w:rPr>
          <w:spacing w:val="-4"/>
        </w:rPr>
        <w:t xml:space="preserve"> </w:t>
      </w:r>
      <w:r>
        <w:t>water</w:t>
      </w:r>
      <w:r>
        <w:rPr>
          <w:spacing w:val="-3"/>
        </w:rPr>
        <w:t xml:space="preserve"> </w:t>
      </w:r>
      <w:r>
        <w:t>by</w:t>
      </w:r>
      <w:r>
        <w:rPr>
          <w:spacing w:val="-3"/>
        </w:rPr>
        <w:t xml:space="preserve"> </w:t>
      </w:r>
      <w:r>
        <w:t>crops.</w:t>
      </w:r>
      <w:r>
        <w:rPr>
          <w:spacing w:val="-3"/>
        </w:rPr>
        <w:t xml:space="preserve"> </w:t>
      </w:r>
      <w:r>
        <w:t>It</w:t>
      </w:r>
      <w:r>
        <w:rPr>
          <w:spacing w:val="-3"/>
        </w:rPr>
        <w:t xml:space="preserve"> </w:t>
      </w:r>
      <w:r>
        <w:t>simply</w:t>
      </w:r>
      <w:r>
        <w:rPr>
          <w:spacing w:val="-3"/>
        </w:rPr>
        <w:t xml:space="preserve"> </w:t>
      </w:r>
      <w:r>
        <w:t>implies</w:t>
      </w:r>
      <w:r>
        <w:rPr>
          <w:spacing w:val="-4"/>
        </w:rPr>
        <w:t xml:space="preserve"> </w:t>
      </w:r>
      <w:r>
        <w:t>when</w:t>
      </w:r>
      <w:r>
        <w:rPr>
          <w:spacing w:val="-3"/>
        </w:rPr>
        <w:t xml:space="preserve"> </w:t>
      </w:r>
      <w:r>
        <w:t>to</w:t>
      </w:r>
      <w:r>
        <w:rPr>
          <w:spacing w:val="-3"/>
        </w:rPr>
        <w:t xml:space="preserve"> </w:t>
      </w:r>
      <w:r>
        <w:t>irrigate</w:t>
      </w:r>
      <w:r>
        <w:rPr>
          <w:spacing w:val="-4"/>
        </w:rPr>
        <w:t xml:space="preserve"> </w:t>
      </w:r>
      <w:r>
        <w:t>the</w:t>
      </w:r>
      <w:r>
        <w:rPr>
          <w:spacing w:val="-2"/>
        </w:rPr>
        <w:t xml:space="preserve"> </w:t>
      </w:r>
      <w:r>
        <w:t>crop and</w:t>
      </w:r>
      <w:r>
        <w:rPr>
          <w:spacing w:val="-1"/>
        </w:rPr>
        <w:t xml:space="preserve"> </w:t>
      </w:r>
      <w:r>
        <w:t>how</w:t>
      </w:r>
      <w:r>
        <w:rPr>
          <w:spacing w:val="-1"/>
        </w:rPr>
        <w:t xml:space="preserve"> </w:t>
      </w:r>
      <w:r>
        <w:t>much</w:t>
      </w:r>
      <w:r>
        <w:rPr>
          <w:spacing w:val="-1"/>
        </w:rPr>
        <w:t xml:space="preserve"> </w:t>
      </w:r>
      <w:r>
        <w:t>water</w:t>
      </w:r>
      <w:r>
        <w:rPr>
          <w:spacing w:val="-2"/>
        </w:rPr>
        <w:t xml:space="preserve"> </w:t>
      </w:r>
      <w:r>
        <w:t>to apply.</w:t>
      </w:r>
      <w:r>
        <w:rPr>
          <w:spacing w:val="-1"/>
        </w:rPr>
        <w:t xml:space="preserve"> </w:t>
      </w:r>
      <w:r>
        <w:t>It</w:t>
      </w:r>
      <w:r>
        <w:rPr>
          <w:spacing w:val="-1"/>
        </w:rPr>
        <w:t xml:space="preserve"> </w:t>
      </w:r>
      <w:r>
        <w:t>optimizes</w:t>
      </w:r>
      <w:r>
        <w:rPr>
          <w:spacing w:val="-1"/>
        </w:rPr>
        <w:t xml:space="preserve"> </w:t>
      </w:r>
      <w:r>
        <w:t>agricultural production</w:t>
      </w:r>
      <w:r>
        <w:rPr>
          <w:spacing w:val="-1"/>
        </w:rPr>
        <w:t xml:space="preserve"> </w:t>
      </w:r>
      <w:r>
        <w:t>with minimizing</w:t>
      </w:r>
      <w:r>
        <w:rPr>
          <w:spacing w:val="-1"/>
        </w:rPr>
        <w:t xml:space="preserve"> </w:t>
      </w:r>
      <w:r>
        <w:t>yield</w:t>
      </w:r>
      <w:r>
        <w:rPr>
          <w:spacing w:val="-1"/>
        </w:rPr>
        <w:t xml:space="preserve"> </w:t>
      </w:r>
      <w:r>
        <w:t xml:space="preserve">loss due to water shortage and improving performance and sustainability of any irrigation system through conserving water. Water is needed mainly to meet the evapotranspiration requirements. Evapotranspiration depends on climate. The amount of water lost by evapotranspiration is estimated from climatological data and when ET reaches in a particular level, irrigation is scheduled. The amount of irrigation given is either equal to ET or fraction of ET. Among various recognized criteria of irrigation scheduling, the climatological approaches </w:t>
      </w:r>
      <w:proofErr w:type="gramStart"/>
      <w:r>
        <w:t>is</w:t>
      </w:r>
      <w:proofErr w:type="gramEnd"/>
      <w:r>
        <w:t xml:space="preserve"> very scientific and has been identified widely among the sci22entists and research workers throughout the world. It is well known that </w:t>
      </w:r>
      <w:proofErr w:type="spellStart"/>
      <w:r>
        <w:t>evapo</w:t>
      </w:r>
      <w:proofErr w:type="spellEnd"/>
      <w:r>
        <w:t>-transpiration by a full crop cover is closely associated with the evaporation from an open pan (</w:t>
      </w:r>
      <w:r>
        <w:rPr>
          <w:b/>
        </w:rPr>
        <w:t>Dastane, 1967</w:t>
      </w:r>
      <w:proofErr w:type="gramStart"/>
      <w:r>
        <w:rPr>
          <w:b/>
        </w:rPr>
        <w:t>) .</w:t>
      </w:r>
      <w:proofErr w:type="gramEnd"/>
    </w:p>
    <w:p w14:paraId="0F2D5B95" w14:textId="520438AE" w:rsidR="00FB4216" w:rsidRDefault="00FB4216" w:rsidP="00FB4216">
      <w:pPr>
        <w:pStyle w:val="BodyText"/>
        <w:spacing w:before="241" w:line="360" w:lineRule="auto"/>
        <w:ind w:left="165" w:right="162"/>
        <w:rPr>
          <w:lang w:val="en-IN"/>
        </w:rPr>
      </w:pPr>
      <w:proofErr w:type="spellStart"/>
      <w:r w:rsidRPr="00FB4216">
        <w:rPr>
          <w:lang w:val="en-IN"/>
        </w:rPr>
        <w:t>Antitranspirants</w:t>
      </w:r>
      <w:proofErr w:type="spellEnd"/>
      <w:r w:rsidRPr="00FB4216">
        <w:rPr>
          <w:lang w:val="en-IN"/>
        </w:rPr>
        <w:t xml:space="preserve"> are chemical substances that slow down transpiration, which lowers water loss from plants by reducing stomata's size and quantity. The plants lose around 98% of the water they acquire through transpiration. According to Sumit et al. (2021), controlling transpiration may aid in maintaining a favo</w:t>
      </w:r>
      <w:r w:rsidR="000F252D">
        <w:rPr>
          <w:lang w:val="en-IN"/>
        </w:rPr>
        <w:t>u</w:t>
      </w:r>
      <w:r w:rsidRPr="00FB4216">
        <w:rPr>
          <w:lang w:val="en-IN"/>
        </w:rPr>
        <w:t xml:space="preserve">rable water balance. </w:t>
      </w:r>
      <w:proofErr w:type="spellStart"/>
      <w:r w:rsidRPr="00FB4216">
        <w:rPr>
          <w:lang w:val="en-IN"/>
        </w:rPr>
        <w:t>Antitranspirants</w:t>
      </w:r>
      <w:proofErr w:type="spellEnd"/>
      <w:r w:rsidRPr="00FB4216">
        <w:rPr>
          <w:lang w:val="en-IN"/>
        </w:rPr>
        <w:t xml:space="preserve"> can enhance several plant growth and yield metrics and lessen the negative consequences of this stress.</w:t>
      </w:r>
      <w:r>
        <w:rPr>
          <w:lang w:val="en-IN"/>
        </w:rPr>
        <w:t xml:space="preserve"> </w:t>
      </w:r>
      <w:r w:rsidR="001254BA">
        <w:rPr>
          <w:b/>
        </w:rPr>
        <w:t xml:space="preserve">(Grochala </w:t>
      </w:r>
      <w:r w:rsidR="001254BA">
        <w:rPr>
          <w:b/>
          <w:i/>
        </w:rPr>
        <w:t>et al</w:t>
      </w:r>
      <w:r w:rsidR="001254BA">
        <w:rPr>
          <w:b/>
        </w:rPr>
        <w:t>. 2023).</w:t>
      </w:r>
    </w:p>
    <w:p w14:paraId="0F95E7F9" w14:textId="6EC82481" w:rsidR="00FB4216" w:rsidRPr="00FB4216" w:rsidRDefault="00FB4216" w:rsidP="00FB4216">
      <w:pPr>
        <w:pStyle w:val="BodyText"/>
        <w:spacing w:before="241" w:line="360" w:lineRule="auto"/>
        <w:ind w:left="165" w:right="162" w:firstLine="360"/>
        <w:rPr>
          <w:lang w:val="en-IN"/>
        </w:rPr>
      </w:pPr>
      <w:proofErr w:type="spellStart"/>
      <w:r w:rsidRPr="00FB4216">
        <w:rPr>
          <w:position w:val="2"/>
          <w:lang w:val="en-IN"/>
        </w:rPr>
        <w:t>Aluminum</w:t>
      </w:r>
      <w:proofErr w:type="spellEnd"/>
      <w:r w:rsidRPr="00FB4216">
        <w:rPr>
          <w:position w:val="2"/>
          <w:lang w:val="en-IN"/>
        </w:rPr>
        <w:t xml:space="preserve"> phyllosilicate AL2Si2O5(OH)4 kaolin is a reflectance-type </w:t>
      </w:r>
      <w:proofErr w:type="spellStart"/>
      <w:r w:rsidRPr="00FB4216">
        <w:rPr>
          <w:position w:val="2"/>
          <w:lang w:val="en-IN"/>
        </w:rPr>
        <w:t>antitranspirant</w:t>
      </w:r>
      <w:proofErr w:type="spellEnd"/>
      <w:r w:rsidRPr="00FB4216">
        <w:rPr>
          <w:position w:val="2"/>
          <w:lang w:val="en-IN"/>
        </w:rPr>
        <w:t xml:space="preserve"> that coats </w:t>
      </w:r>
      <w:proofErr w:type="gramStart"/>
      <w:r w:rsidRPr="00FB4216">
        <w:rPr>
          <w:position w:val="2"/>
          <w:lang w:val="en-IN"/>
        </w:rPr>
        <w:t>leaves</w:t>
      </w:r>
      <w:proofErr w:type="gramEnd"/>
      <w:r w:rsidRPr="00FB4216">
        <w:rPr>
          <w:position w:val="2"/>
          <w:lang w:val="en-IN"/>
        </w:rPr>
        <w:t xml:space="preserve"> and makes them more reflective. Additionally, by reflecting the radiation, it lowers the temperature and vapor pressure gradient from the leaf to the atmosphere, which in turn lowers transpiration (</w:t>
      </w:r>
      <w:proofErr w:type="spellStart"/>
      <w:r w:rsidRPr="00FB4216">
        <w:rPr>
          <w:position w:val="2"/>
          <w:lang w:val="en-IN"/>
        </w:rPr>
        <w:t>Aggag</w:t>
      </w:r>
      <w:proofErr w:type="spellEnd"/>
      <w:r w:rsidRPr="00FB4216">
        <w:rPr>
          <w:position w:val="2"/>
          <w:lang w:val="en-IN"/>
        </w:rPr>
        <w:t xml:space="preserve"> et al. 2015). Improved growth parameters, yield components, photosynthetic piments, and carbohydrate constituents are all facilitated by the usage of kaolin during drought. Grain and dry fodder yields are greatly increased when kaolin is used (</w:t>
      </w:r>
      <w:proofErr w:type="spellStart"/>
      <w:r w:rsidRPr="00FB4216">
        <w:rPr>
          <w:position w:val="2"/>
          <w:lang w:val="en-IN"/>
        </w:rPr>
        <w:t>Kachhadiya</w:t>
      </w:r>
      <w:proofErr w:type="spellEnd"/>
      <w:r w:rsidRPr="00FB4216">
        <w:rPr>
          <w:position w:val="2"/>
          <w:lang w:val="en-IN"/>
        </w:rPr>
        <w:t xml:space="preserve"> et al. 2010).</w:t>
      </w:r>
    </w:p>
    <w:p w14:paraId="0075E937" w14:textId="77777777" w:rsidR="0037511E" w:rsidRDefault="0037511E">
      <w:pPr>
        <w:pStyle w:val="BodyText"/>
        <w:spacing w:line="360" w:lineRule="auto"/>
        <w:rPr>
          <w:b/>
        </w:rPr>
        <w:sectPr w:rsidR="0037511E">
          <w:pgSz w:w="11910" w:h="16840"/>
          <w:pgMar w:top="1360" w:right="1275" w:bottom="280" w:left="1275" w:header="720" w:footer="720" w:gutter="0"/>
          <w:cols w:space="720"/>
        </w:sectPr>
      </w:pPr>
    </w:p>
    <w:p w14:paraId="46808D3D" w14:textId="77777777" w:rsidR="0037511E" w:rsidRDefault="001254BA">
      <w:pPr>
        <w:pStyle w:val="Heading2"/>
        <w:numPr>
          <w:ilvl w:val="0"/>
          <w:numId w:val="1"/>
        </w:numPr>
        <w:tabs>
          <w:tab w:val="left" w:pos="525"/>
        </w:tabs>
      </w:pPr>
      <w:r>
        <w:rPr>
          <w:spacing w:val="-2"/>
        </w:rPr>
        <w:lastRenderedPageBreak/>
        <w:t>MATERIALS</w:t>
      </w:r>
      <w:r>
        <w:rPr>
          <w:spacing w:val="-14"/>
        </w:rPr>
        <w:t xml:space="preserve"> </w:t>
      </w:r>
      <w:r>
        <w:rPr>
          <w:spacing w:val="-2"/>
        </w:rPr>
        <w:t>AND</w:t>
      </w:r>
      <w:r>
        <w:rPr>
          <w:spacing w:val="-1"/>
        </w:rPr>
        <w:t xml:space="preserve"> </w:t>
      </w:r>
      <w:r>
        <w:rPr>
          <w:spacing w:val="-2"/>
        </w:rPr>
        <w:t>METHODS:</w:t>
      </w:r>
    </w:p>
    <w:p w14:paraId="4CB74815" w14:textId="77777777" w:rsidR="0037511E" w:rsidRDefault="0037511E">
      <w:pPr>
        <w:pStyle w:val="BodyText"/>
        <w:spacing w:before="103"/>
        <w:jc w:val="left"/>
        <w:rPr>
          <w:b/>
        </w:rPr>
      </w:pPr>
    </w:p>
    <w:p w14:paraId="2E553AA7" w14:textId="14979E40" w:rsidR="0037511E" w:rsidRDefault="001254BA">
      <w:pPr>
        <w:pStyle w:val="BodyText"/>
        <w:spacing w:line="360" w:lineRule="auto"/>
        <w:ind w:left="165" w:right="157" w:firstLine="360"/>
      </w:pPr>
      <w:r>
        <w:t xml:space="preserve">In the spring season of 2025, the experiment was conducted in the crop research farm, Naini </w:t>
      </w:r>
      <w:r w:rsidR="000F252D">
        <w:t>Agriculture I</w:t>
      </w:r>
      <w:r>
        <w:t xml:space="preserve">nstitute, Department of </w:t>
      </w:r>
      <w:r w:rsidR="000F252D">
        <w:t>A</w:t>
      </w:r>
      <w:r>
        <w:t xml:space="preserve">gronomy, Sam Higginbottom </w:t>
      </w:r>
      <w:r w:rsidR="000F252D">
        <w:t>U</w:t>
      </w:r>
      <w:r>
        <w:t xml:space="preserve">niversity of </w:t>
      </w:r>
      <w:r w:rsidR="000F252D">
        <w:t>Agriculture T</w:t>
      </w:r>
      <w:r>
        <w:t xml:space="preserve">echnology and </w:t>
      </w:r>
      <w:r w:rsidR="000F252D">
        <w:t>S</w:t>
      </w:r>
      <w:r>
        <w:t xml:space="preserve">ciences (SHUATS), Prayagraj (UP). </w:t>
      </w:r>
      <w:r w:rsidR="000F252D">
        <w:t>T</w:t>
      </w:r>
      <w:r>
        <w:t>he crop research farm is situated at 25”39”42” N latitude,81”67”56” E longitude and 98m altitude above the mean sea level</w:t>
      </w:r>
      <w:r>
        <w:rPr>
          <w:spacing w:val="-1"/>
        </w:rPr>
        <w:t xml:space="preserve"> </w:t>
      </w:r>
      <w:r>
        <w:t>(MSL).</w:t>
      </w:r>
      <w:r>
        <w:rPr>
          <w:spacing w:val="-2"/>
        </w:rPr>
        <w:t xml:space="preserve"> </w:t>
      </w:r>
      <w:r>
        <w:t>On</w:t>
      </w:r>
      <w:r>
        <w:rPr>
          <w:spacing w:val="-8"/>
        </w:rPr>
        <w:t xml:space="preserve"> </w:t>
      </w:r>
      <w:r>
        <w:t>the</w:t>
      </w:r>
      <w:r>
        <w:rPr>
          <w:spacing w:val="-9"/>
        </w:rPr>
        <w:t xml:space="preserve"> </w:t>
      </w:r>
      <w:r>
        <w:t>right</w:t>
      </w:r>
      <w:r>
        <w:rPr>
          <w:spacing w:val="-5"/>
        </w:rPr>
        <w:t xml:space="preserve"> </w:t>
      </w:r>
      <w:r>
        <w:t>side</w:t>
      </w:r>
      <w:r>
        <w:rPr>
          <w:spacing w:val="-9"/>
        </w:rPr>
        <w:t xml:space="preserve"> </w:t>
      </w:r>
      <w:r>
        <w:t>of</w:t>
      </w:r>
      <w:r>
        <w:rPr>
          <w:spacing w:val="-9"/>
        </w:rPr>
        <w:t xml:space="preserve"> </w:t>
      </w:r>
      <w:r>
        <w:t>river</w:t>
      </w:r>
      <w:r>
        <w:rPr>
          <w:spacing w:val="-9"/>
        </w:rPr>
        <w:t xml:space="preserve"> </w:t>
      </w:r>
      <w:r>
        <w:rPr>
          <w:i/>
        </w:rPr>
        <w:t>Yamuna</w:t>
      </w:r>
      <w:r>
        <w:t>,</w:t>
      </w:r>
      <w:r>
        <w:rPr>
          <w:spacing w:val="-1"/>
        </w:rPr>
        <w:t xml:space="preserve"> </w:t>
      </w:r>
      <w:r>
        <w:t>the</w:t>
      </w:r>
      <w:r>
        <w:rPr>
          <w:spacing w:val="-6"/>
        </w:rPr>
        <w:t xml:space="preserve"> </w:t>
      </w:r>
      <w:r>
        <w:t>site</w:t>
      </w:r>
      <w:r>
        <w:rPr>
          <w:spacing w:val="-9"/>
        </w:rPr>
        <w:t xml:space="preserve"> </w:t>
      </w:r>
      <w:r>
        <w:t>is</w:t>
      </w:r>
      <w:r>
        <w:rPr>
          <w:spacing w:val="-6"/>
        </w:rPr>
        <w:t xml:space="preserve"> </w:t>
      </w:r>
      <w:r>
        <w:t>situated.</w:t>
      </w:r>
      <w:r>
        <w:rPr>
          <w:spacing w:val="-9"/>
        </w:rPr>
        <w:t xml:space="preserve"> </w:t>
      </w:r>
      <w:r>
        <w:t>All</w:t>
      </w:r>
      <w:r>
        <w:rPr>
          <w:spacing w:val="-8"/>
        </w:rPr>
        <w:t xml:space="preserve"> </w:t>
      </w:r>
      <w:r>
        <w:t>the</w:t>
      </w:r>
      <w:r>
        <w:rPr>
          <w:spacing w:val="-8"/>
        </w:rPr>
        <w:t xml:space="preserve"> </w:t>
      </w:r>
      <w:r>
        <w:t>facilities</w:t>
      </w:r>
      <w:r>
        <w:rPr>
          <w:spacing w:val="-8"/>
        </w:rPr>
        <w:t xml:space="preserve"> </w:t>
      </w:r>
      <w:r>
        <w:t>require</w:t>
      </w:r>
      <w:r>
        <w:rPr>
          <w:spacing w:val="-7"/>
        </w:rPr>
        <w:t xml:space="preserve"> </w:t>
      </w:r>
      <w:r>
        <w:t xml:space="preserve">for crop cultivation are available. The soil of the experimental field was sandy loam in texture, nearly neutral in soil reaction (pH 7.6), </w:t>
      </w:r>
      <w:r w:rsidR="000F252D">
        <w:t xml:space="preserve">with an </w:t>
      </w:r>
      <w:r>
        <w:t xml:space="preserve">organic carbon level in medium condition (0.87%), medium available N (225 Kg/ha), high in available P (41.8 kg/ha) and medium available K (261.2 kg/ha). The experiment was laid out in Split Plot Design, replicated thrice, consisting </w:t>
      </w:r>
      <w:r>
        <w:rPr>
          <w:position w:val="2"/>
        </w:rPr>
        <w:t xml:space="preserve">of nine treatments </w:t>
      </w:r>
      <w:proofErr w:type="spellStart"/>
      <w:r>
        <w:rPr>
          <w:i/>
          <w:position w:val="2"/>
        </w:rPr>
        <w:t>i.e.,</w:t>
      </w:r>
      <w:r>
        <w:rPr>
          <w:position w:val="2"/>
        </w:rPr>
        <w:t>I</w:t>
      </w:r>
      <w:proofErr w:type="spellEnd"/>
      <w:r>
        <w:rPr>
          <w:sz w:val="16"/>
        </w:rPr>
        <w:t>1</w:t>
      </w:r>
      <w:r>
        <w:rPr>
          <w:position w:val="2"/>
        </w:rPr>
        <w:t>AT</w:t>
      </w:r>
      <w:r>
        <w:rPr>
          <w:sz w:val="16"/>
        </w:rPr>
        <w:t>0</w:t>
      </w:r>
      <w:r>
        <w:rPr>
          <w:spacing w:val="23"/>
          <w:sz w:val="16"/>
        </w:rPr>
        <w:t xml:space="preserve"> </w:t>
      </w:r>
      <w:r>
        <w:rPr>
          <w:position w:val="2"/>
        </w:rPr>
        <w:t>Irrigation</w:t>
      </w:r>
      <w:r>
        <w:rPr>
          <w:spacing w:val="-7"/>
          <w:position w:val="2"/>
        </w:rPr>
        <w:t xml:space="preserve"> </w:t>
      </w:r>
      <w:r>
        <w:rPr>
          <w:position w:val="2"/>
        </w:rPr>
        <w:t>(At</w:t>
      </w:r>
      <w:r>
        <w:rPr>
          <w:spacing w:val="-8"/>
          <w:position w:val="2"/>
        </w:rPr>
        <w:t xml:space="preserve"> </w:t>
      </w:r>
      <w:r>
        <w:rPr>
          <w:position w:val="2"/>
        </w:rPr>
        <w:t>30,</w:t>
      </w:r>
      <w:r>
        <w:rPr>
          <w:spacing w:val="-8"/>
          <w:position w:val="2"/>
        </w:rPr>
        <w:t xml:space="preserve"> </w:t>
      </w:r>
      <w:r>
        <w:rPr>
          <w:position w:val="2"/>
        </w:rPr>
        <w:t>60</w:t>
      </w:r>
      <w:r>
        <w:rPr>
          <w:spacing w:val="-7"/>
          <w:position w:val="2"/>
        </w:rPr>
        <w:t xml:space="preserve"> </w:t>
      </w:r>
      <w:r>
        <w:rPr>
          <w:position w:val="2"/>
        </w:rPr>
        <w:t>DAS)</w:t>
      </w:r>
      <w:r>
        <w:rPr>
          <w:spacing w:val="-7"/>
          <w:position w:val="2"/>
        </w:rPr>
        <w:t xml:space="preserve"> </w:t>
      </w:r>
      <w:r>
        <w:rPr>
          <w:position w:val="2"/>
        </w:rPr>
        <w:t>+</w:t>
      </w:r>
      <w:r>
        <w:rPr>
          <w:spacing w:val="-10"/>
          <w:position w:val="2"/>
        </w:rPr>
        <w:t xml:space="preserve"> </w:t>
      </w:r>
      <w:r>
        <w:rPr>
          <w:position w:val="2"/>
        </w:rPr>
        <w:t>No</w:t>
      </w:r>
      <w:r>
        <w:rPr>
          <w:spacing w:val="-7"/>
          <w:position w:val="2"/>
        </w:rPr>
        <w:t xml:space="preserve"> </w:t>
      </w:r>
      <w:proofErr w:type="spellStart"/>
      <w:r>
        <w:rPr>
          <w:position w:val="2"/>
        </w:rPr>
        <w:t>Antitranspirant</w:t>
      </w:r>
      <w:proofErr w:type="spellEnd"/>
      <w:r>
        <w:rPr>
          <w:position w:val="2"/>
        </w:rPr>
        <w:t>,</w:t>
      </w:r>
      <w:r>
        <w:rPr>
          <w:spacing w:val="-3"/>
          <w:position w:val="2"/>
        </w:rPr>
        <w:t xml:space="preserve"> </w:t>
      </w:r>
      <w:r>
        <w:rPr>
          <w:position w:val="2"/>
        </w:rPr>
        <w:t>I</w:t>
      </w:r>
      <w:r>
        <w:rPr>
          <w:sz w:val="16"/>
        </w:rPr>
        <w:t>1</w:t>
      </w:r>
      <w:r>
        <w:rPr>
          <w:position w:val="2"/>
        </w:rPr>
        <w:t>AT</w:t>
      </w:r>
      <w:r>
        <w:rPr>
          <w:sz w:val="16"/>
        </w:rPr>
        <w:t>1</w:t>
      </w:r>
      <w:r>
        <w:rPr>
          <w:spacing w:val="19"/>
          <w:sz w:val="16"/>
        </w:rPr>
        <w:t xml:space="preserve"> </w:t>
      </w:r>
      <w:r>
        <w:rPr>
          <w:position w:val="2"/>
        </w:rPr>
        <w:t>Irrigation (At</w:t>
      </w:r>
      <w:r>
        <w:rPr>
          <w:spacing w:val="-5"/>
          <w:position w:val="2"/>
        </w:rPr>
        <w:t xml:space="preserve"> </w:t>
      </w:r>
      <w:r>
        <w:rPr>
          <w:position w:val="2"/>
        </w:rPr>
        <w:t>30,</w:t>
      </w:r>
      <w:r>
        <w:rPr>
          <w:spacing w:val="-6"/>
          <w:position w:val="2"/>
        </w:rPr>
        <w:t xml:space="preserve"> </w:t>
      </w:r>
      <w:r>
        <w:rPr>
          <w:position w:val="2"/>
        </w:rPr>
        <w:t>60</w:t>
      </w:r>
      <w:r>
        <w:rPr>
          <w:spacing w:val="-6"/>
          <w:position w:val="2"/>
        </w:rPr>
        <w:t xml:space="preserve"> </w:t>
      </w:r>
      <w:r>
        <w:rPr>
          <w:position w:val="2"/>
        </w:rPr>
        <w:t>DAS)</w:t>
      </w:r>
      <w:r>
        <w:rPr>
          <w:spacing w:val="-7"/>
          <w:position w:val="2"/>
        </w:rPr>
        <w:t xml:space="preserve"> </w:t>
      </w:r>
      <w:r>
        <w:rPr>
          <w:position w:val="2"/>
        </w:rPr>
        <w:t>+</w:t>
      </w:r>
      <w:r>
        <w:rPr>
          <w:spacing w:val="-7"/>
          <w:position w:val="2"/>
        </w:rPr>
        <w:t xml:space="preserve"> </w:t>
      </w:r>
      <w:r>
        <w:rPr>
          <w:position w:val="2"/>
        </w:rPr>
        <w:t>Kaolin</w:t>
      </w:r>
      <w:r>
        <w:rPr>
          <w:spacing w:val="-5"/>
          <w:position w:val="2"/>
        </w:rPr>
        <w:t xml:space="preserve"> </w:t>
      </w:r>
      <w:r>
        <w:rPr>
          <w:position w:val="2"/>
        </w:rPr>
        <w:t>40g/l</w:t>
      </w:r>
      <w:r>
        <w:rPr>
          <w:spacing w:val="-5"/>
          <w:position w:val="2"/>
        </w:rPr>
        <w:t xml:space="preserve"> </w:t>
      </w:r>
      <w:r>
        <w:rPr>
          <w:position w:val="2"/>
        </w:rPr>
        <w:t>(Spray</w:t>
      </w:r>
      <w:r>
        <w:rPr>
          <w:spacing w:val="-8"/>
          <w:position w:val="2"/>
        </w:rPr>
        <w:t xml:space="preserve"> </w:t>
      </w:r>
      <w:r>
        <w:rPr>
          <w:position w:val="2"/>
        </w:rPr>
        <w:t>at</w:t>
      </w:r>
      <w:r>
        <w:rPr>
          <w:spacing w:val="-5"/>
          <w:position w:val="2"/>
        </w:rPr>
        <w:t xml:space="preserve"> </w:t>
      </w:r>
      <w:r>
        <w:rPr>
          <w:position w:val="2"/>
        </w:rPr>
        <w:t>20</w:t>
      </w:r>
      <w:r>
        <w:rPr>
          <w:spacing w:val="-6"/>
          <w:position w:val="2"/>
        </w:rPr>
        <w:t xml:space="preserve"> </w:t>
      </w:r>
      <w:r>
        <w:rPr>
          <w:position w:val="2"/>
        </w:rPr>
        <w:t>DAS),</w:t>
      </w:r>
      <w:r>
        <w:rPr>
          <w:spacing w:val="-2"/>
          <w:position w:val="2"/>
        </w:rPr>
        <w:t xml:space="preserve"> </w:t>
      </w:r>
      <w:r>
        <w:rPr>
          <w:position w:val="2"/>
        </w:rPr>
        <w:t>I</w:t>
      </w:r>
      <w:r>
        <w:rPr>
          <w:sz w:val="16"/>
        </w:rPr>
        <w:t>1</w:t>
      </w:r>
      <w:r>
        <w:rPr>
          <w:position w:val="2"/>
        </w:rPr>
        <w:t>AT</w:t>
      </w:r>
      <w:r>
        <w:rPr>
          <w:sz w:val="16"/>
        </w:rPr>
        <w:t>2</w:t>
      </w:r>
      <w:r>
        <w:rPr>
          <w:spacing w:val="26"/>
          <w:sz w:val="16"/>
        </w:rPr>
        <w:t xml:space="preserve"> </w:t>
      </w:r>
      <w:r>
        <w:rPr>
          <w:position w:val="2"/>
        </w:rPr>
        <w:t>Irrigation</w:t>
      </w:r>
      <w:r>
        <w:rPr>
          <w:spacing w:val="-8"/>
          <w:position w:val="2"/>
        </w:rPr>
        <w:t xml:space="preserve"> </w:t>
      </w:r>
      <w:r>
        <w:rPr>
          <w:position w:val="2"/>
        </w:rPr>
        <w:t>(At</w:t>
      </w:r>
      <w:r>
        <w:rPr>
          <w:spacing w:val="-7"/>
          <w:position w:val="2"/>
        </w:rPr>
        <w:t xml:space="preserve"> </w:t>
      </w:r>
      <w:r>
        <w:rPr>
          <w:position w:val="2"/>
        </w:rPr>
        <w:t>30,</w:t>
      </w:r>
      <w:r>
        <w:rPr>
          <w:spacing w:val="-6"/>
          <w:position w:val="2"/>
        </w:rPr>
        <w:t xml:space="preserve"> </w:t>
      </w:r>
      <w:r>
        <w:rPr>
          <w:position w:val="2"/>
        </w:rPr>
        <w:t>60</w:t>
      </w:r>
      <w:r>
        <w:rPr>
          <w:spacing w:val="-8"/>
          <w:position w:val="2"/>
        </w:rPr>
        <w:t xml:space="preserve"> </w:t>
      </w:r>
      <w:r>
        <w:rPr>
          <w:position w:val="2"/>
        </w:rPr>
        <w:t>DAS)</w:t>
      </w:r>
      <w:r>
        <w:rPr>
          <w:spacing w:val="-7"/>
          <w:position w:val="2"/>
        </w:rPr>
        <w:t xml:space="preserve"> </w:t>
      </w:r>
      <w:r>
        <w:rPr>
          <w:position w:val="2"/>
        </w:rPr>
        <w:t>+</w:t>
      </w:r>
      <w:r>
        <w:rPr>
          <w:spacing w:val="-7"/>
          <w:position w:val="2"/>
        </w:rPr>
        <w:t xml:space="preserve"> </w:t>
      </w:r>
      <w:r>
        <w:rPr>
          <w:position w:val="2"/>
        </w:rPr>
        <w:t>Fulvic acid</w:t>
      </w:r>
      <w:r>
        <w:rPr>
          <w:spacing w:val="-15"/>
          <w:position w:val="2"/>
        </w:rPr>
        <w:t xml:space="preserve"> </w:t>
      </w:r>
      <w:r>
        <w:rPr>
          <w:position w:val="2"/>
        </w:rPr>
        <w:t>1.5g/l</w:t>
      </w:r>
      <w:r>
        <w:rPr>
          <w:spacing w:val="-15"/>
          <w:position w:val="2"/>
        </w:rPr>
        <w:t xml:space="preserve"> </w:t>
      </w:r>
      <w:r>
        <w:rPr>
          <w:position w:val="2"/>
        </w:rPr>
        <w:t>(Spray</w:t>
      </w:r>
      <w:r>
        <w:rPr>
          <w:spacing w:val="-15"/>
          <w:position w:val="2"/>
        </w:rPr>
        <w:t xml:space="preserve"> </w:t>
      </w:r>
      <w:r>
        <w:rPr>
          <w:position w:val="2"/>
        </w:rPr>
        <w:t>at</w:t>
      </w:r>
      <w:r>
        <w:rPr>
          <w:spacing w:val="-15"/>
          <w:position w:val="2"/>
        </w:rPr>
        <w:t xml:space="preserve"> </w:t>
      </w:r>
      <w:r>
        <w:rPr>
          <w:position w:val="2"/>
        </w:rPr>
        <w:t>20</w:t>
      </w:r>
      <w:r>
        <w:rPr>
          <w:spacing w:val="-15"/>
          <w:position w:val="2"/>
        </w:rPr>
        <w:t xml:space="preserve"> </w:t>
      </w:r>
      <w:r>
        <w:rPr>
          <w:position w:val="2"/>
        </w:rPr>
        <w:t>DAS),</w:t>
      </w:r>
      <w:r>
        <w:rPr>
          <w:spacing w:val="-15"/>
          <w:position w:val="2"/>
        </w:rPr>
        <w:t xml:space="preserve"> </w:t>
      </w:r>
      <w:r>
        <w:rPr>
          <w:position w:val="2"/>
        </w:rPr>
        <w:t>I</w:t>
      </w:r>
      <w:r>
        <w:rPr>
          <w:sz w:val="16"/>
        </w:rPr>
        <w:t>2</w:t>
      </w:r>
      <w:r>
        <w:rPr>
          <w:position w:val="2"/>
        </w:rPr>
        <w:t>AT</w:t>
      </w:r>
      <w:r>
        <w:rPr>
          <w:sz w:val="16"/>
        </w:rPr>
        <w:t>0</w:t>
      </w:r>
      <w:r>
        <w:rPr>
          <w:spacing w:val="-10"/>
          <w:sz w:val="16"/>
        </w:rPr>
        <w:t xml:space="preserve"> </w:t>
      </w:r>
      <w:r>
        <w:rPr>
          <w:position w:val="2"/>
        </w:rPr>
        <w:t>Irrigation</w:t>
      </w:r>
      <w:r>
        <w:rPr>
          <w:spacing w:val="-15"/>
          <w:position w:val="2"/>
        </w:rPr>
        <w:t xml:space="preserve"> </w:t>
      </w:r>
      <w:r>
        <w:rPr>
          <w:position w:val="2"/>
        </w:rPr>
        <w:t>(At</w:t>
      </w:r>
      <w:r>
        <w:rPr>
          <w:spacing w:val="-15"/>
          <w:position w:val="2"/>
        </w:rPr>
        <w:t xml:space="preserve"> </w:t>
      </w:r>
      <w:r>
        <w:rPr>
          <w:position w:val="2"/>
        </w:rPr>
        <w:t>30,</w:t>
      </w:r>
      <w:r>
        <w:rPr>
          <w:spacing w:val="-15"/>
          <w:position w:val="2"/>
        </w:rPr>
        <w:t xml:space="preserve"> </w:t>
      </w:r>
      <w:r>
        <w:rPr>
          <w:position w:val="2"/>
        </w:rPr>
        <w:t>45,</w:t>
      </w:r>
      <w:r>
        <w:rPr>
          <w:spacing w:val="-15"/>
          <w:position w:val="2"/>
        </w:rPr>
        <w:t xml:space="preserve"> </w:t>
      </w:r>
      <w:r>
        <w:rPr>
          <w:position w:val="2"/>
        </w:rPr>
        <w:t>60</w:t>
      </w:r>
      <w:r>
        <w:rPr>
          <w:spacing w:val="-15"/>
          <w:position w:val="2"/>
        </w:rPr>
        <w:t xml:space="preserve"> </w:t>
      </w:r>
      <w:r>
        <w:rPr>
          <w:position w:val="2"/>
        </w:rPr>
        <w:t>DAS)</w:t>
      </w:r>
      <w:r>
        <w:rPr>
          <w:spacing w:val="-15"/>
          <w:position w:val="2"/>
        </w:rPr>
        <w:t xml:space="preserve"> </w:t>
      </w:r>
      <w:r>
        <w:rPr>
          <w:position w:val="2"/>
        </w:rPr>
        <w:t>+</w:t>
      </w:r>
      <w:r>
        <w:rPr>
          <w:spacing w:val="-15"/>
          <w:position w:val="2"/>
        </w:rPr>
        <w:t xml:space="preserve"> </w:t>
      </w:r>
      <w:r>
        <w:rPr>
          <w:position w:val="2"/>
        </w:rPr>
        <w:t>No</w:t>
      </w:r>
      <w:r>
        <w:rPr>
          <w:spacing w:val="-15"/>
          <w:position w:val="2"/>
        </w:rPr>
        <w:t xml:space="preserve"> </w:t>
      </w:r>
      <w:proofErr w:type="spellStart"/>
      <w:r>
        <w:rPr>
          <w:position w:val="2"/>
        </w:rPr>
        <w:t>Antitranspirant</w:t>
      </w:r>
      <w:proofErr w:type="spellEnd"/>
      <w:r>
        <w:rPr>
          <w:position w:val="2"/>
        </w:rPr>
        <w:t>,</w:t>
      </w:r>
      <w:r>
        <w:rPr>
          <w:spacing w:val="-15"/>
          <w:position w:val="2"/>
        </w:rPr>
        <w:t xml:space="preserve"> </w:t>
      </w:r>
      <w:r>
        <w:rPr>
          <w:position w:val="2"/>
        </w:rPr>
        <w:t>I</w:t>
      </w:r>
      <w:r>
        <w:rPr>
          <w:sz w:val="16"/>
        </w:rPr>
        <w:t>2</w:t>
      </w:r>
      <w:r>
        <w:rPr>
          <w:position w:val="2"/>
        </w:rPr>
        <w:t>AT</w:t>
      </w:r>
      <w:r>
        <w:rPr>
          <w:sz w:val="16"/>
        </w:rPr>
        <w:t>1</w:t>
      </w:r>
      <w:r>
        <w:rPr>
          <w:spacing w:val="40"/>
          <w:sz w:val="16"/>
        </w:rPr>
        <w:t xml:space="preserve"> </w:t>
      </w:r>
      <w:r>
        <w:rPr>
          <w:position w:val="2"/>
        </w:rPr>
        <w:t>Irrigation</w:t>
      </w:r>
      <w:r>
        <w:rPr>
          <w:spacing w:val="-12"/>
          <w:position w:val="2"/>
        </w:rPr>
        <w:t xml:space="preserve"> </w:t>
      </w:r>
      <w:r>
        <w:rPr>
          <w:position w:val="2"/>
        </w:rPr>
        <w:t>(At</w:t>
      </w:r>
      <w:r>
        <w:rPr>
          <w:spacing w:val="-15"/>
          <w:position w:val="2"/>
        </w:rPr>
        <w:t xml:space="preserve"> </w:t>
      </w:r>
      <w:r>
        <w:rPr>
          <w:position w:val="2"/>
        </w:rPr>
        <w:t>30,</w:t>
      </w:r>
      <w:r>
        <w:rPr>
          <w:spacing w:val="-14"/>
          <w:position w:val="2"/>
        </w:rPr>
        <w:t xml:space="preserve"> </w:t>
      </w:r>
      <w:r>
        <w:rPr>
          <w:position w:val="2"/>
        </w:rPr>
        <w:t>45,</w:t>
      </w:r>
      <w:r>
        <w:rPr>
          <w:spacing w:val="-14"/>
          <w:position w:val="2"/>
        </w:rPr>
        <w:t xml:space="preserve"> </w:t>
      </w:r>
      <w:r>
        <w:rPr>
          <w:position w:val="2"/>
        </w:rPr>
        <w:t>60</w:t>
      </w:r>
      <w:r>
        <w:rPr>
          <w:spacing w:val="-13"/>
          <w:position w:val="2"/>
        </w:rPr>
        <w:t xml:space="preserve"> </w:t>
      </w:r>
      <w:r>
        <w:rPr>
          <w:position w:val="2"/>
        </w:rPr>
        <w:t>DAS)</w:t>
      </w:r>
      <w:r>
        <w:rPr>
          <w:spacing w:val="-14"/>
          <w:position w:val="2"/>
        </w:rPr>
        <w:t xml:space="preserve"> </w:t>
      </w:r>
      <w:r>
        <w:rPr>
          <w:position w:val="2"/>
        </w:rPr>
        <w:t>+</w:t>
      </w:r>
      <w:r>
        <w:rPr>
          <w:spacing w:val="-13"/>
          <w:position w:val="2"/>
        </w:rPr>
        <w:t xml:space="preserve"> </w:t>
      </w:r>
      <w:r>
        <w:rPr>
          <w:position w:val="2"/>
        </w:rPr>
        <w:t>Kaolin</w:t>
      </w:r>
      <w:r>
        <w:rPr>
          <w:spacing w:val="-12"/>
          <w:position w:val="2"/>
        </w:rPr>
        <w:t xml:space="preserve"> </w:t>
      </w:r>
      <w:r>
        <w:rPr>
          <w:position w:val="2"/>
        </w:rPr>
        <w:t>40g/l</w:t>
      </w:r>
      <w:r>
        <w:rPr>
          <w:spacing w:val="-14"/>
          <w:position w:val="2"/>
        </w:rPr>
        <w:t xml:space="preserve"> </w:t>
      </w:r>
      <w:r>
        <w:rPr>
          <w:position w:val="2"/>
        </w:rPr>
        <w:t>(Spray</w:t>
      </w:r>
      <w:r>
        <w:rPr>
          <w:spacing w:val="-11"/>
          <w:position w:val="2"/>
        </w:rPr>
        <w:t xml:space="preserve"> </w:t>
      </w:r>
      <w:r>
        <w:rPr>
          <w:position w:val="2"/>
        </w:rPr>
        <w:t>at</w:t>
      </w:r>
      <w:r>
        <w:rPr>
          <w:spacing w:val="-15"/>
          <w:position w:val="2"/>
        </w:rPr>
        <w:t xml:space="preserve"> </w:t>
      </w:r>
      <w:r>
        <w:rPr>
          <w:position w:val="2"/>
        </w:rPr>
        <w:t>20</w:t>
      </w:r>
      <w:r>
        <w:rPr>
          <w:spacing w:val="-14"/>
          <w:position w:val="2"/>
        </w:rPr>
        <w:t xml:space="preserve"> </w:t>
      </w:r>
      <w:r>
        <w:rPr>
          <w:position w:val="2"/>
        </w:rPr>
        <w:t>DAS)</w:t>
      </w:r>
      <w:r>
        <w:rPr>
          <w:spacing w:val="-9"/>
          <w:position w:val="2"/>
        </w:rPr>
        <w:t xml:space="preserve"> </w:t>
      </w:r>
      <w:r>
        <w:rPr>
          <w:position w:val="2"/>
        </w:rPr>
        <w:t>I</w:t>
      </w:r>
      <w:r>
        <w:rPr>
          <w:sz w:val="16"/>
        </w:rPr>
        <w:t>2</w:t>
      </w:r>
      <w:r>
        <w:rPr>
          <w:position w:val="2"/>
        </w:rPr>
        <w:t>AT</w:t>
      </w:r>
      <w:r>
        <w:rPr>
          <w:sz w:val="16"/>
        </w:rPr>
        <w:t>2</w:t>
      </w:r>
      <w:r>
        <w:rPr>
          <w:spacing w:val="3"/>
          <w:sz w:val="16"/>
        </w:rPr>
        <w:t xml:space="preserve"> </w:t>
      </w:r>
      <w:r>
        <w:rPr>
          <w:position w:val="2"/>
        </w:rPr>
        <w:t>Irrigation</w:t>
      </w:r>
      <w:r>
        <w:rPr>
          <w:spacing w:val="-11"/>
          <w:position w:val="2"/>
        </w:rPr>
        <w:t xml:space="preserve"> </w:t>
      </w:r>
      <w:r>
        <w:rPr>
          <w:position w:val="2"/>
        </w:rPr>
        <w:t>(At</w:t>
      </w:r>
      <w:r>
        <w:rPr>
          <w:spacing w:val="-14"/>
          <w:position w:val="2"/>
        </w:rPr>
        <w:t xml:space="preserve"> </w:t>
      </w:r>
      <w:r>
        <w:rPr>
          <w:position w:val="2"/>
        </w:rPr>
        <w:t>30,</w:t>
      </w:r>
      <w:r>
        <w:rPr>
          <w:spacing w:val="-14"/>
          <w:position w:val="2"/>
        </w:rPr>
        <w:t xml:space="preserve"> </w:t>
      </w:r>
      <w:r>
        <w:rPr>
          <w:position w:val="2"/>
        </w:rPr>
        <w:t>45,</w:t>
      </w:r>
      <w:r>
        <w:rPr>
          <w:spacing w:val="-12"/>
          <w:position w:val="2"/>
        </w:rPr>
        <w:t xml:space="preserve"> </w:t>
      </w:r>
      <w:r>
        <w:rPr>
          <w:position w:val="2"/>
        </w:rPr>
        <w:t>60 DAS) + Fulvic acid 1.5g/l (Spray at 20 DAS), I</w:t>
      </w:r>
      <w:r>
        <w:rPr>
          <w:sz w:val="16"/>
        </w:rPr>
        <w:t>3</w:t>
      </w:r>
      <w:r>
        <w:rPr>
          <w:position w:val="2"/>
        </w:rPr>
        <w:t>AT</w:t>
      </w:r>
      <w:r>
        <w:rPr>
          <w:sz w:val="16"/>
        </w:rPr>
        <w:t>0</w:t>
      </w:r>
      <w:r>
        <w:rPr>
          <w:spacing w:val="35"/>
          <w:sz w:val="16"/>
        </w:rPr>
        <w:t xml:space="preserve"> </w:t>
      </w:r>
      <w:r>
        <w:rPr>
          <w:position w:val="2"/>
        </w:rPr>
        <w:t xml:space="preserve">Irrigation (At 30, 45, 60, 75 DAS) + No </w:t>
      </w:r>
      <w:proofErr w:type="spellStart"/>
      <w:r>
        <w:rPr>
          <w:spacing w:val="-4"/>
          <w:position w:val="2"/>
        </w:rPr>
        <w:t>Antitranspirant</w:t>
      </w:r>
      <w:proofErr w:type="spellEnd"/>
      <w:r>
        <w:rPr>
          <w:spacing w:val="-4"/>
          <w:position w:val="2"/>
        </w:rPr>
        <w:t>,</w:t>
      </w:r>
      <w:r>
        <w:rPr>
          <w:spacing w:val="1"/>
          <w:position w:val="2"/>
        </w:rPr>
        <w:t xml:space="preserve"> </w:t>
      </w:r>
      <w:r>
        <w:rPr>
          <w:spacing w:val="-4"/>
          <w:position w:val="2"/>
        </w:rPr>
        <w:t>I</w:t>
      </w:r>
      <w:r>
        <w:rPr>
          <w:spacing w:val="-4"/>
          <w:sz w:val="16"/>
        </w:rPr>
        <w:t>3</w:t>
      </w:r>
      <w:r>
        <w:rPr>
          <w:spacing w:val="-4"/>
          <w:position w:val="2"/>
        </w:rPr>
        <w:t>AT</w:t>
      </w:r>
      <w:r>
        <w:rPr>
          <w:spacing w:val="-4"/>
          <w:sz w:val="16"/>
        </w:rPr>
        <w:t>1</w:t>
      </w:r>
      <w:r>
        <w:rPr>
          <w:spacing w:val="5"/>
          <w:sz w:val="16"/>
        </w:rPr>
        <w:t xml:space="preserve"> </w:t>
      </w:r>
      <w:r>
        <w:rPr>
          <w:spacing w:val="-4"/>
          <w:position w:val="2"/>
        </w:rPr>
        <w:t>Irrigation</w:t>
      </w:r>
      <w:r>
        <w:rPr>
          <w:spacing w:val="-11"/>
          <w:position w:val="2"/>
        </w:rPr>
        <w:t xml:space="preserve"> </w:t>
      </w:r>
      <w:r>
        <w:rPr>
          <w:spacing w:val="-4"/>
          <w:position w:val="2"/>
        </w:rPr>
        <w:t>(At</w:t>
      </w:r>
      <w:r>
        <w:rPr>
          <w:spacing w:val="-11"/>
          <w:position w:val="2"/>
        </w:rPr>
        <w:t xml:space="preserve"> </w:t>
      </w:r>
      <w:r>
        <w:rPr>
          <w:spacing w:val="-4"/>
          <w:position w:val="2"/>
        </w:rPr>
        <w:t>30,</w:t>
      </w:r>
      <w:r>
        <w:rPr>
          <w:spacing w:val="-10"/>
          <w:position w:val="2"/>
        </w:rPr>
        <w:t xml:space="preserve"> </w:t>
      </w:r>
      <w:r>
        <w:rPr>
          <w:spacing w:val="-4"/>
          <w:position w:val="2"/>
        </w:rPr>
        <w:t>45,</w:t>
      </w:r>
      <w:r>
        <w:rPr>
          <w:spacing w:val="-10"/>
          <w:position w:val="2"/>
        </w:rPr>
        <w:t xml:space="preserve"> </w:t>
      </w:r>
      <w:r>
        <w:rPr>
          <w:spacing w:val="-4"/>
          <w:position w:val="2"/>
        </w:rPr>
        <w:t>60,</w:t>
      </w:r>
      <w:r>
        <w:rPr>
          <w:spacing w:val="-11"/>
          <w:position w:val="2"/>
        </w:rPr>
        <w:t xml:space="preserve"> </w:t>
      </w:r>
      <w:r>
        <w:rPr>
          <w:spacing w:val="-4"/>
          <w:position w:val="2"/>
        </w:rPr>
        <w:t>75</w:t>
      </w:r>
      <w:r>
        <w:rPr>
          <w:spacing w:val="-10"/>
          <w:position w:val="2"/>
        </w:rPr>
        <w:t xml:space="preserve"> </w:t>
      </w:r>
      <w:r>
        <w:rPr>
          <w:spacing w:val="-4"/>
          <w:position w:val="2"/>
        </w:rPr>
        <w:t>DAS)</w:t>
      </w:r>
      <w:r>
        <w:rPr>
          <w:spacing w:val="-11"/>
          <w:position w:val="2"/>
        </w:rPr>
        <w:t xml:space="preserve"> </w:t>
      </w:r>
      <w:r>
        <w:rPr>
          <w:spacing w:val="-4"/>
          <w:position w:val="2"/>
        </w:rPr>
        <w:t>+</w:t>
      </w:r>
      <w:r>
        <w:rPr>
          <w:spacing w:val="-11"/>
          <w:position w:val="2"/>
        </w:rPr>
        <w:t xml:space="preserve"> </w:t>
      </w:r>
      <w:r>
        <w:rPr>
          <w:spacing w:val="-4"/>
          <w:position w:val="2"/>
        </w:rPr>
        <w:t>Kaolin</w:t>
      </w:r>
      <w:r>
        <w:rPr>
          <w:spacing w:val="-10"/>
          <w:position w:val="2"/>
        </w:rPr>
        <w:t xml:space="preserve"> </w:t>
      </w:r>
      <w:r>
        <w:rPr>
          <w:spacing w:val="-4"/>
          <w:position w:val="2"/>
        </w:rPr>
        <w:t>40g/l</w:t>
      </w:r>
      <w:r>
        <w:rPr>
          <w:spacing w:val="-11"/>
          <w:position w:val="2"/>
        </w:rPr>
        <w:t xml:space="preserve"> </w:t>
      </w:r>
      <w:r>
        <w:rPr>
          <w:spacing w:val="-4"/>
          <w:position w:val="2"/>
        </w:rPr>
        <w:t>(Spray</w:t>
      </w:r>
      <w:r>
        <w:rPr>
          <w:spacing w:val="-9"/>
          <w:position w:val="2"/>
        </w:rPr>
        <w:t xml:space="preserve"> </w:t>
      </w:r>
      <w:r>
        <w:rPr>
          <w:spacing w:val="-4"/>
          <w:position w:val="2"/>
        </w:rPr>
        <w:t>at</w:t>
      </w:r>
      <w:r>
        <w:rPr>
          <w:spacing w:val="-11"/>
          <w:position w:val="2"/>
        </w:rPr>
        <w:t xml:space="preserve"> </w:t>
      </w:r>
      <w:r>
        <w:rPr>
          <w:spacing w:val="-4"/>
          <w:position w:val="2"/>
        </w:rPr>
        <w:t>20</w:t>
      </w:r>
      <w:r>
        <w:rPr>
          <w:spacing w:val="-10"/>
          <w:position w:val="2"/>
        </w:rPr>
        <w:t xml:space="preserve"> </w:t>
      </w:r>
      <w:r>
        <w:rPr>
          <w:spacing w:val="-4"/>
          <w:position w:val="2"/>
        </w:rPr>
        <w:t>DAS),</w:t>
      </w:r>
      <w:r>
        <w:rPr>
          <w:spacing w:val="-8"/>
          <w:position w:val="2"/>
        </w:rPr>
        <w:t xml:space="preserve"> </w:t>
      </w:r>
      <w:r>
        <w:rPr>
          <w:spacing w:val="-4"/>
          <w:position w:val="2"/>
        </w:rPr>
        <w:t>I</w:t>
      </w:r>
      <w:r>
        <w:rPr>
          <w:spacing w:val="-4"/>
          <w:sz w:val="16"/>
        </w:rPr>
        <w:t>3</w:t>
      </w:r>
      <w:r>
        <w:rPr>
          <w:spacing w:val="-4"/>
          <w:position w:val="2"/>
        </w:rPr>
        <w:t>AT</w:t>
      </w:r>
      <w:r>
        <w:rPr>
          <w:spacing w:val="-4"/>
          <w:sz w:val="16"/>
        </w:rPr>
        <w:t>2</w:t>
      </w:r>
      <w:r>
        <w:rPr>
          <w:spacing w:val="40"/>
          <w:sz w:val="16"/>
        </w:rPr>
        <w:t xml:space="preserve"> </w:t>
      </w:r>
      <w:r>
        <w:rPr>
          <w:spacing w:val="-2"/>
        </w:rPr>
        <w:t>Irrigation</w:t>
      </w:r>
      <w:r>
        <w:rPr>
          <w:spacing w:val="-15"/>
        </w:rPr>
        <w:t xml:space="preserve"> </w:t>
      </w:r>
      <w:r>
        <w:rPr>
          <w:spacing w:val="-2"/>
        </w:rPr>
        <w:t>(At</w:t>
      </w:r>
      <w:r>
        <w:rPr>
          <w:spacing w:val="-13"/>
        </w:rPr>
        <w:t xml:space="preserve"> </w:t>
      </w:r>
      <w:r>
        <w:rPr>
          <w:spacing w:val="-2"/>
        </w:rPr>
        <w:t>30,</w:t>
      </w:r>
      <w:r>
        <w:rPr>
          <w:spacing w:val="-13"/>
        </w:rPr>
        <w:t xml:space="preserve"> </w:t>
      </w:r>
      <w:r>
        <w:rPr>
          <w:spacing w:val="-2"/>
        </w:rPr>
        <w:t>45,</w:t>
      </w:r>
      <w:r>
        <w:rPr>
          <w:spacing w:val="-13"/>
        </w:rPr>
        <w:t xml:space="preserve"> </w:t>
      </w:r>
      <w:r>
        <w:rPr>
          <w:spacing w:val="-2"/>
        </w:rPr>
        <w:t>60,</w:t>
      </w:r>
      <w:r>
        <w:rPr>
          <w:spacing w:val="-13"/>
        </w:rPr>
        <w:t xml:space="preserve"> </w:t>
      </w:r>
      <w:r>
        <w:rPr>
          <w:spacing w:val="-2"/>
        </w:rPr>
        <w:t>75</w:t>
      </w:r>
      <w:r>
        <w:rPr>
          <w:spacing w:val="-13"/>
        </w:rPr>
        <w:t xml:space="preserve"> </w:t>
      </w:r>
      <w:r>
        <w:rPr>
          <w:spacing w:val="-2"/>
        </w:rPr>
        <w:t>DAS)</w:t>
      </w:r>
      <w:r>
        <w:rPr>
          <w:spacing w:val="-13"/>
        </w:rPr>
        <w:t xml:space="preserve"> </w:t>
      </w:r>
      <w:r>
        <w:rPr>
          <w:spacing w:val="-2"/>
        </w:rPr>
        <w:t>+</w:t>
      </w:r>
      <w:r>
        <w:rPr>
          <w:spacing w:val="-13"/>
        </w:rPr>
        <w:t xml:space="preserve"> </w:t>
      </w:r>
      <w:r>
        <w:rPr>
          <w:spacing w:val="-2"/>
        </w:rPr>
        <w:t>Fulvic</w:t>
      </w:r>
      <w:r>
        <w:rPr>
          <w:spacing w:val="-13"/>
        </w:rPr>
        <w:t xml:space="preserve"> </w:t>
      </w:r>
      <w:r>
        <w:rPr>
          <w:spacing w:val="-2"/>
        </w:rPr>
        <w:t>acid</w:t>
      </w:r>
      <w:r>
        <w:rPr>
          <w:spacing w:val="-13"/>
        </w:rPr>
        <w:t xml:space="preserve"> </w:t>
      </w:r>
      <w:r>
        <w:rPr>
          <w:spacing w:val="-2"/>
        </w:rPr>
        <w:t>1.5g/l</w:t>
      </w:r>
      <w:r>
        <w:rPr>
          <w:spacing w:val="-13"/>
        </w:rPr>
        <w:t xml:space="preserve"> </w:t>
      </w:r>
      <w:r>
        <w:rPr>
          <w:spacing w:val="-2"/>
        </w:rPr>
        <w:t>(Spray</w:t>
      </w:r>
      <w:r>
        <w:rPr>
          <w:spacing w:val="-13"/>
        </w:rPr>
        <w:t xml:space="preserve"> </w:t>
      </w:r>
      <w:r>
        <w:rPr>
          <w:spacing w:val="-2"/>
        </w:rPr>
        <w:t>at</w:t>
      </w:r>
      <w:r>
        <w:rPr>
          <w:spacing w:val="-13"/>
        </w:rPr>
        <w:t xml:space="preserve"> </w:t>
      </w:r>
      <w:r>
        <w:rPr>
          <w:spacing w:val="-2"/>
        </w:rPr>
        <w:t>20</w:t>
      </w:r>
      <w:r>
        <w:rPr>
          <w:spacing w:val="-13"/>
        </w:rPr>
        <w:t xml:space="preserve"> </w:t>
      </w:r>
      <w:r>
        <w:rPr>
          <w:spacing w:val="-2"/>
        </w:rPr>
        <w:t>DAS),</w:t>
      </w:r>
      <w:r>
        <w:rPr>
          <w:spacing w:val="-13"/>
        </w:rPr>
        <w:t xml:space="preserve"> </w:t>
      </w:r>
      <w:r>
        <w:rPr>
          <w:spacing w:val="-2"/>
        </w:rPr>
        <w:t>40:20:20</w:t>
      </w:r>
      <w:r>
        <w:rPr>
          <w:spacing w:val="-13"/>
        </w:rPr>
        <w:t xml:space="preserve"> </w:t>
      </w:r>
      <w:r>
        <w:rPr>
          <w:spacing w:val="-2"/>
        </w:rPr>
        <w:t>N:P:K</w:t>
      </w:r>
      <w:r>
        <w:rPr>
          <w:spacing w:val="-13"/>
        </w:rPr>
        <w:t xml:space="preserve"> </w:t>
      </w:r>
      <w:r>
        <w:rPr>
          <w:spacing w:val="-2"/>
        </w:rPr>
        <w:t xml:space="preserve">kg/ha. </w:t>
      </w:r>
      <w:r>
        <w:t>All agronomic practices are followed in order in the crop period. Experimental data collected w</w:t>
      </w:r>
      <w:r w:rsidR="000F252D">
        <w:t>ere</w:t>
      </w:r>
      <w:r>
        <w:t xml:space="preserve"> subjected to statistical analysis by adopting Fisher’s method of analysis of variance (ANOVA) as outlined by </w:t>
      </w:r>
      <w:r>
        <w:rPr>
          <w:b/>
        </w:rPr>
        <w:t xml:space="preserve">Gomez and Gomez (1984) </w:t>
      </w:r>
      <w:r>
        <w:t>Critical Difference (CD) values were calculated wherever the ‘F’</w:t>
      </w:r>
      <w:r>
        <w:rPr>
          <w:spacing w:val="-9"/>
        </w:rPr>
        <w:t xml:space="preserve"> </w:t>
      </w:r>
      <w:r>
        <w:t>test was found significant at 5 percent level.</w:t>
      </w:r>
    </w:p>
    <w:p w14:paraId="16B7D729" w14:textId="77777777" w:rsidR="0037511E" w:rsidRDefault="0037511E">
      <w:pPr>
        <w:pStyle w:val="BodyText"/>
        <w:spacing w:line="360" w:lineRule="auto"/>
        <w:sectPr w:rsidR="0037511E">
          <w:pgSz w:w="11910" w:h="16840"/>
          <w:pgMar w:top="1360" w:right="1275" w:bottom="280" w:left="1275" w:header="720" w:footer="720" w:gutter="0"/>
          <w:cols w:space="720"/>
        </w:sectPr>
      </w:pPr>
    </w:p>
    <w:p w14:paraId="25C6061B" w14:textId="77777777" w:rsidR="0037511E" w:rsidRDefault="001254BA">
      <w:pPr>
        <w:pStyle w:val="Heading2"/>
        <w:numPr>
          <w:ilvl w:val="0"/>
          <w:numId w:val="1"/>
        </w:numPr>
        <w:tabs>
          <w:tab w:val="left" w:pos="405"/>
        </w:tabs>
        <w:ind w:left="405" w:hanging="240"/>
      </w:pPr>
      <w:r>
        <w:lastRenderedPageBreak/>
        <w:t>RESULT</w:t>
      </w:r>
      <w:r>
        <w:rPr>
          <w:spacing w:val="-3"/>
        </w:rPr>
        <w:t xml:space="preserve"> </w:t>
      </w:r>
      <w:r>
        <w:t>AND</w:t>
      </w:r>
      <w:r>
        <w:rPr>
          <w:spacing w:val="-2"/>
        </w:rPr>
        <w:t xml:space="preserve"> DISCUSSION</w:t>
      </w:r>
    </w:p>
    <w:p w14:paraId="38E4F4DA" w14:textId="77777777" w:rsidR="0037511E" w:rsidRDefault="0037511E">
      <w:pPr>
        <w:pStyle w:val="BodyText"/>
        <w:spacing w:before="100"/>
        <w:jc w:val="left"/>
        <w:rPr>
          <w:b/>
        </w:rPr>
      </w:pPr>
    </w:p>
    <w:p w14:paraId="42922E21" w14:textId="77777777" w:rsidR="0037511E" w:rsidRDefault="001254BA">
      <w:pPr>
        <w:pStyle w:val="ListParagraph"/>
        <w:numPr>
          <w:ilvl w:val="1"/>
          <w:numId w:val="1"/>
        </w:numPr>
        <w:tabs>
          <w:tab w:val="left" w:pos="525"/>
        </w:tabs>
        <w:rPr>
          <w:b/>
          <w:sz w:val="24"/>
        </w:rPr>
      </w:pPr>
      <w:r>
        <w:rPr>
          <w:b/>
          <w:sz w:val="24"/>
        </w:rPr>
        <w:t>Growth</w:t>
      </w:r>
      <w:r>
        <w:rPr>
          <w:b/>
          <w:spacing w:val="-5"/>
          <w:sz w:val="24"/>
        </w:rPr>
        <w:t xml:space="preserve"> </w:t>
      </w:r>
      <w:r>
        <w:rPr>
          <w:b/>
          <w:spacing w:val="-2"/>
          <w:sz w:val="24"/>
        </w:rPr>
        <w:t>parameters</w:t>
      </w:r>
    </w:p>
    <w:p w14:paraId="7D008725" w14:textId="77777777" w:rsidR="0037511E" w:rsidRDefault="0037511E">
      <w:pPr>
        <w:pStyle w:val="BodyText"/>
        <w:spacing w:before="104"/>
        <w:jc w:val="left"/>
        <w:rPr>
          <w:b/>
        </w:rPr>
      </w:pPr>
    </w:p>
    <w:p w14:paraId="184D8A82" w14:textId="77777777" w:rsidR="0037511E" w:rsidRDefault="001254BA">
      <w:pPr>
        <w:pStyle w:val="ListParagraph"/>
        <w:numPr>
          <w:ilvl w:val="2"/>
          <w:numId w:val="1"/>
        </w:numPr>
        <w:tabs>
          <w:tab w:val="left" w:pos="705"/>
        </w:tabs>
        <w:rPr>
          <w:b/>
          <w:sz w:val="24"/>
        </w:rPr>
      </w:pPr>
      <w:r>
        <w:rPr>
          <w:b/>
          <w:sz w:val="24"/>
        </w:rPr>
        <w:t>Plant</w:t>
      </w:r>
      <w:r>
        <w:rPr>
          <w:b/>
          <w:spacing w:val="-4"/>
          <w:sz w:val="24"/>
        </w:rPr>
        <w:t xml:space="preserve"> </w:t>
      </w:r>
      <w:r>
        <w:rPr>
          <w:b/>
          <w:sz w:val="24"/>
        </w:rPr>
        <w:t>height</w:t>
      </w:r>
      <w:r>
        <w:rPr>
          <w:b/>
          <w:spacing w:val="-3"/>
          <w:sz w:val="24"/>
        </w:rPr>
        <w:t xml:space="preserve"> </w:t>
      </w:r>
      <w:r>
        <w:rPr>
          <w:b/>
          <w:spacing w:val="-4"/>
          <w:sz w:val="24"/>
        </w:rPr>
        <w:t>(cm)</w:t>
      </w:r>
    </w:p>
    <w:p w14:paraId="71C75EA3" w14:textId="77777777" w:rsidR="0037511E" w:rsidRDefault="0037511E">
      <w:pPr>
        <w:pStyle w:val="BodyText"/>
        <w:spacing w:before="102"/>
        <w:jc w:val="left"/>
        <w:rPr>
          <w:b/>
        </w:rPr>
      </w:pPr>
    </w:p>
    <w:p w14:paraId="08868303" w14:textId="77777777" w:rsidR="0037511E" w:rsidRDefault="001254BA">
      <w:pPr>
        <w:pStyle w:val="BodyText"/>
        <w:spacing w:line="357" w:lineRule="auto"/>
        <w:ind w:left="165" w:right="187" w:firstLine="719"/>
      </w:pPr>
      <w:r>
        <w:rPr>
          <w:position w:val="2"/>
        </w:rPr>
        <w:t>At 75 DAS significantly higher plant height was observed in irrigation I</w:t>
      </w:r>
      <w:r>
        <w:rPr>
          <w:sz w:val="16"/>
        </w:rPr>
        <w:t>3</w:t>
      </w:r>
      <w:r>
        <w:rPr>
          <w:spacing w:val="40"/>
          <w:sz w:val="16"/>
        </w:rPr>
        <w:t xml:space="preserve"> </w:t>
      </w:r>
      <w:r>
        <w:rPr>
          <w:position w:val="2"/>
        </w:rPr>
        <w:t xml:space="preserve">and </w:t>
      </w:r>
      <w:proofErr w:type="spellStart"/>
      <w:r>
        <w:rPr>
          <w:position w:val="2"/>
        </w:rPr>
        <w:t>antitranspirant</w:t>
      </w:r>
      <w:proofErr w:type="spellEnd"/>
      <w:r>
        <w:rPr>
          <w:position w:val="2"/>
        </w:rPr>
        <w:t xml:space="preserve"> AT</w:t>
      </w:r>
      <w:r>
        <w:rPr>
          <w:sz w:val="16"/>
        </w:rPr>
        <w:t>2</w:t>
      </w:r>
      <w:r>
        <w:rPr>
          <w:spacing w:val="40"/>
          <w:sz w:val="16"/>
        </w:rPr>
        <w:t xml:space="preserve"> </w:t>
      </w:r>
      <w:r>
        <w:rPr>
          <w:position w:val="2"/>
        </w:rPr>
        <w:t>having 105.88 cm and 100.88cm plant height respectively, that is treatment I</w:t>
      </w:r>
      <w:r>
        <w:rPr>
          <w:sz w:val="16"/>
        </w:rPr>
        <w:t>3</w:t>
      </w:r>
      <w:r>
        <w:rPr>
          <w:position w:val="2"/>
        </w:rPr>
        <w:t>AT</w:t>
      </w:r>
      <w:r>
        <w:rPr>
          <w:sz w:val="16"/>
        </w:rPr>
        <w:t xml:space="preserve">2 </w:t>
      </w:r>
      <w:r>
        <w:rPr>
          <w:position w:val="2"/>
        </w:rPr>
        <w:t>where irrigation</w:t>
      </w:r>
      <w:r>
        <w:rPr>
          <w:spacing w:val="-5"/>
          <w:position w:val="2"/>
        </w:rPr>
        <w:t xml:space="preserve"> </w:t>
      </w:r>
      <w:r>
        <w:rPr>
          <w:position w:val="2"/>
        </w:rPr>
        <w:t>was applied four times that was at</w:t>
      </w:r>
      <w:r>
        <w:rPr>
          <w:spacing w:val="-1"/>
          <w:position w:val="2"/>
        </w:rPr>
        <w:t xml:space="preserve"> </w:t>
      </w:r>
      <w:r>
        <w:rPr>
          <w:position w:val="2"/>
        </w:rPr>
        <w:t>30,</w:t>
      </w:r>
      <w:r>
        <w:rPr>
          <w:spacing w:val="-3"/>
          <w:position w:val="2"/>
        </w:rPr>
        <w:t xml:space="preserve"> </w:t>
      </w:r>
      <w:r>
        <w:rPr>
          <w:position w:val="2"/>
        </w:rPr>
        <w:t>45,</w:t>
      </w:r>
      <w:r>
        <w:rPr>
          <w:spacing w:val="-3"/>
          <w:position w:val="2"/>
        </w:rPr>
        <w:t xml:space="preserve"> </w:t>
      </w:r>
      <w:r>
        <w:rPr>
          <w:position w:val="2"/>
        </w:rPr>
        <w:t>60,</w:t>
      </w:r>
      <w:r>
        <w:rPr>
          <w:spacing w:val="-5"/>
          <w:position w:val="2"/>
        </w:rPr>
        <w:t xml:space="preserve"> </w:t>
      </w:r>
      <w:r>
        <w:rPr>
          <w:position w:val="2"/>
        </w:rPr>
        <w:t>75</w:t>
      </w:r>
      <w:r>
        <w:rPr>
          <w:spacing w:val="-3"/>
          <w:position w:val="2"/>
        </w:rPr>
        <w:t xml:space="preserve"> </w:t>
      </w:r>
      <w:r>
        <w:rPr>
          <w:position w:val="2"/>
        </w:rPr>
        <w:t xml:space="preserve">DAS along </w:t>
      </w:r>
      <w:r>
        <w:t>with</w:t>
      </w:r>
      <w:r>
        <w:rPr>
          <w:spacing w:val="-4"/>
        </w:rPr>
        <w:t xml:space="preserve"> </w:t>
      </w:r>
      <w:r>
        <w:t>fulvic</w:t>
      </w:r>
      <w:r>
        <w:rPr>
          <w:spacing w:val="-12"/>
        </w:rPr>
        <w:t xml:space="preserve"> </w:t>
      </w:r>
      <w:r>
        <w:t>acid</w:t>
      </w:r>
      <w:r>
        <w:rPr>
          <w:spacing w:val="-8"/>
        </w:rPr>
        <w:t xml:space="preserve"> </w:t>
      </w:r>
      <w:r>
        <w:t>(1.5g/l)</w:t>
      </w:r>
      <w:r>
        <w:rPr>
          <w:spacing w:val="-12"/>
        </w:rPr>
        <w:t xml:space="preserve"> </w:t>
      </w:r>
      <w:r>
        <w:t>spray</w:t>
      </w:r>
      <w:r>
        <w:rPr>
          <w:spacing w:val="-11"/>
        </w:rPr>
        <w:t xml:space="preserve"> </w:t>
      </w:r>
      <w:r>
        <w:t>at</w:t>
      </w:r>
      <w:r>
        <w:rPr>
          <w:spacing w:val="-10"/>
        </w:rPr>
        <w:t xml:space="preserve"> </w:t>
      </w:r>
      <w:r>
        <w:t>20</w:t>
      </w:r>
      <w:r>
        <w:rPr>
          <w:spacing w:val="-8"/>
        </w:rPr>
        <w:t xml:space="preserve"> </w:t>
      </w:r>
      <w:r>
        <w:t>DAS.</w:t>
      </w:r>
    </w:p>
    <w:p w14:paraId="2B5CBDDE" w14:textId="41BAFCD8" w:rsidR="0037511E" w:rsidRDefault="001254BA">
      <w:pPr>
        <w:pStyle w:val="BodyText"/>
        <w:spacing w:before="245" w:line="360" w:lineRule="auto"/>
        <w:ind w:left="165" w:right="192"/>
        <w:rPr>
          <w:b/>
        </w:rPr>
      </w:pPr>
      <w:r>
        <w:t>In</w:t>
      </w:r>
      <w:r>
        <w:rPr>
          <w:spacing w:val="-1"/>
        </w:rPr>
        <w:t xml:space="preserve"> </w:t>
      </w:r>
      <w:r>
        <w:t>Foxtail millet, irrigation plays</w:t>
      </w:r>
      <w:r>
        <w:rPr>
          <w:spacing w:val="-1"/>
        </w:rPr>
        <w:t xml:space="preserve"> </w:t>
      </w:r>
      <w:r>
        <w:t>a major role</w:t>
      </w:r>
      <w:r>
        <w:rPr>
          <w:spacing w:val="-1"/>
        </w:rPr>
        <w:t xml:space="preserve"> </w:t>
      </w:r>
      <w:r>
        <w:t xml:space="preserve">in increasing plant height by ensuring adequate water supply for growth. Proper irrigation improves cell division and elongation, leading to taller plants. It also enhances nutrient uptake and photosynthesis, which support overall vegetative growth. In contrast, </w:t>
      </w:r>
      <w:proofErr w:type="spellStart"/>
      <w:r>
        <w:t>antitranspirants</w:t>
      </w:r>
      <w:proofErr w:type="spellEnd"/>
      <w:r>
        <w:t xml:space="preserve"> mainly reduce water loss from leaves by limiting transpiration. They help plants survive under drought or water stress conditions. However, their direct effect on increasing plant height is limited. Thus, irrigation has a stronger and more direct influence on plant height than </w:t>
      </w:r>
      <w:proofErr w:type="spellStart"/>
      <w:r>
        <w:t>antitranspirants</w:t>
      </w:r>
      <w:proofErr w:type="spellEnd"/>
      <w:r>
        <w:t xml:space="preserve">. The plant height of foxtail millet at </w:t>
      </w:r>
      <w:r w:rsidR="000F252D">
        <w:t xml:space="preserve">the </w:t>
      </w:r>
      <w:r>
        <w:t>maturity stage on an average 9.62 and 1.9</w:t>
      </w:r>
      <w:r w:rsidR="000F252D">
        <w:t>,</w:t>
      </w:r>
      <w:r>
        <w:t xml:space="preserve"> respectively in </w:t>
      </w:r>
      <w:r w:rsidR="000F252D">
        <w:t xml:space="preserve">a </w:t>
      </w:r>
      <w:r>
        <w:t>sole stand of pearl millet</w:t>
      </w:r>
      <w:r>
        <w:rPr>
          <w:spacing w:val="-1"/>
        </w:rPr>
        <w:t xml:space="preserve"> </w:t>
      </w:r>
      <w:r>
        <w:t>than</w:t>
      </w:r>
      <w:r>
        <w:rPr>
          <w:spacing w:val="-2"/>
        </w:rPr>
        <w:t xml:space="preserve"> </w:t>
      </w:r>
      <w:r w:rsidR="000F252D">
        <w:rPr>
          <w:spacing w:val="-2"/>
        </w:rPr>
        <w:t xml:space="preserve">in the </w:t>
      </w:r>
      <w:r>
        <w:t>intercropping</w:t>
      </w:r>
      <w:r>
        <w:rPr>
          <w:spacing w:val="-2"/>
        </w:rPr>
        <w:t xml:space="preserve"> </w:t>
      </w:r>
      <w:r>
        <w:t>system.</w:t>
      </w:r>
      <w:r>
        <w:rPr>
          <w:spacing w:val="-5"/>
        </w:rPr>
        <w:t xml:space="preserve"> </w:t>
      </w:r>
      <w:r>
        <w:t>This</w:t>
      </w:r>
      <w:r>
        <w:rPr>
          <w:spacing w:val="-1"/>
        </w:rPr>
        <w:t xml:space="preserve"> </w:t>
      </w:r>
      <w:r>
        <w:t>might</w:t>
      </w:r>
      <w:r>
        <w:rPr>
          <w:spacing w:val="-1"/>
        </w:rPr>
        <w:t xml:space="preserve"> </w:t>
      </w:r>
      <w:r>
        <w:t>be</w:t>
      </w:r>
      <w:r>
        <w:rPr>
          <w:spacing w:val="-2"/>
        </w:rPr>
        <w:t xml:space="preserve"> </w:t>
      </w:r>
      <w:r>
        <w:t>due</w:t>
      </w:r>
      <w:r>
        <w:rPr>
          <w:spacing w:val="-2"/>
        </w:rPr>
        <w:t xml:space="preserve"> </w:t>
      </w:r>
      <w:r>
        <w:t>to</w:t>
      </w:r>
      <w:r>
        <w:rPr>
          <w:spacing w:val="-1"/>
        </w:rPr>
        <w:t xml:space="preserve"> </w:t>
      </w:r>
      <w:r w:rsidR="000F252D">
        <w:rPr>
          <w:spacing w:val="-1"/>
        </w:rPr>
        <w:t xml:space="preserve">the </w:t>
      </w:r>
      <w:r>
        <w:t>presence</w:t>
      </w:r>
      <w:r>
        <w:rPr>
          <w:spacing w:val="-2"/>
        </w:rPr>
        <w:t xml:space="preserve"> </w:t>
      </w:r>
      <w:r>
        <w:t>of</w:t>
      </w:r>
      <w:r>
        <w:rPr>
          <w:spacing w:val="-2"/>
        </w:rPr>
        <w:t xml:space="preserve"> </w:t>
      </w:r>
      <w:r>
        <w:t>competition</w:t>
      </w:r>
      <w:r>
        <w:rPr>
          <w:spacing w:val="-1"/>
        </w:rPr>
        <w:t xml:space="preserve"> </w:t>
      </w:r>
      <w:r>
        <w:t>between</w:t>
      </w:r>
      <w:r>
        <w:rPr>
          <w:spacing w:val="-1"/>
        </w:rPr>
        <w:t xml:space="preserve"> </w:t>
      </w:r>
      <w:r>
        <w:t xml:space="preserve">main crop and the intercrop a solar radiation because of </w:t>
      </w:r>
      <w:r w:rsidR="000F252D">
        <w:t xml:space="preserve">the </w:t>
      </w:r>
      <w:r>
        <w:t xml:space="preserve">exhaustive nature of foxtail millet </w:t>
      </w:r>
      <w:r>
        <w:rPr>
          <w:b/>
        </w:rPr>
        <w:t>(</w:t>
      </w:r>
      <w:proofErr w:type="spellStart"/>
      <w:r>
        <w:rPr>
          <w:b/>
        </w:rPr>
        <w:t>Moririer</w:t>
      </w:r>
      <w:proofErr w:type="spellEnd"/>
      <w:r>
        <w:rPr>
          <w:b/>
        </w:rPr>
        <w:t xml:space="preserve"> </w:t>
      </w:r>
      <w:r>
        <w:rPr>
          <w:b/>
          <w:i/>
        </w:rPr>
        <w:t xml:space="preserve">et al. </w:t>
      </w:r>
      <w:r>
        <w:rPr>
          <w:b/>
        </w:rPr>
        <w:t>2010).</w:t>
      </w:r>
    </w:p>
    <w:p w14:paraId="1FECB4D5" w14:textId="77777777" w:rsidR="0037511E" w:rsidRDefault="001254BA">
      <w:pPr>
        <w:pStyle w:val="ListParagraph"/>
        <w:numPr>
          <w:ilvl w:val="2"/>
          <w:numId w:val="1"/>
        </w:numPr>
        <w:tabs>
          <w:tab w:val="left" w:pos="705"/>
        </w:tabs>
        <w:spacing w:before="237"/>
        <w:rPr>
          <w:b/>
          <w:sz w:val="24"/>
        </w:rPr>
      </w:pPr>
      <w:r>
        <w:rPr>
          <w:b/>
          <w:sz w:val="24"/>
        </w:rPr>
        <w:t>Number</w:t>
      </w:r>
      <w:r>
        <w:rPr>
          <w:b/>
          <w:spacing w:val="-8"/>
          <w:sz w:val="24"/>
        </w:rPr>
        <w:t xml:space="preserve"> </w:t>
      </w:r>
      <w:r>
        <w:rPr>
          <w:b/>
          <w:sz w:val="24"/>
        </w:rPr>
        <w:t>of</w:t>
      </w:r>
      <w:r>
        <w:rPr>
          <w:b/>
          <w:spacing w:val="-1"/>
          <w:sz w:val="24"/>
        </w:rPr>
        <w:t xml:space="preserve"> </w:t>
      </w:r>
      <w:r>
        <w:rPr>
          <w:b/>
          <w:sz w:val="24"/>
        </w:rPr>
        <w:t>tillers per</w:t>
      </w:r>
      <w:r>
        <w:rPr>
          <w:b/>
          <w:spacing w:val="-5"/>
          <w:sz w:val="24"/>
        </w:rPr>
        <w:t xml:space="preserve"> </w:t>
      </w:r>
      <w:r>
        <w:rPr>
          <w:b/>
          <w:spacing w:val="-4"/>
          <w:sz w:val="24"/>
        </w:rPr>
        <w:t>hill</w:t>
      </w:r>
    </w:p>
    <w:p w14:paraId="56E21848" w14:textId="77777777" w:rsidR="0037511E" w:rsidRDefault="0037511E">
      <w:pPr>
        <w:pStyle w:val="BodyText"/>
        <w:spacing w:before="105"/>
        <w:jc w:val="left"/>
        <w:rPr>
          <w:b/>
        </w:rPr>
      </w:pPr>
    </w:p>
    <w:p w14:paraId="3195CC11" w14:textId="77777777" w:rsidR="00FB4216" w:rsidRDefault="001254BA" w:rsidP="00FB4216">
      <w:pPr>
        <w:pStyle w:val="BodyText"/>
        <w:spacing w:line="357" w:lineRule="auto"/>
        <w:ind w:left="165" w:right="186" w:firstLine="719"/>
      </w:pPr>
      <w:r>
        <w:rPr>
          <w:position w:val="2"/>
        </w:rPr>
        <w:t>At</w:t>
      </w:r>
      <w:r>
        <w:rPr>
          <w:spacing w:val="-2"/>
          <w:position w:val="2"/>
        </w:rPr>
        <w:t xml:space="preserve"> </w:t>
      </w:r>
      <w:r>
        <w:rPr>
          <w:position w:val="2"/>
        </w:rPr>
        <w:t>75</w:t>
      </w:r>
      <w:r>
        <w:rPr>
          <w:spacing w:val="-2"/>
          <w:position w:val="2"/>
        </w:rPr>
        <w:t xml:space="preserve"> </w:t>
      </w:r>
      <w:r>
        <w:rPr>
          <w:position w:val="2"/>
        </w:rPr>
        <w:t>DAS</w:t>
      </w:r>
      <w:r>
        <w:rPr>
          <w:spacing w:val="-2"/>
          <w:position w:val="2"/>
        </w:rPr>
        <w:t xml:space="preserve"> </w:t>
      </w:r>
      <w:r>
        <w:rPr>
          <w:position w:val="2"/>
        </w:rPr>
        <w:t>number</w:t>
      </w:r>
      <w:r>
        <w:rPr>
          <w:spacing w:val="-2"/>
          <w:position w:val="2"/>
        </w:rPr>
        <w:t xml:space="preserve"> </w:t>
      </w:r>
      <w:r>
        <w:rPr>
          <w:position w:val="2"/>
        </w:rPr>
        <w:t>of</w:t>
      </w:r>
      <w:r>
        <w:rPr>
          <w:spacing w:val="-2"/>
          <w:position w:val="2"/>
        </w:rPr>
        <w:t xml:space="preserve"> </w:t>
      </w:r>
      <w:r>
        <w:rPr>
          <w:position w:val="2"/>
        </w:rPr>
        <w:t>tillers</w:t>
      </w:r>
      <w:r>
        <w:rPr>
          <w:spacing w:val="-3"/>
          <w:position w:val="2"/>
        </w:rPr>
        <w:t xml:space="preserve"> </w:t>
      </w:r>
      <w:r>
        <w:rPr>
          <w:position w:val="2"/>
        </w:rPr>
        <w:t>per</w:t>
      </w:r>
      <w:r>
        <w:rPr>
          <w:spacing w:val="-2"/>
          <w:position w:val="2"/>
        </w:rPr>
        <w:t xml:space="preserve"> </w:t>
      </w:r>
      <w:r>
        <w:rPr>
          <w:position w:val="2"/>
        </w:rPr>
        <w:t>hill</w:t>
      </w:r>
      <w:r>
        <w:rPr>
          <w:spacing w:val="-2"/>
          <w:position w:val="2"/>
        </w:rPr>
        <w:t xml:space="preserve"> </w:t>
      </w:r>
      <w:r>
        <w:rPr>
          <w:position w:val="2"/>
        </w:rPr>
        <w:t>were</w:t>
      </w:r>
      <w:r>
        <w:rPr>
          <w:spacing w:val="-2"/>
          <w:position w:val="2"/>
        </w:rPr>
        <w:t xml:space="preserve"> </w:t>
      </w:r>
      <w:r>
        <w:rPr>
          <w:position w:val="2"/>
        </w:rPr>
        <w:t>recorded</w:t>
      </w:r>
      <w:r>
        <w:rPr>
          <w:spacing w:val="-2"/>
          <w:position w:val="2"/>
        </w:rPr>
        <w:t xml:space="preserve"> </w:t>
      </w:r>
      <w:r>
        <w:rPr>
          <w:position w:val="2"/>
        </w:rPr>
        <w:t>significantly</w:t>
      </w:r>
      <w:r>
        <w:rPr>
          <w:spacing w:val="-2"/>
          <w:position w:val="2"/>
        </w:rPr>
        <w:t xml:space="preserve"> </w:t>
      </w:r>
      <w:r>
        <w:rPr>
          <w:position w:val="2"/>
        </w:rPr>
        <w:t>higher</w:t>
      </w:r>
      <w:r>
        <w:rPr>
          <w:spacing w:val="-2"/>
          <w:position w:val="2"/>
        </w:rPr>
        <w:t xml:space="preserve"> </w:t>
      </w:r>
      <w:r>
        <w:rPr>
          <w:position w:val="2"/>
        </w:rPr>
        <w:t>in irrigation</w:t>
      </w:r>
      <w:r>
        <w:rPr>
          <w:spacing w:val="-2"/>
          <w:position w:val="2"/>
        </w:rPr>
        <w:t xml:space="preserve"> </w:t>
      </w:r>
      <w:r>
        <w:rPr>
          <w:position w:val="2"/>
        </w:rPr>
        <w:t>I</w:t>
      </w:r>
      <w:r>
        <w:rPr>
          <w:sz w:val="16"/>
        </w:rPr>
        <w:t>3</w:t>
      </w:r>
      <w:r>
        <w:rPr>
          <w:spacing w:val="40"/>
          <w:sz w:val="16"/>
        </w:rPr>
        <w:t xml:space="preserve"> </w:t>
      </w:r>
      <w:r>
        <w:rPr>
          <w:position w:val="2"/>
        </w:rPr>
        <w:t xml:space="preserve">and </w:t>
      </w:r>
      <w:proofErr w:type="spellStart"/>
      <w:r>
        <w:rPr>
          <w:position w:val="2"/>
        </w:rPr>
        <w:t>antitranspirant</w:t>
      </w:r>
      <w:proofErr w:type="spellEnd"/>
      <w:r>
        <w:rPr>
          <w:position w:val="2"/>
        </w:rPr>
        <w:t xml:space="preserve"> AT</w:t>
      </w:r>
      <w:r>
        <w:rPr>
          <w:sz w:val="16"/>
        </w:rPr>
        <w:t>2</w:t>
      </w:r>
      <w:r>
        <w:rPr>
          <w:spacing w:val="40"/>
          <w:sz w:val="16"/>
        </w:rPr>
        <w:t xml:space="preserve"> </w:t>
      </w:r>
      <w:r>
        <w:rPr>
          <w:position w:val="2"/>
        </w:rPr>
        <w:t>having 8.89 and 8.90 number of tillers per hill, that is treatment I</w:t>
      </w:r>
      <w:r>
        <w:rPr>
          <w:sz w:val="16"/>
        </w:rPr>
        <w:t>3</w:t>
      </w:r>
      <w:r>
        <w:rPr>
          <w:position w:val="2"/>
        </w:rPr>
        <w:t>+AT</w:t>
      </w:r>
      <w:r>
        <w:rPr>
          <w:sz w:val="16"/>
        </w:rPr>
        <w:t>2</w:t>
      </w:r>
      <w:r>
        <w:rPr>
          <w:spacing w:val="-10"/>
          <w:sz w:val="16"/>
        </w:rPr>
        <w:t xml:space="preserve"> </w:t>
      </w:r>
      <w:r>
        <w:rPr>
          <w:position w:val="2"/>
        </w:rPr>
        <w:t>where</w:t>
      </w:r>
      <w:r>
        <w:rPr>
          <w:spacing w:val="-15"/>
          <w:position w:val="2"/>
        </w:rPr>
        <w:t xml:space="preserve"> </w:t>
      </w:r>
      <w:r>
        <w:rPr>
          <w:position w:val="2"/>
        </w:rPr>
        <w:t>irrigation</w:t>
      </w:r>
      <w:r>
        <w:rPr>
          <w:spacing w:val="-15"/>
          <w:position w:val="2"/>
        </w:rPr>
        <w:t xml:space="preserve"> </w:t>
      </w:r>
      <w:r>
        <w:rPr>
          <w:position w:val="2"/>
        </w:rPr>
        <w:t>was</w:t>
      </w:r>
      <w:r>
        <w:rPr>
          <w:spacing w:val="-15"/>
          <w:position w:val="2"/>
        </w:rPr>
        <w:t xml:space="preserve"> </w:t>
      </w:r>
      <w:r>
        <w:rPr>
          <w:position w:val="2"/>
        </w:rPr>
        <w:t>applied</w:t>
      </w:r>
      <w:r>
        <w:rPr>
          <w:spacing w:val="-15"/>
          <w:position w:val="2"/>
        </w:rPr>
        <w:t xml:space="preserve"> </w:t>
      </w:r>
      <w:r>
        <w:rPr>
          <w:position w:val="2"/>
        </w:rPr>
        <w:t>four</w:t>
      </w:r>
      <w:r>
        <w:rPr>
          <w:spacing w:val="-15"/>
          <w:position w:val="2"/>
        </w:rPr>
        <w:t xml:space="preserve"> </w:t>
      </w:r>
      <w:r>
        <w:rPr>
          <w:position w:val="2"/>
        </w:rPr>
        <w:t>times</w:t>
      </w:r>
      <w:r>
        <w:rPr>
          <w:spacing w:val="-15"/>
          <w:position w:val="2"/>
        </w:rPr>
        <w:t xml:space="preserve"> </w:t>
      </w:r>
      <w:r>
        <w:rPr>
          <w:position w:val="2"/>
        </w:rPr>
        <w:t>that</w:t>
      </w:r>
      <w:r>
        <w:rPr>
          <w:spacing w:val="-15"/>
          <w:position w:val="2"/>
        </w:rPr>
        <w:t xml:space="preserve"> </w:t>
      </w:r>
      <w:r>
        <w:rPr>
          <w:position w:val="2"/>
        </w:rPr>
        <w:t>was</w:t>
      </w:r>
      <w:r>
        <w:rPr>
          <w:spacing w:val="-15"/>
          <w:position w:val="2"/>
        </w:rPr>
        <w:t xml:space="preserve"> </w:t>
      </w:r>
      <w:r>
        <w:rPr>
          <w:position w:val="2"/>
        </w:rPr>
        <w:t>at</w:t>
      </w:r>
      <w:r>
        <w:rPr>
          <w:spacing w:val="-15"/>
          <w:position w:val="2"/>
        </w:rPr>
        <w:t xml:space="preserve"> </w:t>
      </w:r>
      <w:r>
        <w:rPr>
          <w:position w:val="2"/>
        </w:rPr>
        <w:t>30,</w:t>
      </w:r>
      <w:r>
        <w:rPr>
          <w:spacing w:val="-15"/>
          <w:position w:val="2"/>
        </w:rPr>
        <w:t xml:space="preserve"> </w:t>
      </w:r>
      <w:r>
        <w:rPr>
          <w:position w:val="2"/>
        </w:rPr>
        <w:t>45,</w:t>
      </w:r>
      <w:r>
        <w:rPr>
          <w:spacing w:val="-15"/>
          <w:position w:val="2"/>
        </w:rPr>
        <w:t xml:space="preserve"> </w:t>
      </w:r>
      <w:r>
        <w:rPr>
          <w:position w:val="2"/>
        </w:rPr>
        <w:t>60,</w:t>
      </w:r>
      <w:r>
        <w:rPr>
          <w:spacing w:val="-15"/>
          <w:position w:val="2"/>
        </w:rPr>
        <w:t xml:space="preserve"> </w:t>
      </w:r>
      <w:r>
        <w:rPr>
          <w:position w:val="2"/>
        </w:rPr>
        <w:t>75</w:t>
      </w:r>
      <w:r>
        <w:rPr>
          <w:spacing w:val="-15"/>
          <w:position w:val="2"/>
        </w:rPr>
        <w:t xml:space="preserve"> </w:t>
      </w:r>
      <w:r>
        <w:rPr>
          <w:position w:val="2"/>
        </w:rPr>
        <w:t>DAS</w:t>
      </w:r>
      <w:r>
        <w:rPr>
          <w:spacing w:val="-15"/>
          <w:position w:val="2"/>
        </w:rPr>
        <w:t xml:space="preserve"> </w:t>
      </w:r>
      <w:r>
        <w:rPr>
          <w:position w:val="2"/>
        </w:rPr>
        <w:t>along</w:t>
      </w:r>
      <w:r>
        <w:rPr>
          <w:spacing w:val="-15"/>
          <w:position w:val="2"/>
        </w:rPr>
        <w:t xml:space="preserve"> </w:t>
      </w:r>
      <w:r>
        <w:rPr>
          <w:position w:val="2"/>
        </w:rPr>
        <w:t>with</w:t>
      </w:r>
      <w:r>
        <w:rPr>
          <w:spacing w:val="-15"/>
          <w:position w:val="2"/>
        </w:rPr>
        <w:t xml:space="preserve"> </w:t>
      </w:r>
      <w:r>
        <w:rPr>
          <w:position w:val="2"/>
        </w:rPr>
        <w:t xml:space="preserve">fulvic </w:t>
      </w:r>
      <w:r>
        <w:t>acid (1.5g/l)</w:t>
      </w:r>
      <w:r>
        <w:rPr>
          <w:spacing w:val="-3"/>
        </w:rPr>
        <w:t xml:space="preserve"> </w:t>
      </w:r>
      <w:r>
        <w:t>spray at</w:t>
      </w:r>
      <w:r>
        <w:rPr>
          <w:spacing w:val="-5"/>
        </w:rPr>
        <w:t xml:space="preserve"> </w:t>
      </w:r>
      <w:r>
        <w:t>20</w:t>
      </w:r>
      <w:r>
        <w:rPr>
          <w:spacing w:val="-1"/>
        </w:rPr>
        <w:t xml:space="preserve"> </w:t>
      </w:r>
      <w:r>
        <w:t>DAS.</w:t>
      </w:r>
    </w:p>
    <w:p w14:paraId="2D057805" w14:textId="4F4A3CA7" w:rsidR="00FB4216" w:rsidRPr="00FB4216" w:rsidRDefault="00FB4216" w:rsidP="00FB4216">
      <w:pPr>
        <w:pStyle w:val="BodyText"/>
        <w:spacing w:line="357" w:lineRule="auto"/>
        <w:ind w:left="165" w:right="186" w:firstLine="719"/>
      </w:pPr>
      <w:r w:rsidRPr="00FB4216">
        <w:rPr>
          <w:lang w:val="en-IN"/>
        </w:rPr>
        <w:t>The number of tillers per hill in foxtail millet is significantly influenced by irrigation because it keeps the soil sufficiently wet during the early stages of development. By promoting cell division and meristem activity, appropriate watering encourages vigorous tiller start. Additionally, it improves the absorption of nutrients, particularly nitrogen, which is necessary for the production of tillers</w:t>
      </w:r>
      <w:r>
        <w:rPr>
          <w:lang w:val="en-IN"/>
        </w:rPr>
        <w:t xml:space="preserve"> </w:t>
      </w:r>
      <w:r w:rsidRPr="00FB4216">
        <w:rPr>
          <w:lang w:val="en-IN"/>
        </w:rPr>
        <w:t>Ansari et al.</w:t>
      </w:r>
      <w:r>
        <w:rPr>
          <w:lang w:val="en-IN"/>
        </w:rPr>
        <w:t xml:space="preserve"> </w:t>
      </w:r>
      <w:r w:rsidRPr="00FB4216">
        <w:rPr>
          <w:lang w:val="en-IN"/>
        </w:rPr>
        <w:t>2021,</w:t>
      </w:r>
    </w:p>
    <w:p w14:paraId="6894FBDE" w14:textId="77777777" w:rsidR="0037511E" w:rsidRDefault="0037511E">
      <w:pPr>
        <w:pStyle w:val="BodyText"/>
        <w:spacing w:line="360" w:lineRule="auto"/>
        <w:rPr>
          <w:b/>
        </w:rPr>
        <w:sectPr w:rsidR="0037511E">
          <w:pgSz w:w="11910" w:h="16840"/>
          <w:pgMar w:top="1360" w:right="1275" w:bottom="280" w:left="1275" w:header="720" w:footer="720" w:gutter="0"/>
          <w:cols w:space="720"/>
        </w:sectPr>
      </w:pPr>
    </w:p>
    <w:p w14:paraId="368F5C06" w14:textId="77777777" w:rsidR="0037511E" w:rsidRDefault="001254BA">
      <w:pPr>
        <w:pStyle w:val="BodyText"/>
        <w:spacing w:before="68" w:line="360" w:lineRule="auto"/>
        <w:ind w:left="165" w:right="192"/>
        <w:rPr>
          <w:b/>
        </w:rPr>
      </w:pPr>
      <w:r>
        <w:lastRenderedPageBreak/>
        <w:t xml:space="preserve">Adequate water availability increases photosynthesis, leading to more assimilates for tiller development. In contrast, </w:t>
      </w:r>
      <w:proofErr w:type="spellStart"/>
      <w:r>
        <w:t>antitranspirants</w:t>
      </w:r>
      <w:proofErr w:type="spellEnd"/>
      <w:r>
        <w:t xml:space="preserve"> reduce</w:t>
      </w:r>
      <w:r>
        <w:rPr>
          <w:spacing w:val="-1"/>
        </w:rPr>
        <w:t xml:space="preserve"> </w:t>
      </w:r>
      <w:r>
        <w:t xml:space="preserve">transpiration and help conserve water under moisture stress conditions. This can help maintain tiller survival during drought but does not significantly increase tiller number. Excessive use of </w:t>
      </w:r>
      <w:proofErr w:type="spellStart"/>
      <w:r>
        <w:t>antitranspirants</w:t>
      </w:r>
      <w:proofErr w:type="spellEnd"/>
      <w:r>
        <w:t xml:space="preserve"> may restrict gas exchange and reduce growth, thereby limiting tiller formation. </w:t>
      </w:r>
      <w:proofErr w:type="spellStart"/>
      <w:r>
        <w:rPr>
          <w:b/>
        </w:rPr>
        <w:t>Chitokdar</w:t>
      </w:r>
      <w:proofErr w:type="spellEnd"/>
      <w:r>
        <w:rPr>
          <w:b/>
        </w:rPr>
        <w:t xml:space="preserve"> </w:t>
      </w:r>
      <w:r>
        <w:rPr>
          <w:b/>
          <w:i/>
        </w:rPr>
        <w:t xml:space="preserve">et al. </w:t>
      </w:r>
      <w:r>
        <w:rPr>
          <w:b/>
        </w:rPr>
        <w:t>(2005)</w:t>
      </w:r>
    </w:p>
    <w:p w14:paraId="34CA2CFE" w14:textId="77777777" w:rsidR="0037511E" w:rsidRDefault="001254BA">
      <w:pPr>
        <w:pStyle w:val="ListParagraph"/>
        <w:numPr>
          <w:ilvl w:val="2"/>
          <w:numId w:val="1"/>
        </w:numPr>
        <w:tabs>
          <w:tab w:val="left" w:pos="705"/>
        </w:tabs>
        <w:spacing w:before="237"/>
        <w:rPr>
          <w:b/>
          <w:sz w:val="24"/>
        </w:rPr>
      </w:pPr>
      <w:r>
        <w:rPr>
          <w:b/>
          <w:sz w:val="24"/>
        </w:rPr>
        <w:t>Plant</w:t>
      </w:r>
      <w:r>
        <w:rPr>
          <w:b/>
          <w:spacing w:val="-8"/>
          <w:sz w:val="24"/>
        </w:rPr>
        <w:t xml:space="preserve"> </w:t>
      </w:r>
      <w:r>
        <w:rPr>
          <w:b/>
          <w:sz w:val="24"/>
        </w:rPr>
        <w:t>Dry</w:t>
      </w:r>
      <w:r>
        <w:rPr>
          <w:b/>
          <w:spacing w:val="-11"/>
          <w:sz w:val="24"/>
        </w:rPr>
        <w:t xml:space="preserve"> </w:t>
      </w:r>
      <w:r>
        <w:rPr>
          <w:b/>
          <w:sz w:val="24"/>
        </w:rPr>
        <w:t>Weight</w:t>
      </w:r>
      <w:r>
        <w:rPr>
          <w:b/>
          <w:spacing w:val="-6"/>
          <w:sz w:val="24"/>
        </w:rPr>
        <w:t xml:space="preserve"> </w:t>
      </w:r>
      <w:r>
        <w:rPr>
          <w:b/>
          <w:spacing w:val="-2"/>
          <w:sz w:val="24"/>
        </w:rPr>
        <w:t>(g/plant)</w:t>
      </w:r>
    </w:p>
    <w:p w14:paraId="4B2CEBCF" w14:textId="77777777" w:rsidR="0037511E" w:rsidRDefault="0037511E">
      <w:pPr>
        <w:pStyle w:val="BodyText"/>
        <w:spacing w:before="105"/>
        <w:jc w:val="left"/>
        <w:rPr>
          <w:b/>
        </w:rPr>
      </w:pPr>
    </w:p>
    <w:p w14:paraId="155F2E62" w14:textId="77777777" w:rsidR="0037511E" w:rsidRDefault="001254BA">
      <w:pPr>
        <w:pStyle w:val="BodyText"/>
        <w:spacing w:line="357" w:lineRule="auto"/>
        <w:ind w:left="165" w:right="188" w:firstLine="645"/>
      </w:pPr>
      <w:r>
        <w:rPr>
          <w:position w:val="2"/>
        </w:rPr>
        <w:t>At, 75 DAS plant dry weight was found significantly higher in irrigation I</w:t>
      </w:r>
      <w:r>
        <w:rPr>
          <w:sz w:val="16"/>
        </w:rPr>
        <w:t xml:space="preserve">3 </w:t>
      </w:r>
      <w:r>
        <w:rPr>
          <w:position w:val="2"/>
        </w:rPr>
        <w:t xml:space="preserve">and </w:t>
      </w:r>
      <w:proofErr w:type="spellStart"/>
      <w:r>
        <w:rPr>
          <w:position w:val="2"/>
        </w:rPr>
        <w:t>antitranspirant</w:t>
      </w:r>
      <w:proofErr w:type="spellEnd"/>
      <w:r>
        <w:rPr>
          <w:spacing w:val="-8"/>
          <w:position w:val="2"/>
        </w:rPr>
        <w:t xml:space="preserve"> </w:t>
      </w:r>
      <w:r>
        <w:rPr>
          <w:position w:val="2"/>
        </w:rPr>
        <w:t>AT</w:t>
      </w:r>
      <w:r>
        <w:rPr>
          <w:sz w:val="16"/>
        </w:rPr>
        <w:t>2</w:t>
      </w:r>
      <w:r>
        <w:rPr>
          <w:spacing w:val="26"/>
          <w:sz w:val="16"/>
        </w:rPr>
        <w:t xml:space="preserve"> </w:t>
      </w:r>
      <w:r>
        <w:rPr>
          <w:position w:val="2"/>
        </w:rPr>
        <w:t xml:space="preserve">having 12.55g and 12.49g plant dry weight respectively, that is treatment </w:t>
      </w:r>
      <w:r>
        <w:rPr>
          <w:spacing w:val="-2"/>
          <w:position w:val="2"/>
        </w:rPr>
        <w:t>I</w:t>
      </w:r>
      <w:r>
        <w:rPr>
          <w:spacing w:val="-2"/>
          <w:sz w:val="16"/>
        </w:rPr>
        <w:t>3</w:t>
      </w:r>
      <w:r>
        <w:rPr>
          <w:spacing w:val="-2"/>
          <w:position w:val="2"/>
        </w:rPr>
        <w:t>+AT</w:t>
      </w:r>
      <w:r>
        <w:rPr>
          <w:spacing w:val="-2"/>
          <w:sz w:val="16"/>
        </w:rPr>
        <w:t>2</w:t>
      </w:r>
      <w:r>
        <w:rPr>
          <w:spacing w:val="16"/>
          <w:sz w:val="16"/>
        </w:rPr>
        <w:t xml:space="preserve"> </w:t>
      </w:r>
      <w:r>
        <w:rPr>
          <w:spacing w:val="-2"/>
          <w:position w:val="2"/>
        </w:rPr>
        <w:t>where</w:t>
      </w:r>
      <w:r>
        <w:rPr>
          <w:spacing w:val="-3"/>
          <w:position w:val="2"/>
        </w:rPr>
        <w:t xml:space="preserve"> </w:t>
      </w:r>
      <w:r>
        <w:rPr>
          <w:spacing w:val="-2"/>
          <w:position w:val="2"/>
        </w:rPr>
        <w:t>irrigation</w:t>
      </w:r>
      <w:r>
        <w:rPr>
          <w:spacing w:val="-13"/>
          <w:position w:val="2"/>
        </w:rPr>
        <w:t xml:space="preserve"> </w:t>
      </w:r>
      <w:r>
        <w:rPr>
          <w:spacing w:val="-2"/>
          <w:position w:val="2"/>
        </w:rPr>
        <w:t>was</w:t>
      </w:r>
      <w:r>
        <w:rPr>
          <w:spacing w:val="-8"/>
          <w:position w:val="2"/>
        </w:rPr>
        <w:t xml:space="preserve"> </w:t>
      </w:r>
      <w:r>
        <w:rPr>
          <w:spacing w:val="-2"/>
          <w:position w:val="2"/>
        </w:rPr>
        <w:t>applied</w:t>
      </w:r>
      <w:r>
        <w:rPr>
          <w:spacing w:val="-8"/>
          <w:position w:val="2"/>
        </w:rPr>
        <w:t xml:space="preserve"> </w:t>
      </w:r>
      <w:r>
        <w:rPr>
          <w:spacing w:val="-2"/>
          <w:position w:val="2"/>
        </w:rPr>
        <w:t>four</w:t>
      </w:r>
      <w:r>
        <w:rPr>
          <w:spacing w:val="-9"/>
          <w:position w:val="2"/>
        </w:rPr>
        <w:t xml:space="preserve"> </w:t>
      </w:r>
      <w:r>
        <w:rPr>
          <w:spacing w:val="-2"/>
          <w:position w:val="2"/>
        </w:rPr>
        <w:t>times</w:t>
      </w:r>
      <w:r>
        <w:rPr>
          <w:spacing w:val="-8"/>
          <w:position w:val="2"/>
        </w:rPr>
        <w:t xml:space="preserve"> </w:t>
      </w:r>
      <w:r>
        <w:rPr>
          <w:spacing w:val="-2"/>
          <w:position w:val="2"/>
        </w:rPr>
        <w:t>that</w:t>
      </w:r>
      <w:r>
        <w:rPr>
          <w:spacing w:val="-10"/>
          <w:position w:val="2"/>
        </w:rPr>
        <w:t xml:space="preserve"> </w:t>
      </w:r>
      <w:r>
        <w:rPr>
          <w:spacing w:val="-2"/>
          <w:position w:val="2"/>
        </w:rPr>
        <w:t>was</w:t>
      </w:r>
      <w:r>
        <w:rPr>
          <w:spacing w:val="-8"/>
          <w:position w:val="2"/>
        </w:rPr>
        <w:t xml:space="preserve"> </w:t>
      </w:r>
      <w:r>
        <w:rPr>
          <w:spacing w:val="-2"/>
          <w:position w:val="2"/>
        </w:rPr>
        <w:t>at</w:t>
      </w:r>
      <w:r>
        <w:rPr>
          <w:spacing w:val="-13"/>
          <w:position w:val="2"/>
        </w:rPr>
        <w:t xml:space="preserve"> </w:t>
      </w:r>
      <w:r>
        <w:rPr>
          <w:spacing w:val="-2"/>
          <w:position w:val="2"/>
        </w:rPr>
        <w:t>30,</w:t>
      </w:r>
      <w:r>
        <w:rPr>
          <w:spacing w:val="-13"/>
          <w:position w:val="2"/>
        </w:rPr>
        <w:t xml:space="preserve"> </w:t>
      </w:r>
      <w:r>
        <w:rPr>
          <w:spacing w:val="-2"/>
          <w:position w:val="2"/>
        </w:rPr>
        <w:t>45,</w:t>
      </w:r>
      <w:r>
        <w:rPr>
          <w:spacing w:val="-13"/>
          <w:position w:val="2"/>
        </w:rPr>
        <w:t xml:space="preserve"> </w:t>
      </w:r>
      <w:r>
        <w:rPr>
          <w:spacing w:val="-2"/>
          <w:position w:val="2"/>
        </w:rPr>
        <w:t>60,</w:t>
      </w:r>
      <w:r>
        <w:rPr>
          <w:spacing w:val="-13"/>
          <w:position w:val="2"/>
        </w:rPr>
        <w:t xml:space="preserve"> </w:t>
      </w:r>
      <w:r>
        <w:rPr>
          <w:spacing w:val="-2"/>
          <w:position w:val="2"/>
        </w:rPr>
        <w:t>75</w:t>
      </w:r>
      <w:r>
        <w:rPr>
          <w:spacing w:val="-12"/>
          <w:position w:val="2"/>
        </w:rPr>
        <w:t xml:space="preserve"> </w:t>
      </w:r>
      <w:r>
        <w:rPr>
          <w:spacing w:val="-2"/>
          <w:position w:val="2"/>
        </w:rPr>
        <w:t>DAS</w:t>
      </w:r>
      <w:r>
        <w:rPr>
          <w:spacing w:val="-9"/>
          <w:position w:val="2"/>
        </w:rPr>
        <w:t xml:space="preserve"> </w:t>
      </w:r>
      <w:r>
        <w:rPr>
          <w:spacing w:val="-2"/>
          <w:position w:val="2"/>
        </w:rPr>
        <w:t>along</w:t>
      </w:r>
      <w:r>
        <w:rPr>
          <w:spacing w:val="-8"/>
          <w:position w:val="2"/>
        </w:rPr>
        <w:t xml:space="preserve"> </w:t>
      </w:r>
      <w:r>
        <w:rPr>
          <w:spacing w:val="-2"/>
          <w:position w:val="2"/>
        </w:rPr>
        <w:t>with</w:t>
      </w:r>
      <w:r>
        <w:rPr>
          <w:spacing w:val="-8"/>
          <w:position w:val="2"/>
        </w:rPr>
        <w:t xml:space="preserve"> </w:t>
      </w:r>
      <w:r>
        <w:rPr>
          <w:spacing w:val="-2"/>
          <w:position w:val="2"/>
        </w:rPr>
        <w:t xml:space="preserve">kaolin </w:t>
      </w:r>
      <w:r>
        <w:t>40g/l (Spray at 20 DAS).</w:t>
      </w:r>
    </w:p>
    <w:p w14:paraId="7F831255" w14:textId="77777777" w:rsidR="0037511E" w:rsidRDefault="001254BA">
      <w:pPr>
        <w:pStyle w:val="BodyText"/>
        <w:spacing w:before="244" w:line="360" w:lineRule="auto"/>
        <w:ind w:left="165" w:right="192"/>
        <w:rPr>
          <w:b/>
        </w:rPr>
      </w:pPr>
      <w:r>
        <w:t>In Foxtail millet, irrigation plays a crucial role in increasing plant dry weight by maintaining adequate soil moisture for growth. Well-irrigated plants develop better roots and shoots, resulting</w:t>
      </w:r>
      <w:r>
        <w:rPr>
          <w:spacing w:val="-3"/>
        </w:rPr>
        <w:t xml:space="preserve"> </w:t>
      </w:r>
      <w:r>
        <w:t>in</w:t>
      </w:r>
      <w:r>
        <w:rPr>
          <w:spacing w:val="-3"/>
        </w:rPr>
        <w:t xml:space="preserve"> </w:t>
      </w:r>
      <w:r>
        <w:t>greater</w:t>
      </w:r>
      <w:r>
        <w:rPr>
          <w:spacing w:val="-3"/>
        </w:rPr>
        <w:t xml:space="preserve"> </w:t>
      </w:r>
      <w:r>
        <w:t>total</w:t>
      </w:r>
      <w:r>
        <w:rPr>
          <w:spacing w:val="-1"/>
        </w:rPr>
        <w:t xml:space="preserve"> </w:t>
      </w:r>
      <w:r>
        <w:t>dry</w:t>
      </w:r>
      <w:r>
        <w:rPr>
          <w:spacing w:val="-3"/>
        </w:rPr>
        <w:t xml:space="preserve"> </w:t>
      </w:r>
      <w:r>
        <w:t>weight.</w:t>
      </w:r>
      <w:r>
        <w:rPr>
          <w:spacing w:val="-3"/>
        </w:rPr>
        <w:t xml:space="preserve"> </w:t>
      </w:r>
      <w:r>
        <w:t>In</w:t>
      </w:r>
      <w:r>
        <w:rPr>
          <w:spacing w:val="-2"/>
        </w:rPr>
        <w:t xml:space="preserve"> </w:t>
      </w:r>
      <w:r>
        <w:t>contrast,</w:t>
      </w:r>
      <w:r>
        <w:rPr>
          <w:spacing w:val="-1"/>
        </w:rPr>
        <w:t xml:space="preserve"> </w:t>
      </w:r>
      <w:proofErr w:type="spellStart"/>
      <w:r>
        <w:t>antitranspirants</w:t>
      </w:r>
      <w:proofErr w:type="spellEnd"/>
      <w:r>
        <w:rPr>
          <w:spacing w:val="-4"/>
        </w:rPr>
        <w:t xml:space="preserve"> </w:t>
      </w:r>
      <w:r>
        <w:t>reduce</w:t>
      </w:r>
      <w:r>
        <w:rPr>
          <w:spacing w:val="-4"/>
        </w:rPr>
        <w:t xml:space="preserve"> </w:t>
      </w:r>
      <w:r>
        <w:t>water</w:t>
      </w:r>
      <w:r>
        <w:rPr>
          <w:spacing w:val="-5"/>
        </w:rPr>
        <w:t xml:space="preserve"> </w:t>
      </w:r>
      <w:r>
        <w:t>loss</w:t>
      </w:r>
      <w:r>
        <w:rPr>
          <w:spacing w:val="-3"/>
        </w:rPr>
        <w:t xml:space="preserve"> </w:t>
      </w:r>
      <w:r>
        <w:t>by</w:t>
      </w:r>
      <w:r>
        <w:rPr>
          <w:spacing w:val="-3"/>
        </w:rPr>
        <w:t xml:space="preserve"> </w:t>
      </w:r>
      <w:r>
        <w:t xml:space="preserve">forming a film or regulating stomatal closure. This helps conserve moisture under drought conditions and can indirectly support dry matter retention </w:t>
      </w:r>
      <w:proofErr w:type="spellStart"/>
      <w:r>
        <w:rPr>
          <w:b/>
        </w:rPr>
        <w:t>Ghoniemy</w:t>
      </w:r>
      <w:proofErr w:type="spellEnd"/>
      <w:r>
        <w:rPr>
          <w:b/>
        </w:rPr>
        <w:t xml:space="preserve"> </w:t>
      </w:r>
      <w:r>
        <w:rPr>
          <w:b/>
          <w:i/>
        </w:rPr>
        <w:t xml:space="preserve">et al. </w:t>
      </w:r>
      <w:r>
        <w:rPr>
          <w:b/>
        </w:rPr>
        <w:t>(2020</w:t>
      </w:r>
      <w:proofErr w:type="gramStart"/>
      <w:r>
        <w:rPr>
          <w:b/>
        </w:rPr>
        <w:t>) .</w:t>
      </w:r>
      <w:proofErr w:type="gramEnd"/>
      <w:r>
        <w:rPr>
          <w:b/>
        </w:rPr>
        <w:t xml:space="preserve"> </w:t>
      </w:r>
      <w:r>
        <w:t xml:space="preserve">However, excessive use may reduce photosynthesis by limiting gas exchange, thereby lowering biomass accumulation. Under moderate stress, </w:t>
      </w:r>
      <w:proofErr w:type="spellStart"/>
      <w:r>
        <w:t>antitranspirants</w:t>
      </w:r>
      <w:proofErr w:type="spellEnd"/>
      <w:r>
        <w:t xml:space="preserve"> may help maintain dry weight but do not significantly increase it. Therefore, irrigation has a more direct and pronounced effect on dry weight than </w:t>
      </w:r>
      <w:proofErr w:type="spellStart"/>
      <w:r>
        <w:t>antitranspirants</w:t>
      </w:r>
      <w:proofErr w:type="spellEnd"/>
      <w:r>
        <w:t xml:space="preserve">. The decrease of water 60% IWR, may be due to the deficiency of nutrient absorption which affected vital processes such as photosynthesis stomata close which, leads to reduced cell division. </w:t>
      </w:r>
      <w:proofErr w:type="spellStart"/>
      <w:r>
        <w:rPr>
          <w:b/>
        </w:rPr>
        <w:t>Lichtenthaler</w:t>
      </w:r>
      <w:proofErr w:type="spellEnd"/>
      <w:r>
        <w:rPr>
          <w:b/>
        </w:rPr>
        <w:t xml:space="preserve"> </w:t>
      </w:r>
      <w:r>
        <w:rPr>
          <w:b/>
          <w:i/>
        </w:rPr>
        <w:t xml:space="preserve">et al. </w:t>
      </w:r>
      <w:r>
        <w:rPr>
          <w:b/>
        </w:rPr>
        <w:t>(1983)</w:t>
      </w:r>
    </w:p>
    <w:p w14:paraId="62633193" w14:textId="77777777" w:rsidR="0037511E" w:rsidRDefault="0037511E">
      <w:pPr>
        <w:pStyle w:val="BodyText"/>
        <w:spacing w:line="360" w:lineRule="auto"/>
        <w:rPr>
          <w:b/>
        </w:rPr>
        <w:sectPr w:rsidR="0037511E">
          <w:pgSz w:w="11910" w:h="16840"/>
          <w:pgMar w:top="1360" w:right="1275" w:bottom="280" w:left="1275" w:header="720" w:footer="720" w:gutter="0"/>
          <w:cols w:space="720"/>
        </w:sectPr>
      </w:pPr>
    </w:p>
    <w:p w14:paraId="1271C76C" w14:textId="77777777" w:rsidR="0037511E" w:rsidRDefault="001254BA">
      <w:pPr>
        <w:pStyle w:val="BodyText"/>
        <w:spacing w:before="66"/>
        <w:ind w:left="165"/>
      </w:pPr>
      <w:r>
        <w:rPr>
          <w:b/>
          <w:spacing w:val="-2"/>
        </w:rPr>
        <w:lastRenderedPageBreak/>
        <w:t>Table</w:t>
      </w:r>
      <w:r>
        <w:rPr>
          <w:b/>
          <w:spacing w:val="-12"/>
        </w:rPr>
        <w:t xml:space="preserve"> </w:t>
      </w:r>
      <w:r>
        <w:rPr>
          <w:b/>
          <w:spacing w:val="-2"/>
        </w:rPr>
        <w:t>No.</w:t>
      </w:r>
      <w:r>
        <w:rPr>
          <w:b/>
          <w:spacing w:val="-7"/>
        </w:rPr>
        <w:t xml:space="preserve"> </w:t>
      </w:r>
      <w:r>
        <w:rPr>
          <w:b/>
          <w:spacing w:val="-2"/>
        </w:rPr>
        <w:t>1.</w:t>
      </w:r>
      <w:r>
        <w:rPr>
          <w:b/>
          <w:spacing w:val="-6"/>
        </w:rPr>
        <w:t xml:space="preserve"> </w:t>
      </w:r>
      <w:r>
        <w:rPr>
          <w:spacing w:val="-2"/>
        </w:rPr>
        <w:t>Effect</w:t>
      </w:r>
      <w:r>
        <w:rPr>
          <w:spacing w:val="-7"/>
        </w:rPr>
        <w:t xml:space="preserve"> </w:t>
      </w:r>
      <w:r>
        <w:rPr>
          <w:spacing w:val="-2"/>
        </w:rPr>
        <w:t>of</w:t>
      </w:r>
      <w:r>
        <w:rPr>
          <w:spacing w:val="-6"/>
        </w:rPr>
        <w:t xml:space="preserve"> </w:t>
      </w:r>
      <w:r>
        <w:rPr>
          <w:spacing w:val="-2"/>
        </w:rPr>
        <w:t>Irrigation</w:t>
      </w:r>
      <w:r>
        <w:rPr>
          <w:spacing w:val="-5"/>
        </w:rPr>
        <w:t xml:space="preserve"> </w:t>
      </w:r>
      <w:r>
        <w:rPr>
          <w:spacing w:val="-2"/>
        </w:rPr>
        <w:t>and</w:t>
      </w:r>
      <w:r>
        <w:rPr>
          <w:spacing w:val="-17"/>
        </w:rPr>
        <w:t xml:space="preserve"> </w:t>
      </w:r>
      <w:proofErr w:type="spellStart"/>
      <w:r>
        <w:rPr>
          <w:spacing w:val="-2"/>
        </w:rPr>
        <w:t>Antitranspirant</w:t>
      </w:r>
      <w:proofErr w:type="spellEnd"/>
      <w:r>
        <w:rPr>
          <w:spacing w:val="-4"/>
        </w:rPr>
        <w:t xml:space="preserve"> </w:t>
      </w:r>
      <w:r>
        <w:rPr>
          <w:spacing w:val="-2"/>
        </w:rPr>
        <w:t>on</w:t>
      </w:r>
      <w:r>
        <w:rPr>
          <w:spacing w:val="-7"/>
        </w:rPr>
        <w:t xml:space="preserve"> </w:t>
      </w:r>
      <w:r>
        <w:rPr>
          <w:spacing w:val="-2"/>
        </w:rPr>
        <w:t>growth</w:t>
      </w:r>
      <w:r>
        <w:rPr>
          <w:spacing w:val="-7"/>
        </w:rPr>
        <w:t xml:space="preserve"> </w:t>
      </w:r>
      <w:r>
        <w:rPr>
          <w:spacing w:val="-2"/>
        </w:rPr>
        <w:t>of</w:t>
      </w:r>
      <w:r>
        <w:rPr>
          <w:spacing w:val="-8"/>
        </w:rPr>
        <w:t xml:space="preserve"> </w:t>
      </w:r>
      <w:r>
        <w:rPr>
          <w:spacing w:val="-2"/>
        </w:rPr>
        <w:t>Foxtail</w:t>
      </w:r>
      <w:r>
        <w:rPr>
          <w:spacing w:val="-6"/>
        </w:rPr>
        <w:t xml:space="preserve"> </w:t>
      </w:r>
      <w:r>
        <w:rPr>
          <w:spacing w:val="-2"/>
        </w:rPr>
        <w:t>millet</w:t>
      </w:r>
    </w:p>
    <w:p w14:paraId="31FC26BE" w14:textId="77777777" w:rsidR="0037511E" w:rsidRDefault="0037511E">
      <w:pPr>
        <w:pStyle w:val="BodyText"/>
        <w:spacing w:before="169"/>
        <w:jc w:val="left"/>
        <w:rPr>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2146"/>
        <w:gridCol w:w="2353"/>
        <w:gridCol w:w="2353"/>
      </w:tblGrid>
      <w:tr w:rsidR="0037511E" w14:paraId="56192D4C" w14:textId="77777777">
        <w:trPr>
          <w:trHeight w:val="527"/>
        </w:trPr>
        <w:tc>
          <w:tcPr>
            <w:tcW w:w="2396" w:type="dxa"/>
          </w:tcPr>
          <w:p w14:paraId="31671CD1" w14:textId="77777777" w:rsidR="0037511E" w:rsidRDefault="0037511E">
            <w:pPr>
              <w:pStyle w:val="TableParagraph"/>
              <w:ind w:left="0"/>
              <w:jc w:val="left"/>
            </w:pPr>
          </w:p>
        </w:tc>
        <w:tc>
          <w:tcPr>
            <w:tcW w:w="6852" w:type="dxa"/>
            <w:gridSpan w:val="3"/>
          </w:tcPr>
          <w:p w14:paraId="5BC956F0" w14:textId="77777777" w:rsidR="0037511E" w:rsidRDefault="001254BA">
            <w:pPr>
              <w:pStyle w:val="TableParagraph"/>
              <w:spacing w:before="56"/>
              <w:ind w:left="76"/>
              <w:rPr>
                <w:b/>
                <w:sz w:val="24"/>
              </w:rPr>
            </w:pPr>
            <w:r>
              <w:rPr>
                <w:b/>
                <w:spacing w:val="-2"/>
                <w:sz w:val="24"/>
              </w:rPr>
              <w:t>Growth</w:t>
            </w:r>
            <w:r>
              <w:rPr>
                <w:b/>
                <w:spacing w:val="-7"/>
                <w:sz w:val="24"/>
              </w:rPr>
              <w:t xml:space="preserve"> </w:t>
            </w:r>
            <w:r>
              <w:rPr>
                <w:b/>
                <w:spacing w:val="-2"/>
                <w:sz w:val="24"/>
              </w:rPr>
              <w:t>Attributes</w:t>
            </w:r>
          </w:p>
        </w:tc>
      </w:tr>
      <w:tr w:rsidR="0037511E" w14:paraId="38BB98B0" w14:textId="77777777">
        <w:trPr>
          <w:trHeight w:val="527"/>
        </w:trPr>
        <w:tc>
          <w:tcPr>
            <w:tcW w:w="2396" w:type="dxa"/>
          </w:tcPr>
          <w:p w14:paraId="1EEB9CF8" w14:textId="77777777" w:rsidR="0037511E" w:rsidRDefault="001254BA">
            <w:pPr>
              <w:pStyle w:val="TableParagraph"/>
              <w:spacing w:before="56"/>
              <w:ind w:left="0" w:right="39"/>
              <w:jc w:val="right"/>
              <w:rPr>
                <w:b/>
                <w:sz w:val="24"/>
              </w:rPr>
            </w:pPr>
            <w:r>
              <w:rPr>
                <w:b/>
                <w:sz w:val="24"/>
              </w:rPr>
              <w:t>Factor</w:t>
            </w:r>
            <w:r>
              <w:rPr>
                <w:b/>
                <w:spacing w:val="-9"/>
                <w:sz w:val="24"/>
              </w:rPr>
              <w:t xml:space="preserve"> </w:t>
            </w:r>
            <w:r>
              <w:rPr>
                <w:b/>
                <w:sz w:val="24"/>
              </w:rPr>
              <w:t>and</w:t>
            </w:r>
            <w:r>
              <w:rPr>
                <w:b/>
                <w:spacing w:val="-6"/>
                <w:sz w:val="24"/>
              </w:rPr>
              <w:t xml:space="preserve"> </w:t>
            </w:r>
            <w:r>
              <w:rPr>
                <w:b/>
                <w:spacing w:val="-4"/>
                <w:sz w:val="24"/>
              </w:rPr>
              <w:t>Treatments</w:t>
            </w:r>
          </w:p>
        </w:tc>
        <w:tc>
          <w:tcPr>
            <w:tcW w:w="2146" w:type="dxa"/>
          </w:tcPr>
          <w:p w14:paraId="4FF1A032" w14:textId="77777777" w:rsidR="0037511E" w:rsidRDefault="001254BA">
            <w:pPr>
              <w:pStyle w:val="TableParagraph"/>
              <w:spacing w:before="56"/>
              <w:ind w:right="1"/>
              <w:rPr>
                <w:sz w:val="24"/>
              </w:rPr>
            </w:pPr>
            <w:r>
              <w:rPr>
                <w:sz w:val="24"/>
              </w:rPr>
              <w:t xml:space="preserve">Plant </w:t>
            </w:r>
            <w:r>
              <w:rPr>
                <w:spacing w:val="-2"/>
                <w:sz w:val="24"/>
              </w:rPr>
              <w:t>height(cm)</w:t>
            </w:r>
          </w:p>
        </w:tc>
        <w:tc>
          <w:tcPr>
            <w:tcW w:w="2353" w:type="dxa"/>
          </w:tcPr>
          <w:p w14:paraId="039B90A9" w14:textId="77777777" w:rsidR="0037511E" w:rsidRDefault="001254BA">
            <w:pPr>
              <w:pStyle w:val="TableParagraph"/>
              <w:spacing w:before="56"/>
              <w:ind w:left="85"/>
              <w:rPr>
                <w:sz w:val="24"/>
              </w:rPr>
            </w:pPr>
            <w:r>
              <w:rPr>
                <w:sz w:val="24"/>
              </w:rPr>
              <w:t>Tillers/</w:t>
            </w:r>
            <w:r>
              <w:rPr>
                <w:spacing w:val="-5"/>
                <w:sz w:val="24"/>
              </w:rPr>
              <w:t xml:space="preserve"> </w:t>
            </w:r>
            <w:r>
              <w:rPr>
                <w:sz w:val="24"/>
              </w:rPr>
              <w:t>hill</w:t>
            </w:r>
            <w:r>
              <w:rPr>
                <w:spacing w:val="-4"/>
                <w:sz w:val="24"/>
              </w:rPr>
              <w:t xml:space="preserve"> </w:t>
            </w:r>
            <w:r>
              <w:rPr>
                <w:spacing w:val="-2"/>
                <w:sz w:val="24"/>
              </w:rPr>
              <w:t>(nos.)</w:t>
            </w:r>
          </w:p>
        </w:tc>
        <w:tc>
          <w:tcPr>
            <w:tcW w:w="2353" w:type="dxa"/>
          </w:tcPr>
          <w:p w14:paraId="0209457E" w14:textId="77777777" w:rsidR="0037511E" w:rsidRDefault="001254BA">
            <w:pPr>
              <w:pStyle w:val="TableParagraph"/>
              <w:spacing w:before="56"/>
              <w:ind w:left="421"/>
              <w:jc w:val="left"/>
              <w:rPr>
                <w:sz w:val="24"/>
              </w:rPr>
            </w:pPr>
            <w:r>
              <w:rPr>
                <w:sz w:val="24"/>
              </w:rPr>
              <w:t>Plant</w:t>
            </w:r>
            <w:r>
              <w:rPr>
                <w:spacing w:val="-1"/>
                <w:sz w:val="24"/>
              </w:rPr>
              <w:t xml:space="preserve"> </w:t>
            </w:r>
            <w:r>
              <w:rPr>
                <w:sz w:val="24"/>
              </w:rPr>
              <w:t xml:space="preserve">dry </w:t>
            </w:r>
            <w:r>
              <w:rPr>
                <w:spacing w:val="-2"/>
                <w:sz w:val="24"/>
              </w:rPr>
              <w:t>weight(g)</w:t>
            </w:r>
          </w:p>
        </w:tc>
      </w:tr>
      <w:tr w:rsidR="0037511E" w14:paraId="34E2BE70" w14:textId="77777777">
        <w:trPr>
          <w:trHeight w:val="508"/>
        </w:trPr>
        <w:tc>
          <w:tcPr>
            <w:tcW w:w="2396" w:type="dxa"/>
          </w:tcPr>
          <w:p w14:paraId="0FDD6E56" w14:textId="77777777" w:rsidR="0037511E" w:rsidRDefault="001254BA">
            <w:pPr>
              <w:pStyle w:val="TableParagraph"/>
              <w:spacing w:before="47"/>
              <w:ind w:left="902"/>
              <w:jc w:val="left"/>
              <w:rPr>
                <w:i/>
                <w:sz w:val="24"/>
              </w:rPr>
            </w:pPr>
            <w:r>
              <w:rPr>
                <w:i/>
                <w:spacing w:val="-2"/>
                <w:sz w:val="24"/>
              </w:rPr>
              <w:t>Irrigation</w:t>
            </w:r>
          </w:p>
        </w:tc>
        <w:tc>
          <w:tcPr>
            <w:tcW w:w="2146" w:type="dxa"/>
          </w:tcPr>
          <w:p w14:paraId="3CDE8DEB" w14:textId="77777777" w:rsidR="0037511E" w:rsidRDefault="0037511E">
            <w:pPr>
              <w:pStyle w:val="TableParagraph"/>
              <w:ind w:left="0"/>
              <w:jc w:val="left"/>
            </w:pPr>
          </w:p>
        </w:tc>
        <w:tc>
          <w:tcPr>
            <w:tcW w:w="2353" w:type="dxa"/>
          </w:tcPr>
          <w:p w14:paraId="40F73E72" w14:textId="77777777" w:rsidR="0037511E" w:rsidRDefault="0037511E">
            <w:pPr>
              <w:pStyle w:val="TableParagraph"/>
              <w:ind w:left="0"/>
              <w:jc w:val="left"/>
            </w:pPr>
          </w:p>
        </w:tc>
        <w:tc>
          <w:tcPr>
            <w:tcW w:w="2353" w:type="dxa"/>
          </w:tcPr>
          <w:p w14:paraId="68237F97" w14:textId="77777777" w:rsidR="0037511E" w:rsidRDefault="0037511E">
            <w:pPr>
              <w:pStyle w:val="TableParagraph"/>
              <w:ind w:left="0"/>
              <w:jc w:val="left"/>
            </w:pPr>
          </w:p>
        </w:tc>
      </w:tr>
      <w:tr w:rsidR="0037511E" w14:paraId="130FB4B1" w14:textId="77777777">
        <w:trPr>
          <w:trHeight w:val="525"/>
        </w:trPr>
        <w:tc>
          <w:tcPr>
            <w:tcW w:w="2396" w:type="dxa"/>
          </w:tcPr>
          <w:p w14:paraId="79B0AED1" w14:textId="77777777" w:rsidR="0037511E" w:rsidRDefault="001254BA">
            <w:pPr>
              <w:pStyle w:val="TableParagraph"/>
              <w:spacing w:before="53"/>
              <w:ind w:left="7" w:right="2"/>
              <w:rPr>
                <w:sz w:val="16"/>
              </w:rPr>
            </w:pPr>
            <w:r>
              <w:rPr>
                <w:spacing w:val="-5"/>
                <w:position w:val="2"/>
                <w:sz w:val="24"/>
              </w:rPr>
              <w:t>I</w:t>
            </w:r>
            <w:r>
              <w:rPr>
                <w:spacing w:val="-5"/>
                <w:sz w:val="16"/>
              </w:rPr>
              <w:t>1</w:t>
            </w:r>
          </w:p>
        </w:tc>
        <w:tc>
          <w:tcPr>
            <w:tcW w:w="2146" w:type="dxa"/>
          </w:tcPr>
          <w:p w14:paraId="0A2F89DB" w14:textId="77777777" w:rsidR="0037511E" w:rsidRDefault="001254BA">
            <w:pPr>
              <w:pStyle w:val="TableParagraph"/>
              <w:spacing w:before="123"/>
              <w:ind w:right="77"/>
              <w:rPr>
                <w:sz w:val="24"/>
              </w:rPr>
            </w:pPr>
            <w:r>
              <w:rPr>
                <w:spacing w:val="-2"/>
                <w:sz w:val="24"/>
              </w:rPr>
              <w:t>87.49</w:t>
            </w:r>
          </w:p>
        </w:tc>
        <w:tc>
          <w:tcPr>
            <w:tcW w:w="2353" w:type="dxa"/>
          </w:tcPr>
          <w:p w14:paraId="5CC848D6" w14:textId="77777777" w:rsidR="0037511E" w:rsidRDefault="001254BA">
            <w:pPr>
              <w:pStyle w:val="TableParagraph"/>
              <w:spacing w:before="123"/>
              <w:ind w:left="85" w:right="80"/>
              <w:rPr>
                <w:sz w:val="24"/>
              </w:rPr>
            </w:pPr>
            <w:r>
              <w:rPr>
                <w:spacing w:val="-4"/>
                <w:sz w:val="24"/>
              </w:rPr>
              <w:t>8.84</w:t>
            </w:r>
          </w:p>
        </w:tc>
        <w:tc>
          <w:tcPr>
            <w:tcW w:w="2353" w:type="dxa"/>
          </w:tcPr>
          <w:p w14:paraId="0A9F0F04" w14:textId="77777777" w:rsidR="0037511E" w:rsidRDefault="001254BA">
            <w:pPr>
              <w:pStyle w:val="TableParagraph"/>
              <w:spacing w:before="123"/>
              <w:ind w:left="85" w:right="81"/>
              <w:rPr>
                <w:sz w:val="24"/>
              </w:rPr>
            </w:pPr>
            <w:r>
              <w:rPr>
                <w:spacing w:val="-2"/>
                <w:sz w:val="24"/>
              </w:rPr>
              <w:t>11.90</w:t>
            </w:r>
          </w:p>
        </w:tc>
      </w:tr>
      <w:tr w:rsidR="0037511E" w14:paraId="09BC3874" w14:textId="77777777">
        <w:trPr>
          <w:trHeight w:val="528"/>
        </w:trPr>
        <w:tc>
          <w:tcPr>
            <w:tcW w:w="2396" w:type="dxa"/>
          </w:tcPr>
          <w:p w14:paraId="5C93B288" w14:textId="77777777" w:rsidR="0037511E" w:rsidRDefault="001254BA">
            <w:pPr>
              <w:pStyle w:val="TableParagraph"/>
              <w:spacing w:before="55"/>
              <w:ind w:left="7" w:right="2"/>
              <w:rPr>
                <w:sz w:val="16"/>
              </w:rPr>
            </w:pPr>
            <w:r>
              <w:rPr>
                <w:spacing w:val="-5"/>
                <w:position w:val="2"/>
                <w:sz w:val="24"/>
              </w:rPr>
              <w:t>I</w:t>
            </w:r>
            <w:r>
              <w:rPr>
                <w:spacing w:val="-5"/>
                <w:sz w:val="16"/>
              </w:rPr>
              <w:t>2</w:t>
            </w:r>
          </w:p>
        </w:tc>
        <w:tc>
          <w:tcPr>
            <w:tcW w:w="2146" w:type="dxa"/>
          </w:tcPr>
          <w:p w14:paraId="2934E925" w14:textId="77777777" w:rsidR="0037511E" w:rsidRDefault="001254BA">
            <w:pPr>
              <w:pStyle w:val="TableParagraph"/>
              <w:spacing w:before="126"/>
              <w:ind w:right="77"/>
              <w:rPr>
                <w:sz w:val="24"/>
              </w:rPr>
            </w:pPr>
            <w:r>
              <w:rPr>
                <w:spacing w:val="-2"/>
                <w:sz w:val="24"/>
              </w:rPr>
              <w:t>99.49</w:t>
            </w:r>
          </w:p>
        </w:tc>
        <w:tc>
          <w:tcPr>
            <w:tcW w:w="2353" w:type="dxa"/>
          </w:tcPr>
          <w:p w14:paraId="6DE0ECD5" w14:textId="77777777" w:rsidR="0037511E" w:rsidRDefault="001254BA">
            <w:pPr>
              <w:pStyle w:val="TableParagraph"/>
              <w:spacing w:before="126"/>
              <w:ind w:left="85" w:right="80"/>
              <w:rPr>
                <w:sz w:val="24"/>
              </w:rPr>
            </w:pPr>
            <w:r>
              <w:rPr>
                <w:spacing w:val="-4"/>
                <w:sz w:val="24"/>
              </w:rPr>
              <w:t>8.58</w:t>
            </w:r>
          </w:p>
        </w:tc>
        <w:tc>
          <w:tcPr>
            <w:tcW w:w="2353" w:type="dxa"/>
          </w:tcPr>
          <w:p w14:paraId="68EA90A7" w14:textId="77777777" w:rsidR="0037511E" w:rsidRDefault="001254BA">
            <w:pPr>
              <w:pStyle w:val="TableParagraph"/>
              <w:spacing w:before="126"/>
              <w:ind w:left="85" w:right="81"/>
              <w:rPr>
                <w:sz w:val="24"/>
              </w:rPr>
            </w:pPr>
            <w:r>
              <w:rPr>
                <w:spacing w:val="-2"/>
                <w:sz w:val="24"/>
              </w:rPr>
              <w:t>12.31</w:t>
            </w:r>
          </w:p>
        </w:tc>
      </w:tr>
      <w:tr w:rsidR="0037511E" w14:paraId="08E80984" w14:textId="77777777">
        <w:trPr>
          <w:trHeight w:val="508"/>
        </w:trPr>
        <w:tc>
          <w:tcPr>
            <w:tcW w:w="2396" w:type="dxa"/>
          </w:tcPr>
          <w:p w14:paraId="14CE6F31" w14:textId="77777777" w:rsidR="0037511E" w:rsidRDefault="001254BA">
            <w:pPr>
              <w:pStyle w:val="TableParagraph"/>
              <w:spacing w:before="46"/>
              <w:ind w:left="7" w:right="2"/>
              <w:rPr>
                <w:sz w:val="16"/>
              </w:rPr>
            </w:pPr>
            <w:r>
              <w:rPr>
                <w:spacing w:val="-5"/>
                <w:position w:val="2"/>
                <w:sz w:val="24"/>
              </w:rPr>
              <w:t>I</w:t>
            </w:r>
            <w:r>
              <w:rPr>
                <w:spacing w:val="-5"/>
                <w:sz w:val="16"/>
              </w:rPr>
              <w:t>3</w:t>
            </w:r>
          </w:p>
        </w:tc>
        <w:tc>
          <w:tcPr>
            <w:tcW w:w="2146" w:type="dxa"/>
          </w:tcPr>
          <w:p w14:paraId="4E8C755B" w14:textId="77777777" w:rsidR="0037511E" w:rsidRDefault="001254BA">
            <w:pPr>
              <w:pStyle w:val="TableParagraph"/>
              <w:spacing w:before="116"/>
              <w:ind w:right="77"/>
              <w:rPr>
                <w:sz w:val="24"/>
              </w:rPr>
            </w:pPr>
            <w:r>
              <w:rPr>
                <w:spacing w:val="-2"/>
                <w:sz w:val="24"/>
              </w:rPr>
              <w:t>105.88</w:t>
            </w:r>
          </w:p>
        </w:tc>
        <w:tc>
          <w:tcPr>
            <w:tcW w:w="2353" w:type="dxa"/>
          </w:tcPr>
          <w:p w14:paraId="7D7EF3A1" w14:textId="77777777" w:rsidR="0037511E" w:rsidRDefault="001254BA">
            <w:pPr>
              <w:pStyle w:val="TableParagraph"/>
              <w:spacing w:before="116"/>
              <w:ind w:left="85" w:right="80"/>
              <w:rPr>
                <w:sz w:val="24"/>
              </w:rPr>
            </w:pPr>
            <w:r>
              <w:rPr>
                <w:spacing w:val="-4"/>
                <w:sz w:val="24"/>
              </w:rPr>
              <w:t>8.89</w:t>
            </w:r>
          </w:p>
        </w:tc>
        <w:tc>
          <w:tcPr>
            <w:tcW w:w="2353" w:type="dxa"/>
          </w:tcPr>
          <w:p w14:paraId="0A5563F3" w14:textId="77777777" w:rsidR="0037511E" w:rsidRDefault="001254BA">
            <w:pPr>
              <w:pStyle w:val="TableParagraph"/>
              <w:spacing w:before="116"/>
              <w:ind w:left="85" w:right="81"/>
              <w:rPr>
                <w:sz w:val="24"/>
              </w:rPr>
            </w:pPr>
            <w:r>
              <w:rPr>
                <w:spacing w:val="-2"/>
                <w:sz w:val="24"/>
              </w:rPr>
              <w:t>12.55</w:t>
            </w:r>
          </w:p>
        </w:tc>
      </w:tr>
      <w:tr w:rsidR="0037511E" w14:paraId="3BB7B3B7" w14:textId="77777777">
        <w:trPr>
          <w:trHeight w:val="527"/>
        </w:trPr>
        <w:tc>
          <w:tcPr>
            <w:tcW w:w="2396" w:type="dxa"/>
          </w:tcPr>
          <w:p w14:paraId="48C1D52F" w14:textId="77777777" w:rsidR="0037511E" w:rsidRDefault="001254BA">
            <w:pPr>
              <w:pStyle w:val="TableParagraph"/>
              <w:spacing w:before="56"/>
              <w:ind w:left="1372"/>
              <w:jc w:val="left"/>
              <w:rPr>
                <w:sz w:val="24"/>
              </w:rPr>
            </w:pPr>
            <w:r>
              <w:rPr>
                <w:spacing w:val="-2"/>
                <w:sz w:val="24"/>
              </w:rPr>
              <w:t>F-</w:t>
            </w:r>
            <w:r>
              <w:rPr>
                <w:spacing w:val="-4"/>
                <w:sz w:val="24"/>
              </w:rPr>
              <w:t>Test</w:t>
            </w:r>
          </w:p>
        </w:tc>
        <w:tc>
          <w:tcPr>
            <w:tcW w:w="2146" w:type="dxa"/>
          </w:tcPr>
          <w:p w14:paraId="4F1C49CF" w14:textId="77777777" w:rsidR="0037511E" w:rsidRDefault="001254BA">
            <w:pPr>
              <w:pStyle w:val="TableParagraph"/>
              <w:spacing w:before="56"/>
              <w:ind w:right="4"/>
              <w:rPr>
                <w:sz w:val="24"/>
              </w:rPr>
            </w:pPr>
            <w:r>
              <w:rPr>
                <w:spacing w:val="-10"/>
                <w:sz w:val="24"/>
              </w:rPr>
              <w:t>S</w:t>
            </w:r>
          </w:p>
        </w:tc>
        <w:tc>
          <w:tcPr>
            <w:tcW w:w="2353" w:type="dxa"/>
          </w:tcPr>
          <w:p w14:paraId="0B486CF5" w14:textId="77777777" w:rsidR="0037511E" w:rsidRDefault="001254BA">
            <w:pPr>
              <w:pStyle w:val="TableParagraph"/>
              <w:spacing w:before="56"/>
              <w:ind w:left="85" w:right="2"/>
              <w:rPr>
                <w:sz w:val="24"/>
              </w:rPr>
            </w:pPr>
            <w:r>
              <w:rPr>
                <w:spacing w:val="-10"/>
                <w:sz w:val="24"/>
              </w:rPr>
              <w:t>S</w:t>
            </w:r>
          </w:p>
        </w:tc>
        <w:tc>
          <w:tcPr>
            <w:tcW w:w="2353" w:type="dxa"/>
          </w:tcPr>
          <w:p w14:paraId="7488B5E9" w14:textId="77777777" w:rsidR="0037511E" w:rsidRDefault="001254BA">
            <w:pPr>
              <w:pStyle w:val="TableParagraph"/>
              <w:spacing w:before="56"/>
              <w:ind w:left="85" w:right="2"/>
              <w:rPr>
                <w:sz w:val="24"/>
              </w:rPr>
            </w:pPr>
            <w:r>
              <w:rPr>
                <w:spacing w:val="-10"/>
                <w:sz w:val="24"/>
              </w:rPr>
              <w:t>S</w:t>
            </w:r>
          </w:p>
        </w:tc>
      </w:tr>
      <w:tr w:rsidR="0037511E" w14:paraId="2108F115" w14:textId="77777777">
        <w:trPr>
          <w:trHeight w:val="525"/>
        </w:trPr>
        <w:tc>
          <w:tcPr>
            <w:tcW w:w="2396" w:type="dxa"/>
          </w:tcPr>
          <w:p w14:paraId="117647EE" w14:textId="77777777" w:rsidR="0037511E" w:rsidRDefault="001254BA">
            <w:pPr>
              <w:pStyle w:val="TableParagraph"/>
              <w:spacing w:before="54"/>
              <w:ind w:left="1379"/>
              <w:jc w:val="left"/>
              <w:rPr>
                <w:sz w:val="24"/>
              </w:rPr>
            </w:pPr>
            <w:proofErr w:type="spellStart"/>
            <w:r>
              <w:rPr>
                <w:spacing w:val="-4"/>
                <w:sz w:val="24"/>
              </w:rPr>
              <w:t>SEm</w:t>
            </w:r>
            <w:proofErr w:type="spellEnd"/>
            <w:r>
              <w:rPr>
                <w:spacing w:val="-4"/>
                <w:sz w:val="24"/>
              </w:rPr>
              <w:t>±</w:t>
            </w:r>
          </w:p>
        </w:tc>
        <w:tc>
          <w:tcPr>
            <w:tcW w:w="2146" w:type="dxa"/>
          </w:tcPr>
          <w:p w14:paraId="01B21DC7" w14:textId="77777777" w:rsidR="0037511E" w:rsidRDefault="001254BA">
            <w:pPr>
              <w:pStyle w:val="TableParagraph"/>
              <w:spacing w:before="54"/>
              <w:rPr>
                <w:sz w:val="24"/>
              </w:rPr>
            </w:pPr>
            <w:r>
              <w:rPr>
                <w:spacing w:val="-4"/>
                <w:sz w:val="24"/>
              </w:rPr>
              <w:t>2.42</w:t>
            </w:r>
          </w:p>
        </w:tc>
        <w:tc>
          <w:tcPr>
            <w:tcW w:w="2353" w:type="dxa"/>
          </w:tcPr>
          <w:p w14:paraId="292D0421" w14:textId="77777777" w:rsidR="0037511E" w:rsidRDefault="001254BA">
            <w:pPr>
              <w:pStyle w:val="TableParagraph"/>
              <w:spacing w:before="54"/>
              <w:ind w:left="85" w:right="3"/>
              <w:rPr>
                <w:sz w:val="24"/>
              </w:rPr>
            </w:pPr>
            <w:r>
              <w:rPr>
                <w:spacing w:val="-4"/>
                <w:sz w:val="24"/>
              </w:rPr>
              <w:t>4.49</w:t>
            </w:r>
          </w:p>
        </w:tc>
        <w:tc>
          <w:tcPr>
            <w:tcW w:w="2353" w:type="dxa"/>
          </w:tcPr>
          <w:p w14:paraId="3F043F9B" w14:textId="77777777" w:rsidR="0037511E" w:rsidRDefault="001254BA">
            <w:pPr>
              <w:pStyle w:val="TableParagraph"/>
              <w:spacing w:before="54"/>
              <w:ind w:left="85" w:right="4"/>
              <w:rPr>
                <w:sz w:val="24"/>
              </w:rPr>
            </w:pPr>
            <w:r>
              <w:rPr>
                <w:spacing w:val="-4"/>
                <w:sz w:val="24"/>
              </w:rPr>
              <w:t>0.76</w:t>
            </w:r>
          </w:p>
        </w:tc>
      </w:tr>
      <w:tr w:rsidR="0037511E" w14:paraId="41A17FEA" w14:textId="77777777">
        <w:trPr>
          <w:trHeight w:val="508"/>
        </w:trPr>
        <w:tc>
          <w:tcPr>
            <w:tcW w:w="2396" w:type="dxa"/>
          </w:tcPr>
          <w:p w14:paraId="6F1568F3" w14:textId="77777777" w:rsidR="0037511E" w:rsidRDefault="001254BA">
            <w:pPr>
              <w:pStyle w:val="TableParagraph"/>
              <w:spacing w:before="47"/>
              <w:ind w:left="0" w:right="87"/>
              <w:jc w:val="right"/>
              <w:rPr>
                <w:sz w:val="24"/>
              </w:rPr>
            </w:pPr>
            <w:r>
              <w:rPr>
                <w:sz w:val="24"/>
              </w:rPr>
              <w:t>CD</w:t>
            </w:r>
            <w:r>
              <w:rPr>
                <w:spacing w:val="-3"/>
                <w:sz w:val="24"/>
              </w:rPr>
              <w:t xml:space="preserve"> </w:t>
            </w:r>
            <w:r>
              <w:rPr>
                <w:spacing w:val="-2"/>
                <w:sz w:val="24"/>
              </w:rPr>
              <w:t>(P=0.05)</w:t>
            </w:r>
          </w:p>
        </w:tc>
        <w:tc>
          <w:tcPr>
            <w:tcW w:w="2146" w:type="dxa"/>
          </w:tcPr>
          <w:p w14:paraId="23682691" w14:textId="77777777" w:rsidR="0037511E" w:rsidRDefault="001254BA">
            <w:pPr>
              <w:pStyle w:val="TableParagraph"/>
              <w:spacing w:before="47"/>
              <w:rPr>
                <w:sz w:val="24"/>
              </w:rPr>
            </w:pPr>
            <w:r>
              <w:rPr>
                <w:spacing w:val="-4"/>
                <w:sz w:val="24"/>
              </w:rPr>
              <w:t>9.51</w:t>
            </w:r>
          </w:p>
        </w:tc>
        <w:tc>
          <w:tcPr>
            <w:tcW w:w="2353" w:type="dxa"/>
          </w:tcPr>
          <w:p w14:paraId="6D9C5EEA" w14:textId="77777777" w:rsidR="0037511E" w:rsidRDefault="001254BA">
            <w:pPr>
              <w:pStyle w:val="TableParagraph"/>
              <w:spacing w:before="47"/>
              <w:ind w:left="85" w:right="3"/>
              <w:rPr>
                <w:sz w:val="24"/>
              </w:rPr>
            </w:pPr>
            <w:r>
              <w:rPr>
                <w:spacing w:val="-4"/>
                <w:sz w:val="24"/>
              </w:rPr>
              <w:t>1.81</w:t>
            </w:r>
          </w:p>
        </w:tc>
        <w:tc>
          <w:tcPr>
            <w:tcW w:w="2353" w:type="dxa"/>
          </w:tcPr>
          <w:p w14:paraId="22F239D6" w14:textId="77777777" w:rsidR="0037511E" w:rsidRDefault="001254BA">
            <w:pPr>
              <w:pStyle w:val="TableParagraph"/>
              <w:spacing w:before="47"/>
              <w:ind w:left="85" w:right="4"/>
              <w:rPr>
                <w:sz w:val="24"/>
              </w:rPr>
            </w:pPr>
            <w:r>
              <w:rPr>
                <w:spacing w:val="-4"/>
                <w:sz w:val="24"/>
              </w:rPr>
              <w:t>2.99</w:t>
            </w:r>
          </w:p>
        </w:tc>
      </w:tr>
      <w:tr w:rsidR="0037511E" w14:paraId="6C4D81A0" w14:textId="77777777">
        <w:trPr>
          <w:trHeight w:val="527"/>
        </w:trPr>
        <w:tc>
          <w:tcPr>
            <w:tcW w:w="2396" w:type="dxa"/>
          </w:tcPr>
          <w:p w14:paraId="6BB4FE2F" w14:textId="77777777" w:rsidR="0037511E" w:rsidRDefault="001254BA">
            <w:pPr>
              <w:pStyle w:val="TableParagraph"/>
              <w:spacing w:before="56"/>
              <w:ind w:left="635"/>
              <w:jc w:val="left"/>
              <w:rPr>
                <w:i/>
                <w:sz w:val="24"/>
              </w:rPr>
            </w:pPr>
            <w:proofErr w:type="spellStart"/>
            <w:r>
              <w:rPr>
                <w:i/>
                <w:spacing w:val="-2"/>
                <w:sz w:val="24"/>
              </w:rPr>
              <w:t>Antitranspirant</w:t>
            </w:r>
            <w:proofErr w:type="spellEnd"/>
          </w:p>
        </w:tc>
        <w:tc>
          <w:tcPr>
            <w:tcW w:w="2146" w:type="dxa"/>
          </w:tcPr>
          <w:p w14:paraId="19884A89" w14:textId="77777777" w:rsidR="0037511E" w:rsidRDefault="0037511E">
            <w:pPr>
              <w:pStyle w:val="TableParagraph"/>
              <w:ind w:left="0"/>
              <w:jc w:val="left"/>
            </w:pPr>
          </w:p>
        </w:tc>
        <w:tc>
          <w:tcPr>
            <w:tcW w:w="2353" w:type="dxa"/>
          </w:tcPr>
          <w:p w14:paraId="1CA02E2E" w14:textId="77777777" w:rsidR="0037511E" w:rsidRDefault="0037511E">
            <w:pPr>
              <w:pStyle w:val="TableParagraph"/>
              <w:ind w:left="0"/>
              <w:jc w:val="left"/>
            </w:pPr>
          </w:p>
        </w:tc>
        <w:tc>
          <w:tcPr>
            <w:tcW w:w="2353" w:type="dxa"/>
          </w:tcPr>
          <w:p w14:paraId="48186E55" w14:textId="77777777" w:rsidR="0037511E" w:rsidRDefault="0037511E">
            <w:pPr>
              <w:pStyle w:val="TableParagraph"/>
              <w:ind w:left="0"/>
              <w:jc w:val="left"/>
            </w:pPr>
          </w:p>
        </w:tc>
      </w:tr>
      <w:tr w:rsidR="0037511E" w14:paraId="0B51975E" w14:textId="77777777">
        <w:trPr>
          <w:trHeight w:val="508"/>
        </w:trPr>
        <w:tc>
          <w:tcPr>
            <w:tcW w:w="2396" w:type="dxa"/>
          </w:tcPr>
          <w:p w14:paraId="7472D3A7" w14:textId="77777777" w:rsidR="0037511E" w:rsidRDefault="001254BA">
            <w:pPr>
              <w:pStyle w:val="TableParagraph"/>
              <w:spacing w:before="46"/>
              <w:ind w:left="7"/>
              <w:rPr>
                <w:sz w:val="16"/>
              </w:rPr>
            </w:pPr>
            <w:r>
              <w:rPr>
                <w:spacing w:val="-5"/>
                <w:position w:val="2"/>
                <w:sz w:val="24"/>
              </w:rPr>
              <w:t>AT</w:t>
            </w:r>
            <w:r>
              <w:rPr>
                <w:spacing w:val="-5"/>
                <w:sz w:val="16"/>
              </w:rPr>
              <w:t>0</w:t>
            </w:r>
          </w:p>
        </w:tc>
        <w:tc>
          <w:tcPr>
            <w:tcW w:w="2146" w:type="dxa"/>
          </w:tcPr>
          <w:p w14:paraId="742EA9AC" w14:textId="77777777" w:rsidR="0037511E" w:rsidRDefault="001254BA">
            <w:pPr>
              <w:pStyle w:val="TableParagraph"/>
              <w:spacing w:before="114"/>
              <w:ind w:right="77"/>
              <w:rPr>
                <w:sz w:val="24"/>
              </w:rPr>
            </w:pPr>
            <w:r>
              <w:rPr>
                <w:spacing w:val="-2"/>
                <w:sz w:val="24"/>
              </w:rPr>
              <w:t>94.65</w:t>
            </w:r>
          </w:p>
        </w:tc>
        <w:tc>
          <w:tcPr>
            <w:tcW w:w="2353" w:type="dxa"/>
          </w:tcPr>
          <w:p w14:paraId="3D301D00" w14:textId="77777777" w:rsidR="0037511E" w:rsidRDefault="001254BA">
            <w:pPr>
              <w:pStyle w:val="TableParagraph"/>
              <w:spacing w:before="114"/>
              <w:ind w:left="85" w:right="80"/>
              <w:rPr>
                <w:sz w:val="24"/>
              </w:rPr>
            </w:pPr>
            <w:r>
              <w:rPr>
                <w:spacing w:val="-4"/>
                <w:sz w:val="24"/>
              </w:rPr>
              <w:t>8.56</w:t>
            </w:r>
          </w:p>
        </w:tc>
        <w:tc>
          <w:tcPr>
            <w:tcW w:w="2353" w:type="dxa"/>
          </w:tcPr>
          <w:p w14:paraId="79D56A07" w14:textId="77777777" w:rsidR="0037511E" w:rsidRDefault="001254BA">
            <w:pPr>
              <w:pStyle w:val="TableParagraph"/>
              <w:spacing w:before="114"/>
              <w:ind w:left="85" w:right="81"/>
              <w:rPr>
                <w:sz w:val="24"/>
              </w:rPr>
            </w:pPr>
            <w:r>
              <w:rPr>
                <w:spacing w:val="-2"/>
                <w:sz w:val="24"/>
              </w:rPr>
              <w:t>12.11</w:t>
            </w:r>
          </w:p>
        </w:tc>
      </w:tr>
      <w:tr w:rsidR="0037511E" w14:paraId="54B51CCE" w14:textId="77777777">
        <w:trPr>
          <w:trHeight w:val="527"/>
        </w:trPr>
        <w:tc>
          <w:tcPr>
            <w:tcW w:w="2396" w:type="dxa"/>
          </w:tcPr>
          <w:p w14:paraId="54289856" w14:textId="77777777" w:rsidR="0037511E" w:rsidRDefault="001254BA">
            <w:pPr>
              <w:pStyle w:val="TableParagraph"/>
              <w:spacing w:before="55"/>
              <w:ind w:left="7"/>
              <w:rPr>
                <w:sz w:val="16"/>
              </w:rPr>
            </w:pPr>
            <w:r>
              <w:rPr>
                <w:spacing w:val="-5"/>
                <w:position w:val="2"/>
                <w:sz w:val="24"/>
              </w:rPr>
              <w:t>AT</w:t>
            </w:r>
            <w:r>
              <w:rPr>
                <w:spacing w:val="-5"/>
                <w:sz w:val="16"/>
              </w:rPr>
              <w:t>1</w:t>
            </w:r>
          </w:p>
        </w:tc>
        <w:tc>
          <w:tcPr>
            <w:tcW w:w="2146" w:type="dxa"/>
          </w:tcPr>
          <w:p w14:paraId="3468F502" w14:textId="77777777" w:rsidR="0037511E" w:rsidRDefault="001254BA">
            <w:pPr>
              <w:pStyle w:val="TableParagraph"/>
              <w:spacing w:before="123"/>
              <w:ind w:right="77"/>
              <w:rPr>
                <w:sz w:val="24"/>
              </w:rPr>
            </w:pPr>
            <w:r>
              <w:rPr>
                <w:spacing w:val="-2"/>
                <w:sz w:val="24"/>
              </w:rPr>
              <w:t>97.33</w:t>
            </w:r>
          </w:p>
        </w:tc>
        <w:tc>
          <w:tcPr>
            <w:tcW w:w="2353" w:type="dxa"/>
          </w:tcPr>
          <w:p w14:paraId="398C186E" w14:textId="77777777" w:rsidR="0037511E" w:rsidRDefault="001254BA">
            <w:pPr>
              <w:pStyle w:val="TableParagraph"/>
              <w:spacing w:before="123"/>
              <w:ind w:left="85" w:right="80"/>
              <w:rPr>
                <w:sz w:val="24"/>
              </w:rPr>
            </w:pPr>
            <w:r>
              <w:rPr>
                <w:spacing w:val="-4"/>
                <w:sz w:val="24"/>
              </w:rPr>
              <w:t>8.87</w:t>
            </w:r>
          </w:p>
        </w:tc>
        <w:tc>
          <w:tcPr>
            <w:tcW w:w="2353" w:type="dxa"/>
          </w:tcPr>
          <w:p w14:paraId="4E921179" w14:textId="77777777" w:rsidR="0037511E" w:rsidRDefault="001254BA">
            <w:pPr>
              <w:pStyle w:val="TableParagraph"/>
              <w:spacing w:before="123"/>
              <w:ind w:left="85" w:right="81"/>
              <w:rPr>
                <w:sz w:val="24"/>
              </w:rPr>
            </w:pPr>
            <w:r>
              <w:rPr>
                <w:spacing w:val="-2"/>
                <w:sz w:val="24"/>
              </w:rPr>
              <w:t>12.16</w:t>
            </w:r>
          </w:p>
        </w:tc>
      </w:tr>
      <w:tr w:rsidR="0037511E" w14:paraId="19C6B8D6" w14:textId="77777777">
        <w:trPr>
          <w:trHeight w:val="525"/>
        </w:trPr>
        <w:tc>
          <w:tcPr>
            <w:tcW w:w="2396" w:type="dxa"/>
          </w:tcPr>
          <w:p w14:paraId="431F0079" w14:textId="77777777" w:rsidR="0037511E" w:rsidRDefault="001254BA">
            <w:pPr>
              <w:pStyle w:val="TableParagraph"/>
              <w:spacing w:before="53"/>
              <w:ind w:left="7"/>
              <w:rPr>
                <w:sz w:val="16"/>
              </w:rPr>
            </w:pPr>
            <w:r>
              <w:rPr>
                <w:spacing w:val="-5"/>
                <w:position w:val="2"/>
                <w:sz w:val="24"/>
              </w:rPr>
              <w:t>AT</w:t>
            </w:r>
            <w:r>
              <w:rPr>
                <w:spacing w:val="-5"/>
                <w:sz w:val="16"/>
              </w:rPr>
              <w:t>2</w:t>
            </w:r>
          </w:p>
        </w:tc>
        <w:tc>
          <w:tcPr>
            <w:tcW w:w="2146" w:type="dxa"/>
          </w:tcPr>
          <w:p w14:paraId="1762028B" w14:textId="77777777" w:rsidR="0037511E" w:rsidRDefault="001254BA">
            <w:pPr>
              <w:pStyle w:val="TableParagraph"/>
              <w:spacing w:before="123"/>
              <w:ind w:right="77"/>
              <w:rPr>
                <w:sz w:val="24"/>
              </w:rPr>
            </w:pPr>
            <w:r>
              <w:rPr>
                <w:spacing w:val="-2"/>
                <w:sz w:val="24"/>
              </w:rPr>
              <w:t>100.88</w:t>
            </w:r>
          </w:p>
        </w:tc>
        <w:tc>
          <w:tcPr>
            <w:tcW w:w="2353" w:type="dxa"/>
          </w:tcPr>
          <w:p w14:paraId="26084725" w14:textId="77777777" w:rsidR="0037511E" w:rsidRDefault="001254BA">
            <w:pPr>
              <w:pStyle w:val="TableParagraph"/>
              <w:spacing w:before="123"/>
              <w:ind w:left="85" w:right="80"/>
              <w:rPr>
                <w:sz w:val="24"/>
              </w:rPr>
            </w:pPr>
            <w:r>
              <w:rPr>
                <w:spacing w:val="-4"/>
                <w:sz w:val="24"/>
              </w:rPr>
              <w:t>8.90</w:t>
            </w:r>
          </w:p>
        </w:tc>
        <w:tc>
          <w:tcPr>
            <w:tcW w:w="2353" w:type="dxa"/>
          </w:tcPr>
          <w:p w14:paraId="269E1635" w14:textId="77777777" w:rsidR="0037511E" w:rsidRDefault="001254BA">
            <w:pPr>
              <w:pStyle w:val="TableParagraph"/>
              <w:spacing w:before="123"/>
              <w:ind w:left="85" w:right="81"/>
              <w:rPr>
                <w:sz w:val="24"/>
              </w:rPr>
            </w:pPr>
            <w:r>
              <w:rPr>
                <w:spacing w:val="-2"/>
                <w:sz w:val="24"/>
              </w:rPr>
              <w:t>12.49</w:t>
            </w:r>
          </w:p>
        </w:tc>
      </w:tr>
      <w:tr w:rsidR="0037511E" w14:paraId="1DB30987" w14:textId="77777777">
        <w:trPr>
          <w:trHeight w:val="508"/>
        </w:trPr>
        <w:tc>
          <w:tcPr>
            <w:tcW w:w="2396" w:type="dxa"/>
          </w:tcPr>
          <w:p w14:paraId="77ADAB74" w14:textId="77777777" w:rsidR="0037511E" w:rsidRDefault="001254BA">
            <w:pPr>
              <w:pStyle w:val="TableParagraph"/>
              <w:spacing w:before="47"/>
              <w:ind w:left="1372"/>
              <w:jc w:val="left"/>
              <w:rPr>
                <w:sz w:val="24"/>
              </w:rPr>
            </w:pPr>
            <w:r>
              <w:rPr>
                <w:spacing w:val="-2"/>
                <w:sz w:val="24"/>
              </w:rPr>
              <w:t>F-</w:t>
            </w:r>
            <w:r>
              <w:rPr>
                <w:spacing w:val="-4"/>
                <w:sz w:val="24"/>
              </w:rPr>
              <w:t>Test</w:t>
            </w:r>
          </w:p>
        </w:tc>
        <w:tc>
          <w:tcPr>
            <w:tcW w:w="2146" w:type="dxa"/>
          </w:tcPr>
          <w:p w14:paraId="5C976671" w14:textId="77777777" w:rsidR="0037511E" w:rsidRDefault="001254BA">
            <w:pPr>
              <w:pStyle w:val="TableParagraph"/>
              <w:spacing w:before="47"/>
              <w:ind w:right="4"/>
              <w:rPr>
                <w:sz w:val="24"/>
              </w:rPr>
            </w:pPr>
            <w:r>
              <w:rPr>
                <w:spacing w:val="-10"/>
                <w:sz w:val="24"/>
              </w:rPr>
              <w:t>S</w:t>
            </w:r>
          </w:p>
        </w:tc>
        <w:tc>
          <w:tcPr>
            <w:tcW w:w="2353" w:type="dxa"/>
          </w:tcPr>
          <w:p w14:paraId="3741ED12" w14:textId="77777777" w:rsidR="0037511E" w:rsidRDefault="001254BA">
            <w:pPr>
              <w:pStyle w:val="TableParagraph"/>
              <w:spacing w:before="47"/>
              <w:ind w:left="85" w:right="2"/>
              <w:rPr>
                <w:sz w:val="24"/>
              </w:rPr>
            </w:pPr>
            <w:r>
              <w:rPr>
                <w:spacing w:val="-10"/>
                <w:sz w:val="24"/>
              </w:rPr>
              <w:t>S</w:t>
            </w:r>
          </w:p>
        </w:tc>
        <w:tc>
          <w:tcPr>
            <w:tcW w:w="2353" w:type="dxa"/>
          </w:tcPr>
          <w:p w14:paraId="77309437" w14:textId="77777777" w:rsidR="0037511E" w:rsidRDefault="001254BA">
            <w:pPr>
              <w:pStyle w:val="TableParagraph"/>
              <w:spacing w:before="47"/>
              <w:ind w:left="85" w:right="2"/>
              <w:rPr>
                <w:sz w:val="24"/>
              </w:rPr>
            </w:pPr>
            <w:r>
              <w:rPr>
                <w:spacing w:val="-10"/>
                <w:sz w:val="24"/>
              </w:rPr>
              <w:t>S</w:t>
            </w:r>
          </w:p>
        </w:tc>
      </w:tr>
      <w:tr w:rsidR="0037511E" w14:paraId="7A67F2DD" w14:textId="77777777">
        <w:trPr>
          <w:trHeight w:val="527"/>
        </w:trPr>
        <w:tc>
          <w:tcPr>
            <w:tcW w:w="2396" w:type="dxa"/>
          </w:tcPr>
          <w:p w14:paraId="78814A25" w14:textId="77777777" w:rsidR="0037511E" w:rsidRDefault="001254BA">
            <w:pPr>
              <w:pStyle w:val="TableParagraph"/>
              <w:spacing w:before="56"/>
              <w:ind w:left="1379"/>
              <w:jc w:val="left"/>
              <w:rPr>
                <w:sz w:val="24"/>
              </w:rPr>
            </w:pPr>
            <w:proofErr w:type="spellStart"/>
            <w:r>
              <w:rPr>
                <w:spacing w:val="-4"/>
                <w:sz w:val="24"/>
              </w:rPr>
              <w:t>SEm</w:t>
            </w:r>
            <w:proofErr w:type="spellEnd"/>
            <w:r>
              <w:rPr>
                <w:spacing w:val="-4"/>
                <w:sz w:val="24"/>
              </w:rPr>
              <w:t>±</w:t>
            </w:r>
          </w:p>
        </w:tc>
        <w:tc>
          <w:tcPr>
            <w:tcW w:w="2146" w:type="dxa"/>
          </w:tcPr>
          <w:p w14:paraId="13065FEF" w14:textId="77777777" w:rsidR="0037511E" w:rsidRDefault="001254BA">
            <w:pPr>
              <w:pStyle w:val="TableParagraph"/>
              <w:spacing w:before="56"/>
              <w:rPr>
                <w:sz w:val="24"/>
              </w:rPr>
            </w:pPr>
            <w:r>
              <w:rPr>
                <w:spacing w:val="-4"/>
                <w:sz w:val="24"/>
              </w:rPr>
              <w:t>4.24</w:t>
            </w:r>
          </w:p>
        </w:tc>
        <w:tc>
          <w:tcPr>
            <w:tcW w:w="2353" w:type="dxa"/>
          </w:tcPr>
          <w:p w14:paraId="769B1C47" w14:textId="77777777" w:rsidR="0037511E" w:rsidRDefault="001254BA">
            <w:pPr>
              <w:pStyle w:val="TableParagraph"/>
              <w:spacing w:before="56"/>
              <w:ind w:left="85" w:right="3"/>
              <w:rPr>
                <w:sz w:val="24"/>
              </w:rPr>
            </w:pPr>
            <w:r>
              <w:rPr>
                <w:spacing w:val="-4"/>
                <w:sz w:val="24"/>
              </w:rPr>
              <w:t>0.37</w:t>
            </w:r>
          </w:p>
        </w:tc>
        <w:tc>
          <w:tcPr>
            <w:tcW w:w="2353" w:type="dxa"/>
          </w:tcPr>
          <w:p w14:paraId="3798C26F" w14:textId="77777777" w:rsidR="0037511E" w:rsidRDefault="001254BA">
            <w:pPr>
              <w:pStyle w:val="TableParagraph"/>
              <w:spacing w:before="56"/>
              <w:ind w:left="85" w:right="4"/>
              <w:rPr>
                <w:sz w:val="24"/>
              </w:rPr>
            </w:pPr>
            <w:r>
              <w:rPr>
                <w:spacing w:val="-4"/>
                <w:sz w:val="24"/>
              </w:rPr>
              <w:t>0.58</w:t>
            </w:r>
          </w:p>
        </w:tc>
      </w:tr>
      <w:tr w:rsidR="0037511E" w14:paraId="19AA9EA0" w14:textId="77777777">
        <w:trPr>
          <w:trHeight w:val="414"/>
        </w:trPr>
        <w:tc>
          <w:tcPr>
            <w:tcW w:w="2396" w:type="dxa"/>
          </w:tcPr>
          <w:p w14:paraId="00DD00A0" w14:textId="77777777" w:rsidR="0037511E" w:rsidRDefault="001254BA">
            <w:pPr>
              <w:pStyle w:val="TableParagraph"/>
              <w:spacing w:line="275" w:lineRule="exact"/>
              <w:ind w:left="0" w:right="87"/>
              <w:jc w:val="right"/>
              <w:rPr>
                <w:sz w:val="24"/>
              </w:rPr>
            </w:pPr>
            <w:r>
              <w:rPr>
                <w:sz w:val="24"/>
              </w:rPr>
              <w:t>CD</w:t>
            </w:r>
            <w:r>
              <w:rPr>
                <w:spacing w:val="-3"/>
                <w:sz w:val="24"/>
              </w:rPr>
              <w:t xml:space="preserve"> </w:t>
            </w:r>
            <w:r>
              <w:rPr>
                <w:spacing w:val="-2"/>
                <w:sz w:val="24"/>
              </w:rPr>
              <w:t>(P=0.05)</w:t>
            </w:r>
          </w:p>
        </w:tc>
        <w:tc>
          <w:tcPr>
            <w:tcW w:w="2146" w:type="dxa"/>
          </w:tcPr>
          <w:p w14:paraId="396DA2D0" w14:textId="77777777" w:rsidR="0037511E" w:rsidRDefault="001254BA">
            <w:pPr>
              <w:pStyle w:val="TableParagraph"/>
              <w:spacing w:line="275" w:lineRule="exact"/>
              <w:rPr>
                <w:sz w:val="24"/>
              </w:rPr>
            </w:pPr>
            <w:r>
              <w:rPr>
                <w:spacing w:val="-2"/>
                <w:sz w:val="24"/>
              </w:rPr>
              <w:t>13.07</w:t>
            </w:r>
          </w:p>
        </w:tc>
        <w:tc>
          <w:tcPr>
            <w:tcW w:w="2353" w:type="dxa"/>
          </w:tcPr>
          <w:p w14:paraId="3E0BD13E" w14:textId="77777777" w:rsidR="0037511E" w:rsidRDefault="001254BA">
            <w:pPr>
              <w:pStyle w:val="TableParagraph"/>
              <w:spacing w:line="275" w:lineRule="exact"/>
              <w:ind w:left="85" w:right="3"/>
              <w:rPr>
                <w:sz w:val="24"/>
              </w:rPr>
            </w:pPr>
            <w:r>
              <w:rPr>
                <w:spacing w:val="-4"/>
                <w:sz w:val="24"/>
              </w:rPr>
              <w:t>1.15</w:t>
            </w:r>
          </w:p>
        </w:tc>
        <w:tc>
          <w:tcPr>
            <w:tcW w:w="2353" w:type="dxa"/>
          </w:tcPr>
          <w:p w14:paraId="666707FF" w14:textId="77777777" w:rsidR="0037511E" w:rsidRDefault="001254BA">
            <w:pPr>
              <w:pStyle w:val="TableParagraph"/>
              <w:spacing w:line="275" w:lineRule="exact"/>
              <w:ind w:left="85" w:right="4"/>
              <w:rPr>
                <w:sz w:val="24"/>
              </w:rPr>
            </w:pPr>
            <w:r>
              <w:rPr>
                <w:spacing w:val="-4"/>
                <w:sz w:val="24"/>
              </w:rPr>
              <w:t>1.78</w:t>
            </w:r>
          </w:p>
        </w:tc>
      </w:tr>
      <w:tr w:rsidR="0037511E" w14:paraId="723436C2" w14:textId="77777777">
        <w:trPr>
          <w:trHeight w:val="412"/>
        </w:trPr>
        <w:tc>
          <w:tcPr>
            <w:tcW w:w="2396" w:type="dxa"/>
          </w:tcPr>
          <w:p w14:paraId="41942390" w14:textId="77777777" w:rsidR="0037511E" w:rsidRDefault="001254BA">
            <w:pPr>
              <w:pStyle w:val="TableParagraph"/>
              <w:spacing w:line="275" w:lineRule="exact"/>
              <w:ind w:left="0" w:right="173"/>
              <w:jc w:val="right"/>
              <w:rPr>
                <w:i/>
                <w:sz w:val="24"/>
              </w:rPr>
            </w:pPr>
            <w:r>
              <w:rPr>
                <w:i/>
                <w:spacing w:val="-2"/>
                <w:sz w:val="24"/>
              </w:rPr>
              <w:t>Interaction</w:t>
            </w:r>
          </w:p>
        </w:tc>
        <w:tc>
          <w:tcPr>
            <w:tcW w:w="2146" w:type="dxa"/>
          </w:tcPr>
          <w:p w14:paraId="6B251112" w14:textId="77777777" w:rsidR="0037511E" w:rsidRDefault="0037511E">
            <w:pPr>
              <w:pStyle w:val="TableParagraph"/>
              <w:ind w:left="0"/>
              <w:jc w:val="left"/>
            </w:pPr>
          </w:p>
        </w:tc>
        <w:tc>
          <w:tcPr>
            <w:tcW w:w="2353" w:type="dxa"/>
          </w:tcPr>
          <w:p w14:paraId="080CBD81" w14:textId="77777777" w:rsidR="0037511E" w:rsidRDefault="0037511E">
            <w:pPr>
              <w:pStyle w:val="TableParagraph"/>
              <w:ind w:left="0"/>
              <w:jc w:val="left"/>
            </w:pPr>
          </w:p>
        </w:tc>
        <w:tc>
          <w:tcPr>
            <w:tcW w:w="2353" w:type="dxa"/>
          </w:tcPr>
          <w:p w14:paraId="6BCEA8F2" w14:textId="77777777" w:rsidR="0037511E" w:rsidRDefault="0037511E">
            <w:pPr>
              <w:pStyle w:val="TableParagraph"/>
              <w:ind w:left="0"/>
              <w:jc w:val="left"/>
            </w:pPr>
          </w:p>
        </w:tc>
      </w:tr>
      <w:tr w:rsidR="0037511E" w14:paraId="50C5F762" w14:textId="77777777">
        <w:trPr>
          <w:trHeight w:val="414"/>
        </w:trPr>
        <w:tc>
          <w:tcPr>
            <w:tcW w:w="2396" w:type="dxa"/>
          </w:tcPr>
          <w:p w14:paraId="5825B194" w14:textId="77777777" w:rsidR="0037511E" w:rsidRDefault="001254BA">
            <w:pPr>
              <w:pStyle w:val="TableParagraph"/>
              <w:spacing w:line="275" w:lineRule="exact"/>
              <w:ind w:left="1372"/>
              <w:jc w:val="left"/>
              <w:rPr>
                <w:sz w:val="24"/>
              </w:rPr>
            </w:pPr>
            <w:r>
              <w:rPr>
                <w:spacing w:val="-2"/>
                <w:sz w:val="24"/>
              </w:rPr>
              <w:t>F-</w:t>
            </w:r>
            <w:r>
              <w:rPr>
                <w:spacing w:val="-4"/>
                <w:sz w:val="24"/>
              </w:rPr>
              <w:t>Test</w:t>
            </w:r>
          </w:p>
        </w:tc>
        <w:tc>
          <w:tcPr>
            <w:tcW w:w="2146" w:type="dxa"/>
          </w:tcPr>
          <w:p w14:paraId="391A5368" w14:textId="77777777" w:rsidR="0037511E" w:rsidRDefault="001254BA">
            <w:pPr>
              <w:pStyle w:val="TableParagraph"/>
              <w:spacing w:line="275" w:lineRule="exact"/>
              <w:ind w:right="4"/>
              <w:rPr>
                <w:sz w:val="24"/>
              </w:rPr>
            </w:pPr>
            <w:r>
              <w:rPr>
                <w:spacing w:val="-10"/>
                <w:sz w:val="24"/>
              </w:rPr>
              <w:t>S</w:t>
            </w:r>
          </w:p>
        </w:tc>
        <w:tc>
          <w:tcPr>
            <w:tcW w:w="2353" w:type="dxa"/>
          </w:tcPr>
          <w:p w14:paraId="41FE920D" w14:textId="77777777" w:rsidR="0037511E" w:rsidRDefault="001254BA">
            <w:pPr>
              <w:pStyle w:val="TableParagraph"/>
              <w:spacing w:line="275" w:lineRule="exact"/>
              <w:ind w:left="85" w:right="2"/>
              <w:rPr>
                <w:sz w:val="24"/>
              </w:rPr>
            </w:pPr>
            <w:r>
              <w:rPr>
                <w:spacing w:val="-10"/>
                <w:sz w:val="24"/>
              </w:rPr>
              <w:t>S</w:t>
            </w:r>
          </w:p>
        </w:tc>
        <w:tc>
          <w:tcPr>
            <w:tcW w:w="2353" w:type="dxa"/>
          </w:tcPr>
          <w:p w14:paraId="5E35CB52" w14:textId="77777777" w:rsidR="0037511E" w:rsidRDefault="001254BA">
            <w:pPr>
              <w:pStyle w:val="TableParagraph"/>
              <w:spacing w:line="275" w:lineRule="exact"/>
              <w:ind w:left="85" w:right="2"/>
              <w:rPr>
                <w:sz w:val="24"/>
              </w:rPr>
            </w:pPr>
            <w:r>
              <w:rPr>
                <w:spacing w:val="-10"/>
                <w:sz w:val="24"/>
              </w:rPr>
              <w:t>S</w:t>
            </w:r>
          </w:p>
        </w:tc>
      </w:tr>
      <w:tr w:rsidR="0037511E" w14:paraId="38116524" w14:textId="77777777">
        <w:trPr>
          <w:trHeight w:val="414"/>
        </w:trPr>
        <w:tc>
          <w:tcPr>
            <w:tcW w:w="2396" w:type="dxa"/>
          </w:tcPr>
          <w:p w14:paraId="55B04856" w14:textId="77777777" w:rsidR="0037511E" w:rsidRDefault="001254BA">
            <w:pPr>
              <w:pStyle w:val="TableParagraph"/>
              <w:spacing w:line="275" w:lineRule="exact"/>
              <w:ind w:left="1379"/>
              <w:jc w:val="left"/>
              <w:rPr>
                <w:sz w:val="24"/>
              </w:rPr>
            </w:pPr>
            <w:proofErr w:type="spellStart"/>
            <w:r>
              <w:rPr>
                <w:spacing w:val="-4"/>
                <w:sz w:val="24"/>
              </w:rPr>
              <w:t>SEm</w:t>
            </w:r>
            <w:proofErr w:type="spellEnd"/>
            <w:r>
              <w:rPr>
                <w:spacing w:val="-4"/>
                <w:sz w:val="24"/>
              </w:rPr>
              <w:t>±</w:t>
            </w:r>
          </w:p>
        </w:tc>
        <w:tc>
          <w:tcPr>
            <w:tcW w:w="2146" w:type="dxa"/>
          </w:tcPr>
          <w:p w14:paraId="66D3EDFF" w14:textId="77777777" w:rsidR="0037511E" w:rsidRDefault="001254BA">
            <w:pPr>
              <w:pStyle w:val="TableParagraph"/>
              <w:spacing w:line="275" w:lineRule="exact"/>
              <w:rPr>
                <w:sz w:val="24"/>
              </w:rPr>
            </w:pPr>
            <w:r>
              <w:rPr>
                <w:spacing w:val="-4"/>
                <w:sz w:val="24"/>
              </w:rPr>
              <w:t>6.70</w:t>
            </w:r>
          </w:p>
        </w:tc>
        <w:tc>
          <w:tcPr>
            <w:tcW w:w="2353" w:type="dxa"/>
          </w:tcPr>
          <w:p w14:paraId="6B5E38E9" w14:textId="77777777" w:rsidR="0037511E" w:rsidRDefault="001254BA">
            <w:pPr>
              <w:pStyle w:val="TableParagraph"/>
              <w:spacing w:line="275" w:lineRule="exact"/>
              <w:ind w:left="85" w:right="3"/>
              <w:rPr>
                <w:sz w:val="24"/>
              </w:rPr>
            </w:pPr>
            <w:r>
              <w:rPr>
                <w:spacing w:val="-4"/>
                <w:sz w:val="24"/>
              </w:rPr>
              <w:t>0.82</w:t>
            </w:r>
          </w:p>
        </w:tc>
        <w:tc>
          <w:tcPr>
            <w:tcW w:w="2353" w:type="dxa"/>
          </w:tcPr>
          <w:p w14:paraId="18BA245B" w14:textId="77777777" w:rsidR="0037511E" w:rsidRDefault="001254BA">
            <w:pPr>
              <w:pStyle w:val="TableParagraph"/>
              <w:spacing w:line="275" w:lineRule="exact"/>
              <w:ind w:left="85" w:right="4"/>
              <w:rPr>
                <w:sz w:val="24"/>
              </w:rPr>
            </w:pPr>
            <w:r>
              <w:rPr>
                <w:spacing w:val="-4"/>
                <w:sz w:val="24"/>
              </w:rPr>
              <w:t>0.90</w:t>
            </w:r>
          </w:p>
        </w:tc>
      </w:tr>
      <w:tr w:rsidR="0037511E" w14:paraId="65136092" w14:textId="77777777">
        <w:trPr>
          <w:trHeight w:val="412"/>
        </w:trPr>
        <w:tc>
          <w:tcPr>
            <w:tcW w:w="2396" w:type="dxa"/>
          </w:tcPr>
          <w:p w14:paraId="0E61E4C2" w14:textId="77777777" w:rsidR="0037511E" w:rsidRDefault="001254BA">
            <w:pPr>
              <w:pStyle w:val="TableParagraph"/>
              <w:spacing w:line="275" w:lineRule="exact"/>
              <w:ind w:left="0" w:right="87"/>
              <w:jc w:val="right"/>
              <w:rPr>
                <w:sz w:val="24"/>
              </w:rPr>
            </w:pPr>
            <w:r>
              <w:rPr>
                <w:sz w:val="24"/>
              </w:rPr>
              <w:t>CD</w:t>
            </w:r>
            <w:r>
              <w:rPr>
                <w:spacing w:val="-3"/>
                <w:sz w:val="24"/>
              </w:rPr>
              <w:t xml:space="preserve"> </w:t>
            </w:r>
            <w:r>
              <w:rPr>
                <w:spacing w:val="-2"/>
                <w:sz w:val="24"/>
              </w:rPr>
              <w:t>(P=0.05)</w:t>
            </w:r>
          </w:p>
        </w:tc>
        <w:tc>
          <w:tcPr>
            <w:tcW w:w="2146" w:type="dxa"/>
          </w:tcPr>
          <w:p w14:paraId="5C918F50" w14:textId="77777777" w:rsidR="0037511E" w:rsidRDefault="001254BA">
            <w:pPr>
              <w:pStyle w:val="TableParagraph"/>
              <w:spacing w:line="275" w:lineRule="exact"/>
              <w:rPr>
                <w:sz w:val="24"/>
              </w:rPr>
            </w:pPr>
            <w:r>
              <w:rPr>
                <w:spacing w:val="-2"/>
                <w:sz w:val="24"/>
              </w:rPr>
              <w:t>20.09</w:t>
            </w:r>
          </w:p>
        </w:tc>
        <w:tc>
          <w:tcPr>
            <w:tcW w:w="2353" w:type="dxa"/>
          </w:tcPr>
          <w:p w14:paraId="5733C9AD" w14:textId="77777777" w:rsidR="0037511E" w:rsidRDefault="001254BA">
            <w:pPr>
              <w:pStyle w:val="TableParagraph"/>
              <w:spacing w:line="275" w:lineRule="exact"/>
              <w:ind w:left="85" w:right="3"/>
              <w:rPr>
                <w:sz w:val="24"/>
              </w:rPr>
            </w:pPr>
            <w:r>
              <w:rPr>
                <w:spacing w:val="-4"/>
                <w:sz w:val="24"/>
              </w:rPr>
              <w:t>2.47</w:t>
            </w:r>
          </w:p>
        </w:tc>
        <w:tc>
          <w:tcPr>
            <w:tcW w:w="2353" w:type="dxa"/>
          </w:tcPr>
          <w:p w14:paraId="78CCD4FA" w14:textId="77777777" w:rsidR="0037511E" w:rsidRDefault="001254BA">
            <w:pPr>
              <w:pStyle w:val="TableParagraph"/>
              <w:spacing w:line="275" w:lineRule="exact"/>
              <w:ind w:left="85" w:right="4"/>
              <w:rPr>
                <w:sz w:val="24"/>
              </w:rPr>
            </w:pPr>
            <w:r>
              <w:rPr>
                <w:spacing w:val="-4"/>
                <w:sz w:val="24"/>
              </w:rPr>
              <w:t>2.71</w:t>
            </w:r>
          </w:p>
        </w:tc>
      </w:tr>
    </w:tbl>
    <w:p w14:paraId="336CB4A8" w14:textId="77777777" w:rsidR="0037511E" w:rsidRDefault="001254BA">
      <w:pPr>
        <w:pStyle w:val="BodyText"/>
        <w:spacing w:before="248" w:line="357" w:lineRule="auto"/>
        <w:ind w:left="165" w:right="159"/>
      </w:pPr>
      <w:r>
        <w:rPr>
          <w:position w:val="2"/>
        </w:rPr>
        <w:t>* I</w:t>
      </w:r>
      <w:r>
        <w:rPr>
          <w:sz w:val="16"/>
        </w:rPr>
        <w:t xml:space="preserve">1 </w:t>
      </w:r>
      <w:r>
        <w:rPr>
          <w:position w:val="2"/>
        </w:rPr>
        <w:t>- 2 Irrigations (30 and 60 DAS); I</w:t>
      </w:r>
      <w:r>
        <w:rPr>
          <w:sz w:val="16"/>
        </w:rPr>
        <w:t xml:space="preserve">2 </w:t>
      </w:r>
      <w:r>
        <w:rPr>
          <w:position w:val="2"/>
        </w:rPr>
        <w:t>- 3 Irrigations (30, 45 and 60 DAS); I</w:t>
      </w:r>
      <w:r>
        <w:rPr>
          <w:sz w:val="16"/>
        </w:rPr>
        <w:t xml:space="preserve">3 </w:t>
      </w:r>
      <w:r>
        <w:rPr>
          <w:position w:val="2"/>
        </w:rPr>
        <w:t>- 4 Irrigations (30, 45, 60 and 75 DAS); AT</w:t>
      </w:r>
      <w:r>
        <w:rPr>
          <w:sz w:val="16"/>
        </w:rPr>
        <w:t xml:space="preserve">0 </w:t>
      </w:r>
      <w:r>
        <w:rPr>
          <w:position w:val="2"/>
        </w:rPr>
        <w:t xml:space="preserve">- No </w:t>
      </w:r>
      <w:proofErr w:type="spellStart"/>
      <w:r>
        <w:rPr>
          <w:position w:val="2"/>
        </w:rPr>
        <w:t>Antitranspirant</w:t>
      </w:r>
      <w:proofErr w:type="spellEnd"/>
      <w:r>
        <w:rPr>
          <w:position w:val="2"/>
        </w:rPr>
        <w:t>; AT</w:t>
      </w:r>
      <w:r>
        <w:rPr>
          <w:sz w:val="16"/>
        </w:rPr>
        <w:t xml:space="preserve">1 </w:t>
      </w:r>
      <w:r>
        <w:rPr>
          <w:position w:val="2"/>
        </w:rPr>
        <w:t>- Kaolin (40g/l); AT</w:t>
      </w:r>
      <w:r>
        <w:rPr>
          <w:sz w:val="16"/>
        </w:rPr>
        <w:t xml:space="preserve">2 </w:t>
      </w:r>
      <w:r>
        <w:rPr>
          <w:position w:val="2"/>
        </w:rPr>
        <w:t xml:space="preserve">- Fulvic acid </w:t>
      </w:r>
      <w:r>
        <w:rPr>
          <w:spacing w:val="-2"/>
        </w:rPr>
        <w:t>(1.5g/l)</w:t>
      </w:r>
    </w:p>
    <w:p w14:paraId="6C5B4EEB" w14:textId="77777777" w:rsidR="0037511E" w:rsidRDefault="0037511E">
      <w:pPr>
        <w:pStyle w:val="BodyText"/>
        <w:spacing w:line="357" w:lineRule="auto"/>
        <w:sectPr w:rsidR="0037511E">
          <w:pgSz w:w="11910" w:h="16840"/>
          <w:pgMar w:top="1360" w:right="1275" w:bottom="280" w:left="1275" w:header="720" w:footer="720" w:gutter="0"/>
          <w:cols w:space="720"/>
        </w:sectPr>
      </w:pPr>
    </w:p>
    <w:p w14:paraId="05EF8EED" w14:textId="77777777" w:rsidR="0037511E" w:rsidRDefault="001254BA">
      <w:pPr>
        <w:pStyle w:val="ListParagraph"/>
        <w:numPr>
          <w:ilvl w:val="1"/>
          <w:numId w:val="1"/>
        </w:numPr>
        <w:tabs>
          <w:tab w:val="left" w:pos="515"/>
        </w:tabs>
        <w:spacing w:before="66"/>
        <w:ind w:left="515" w:hanging="350"/>
        <w:rPr>
          <w:b/>
          <w:sz w:val="24"/>
        </w:rPr>
      </w:pPr>
      <w:r>
        <w:rPr>
          <w:b/>
          <w:sz w:val="24"/>
        </w:rPr>
        <w:lastRenderedPageBreak/>
        <w:t>Yield</w:t>
      </w:r>
      <w:r>
        <w:rPr>
          <w:b/>
          <w:spacing w:val="-10"/>
          <w:sz w:val="24"/>
        </w:rPr>
        <w:t xml:space="preserve"> </w:t>
      </w:r>
      <w:r>
        <w:rPr>
          <w:b/>
          <w:spacing w:val="-2"/>
          <w:sz w:val="24"/>
        </w:rPr>
        <w:t>attributes</w:t>
      </w:r>
    </w:p>
    <w:p w14:paraId="524ACFD2" w14:textId="77777777" w:rsidR="0037511E" w:rsidRDefault="0037511E">
      <w:pPr>
        <w:pStyle w:val="BodyText"/>
        <w:spacing w:before="100"/>
        <w:jc w:val="left"/>
        <w:rPr>
          <w:b/>
        </w:rPr>
      </w:pPr>
    </w:p>
    <w:p w14:paraId="1B138E32" w14:textId="77777777" w:rsidR="0037511E" w:rsidRDefault="001254BA">
      <w:pPr>
        <w:pStyle w:val="ListParagraph"/>
        <w:numPr>
          <w:ilvl w:val="2"/>
          <w:numId w:val="1"/>
        </w:numPr>
        <w:tabs>
          <w:tab w:val="left" w:pos="705"/>
        </w:tabs>
        <w:rPr>
          <w:b/>
          <w:sz w:val="24"/>
        </w:rPr>
      </w:pPr>
      <w:r>
        <w:rPr>
          <w:b/>
          <w:sz w:val="24"/>
        </w:rPr>
        <w:t>Panicle</w:t>
      </w:r>
      <w:r>
        <w:rPr>
          <w:b/>
          <w:spacing w:val="-3"/>
          <w:sz w:val="24"/>
        </w:rPr>
        <w:t xml:space="preserve"> </w:t>
      </w:r>
      <w:r>
        <w:rPr>
          <w:b/>
          <w:spacing w:val="-2"/>
          <w:sz w:val="24"/>
        </w:rPr>
        <w:t>length</w:t>
      </w:r>
    </w:p>
    <w:p w14:paraId="5842E503" w14:textId="77777777" w:rsidR="0037511E" w:rsidRDefault="0037511E">
      <w:pPr>
        <w:pStyle w:val="BodyText"/>
        <w:spacing w:before="105"/>
        <w:jc w:val="left"/>
        <w:rPr>
          <w:b/>
        </w:rPr>
      </w:pPr>
    </w:p>
    <w:p w14:paraId="19587D8F" w14:textId="6EF61C9C" w:rsidR="0037511E" w:rsidRDefault="001254BA">
      <w:pPr>
        <w:pStyle w:val="BodyText"/>
        <w:spacing w:line="357" w:lineRule="auto"/>
        <w:ind w:left="165" w:right="159" w:firstLine="719"/>
      </w:pPr>
      <w:r>
        <w:rPr>
          <w:position w:val="2"/>
        </w:rPr>
        <w:t>The</w:t>
      </w:r>
      <w:r>
        <w:rPr>
          <w:spacing w:val="-4"/>
          <w:position w:val="2"/>
        </w:rPr>
        <w:t xml:space="preserve"> </w:t>
      </w:r>
      <w:r>
        <w:rPr>
          <w:position w:val="2"/>
        </w:rPr>
        <w:t>highest</w:t>
      </w:r>
      <w:r>
        <w:rPr>
          <w:spacing w:val="-3"/>
          <w:position w:val="2"/>
        </w:rPr>
        <w:t xml:space="preserve"> </w:t>
      </w:r>
      <w:r>
        <w:rPr>
          <w:position w:val="2"/>
        </w:rPr>
        <w:t>panicle</w:t>
      </w:r>
      <w:r>
        <w:rPr>
          <w:spacing w:val="-4"/>
          <w:position w:val="2"/>
        </w:rPr>
        <w:t xml:space="preserve"> </w:t>
      </w:r>
      <w:r>
        <w:rPr>
          <w:position w:val="2"/>
        </w:rPr>
        <w:t>length</w:t>
      </w:r>
      <w:r>
        <w:rPr>
          <w:spacing w:val="-3"/>
          <w:position w:val="2"/>
        </w:rPr>
        <w:t xml:space="preserve"> </w:t>
      </w:r>
      <w:r>
        <w:rPr>
          <w:position w:val="2"/>
        </w:rPr>
        <w:t>was</w:t>
      </w:r>
      <w:r>
        <w:rPr>
          <w:spacing w:val="-3"/>
          <w:position w:val="2"/>
        </w:rPr>
        <w:t xml:space="preserve"> </w:t>
      </w:r>
      <w:r>
        <w:rPr>
          <w:position w:val="2"/>
        </w:rPr>
        <w:t>recorded</w:t>
      </w:r>
      <w:r>
        <w:rPr>
          <w:spacing w:val="-1"/>
          <w:position w:val="2"/>
        </w:rPr>
        <w:t xml:space="preserve"> </w:t>
      </w:r>
      <w:r>
        <w:rPr>
          <w:position w:val="2"/>
        </w:rPr>
        <w:t>in</w:t>
      </w:r>
      <w:r>
        <w:rPr>
          <w:spacing w:val="-3"/>
          <w:position w:val="2"/>
        </w:rPr>
        <w:t xml:space="preserve"> </w:t>
      </w:r>
      <w:r>
        <w:rPr>
          <w:position w:val="2"/>
        </w:rPr>
        <w:t>irrigation</w:t>
      </w:r>
      <w:r>
        <w:rPr>
          <w:spacing w:val="-3"/>
          <w:position w:val="2"/>
        </w:rPr>
        <w:t xml:space="preserve"> </w:t>
      </w:r>
      <w:r>
        <w:rPr>
          <w:position w:val="2"/>
        </w:rPr>
        <w:t>I</w:t>
      </w:r>
      <w:r>
        <w:rPr>
          <w:sz w:val="16"/>
        </w:rPr>
        <w:t>3</w:t>
      </w:r>
      <w:r>
        <w:rPr>
          <w:spacing w:val="18"/>
          <w:sz w:val="16"/>
        </w:rPr>
        <w:t xml:space="preserve"> </w:t>
      </w:r>
      <w:r>
        <w:rPr>
          <w:position w:val="2"/>
        </w:rPr>
        <w:t>and</w:t>
      </w:r>
      <w:r>
        <w:rPr>
          <w:spacing w:val="-3"/>
          <w:position w:val="2"/>
        </w:rPr>
        <w:t xml:space="preserve"> </w:t>
      </w:r>
      <w:proofErr w:type="spellStart"/>
      <w:r>
        <w:rPr>
          <w:position w:val="2"/>
        </w:rPr>
        <w:t>antitranspirant</w:t>
      </w:r>
      <w:proofErr w:type="spellEnd"/>
      <w:r>
        <w:rPr>
          <w:spacing w:val="-12"/>
          <w:position w:val="2"/>
        </w:rPr>
        <w:t xml:space="preserve"> </w:t>
      </w:r>
      <w:r>
        <w:rPr>
          <w:position w:val="2"/>
        </w:rPr>
        <w:t>AT</w:t>
      </w:r>
      <w:r>
        <w:rPr>
          <w:sz w:val="16"/>
        </w:rPr>
        <w:t>1</w:t>
      </w:r>
      <w:r w:rsidR="000F252D">
        <w:rPr>
          <w:sz w:val="16"/>
        </w:rPr>
        <w:t>,</w:t>
      </w:r>
      <w:r>
        <w:rPr>
          <w:spacing w:val="18"/>
          <w:sz w:val="16"/>
        </w:rPr>
        <w:t xml:space="preserve"> </w:t>
      </w:r>
      <w:r>
        <w:rPr>
          <w:position w:val="2"/>
        </w:rPr>
        <w:t>having 19.70cm</w:t>
      </w:r>
      <w:r>
        <w:rPr>
          <w:spacing w:val="-1"/>
          <w:position w:val="2"/>
        </w:rPr>
        <w:t xml:space="preserve"> </w:t>
      </w:r>
      <w:r>
        <w:rPr>
          <w:position w:val="2"/>
        </w:rPr>
        <w:t>and</w:t>
      </w:r>
      <w:r>
        <w:rPr>
          <w:spacing w:val="-2"/>
          <w:position w:val="2"/>
        </w:rPr>
        <w:t xml:space="preserve"> </w:t>
      </w:r>
      <w:r>
        <w:rPr>
          <w:position w:val="2"/>
        </w:rPr>
        <w:t>18.16cm</w:t>
      </w:r>
      <w:r>
        <w:rPr>
          <w:spacing w:val="-1"/>
          <w:position w:val="2"/>
        </w:rPr>
        <w:t xml:space="preserve"> </w:t>
      </w:r>
      <w:r>
        <w:rPr>
          <w:position w:val="2"/>
        </w:rPr>
        <w:t>panicle</w:t>
      </w:r>
      <w:r>
        <w:rPr>
          <w:spacing w:val="-3"/>
          <w:position w:val="2"/>
        </w:rPr>
        <w:t xml:space="preserve"> </w:t>
      </w:r>
      <w:r>
        <w:rPr>
          <w:position w:val="2"/>
        </w:rPr>
        <w:t>length</w:t>
      </w:r>
      <w:r w:rsidR="000F252D">
        <w:rPr>
          <w:position w:val="2"/>
        </w:rPr>
        <w:t>,</w:t>
      </w:r>
      <w:r>
        <w:rPr>
          <w:spacing w:val="-2"/>
          <w:position w:val="2"/>
        </w:rPr>
        <w:t xml:space="preserve"> </w:t>
      </w:r>
      <w:r>
        <w:rPr>
          <w:position w:val="2"/>
        </w:rPr>
        <w:t>respectively</w:t>
      </w:r>
      <w:r w:rsidR="000F252D">
        <w:rPr>
          <w:position w:val="2"/>
        </w:rPr>
        <w:t>,</w:t>
      </w:r>
      <w:r>
        <w:rPr>
          <w:position w:val="2"/>
        </w:rPr>
        <w:t xml:space="preserve"> that</w:t>
      </w:r>
      <w:r>
        <w:rPr>
          <w:spacing w:val="-2"/>
          <w:position w:val="2"/>
        </w:rPr>
        <w:t xml:space="preserve"> </w:t>
      </w:r>
      <w:r>
        <w:rPr>
          <w:position w:val="2"/>
        </w:rPr>
        <w:t>is</w:t>
      </w:r>
      <w:r>
        <w:rPr>
          <w:spacing w:val="-1"/>
          <w:position w:val="2"/>
        </w:rPr>
        <w:t xml:space="preserve"> </w:t>
      </w:r>
      <w:r>
        <w:rPr>
          <w:position w:val="2"/>
        </w:rPr>
        <w:t>treatment I</w:t>
      </w:r>
      <w:r>
        <w:rPr>
          <w:sz w:val="16"/>
        </w:rPr>
        <w:t>3</w:t>
      </w:r>
      <w:r>
        <w:rPr>
          <w:position w:val="2"/>
        </w:rPr>
        <w:t>AT</w:t>
      </w:r>
      <w:r>
        <w:rPr>
          <w:sz w:val="16"/>
        </w:rPr>
        <w:t xml:space="preserve">1 </w:t>
      </w:r>
      <w:r>
        <w:rPr>
          <w:position w:val="2"/>
        </w:rPr>
        <w:t>where</w:t>
      </w:r>
      <w:r>
        <w:rPr>
          <w:spacing w:val="-3"/>
          <w:position w:val="2"/>
        </w:rPr>
        <w:t xml:space="preserve"> </w:t>
      </w:r>
      <w:r>
        <w:rPr>
          <w:position w:val="2"/>
        </w:rPr>
        <w:t>irrigation</w:t>
      </w:r>
      <w:r>
        <w:rPr>
          <w:spacing w:val="-1"/>
          <w:position w:val="2"/>
        </w:rPr>
        <w:t xml:space="preserve"> </w:t>
      </w:r>
      <w:r>
        <w:rPr>
          <w:position w:val="2"/>
        </w:rPr>
        <w:t xml:space="preserve">was </w:t>
      </w:r>
      <w:r>
        <w:t>applied four times at 30,45,60,75 DAS along with kaolin 40g/l (Spray at 20 DAS).</w:t>
      </w:r>
    </w:p>
    <w:p w14:paraId="72D585C7" w14:textId="72B48454" w:rsidR="0037511E" w:rsidRDefault="001254BA">
      <w:pPr>
        <w:pStyle w:val="BodyText"/>
        <w:spacing w:before="243" w:line="360" w:lineRule="auto"/>
        <w:ind w:left="165" w:right="160"/>
        <w:rPr>
          <w:b/>
        </w:rPr>
      </w:pPr>
      <w:r>
        <w:t xml:space="preserve">In </w:t>
      </w:r>
      <w:proofErr w:type="spellStart"/>
      <w:r>
        <w:t>Setaria</w:t>
      </w:r>
      <w:proofErr w:type="spellEnd"/>
      <w:r>
        <w:t xml:space="preserve"> italica, irrigation plays a crucial role in determining panicle length by ensuring adequate soil moisture during critical growth stages, especially panicle initiation and flowering, which support cell division, elongation, and assimilate translocation to</w:t>
      </w:r>
      <w:r>
        <w:rPr>
          <w:spacing w:val="40"/>
        </w:rPr>
        <w:t xml:space="preserve"> </w:t>
      </w:r>
      <w:r>
        <w:t>developing panicles. Water stress at these stages can significantly reduce panicle size and overall yield.</w:t>
      </w:r>
      <w:r>
        <w:rPr>
          <w:noProof/>
          <w:position w:val="-4"/>
        </w:rPr>
        <w:drawing>
          <wp:inline distT="0" distB="0" distL="0" distR="0" wp14:anchorId="33F17993" wp14:editId="51D1BDAA">
            <wp:extent cx="70104" cy="152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70104" cy="15240"/>
                    </a:xfrm>
                    <a:prstGeom prst="rect">
                      <a:avLst/>
                    </a:prstGeom>
                  </pic:spPr>
                </pic:pic>
              </a:graphicData>
            </a:graphic>
          </wp:inline>
        </w:drawing>
      </w:r>
      <w:r>
        <w:rPr>
          <w:b/>
        </w:rPr>
        <w:t xml:space="preserve">Blum A. (1988), Kramer P. J. (1983). </w:t>
      </w:r>
      <w:proofErr w:type="spellStart"/>
      <w:r>
        <w:t>Antitranspirants</w:t>
      </w:r>
      <w:proofErr w:type="spellEnd"/>
      <w:r>
        <w:t>, such as kaolin or phenylmercuric acetate, help conserve plant water by reducing transpiration losses, thereby maintaining better plant water status under limited moisture conditions. This improved hydration supports physiological processes and indirectly enhances panicle elongation.</w:t>
      </w:r>
      <w:r>
        <w:rPr>
          <w:spacing w:val="-2"/>
        </w:rPr>
        <w:t xml:space="preserve"> </w:t>
      </w:r>
      <w:r>
        <w:t xml:space="preserve">When used together, proper irrigation scheduling and </w:t>
      </w:r>
      <w:proofErr w:type="spellStart"/>
      <w:r>
        <w:t>antitranspirant</w:t>
      </w:r>
      <w:proofErr w:type="spellEnd"/>
      <w:r>
        <w:t xml:space="preserve"> application improve water-use efficiency, reduce drought stress, and contribute to better development of yield attributes like panicle length.</w:t>
      </w:r>
      <w:r>
        <w:rPr>
          <w:b/>
        </w:rPr>
        <w:t xml:space="preserve">, Taiz </w:t>
      </w:r>
      <w:r>
        <w:rPr>
          <w:b/>
          <w:i/>
        </w:rPr>
        <w:t xml:space="preserve">et al. </w:t>
      </w:r>
      <w:r>
        <w:rPr>
          <w:b/>
        </w:rPr>
        <w:t>(2017)</w:t>
      </w:r>
    </w:p>
    <w:p w14:paraId="047A114B" w14:textId="77777777" w:rsidR="0037511E" w:rsidRDefault="001254BA">
      <w:pPr>
        <w:pStyle w:val="ListParagraph"/>
        <w:numPr>
          <w:ilvl w:val="2"/>
          <w:numId w:val="1"/>
        </w:numPr>
        <w:tabs>
          <w:tab w:val="left" w:pos="705"/>
        </w:tabs>
        <w:spacing w:before="238"/>
        <w:rPr>
          <w:b/>
          <w:sz w:val="24"/>
        </w:rPr>
      </w:pPr>
      <w:r>
        <w:rPr>
          <w:b/>
          <w:sz w:val="24"/>
        </w:rPr>
        <w:t>Grains</w:t>
      </w:r>
      <w:r>
        <w:rPr>
          <w:b/>
          <w:spacing w:val="-3"/>
          <w:sz w:val="24"/>
        </w:rPr>
        <w:t xml:space="preserve"> </w:t>
      </w:r>
      <w:r>
        <w:rPr>
          <w:b/>
          <w:sz w:val="24"/>
        </w:rPr>
        <w:t>per</w:t>
      </w:r>
      <w:r>
        <w:rPr>
          <w:b/>
          <w:spacing w:val="-6"/>
          <w:sz w:val="24"/>
        </w:rPr>
        <w:t xml:space="preserve"> </w:t>
      </w:r>
      <w:r>
        <w:rPr>
          <w:b/>
          <w:spacing w:val="-2"/>
          <w:sz w:val="24"/>
        </w:rPr>
        <w:t>panicle</w:t>
      </w:r>
    </w:p>
    <w:p w14:paraId="59F6103C" w14:textId="77777777" w:rsidR="0037511E" w:rsidRDefault="0037511E">
      <w:pPr>
        <w:pStyle w:val="BodyText"/>
        <w:spacing w:before="104"/>
        <w:jc w:val="left"/>
        <w:rPr>
          <w:b/>
        </w:rPr>
      </w:pPr>
    </w:p>
    <w:p w14:paraId="4FD9AB28" w14:textId="77777777" w:rsidR="0037511E" w:rsidRDefault="001254BA">
      <w:pPr>
        <w:pStyle w:val="BodyText"/>
        <w:spacing w:before="1" w:line="357" w:lineRule="auto"/>
        <w:ind w:left="165" w:right="156" w:firstLine="719"/>
      </w:pPr>
      <w:r>
        <w:rPr>
          <w:position w:val="2"/>
        </w:rPr>
        <w:t>The</w:t>
      </w:r>
      <w:r>
        <w:rPr>
          <w:spacing w:val="-2"/>
          <w:position w:val="2"/>
        </w:rPr>
        <w:t xml:space="preserve"> </w:t>
      </w:r>
      <w:r>
        <w:rPr>
          <w:position w:val="2"/>
        </w:rPr>
        <w:t>highest</w:t>
      </w:r>
      <w:r>
        <w:rPr>
          <w:spacing w:val="-1"/>
          <w:position w:val="2"/>
        </w:rPr>
        <w:t xml:space="preserve"> </w:t>
      </w:r>
      <w:r>
        <w:rPr>
          <w:position w:val="2"/>
        </w:rPr>
        <w:t>number</w:t>
      </w:r>
      <w:r>
        <w:rPr>
          <w:spacing w:val="-3"/>
          <w:position w:val="2"/>
        </w:rPr>
        <w:t xml:space="preserve"> </w:t>
      </w:r>
      <w:r>
        <w:rPr>
          <w:position w:val="2"/>
        </w:rPr>
        <w:t>grains</w:t>
      </w:r>
      <w:r>
        <w:rPr>
          <w:spacing w:val="-1"/>
          <w:position w:val="2"/>
        </w:rPr>
        <w:t xml:space="preserve"> </w:t>
      </w:r>
      <w:r>
        <w:rPr>
          <w:position w:val="2"/>
        </w:rPr>
        <w:t>per</w:t>
      </w:r>
      <w:r>
        <w:rPr>
          <w:spacing w:val="-2"/>
          <w:position w:val="2"/>
        </w:rPr>
        <w:t xml:space="preserve"> </w:t>
      </w:r>
      <w:r>
        <w:rPr>
          <w:position w:val="2"/>
        </w:rPr>
        <w:t>panicle</w:t>
      </w:r>
      <w:r>
        <w:rPr>
          <w:spacing w:val="-2"/>
          <w:position w:val="2"/>
        </w:rPr>
        <w:t xml:space="preserve"> </w:t>
      </w:r>
      <w:r>
        <w:rPr>
          <w:position w:val="2"/>
        </w:rPr>
        <w:t>was</w:t>
      </w:r>
      <w:r>
        <w:rPr>
          <w:spacing w:val="-1"/>
          <w:position w:val="2"/>
        </w:rPr>
        <w:t xml:space="preserve"> </w:t>
      </w:r>
      <w:r>
        <w:rPr>
          <w:position w:val="2"/>
        </w:rPr>
        <w:t>recorded</w:t>
      </w:r>
      <w:r>
        <w:rPr>
          <w:spacing w:val="-1"/>
          <w:position w:val="2"/>
        </w:rPr>
        <w:t xml:space="preserve"> </w:t>
      </w:r>
      <w:r>
        <w:rPr>
          <w:position w:val="2"/>
        </w:rPr>
        <w:t>in</w:t>
      </w:r>
      <w:r>
        <w:rPr>
          <w:spacing w:val="-1"/>
          <w:position w:val="2"/>
        </w:rPr>
        <w:t xml:space="preserve"> </w:t>
      </w:r>
      <w:r>
        <w:rPr>
          <w:position w:val="2"/>
        </w:rPr>
        <w:t>irrigation</w:t>
      </w:r>
      <w:r>
        <w:rPr>
          <w:spacing w:val="-1"/>
          <w:position w:val="2"/>
        </w:rPr>
        <w:t xml:space="preserve"> </w:t>
      </w:r>
      <w:r>
        <w:rPr>
          <w:position w:val="2"/>
        </w:rPr>
        <w:t>I</w:t>
      </w:r>
      <w:r>
        <w:rPr>
          <w:sz w:val="16"/>
        </w:rPr>
        <w:t>3</w:t>
      </w:r>
      <w:r>
        <w:rPr>
          <w:spacing w:val="20"/>
          <w:sz w:val="16"/>
        </w:rPr>
        <w:t xml:space="preserve"> </w:t>
      </w:r>
      <w:r>
        <w:rPr>
          <w:position w:val="2"/>
        </w:rPr>
        <w:t>and</w:t>
      </w:r>
      <w:r>
        <w:rPr>
          <w:spacing w:val="-1"/>
          <w:position w:val="2"/>
        </w:rPr>
        <w:t xml:space="preserve"> </w:t>
      </w:r>
      <w:proofErr w:type="spellStart"/>
      <w:r>
        <w:rPr>
          <w:position w:val="2"/>
        </w:rPr>
        <w:t>antitranspirant</w:t>
      </w:r>
      <w:proofErr w:type="spellEnd"/>
      <w:r>
        <w:rPr>
          <w:position w:val="2"/>
        </w:rPr>
        <w:t xml:space="preserve"> AT</w:t>
      </w:r>
      <w:r>
        <w:rPr>
          <w:sz w:val="16"/>
        </w:rPr>
        <w:t>1</w:t>
      </w:r>
      <w:r>
        <w:rPr>
          <w:spacing w:val="13"/>
          <w:sz w:val="16"/>
        </w:rPr>
        <w:t xml:space="preserve"> </w:t>
      </w:r>
      <w:r>
        <w:rPr>
          <w:position w:val="2"/>
        </w:rPr>
        <w:t>having</w:t>
      </w:r>
      <w:r>
        <w:rPr>
          <w:spacing w:val="-8"/>
          <w:position w:val="2"/>
        </w:rPr>
        <w:t xml:space="preserve"> </w:t>
      </w:r>
      <w:r>
        <w:rPr>
          <w:position w:val="2"/>
        </w:rPr>
        <w:t>1197.40</w:t>
      </w:r>
      <w:r>
        <w:rPr>
          <w:spacing w:val="-8"/>
          <w:position w:val="2"/>
        </w:rPr>
        <w:t xml:space="preserve"> </w:t>
      </w:r>
      <w:r>
        <w:rPr>
          <w:position w:val="2"/>
        </w:rPr>
        <w:t>and</w:t>
      </w:r>
      <w:r>
        <w:rPr>
          <w:spacing w:val="-10"/>
          <w:position w:val="2"/>
        </w:rPr>
        <w:t xml:space="preserve"> </w:t>
      </w:r>
      <w:r>
        <w:rPr>
          <w:position w:val="2"/>
        </w:rPr>
        <w:t>1147.87</w:t>
      </w:r>
      <w:r>
        <w:rPr>
          <w:spacing w:val="-8"/>
          <w:position w:val="2"/>
        </w:rPr>
        <w:t xml:space="preserve"> </w:t>
      </w:r>
      <w:r>
        <w:rPr>
          <w:position w:val="2"/>
        </w:rPr>
        <w:t>grains</w:t>
      </w:r>
      <w:r>
        <w:rPr>
          <w:spacing w:val="-8"/>
          <w:position w:val="2"/>
        </w:rPr>
        <w:t xml:space="preserve"> </w:t>
      </w:r>
      <w:r>
        <w:rPr>
          <w:position w:val="2"/>
        </w:rPr>
        <w:t>per</w:t>
      </w:r>
      <w:r>
        <w:rPr>
          <w:spacing w:val="-9"/>
          <w:position w:val="2"/>
        </w:rPr>
        <w:t xml:space="preserve"> </w:t>
      </w:r>
      <w:r>
        <w:rPr>
          <w:position w:val="2"/>
        </w:rPr>
        <w:t>panicle</w:t>
      </w:r>
      <w:r>
        <w:rPr>
          <w:spacing w:val="-9"/>
          <w:position w:val="2"/>
        </w:rPr>
        <w:t xml:space="preserve"> </w:t>
      </w:r>
      <w:r>
        <w:rPr>
          <w:position w:val="2"/>
        </w:rPr>
        <w:t>respectively,</w:t>
      </w:r>
      <w:r>
        <w:rPr>
          <w:spacing w:val="-8"/>
          <w:position w:val="2"/>
        </w:rPr>
        <w:t xml:space="preserve"> </w:t>
      </w:r>
      <w:r>
        <w:rPr>
          <w:position w:val="2"/>
        </w:rPr>
        <w:t>that</w:t>
      </w:r>
      <w:r>
        <w:rPr>
          <w:spacing w:val="-8"/>
          <w:position w:val="2"/>
        </w:rPr>
        <w:t xml:space="preserve"> </w:t>
      </w:r>
      <w:r>
        <w:rPr>
          <w:position w:val="2"/>
        </w:rPr>
        <w:t>is</w:t>
      </w:r>
      <w:r>
        <w:rPr>
          <w:spacing w:val="-8"/>
          <w:position w:val="2"/>
        </w:rPr>
        <w:t xml:space="preserve"> </w:t>
      </w:r>
      <w:r>
        <w:rPr>
          <w:position w:val="2"/>
        </w:rPr>
        <w:t>treatment</w:t>
      </w:r>
      <w:r>
        <w:rPr>
          <w:spacing w:val="-8"/>
          <w:position w:val="2"/>
        </w:rPr>
        <w:t xml:space="preserve"> </w:t>
      </w:r>
      <w:r>
        <w:rPr>
          <w:position w:val="2"/>
        </w:rPr>
        <w:t>I</w:t>
      </w:r>
      <w:r>
        <w:rPr>
          <w:sz w:val="16"/>
        </w:rPr>
        <w:t>3</w:t>
      </w:r>
      <w:r>
        <w:rPr>
          <w:position w:val="2"/>
        </w:rPr>
        <w:t>AT</w:t>
      </w:r>
      <w:r>
        <w:rPr>
          <w:sz w:val="16"/>
        </w:rPr>
        <w:t>1</w:t>
      </w:r>
      <w:r>
        <w:rPr>
          <w:spacing w:val="-5"/>
          <w:sz w:val="16"/>
        </w:rPr>
        <w:t xml:space="preserve"> </w:t>
      </w:r>
      <w:r>
        <w:rPr>
          <w:position w:val="2"/>
        </w:rPr>
        <w:t xml:space="preserve">where </w:t>
      </w:r>
      <w:r>
        <w:t>irrigation was applied four times at 30,45,60,75 DAS along with Fulvic</w:t>
      </w:r>
      <w:r>
        <w:rPr>
          <w:spacing w:val="-13"/>
        </w:rPr>
        <w:t xml:space="preserve"> </w:t>
      </w:r>
      <w:r>
        <w:t xml:space="preserve">Acid (1.5g/l) spray at </w:t>
      </w:r>
      <w:r>
        <w:rPr>
          <w:spacing w:val="-2"/>
        </w:rPr>
        <w:t>20DAS.</w:t>
      </w:r>
    </w:p>
    <w:p w14:paraId="6C8803CE" w14:textId="77777777" w:rsidR="0037511E" w:rsidRDefault="001254BA">
      <w:pPr>
        <w:pStyle w:val="BodyText"/>
        <w:spacing w:before="247" w:line="360" w:lineRule="auto"/>
        <w:ind w:left="165" w:right="191"/>
        <w:rPr>
          <w:b/>
        </w:rPr>
      </w:pPr>
      <w:r>
        <w:t xml:space="preserve">Grains per panicle is highly responsive to irrigation because adequate moisture during flowering improves pollination and grain setting, reflecting greater vegetative growth under sufficient water. Under rainfed (stress) conditions, traits like grains per panicle decline more sharply than panicle length. Indicate that grains per panicle and seed yield are key selection criteria for drought tolerance. Overall, grains per panicle are most useful indicators for irrigation response. </w:t>
      </w:r>
      <w:r>
        <w:rPr>
          <w:b/>
        </w:rPr>
        <w:t>Jat and Gautam (2000)</w:t>
      </w:r>
    </w:p>
    <w:p w14:paraId="3906F3B7" w14:textId="77777777" w:rsidR="0037511E" w:rsidRDefault="0037511E">
      <w:pPr>
        <w:pStyle w:val="BodyText"/>
        <w:spacing w:line="360" w:lineRule="auto"/>
        <w:rPr>
          <w:b/>
        </w:rPr>
        <w:sectPr w:rsidR="0037511E">
          <w:pgSz w:w="11910" w:h="16840"/>
          <w:pgMar w:top="1360" w:right="1275" w:bottom="280" w:left="1275" w:header="720" w:footer="720" w:gutter="0"/>
          <w:cols w:space="720"/>
        </w:sectPr>
      </w:pPr>
    </w:p>
    <w:p w14:paraId="5AC09350" w14:textId="77777777" w:rsidR="0037511E" w:rsidRDefault="001254BA">
      <w:pPr>
        <w:pStyle w:val="BodyText"/>
        <w:spacing w:before="66"/>
        <w:ind w:left="165"/>
      </w:pPr>
      <w:r>
        <w:rPr>
          <w:b/>
          <w:spacing w:val="-2"/>
        </w:rPr>
        <w:lastRenderedPageBreak/>
        <w:t>Table</w:t>
      </w:r>
      <w:r>
        <w:rPr>
          <w:b/>
          <w:spacing w:val="-8"/>
        </w:rPr>
        <w:t xml:space="preserve"> </w:t>
      </w:r>
      <w:r>
        <w:rPr>
          <w:b/>
          <w:spacing w:val="-2"/>
        </w:rPr>
        <w:t>No.</w:t>
      </w:r>
      <w:r>
        <w:rPr>
          <w:b/>
          <w:spacing w:val="-4"/>
        </w:rPr>
        <w:t xml:space="preserve"> </w:t>
      </w:r>
      <w:r>
        <w:rPr>
          <w:b/>
          <w:spacing w:val="-2"/>
        </w:rPr>
        <w:t>2.</w:t>
      </w:r>
      <w:r>
        <w:rPr>
          <w:b/>
          <w:spacing w:val="-5"/>
        </w:rPr>
        <w:t xml:space="preserve"> </w:t>
      </w:r>
      <w:r>
        <w:rPr>
          <w:spacing w:val="-2"/>
        </w:rPr>
        <w:t>Effect</w:t>
      </w:r>
      <w:r>
        <w:rPr>
          <w:spacing w:val="-4"/>
        </w:rPr>
        <w:t xml:space="preserve"> </w:t>
      </w:r>
      <w:r>
        <w:rPr>
          <w:spacing w:val="-2"/>
        </w:rPr>
        <w:t>of</w:t>
      </w:r>
      <w:r>
        <w:rPr>
          <w:spacing w:val="-4"/>
        </w:rPr>
        <w:t xml:space="preserve"> </w:t>
      </w:r>
      <w:r>
        <w:rPr>
          <w:spacing w:val="-2"/>
        </w:rPr>
        <w:t>Irrigation and</w:t>
      </w:r>
      <w:r>
        <w:rPr>
          <w:spacing w:val="-17"/>
        </w:rPr>
        <w:t xml:space="preserve"> </w:t>
      </w:r>
      <w:proofErr w:type="spellStart"/>
      <w:r>
        <w:rPr>
          <w:spacing w:val="-2"/>
        </w:rPr>
        <w:t>Antitranspirant</w:t>
      </w:r>
      <w:proofErr w:type="spellEnd"/>
      <w:r>
        <w:rPr>
          <w:spacing w:val="-1"/>
        </w:rPr>
        <w:t xml:space="preserve"> </w:t>
      </w:r>
      <w:r>
        <w:rPr>
          <w:spacing w:val="-2"/>
        </w:rPr>
        <w:t>on</w:t>
      </w:r>
      <w:r>
        <w:rPr>
          <w:spacing w:val="-4"/>
        </w:rPr>
        <w:t xml:space="preserve"> </w:t>
      </w:r>
      <w:r>
        <w:rPr>
          <w:spacing w:val="-2"/>
        </w:rPr>
        <w:t>yield</w:t>
      </w:r>
      <w:r>
        <w:rPr>
          <w:spacing w:val="1"/>
        </w:rPr>
        <w:t xml:space="preserve"> </w:t>
      </w:r>
      <w:r>
        <w:rPr>
          <w:spacing w:val="-2"/>
        </w:rPr>
        <w:t>attributes of</w:t>
      </w:r>
      <w:r>
        <w:rPr>
          <w:spacing w:val="-5"/>
        </w:rPr>
        <w:t xml:space="preserve"> </w:t>
      </w:r>
      <w:r>
        <w:rPr>
          <w:spacing w:val="-2"/>
        </w:rPr>
        <w:t>Foxtail</w:t>
      </w:r>
      <w:r>
        <w:rPr>
          <w:spacing w:val="-4"/>
        </w:rPr>
        <w:t xml:space="preserve"> </w:t>
      </w:r>
      <w:r>
        <w:rPr>
          <w:spacing w:val="-2"/>
        </w:rPr>
        <w:t>millet</w:t>
      </w:r>
    </w:p>
    <w:p w14:paraId="28E04A1E" w14:textId="77777777" w:rsidR="0037511E" w:rsidRDefault="0037511E">
      <w:pPr>
        <w:pStyle w:val="BodyText"/>
        <w:spacing w:before="10"/>
        <w:jc w:val="left"/>
        <w:rPr>
          <w:sz w:val="15"/>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4"/>
        <w:gridCol w:w="2878"/>
        <w:gridCol w:w="3154"/>
      </w:tblGrid>
      <w:tr w:rsidR="0037511E" w14:paraId="45E6FA2A" w14:textId="77777777">
        <w:trPr>
          <w:trHeight w:val="527"/>
        </w:trPr>
        <w:tc>
          <w:tcPr>
            <w:tcW w:w="3214" w:type="dxa"/>
          </w:tcPr>
          <w:p w14:paraId="3F882383" w14:textId="77777777" w:rsidR="0037511E" w:rsidRDefault="0037511E">
            <w:pPr>
              <w:pStyle w:val="TableParagraph"/>
              <w:ind w:left="0"/>
              <w:jc w:val="left"/>
            </w:pPr>
          </w:p>
        </w:tc>
        <w:tc>
          <w:tcPr>
            <w:tcW w:w="6032" w:type="dxa"/>
            <w:gridSpan w:val="2"/>
          </w:tcPr>
          <w:p w14:paraId="64C71E6C" w14:textId="77777777" w:rsidR="0037511E" w:rsidRDefault="001254BA">
            <w:pPr>
              <w:pStyle w:val="TableParagraph"/>
              <w:spacing w:before="54"/>
              <w:rPr>
                <w:b/>
                <w:sz w:val="24"/>
              </w:rPr>
            </w:pPr>
            <w:r>
              <w:rPr>
                <w:b/>
                <w:spacing w:val="-4"/>
                <w:sz w:val="24"/>
              </w:rPr>
              <w:t>Yield</w:t>
            </w:r>
            <w:r>
              <w:rPr>
                <w:b/>
                <w:spacing w:val="-5"/>
                <w:sz w:val="24"/>
              </w:rPr>
              <w:t xml:space="preserve"> </w:t>
            </w:r>
            <w:r>
              <w:rPr>
                <w:b/>
                <w:spacing w:val="-2"/>
                <w:sz w:val="24"/>
              </w:rPr>
              <w:t>Attributes</w:t>
            </w:r>
          </w:p>
        </w:tc>
      </w:tr>
      <w:tr w:rsidR="0037511E" w14:paraId="24EAA4D3" w14:textId="77777777">
        <w:trPr>
          <w:trHeight w:val="525"/>
        </w:trPr>
        <w:tc>
          <w:tcPr>
            <w:tcW w:w="3214" w:type="dxa"/>
          </w:tcPr>
          <w:p w14:paraId="4917EA6F" w14:textId="77777777" w:rsidR="0037511E" w:rsidRDefault="001254BA">
            <w:pPr>
              <w:pStyle w:val="TableParagraph"/>
              <w:spacing w:before="54"/>
              <w:ind w:left="412"/>
              <w:jc w:val="left"/>
              <w:rPr>
                <w:sz w:val="24"/>
              </w:rPr>
            </w:pPr>
            <w:r>
              <w:rPr>
                <w:b/>
                <w:sz w:val="24"/>
              </w:rPr>
              <w:t>Factor</w:t>
            </w:r>
            <w:r>
              <w:rPr>
                <w:b/>
                <w:spacing w:val="-7"/>
                <w:sz w:val="24"/>
              </w:rPr>
              <w:t xml:space="preserve"> </w:t>
            </w:r>
            <w:r>
              <w:rPr>
                <w:b/>
                <w:sz w:val="24"/>
              </w:rPr>
              <w:t>and</w:t>
            </w:r>
            <w:r>
              <w:rPr>
                <w:b/>
                <w:spacing w:val="-6"/>
                <w:sz w:val="24"/>
              </w:rPr>
              <w:t xml:space="preserve"> </w:t>
            </w:r>
            <w:r>
              <w:rPr>
                <w:b/>
                <w:spacing w:val="-2"/>
                <w:sz w:val="24"/>
              </w:rPr>
              <w:t>Treatments</w:t>
            </w:r>
            <w:r>
              <w:rPr>
                <w:spacing w:val="-2"/>
                <w:sz w:val="24"/>
              </w:rPr>
              <w:t>*</w:t>
            </w:r>
          </w:p>
        </w:tc>
        <w:tc>
          <w:tcPr>
            <w:tcW w:w="2878" w:type="dxa"/>
          </w:tcPr>
          <w:p w14:paraId="3589819C" w14:textId="77777777" w:rsidR="0037511E" w:rsidRDefault="001254BA">
            <w:pPr>
              <w:pStyle w:val="TableParagraph"/>
              <w:spacing w:before="54"/>
              <w:ind w:right="5"/>
              <w:rPr>
                <w:sz w:val="24"/>
              </w:rPr>
            </w:pPr>
            <w:r>
              <w:rPr>
                <w:sz w:val="24"/>
              </w:rPr>
              <w:t>Panicle</w:t>
            </w:r>
            <w:r>
              <w:rPr>
                <w:spacing w:val="-4"/>
                <w:sz w:val="24"/>
              </w:rPr>
              <w:t xml:space="preserve"> </w:t>
            </w:r>
            <w:r>
              <w:rPr>
                <w:sz w:val="24"/>
              </w:rPr>
              <w:t xml:space="preserve">length </w:t>
            </w:r>
            <w:r>
              <w:rPr>
                <w:spacing w:val="-4"/>
                <w:sz w:val="24"/>
              </w:rPr>
              <w:t>(cm)</w:t>
            </w:r>
          </w:p>
        </w:tc>
        <w:tc>
          <w:tcPr>
            <w:tcW w:w="3154" w:type="dxa"/>
          </w:tcPr>
          <w:p w14:paraId="773E1CFA" w14:textId="77777777" w:rsidR="0037511E" w:rsidRDefault="001254BA">
            <w:pPr>
              <w:pStyle w:val="TableParagraph"/>
              <w:spacing w:before="54"/>
              <w:ind w:left="86" w:right="5"/>
              <w:rPr>
                <w:sz w:val="24"/>
              </w:rPr>
            </w:pPr>
            <w:r>
              <w:rPr>
                <w:sz w:val="24"/>
              </w:rPr>
              <w:t>Grains/panicle</w:t>
            </w:r>
            <w:r>
              <w:rPr>
                <w:spacing w:val="-4"/>
                <w:sz w:val="24"/>
              </w:rPr>
              <w:t xml:space="preserve"> </w:t>
            </w:r>
            <w:r>
              <w:rPr>
                <w:spacing w:val="-2"/>
                <w:sz w:val="24"/>
              </w:rPr>
              <w:t>(nos.)</w:t>
            </w:r>
          </w:p>
        </w:tc>
      </w:tr>
      <w:tr w:rsidR="0037511E" w14:paraId="419B51A8" w14:textId="77777777">
        <w:trPr>
          <w:trHeight w:val="508"/>
        </w:trPr>
        <w:tc>
          <w:tcPr>
            <w:tcW w:w="3214" w:type="dxa"/>
          </w:tcPr>
          <w:p w14:paraId="58C1EBD2" w14:textId="77777777" w:rsidR="0037511E" w:rsidRDefault="001254BA">
            <w:pPr>
              <w:pStyle w:val="TableParagraph"/>
              <w:spacing w:before="47"/>
              <w:ind w:left="1312"/>
              <w:jc w:val="left"/>
              <w:rPr>
                <w:i/>
                <w:sz w:val="24"/>
              </w:rPr>
            </w:pPr>
            <w:r>
              <w:rPr>
                <w:i/>
                <w:spacing w:val="-2"/>
                <w:sz w:val="24"/>
              </w:rPr>
              <w:t>Irrigation</w:t>
            </w:r>
          </w:p>
        </w:tc>
        <w:tc>
          <w:tcPr>
            <w:tcW w:w="2878" w:type="dxa"/>
          </w:tcPr>
          <w:p w14:paraId="2280C7D5" w14:textId="77777777" w:rsidR="0037511E" w:rsidRDefault="0037511E">
            <w:pPr>
              <w:pStyle w:val="TableParagraph"/>
              <w:ind w:left="0"/>
              <w:jc w:val="left"/>
            </w:pPr>
          </w:p>
        </w:tc>
        <w:tc>
          <w:tcPr>
            <w:tcW w:w="3154" w:type="dxa"/>
          </w:tcPr>
          <w:p w14:paraId="417F097A" w14:textId="77777777" w:rsidR="0037511E" w:rsidRDefault="0037511E">
            <w:pPr>
              <w:pStyle w:val="TableParagraph"/>
              <w:ind w:left="0"/>
              <w:jc w:val="left"/>
            </w:pPr>
          </w:p>
        </w:tc>
      </w:tr>
      <w:tr w:rsidR="0037511E" w14:paraId="1A095303" w14:textId="77777777">
        <w:trPr>
          <w:trHeight w:val="527"/>
        </w:trPr>
        <w:tc>
          <w:tcPr>
            <w:tcW w:w="3214" w:type="dxa"/>
          </w:tcPr>
          <w:p w14:paraId="7E9866AE" w14:textId="77777777" w:rsidR="0037511E" w:rsidRDefault="001254BA">
            <w:pPr>
              <w:pStyle w:val="TableParagraph"/>
              <w:spacing w:before="55"/>
              <w:ind w:left="7"/>
              <w:rPr>
                <w:sz w:val="16"/>
              </w:rPr>
            </w:pPr>
            <w:r>
              <w:rPr>
                <w:spacing w:val="-5"/>
                <w:position w:val="2"/>
                <w:sz w:val="24"/>
              </w:rPr>
              <w:t>I</w:t>
            </w:r>
            <w:r>
              <w:rPr>
                <w:spacing w:val="-5"/>
                <w:sz w:val="16"/>
              </w:rPr>
              <w:t>1</w:t>
            </w:r>
          </w:p>
        </w:tc>
        <w:tc>
          <w:tcPr>
            <w:tcW w:w="2878" w:type="dxa"/>
          </w:tcPr>
          <w:p w14:paraId="37A81A72" w14:textId="77777777" w:rsidR="0037511E" w:rsidRDefault="001254BA">
            <w:pPr>
              <w:pStyle w:val="TableParagraph"/>
              <w:spacing w:before="126"/>
              <w:ind w:right="74"/>
              <w:rPr>
                <w:sz w:val="24"/>
              </w:rPr>
            </w:pPr>
            <w:r>
              <w:rPr>
                <w:spacing w:val="-2"/>
                <w:sz w:val="24"/>
              </w:rPr>
              <w:t>14.72</w:t>
            </w:r>
          </w:p>
        </w:tc>
        <w:tc>
          <w:tcPr>
            <w:tcW w:w="3154" w:type="dxa"/>
          </w:tcPr>
          <w:p w14:paraId="470B5D5B" w14:textId="77777777" w:rsidR="0037511E" w:rsidRDefault="001254BA">
            <w:pPr>
              <w:pStyle w:val="TableParagraph"/>
              <w:spacing w:before="126"/>
              <w:ind w:left="86" w:right="78"/>
              <w:rPr>
                <w:sz w:val="24"/>
              </w:rPr>
            </w:pPr>
            <w:r>
              <w:rPr>
                <w:spacing w:val="-2"/>
                <w:sz w:val="24"/>
              </w:rPr>
              <w:t>1073.09</w:t>
            </w:r>
          </w:p>
        </w:tc>
      </w:tr>
      <w:tr w:rsidR="0037511E" w14:paraId="64B9230B" w14:textId="77777777">
        <w:trPr>
          <w:trHeight w:val="527"/>
        </w:trPr>
        <w:tc>
          <w:tcPr>
            <w:tcW w:w="3214" w:type="dxa"/>
          </w:tcPr>
          <w:p w14:paraId="72C26397" w14:textId="77777777" w:rsidR="0037511E" w:rsidRDefault="001254BA">
            <w:pPr>
              <w:pStyle w:val="TableParagraph"/>
              <w:spacing w:before="55"/>
              <w:ind w:left="7"/>
              <w:rPr>
                <w:sz w:val="16"/>
              </w:rPr>
            </w:pPr>
            <w:r>
              <w:rPr>
                <w:spacing w:val="-5"/>
                <w:position w:val="2"/>
                <w:sz w:val="24"/>
              </w:rPr>
              <w:t>I</w:t>
            </w:r>
            <w:r>
              <w:rPr>
                <w:spacing w:val="-5"/>
                <w:sz w:val="16"/>
              </w:rPr>
              <w:t>2</w:t>
            </w:r>
          </w:p>
        </w:tc>
        <w:tc>
          <w:tcPr>
            <w:tcW w:w="2878" w:type="dxa"/>
          </w:tcPr>
          <w:p w14:paraId="26739F54" w14:textId="77777777" w:rsidR="0037511E" w:rsidRDefault="001254BA">
            <w:pPr>
              <w:pStyle w:val="TableParagraph"/>
              <w:spacing w:before="123"/>
              <w:ind w:right="74"/>
              <w:rPr>
                <w:sz w:val="24"/>
              </w:rPr>
            </w:pPr>
            <w:r>
              <w:rPr>
                <w:spacing w:val="-2"/>
                <w:sz w:val="24"/>
              </w:rPr>
              <w:t>19.10</w:t>
            </w:r>
          </w:p>
        </w:tc>
        <w:tc>
          <w:tcPr>
            <w:tcW w:w="3154" w:type="dxa"/>
          </w:tcPr>
          <w:p w14:paraId="3CB41C94" w14:textId="77777777" w:rsidR="0037511E" w:rsidRDefault="001254BA">
            <w:pPr>
              <w:pStyle w:val="TableParagraph"/>
              <w:spacing w:before="123"/>
              <w:ind w:left="86" w:right="78"/>
              <w:rPr>
                <w:sz w:val="24"/>
              </w:rPr>
            </w:pPr>
            <w:r>
              <w:rPr>
                <w:spacing w:val="-2"/>
                <w:sz w:val="24"/>
              </w:rPr>
              <w:t>1163.47</w:t>
            </w:r>
          </w:p>
        </w:tc>
      </w:tr>
      <w:tr w:rsidR="0037511E" w14:paraId="6F50E0C4" w14:textId="77777777">
        <w:trPr>
          <w:trHeight w:val="506"/>
        </w:trPr>
        <w:tc>
          <w:tcPr>
            <w:tcW w:w="3214" w:type="dxa"/>
          </w:tcPr>
          <w:p w14:paraId="2D824F90" w14:textId="77777777" w:rsidR="0037511E" w:rsidRDefault="001254BA">
            <w:pPr>
              <w:pStyle w:val="TableParagraph"/>
              <w:spacing w:before="44"/>
              <w:ind w:left="7"/>
              <w:rPr>
                <w:sz w:val="16"/>
              </w:rPr>
            </w:pPr>
            <w:r>
              <w:rPr>
                <w:spacing w:val="-5"/>
                <w:position w:val="2"/>
                <w:sz w:val="24"/>
              </w:rPr>
              <w:t>I</w:t>
            </w:r>
            <w:r>
              <w:rPr>
                <w:spacing w:val="-5"/>
                <w:sz w:val="16"/>
              </w:rPr>
              <w:t>3</w:t>
            </w:r>
          </w:p>
        </w:tc>
        <w:tc>
          <w:tcPr>
            <w:tcW w:w="2878" w:type="dxa"/>
          </w:tcPr>
          <w:p w14:paraId="7B3316BC" w14:textId="77777777" w:rsidR="0037511E" w:rsidRDefault="001254BA">
            <w:pPr>
              <w:pStyle w:val="TableParagraph"/>
              <w:spacing w:before="114"/>
              <w:ind w:right="74"/>
              <w:rPr>
                <w:sz w:val="24"/>
              </w:rPr>
            </w:pPr>
            <w:r>
              <w:rPr>
                <w:spacing w:val="-2"/>
                <w:sz w:val="24"/>
              </w:rPr>
              <w:t>19.70</w:t>
            </w:r>
          </w:p>
        </w:tc>
        <w:tc>
          <w:tcPr>
            <w:tcW w:w="3154" w:type="dxa"/>
          </w:tcPr>
          <w:p w14:paraId="71FC18D0" w14:textId="77777777" w:rsidR="0037511E" w:rsidRDefault="001254BA">
            <w:pPr>
              <w:pStyle w:val="TableParagraph"/>
              <w:spacing w:before="114"/>
              <w:ind w:left="86" w:right="78"/>
              <w:rPr>
                <w:sz w:val="24"/>
              </w:rPr>
            </w:pPr>
            <w:r>
              <w:rPr>
                <w:spacing w:val="-2"/>
                <w:sz w:val="24"/>
              </w:rPr>
              <w:t>1197.04</w:t>
            </w:r>
          </w:p>
        </w:tc>
      </w:tr>
      <w:tr w:rsidR="0037511E" w14:paraId="2FF33133" w14:textId="77777777">
        <w:trPr>
          <w:trHeight w:val="527"/>
        </w:trPr>
        <w:tc>
          <w:tcPr>
            <w:tcW w:w="3214" w:type="dxa"/>
          </w:tcPr>
          <w:p w14:paraId="0CCBAD20" w14:textId="77777777" w:rsidR="0037511E" w:rsidRDefault="001254BA">
            <w:pPr>
              <w:pStyle w:val="TableParagraph"/>
              <w:spacing w:before="56"/>
              <w:ind w:left="1782"/>
              <w:jc w:val="left"/>
              <w:rPr>
                <w:sz w:val="24"/>
              </w:rPr>
            </w:pPr>
            <w:r>
              <w:rPr>
                <w:spacing w:val="-2"/>
                <w:sz w:val="24"/>
              </w:rPr>
              <w:t>F-</w:t>
            </w:r>
            <w:r>
              <w:rPr>
                <w:spacing w:val="-4"/>
                <w:sz w:val="24"/>
              </w:rPr>
              <w:t>Test</w:t>
            </w:r>
          </w:p>
        </w:tc>
        <w:tc>
          <w:tcPr>
            <w:tcW w:w="2878" w:type="dxa"/>
          </w:tcPr>
          <w:p w14:paraId="7CBD6A15" w14:textId="77777777" w:rsidR="0037511E" w:rsidRDefault="001254BA">
            <w:pPr>
              <w:pStyle w:val="TableParagraph"/>
              <w:spacing w:before="56"/>
              <w:rPr>
                <w:sz w:val="24"/>
              </w:rPr>
            </w:pPr>
            <w:r>
              <w:rPr>
                <w:spacing w:val="-10"/>
                <w:sz w:val="24"/>
              </w:rPr>
              <w:t>S</w:t>
            </w:r>
          </w:p>
        </w:tc>
        <w:tc>
          <w:tcPr>
            <w:tcW w:w="3154" w:type="dxa"/>
          </w:tcPr>
          <w:p w14:paraId="099B9015" w14:textId="77777777" w:rsidR="0037511E" w:rsidRDefault="001254BA">
            <w:pPr>
              <w:pStyle w:val="TableParagraph"/>
              <w:spacing w:before="56"/>
              <w:ind w:left="86"/>
              <w:rPr>
                <w:sz w:val="24"/>
              </w:rPr>
            </w:pPr>
            <w:r>
              <w:rPr>
                <w:spacing w:val="-10"/>
                <w:sz w:val="24"/>
              </w:rPr>
              <w:t>S</w:t>
            </w:r>
          </w:p>
        </w:tc>
      </w:tr>
      <w:tr w:rsidR="0037511E" w14:paraId="201D9698" w14:textId="77777777">
        <w:trPr>
          <w:trHeight w:val="527"/>
        </w:trPr>
        <w:tc>
          <w:tcPr>
            <w:tcW w:w="3214" w:type="dxa"/>
          </w:tcPr>
          <w:p w14:paraId="1FB33484" w14:textId="77777777" w:rsidR="0037511E" w:rsidRDefault="001254BA">
            <w:pPr>
              <w:pStyle w:val="TableParagraph"/>
              <w:spacing w:before="56"/>
              <w:ind w:left="1787"/>
              <w:jc w:val="left"/>
              <w:rPr>
                <w:sz w:val="24"/>
              </w:rPr>
            </w:pPr>
            <w:proofErr w:type="spellStart"/>
            <w:r>
              <w:rPr>
                <w:spacing w:val="-4"/>
                <w:sz w:val="24"/>
              </w:rPr>
              <w:t>SEm</w:t>
            </w:r>
            <w:proofErr w:type="spellEnd"/>
            <w:r>
              <w:rPr>
                <w:spacing w:val="-4"/>
                <w:sz w:val="24"/>
              </w:rPr>
              <w:t>±</w:t>
            </w:r>
          </w:p>
        </w:tc>
        <w:tc>
          <w:tcPr>
            <w:tcW w:w="2878" w:type="dxa"/>
          </w:tcPr>
          <w:p w14:paraId="38F26E44" w14:textId="77777777" w:rsidR="0037511E" w:rsidRDefault="001254BA">
            <w:pPr>
              <w:pStyle w:val="TableParagraph"/>
              <w:spacing w:before="56"/>
              <w:ind w:right="2"/>
              <w:rPr>
                <w:sz w:val="24"/>
              </w:rPr>
            </w:pPr>
            <w:r>
              <w:rPr>
                <w:spacing w:val="-4"/>
                <w:sz w:val="24"/>
              </w:rPr>
              <w:t>0.21</w:t>
            </w:r>
          </w:p>
        </w:tc>
        <w:tc>
          <w:tcPr>
            <w:tcW w:w="3154" w:type="dxa"/>
          </w:tcPr>
          <w:p w14:paraId="477CF707" w14:textId="77777777" w:rsidR="0037511E" w:rsidRDefault="001254BA">
            <w:pPr>
              <w:pStyle w:val="TableParagraph"/>
              <w:spacing w:before="56"/>
              <w:ind w:left="86" w:right="1"/>
              <w:rPr>
                <w:sz w:val="24"/>
              </w:rPr>
            </w:pPr>
            <w:r>
              <w:rPr>
                <w:spacing w:val="-4"/>
                <w:sz w:val="24"/>
              </w:rPr>
              <w:t>8.33</w:t>
            </w:r>
          </w:p>
        </w:tc>
      </w:tr>
      <w:tr w:rsidR="0037511E" w14:paraId="173A5893" w14:textId="77777777">
        <w:trPr>
          <w:trHeight w:val="508"/>
        </w:trPr>
        <w:tc>
          <w:tcPr>
            <w:tcW w:w="3214" w:type="dxa"/>
          </w:tcPr>
          <w:p w14:paraId="2A2710E6" w14:textId="77777777" w:rsidR="0037511E" w:rsidRDefault="001254BA">
            <w:pPr>
              <w:pStyle w:val="TableParagraph"/>
              <w:spacing w:before="47"/>
              <w:ind w:left="1466"/>
              <w:jc w:val="left"/>
              <w:rPr>
                <w:sz w:val="24"/>
              </w:rPr>
            </w:pPr>
            <w:r>
              <w:rPr>
                <w:sz w:val="24"/>
              </w:rPr>
              <w:t>CD</w:t>
            </w:r>
            <w:r>
              <w:rPr>
                <w:spacing w:val="-3"/>
                <w:sz w:val="24"/>
              </w:rPr>
              <w:t xml:space="preserve"> </w:t>
            </w:r>
            <w:r>
              <w:rPr>
                <w:spacing w:val="-2"/>
                <w:sz w:val="24"/>
              </w:rPr>
              <w:t>(P=0.05)</w:t>
            </w:r>
          </w:p>
        </w:tc>
        <w:tc>
          <w:tcPr>
            <w:tcW w:w="2878" w:type="dxa"/>
          </w:tcPr>
          <w:p w14:paraId="37C00C91" w14:textId="77777777" w:rsidR="0037511E" w:rsidRDefault="001254BA">
            <w:pPr>
              <w:pStyle w:val="TableParagraph"/>
              <w:spacing w:before="47"/>
              <w:ind w:right="2"/>
              <w:rPr>
                <w:sz w:val="24"/>
              </w:rPr>
            </w:pPr>
            <w:r>
              <w:rPr>
                <w:spacing w:val="-4"/>
                <w:sz w:val="24"/>
              </w:rPr>
              <w:t>0.82</w:t>
            </w:r>
          </w:p>
        </w:tc>
        <w:tc>
          <w:tcPr>
            <w:tcW w:w="3154" w:type="dxa"/>
          </w:tcPr>
          <w:p w14:paraId="5DAED550" w14:textId="77777777" w:rsidR="0037511E" w:rsidRDefault="001254BA">
            <w:pPr>
              <w:pStyle w:val="TableParagraph"/>
              <w:spacing w:before="47"/>
              <w:ind w:left="86" w:right="1"/>
              <w:rPr>
                <w:sz w:val="24"/>
              </w:rPr>
            </w:pPr>
            <w:r>
              <w:rPr>
                <w:spacing w:val="-2"/>
                <w:sz w:val="24"/>
              </w:rPr>
              <w:t>32.70</w:t>
            </w:r>
          </w:p>
        </w:tc>
      </w:tr>
      <w:tr w:rsidR="0037511E" w14:paraId="65A8B02B" w14:textId="77777777">
        <w:trPr>
          <w:trHeight w:val="527"/>
        </w:trPr>
        <w:tc>
          <w:tcPr>
            <w:tcW w:w="3214" w:type="dxa"/>
          </w:tcPr>
          <w:p w14:paraId="3464B234" w14:textId="77777777" w:rsidR="0037511E" w:rsidRDefault="001254BA">
            <w:pPr>
              <w:pStyle w:val="TableParagraph"/>
              <w:spacing w:before="54"/>
              <w:ind w:left="1046"/>
              <w:jc w:val="left"/>
              <w:rPr>
                <w:i/>
                <w:sz w:val="24"/>
              </w:rPr>
            </w:pPr>
            <w:proofErr w:type="spellStart"/>
            <w:r>
              <w:rPr>
                <w:i/>
                <w:spacing w:val="-2"/>
                <w:sz w:val="24"/>
              </w:rPr>
              <w:t>Antitranspirant</w:t>
            </w:r>
            <w:proofErr w:type="spellEnd"/>
          </w:p>
        </w:tc>
        <w:tc>
          <w:tcPr>
            <w:tcW w:w="2878" w:type="dxa"/>
          </w:tcPr>
          <w:p w14:paraId="16155494" w14:textId="77777777" w:rsidR="0037511E" w:rsidRDefault="0037511E">
            <w:pPr>
              <w:pStyle w:val="TableParagraph"/>
              <w:ind w:left="0"/>
              <w:jc w:val="left"/>
            </w:pPr>
          </w:p>
        </w:tc>
        <w:tc>
          <w:tcPr>
            <w:tcW w:w="3154" w:type="dxa"/>
          </w:tcPr>
          <w:p w14:paraId="4B5A6385" w14:textId="77777777" w:rsidR="0037511E" w:rsidRDefault="0037511E">
            <w:pPr>
              <w:pStyle w:val="TableParagraph"/>
              <w:ind w:left="0"/>
              <w:jc w:val="left"/>
            </w:pPr>
          </w:p>
        </w:tc>
      </w:tr>
      <w:tr w:rsidR="0037511E" w14:paraId="0F59348F" w14:textId="77777777">
        <w:trPr>
          <w:trHeight w:val="505"/>
        </w:trPr>
        <w:tc>
          <w:tcPr>
            <w:tcW w:w="3214" w:type="dxa"/>
          </w:tcPr>
          <w:p w14:paraId="137B4D12" w14:textId="77777777" w:rsidR="0037511E" w:rsidRDefault="001254BA">
            <w:pPr>
              <w:pStyle w:val="TableParagraph"/>
              <w:spacing w:before="43"/>
              <w:ind w:left="7" w:right="2"/>
              <w:rPr>
                <w:sz w:val="16"/>
              </w:rPr>
            </w:pPr>
            <w:r>
              <w:rPr>
                <w:spacing w:val="-5"/>
                <w:position w:val="2"/>
                <w:sz w:val="24"/>
              </w:rPr>
              <w:t>AT</w:t>
            </w:r>
            <w:r>
              <w:rPr>
                <w:spacing w:val="-5"/>
                <w:sz w:val="16"/>
              </w:rPr>
              <w:t>0</w:t>
            </w:r>
          </w:p>
        </w:tc>
        <w:tc>
          <w:tcPr>
            <w:tcW w:w="2878" w:type="dxa"/>
          </w:tcPr>
          <w:p w14:paraId="7C487125" w14:textId="77777777" w:rsidR="0037511E" w:rsidRDefault="001254BA">
            <w:pPr>
              <w:pStyle w:val="TableParagraph"/>
              <w:spacing w:before="114"/>
              <w:ind w:right="74"/>
              <w:rPr>
                <w:sz w:val="24"/>
              </w:rPr>
            </w:pPr>
            <w:r>
              <w:rPr>
                <w:spacing w:val="-2"/>
                <w:sz w:val="24"/>
              </w:rPr>
              <w:t>17.25</w:t>
            </w:r>
          </w:p>
        </w:tc>
        <w:tc>
          <w:tcPr>
            <w:tcW w:w="3154" w:type="dxa"/>
          </w:tcPr>
          <w:p w14:paraId="02298ED5" w14:textId="77777777" w:rsidR="0037511E" w:rsidRDefault="001254BA">
            <w:pPr>
              <w:pStyle w:val="TableParagraph"/>
              <w:spacing w:before="114"/>
              <w:ind w:left="86" w:right="78"/>
              <w:rPr>
                <w:sz w:val="24"/>
              </w:rPr>
            </w:pPr>
            <w:r>
              <w:rPr>
                <w:spacing w:val="-2"/>
                <w:sz w:val="24"/>
              </w:rPr>
              <w:t>1147.04</w:t>
            </w:r>
          </w:p>
        </w:tc>
      </w:tr>
      <w:tr w:rsidR="0037511E" w14:paraId="413A3173" w14:textId="77777777">
        <w:trPr>
          <w:trHeight w:val="527"/>
        </w:trPr>
        <w:tc>
          <w:tcPr>
            <w:tcW w:w="3214" w:type="dxa"/>
          </w:tcPr>
          <w:p w14:paraId="6C4207BF" w14:textId="77777777" w:rsidR="0037511E" w:rsidRDefault="001254BA">
            <w:pPr>
              <w:pStyle w:val="TableParagraph"/>
              <w:spacing w:before="56"/>
              <w:ind w:left="7" w:right="2"/>
              <w:rPr>
                <w:sz w:val="16"/>
              </w:rPr>
            </w:pPr>
            <w:r>
              <w:rPr>
                <w:spacing w:val="-5"/>
                <w:position w:val="2"/>
                <w:sz w:val="24"/>
              </w:rPr>
              <w:t>AT</w:t>
            </w:r>
            <w:r>
              <w:rPr>
                <w:spacing w:val="-5"/>
                <w:sz w:val="16"/>
              </w:rPr>
              <w:t>1</w:t>
            </w:r>
          </w:p>
        </w:tc>
        <w:tc>
          <w:tcPr>
            <w:tcW w:w="2878" w:type="dxa"/>
          </w:tcPr>
          <w:p w14:paraId="3C302B44" w14:textId="77777777" w:rsidR="0037511E" w:rsidRDefault="001254BA">
            <w:pPr>
              <w:pStyle w:val="TableParagraph"/>
              <w:spacing w:before="126"/>
              <w:ind w:right="74"/>
              <w:rPr>
                <w:sz w:val="24"/>
              </w:rPr>
            </w:pPr>
            <w:r>
              <w:rPr>
                <w:spacing w:val="-2"/>
                <w:sz w:val="24"/>
              </w:rPr>
              <w:t>18.16</w:t>
            </w:r>
          </w:p>
        </w:tc>
        <w:tc>
          <w:tcPr>
            <w:tcW w:w="3154" w:type="dxa"/>
          </w:tcPr>
          <w:p w14:paraId="1EF8935E" w14:textId="77777777" w:rsidR="0037511E" w:rsidRDefault="001254BA">
            <w:pPr>
              <w:pStyle w:val="TableParagraph"/>
              <w:spacing w:before="126"/>
              <w:ind w:left="86" w:right="78"/>
              <w:rPr>
                <w:sz w:val="24"/>
              </w:rPr>
            </w:pPr>
            <w:r>
              <w:rPr>
                <w:spacing w:val="-2"/>
                <w:sz w:val="24"/>
              </w:rPr>
              <w:t>1147.87</w:t>
            </w:r>
          </w:p>
        </w:tc>
      </w:tr>
      <w:tr w:rsidR="0037511E" w14:paraId="774FA261" w14:textId="77777777">
        <w:trPr>
          <w:trHeight w:val="527"/>
        </w:trPr>
        <w:tc>
          <w:tcPr>
            <w:tcW w:w="3214" w:type="dxa"/>
          </w:tcPr>
          <w:p w14:paraId="7087DA5F" w14:textId="77777777" w:rsidR="0037511E" w:rsidRDefault="001254BA">
            <w:pPr>
              <w:pStyle w:val="TableParagraph"/>
              <w:spacing w:before="55"/>
              <w:ind w:left="7" w:right="2"/>
              <w:rPr>
                <w:sz w:val="16"/>
              </w:rPr>
            </w:pPr>
            <w:r>
              <w:rPr>
                <w:spacing w:val="-5"/>
                <w:position w:val="2"/>
                <w:sz w:val="24"/>
              </w:rPr>
              <w:t>AT</w:t>
            </w:r>
            <w:r>
              <w:rPr>
                <w:spacing w:val="-5"/>
                <w:sz w:val="16"/>
              </w:rPr>
              <w:t>2</w:t>
            </w:r>
          </w:p>
        </w:tc>
        <w:tc>
          <w:tcPr>
            <w:tcW w:w="2878" w:type="dxa"/>
          </w:tcPr>
          <w:p w14:paraId="26D1674C" w14:textId="77777777" w:rsidR="0037511E" w:rsidRDefault="001254BA">
            <w:pPr>
              <w:pStyle w:val="TableParagraph"/>
              <w:spacing w:before="126"/>
              <w:ind w:right="74"/>
              <w:rPr>
                <w:sz w:val="24"/>
              </w:rPr>
            </w:pPr>
            <w:r>
              <w:rPr>
                <w:spacing w:val="-2"/>
                <w:sz w:val="24"/>
              </w:rPr>
              <w:t>18.11</w:t>
            </w:r>
          </w:p>
        </w:tc>
        <w:tc>
          <w:tcPr>
            <w:tcW w:w="3154" w:type="dxa"/>
          </w:tcPr>
          <w:p w14:paraId="4A74A0F5" w14:textId="77777777" w:rsidR="0037511E" w:rsidRDefault="001254BA">
            <w:pPr>
              <w:pStyle w:val="TableParagraph"/>
              <w:spacing w:before="126"/>
              <w:ind w:left="86" w:right="78"/>
              <w:rPr>
                <w:sz w:val="24"/>
              </w:rPr>
            </w:pPr>
            <w:r>
              <w:rPr>
                <w:spacing w:val="-2"/>
                <w:sz w:val="24"/>
              </w:rPr>
              <w:t>1138.69</w:t>
            </w:r>
          </w:p>
        </w:tc>
      </w:tr>
      <w:tr w:rsidR="0037511E" w14:paraId="4E8EA2B7" w14:textId="77777777">
        <w:trPr>
          <w:trHeight w:val="508"/>
        </w:trPr>
        <w:tc>
          <w:tcPr>
            <w:tcW w:w="3214" w:type="dxa"/>
          </w:tcPr>
          <w:p w14:paraId="4515591A" w14:textId="77777777" w:rsidR="0037511E" w:rsidRDefault="001254BA">
            <w:pPr>
              <w:pStyle w:val="TableParagraph"/>
              <w:spacing w:before="47"/>
              <w:ind w:left="1782"/>
              <w:jc w:val="left"/>
              <w:rPr>
                <w:sz w:val="24"/>
              </w:rPr>
            </w:pPr>
            <w:r>
              <w:rPr>
                <w:spacing w:val="-2"/>
                <w:sz w:val="24"/>
              </w:rPr>
              <w:t>F-</w:t>
            </w:r>
            <w:r>
              <w:rPr>
                <w:spacing w:val="-4"/>
                <w:sz w:val="24"/>
              </w:rPr>
              <w:t>Test</w:t>
            </w:r>
          </w:p>
        </w:tc>
        <w:tc>
          <w:tcPr>
            <w:tcW w:w="2878" w:type="dxa"/>
          </w:tcPr>
          <w:p w14:paraId="5F0809A5" w14:textId="77777777" w:rsidR="0037511E" w:rsidRDefault="001254BA">
            <w:pPr>
              <w:pStyle w:val="TableParagraph"/>
              <w:spacing w:before="47"/>
              <w:rPr>
                <w:sz w:val="24"/>
              </w:rPr>
            </w:pPr>
            <w:r>
              <w:rPr>
                <w:spacing w:val="-10"/>
                <w:sz w:val="24"/>
              </w:rPr>
              <w:t>S</w:t>
            </w:r>
          </w:p>
        </w:tc>
        <w:tc>
          <w:tcPr>
            <w:tcW w:w="3154" w:type="dxa"/>
          </w:tcPr>
          <w:p w14:paraId="5266D88E" w14:textId="77777777" w:rsidR="0037511E" w:rsidRDefault="001254BA">
            <w:pPr>
              <w:pStyle w:val="TableParagraph"/>
              <w:spacing w:before="47"/>
              <w:ind w:left="86"/>
              <w:rPr>
                <w:sz w:val="24"/>
              </w:rPr>
            </w:pPr>
            <w:r>
              <w:rPr>
                <w:spacing w:val="-10"/>
                <w:sz w:val="24"/>
              </w:rPr>
              <w:t>S</w:t>
            </w:r>
          </w:p>
        </w:tc>
      </w:tr>
      <w:tr w:rsidR="0037511E" w14:paraId="7482BD70" w14:textId="77777777">
        <w:trPr>
          <w:trHeight w:val="525"/>
        </w:trPr>
        <w:tc>
          <w:tcPr>
            <w:tcW w:w="3214" w:type="dxa"/>
          </w:tcPr>
          <w:p w14:paraId="51052C3B" w14:textId="77777777" w:rsidR="0037511E" w:rsidRDefault="001254BA">
            <w:pPr>
              <w:pStyle w:val="TableParagraph"/>
              <w:spacing w:before="54"/>
              <w:ind w:left="1787"/>
              <w:jc w:val="left"/>
              <w:rPr>
                <w:sz w:val="24"/>
              </w:rPr>
            </w:pPr>
            <w:proofErr w:type="spellStart"/>
            <w:r>
              <w:rPr>
                <w:spacing w:val="-4"/>
                <w:sz w:val="24"/>
              </w:rPr>
              <w:t>SEm</w:t>
            </w:r>
            <w:proofErr w:type="spellEnd"/>
            <w:r>
              <w:rPr>
                <w:spacing w:val="-4"/>
                <w:sz w:val="24"/>
              </w:rPr>
              <w:t>±</w:t>
            </w:r>
          </w:p>
        </w:tc>
        <w:tc>
          <w:tcPr>
            <w:tcW w:w="2878" w:type="dxa"/>
          </w:tcPr>
          <w:p w14:paraId="4E7EC6E6" w14:textId="77777777" w:rsidR="0037511E" w:rsidRDefault="001254BA">
            <w:pPr>
              <w:pStyle w:val="TableParagraph"/>
              <w:spacing w:before="54"/>
              <w:ind w:right="2"/>
              <w:rPr>
                <w:sz w:val="24"/>
              </w:rPr>
            </w:pPr>
            <w:r>
              <w:rPr>
                <w:spacing w:val="-4"/>
                <w:sz w:val="24"/>
              </w:rPr>
              <w:t>0.21</w:t>
            </w:r>
          </w:p>
        </w:tc>
        <w:tc>
          <w:tcPr>
            <w:tcW w:w="3154" w:type="dxa"/>
          </w:tcPr>
          <w:p w14:paraId="70A13BDF" w14:textId="77777777" w:rsidR="0037511E" w:rsidRDefault="001254BA">
            <w:pPr>
              <w:pStyle w:val="TableParagraph"/>
              <w:spacing w:before="54"/>
              <w:ind w:left="86" w:right="1"/>
              <w:rPr>
                <w:sz w:val="24"/>
              </w:rPr>
            </w:pPr>
            <w:r>
              <w:rPr>
                <w:spacing w:val="-2"/>
                <w:sz w:val="24"/>
              </w:rPr>
              <w:t>14.09</w:t>
            </w:r>
          </w:p>
        </w:tc>
      </w:tr>
      <w:tr w:rsidR="0037511E" w14:paraId="6FA442FF" w14:textId="77777777">
        <w:trPr>
          <w:trHeight w:val="414"/>
        </w:trPr>
        <w:tc>
          <w:tcPr>
            <w:tcW w:w="3214" w:type="dxa"/>
          </w:tcPr>
          <w:p w14:paraId="56AA7363" w14:textId="77777777" w:rsidR="0037511E" w:rsidRDefault="001254BA">
            <w:pPr>
              <w:pStyle w:val="TableParagraph"/>
              <w:spacing w:before="1"/>
              <w:ind w:left="1466"/>
              <w:jc w:val="left"/>
              <w:rPr>
                <w:sz w:val="24"/>
              </w:rPr>
            </w:pPr>
            <w:r>
              <w:rPr>
                <w:sz w:val="24"/>
              </w:rPr>
              <w:t>CD</w:t>
            </w:r>
            <w:r>
              <w:rPr>
                <w:spacing w:val="-3"/>
                <w:sz w:val="24"/>
              </w:rPr>
              <w:t xml:space="preserve"> </w:t>
            </w:r>
            <w:r>
              <w:rPr>
                <w:spacing w:val="-2"/>
                <w:sz w:val="24"/>
              </w:rPr>
              <w:t>(P=0.05)</w:t>
            </w:r>
          </w:p>
        </w:tc>
        <w:tc>
          <w:tcPr>
            <w:tcW w:w="2878" w:type="dxa"/>
          </w:tcPr>
          <w:p w14:paraId="641986FD" w14:textId="77777777" w:rsidR="0037511E" w:rsidRDefault="001254BA">
            <w:pPr>
              <w:pStyle w:val="TableParagraph"/>
              <w:spacing w:before="1"/>
              <w:ind w:right="2"/>
              <w:rPr>
                <w:sz w:val="24"/>
              </w:rPr>
            </w:pPr>
            <w:r>
              <w:rPr>
                <w:spacing w:val="-4"/>
                <w:sz w:val="24"/>
              </w:rPr>
              <w:t>0.82</w:t>
            </w:r>
          </w:p>
        </w:tc>
        <w:tc>
          <w:tcPr>
            <w:tcW w:w="3154" w:type="dxa"/>
          </w:tcPr>
          <w:p w14:paraId="425C7293" w14:textId="77777777" w:rsidR="0037511E" w:rsidRDefault="001254BA">
            <w:pPr>
              <w:pStyle w:val="TableParagraph"/>
              <w:spacing w:before="1"/>
              <w:ind w:left="86" w:right="1"/>
              <w:rPr>
                <w:sz w:val="24"/>
              </w:rPr>
            </w:pPr>
            <w:r>
              <w:rPr>
                <w:spacing w:val="-2"/>
                <w:sz w:val="24"/>
              </w:rPr>
              <w:t>43.40</w:t>
            </w:r>
          </w:p>
        </w:tc>
      </w:tr>
      <w:tr w:rsidR="0037511E" w14:paraId="5D5F23B9" w14:textId="77777777">
        <w:trPr>
          <w:trHeight w:val="414"/>
        </w:trPr>
        <w:tc>
          <w:tcPr>
            <w:tcW w:w="3214" w:type="dxa"/>
          </w:tcPr>
          <w:p w14:paraId="0BAB296D" w14:textId="77777777" w:rsidR="0037511E" w:rsidRDefault="001254BA">
            <w:pPr>
              <w:pStyle w:val="TableParagraph"/>
              <w:spacing w:line="275" w:lineRule="exact"/>
              <w:ind w:left="710"/>
              <w:jc w:val="left"/>
              <w:rPr>
                <w:i/>
                <w:sz w:val="24"/>
              </w:rPr>
            </w:pPr>
            <w:r>
              <w:rPr>
                <w:i/>
                <w:spacing w:val="-2"/>
                <w:sz w:val="24"/>
              </w:rPr>
              <w:t>Interaction</w:t>
            </w:r>
          </w:p>
        </w:tc>
        <w:tc>
          <w:tcPr>
            <w:tcW w:w="2878" w:type="dxa"/>
          </w:tcPr>
          <w:p w14:paraId="4060E695" w14:textId="77777777" w:rsidR="0037511E" w:rsidRDefault="0037511E">
            <w:pPr>
              <w:pStyle w:val="TableParagraph"/>
              <w:ind w:left="0"/>
              <w:jc w:val="left"/>
            </w:pPr>
          </w:p>
        </w:tc>
        <w:tc>
          <w:tcPr>
            <w:tcW w:w="3154" w:type="dxa"/>
          </w:tcPr>
          <w:p w14:paraId="607AAD81" w14:textId="77777777" w:rsidR="0037511E" w:rsidRDefault="0037511E">
            <w:pPr>
              <w:pStyle w:val="TableParagraph"/>
              <w:ind w:left="0"/>
              <w:jc w:val="left"/>
            </w:pPr>
          </w:p>
        </w:tc>
      </w:tr>
      <w:tr w:rsidR="0037511E" w14:paraId="767DA8A7" w14:textId="77777777">
        <w:trPr>
          <w:trHeight w:val="412"/>
        </w:trPr>
        <w:tc>
          <w:tcPr>
            <w:tcW w:w="3214" w:type="dxa"/>
          </w:tcPr>
          <w:p w14:paraId="25EA65B2" w14:textId="77777777" w:rsidR="0037511E" w:rsidRDefault="001254BA">
            <w:pPr>
              <w:pStyle w:val="TableParagraph"/>
              <w:spacing w:line="276" w:lineRule="exact"/>
              <w:ind w:left="1782"/>
              <w:jc w:val="left"/>
              <w:rPr>
                <w:sz w:val="24"/>
              </w:rPr>
            </w:pPr>
            <w:r>
              <w:rPr>
                <w:spacing w:val="-2"/>
                <w:sz w:val="24"/>
              </w:rPr>
              <w:t>F-</w:t>
            </w:r>
            <w:r>
              <w:rPr>
                <w:spacing w:val="-4"/>
                <w:sz w:val="24"/>
              </w:rPr>
              <w:t>Test</w:t>
            </w:r>
          </w:p>
        </w:tc>
        <w:tc>
          <w:tcPr>
            <w:tcW w:w="2878" w:type="dxa"/>
          </w:tcPr>
          <w:p w14:paraId="2C4C3050" w14:textId="77777777" w:rsidR="0037511E" w:rsidRDefault="001254BA">
            <w:pPr>
              <w:pStyle w:val="TableParagraph"/>
              <w:spacing w:line="276" w:lineRule="exact"/>
              <w:rPr>
                <w:sz w:val="24"/>
              </w:rPr>
            </w:pPr>
            <w:r>
              <w:rPr>
                <w:spacing w:val="-10"/>
                <w:sz w:val="24"/>
              </w:rPr>
              <w:t>S</w:t>
            </w:r>
          </w:p>
        </w:tc>
        <w:tc>
          <w:tcPr>
            <w:tcW w:w="3154" w:type="dxa"/>
          </w:tcPr>
          <w:p w14:paraId="01E62DF4" w14:textId="77777777" w:rsidR="0037511E" w:rsidRDefault="001254BA">
            <w:pPr>
              <w:pStyle w:val="TableParagraph"/>
              <w:spacing w:line="276" w:lineRule="exact"/>
              <w:ind w:left="86"/>
              <w:rPr>
                <w:sz w:val="24"/>
              </w:rPr>
            </w:pPr>
            <w:r>
              <w:rPr>
                <w:spacing w:val="-10"/>
                <w:sz w:val="24"/>
              </w:rPr>
              <w:t>S</w:t>
            </w:r>
          </w:p>
        </w:tc>
      </w:tr>
      <w:tr w:rsidR="0037511E" w14:paraId="13519B58" w14:textId="77777777">
        <w:trPr>
          <w:trHeight w:val="414"/>
        </w:trPr>
        <w:tc>
          <w:tcPr>
            <w:tcW w:w="3214" w:type="dxa"/>
          </w:tcPr>
          <w:p w14:paraId="4DBC05A8" w14:textId="77777777" w:rsidR="0037511E" w:rsidRDefault="001254BA">
            <w:pPr>
              <w:pStyle w:val="TableParagraph"/>
              <w:spacing w:before="1"/>
              <w:ind w:left="1787"/>
              <w:jc w:val="left"/>
              <w:rPr>
                <w:sz w:val="24"/>
              </w:rPr>
            </w:pPr>
            <w:proofErr w:type="spellStart"/>
            <w:r>
              <w:rPr>
                <w:spacing w:val="-4"/>
                <w:sz w:val="24"/>
              </w:rPr>
              <w:t>SEm</w:t>
            </w:r>
            <w:proofErr w:type="spellEnd"/>
            <w:r>
              <w:rPr>
                <w:spacing w:val="-4"/>
                <w:sz w:val="24"/>
              </w:rPr>
              <w:t>±</w:t>
            </w:r>
          </w:p>
        </w:tc>
        <w:tc>
          <w:tcPr>
            <w:tcW w:w="2878" w:type="dxa"/>
          </w:tcPr>
          <w:p w14:paraId="4131D9AB" w14:textId="77777777" w:rsidR="0037511E" w:rsidRDefault="001254BA">
            <w:pPr>
              <w:pStyle w:val="TableParagraph"/>
              <w:spacing w:before="1"/>
              <w:ind w:right="2"/>
              <w:rPr>
                <w:sz w:val="24"/>
              </w:rPr>
            </w:pPr>
            <w:r>
              <w:rPr>
                <w:spacing w:val="-4"/>
                <w:sz w:val="24"/>
              </w:rPr>
              <w:t>1.32</w:t>
            </w:r>
          </w:p>
        </w:tc>
        <w:tc>
          <w:tcPr>
            <w:tcW w:w="3154" w:type="dxa"/>
          </w:tcPr>
          <w:p w14:paraId="30785495" w14:textId="77777777" w:rsidR="0037511E" w:rsidRDefault="001254BA">
            <w:pPr>
              <w:pStyle w:val="TableParagraph"/>
              <w:spacing w:before="1"/>
              <w:ind w:left="86" w:right="1"/>
              <w:rPr>
                <w:sz w:val="24"/>
              </w:rPr>
            </w:pPr>
            <w:r>
              <w:rPr>
                <w:spacing w:val="-2"/>
                <w:sz w:val="24"/>
              </w:rPr>
              <w:t>40.35</w:t>
            </w:r>
          </w:p>
        </w:tc>
      </w:tr>
      <w:tr w:rsidR="0037511E" w14:paraId="6DE350BA" w14:textId="77777777">
        <w:trPr>
          <w:trHeight w:val="414"/>
        </w:trPr>
        <w:tc>
          <w:tcPr>
            <w:tcW w:w="3214" w:type="dxa"/>
          </w:tcPr>
          <w:p w14:paraId="3CC12FD3" w14:textId="77777777" w:rsidR="0037511E" w:rsidRDefault="001254BA">
            <w:pPr>
              <w:pStyle w:val="TableParagraph"/>
              <w:spacing w:line="275" w:lineRule="exact"/>
              <w:ind w:left="1466"/>
              <w:jc w:val="left"/>
              <w:rPr>
                <w:sz w:val="24"/>
              </w:rPr>
            </w:pPr>
            <w:r>
              <w:rPr>
                <w:sz w:val="24"/>
              </w:rPr>
              <w:t>CD</w:t>
            </w:r>
            <w:r>
              <w:rPr>
                <w:spacing w:val="-3"/>
                <w:sz w:val="24"/>
              </w:rPr>
              <w:t xml:space="preserve"> </w:t>
            </w:r>
            <w:r>
              <w:rPr>
                <w:spacing w:val="-2"/>
                <w:sz w:val="24"/>
              </w:rPr>
              <w:t>(P=0.05)</w:t>
            </w:r>
          </w:p>
        </w:tc>
        <w:tc>
          <w:tcPr>
            <w:tcW w:w="2878" w:type="dxa"/>
          </w:tcPr>
          <w:p w14:paraId="5A54759C" w14:textId="77777777" w:rsidR="0037511E" w:rsidRDefault="001254BA">
            <w:pPr>
              <w:pStyle w:val="TableParagraph"/>
              <w:spacing w:line="275" w:lineRule="exact"/>
              <w:ind w:right="2"/>
              <w:rPr>
                <w:sz w:val="24"/>
              </w:rPr>
            </w:pPr>
            <w:r>
              <w:rPr>
                <w:spacing w:val="-4"/>
                <w:sz w:val="24"/>
              </w:rPr>
              <w:t>3.95</w:t>
            </w:r>
          </w:p>
        </w:tc>
        <w:tc>
          <w:tcPr>
            <w:tcW w:w="3154" w:type="dxa"/>
          </w:tcPr>
          <w:p w14:paraId="7530D835" w14:textId="77777777" w:rsidR="0037511E" w:rsidRDefault="001254BA">
            <w:pPr>
              <w:pStyle w:val="TableParagraph"/>
              <w:spacing w:line="275" w:lineRule="exact"/>
              <w:ind w:left="86" w:right="1"/>
              <w:rPr>
                <w:sz w:val="24"/>
              </w:rPr>
            </w:pPr>
            <w:r>
              <w:rPr>
                <w:spacing w:val="-2"/>
                <w:sz w:val="24"/>
              </w:rPr>
              <w:t>120.34</w:t>
            </w:r>
          </w:p>
        </w:tc>
      </w:tr>
    </w:tbl>
    <w:p w14:paraId="449CE9EE" w14:textId="77777777" w:rsidR="0037511E" w:rsidRDefault="001254BA">
      <w:pPr>
        <w:pStyle w:val="BodyText"/>
        <w:spacing w:before="250" w:line="357" w:lineRule="auto"/>
        <w:ind w:left="165" w:right="159"/>
      </w:pPr>
      <w:r>
        <w:rPr>
          <w:position w:val="2"/>
        </w:rPr>
        <w:t>* I</w:t>
      </w:r>
      <w:r>
        <w:rPr>
          <w:sz w:val="16"/>
        </w:rPr>
        <w:t xml:space="preserve">1 </w:t>
      </w:r>
      <w:r>
        <w:rPr>
          <w:position w:val="2"/>
        </w:rPr>
        <w:t>- 2 Irrigations (30 and 60 DAS); I</w:t>
      </w:r>
      <w:r>
        <w:rPr>
          <w:sz w:val="16"/>
        </w:rPr>
        <w:t xml:space="preserve">2 </w:t>
      </w:r>
      <w:r>
        <w:rPr>
          <w:position w:val="2"/>
        </w:rPr>
        <w:t>- 3 Irrigations (30, 45 and 60 DAS); I</w:t>
      </w:r>
      <w:r>
        <w:rPr>
          <w:sz w:val="16"/>
        </w:rPr>
        <w:t xml:space="preserve">3 </w:t>
      </w:r>
      <w:r>
        <w:rPr>
          <w:position w:val="2"/>
        </w:rPr>
        <w:t>- 4 Irrigations (30, 45, 60 and 75 DAS); AT</w:t>
      </w:r>
      <w:r>
        <w:rPr>
          <w:sz w:val="16"/>
        </w:rPr>
        <w:t xml:space="preserve">0 </w:t>
      </w:r>
      <w:r>
        <w:rPr>
          <w:position w:val="2"/>
        </w:rPr>
        <w:t xml:space="preserve">- No </w:t>
      </w:r>
      <w:proofErr w:type="spellStart"/>
      <w:r>
        <w:rPr>
          <w:position w:val="2"/>
        </w:rPr>
        <w:t>Antitranspirant</w:t>
      </w:r>
      <w:proofErr w:type="spellEnd"/>
      <w:r>
        <w:rPr>
          <w:position w:val="2"/>
        </w:rPr>
        <w:t>; AT</w:t>
      </w:r>
      <w:r>
        <w:rPr>
          <w:sz w:val="16"/>
        </w:rPr>
        <w:t xml:space="preserve">1 </w:t>
      </w:r>
      <w:r>
        <w:rPr>
          <w:position w:val="2"/>
        </w:rPr>
        <w:t>- Kaolin (40g/l); AT</w:t>
      </w:r>
      <w:r>
        <w:rPr>
          <w:sz w:val="16"/>
        </w:rPr>
        <w:t xml:space="preserve">2 </w:t>
      </w:r>
      <w:r>
        <w:rPr>
          <w:position w:val="2"/>
        </w:rPr>
        <w:t xml:space="preserve">- Fulvic acid </w:t>
      </w:r>
      <w:r>
        <w:rPr>
          <w:spacing w:val="-2"/>
        </w:rPr>
        <w:t>(1.5g/l)</w:t>
      </w:r>
    </w:p>
    <w:p w14:paraId="52C71AC3" w14:textId="77777777" w:rsidR="0037511E" w:rsidRDefault="0037511E">
      <w:pPr>
        <w:pStyle w:val="BodyText"/>
        <w:spacing w:line="357" w:lineRule="auto"/>
        <w:sectPr w:rsidR="0037511E">
          <w:pgSz w:w="11910" w:h="16840"/>
          <w:pgMar w:top="1360" w:right="1275" w:bottom="280" w:left="1275" w:header="720" w:footer="720" w:gutter="0"/>
          <w:cols w:space="720"/>
        </w:sectPr>
      </w:pPr>
    </w:p>
    <w:p w14:paraId="3B5A99BC" w14:textId="77777777" w:rsidR="0037511E" w:rsidRDefault="001254BA">
      <w:pPr>
        <w:pStyle w:val="Heading1"/>
      </w:pPr>
      <w:r>
        <w:rPr>
          <w:spacing w:val="-2"/>
        </w:rPr>
        <w:lastRenderedPageBreak/>
        <w:t>CONCLUSION</w:t>
      </w:r>
    </w:p>
    <w:p w14:paraId="1DC8948B" w14:textId="77777777" w:rsidR="0037511E" w:rsidRDefault="0037511E">
      <w:pPr>
        <w:pStyle w:val="BodyText"/>
        <w:spacing w:before="79"/>
        <w:jc w:val="left"/>
        <w:rPr>
          <w:b/>
          <w:sz w:val="28"/>
        </w:rPr>
      </w:pPr>
    </w:p>
    <w:p w14:paraId="32F76AC5" w14:textId="77777777" w:rsidR="0037511E" w:rsidRDefault="001254BA">
      <w:pPr>
        <w:pStyle w:val="BodyText"/>
        <w:spacing w:line="357" w:lineRule="auto"/>
        <w:ind w:left="165" w:right="192"/>
      </w:pPr>
      <w:r>
        <w:t xml:space="preserve">This is concluded from the study that in Foxtail millet with the application of Irrigation (At </w:t>
      </w:r>
      <w:r>
        <w:rPr>
          <w:position w:val="2"/>
        </w:rPr>
        <w:t>30, 45, 60, 75 DAS) along with Kaolin 40g/l (Spray at 20 DAS) that is treatment I</w:t>
      </w:r>
      <w:r>
        <w:rPr>
          <w:sz w:val="16"/>
        </w:rPr>
        <w:t>3</w:t>
      </w:r>
      <w:r>
        <w:rPr>
          <w:position w:val="2"/>
        </w:rPr>
        <w:t>AT</w:t>
      </w:r>
      <w:r>
        <w:rPr>
          <w:sz w:val="16"/>
        </w:rPr>
        <w:t xml:space="preserve">1 </w:t>
      </w:r>
      <w:r>
        <w:rPr>
          <w:position w:val="2"/>
        </w:rPr>
        <w:t xml:space="preserve">has </w:t>
      </w:r>
      <w:r>
        <w:t>recorded highest yield attributes.</w:t>
      </w:r>
    </w:p>
    <w:p w14:paraId="45D5D60D" w14:textId="77777777" w:rsidR="0037511E" w:rsidRDefault="0037511E">
      <w:pPr>
        <w:pStyle w:val="BodyText"/>
        <w:spacing w:line="360" w:lineRule="auto"/>
      </w:pPr>
    </w:p>
    <w:p w14:paraId="78CEA92E" w14:textId="77777777" w:rsidR="0065483E" w:rsidRPr="00CA3906" w:rsidRDefault="0065483E" w:rsidP="0065483E">
      <w:pPr>
        <w:rPr>
          <w:b/>
          <w:highlight w:val="yellow"/>
        </w:rPr>
      </w:pPr>
      <w:r w:rsidRPr="00CA3906">
        <w:rPr>
          <w:b/>
          <w:highlight w:val="yellow"/>
        </w:rPr>
        <w:t>Disclaimer (Artificial intelligence)</w:t>
      </w:r>
    </w:p>
    <w:p w14:paraId="2B3D49B1" w14:textId="77777777" w:rsidR="0065483E" w:rsidRPr="00740879" w:rsidRDefault="0065483E" w:rsidP="0065483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3A448A4" w14:textId="46264946" w:rsidR="0065483E" w:rsidRDefault="0065483E">
      <w:pPr>
        <w:pStyle w:val="BodyText"/>
        <w:spacing w:line="360" w:lineRule="auto"/>
        <w:sectPr w:rsidR="0065483E">
          <w:pgSz w:w="11910" w:h="16840"/>
          <w:pgMar w:top="1360" w:right="1275" w:bottom="280" w:left="1275" w:header="720" w:footer="720" w:gutter="0"/>
          <w:cols w:space="720"/>
        </w:sectPr>
      </w:pPr>
    </w:p>
    <w:p w14:paraId="40839112" w14:textId="77777777" w:rsidR="0037511E" w:rsidRDefault="001254BA">
      <w:pPr>
        <w:pStyle w:val="Heading1"/>
        <w:ind w:left="436" w:right="434"/>
        <w:jc w:val="center"/>
      </w:pPr>
      <w:r>
        <w:rPr>
          <w:color w:val="212121"/>
          <w:spacing w:val="-2"/>
        </w:rPr>
        <w:lastRenderedPageBreak/>
        <w:t>REFERENCES</w:t>
      </w:r>
    </w:p>
    <w:p w14:paraId="1261430C" w14:textId="77777777" w:rsidR="0037511E" w:rsidRDefault="001254BA">
      <w:pPr>
        <w:spacing w:before="320" w:line="360" w:lineRule="auto"/>
        <w:ind w:left="885" w:right="161" w:hanging="720"/>
        <w:jc w:val="both"/>
        <w:rPr>
          <w:sz w:val="24"/>
        </w:rPr>
      </w:pPr>
      <w:r>
        <w:rPr>
          <w:color w:val="212121"/>
          <w:sz w:val="24"/>
        </w:rPr>
        <w:t>Ansari, N. Y., Farrukh, M., &amp; Raza, A. (2021). Green human resource management and employees</w:t>
      </w:r>
      <w:r>
        <w:rPr>
          <w:color w:val="212121"/>
          <w:spacing w:val="80"/>
          <w:w w:val="150"/>
          <w:sz w:val="24"/>
        </w:rPr>
        <w:t xml:space="preserve"> </w:t>
      </w:r>
      <w:r>
        <w:rPr>
          <w:color w:val="212121"/>
          <w:sz w:val="24"/>
        </w:rPr>
        <w:t>pro</w:t>
      </w:r>
      <w:r>
        <w:rPr>
          <w:rFonts w:ascii="Cambria Math" w:hAnsi="Cambria Math"/>
          <w:color w:val="212121"/>
          <w:sz w:val="24"/>
        </w:rPr>
        <w:t>‐</w:t>
      </w:r>
      <w:r>
        <w:rPr>
          <w:color w:val="212121"/>
          <w:sz w:val="24"/>
        </w:rPr>
        <w:t>environmental</w:t>
      </w:r>
      <w:r>
        <w:rPr>
          <w:color w:val="212121"/>
          <w:spacing w:val="80"/>
          <w:w w:val="150"/>
          <w:sz w:val="24"/>
        </w:rPr>
        <w:t xml:space="preserve"> </w:t>
      </w:r>
      <w:proofErr w:type="spellStart"/>
      <w:r>
        <w:rPr>
          <w:color w:val="212121"/>
          <w:sz w:val="24"/>
        </w:rPr>
        <w:t>behaviours</w:t>
      </w:r>
      <w:proofErr w:type="spellEnd"/>
      <w:r>
        <w:rPr>
          <w:color w:val="212121"/>
          <w:sz w:val="24"/>
        </w:rPr>
        <w:t>:</w:t>
      </w:r>
      <w:r>
        <w:rPr>
          <w:color w:val="212121"/>
          <w:spacing w:val="80"/>
          <w:w w:val="150"/>
          <w:sz w:val="24"/>
        </w:rPr>
        <w:t xml:space="preserve"> </w:t>
      </w:r>
      <w:r>
        <w:rPr>
          <w:color w:val="212121"/>
          <w:sz w:val="24"/>
        </w:rPr>
        <w:t>Examining</w:t>
      </w:r>
      <w:r>
        <w:rPr>
          <w:color w:val="212121"/>
          <w:spacing w:val="80"/>
          <w:w w:val="150"/>
          <w:sz w:val="24"/>
        </w:rPr>
        <w:t xml:space="preserve"> </w:t>
      </w:r>
      <w:r>
        <w:rPr>
          <w:color w:val="212121"/>
          <w:sz w:val="24"/>
        </w:rPr>
        <w:t>the</w:t>
      </w:r>
      <w:r>
        <w:rPr>
          <w:color w:val="212121"/>
          <w:spacing w:val="80"/>
          <w:w w:val="150"/>
          <w:sz w:val="24"/>
        </w:rPr>
        <w:t xml:space="preserve"> </w:t>
      </w:r>
      <w:r>
        <w:rPr>
          <w:color w:val="212121"/>
          <w:sz w:val="24"/>
        </w:rPr>
        <w:t>underlying mechanism.</w:t>
      </w:r>
      <w:r>
        <w:rPr>
          <w:color w:val="212121"/>
          <w:spacing w:val="-5"/>
          <w:sz w:val="24"/>
        </w:rPr>
        <w:t xml:space="preserve"> </w:t>
      </w:r>
      <w:r>
        <w:rPr>
          <w:i/>
          <w:color w:val="212121"/>
          <w:sz w:val="24"/>
        </w:rPr>
        <w:t>Corporate Social Responsibility and Environmental Management</w:t>
      </w:r>
      <w:r>
        <w:rPr>
          <w:color w:val="212121"/>
          <w:sz w:val="24"/>
        </w:rPr>
        <w:t>,</w:t>
      </w:r>
      <w:r>
        <w:rPr>
          <w:color w:val="212121"/>
          <w:spacing w:val="-5"/>
          <w:sz w:val="24"/>
        </w:rPr>
        <w:t xml:space="preserve"> </w:t>
      </w:r>
      <w:r>
        <w:rPr>
          <w:i/>
          <w:color w:val="212121"/>
          <w:sz w:val="24"/>
        </w:rPr>
        <w:t>28</w:t>
      </w:r>
      <w:r>
        <w:rPr>
          <w:color w:val="212121"/>
          <w:sz w:val="24"/>
        </w:rPr>
        <w:t xml:space="preserve">(1), </w:t>
      </w:r>
      <w:r>
        <w:rPr>
          <w:color w:val="212121"/>
          <w:spacing w:val="-2"/>
          <w:sz w:val="24"/>
        </w:rPr>
        <w:t>229-238.</w:t>
      </w:r>
    </w:p>
    <w:p w14:paraId="3855DF3A" w14:textId="77777777" w:rsidR="0037511E" w:rsidRDefault="001254BA">
      <w:pPr>
        <w:pStyle w:val="BodyText"/>
        <w:spacing w:before="242" w:line="360" w:lineRule="auto"/>
        <w:ind w:left="885" w:right="161" w:hanging="720"/>
      </w:pPr>
      <w:r>
        <w:t xml:space="preserve">AQUASTAT. (2009). FAO’s Information System on Water and Agriculture. Available at: </w:t>
      </w:r>
      <w:r>
        <w:rPr>
          <w:spacing w:val="-2"/>
        </w:rPr>
        <w:t>https:/</w:t>
      </w:r>
      <w:hyperlink r:id="rId15">
        <w:r>
          <w:rPr>
            <w:spacing w:val="-2"/>
          </w:rPr>
          <w:t>/www.fao.org/land-water/databases-and-software/cropwat/en/</w:t>
        </w:r>
      </w:hyperlink>
    </w:p>
    <w:p w14:paraId="516192EE" w14:textId="77777777" w:rsidR="0037511E" w:rsidRDefault="001254BA">
      <w:pPr>
        <w:pStyle w:val="BodyText"/>
        <w:spacing w:before="159" w:line="360" w:lineRule="auto"/>
        <w:ind w:left="885" w:right="162" w:hanging="720"/>
      </w:pPr>
      <w:r>
        <w:rPr>
          <w:color w:val="212121"/>
        </w:rPr>
        <w:t>Blum,</w:t>
      </w:r>
      <w:r>
        <w:rPr>
          <w:color w:val="212121"/>
          <w:spacing w:val="-5"/>
        </w:rPr>
        <w:t xml:space="preserve"> </w:t>
      </w:r>
      <w:r>
        <w:rPr>
          <w:color w:val="212121"/>
        </w:rPr>
        <w:t>W.</w:t>
      </w:r>
      <w:r>
        <w:rPr>
          <w:color w:val="212121"/>
          <w:spacing w:val="-1"/>
        </w:rPr>
        <w:t xml:space="preserve"> </w:t>
      </w:r>
      <w:r>
        <w:rPr>
          <w:color w:val="212121"/>
        </w:rPr>
        <w:t>F.,</w:t>
      </w:r>
      <w:r>
        <w:rPr>
          <w:color w:val="212121"/>
          <w:spacing w:val="-1"/>
        </w:rPr>
        <w:t xml:space="preserve"> </w:t>
      </w:r>
      <w:r>
        <w:rPr>
          <w:color w:val="212121"/>
        </w:rPr>
        <w:t>Ranke,</w:t>
      </w:r>
      <w:r>
        <w:rPr>
          <w:color w:val="212121"/>
          <w:spacing w:val="-1"/>
        </w:rPr>
        <w:t xml:space="preserve"> </w:t>
      </w:r>
      <w:r>
        <w:rPr>
          <w:color w:val="212121"/>
        </w:rPr>
        <w:t>M.</w:t>
      </w:r>
      <w:r>
        <w:rPr>
          <w:color w:val="212121"/>
          <w:spacing w:val="-3"/>
        </w:rPr>
        <w:t xml:space="preserve"> </w:t>
      </w:r>
      <w:r>
        <w:rPr>
          <w:color w:val="212121"/>
        </w:rPr>
        <w:t>B.,</w:t>
      </w:r>
      <w:r>
        <w:rPr>
          <w:color w:val="212121"/>
          <w:spacing w:val="-1"/>
        </w:rPr>
        <w:t xml:space="preserve"> </w:t>
      </w:r>
      <w:r>
        <w:rPr>
          <w:color w:val="212121"/>
        </w:rPr>
        <w:t xml:space="preserve">&amp; </w:t>
      </w:r>
      <w:proofErr w:type="spellStart"/>
      <w:r>
        <w:rPr>
          <w:color w:val="212121"/>
        </w:rPr>
        <w:t>Bierich</w:t>
      </w:r>
      <w:proofErr w:type="spellEnd"/>
      <w:r>
        <w:rPr>
          <w:color w:val="212121"/>
        </w:rPr>
        <w:t>,</w:t>
      </w:r>
      <w:r>
        <w:rPr>
          <w:color w:val="212121"/>
          <w:spacing w:val="-1"/>
        </w:rPr>
        <w:t xml:space="preserve"> </w:t>
      </w:r>
      <w:r>
        <w:rPr>
          <w:color w:val="212121"/>
        </w:rPr>
        <w:t>J.</w:t>
      </w:r>
      <w:r>
        <w:rPr>
          <w:color w:val="212121"/>
          <w:spacing w:val="-1"/>
        </w:rPr>
        <w:t xml:space="preserve"> </w:t>
      </w:r>
      <w:r>
        <w:rPr>
          <w:color w:val="212121"/>
        </w:rPr>
        <w:t>R.</w:t>
      </w:r>
      <w:r>
        <w:rPr>
          <w:color w:val="212121"/>
          <w:spacing w:val="-1"/>
        </w:rPr>
        <w:t xml:space="preserve"> </w:t>
      </w:r>
      <w:r>
        <w:rPr>
          <w:color w:val="212121"/>
        </w:rPr>
        <w:t>(1988).</w:t>
      </w:r>
      <w:r>
        <w:rPr>
          <w:color w:val="212121"/>
          <w:spacing w:val="-15"/>
        </w:rPr>
        <w:t xml:space="preserve"> </w:t>
      </w:r>
      <w:r>
        <w:rPr>
          <w:color w:val="212121"/>
        </w:rPr>
        <w:t>A</w:t>
      </w:r>
      <w:r>
        <w:rPr>
          <w:color w:val="212121"/>
          <w:spacing w:val="-12"/>
        </w:rPr>
        <w:t xml:space="preserve"> </w:t>
      </w:r>
      <w:r>
        <w:rPr>
          <w:color w:val="212121"/>
        </w:rPr>
        <w:t>specific radioimmunoassay</w:t>
      </w:r>
      <w:r>
        <w:rPr>
          <w:color w:val="212121"/>
          <w:spacing w:val="-1"/>
        </w:rPr>
        <w:t xml:space="preserve"> </w:t>
      </w:r>
      <w:r>
        <w:rPr>
          <w:color w:val="212121"/>
        </w:rPr>
        <w:t>for</w:t>
      </w:r>
      <w:r>
        <w:rPr>
          <w:color w:val="212121"/>
          <w:spacing w:val="-2"/>
        </w:rPr>
        <w:t xml:space="preserve"> </w:t>
      </w:r>
      <w:r>
        <w:rPr>
          <w:color w:val="212121"/>
        </w:rPr>
        <w:t xml:space="preserve">insulin- like growth factor II: the interference of IGF binding proteins can be blocked by excess IGF-I. </w:t>
      </w:r>
      <w:r>
        <w:rPr>
          <w:i/>
          <w:color w:val="212121"/>
        </w:rPr>
        <w:t>European Journal of Endocrinology</w:t>
      </w:r>
      <w:r>
        <w:rPr>
          <w:color w:val="212121"/>
        </w:rPr>
        <w:t xml:space="preserve">, </w:t>
      </w:r>
      <w:r>
        <w:rPr>
          <w:i/>
          <w:color w:val="212121"/>
        </w:rPr>
        <w:t>118</w:t>
      </w:r>
      <w:r>
        <w:rPr>
          <w:color w:val="212121"/>
        </w:rPr>
        <w:t>(3), 374-380.</w:t>
      </w:r>
    </w:p>
    <w:p w14:paraId="274E8CA7" w14:textId="77777777" w:rsidR="0037511E" w:rsidRDefault="001254BA">
      <w:pPr>
        <w:pStyle w:val="BodyText"/>
        <w:spacing w:before="159" w:line="360" w:lineRule="auto"/>
        <w:ind w:left="885" w:right="160" w:hanging="720"/>
      </w:pPr>
      <w:proofErr w:type="spellStart"/>
      <w:proofErr w:type="gramStart"/>
      <w:r>
        <w:rPr>
          <w:color w:val="212121"/>
        </w:rPr>
        <w:t>Chitokdar</w:t>
      </w:r>
      <w:proofErr w:type="spellEnd"/>
      <w:r>
        <w:rPr>
          <w:color w:val="212121"/>
        </w:rPr>
        <w:t xml:space="preserve"> .</w:t>
      </w:r>
      <w:proofErr w:type="gramEnd"/>
      <w:r>
        <w:rPr>
          <w:color w:val="212121"/>
        </w:rPr>
        <w:t>,</w:t>
      </w:r>
      <w:r>
        <w:rPr>
          <w:color w:val="212121"/>
          <w:spacing w:val="-7"/>
        </w:rPr>
        <w:t xml:space="preserve"> </w:t>
      </w:r>
      <w:r>
        <w:rPr>
          <w:color w:val="212121"/>
        </w:rPr>
        <w:t>Ansari, M.</w:t>
      </w:r>
      <w:r>
        <w:rPr>
          <w:color w:val="212121"/>
          <w:spacing w:val="-7"/>
        </w:rPr>
        <w:t xml:space="preserve"> </w:t>
      </w:r>
      <w:r>
        <w:rPr>
          <w:color w:val="212121"/>
        </w:rPr>
        <w:t>A., K. S. Rana, D. S. Rana, and</w:t>
      </w:r>
      <w:r>
        <w:rPr>
          <w:color w:val="212121"/>
          <w:spacing w:val="-7"/>
        </w:rPr>
        <w:t xml:space="preserve"> </w:t>
      </w:r>
      <w:r>
        <w:rPr>
          <w:color w:val="212121"/>
        </w:rPr>
        <w:t xml:space="preserve">Ashok </w:t>
      </w:r>
      <w:proofErr w:type="gramStart"/>
      <w:r>
        <w:rPr>
          <w:color w:val="212121"/>
        </w:rPr>
        <w:t>Kumar(</w:t>
      </w:r>
      <w:proofErr w:type="gramEnd"/>
      <w:r>
        <w:rPr>
          <w:color w:val="212121"/>
        </w:rPr>
        <w:t xml:space="preserve">2005). "Effect of anti- </w:t>
      </w:r>
      <w:proofErr w:type="spellStart"/>
      <w:r>
        <w:rPr>
          <w:color w:val="212121"/>
        </w:rPr>
        <w:t>transpirant</w:t>
      </w:r>
      <w:proofErr w:type="spellEnd"/>
      <w:r>
        <w:rPr>
          <w:color w:val="212121"/>
        </w:rPr>
        <w:t xml:space="preserve"> and nutrient management on </w:t>
      </w:r>
      <w:proofErr w:type="spellStart"/>
      <w:r>
        <w:rPr>
          <w:color w:val="212121"/>
        </w:rPr>
        <w:t>pearlmillet</w:t>
      </w:r>
      <w:proofErr w:type="spellEnd"/>
      <w:r>
        <w:rPr>
          <w:color w:val="212121"/>
        </w:rPr>
        <w:t xml:space="preserve"> (Pennisetum glaucum)-</w:t>
      </w:r>
      <w:proofErr w:type="spellStart"/>
      <w:r>
        <w:rPr>
          <w:color w:val="212121"/>
        </w:rPr>
        <w:t>pigeonpea</w:t>
      </w:r>
      <w:proofErr w:type="spellEnd"/>
      <w:r>
        <w:rPr>
          <w:color w:val="212121"/>
        </w:rPr>
        <w:t xml:space="preserve"> (Cajanus </w:t>
      </w:r>
      <w:proofErr w:type="spellStart"/>
      <w:r>
        <w:rPr>
          <w:color w:val="212121"/>
        </w:rPr>
        <w:t>cajan</w:t>
      </w:r>
      <w:proofErr w:type="spellEnd"/>
      <w:r>
        <w:rPr>
          <w:color w:val="212121"/>
        </w:rPr>
        <w:t xml:space="preserve">) intercropping system under rainfed conditions." </w:t>
      </w:r>
      <w:r>
        <w:rPr>
          <w:i/>
          <w:color w:val="212121"/>
        </w:rPr>
        <w:t xml:space="preserve">Indian Journal of Agronomy </w:t>
      </w:r>
      <w:r>
        <w:rPr>
          <w:color w:val="212121"/>
        </w:rPr>
        <w:t>57, no. 4 (2012): 343-348.</w:t>
      </w:r>
    </w:p>
    <w:p w14:paraId="0B76B47E" w14:textId="77777777" w:rsidR="0037511E" w:rsidRDefault="001254BA">
      <w:pPr>
        <w:pStyle w:val="BodyText"/>
        <w:spacing w:before="162" w:line="360" w:lineRule="auto"/>
        <w:ind w:left="885" w:right="166" w:hanging="720"/>
      </w:pPr>
      <w:r>
        <w:t>Dastane,</w:t>
      </w:r>
      <w:r>
        <w:rPr>
          <w:spacing w:val="-2"/>
        </w:rPr>
        <w:t xml:space="preserve"> </w:t>
      </w:r>
      <w:r>
        <w:t>N.G.</w:t>
      </w:r>
      <w:r>
        <w:rPr>
          <w:spacing w:val="-2"/>
        </w:rPr>
        <w:t xml:space="preserve"> </w:t>
      </w:r>
      <w:r>
        <w:t>(1972).</w:t>
      </w:r>
      <w:r>
        <w:rPr>
          <w:spacing w:val="-15"/>
        </w:rPr>
        <w:t xml:space="preserve"> </w:t>
      </w:r>
      <w:r>
        <w:t>A</w:t>
      </w:r>
      <w:r>
        <w:rPr>
          <w:spacing w:val="-13"/>
        </w:rPr>
        <w:t xml:space="preserve"> </w:t>
      </w:r>
      <w:r>
        <w:t>Practical</w:t>
      </w:r>
      <w:r>
        <w:rPr>
          <w:spacing w:val="-1"/>
        </w:rPr>
        <w:t xml:space="preserve"> </w:t>
      </w:r>
      <w:r>
        <w:t>Manual</w:t>
      </w:r>
      <w:r>
        <w:rPr>
          <w:spacing w:val="-1"/>
        </w:rPr>
        <w:t xml:space="preserve"> </w:t>
      </w:r>
      <w:r>
        <w:t>for</w:t>
      </w:r>
      <w:r>
        <w:rPr>
          <w:spacing w:val="-5"/>
        </w:rPr>
        <w:t xml:space="preserve"> </w:t>
      </w:r>
      <w:r>
        <w:t>Water</w:t>
      </w:r>
      <w:r>
        <w:rPr>
          <w:spacing w:val="-2"/>
        </w:rPr>
        <w:t xml:space="preserve"> </w:t>
      </w:r>
      <w:r>
        <w:t>Use</w:t>
      </w:r>
      <w:r>
        <w:rPr>
          <w:spacing w:val="-2"/>
        </w:rPr>
        <w:t xml:space="preserve"> </w:t>
      </w:r>
      <w:r>
        <w:t>Research</w:t>
      </w:r>
      <w:r>
        <w:rPr>
          <w:spacing w:val="-2"/>
        </w:rPr>
        <w:t xml:space="preserve"> </w:t>
      </w:r>
      <w:r>
        <w:t>in</w:t>
      </w:r>
      <w:r>
        <w:rPr>
          <w:spacing w:val="-14"/>
        </w:rPr>
        <w:t xml:space="preserve"> </w:t>
      </w:r>
      <w:r>
        <w:t>Agriculture.</w:t>
      </w:r>
      <w:r>
        <w:rPr>
          <w:spacing w:val="-2"/>
        </w:rPr>
        <w:t xml:space="preserve"> </w:t>
      </w:r>
      <w:proofErr w:type="spellStart"/>
      <w:r>
        <w:t>Navabharat</w:t>
      </w:r>
      <w:proofErr w:type="spellEnd"/>
      <w:r>
        <w:t xml:space="preserve"> Prakashan Publications, Poona (India), pp.5-6.</w:t>
      </w:r>
    </w:p>
    <w:p w14:paraId="63F706BC" w14:textId="77777777" w:rsidR="0037511E" w:rsidRDefault="001254BA">
      <w:pPr>
        <w:pStyle w:val="BodyText"/>
        <w:spacing w:before="158" w:line="360" w:lineRule="auto"/>
        <w:ind w:left="885" w:right="162" w:hanging="720"/>
      </w:pPr>
      <w:proofErr w:type="spellStart"/>
      <w:r>
        <w:rPr>
          <w:color w:val="212121"/>
        </w:rPr>
        <w:t>Ghoniemy</w:t>
      </w:r>
      <w:proofErr w:type="spellEnd"/>
      <w:r>
        <w:rPr>
          <w:color w:val="212121"/>
        </w:rPr>
        <w:t>, E.</w:t>
      </w:r>
      <w:r>
        <w:rPr>
          <w:color w:val="212121"/>
          <w:spacing w:val="-11"/>
        </w:rPr>
        <w:t xml:space="preserve"> </w:t>
      </w:r>
      <w:r>
        <w:rPr>
          <w:color w:val="212121"/>
        </w:rPr>
        <w:t xml:space="preserve">A., </w:t>
      </w:r>
      <w:proofErr w:type="spellStart"/>
      <w:r>
        <w:rPr>
          <w:color w:val="212121"/>
        </w:rPr>
        <w:t>Mohammaden</w:t>
      </w:r>
      <w:proofErr w:type="spellEnd"/>
      <w:r>
        <w:rPr>
          <w:color w:val="212121"/>
        </w:rPr>
        <w:t>,</w:t>
      </w:r>
      <w:r>
        <w:rPr>
          <w:color w:val="212121"/>
          <w:spacing w:val="-2"/>
        </w:rPr>
        <w:t xml:space="preserve"> </w:t>
      </w:r>
      <w:r>
        <w:rPr>
          <w:color w:val="212121"/>
        </w:rPr>
        <w:t>T. F., El-</w:t>
      </w:r>
      <w:proofErr w:type="spellStart"/>
      <w:r>
        <w:rPr>
          <w:color w:val="212121"/>
        </w:rPr>
        <w:t>Shahat</w:t>
      </w:r>
      <w:proofErr w:type="spellEnd"/>
      <w:r>
        <w:rPr>
          <w:color w:val="212121"/>
        </w:rPr>
        <w:t xml:space="preserve">, M. R., </w:t>
      </w:r>
      <w:proofErr w:type="spellStart"/>
      <w:r>
        <w:rPr>
          <w:color w:val="212121"/>
        </w:rPr>
        <w:t>Elkhawaga</w:t>
      </w:r>
      <w:proofErr w:type="spellEnd"/>
      <w:r>
        <w:rPr>
          <w:color w:val="212121"/>
        </w:rPr>
        <w:t>, M.</w:t>
      </w:r>
      <w:r>
        <w:rPr>
          <w:color w:val="212121"/>
          <w:spacing w:val="-8"/>
        </w:rPr>
        <w:t xml:space="preserve"> </w:t>
      </w:r>
      <w:r>
        <w:rPr>
          <w:color w:val="212121"/>
        </w:rPr>
        <w:t>A., Rezk, M. M., &amp; Wessam,</w:t>
      </w:r>
      <w:r>
        <w:rPr>
          <w:color w:val="212121"/>
          <w:spacing w:val="13"/>
        </w:rPr>
        <w:t xml:space="preserve"> </w:t>
      </w:r>
      <w:r>
        <w:rPr>
          <w:color w:val="212121"/>
        </w:rPr>
        <w:t>M.</w:t>
      </w:r>
      <w:r>
        <w:rPr>
          <w:color w:val="212121"/>
          <w:spacing w:val="17"/>
        </w:rPr>
        <w:t xml:space="preserve"> </w:t>
      </w:r>
      <w:r>
        <w:rPr>
          <w:color w:val="212121"/>
        </w:rPr>
        <w:t>M.</w:t>
      </w:r>
      <w:r>
        <w:rPr>
          <w:color w:val="212121"/>
          <w:spacing w:val="19"/>
        </w:rPr>
        <w:t xml:space="preserve"> </w:t>
      </w:r>
      <w:r>
        <w:rPr>
          <w:color w:val="212121"/>
        </w:rPr>
        <w:t>(2020).</w:t>
      </w:r>
      <w:r>
        <w:rPr>
          <w:color w:val="212121"/>
          <w:spacing w:val="19"/>
        </w:rPr>
        <w:t xml:space="preserve"> </w:t>
      </w:r>
      <w:r>
        <w:rPr>
          <w:color w:val="212121"/>
        </w:rPr>
        <w:t>Fungal</w:t>
      </w:r>
      <w:r>
        <w:rPr>
          <w:color w:val="212121"/>
          <w:spacing w:val="17"/>
        </w:rPr>
        <w:t xml:space="preserve"> </w:t>
      </w:r>
      <w:r>
        <w:rPr>
          <w:color w:val="212121"/>
        </w:rPr>
        <w:t>treatment</w:t>
      </w:r>
      <w:r>
        <w:rPr>
          <w:color w:val="212121"/>
          <w:spacing w:val="17"/>
        </w:rPr>
        <w:t xml:space="preserve"> </w:t>
      </w:r>
      <w:r>
        <w:rPr>
          <w:color w:val="212121"/>
        </w:rPr>
        <w:t>for</w:t>
      </w:r>
      <w:r>
        <w:rPr>
          <w:color w:val="212121"/>
          <w:spacing w:val="15"/>
        </w:rPr>
        <w:t xml:space="preserve"> </w:t>
      </w:r>
      <w:r>
        <w:rPr>
          <w:color w:val="212121"/>
        </w:rPr>
        <w:t>liquid</w:t>
      </w:r>
      <w:r>
        <w:rPr>
          <w:color w:val="212121"/>
          <w:spacing w:val="17"/>
        </w:rPr>
        <w:t xml:space="preserve"> </w:t>
      </w:r>
      <w:r>
        <w:rPr>
          <w:color w:val="212121"/>
        </w:rPr>
        <w:t>waste</w:t>
      </w:r>
      <w:r>
        <w:rPr>
          <w:color w:val="212121"/>
          <w:spacing w:val="19"/>
        </w:rPr>
        <w:t xml:space="preserve"> </w:t>
      </w:r>
      <w:r>
        <w:rPr>
          <w:color w:val="212121"/>
        </w:rPr>
        <w:t>containing</w:t>
      </w:r>
      <w:r>
        <w:rPr>
          <w:color w:val="212121"/>
          <w:spacing w:val="16"/>
        </w:rPr>
        <w:t xml:space="preserve"> </w:t>
      </w:r>
      <w:r>
        <w:rPr>
          <w:color w:val="212121"/>
        </w:rPr>
        <w:t>U</w:t>
      </w:r>
      <w:r>
        <w:rPr>
          <w:color w:val="212121"/>
          <w:spacing w:val="18"/>
        </w:rPr>
        <w:t xml:space="preserve"> </w:t>
      </w:r>
      <w:r>
        <w:rPr>
          <w:color w:val="212121"/>
        </w:rPr>
        <w:t>(VI)</w:t>
      </w:r>
      <w:r>
        <w:rPr>
          <w:color w:val="212121"/>
          <w:spacing w:val="18"/>
        </w:rPr>
        <w:t xml:space="preserve"> </w:t>
      </w:r>
      <w:r>
        <w:rPr>
          <w:color w:val="212121"/>
        </w:rPr>
        <w:t>and</w:t>
      </w:r>
      <w:r>
        <w:rPr>
          <w:color w:val="212121"/>
          <w:spacing w:val="12"/>
        </w:rPr>
        <w:t xml:space="preserve"> </w:t>
      </w:r>
      <w:r>
        <w:rPr>
          <w:color w:val="212121"/>
          <w:spacing w:val="-5"/>
        </w:rPr>
        <w:t>Th</w:t>
      </w:r>
    </w:p>
    <w:p w14:paraId="16CA46A5" w14:textId="77777777" w:rsidR="0037511E" w:rsidRDefault="001254BA">
      <w:pPr>
        <w:ind w:left="885"/>
        <w:jc w:val="both"/>
        <w:rPr>
          <w:sz w:val="24"/>
        </w:rPr>
      </w:pPr>
      <w:r>
        <w:rPr>
          <w:color w:val="212121"/>
          <w:sz w:val="24"/>
        </w:rPr>
        <w:t>(IV).</w:t>
      </w:r>
      <w:r>
        <w:rPr>
          <w:color w:val="212121"/>
          <w:spacing w:val="-3"/>
          <w:sz w:val="24"/>
        </w:rPr>
        <w:t xml:space="preserve"> </w:t>
      </w:r>
      <w:r>
        <w:rPr>
          <w:i/>
          <w:color w:val="212121"/>
          <w:sz w:val="24"/>
        </w:rPr>
        <w:t>Biotechnology</w:t>
      </w:r>
      <w:r>
        <w:rPr>
          <w:i/>
          <w:color w:val="212121"/>
          <w:spacing w:val="-1"/>
          <w:sz w:val="24"/>
        </w:rPr>
        <w:t xml:space="preserve"> </w:t>
      </w:r>
      <w:r>
        <w:rPr>
          <w:i/>
          <w:color w:val="212121"/>
          <w:sz w:val="24"/>
        </w:rPr>
        <w:t>Reports</w:t>
      </w:r>
      <w:r>
        <w:rPr>
          <w:color w:val="212121"/>
          <w:sz w:val="24"/>
        </w:rPr>
        <w:t>,</w:t>
      </w:r>
      <w:r>
        <w:rPr>
          <w:color w:val="212121"/>
          <w:spacing w:val="-1"/>
          <w:sz w:val="24"/>
        </w:rPr>
        <w:t xml:space="preserve"> </w:t>
      </w:r>
      <w:r>
        <w:rPr>
          <w:i/>
          <w:color w:val="212121"/>
          <w:sz w:val="24"/>
        </w:rPr>
        <w:t>26</w:t>
      </w:r>
      <w:r>
        <w:rPr>
          <w:color w:val="212121"/>
          <w:sz w:val="24"/>
        </w:rPr>
        <w:t>,</w:t>
      </w:r>
      <w:r>
        <w:rPr>
          <w:color w:val="212121"/>
          <w:spacing w:val="-1"/>
          <w:sz w:val="24"/>
        </w:rPr>
        <w:t xml:space="preserve"> </w:t>
      </w:r>
      <w:r>
        <w:rPr>
          <w:color w:val="212121"/>
          <w:spacing w:val="-2"/>
          <w:sz w:val="24"/>
        </w:rPr>
        <w:t>e00472.</w:t>
      </w:r>
    </w:p>
    <w:p w14:paraId="6904F471" w14:textId="77777777" w:rsidR="0037511E" w:rsidRDefault="0037511E">
      <w:pPr>
        <w:pStyle w:val="BodyText"/>
        <w:spacing w:before="22"/>
        <w:jc w:val="left"/>
      </w:pPr>
    </w:p>
    <w:p w14:paraId="7E227E58" w14:textId="77777777" w:rsidR="0037511E" w:rsidRDefault="001254BA">
      <w:pPr>
        <w:spacing w:line="362" w:lineRule="auto"/>
        <w:ind w:left="885" w:right="161" w:hanging="720"/>
        <w:jc w:val="both"/>
        <w:rPr>
          <w:sz w:val="24"/>
        </w:rPr>
      </w:pPr>
      <w:r>
        <w:rPr>
          <w:color w:val="212121"/>
          <w:sz w:val="24"/>
        </w:rPr>
        <w:t>Gomez, K.</w:t>
      </w:r>
      <w:r>
        <w:rPr>
          <w:color w:val="212121"/>
          <w:spacing w:val="-11"/>
          <w:sz w:val="24"/>
        </w:rPr>
        <w:t xml:space="preserve"> </w:t>
      </w:r>
      <w:r>
        <w:rPr>
          <w:color w:val="212121"/>
          <w:sz w:val="24"/>
        </w:rPr>
        <w:t>A., &amp; Gomez,</w:t>
      </w:r>
      <w:r>
        <w:rPr>
          <w:color w:val="212121"/>
          <w:spacing w:val="-10"/>
          <w:sz w:val="24"/>
        </w:rPr>
        <w:t xml:space="preserve"> </w:t>
      </w:r>
      <w:r>
        <w:rPr>
          <w:color w:val="212121"/>
          <w:sz w:val="24"/>
        </w:rPr>
        <w:t>A.</w:t>
      </w:r>
      <w:r>
        <w:rPr>
          <w:color w:val="212121"/>
          <w:spacing w:val="-11"/>
          <w:sz w:val="24"/>
        </w:rPr>
        <w:t xml:space="preserve"> </w:t>
      </w:r>
      <w:r>
        <w:rPr>
          <w:color w:val="212121"/>
          <w:sz w:val="24"/>
        </w:rPr>
        <w:t>A. (1984).</w:t>
      </w:r>
      <w:r>
        <w:rPr>
          <w:color w:val="212121"/>
          <w:spacing w:val="-5"/>
          <w:sz w:val="24"/>
        </w:rPr>
        <w:t xml:space="preserve"> </w:t>
      </w:r>
      <w:r>
        <w:rPr>
          <w:i/>
          <w:color w:val="212121"/>
          <w:sz w:val="24"/>
        </w:rPr>
        <w:t>Statistical procedures for agricultural research</w:t>
      </w:r>
      <w:r>
        <w:rPr>
          <w:color w:val="212121"/>
          <w:sz w:val="24"/>
        </w:rPr>
        <w:t xml:space="preserve">. John </w:t>
      </w:r>
      <w:proofErr w:type="spellStart"/>
      <w:r>
        <w:rPr>
          <w:color w:val="212121"/>
          <w:sz w:val="24"/>
        </w:rPr>
        <w:t>wiley</w:t>
      </w:r>
      <w:proofErr w:type="spellEnd"/>
      <w:r>
        <w:rPr>
          <w:color w:val="212121"/>
          <w:sz w:val="24"/>
        </w:rPr>
        <w:t xml:space="preserve"> &amp; sons.</w:t>
      </w:r>
    </w:p>
    <w:p w14:paraId="0C55FA5F" w14:textId="77777777" w:rsidR="0037511E" w:rsidRDefault="001254BA">
      <w:pPr>
        <w:pStyle w:val="BodyText"/>
        <w:spacing w:before="156" w:line="360" w:lineRule="auto"/>
        <w:ind w:left="885" w:right="161" w:hanging="720"/>
      </w:pPr>
      <w:r>
        <w:rPr>
          <w:color w:val="212121"/>
        </w:rPr>
        <w:t>Gowda, S. B., Gosavi, S., Rao,</w:t>
      </w:r>
      <w:r>
        <w:rPr>
          <w:color w:val="212121"/>
          <w:spacing w:val="-7"/>
        </w:rPr>
        <w:t xml:space="preserve"> </w:t>
      </w:r>
      <w:r>
        <w:rPr>
          <w:color w:val="212121"/>
        </w:rPr>
        <w:t>A.</w:t>
      </w:r>
      <w:r>
        <w:rPr>
          <w:color w:val="212121"/>
          <w:spacing w:val="-6"/>
        </w:rPr>
        <w:t xml:space="preserve"> </w:t>
      </w:r>
      <w:r>
        <w:rPr>
          <w:color w:val="212121"/>
        </w:rPr>
        <w:t>A., Shastry, S., Raj, S. C., Menon, S., ... &amp; BG, S. (2021). Prognosis of COVID-19: red cell distribution width, platelet distribution width, and</w:t>
      </w:r>
      <w:r>
        <w:rPr>
          <w:color w:val="212121"/>
          <w:spacing w:val="40"/>
        </w:rPr>
        <w:t xml:space="preserve"> </w:t>
      </w:r>
      <w:r>
        <w:rPr>
          <w:color w:val="212121"/>
        </w:rPr>
        <w:t xml:space="preserve">C-reactive protein. </w:t>
      </w:r>
      <w:r>
        <w:rPr>
          <w:i/>
          <w:color w:val="212121"/>
        </w:rPr>
        <w:t>Cureus</w:t>
      </w:r>
      <w:r>
        <w:rPr>
          <w:color w:val="212121"/>
        </w:rPr>
        <w:t xml:space="preserve">, </w:t>
      </w:r>
      <w:r>
        <w:rPr>
          <w:i/>
          <w:color w:val="212121"/>
        </w:rPr>
        <w:t>13</w:t>
      </w:r>
      <w:r>
        <w:rPr>
          <w:color w:val="212121"/>
        </w:rPr>
        <w:t>(2).</w:t>
      </w:r>
    </w:p>
    <w:p w14:paraId="5972C07D" w14:textId="77777777" w:rsidR="0037511E" w:rsidRDefault="001254BA">
      <w:pPr>
        <w:spacing w:before="159" w:line="360" w:lineRule="auto"/>
        <w:ind w:left="885" w:right="162" w:hanging="720"/>
        <w:jc w:val="both"/>
        <w:rPr>
          <w:sz w:val="24"/>
        </w:rPr>
      </w:pPr>
      <w:r>
        <w:rPr>
          <w:color w:val="212121"/>
          <w:sz w:val="24"/>
        </w:rPr>
        <w:t>Grochala,</w:t>
      </w:r>
      <w:r>
        <w:rPr>
          <w:color w:val="212121"/>
          <w:spacing w:val="-8"/>
          <w:sz w:val="24"/>
        </w:rPr>
        <w:t xml:space="preserve"> </w:t>
      </w:r>
      <w:r>
        <w:rPr>
          <w:color w:val="212121"/>
          <w:sz w:val="24"/>
        </w:rPr>
        <w:t>A. (2023). Joanna</w:t>
      </w:r>
      <w:r>
        <w:rPr>
          <w:color w:val="212121"/>
          <w:spacing w:val="-10"/>
          <w:sz w:val="24"/>
        </w:rPr>
        <w:t xml:space="preserve"> </w:t>
      </w:r>
      <w:r>
        <w:rPr>
          <w:color w:val="212121"/>
          <w:sz w:val="24"/>
        </w:rPr>
        <w:t>A. Tomicka: 22 January 1959–16 March 2024.</w:t>
      </w:r>
      <w:r>
        <w:rPr>
          <w:color w:val="212121"/>
          <w:spacing w:val="-3"/>
          <w:sz w:val="24"/>
        </w:rPr>
        <w:t xml:space="preserve"> </w:t>
      </w:r>
      <w:proofErr w:type="spellStart"/>
      <w:r>
        <w:rPr>
          <w:i/>
          <w:color w:val="212121"/>
          <w:sz w:val="24"/>
        </w:rPr>
        <w:t>Rocznik</w:t>
      </w:r>
      <w:proofErr w:type="spellEnd"/>
      <w:r>
        <w:rPr>
          <w:i/>
          <w:color w:val="212121"/>
          <w:sz w:val="24"/>
        </w:rPr>
        <w:t xml:space="preserve"> </w:t>
      </w:r>
      <w:proofErr w:type="spellStart"/>
      <w:r>
        <w:rPr>
          <w:i/>
          <w:color w:val="212121"/>
          <w:sz w:val="24"/>
        </w:rPr>
        <w:t>Muzeum</w:t>
      </w:r>
      <w:proofErr w:type="spellEnd"/>
      <w:r>
        <w:rPr>
          <w:i/>
          <w:color w:val="212121"/>
          <w:sz w:val="24"/>
        </w:rPr>
        <w:t xml:space="preserve"> </w:t>
      </w:r>
      <w:proofErr w:type="spellStart"/>
      <w:r>
        <w:rPr>
          <w:i/>
          <w:color w:val="212121"/>
          <w:sz w:val="24"/>
        </w:rPr>
        <w:t>Narodowego</w:t>
      </w:r>
      <w:proofErr w:type="spellEnd"/>
      <w:r>
        <w:rPr>
          <w:i/>
          <w:color w:val="212121"/>
          <w:sz w:val="24"/>
        </w:rPr>
        <w:t xml:space="preserve"> w Warszawie. Nowa Seria/Journal of the National Museum in Warsaw. New Series</w:t>
      </w:r>
      <w:r>
        <w:rPr>
          <w:color w:val="212121"/>
          <w:sz w:val="24"/>
        </w:rPr>
        <w:t>, (14 (50)), 308-310.</w:t>
      </w:r>
    </w:p>
    <w:p w14:paraId="224F5B2C" w14:textId="77777777" w:rsidR="0037511E" w:rsidRDefault="0037511E">
      <w:pPr>
        <w:spacing w:line="360" w:lineRule="auto"/>
        <w:jc w:val="both"/>
        <w:rPr>
          <w:sz w:val="24"/>
        </w:rPr>
        <w:sectPr w:rsidR="0037511E">
          <w:pgSz w:w="11910" w:h="16840"/>
          <w:pgMar w:top="1360" w:right="1275" w:bottom="280" w:left="1275" w:header="720" w:footer="720" w:gutter="0"/>
          <w:cols w:space="720"/>
        </w:sectPr>
      </w:pPr>
    </w:p>
    <w:p w14:paraId="59695FB4" w14:textId="77777777" w:rsidR="0037511E" w:rsidRDefault="001254BA">
      <w:pPr>
        <w:pStyle w:val="BodyText"/>
        <w:spacing w:before="66" w:line="360" w:lineRule="auto"/>
        <w:ind w:left="885" w:right="159" w:hanging="720"/>
      </w:pPr>
      <w:r>
        <w:lastRenderedPageBreak/>
        <w:t>Jat, M.L. and Gautam, R.C. 2001. Productivity and water use</w:t>
      </w:r>
      <w:r>
        <w:rPr>
          <w:spacing w:val="40"/>
        </w:rPr>
        <w:t xml:space="preserve"> </w:t>
      </w:r>
      <w:r>
        <w:t>of</w:t>
      </w:r>
      <w:r>
        <w:rPr>
          <w:spacing w:val="40"/>
        </w:rPr>
        <w:t xml:space="preserve"> </w:t>
      </w:r>
      <w:r>
        <w:t>rainfed</w:t>
      </w:r>
      <w:r>
        <w:rPr>
          <w:spacing w:val="40"/>
        </w:rPr>
        <w:t xml:space="preserve"> </w:t>
      </w:r>
      <w:r>
        <w:t>pearl</w:t>
      </w:r>
      <w:r>
        <w:rPr>
          <w:spacing w:val="40"/>
        </w:rPr>
        <w:t xml:space="preserve"> </w:t>
      </w:r>
      <w:r>
        <w:t>millet (Pennisetum glaucum) as influenced by summer ploughing and in-</w:t>
      </w:r>
      <w:proofErr w:type="spellStart"/>
      <w:r>
        <w:t>situmoisture</w:t>
      </w:r>
      <w:proofErr w:type="spellEnd"/>
      <w:r>
        <w:t xml:space="preserve"> conservation</w:t>
      </w:r>
      <w:r>
        <w:rPr>
          <w:spacing w:val="40"/>
        </w:rPr>
        <w:t xml:space="preserve"> </w:t>
      </w:r>
      <w:r>
        <w:t>practices</w:t>
      </w:r>
      <w:r>
        <w:rPr>
          <w:spacing w:val="40"/>
        </w:rPr>
        <w:t xml:space="preserve"> </w:t>
      </w:r>
      <w:r>
        <w:t>under</w:t>
      </w:r>
      <w:r>
        <w:rPr>
          <w:spacing w:val="40"/>
        </w:rPr>
        <w:t xml:space="preserve"> </w:t>
      </w:r>
      <w:r>
        <w:t>semi-arid</w:t>
      </w:r>
      <w:r>
        <w:rPr>
          <w:spacing w:val="40"/>
        </w:rPr>
        <w:t xml:space="preserve"> </w:t>
      </w:r>
      <w:r>
        <w:t>conditions of north-west India. Indian</w:t>
      </w:r>
      <w:r>
        <w:rPr>
          <w:spacing w:val="40"/>
        </w:rPr>
        <w:t xml:space="preserve"> </w:t>
      </w:r>
      <w:r>
        <w:t>Journal</w:t>
      </w:r>
      <w:r>
        <w:rPr>
          <w:spacing w:val="40"/>
        </w:rPr>
        <w:t xml:space="preserve"> </w:t>
      </w:r>
      <w:r>
        <w:t>of</w:t>
      </w:r>
      <w:r>
        <w:rPr>
          <w:spacing w:val="40"/>
        </w:rPr>
        <w:t xml:space="preserve"> </w:t>
      </w:r>
      <w:r>
        <w:t>Agronomy 46(2): 266-272</w:t>
      </w:r>
    </w:p>
    <w:p w14:paraId="3A89697D" w14:textId="77777777" w:rsidR="0037511E" w:rsidRDefault="001254BA">
      <w:pPr>
        <w:spacing w:before="161" w:line="360" w:lineRule="auto"/>
        <w:ind w:left="885" w:right="161" w:hanging="720"/>
        <w:jc w:val="both"/>
        <w:rPr>
          <w:sz w:val="24"/>
        </w:rPr>
      </w:pPr>
      <w:r>
        <w:rPr>
          <w:color w:val="212121"/>
          <w:sz w:val="24"/>
        </w:rPr>
        <w:t xml:space="preserve">Kramer, P. J. (1983). Problems in water relations of plants and cells. In </w:t>
      </w:r>
      <w:r>
        <w:rPr>
          <w:i/>
          <w:color w:val="212121"/>
          <w:sz w:val="24"/>
        </w:rPr>
        <w:t xml:space="preserve">International review of cytology </w:t>
      </w:r>
      <w:r>
        <w:rPr>
          <w:color w:val="212121"/>
          <w:sz w:val="24"/>
        </w:rPr>
        <w:t>(Vol. 85, pp. 253-286).</w:t>
      </w:r>
      <w:r>
        <w:rPr>
          <w:color w:val="212121"/>
          <w:spacing w:val="-3"/>
          <w:sz w:val="24"/>
        </w:rPr>
        <w:t xml:space="preserve"> </w:t>
      </w:r>
      <w:r>
        <w:rPr>
          <w:color w:val="212121"/>
          <w:sz w:val="24"/>
        </w:rPr>
        <w:t>Academic Press.</w:t>
      </w:r>
    </w:p>
    <w:p w14:paraId="44A0A5DE" w14:textId="77777777" w:rsidR="0037511E" w:rsidRDefault="001254BA">
      <w:pPr>
        <w:pStyle w:val="BodyText"/>
        <w:spacing w:before="158" w:line="362" w:lineRule="auto"/>
        <w:ind w:left="885" w:right="169" w:hanging="720"/>
      </w:pPr>
      <w:proofErr w:type="spellStart"/>
      <w:r>
        <w:rPr>
          <w:color w:val="212121"/>
        </w:rPr>
        <w:t>Lichtenthaler</w:t>
      </w:r>
      <w:proofErr w:type="spellEnd"/>
      <w:r>
        <w:rPr>
          <w:color w:val="212121"/>
        </w:rPr>
        <w:t>, H. K., &amp; Wellburn, A. R. (1983). Determinations of total carotenoids and chlorophylls a and b of leaf extracts in different solvents.</w:t>
      </w:r>
    </w:p>
    <w:p w14:paraId="62081E19" w14:textId="77777777" w:rsidR="0037511E" w:rsidRDefault="001254BA">
      <w:pPr>
        <w:spacing w:before="156" w:line="360" w:lineRule="auto"/>
        <w:ind w:left="885" w:right="164" w:hanging="720"/>
        <w:jc w:val="both"/>
        <w:rPr>
          <w:sz w:val="24"/>
        </w:rPr>
      </w:pPr>
      <w:r>
        <w:rPr>
          <w:color w:val="212121"/>
          <w:sz w:val="24"/>
        </w:rPr>
        <w:t>Nithya, B., &amp; Ilango, V. (2017, June). Predictive analytics in health care using machine learning tools and techniques. In</w:t>
      </w:r>
      <w:r>
        <w:rPr>
          <w:color w:val="212121"/>
          <w:spacing w:val="-1"/>
          <w:sz w:val="24"/>
        </w:rPr>
        <w:t xml:space="preserve"> </w:t>
      </w:r>
      <w:r>
        <w:rPr>
          <w:i/>
          <w:color w:val="212121"/>
          <w:sz w:val="24"/>
        </w:rPr>
        <w:t xml:space="preserve">2017 International Conference on Intelligent Computing and Control Systems (ICICCS) </w:t>
      </w:r>
      <w:r>
        <w:rPr>
          <w:color w:val="212121"/>
          <w:sz w:val="24"/>
        </w:rPr>
        <w:t>(pp. 492-499). IEEE.</w:t>
      </w:r>
    </w:p>
    <w:p w14:paraId="6C7786DC" w14:textId="77777777" w:rsidR="0037511E" w:rsidRDefault="001254BA">
      <w:pPr>
        <w:pStyle w:val="BodyText"/>
        <w:spacing w:before="160" w:line="360" w:lineRule="auto"/>
        <w:ind w:left="885" w:right="165" w:hanging="720"/>
      </w:pPr>
      <w:r>
        <w:rPr>
          <w:color w:val="212121"/>
        </w:rPr>
        <w:t xml:space="preserve">S.P. </w:t>
      </w:r>
      <w:proofErr w:type="spellStart"/>
      <w:r>
        <w:rPr>
          <w:color w:val="212121"/>
        </w:rPr>
        <w:t>Kachhadiya</w:t>
      </w:r>
      <w:proofErr w:type="spellEnd"/>
      <w:r>
        <w:rPr>
          <w:color w:val="212121"/>
        </w:rPr>
        <w:t xml:space="preserve">, </w:t>
      </w:r>
      <w:proofErr w:type="spellStart"/>
      <w:r>
        <w:rPr>
          <w:color w:val="212121"/>
        </w:rPr>
        <w:t>P.</w:t>
      </w:r>
      <w:proofErr w:type="gramStart"/>
      <w:r>
        <w:rPr>
          <w:color w:val="212121"/>
        </w:rPr>
        <w:t>K.Chovatia</w:t>
      </w:r>
      <w:proofErr w:type="spellEnd"/>
      <w:proofErr w:type="gramEnd"/>
      <w:r>
        <w:rPr>
          <w:color w:val="212121"/>
        </w:rPr>
        <w:t xml:space="preserve">, K.V. Jadav and S.T. </w:t>
      </w:r>
      <w:proofErr w:type="spellStart"/>
      <w:r>
        <w:rPr>
          <w:color w:val="212121"/>
        </w:rPr>
        <w:t>Sanandia</w:t>
      </w:r>
      <w:proofErr w:type="spellEnd"/>
      <w:r>
        <w:rPr>
          <w:color w:val="212121"/>
        </w:rPr>
        <w:t xml:space="preserve">. Studies on the effect of irrigation, mulch and </w:t>
      </w:r>
      <w:proofErr w:type="spellStart"/>
      <w:r>
        <w:rPr>
          <w:color w:val="212121"/>
        </w:rPr>
        <w:t>antitranpirant</w:t>
      </w:r>
      <w:proofErr w:type="spellEnd"/>
      <w:r>
        <w:rPr>
          <w:color w:val="212121"/>
        </w:rPr>
        <w:t xml:space="preserve"> on yield, quality and economy of summer foxtail millet. International Journal of Agricultural Sciences. 6 (1):278-282</w:t>
      </w:r>
    </w:p>
    <w:p w14:paraId="407DA7B3" w14:textId="77777777" w:rsidR="0037511E" w:rsidRDefault="001254BA">
      <w:pPr>
        <w:spacing w:before="160" w:line="360" w:lineRule="auto"/>
        <w:ind w:left="885" w:right="159" w:hanging="720"/>
        <w:jc w:val="both"/>
        <w:rPr>
          <w:sz w:val="24"/>
        </w:rPr>
      </w:pPr>
      <w:r>
        <w:rPr>
          <w:color w:val="212121"/>
          <w:sz w:val="24"/>
        </w:rPr>
        <w:t xml:space="preserve">Shao, H. B., Chu, L. Y., Lu, Z. H., &amp; Kang, C. M. (2007). Primary antioxidant free radical scavenging and redox signaling pathways in higher plant cells. </w:t>
      </w:r>
      <w:r>
        <w:rPr>
          <w:i/>
          <w:color w:val="212121"/>
          <w:sz w:val="24"/>
        </w:rPr>
        <w:t>International journal of biological sciences</w:t>
      </w:r>
      <w:r>
        <w:rPr>
          <w:color w:val="212121"/>
          <w:sz w:val="24"/>
        </w:rPr>
        <w:t xml:space="preserve">, </w:t>
      </w:r>
      <w:r>
        <w:rPr>
          <w:i/>
          <w:color w:val="212121"/>
          <w:sz w:val="24"/>
        </w:rPr>
        <w:t>4</w:t>
      </w:r>
      <w:r>
        <w:rPr>
          <w:color w:val="212121"/>
          <w:sz w:val="24"/>
        </w:rPr>
        <w:t>(1), 8.</w:t>
      </w:r>
    </w:p>
    <w:p w14:paraId="2F974895" w14:textId="77777777" w:rsidR="0037511E" w:rsidRDefault="001254BA">
      <w:pPr>
        <w:pStyle w:val="BodyText"/>
        <w:spacing w:before="160" w:line="360" w:lineRule="auto"/>
        <w:ind w:left="885" w:right="165" w:hanging="720"/>
      </w:pPr>
      <w:r>
        <w:rPr>
          <w:color w:val="212121"/>
        </w:rPr>
        <w:t>Siddharth, K., Gagan Kumar, P., Chandrababu, K., Janardhana Rao, S., &amp;</w:t>
      </w:r>
      <w:r>
        <w:rPr>
          <w:color w:val="212121"/>
          <w:spacing w:val="-1"/>
        </w:rPr>
        <w:t xml:space="preserve"> </w:t>
      </w:r>
      <w:r>
        <w:rPr>
          <w:color w:val="212121"/>
        </w:rPr>
        <w:t>Sanjay Ramdas, B. (2023).</w:t>
      </w:r>
      <w:r>
        <w:rPr>
          <w:color w:val="212121"/>
          <w:spacing w:val="-15"/>
        </w:rPr>
        <w:t xml:space="preserve"> </w:t>
      </w:r>
      <w:r>
        <w:rPr>
          <w:color w:val="212121"/>
        </w:rPr>
        <w:t>A</w:t>
      </w:r>
      <w:r>
        <w:rPr>
          <w:color w:val="212121"/>
          <w:spacing w:val="-12"/>
        </w:rPr>
        <w:t xml:space="preserve"> </w:t>
      </w:r>
      <w:r>
        <w:rPr>
          <w:color w:val="212121"/>
        </w:rPr>
        <w:t>comparative</w:t>
      </w:r>
      <w:r>
        <w:rPr>
          <w:color w:val="212121"/>
          <w:spacing w:val="-1"/>
        </w:rPr>
        <w:t xml:space="preserve"> </w:t>
      </w:r>
      <w:r>
        <w:rPr>
          <w:color w:val="212121"/>
        </w:rPr>
        <w:t>analysis</w:t>
      </w:r>
      <w:r>
        <w:rPr>
          <w:color w:val="212121"/>
          <w:spacing w:val="-2"/>
        </w:rPr>
        <w:t xml:space="preserve"> </w:t>
      </w:r>
      <w:r>
        <w:rPr>
          <w:color w:val="212121"/>
        </w:rPr>
        <w:t>of</w:t>
      </w:r>
      <w:r>
        <w:rPr>
          <w:color w:val="212121"/>
          <w:spacing w:val="-3"/>
        </w:rPr>
        <w:t xml:space="preserve"> </w:t>
      </w:r>
      <w:r>
        <w:rPr>
          <w:color w:val="212121"/>
        </w:rPr>
        <w:t>network</w:t>
      </w:r>
      <w:r>
        <w:rPr>
          <w:color w:val="212121"/>
          <w:spacing w:val="-3"/>
        </w:rPr>
        <w:t xml:space="preserve"> </w:t>
      </w:r>
      <w:r>
        <w:rPr>
          <w:color w:val="212121"/>
        </w:rPr>
        <w:t>intrusion</w:t>
      </w:r>
      <w:r>
        <w:rPr>
          <w:color w:val="212121"/>
          <w:spacing w:val="-2"/>
        </w:rPr>
        <w:t xml:space="preserve"> </w:t>
      </w:r>
      <w:r>
        <w:rPr>
          <w:color w:val="212121"/>
        </w:rPr>
        <w:t>detection</w:t>
      </w:r>
      <w:r>
        <w:rPr>
          <w:color w:val="212121"/>
          <w:spacing w:val="-2"/>
        </w:rPr>
        <w:t xml:space="preserve"> </w:t>
      </w:r>
      <w:r>
        <w:rPr>
          <w:color w:val="212121"/>
        </w:rPr>
        <w:t>using</w:t>
      </w:r>
      <w:r>
        <w:rPr>
          <w:color w:val="212121"/>
          <w:spacing w:val="-2"/>
        </w:rPr>
        <w:t xml:space="preserve"> </w:t>
      </w:r>
      <w:r>
        <w:rPr>
          <w:color w:val="212121"/>
        </w:rPr>
        <w:t>different</w:t>
      </w:r>
      <w:r>
        <w:rPr>
          <w:color w:val="212121"/>
          <w:spacing w:val="-2"/>
        </w:rPr>
        <w:t xml:space="preserve"> </w:t>
      </w:r>
      <w:r>
        <w:rPr>
          <w:color w:val="212121"/>
        </w:rPr>
        <w:t xml:space="preserve">machine learning techniques. </w:t>
      </w:r>
      <w:r>
        <w:rPr>
          <w:i/>
          <w:color w:val="212121"/>
        </w:rPr>
        <w:t xml:space="preserve">J </w:t>
      </w:r>
      <w:proofErr w:type="spellStart"/>
      <w:r>
        <w:rPr>
          <w:i/>
          <w:color w:val="212121"/>
        </w:rPr>
        <w:t>Contemp</w:t>
      </w:r>
      <w:proofErr w:type="spellEnd"/>
      <w:r>
        <w:rPr>
          <w:i/>
          <w:color w:val="212121"/>
        </w:rPr>
        <w:t xml:space="preserve"> Edu Theo </w:t>
      </w:r>
      <w:proofErr w:type="spellStart"/>
      <w:r>
        <w:rPr>
          <w:i/>
          <w:color w:val="212121"/>
        </w:rPr>
        <w:t>Artific</w:t>
      </w:r>
      <w:proofErr w:type="spellEnd"/>
      <w:r>
        <w:rPr>
          <w:i/>
          <w:color w:val="212121"/>
        </w:rPr>
        <w:t xml:space="preserve"> Intel: JCETAI-102</w:t>
      </w:r>
      <w:r>
        <w:rPr>
          <w:color w:val="212121"/>
        </w:rPr>
        <w:t>.</w:t>
      </w:r>
    </w:p>
    <w:p w14:paraId="59C84BB4" w14:textId="77777777" w:rsidR="0037511E" w:rsidRDefault="001254BA">
      <w:pPr>
        <w:spacing w:before="160" w:line="360" w:lineRule="auto"/>
        <w:ind w:left="885" w:right="165" w:hanging="720"/>
        <w:jc w:val="both"/>
        <w:rPr>
          <w:sz w:val="24"/>
        </w:rPr>
      </w:pPr>
      <w:r>
        <w:rPr>
          <w:color w:val="212121"/>
          <w:sz w:val="24"/>
        </w:rPr>
        <w:t>Taiz, L., Zeiger, E., Møller, I. M., &amp; Murphy, A. (2017).</w:t>
      </w:r>
      <w:r>
        <w:rPr>
          <w:color w:val="212121"/>
          <w:spacing w:val="-2"/>
          <w:sz w:val="24"/>
        </w:rPr>
        <w:t xml:space="preserve"> </w:t>
      </w:r>
      <w:proofErr w:type="spellStart"/>
      <w:r>
        <w:rPr>
          <w:i/>
          <w:color w:val="212121"/>
          <w:sz w:val="24"/>
        </w:rPr>
        <w:t>Fisiologia</w:t>
      </w:r>
      <w:proofErr w:type="spellEnd"/>
      <w:r>
        <w:rPr>
          <w:i/>
          <w:color w:val="212121"/>
          <w:sz w:val="24"/>
        </w:rPr>
        <w:t xml:space="preserve"> e </w:t>
      </w:r>
      <w:proofErr w:type="spellStart"/>
      <w:r>
        <w:rPr>
          <w:i/>
          <w:color w:val="212121"/>
          <w:sz w:val="24"/>
        </w:rPr>
        <w:t>desenvolvimento</w:t>
      </w:r>
      <w:proofErr w:type="spellEnd"/>
      <w:r>
        <w:rPr>
          <w:i/>
          <w:color w:val="212121"/>
          <w:sz w:val="24"/>
        </w:rPr>
        <w:t xml:space="preserve"> vegetal</w:t>
      </w:r>
      <w:r>
        <w:rPr>
          <w:color w:val="212121"/>
          <w:sz w:val="24"/>
        </w:rPr>
        <w:t xml:space="preserve">. </w:t>
      </w:r>
      <w:proofErr w:type="spellStart"/>
      <w:r>
        <w:rPr>
          <w:color w:val="212121"/>
          <w:sz w:val="24"/>
        </w:rPr>
        <w:t>Artmed</w:t>
      </w:r>
      <w:proofErr w:type="spellEnd"/>
      <w:r>
        <w:rPr>
          <w:color w:val="212121"/>
          <w:sz w:val="24"/>
        </w:rPr>
        <w:t xml:space="preserve"> Editora.</w:t>
      </w:r>
    </w:p>
    <w:p w14:paraId="740D0E7B" w14:textId="77777777" w:rsidR="0037511E" w:rsidRDefault="001254BA">
      <w:pPr>
        <w:pStyle w:val="BodyText"/>
        <w:spacing w:before="161" w:line="360" w:lineRule="auto"/>
        <w:ind w:left="885" w:right="163" w:hanging="720"/>
      </w:pPr>
      <w:r>
        <w:rPr>
          <w:color w:val="212121"/>
        </w:rPr>
        <w:t>Yadav,</w:t>
      </w:r>
      <w:r>
        <w:rPr>
          <w:color w:val="212121"/>
          <w:spacing w:val="-14"/>
        </w:rPr>
        <w:t xml:space="preserve"> </w:t>
      </w:r>
      <w:r>
        <w:rPr>
          <w:color w:val="212121"/>
        </w:rPr>
        <w:t>T.,</w:t>
      </w:r>
      <w:r>
        <w:rPr>
          <w:color w:val="212121"/>
          <w:spacing w:val="-7"/>
        </w:rPr>
        <w:t xml:space="preserve"> </w:t>
      </w:r>
      <w:r>
        <w:rPr>
          <w:color w:val="212121"/>
        </w:rPr>
        <w:t>Kumar,</w:t>
      </w:r>
      <w:r>
        <w:rPr>
          <w:color w:val="212121"/>
          <w:spacing w:val="-15"/>
        </w:rPr>
        <w:t xml:space="preserve"> </w:t>
      </w:r>
      <w:r>
        <w:rPr>
          <w:color w:val="212121"/>
        </w:rPr>
        <w:t>A.,</w:t>
      </w:r>
      <w:r>
        <w:rPr>
          <w:color w:val="212121"/>
          <w:spacing w:val="-15"/>
        </w:rPr>
        <w:t xml:space="preserve"> </w:t>
      </w:r>
      <w:r>
        <w:rPr>
          <w:color w:val="212121"/>
        </w:rPr>
        <w:t>Yadav,</w:t>
      </w:r>
      <w:r>
        <w:rPr>
          <w:color w:val="212121"/>
          <w:spacing w:val="-8"/>
        </w:rPr>
        <w:t xml:space="preserve"> </w:t>
      </w:r>
      <w:r>
        <w:rPr>
          <w:color w:val="212121"/>
        </w:rPr>
        <w:t>R.</w:t>
      </w:r>
      <w:r>
        <w:rPr>
          <w:color w:val="212121"/>
          <w:spacing w:val="-8"/>
        </w:rPr>
        <w:t xml:space="preserve"> </w:t>
      </w:r>
      <w:r>
        <w:rPr>
          <w:color w:val="212121"/>
        </w:rPr>
        <w:t>K.,</w:t>
      </w:r>
      <w:r>
        <w:rPr>
          <w:color w:val="212121"/>
          <w:spacing w:val="-15"/>
        </w:rPr>
        <w:t xml:space="preserve"> </w:t>
      </w:r>
      <w:r>
        <w:rPr>
          <w:color w:val="212121"/>
        </w:rPr>
        <w:t>Yadav,</w:t>
      </w:r>
      <w:r>
        <w:rPr>
          <w:color w:val="212121"/>
          <w:spacing w:val="-8"/>
        </w:rPr>
        <w:t xml:space="preserve"> </w:t>
      </w:r>
      <w:r>
        <w:rPr>
          <w:color w:val="212121"/>
        </w:rPr>
        <w:t>G.,</w:t>
      </w:r>
      <w:r>
        <w:rPr>
          <w:color w:val="212121"/>
          <w:spacing w:val="-8"/>
        </w:rPr>
        <w:t xml:space="preserve"> </w:t>
      </w:r>
      <w:r>
        <w:rPr>
          <w:color w:val="212121"/>
        </w:rPr>
        <w:t>Kumar,</w:t>
      </w:r>
      <w:r>
        <w:rPr>
          <w:color w:val="212121"/>
          <w:spacing w:val="-8"/>
        </w:rPr>
        <w:t xml:space="preserve"> </w:t>
      </w:r>
      <w:r>
        <w:rPr>
          <w:color w:val="212121"/>
        </w:rPr>
        <w:t>R.,</w:t>
      </w:r>
      <w:r>
        <w:rPr>
          <w:color w:val="212121"/>
          <w:spacing w:val="-8"/>
        </w:rPr>
        <w:t xml:space="preserve"> </w:t>
      </w:r>
      <w:r>
        <w:rPr>
          <w:color w:val="212121"/>
        </w:rPr>
        <w:t>&amp;</w:t>
      </w:r>
      <w:r>
        <w:rPr>
          <w:color w:val="212121"/>
          <w:spacing w:val="-6"/>
        </w:rPr>
        <w:t xml:space="preserve"> </w:t>
      </w:r>
      <w:r>
        <w:rPr>
          <w:color w:val="212121"/>
        </w:rPr>
        <w:t>Kushwaha,</w:t>
      </w:r>
      <w:r>
        <w:rPr>
          <w:color w:val="212121"/>
          <w:spacing w:val="-7"/>
        </w:rPr>
        <w:t xml:space="preserve"> </w:t>
      </w:r>
      <w:r>
        <w:rPr>
          <w:color w:val="212121"/>
        </w:rPr>
        <w:t>M.</w:t>
      </w:r>
      <w:r>
        <w:rPr>
          <w:color w:val="212121"/>
          <w:spacing w:val="-8"/>
        </w:rPr>
        <w:t xml:space="preserve"> </w:t>
      </w:r>
      <w:r>
        <w:rPr>
          <w:color w:val="212121"/>
        </w:rPr>
        <w:t>(2020).</w:t>
      </w:r>
      <w:r>
        <w:rPr>
          <w:color w:val="212121"/>
          <w:spacing w:val="-9"/>
        </w:rPr>
        <w:t xml:space="preserve"> </w:t>
      </w:r>
      <w:r>
        <w:rPr>
          <w:color w:val="212121"/>
        </w:rPr>
        <w:t>Salicylic acid and thiourea mitigate the salinity and drought stress on physiological traits governing yield in pearl millet-wheat.</w:t>
      </w:r>
      <w:r>
        <w:rPr>
          <w:color w:val="212121"/>
          <w:spacing w:val="-2"/>
        </w:rPr>
        <w:t xml:space="preserve"> </w:t>
      </w:r>
      <w:r>
        <w:rPr>
          <w:i/>
          <w:color w:val="212121"/>
        </w:rPr>
        <w:t>Saudi Journal of Biological Sciences</w:t>
      </w:r>
      <w:r>
        <w:rPr>
          <w:color w:val="212121"/>
        </w:rPr>
        <w:t>,</w:t>
      </w:r>
      <w:r>
        <w:rPr>
          <w:color w:val="212121"/>
          <w:spacing w:val="-2"/>
        </w:rPr>
        <w:t xml:space="preserve"> </w:t>
      </w:r>
      <w:r>
        <w:rPr>
          <w:i/>
          <w:color w:val="212121"/>
        </w:rPr>
        <w:t>27</w:t>
      </w:r>
      <w:r>
        <w:rPr>
          <w:color w:val="212121"/>
        </w:rPr>
        <w:t xml:space="preserve">(8), </w:t>
      </w:r>
      <w:r>
        <w:rPr>
          <w:color w:val="212121"/>
          <w:spacing w:val="-2"/>
        </w:rPr>
        <w:t>2010-2017.</w:t>
      </w:r>
    </w:p>
    <w:sectPr w:rsidR="0037511E">
      <w:pgSz w:w="11910" w:h="16840"/>
      <w:pgMar w:top="136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5DCB" w14:textId="77777777" w:rsidR="008C51E1" w:rsidRDefault="008C51E1" w:rsidP="00873C22">
      <w:r>
        <w:separator/>
      </w:r>
    </w:p>
  </w:endnote>
  <w:endnote w:type="continuationSeparator" w:id="0">
    <w:p w14:paraId="4A0121FD" w14:textId="77777777" w:rsidR="008C51E1" w:rsidRDefault="008C51E1" w:rsidP="0087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0A56" w14:textId="77777777" w:rsidR="00873C22" w:rsidRDefault="00873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86C6" w14:textId="77777777" w:rsidR="00873C22" w:rsidRDefault="00873C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2E99" w14:textId="77777777" w:rsidR="00873C22" w:rsidRDefault="00873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3C3B3" w14:textId="77777777" w:rsidR="008C51E1" w:rsidRDefault="008C51E1" w:rsidP="00873C22">
      <w:r>
        <w:separator/>
      </w:r>
    </w:p>
  </w:footnote>
  <w:footnote w:type="continuationSeparator" w:id="0">
    <w:p w14:paraId="3AF5C53B" w14:textId="77777777" w:rsidR="008C51E1" w:rsidRDefault="008C51E1" w:rsidP="00873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AA7A" w14:textId="04188168" w:rsidR="00873C22" w:rsidRDefault="00000000">
    <w:pPr>
      <w:pStyle w:val="Header"/>
    </w:pPr>
    <w:r>
      <w:rPr>
        <w:noProof/>
      </w:rPr>
      <w:pict w14:anchorId="5BD48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341016"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2C1A" w14:textId="734E1A84" w:rsidR="00873C22" w:rsidRDefault="00000000">
    <w:pPr>
      <w:pStyle w:val="Header"/>
    </w:pPr>
    <w:r>
      <w:rPr>
        <w:noProof/>
      </w:rPr>
      <w:pict w14:anchorId="0758C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341017"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AD7F" w14:textId="023C6778" w:rsidR="00873C22" w:rsidRDefault="00000000">
    <w:pPr>
      <w:pStyle w:val="Header"/>
    </w:pPr>
    <w:r>
      <w:rPr>
        <w:noProof/>
      </w:rPr>
      <w:pict w14:anchorId="114AE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341015"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E3642"/>
    <w:multiLevelType w:val="multilevel"/>
    <w:tmpl w:val="889E7762"/>
    <w:lvl w:ilvl="0">
      <w:start w:val="1"/>
      <w:numFmt w:val="decimal"/>
      <w:lvlText w:val="%1."/>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624" w:hanging="540"/>
      </w:pPr>
      <w:rPr>
        <w:rFonts w:hint="default"/>
        <w:lang w:val="en-US" w:eastAsia="en-US" w:bidi="ar-SA"/>
      </w:rPr>
    </w:lvl>
    <w:lvl w:ilvl="4">
      <w:numFmt w:val="bullet"/>
      <w:lvlText w:val="•"/>
      <w:lvlJc w:val="left"/>
      <w:pPr>
        <w:ind w:left="3586" w:hanging="540"/>
      </w:pPr>
      <w:rPr>
        <w:rFonts w:hint="default"/>
        <w:lang w:val="en-US" w:eastAsia="en-US" w:bidi="ar-SA"/>
      </w:rPr>
    </w:lvl>
    <w:lvl w:ilvl="5">
      <w:numFmt w:val="bullet"/>
      <w:lvlText w:val="•"/>
      <w:lvlJc w:val="left"/>
      <w:pPr>
        <w:ind w:left="4548" w:hanging="540"/>
      </w:pPr>
      <w:rPr>
        <w:rFonts w:hint="default"/>
        <w:lang w:val="en-US" w:eastAsia="en-US" w:bidi="ar-SA"/>
      </w:rPr>
    </w:lvl>
    <w:lvl w:ilvl="6">
      <w:numFmt w:val="bullet"/>
      <w:lvlText w:val="•"/>
      <w:lvlJc w:val="left"/>
      <w:pPr>
        <w:ind w:left="5510" w:hanging="540"/>
      </w:pPr>
      <w:rPr>
        <w:rFonts w:hint="default"/>
        <w:lang w:val="en-US" w:eastAsia="en-US" w:bidi="ar-SA"/>
      </w:rPr>
    </w:lvl>
    <w:lvl w:ilvl="7">
      <w:numFmt w:val="bullet"/>
      <w:lvlText w:val="•"/>
      <w:lvlJc w:val="left"/>
      <w:pPr>
        <w:ind w:left="6472" w:hanging="540"/>
      </w:pPr>
      <w:rPr>
        <w:rFonts w:hint="default"/>
        <w:lang w:val="en-US" w:eastAsia="en-US" w:bidi="ar-SA"/>
      </w:rPr>
    </w:lvl>
    <w:lvl w:ilvl="8">
      <w:numFmt w:val="bullet"/>
      <w:lvlText w:val="•"/>
      <w:lvlJc w:val="left"/>
      <w:pPr>
        <w:ind w:left="7434" w:hanging="540"/>
      </w:pPr>
      <w:rPr>
        <w:rFonts w:hint="default"/>
        <w:lang w:val="en-US" w:eastAsia="en-US" w:bidi="ar-SA"/>
      </w:rPr>
    </w:lvl>
  </w:abstractNum>
  <w:num w:numId="1" w16cid:durableId="1270577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jQ1NzcyMbE0MTQxNDVS0lEKTi0uzszPAykwrAUATa6fNywAAAA="/>
  </w:docVars>
  <w:rsids>
    <w:rsidRoot w:val="0037511E"/>
    <w:rsid w:val="00033DCC"/>
    <w:rsid w:val="000F252D"/>
    <w:rsid w:val="001254BA"/>
    <w:rsid w:val="001D630E"/>
    <w:rsid w:val="00332A3B"/>
    <w:rsid w:val="00347B4D"/>
    <w:rsid w:val="0037511E"/>
    <w:rsid w:val="00395E85"/>
    <w:rsid w:val="003C0C77"/>
    <w:rsid w:val="005F1014"/>
    <w:rsid w:val="00603E6B"/>
    <w:rsid w:val="0065483E"/>
    <w:rsid w:val="0074058D"/>
    <w:rsid w:val="00873C22"/>
    <w:rsid w:val="008C51E1"/>
    <w:rsid w:val="009D000B"/>
    <w:rsid w:val="00AE3FB8"/>
    <w:rsid w:val="00C9038B"/>
    <w:rsid w:val="00CA3ED1"/>
    <w:rsid w:val="00F67574"/>
    <w:rsid w:val="00FB4216"/>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61828"/>
  <w15:docId w15:val="{D9FF9E62-2110-420B-90C5-9DBDC359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7"/>
      <w:ind w:left="165"/>
      <w:outlineLvl w:val="0"/>
    </w:pPr>
    <w:rPr>
      <w:b/>
      <w:bCs/>
      <w:sz w:val="28"/>
      <w:szCs w:val="28"/>
    </w:rPr>
  </w:style>
  <w:style w:type="paragraph" w:styleId="Heading2">
    <w:name w:val="heading 2"/>
    <w:basedOn w:val="Normal"/>
    <w:uiPriority w:val="9"/>
    <w:unhideWhenUsed/>
    <w:qFormat/>
    <w:pPr>
      <w:spacing w:before="66"/>
      <w:ind w:left="16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705" w:hanging="540"/>
    </w:pPr>
  </w:style>
  <w:style w:type="paragraph" w:customStyle="1" w:styleId="TableParagraph">
    <w:name w:val="Table Paragraph"/>
    <w:basedOn w:val="Normal"/>
    <w:uiPriority w:val="1"/>
    <w:qFormat/>
    <w:pPr>
      <w:ind w:left="83"/>
      <w:jc w:val="center"/>
    </w:pPr>
  </w:style>
  <w:style w:type="character" w:styleId="Hyperlink">
    <w:name w:val="Hyperlink"/>
    <w:basedOn w:val="DefaultParagraphFont"/>
    <w:uiPriority w:val="99"/>
    <w:unhideWhenUsed/>
    <w:rsid w:val="0074058D"/>
    <w:rPr>
      <w:color w:val="0000FF" w:themeColor="hyperlink"/>
      <w:u w:val="single"/>
    </w:rPr>
  </w:style>
  <w:style w:type="character" w:styleId="UnresolvedMention">
    <w:name w:val="Unresolved Mention"/>
    <w:basedOn w:val="DefaultParagraphFont"/>
    <w:uiPriority w:val="99"/>
    <w:semiHidden/>
    <w:unhideWhenUsed/>
    <w:rsid w:val="0074058D"/>
    <w:rPr>
      <w:color w:val="605E5C"/>
      <w:shd w:val="clear" w:color="auto" w:fill="E1DFDD"/>
    </w:rPr>
  </w:style>
  <w:style w:type="paragraph" w:styleId="Header">
    <w:name w:val="header"/>
    <w:basedOn w:val="Normal"/>
    <w:link w:val="HeaderChar"/>
    <w:uiPriority w:val="99"/>
    <w:unhideWhenUsed/>
    <w:rsid w:val="00873C22"/>
    <w:pPr>
      <w:tabs>
        <w:tab w:val="center" w:pos="4513"/>
        <w:tab w:val="right" w:pos="9026"/>
      </w:tabs>
    </w:pPr>
  </w:style>
  <w:style w:type="character" w:customStyle="1" w:styleId="HeaderChar">
    <w:name w:val="Header Char"/>
    <w:basedOn w:val="DefaultParagraphFont"/>
    <w:link w:val="Header"/>
    <w:uiPriority w:val="99"/>
    <w:rsid w:val="00873C22"/>
    <w:rPr>
      <w:rFonts w:ascii="Times New Roman" w:eastAsia="Times New Roman" w:hAnsi="Times New Roman" w:cs="Times New Roman"/>
    </w:rPr>
  </w:style>
  <w:style w:type="paragraph" w:styleId="Footer">
    <w:name w:val="footer"/>
    <w:basedOn w:val="Normal"/>
    <w:link w:val="FooterChar"/>
    <w:uiPriority w:val="99"/>
    <w:unhideWhenUsed/>
    <w:rsid w:val="00873C22"/>
    <w:pPr>
      <w:tabs>
        <w:tab w:val="center" w:pos="4513"/>
        <w:tab w:val="right" w:pos="9026"/>
      </w:tabs>
    </w:pPr>
  </w:style>
  <w:style w:type="character" w:customStyle="1" w:styleId="FooterChar">
    <w:name w:val="Footer Char"/>
    <w:basedOn w:val="DefaultParagraphFont"/>
    <w:link w:val="Footer"/>
    <w:uiPriority w:val="99"/>
    <w:rsid w:val="00873C2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sciencedirect.com/science/article/pii/S0378377423002196"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fao.org/land-water/databases-and-software/cropwat/en/"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3179</Words>
  <Characters>18123</Characters>
  <Application>Microsoft Office Word</Application>
  <DocSecurity>0</DocSecurity>
  <Lines>151</Lines>
  <Paragraphs>42</Paragraphs>
  <ScaleCrop>false</ScaleCrop>
  <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yadav</dc:creator>
  <cp:lastModifiedBy>Editor Acc 101</cp:lastModifiedBy>
  <cp:revision>12</cp:revision>
  <dcterms:created xsi:type="dcterms:W3CDTF">2026-04-10T08:16:00Z</dcterms:created>
  <dcterms:modified xsi:type="dcterms:W3CDTF">2026-04-25T08:09:00Z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Microsoft® Word 2019</vt:lpwstr>
  </property>
  <property fmtid="{D5CDD505-2E9C-101B-9397-08002B2CF9AE}" pid="4" name="LastSaved">
    <vt:filetime>2026-04-10T00:00:00Z</vt:filetime>
  </property>
  <property fmtid="{D5CDD505-2E9C-101B-9397-08002B2CF9AE}" pid="5" name="Producer">
    <vt:lpwstr>Microsoft® Word 2019</vt:lpwstr>
  </property>
</Properties>
</file>