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08979" w14:textId="77777777" w:rsidR="00754C9A" w:rsidRDefault="00754C9A" w:rsidP="00441B6F">
      <w:pPr>
        <w:pStyle w:val="Title"/>
        <w:spacing w:after="0"/>
        <w:jc w:val="both"/>
        <w:rPr>
          <w:rFonts w:ascii="Arial" w:hAnsi="Arial" w:cs="Arial"/>
        </w:rPr>
      </w:pPr>
    </w:p>
    <w:p w14:paraId="2A46E849" w14:textId="77777777" w:rsidR="008C567E" w:rsidRPr="008C567E" w:rsidRDefault="008C567E" w:rsidP="008C567E">
      <w:pPr>
        <w:pStyle w:val="Author"/>
        <w:spacing w:line="240" w:lineRule="auto"/>
        <w:rPr>
          <w:rFonts w:ascii="Arial" w:hAnsi="Arial" w:cs="Arial"/>
          <w:bCs/>
          <w:iCs/>
          <w:kern w:val="28"/>
          <w:sz w:val="36"/>
        </w:rPr>
      </w:pPr>
      <w:r w:rsidRPr="008C567E">
        <w:rPr>
          <w:rFonts w:ascii="Arial" w:hAnsi="Arial" w:cs="Arial"/>
          <w:bCs/>
          <w:iCs/>
          <w:kern w:val="28"/>
          <w:sz w:val="36"/>
        </w:rPr>
        <w:t>Determinants of Consumers' Behavioral Intention to Use Food Labels in Purchase Decisions: A Theory of Planned Behavior Approach in Kathmandu, Nepa</w:t>
      </w:r>
      <w:r w:rsidR="00541526">
        <w:rPr>
          <w:rFonts w:ascii="Arial" w:hAnsi="Arial" w:cs="Arial"/>
          <w:bCs/>
          <w:iCs/>
          <w:kern w:val="28"/>
          <w:sz w:val="36"/>
        </w:rPr>
        <w:t>l</w:t>
      </w:r>
    </w:p>
    <w:p w14:paraId="7D49FFC6" w14:textId="77777777" w:rsidR="00A258C3" w:rsidRPr="00790ADA" w:rsidRDefault="00A258C3" w:rsidP="00441B6F">
      <w:pPr>
        <w:pStyle w:val="Author"/>
        <w:spacing w:line="240" w:lineRule="auto"/>
        <w:jc w:val="both"/>
        <w:rPr>
          <w:rFonts w:ascii="Arial" w:hAnsi="Arial" w:cs="Arial"/>
          <w:sz w:val="36"/>
        </w:rPr>
      </w:pPr>
    </w:p>
    <w:p w14:paraId="41ED1BAA" w14:textId="77777777" w:rsidR="00790ADA" w:rsidRDefault="00790ADA" w:rsidP="00441B6F">
      <w:pPr>
        <w:pStyle w:val="Affiliation"/>
        <w:spacing w:after="0" w:line="240" w:lineRule="auto"/>
        <w:jc w:val="both"/>
        <w:rPr>
          <w:rFonts w:ascii="Arial" w:hAnsi="Arial" w:cs="Arial"/>
        </w:rPr>
      </w:pPr>
    </w:p>
    <w:p w14:paraId="404B13E9" w14:textId="77777777" w:rsidR="002C57D2" w:rsidRPr="00FB3A86" w:rsidRDefault="002C57D2" w:rsidP="00441B6F">
      <w:pPr>
        <w:pStyle w:val="Affiliation"/>
        <w:spacing w:after="0" w:line="240" w:lineRule="auto"/>
        <w:jc w:val="both"/>
        <w:rPr>
          <w:rFonts w:ascii="Arial" w:hAnsi="Arial" w:cs="Arial"/>
        </w:rPr>
      </w:pPr>
    </w:p>
    <w:p w14:paraId="1B47B29B" w14:textId="77777777" w:rsidR="00B01FCD" w:rsidRPr="00FB3A86" w:rsidRDefault="0072647A" w:rsidP="00441B6F">
      <w:pPr>
        <w:pStyle w:val="Copyright"/>
        <w:spacing w:after="0" w:line="240" w:lineRule="auto"/>
        <w:jc w:val="both"/>
        <w:rPr>
          <w:rFonts w:ascii="Arial" w:hAnsi="Arial" w:cs="Arial"/>
        </w:rPr>
        <w:sectPr w:rsidR="00B01FCD" w:rsidRPr="00FB3A86" w:rsidSect="009858A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DC176CA" wp14:editId="61F71B31">
                <wp:extent cx="5303520" cy="635"/>
                <wp:effectExtent l="11430" t="9525" r="9525" b="9525"/>
                <wp:docPr id="162449901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CDCA47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89B996F"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F061F0F" w14:textId="77777777" w:rsidTr="001E44FE">
        <w:tc>
          <w:tcPr>
            <w:tcW w:w="9576" w:type="dxa"/>
            <w:shd w:val="clear" w:color="auto" w:fill="F2F2F2"/>
          </w:tcPr>
          <w:p w14:paraId="745A08D8" w14:textId="77777777" w:rsidR="004E3322" w:rsidRPr="008E6F1C" w:rsidRDefault="004E3322" w:rsidP="004E3322">
            <w:pPr>
              <w:jc w:val="both"/>
              <w:rPr>
                <w:rFonts w:ascii="Arial" w:hAnsi="Arial" w:cs="Arial"/>
                <w:b/>
                <w:bCs/>
              </w:rPr>
            </w:pPr>
            <w:r w:rsidRPr="008E6F1C">
              <w:rPr>
                <w:rFonts w:ascii="Arial" w:hAnsi="Arial" w:cs="Arial"/>
                <w:b/>
                <w:bCs/>
              </w:rPr>
              <w:t xml:space="preserve">Increasing availability of processed and packaged foods in developing countries has intensified concerns regarding consumers' ability to make informed dietary choices, particularly in contexts where food label utilization remains inconsistent and empirically understudied. This study aimed to examine the influence of attitude, subjective norms, and perceived behavioral control on consumers' behavioral intention to use food labels in purchasing decisions in Kathmandu, Nepal. A quantitative cross-sectional survey design was employed, with data collected through structured face-to-face interviews from November to December 2025. A sample of 385 consumers aged 18 years and above was selected from retail shops, wholesale outlets, and supermarkets in Kathmandu Metropolitan City using convenience sampling. Data were analyzed using descriptive statistics via </w:t>
            </w:r>
            <w:r w:rsidR="008E6F1C" w:rsidRPr="008E6F1C">
              <w:rPr>
                <w:rFonts w:ascii="Arial" w:hAnsi="Arial" w:cs="Arial"/>
                <w:b/>
                <w:bCs/>
              </w:rPr>
              <w:t xml:space="preserve">Excel, </w:t>
            </w:r>
            <w:r w:rsidRPr="008E6F1C">
              <w:rPr>
                <w:rFonts w:ascii="Arial" w:hAnsi="Arial" w:cs="Arial"/>
                <w:b/>
                <w:bCs/>
              </w:rPr>
              <w:t xml:space="preserve">SPSS and Partial Least Squares Structural Equation Modeling via Smart PLS. The findings revealed that attitude (β = 0.328, </w:t>
            </w:r>
            <w:r w:rsidR="008E6F1C" w:rsidRPr="008E6F1C">
              <w:rPr>
                <w:rFonts w:ascii="Arial" w:hAnsi="Arial" w:cs="Arial"/>
                <w:b/>
                <w:bCs/>
                <w:i/>
                <w:iCs/>
              </w:rPr>
              <w:t>P</w:t>
            </w:r>
            <w:r w:rsidRPr="008E6F1C">
              <w:rPr>
                <w:rFonts w:ascii="Arial" w:hAnsi="Arial" w:cs="Arial"/>
                <w:b/>
                <w:bCs/>
              </w:rPr>
              <w:t xml:space="preserve"> &lt; 0.001) and perceived behavioral control (β = 0.303, </w:t>
            </w:r>
            <w:r w:rsidR="008E6F1C">
              <w:rPr>
                <w:rFonts w:ascii="Arial" w:hAnsi="Arial" w:cs="Arial"/>
                <w:b/>
                <w:bCs/>
              </w:rPr>
              <w:t>P</w:t>
            </w:r>
            <w:r w:rsidRPr="008E6F1C">
              <w:rPr>
                <w:rFonts w:ascii="Arial" w:hAnsi="Arial" w:cs="Arial"/>
                <w:b/>
                <w:bCs/>
              </w:rPr>
              <w:t xml:space="preserve">&lt; 0.001) significantly and positively influenced consumers' behavioral intention to use food labels, collectively explaining 34.8% of the variance in behavioral intention. Subjective norms, however, did not exert a significant effect (β = 0.025, </w:t>
            </w:r>
            <w:r w:rsidR="008E6F1C" w:rsidRPr="008E6F1C">
              <w:rPr>
                <w:rFonts w:ascii="Arial" w:hAnsi="Arial" w:cs="Arial"/>
                <w:b/>
                <w:bCs/>
                <w:i/>
                <w:iCs/>
              </w:rPr>
              <w:t>P</w:t>
            </w:r>
            <w:r w:rsidRPr="008E6F1C">
              <w:rPr>
                <w:rFonts w:ascii="Arial" w:hAnsi="Arial" w:cs="Arial"/>
                <w:b/>
                <w:bCs/>
              </w:rPr>
              <w:t xml:space="preserve"> = 0.709). Consumers prioritized price and expiry date information most highly, while additives, allergens, and radiation received comparatively less attention. The findings imply that policymakers and food manufacturers should focus on improving label clarity, font readability, and standardized formats to reduce practical barriers and strengthen consumer confidence in label information. </w:t>
            </w:r>
          </w:p>
          <w:p w14:paraId="3D123849" w14:textId="77777777" w:rsidR="00505F06" w:rsidRPr="00BA1B01" w:rsidRDefault="00A860D6" w:rsidP="004E3322">
            <w:pPr>
              <w:pStyle w:val="Body"/>
              <w:spacing w:after="0"/>
              <w:rPr>
                <w:rFonts w:ascii="Arial" w:eastAsia="Calibri" w:hAnsi="Arial" w:cs="Arial"/>
                <w:szCs w:val="22"/>
              </w:rPr>
            </w:pPr>
            <w:r>
              <w:rPr>
                <w:b/>
                <w:bCs/>
              </w:rPr>
              <w:pict w14:anchorId="5FDB11A6">
                <v:rect id="_x0000_i1025" style="width:0;height:1.5pt" o:hralign="center" o:hrstd="t" o:hr="t" fillcolor="#a0a0a0" stroked="f"/>
              </w:pict>
            </w:r>
          </w:p>
        </w:tc>
      </w:tr>
    </w:tbl>
    <w:p w14:paraId="28E27AC9" w14:textId="77777777" w:rsidR="00636EB2" w:rsidRDefault="00636EB2" w:rsidP="00441B6F">
      <w:pPr>
        <w:pStyle w:val="Body"/>
        <w:spacing w:after="0"/>
        <w:rPr>
          <w:rFonts w:ascii="Arial" w:hAnsi="Arial" w:cs="Arial"/>
          <w:i/>
        </w:rPr>
      </w:pPr>
    </w:p>
    <w:p w14:paraId="138D4012" w14:textId="77777777" w:rsidR="0024282C" w:rsidRPr="004E3322" w:rsidRDefault="00A24E7E" w:rsidP="00441B6F">
      <w:pPr>
        <w:pStyle w:val="Body"/>
        <w:spacing w:after="0"/>
        <w:rPr>
          <w:rFonts w:ascii="Arial" w:hAnsi="Arial" w:cs="Arial"/>
          <w:i/>
        </w:rPr>
      </w:pPr>
      <w:r>
        <w:rPr>
          <w:rFonts w:ascii="Arial" w:hAnsi="Arial" w:cs="Arial"/>
          <w:i/>
        </w:rPr>
        <w:t xml:space="preserve">Keywords: </w:t>
      </w:r>
      <w:r w:rsidR="004E3322" w:rsidRPr="007A4BD2">
        <w:rPr>
          <w:rFonts w:ascii="Arial" w:hAnsi="Arial" w:cs="Arial"/>
          <w:i/>
        </w:rPr>
        <w:t>Food labeling, Theory of Planned Behavior, behavioral intention, perceived behavioral control,</w:t>
      </w:r>
      <w:r w:rsidR="004E3322" w:rsidRPr="004E3322">
        <w:rPr>
          <w:rFonts w:ascii="Arial" w:hAnsi="Arial" w:cs="Arial"/>
          <w:i/>
        </w:rPr>
        <w:t xml:space="preserve"> Partial Least Square, Structural Equation Modelling</w:t>
      </w:r>
    </w:p>
    <w:p w14:paraId="2CDFBE38" w14:textId="77777777" w:rsidR="00505F06" w:rsidRPr="00A24E7E" w:rsidRDefault="00505F06" w:rsidP="00441B6F">
      <w:pPr>
        <w:pStyle w:val="Body"/>
        <w:spacing w:after="0"/>
        <w:rPr>
          <w:rFonts w:ascii="Arial" w:hAnsi="Arial" w:cs="Arial"/>
          <w:i/>
        </w:rPr>
      </w:pPr>
    </w:p>
    <w:p w14:paraId="1E912F5B"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2D274B3" w14:textId="77777777" w:rsidR="008C567E" w:rsidRPr="00C06D7E" w:rsidRDefault="005C6309" w:rsidP="008C567E">
      <w:pPr>
        <w:jc w:val="both"/>
        <w:rPr>
          <w:rFonts w:ascii="Arial" w:hAnsi="Arial" w:cs="Arial"/>
        </w:rPr>
      </w:pPr>
      <w:r w:rsidRPr="00B56319">
        <w:rPr>
          <w:rFonts w:ascii="Arial" w:hAnsi="Arial" w:cs="Arial"/>
        </w:rPr>
        <w:t>In recent years, Nepal has experienced rapid urbanization, shifting lifestyles, and increased consumption of processed and packaged foods, raising concerns about diet-related non-communicable diseases such as obesity, diabetes, and cardiovascular illnesses. In response to these emerging food safety and nutrition challenges, the Government of Nepal has established regulatory frameworks, including the Food Act, Nepal Food Regulations 1970, and the Food Packaging and Labelling Regulation–2073 (Draft). These provisions mandate clear and comprehensive labeling on packaged food products, requiring information such as ingredients, additives, allergens, nutritional content, manufacturing and expiry dates, batch numbers, preservatives, and net weight. Such measures are intended to enhance transparency, enable consumers to assess product quality and potential health risks, and support informed food choices (Khatiwada, 2017)</w:t>
      </w:r>
      <w:r w:rsidR="008C567E" w:rsidRPr="00C06D7E">
        <w:rPr>
          <w:rFonts w:ascii="Arial" w:hAnsi="Arial" w:cs="Arial"/>
        </w:rPr>
        <w:t xml:space="preserve">. Food labels are therefore expected to help consumers evaluate products more effectively and make informed purchase decisions, yet their mere presence on packages does not guarantee that consumers will actually read or use them in everyday shopping </w:t>
      </w:r>
      <w:r w:rsidR="004E3322" w:rsidRPr="00C06D7E">
        <w:rPr>
          <w:rFonts w:ascii="Arial" w:hAnsi="Arial" w:cs="Arial"/>
        </w:rPr>
        <w:t>situations. The</w:t>
      </w:r>
      <w:r w:rsidR="008C567E" w:rsidRPr="00C06D7E">
        <w:rPr>
          <w:rFonts w:ascii="Arial" w:hAnsi="Arial" w:cs="Arial"/>
        </w:rPr>
        <w:t xml:space="preserve"> Nepalese food market is characterized by heterogeneous literacy levels, the use of multiple languages, and varying degrees of nutrition knowledge among consumers, all of which may constrain the understanding and practical use of label information, particularly among low-income and less educated groups. At the same time, the growing penetration of supermarkets, convenience stores, and branded packaged foods in urban and semi-urban areas has made front-of-pack </w:t>
      </w:r>
      <w:r w:rsidR="008C567E" w:rsidRPr="00C06D7E">
        <w:rPr>
          <w:rFonts w:ascii="Arial" w:hAnsi="Arial" w:cs="Arial"/>
        </w:rPr>
        <w:lastRenderedPageBreak/>
        <w:t>information more visible and potentially more influential at the point of purchase. Despite this changing retail environment, empirical evidence on how Nepalese consumers perceive and use food labels remains very limited, and little is known about whether they intend to consult labels when choosing foods. In this context, intention to use food labels—such as an intention to check nutrition facts, ingredient lists, or expiry dates before buying—can be viewed as a key proximal determinant of actual label use behavior.</w:t>
      </w:r>
      <w:r w:rsidR="004E3322">
        <w:rPr>
          <w:rFonts w:ascii="Arial" w:hAnsi="Arial" w:cs="Arial"/>
        </w:rPr>
        <w:t xml:space="preserve"> </w:t>
      </w:r>
      <w:r w:rsidR="008C567E" w:rsidRPr="00C06D7E">
        <w:rPr>
          <w:rFonts w:ascii="Arial" w:hAnsi="Arial" w:cs="Arial"/>
        </w:rPr>
        <w:t>Food labels were initially introduced to reduce information asymmetry between producers and consumers by serving as quality signals in the marketplace (Nelson, 1970). Labelling refers to any written, electronic, or graphic communication displayed on food packaging or accompanying labels. The primary objectives of food labeling include brand identification, provision of essential product information, and product promotion. More importantly, food labels aim to inform and educate consumers about dietary and health-related aspects of food products, thereby enabling informed and responsible purchasing decisions (Coulson, 2000). Understanding why and how consumers use food labels is therefore essential for assessing whether labels function as effective stimuli in the purchasing process and how label information influences consumer decision-making. The fundamental objective of nutrition labeling is to uphold consumers’ right to know what is contained in their food, thereby enabling healthier choices for individuals and their families (Rotfeld &amp; Taylor, 2009). Overall, food labeling regulations in Nepal seek to protect public health and improve dietary quality by empowering consumers to distinguish healthier food options from less healthy alternatives.</w:t>
      </w:r>
      <w:r w:rsidR="004E3322">
        <w:rPr>
          <w:rFonts w:ascii="Arial" w:hAnsi="Arial" w:cs="Arial"/>
        </w:rPr>
        <w:t xml:space="preserve"> </w:t>
      </w:r>
      <w:r w:rsidR="008C567E" w:rsidRPr="00C06D7E">
        <w:rPr>
          <w:rFonts w:ascii="Arial" w:hAnsi="Arial" w:cs="Arial"/>
        </w:rPr>
        <w:t>Consumer behavior research draws upon interdisciplinary perspectives from economics, psychology, sociology, and marketing to explain how individuals make purchasing decisions and how various internal and external factors influence these decisions (Foxall, 2010; MacInnis &amp; Folkes, 2010). Food choice behavior, in particular, is shaped by a complex interaction of physiological, psychological, and environmental factors (Pilgrim, 1957). In food markets, consumers evaluate products based on multiple attributes, including price, taste, quality, brand, convenience, and perceived health benefits. These attributes possess aesthetic, symbolic, and functional meanings that influence consumer perceptions and evaluations (</w:t>
      </w:r>
      <w:proofErr w:type="spellStart"/>
      <w:r w:rsidR="008C567E" w:rsidRPr="00C06D7E">
        <w:rPr>
          <w:rFonts w:ascii="Arial" w:hAnsi="Arial" w:cs="Arial"/>
        </w:rPr>
        <w:t>Oyatoye</w:t>
      </w:r>
      <w:proofErr w:type="spellEnd"/>
      <w:r w:rsidR="008C567E" w:rsidRPr="00C06D7E">
        <w:rPr>
          <w:rFonts w:ascii="Arial" w:hAnsi="Arial" w:cs="Arial"/>
        </w:rPr>
        <w:t>, 2011). Previous studies have shown that such attributes significantly affect product preference and consumer satisfaction (</w:t>
      </w:r>
      <w:proofErr w:type="spellStart"/>
      <w:r w:rsidR="008C567E" w:rsidRPr="00C06D7E">
        <w:rPr>
          <w:rFonts w:ascii="Arial" w:hAnsi="Arial" w:cs="Arial"/>
        </w:rPr>
        <w:t>Akpoyomare</w:t>
      </w:r>
      <w:proofErr w:type="spellEnd"/>
      <w:r w:rsidR="008C567E" w:rsidRPr="00C06D7E">
        <w:rPr>
          <w:rFonts w:ascii="Arial" w:hAnsi="Arial" w:cs="Arial"/>
        </w:rPr>
        <w:t xml:space="preserve"> et al., 2013).</w:t>
      </w:r>
      <w:r w:rsidR="004E3322">
        <w:rPr>
          <w:rFonts w:ascii="Arial" w:hAnsi="Arial" w:cs="Arial"/>
        </w:rPr>
        <w:t xml:space="preserve"> </w:t>
      </w:r>
      <w:r w:rsidR="008C567E" w:rsidRPr="00C06D7E">
        <w:rPr>
          <w:rFonts w:ascii="Arial" w:hAnsi="Arial" w:cs="Arial"/>
        </w:rPr>
        <w:t>Food labeling functions as a crucial informational and perceptual cue that assists consumers in evaluating product quality and safety during the purchase process. Perception involves the processes through which consumers receive, interpret, and evaluate information from various stimuli, including labels (Neal et al., 2006; Schiffman &amp; Kanuk, 2007). Food labels combine informational and visual elements such as text, color, size, symbols, and layout, all of which can influence purchasing decisions (</w:t>
      </w:r>
      <w:proofErr w:type="spellStart"/>
      <w:r w:rsidR="008C567E" w:rsidRPr="00C06D7E">
        <w:rPr>
          <w:rFonts w:ascii="Arial" w:hAnsi="Arial" w:cs="Arial"/>
        </w:rPr>
        <w:t>Silayoi</w:t>
      </w:r>
      <w:proofErr w:type="spellEnd"/>
      <w:r w:rsidR="008C567E" w:rsidRPr="00C06D7E">
        <w:rPr>
          <w:rFonts w:ascii="Arial" w:hAnsi="Arial" w:cs="Arial"/>
        </w:rPr>
        <w:t xml:space="preserve"> &amp; </w:t>
      </w:r>
      <w:proofErr w:type="spellStart"/>
      <w:r w:rsidR="008C567E" w:rsidRPr="00C06D7E">
        <w:rPr>
          <w:rFonts w:ascii="Arial" w:hAnsi="Arial" w:cs="Arial"/>
        </w:rPr>
        <w:t>Speece</w:t>
      </w:r>
      <w:proofErr w:type="spellEnd"/>
      <w:r w:rsidR="008C567E" w:rsidRPr="00C06D7E">
        <w:rPr>
          <w:rFonts w:ascii="Arial" w:hAnsi="Arial" w:cs="Arial"/>
        </w:rPr>
        <w:t>, 2004). Moreover, effective labeling enhances consumer confidence in food safety and encourages manufacturers to improve the nutritional profiles of their products. By providing accessible and reliable nutrition and safety information, food labels influence both the cognitive and emotional dimensions of consumer decision-making (</w:t>
      </w:r>
      <w:proofErr w:type="spellStart"/>
      <w:r w:rsidR="008C567E" w:rsidRPr="00C06D7E">
        <w:rPr>
          <w:rFonts w:ascii="Arial" w:hAnsi="Arial" w:cs="Arial"/>
        </w:rPr>
        <w:t>Drichoutis</w:t>
      </w:r>
      <w:proofErr w:type="spellEnd"/>
      <w:r w:rsidR="008C567E" w:rsidRPr="00C06D7E">
        <w:rPr>
          <w:rFonts w:ascii="Arial" w:hAnsi="Arial" w:cs="Arial"/>
        </w:rPr>
        <w:t xml:space="preserve"> et al., 2006).</w:t>
      </w:r>
      <w:r w:rsidR="004E3322">
        <w:rPr>
          <w:rFonts w:ascii="Arial" w:hAnsi="Arial" w:cs="Arial"/>
        </w:rPr>
        <w:t xml:space="preserve"> </w:t>
      </w:r>
      <w:r w:rsidR="008C567E" w:rsidRPr="00C06D7E">
        <w:rPr>
          <w:rFonts w:ascii="Arial" w:hAnsi="Arial" w:cs="Arial"/>
        </w:rPr>
        <w:t>Despite the growing importance of food labeling and existing regulations, consumers do not always use label information effectively when they shop. Several factors can hinder the consistent use of food labels, such as a lack of awareness, difficulties in understanding the information, time constraints, and social influences. While previous studies have looked at how aware people are of food labels and how they use them, there has been limited research on the psychological factors that affect consumers' intention to buy food based on labeling, especially in developing countries like Nepal.</w:t>
      </w:r>
      <w:r w:rsidR="004E3322">
        <w:rPr>
          <w:rFonts w:ascii="Arial" w:hAnsi="Arial" w:cs="Arial"/>
        </w:rPr>
        <w:t xml:space="preserve"> </w:t>
      </w:r>
      <w:r w:rsidR="008C567E" w:rsidRPr="00C06D7E">
        <w:rPr>
          <w:rFonts w:ascii="Arial" w:hAnsi="Arial" w:cs="Arial"/>
        </w:rPr>
        <w:t>To fill this gap, this study uses the Theory of Planned Behavior (TPB) to examine consumer purchase intentions regarding food labeling. The TPB suggests that behavioral intention is influenced by three main factors: attitude toward the behavior, subjective norms, and perceived behavioral control (Ajzen, 1991; Ajzen, 2006). In the context of food labeling, attitude reflects consumers' views on the usefulness and benefits of food labels. Subjective norms represent the perceived social pressure from important people to use labels, and perceived behavioral control reflects consumers' confidence and ability to understand and use label information when buying food. Therefore, by using the TPB, this study provides a theory-based understanding of the factors that shape consumers' purchase intentions for food-labeled products in Kathmandu City.</w:t>
      </w:r>
    </w:p>
    <w:p w14:paraId="1ED3CB2D" w14:textId="77777777" w:rsidR="008C567E" w:rsidRPr="00C06D7E" w:rsidRDefault="008C567E" w:rsidP="008C567E">
      <w:pPr>
        <w:rPr>
          <w:rFonts w:ascii="Arial" w:hAnsi="Arial" w:cs="Arial"/>
        </w:rPr>
      </w:pPr>
    </w:p>
    <w:p w14:paraId="3E263026" w14:textId="77777777" w:rsidR="008C567E" w:rsidRPr="00C06D7E" w:rsidRDefault="008C567E" w:rsidP="008C567E">
      <w:pPr>
        <w:rPr>
          <w:rFonts w:ascii="Arial" w:hAnsi="Arial" w:cs="Arial"/>
          <w:b/>
          <w:bCs/>
        </w:rPr>
      </w:pPr>
      <w:r w:rsidRPr="00C06D7E">
        <w:rPr>
          <w:rFonts w:ascii="Arial" w:hAnsi="Arial" w:cs="Arial"/>
          <w:b/>
          <w:bCs/>
        </w:rPr>
        <w:t>Hypotheses Development</w:t>
      </w:r>
    </w:p>
    <w:p w14:paraId="5A12017D" w14:textId="77777777" w:rsidR="008C567E" w:rsidRPr="00C06D7E" w:rsidRDefault="008C567E" w:rsidP="008C567E">
      <w:pPr>
        <w:jc w:val="both"/>
        <w:rPr>
          <w:rFonts w:ascii="Arial" w:hAnsi="Arial" w:cs="Arial"/>
        </w:rPr>
      </w:pPr>
      <w:r w:rsidRPr="00C06D7E">
        <w:rPr>
          <w:rFonts w:ascii="Arial" w:hAnsi="Arial" w:cs="Arial"/>
        </w:rPr>
        <w:t>Based on the reviewed empirical studies and the theoretical foundation of the Theory of Planned Behavior (TPB), this study develops hypotheses to examine the determinants of consumers’ intention to use food labels. The Theory of Planned Behavior explains that behavioral intention is mainly influenced by three major constructs: attitude toward the behavior, subjective norms, and perceived behavioral control (Ajzen, 1991; Ajzen, 2006).</w:t>
      </w:r>
    </w:p>
    <w:p w14:paraId="7FCFF086" w14:textId="77777777" w:rsidR="008C567E" w:rsidRPr="00C06D7E" w:rsidRDefault="008C567E" w:rsidP="008C567E">
      <w:pPr>
        <w:rPr>
          <w:rFonts w:ascii="Arial" w:hAnsi="Arial" w:cs="Arial"/>
          <w:b/>
          <w:bCs/>
        </w:rPr>
      </w:pPr>
      <w:r w:rsidRPr="00C06D7E">
        <w:rPr>
          <w:rFonts w:ascii="Arial" w:hAnsi="Arial" w:cs="Arial"/>
          <w:b/>
          <w:bCs/>
        </w:rPr>
        <w:t>Attitude and Behavioral Intention</w:t>
      </w:r>
    </w:p>
    <w:p w14:paraId="674B35E5" w14:textId="77777777" w:rsidR="008C567E" w:rsidRPr="00C06D7E" w:rsidRDefault="008C567E" w:rsidP="008C567E">
      <w:pPr>
        <w:jc w:val="both"/>
        <w:rPr>
          <w:rFonts w:ascii="Arial" w:hAnsi="Arial" w:cs="Arial"/>
        </w:rPr>
      </w:pPr>
      <w:r w:rsidRPr="00C06D7E">
        <w:rPr>
          <w:rFonts w:ascii="Arial" w:hAnsi="Arial" w:cs="Arial"/>
        </w:rPr>
        <w:t xml:space="preserve">An individual's attitude toward a behavior is the extent to which they evaluate the behavior positively or negatively, based on their beliefs about the behavior (Ajzen, 1991). Attitude refers to an individual’s overall evaluation of performing a particular behavior. Prior studies consistently demonstrate that a favorable attitude toward food labeling significantly enhances consumers’ intention to read and use labels. For instance, Tian, Yoo, and Zhou (2021) found that attitude was a strong predictor of food label use intention. Similarly, Latiff and </w:t>
      </w:r>
      <w:proofErr w:type="spellStart"/>
      <w:r w:rsidRPr="00C06D7E">
        <w:rPr>
          <w:rFonts w:ascii="Arial" w:hAnsi="Arial" w:cs="Arial"/>
        </w:rPr>
        <w:t>Ayob</w:t>
      </w:r>
      <w:proofErr w:type="spellEnd"/>
      <w:r w:rsidRPr="00C06D7E">
        <w:rPr>
          <w:rFonts w:ascii="Arial" w:hAnsi="Arial" w:cs="Arial"/>
        </w:rPr>
        <w:t xml:space="preserve"> (2014) and </w:t>
      </w:r>
      <w:proofErr w:type="spellStart"/>
      <w:r w:rsidRPr="00C06D7E">
        <w:rPr>
          <w:rFonts w:ascii="Arial" w:hAnsi="Arial" w:cs="Arial"/>
        </w:rPr>
        <w:t>Khibran</w:t>
      </w:r>
      <w:proofErr w:type="spellEnd"/>
      <w:r w:rsidRPr="00C06D7E">
        <w:rPr>
          <w:rFonts w:ascii="Arial" w:hAnsi="Arial" w:cs="Arial"/>
        </w:rPr>
        <w:t xml:space="preserve"> (2019) reported that positive attitudes significantly influenced purchasing intentions within the TPB framework. These findings suggest that when consumers perceive food labels as beneficial, useful, and reliable, they are more likely to intend to use them in purchasing decisions.</w:t>
      </w:r>
    </w:p>
    <w:p w14:paraId="4B5F7DB7" w14:textId="77777777" w:rsidR="008C567E" w:rsidRPr="00C06D7E" w:rsidRDefault="008C567E" w:rsidP="008C567E">
      <w:pPr>
        <w:jc w:val="both"/>
        <w:rPr>
          <w:rFonts w:ascii="Arial" w:hAnsi="Arial" w:cs="Arial"/>
        </w:rPr>
      </w:pPr>
    </w:p>
    <w:p w14:paraId="2966A20F" w14:textId="77777777" w:rsidR="008C567E" w:rsidRPr="00C06D7E" w:rsidRDefault="008C567E" w:rsidP="008C567E">
      <w:pPr>
        <w:rPr>
          <w:rFonts w:ascii="Arial" w:hAnsi="Arial" w:cs="Arial"/>
        </w:rPr>
      </w:pPr>
      <w:r w:rsidRPr="00C06D7E">
        <w:rPr>
          <w:rFonts w:ascii="Arial" w:hAnsi="Arial" w:cs="Arial"/>
          <w:b/>
          <w:bCs/>
        </w:rPr>
        <w:t>H1:</w:t>
      </w:r>
      <w:r w:rsidRPr="00C06D7E">
        <w:rPr>
          <w:rFonts w:ascii="Arial" w:hAnsi="Arial" w:cs="Arial"/>
        </w:rPr>
        <w:t xml:space="preserve"> Attitude toward food labeling has a positive and significant effect on consumers’ behavioral intention to use food labels.</w:t>
      </w:r>
    </w:p>
    <w:p w14:paraId="6163E55A" w14:textId="77777777" w:rsidR="008C567E" w:rsidRPr="00C06D7E" w:rsidRDefault="008C567E" w:rsidP="008C567E">
      <w:pPr>
        <w:rPr>
          <w:rFonts w:ascii="Arial" w:hAnsi="Arial" w:cs="Arial"/>
        </w:rPr>
      </w:pPr>
    </w:p>
    <w:p w14:paraId="5062879C" w14:textId="77777777" w:rsidR="008C567E" w:rsidRPr="00C06D7E" w:rsidRDefault="008C567E" w:rsidP="008C567E">
      <w:pPr>
        <w:rPr>
          <w:rFonts w:ascii="Arial" w:hAnsi="Arial" w:cs="Arial"/>
          <w:b/>
          <w:bCs/>
        </w:rPr>
      </w:pPr>
      <w:r w:rsidRPr="00C06D7E">
        <w:rPr>
          <w:rFonts w:ascii="Arial" w:hAnsi="Arial" w:cs="Arial"/>
          <w:b/>
          <w:bCs/>
        </w:rPr>
        <w:t>Subjective Norms and Behavioral Intention</w:t>
      </w:r>
    </w:p>
    <w:p w14:paraId="6EF9444F" w14:textId="77777777" w:rsidR="008C567E" w:rsidRPr="00C06D7E" w:rsidRDefault="008C567E" w:rsidP="008C567E">
      <w:pPr>
        <w:jc w:val="both"/>
        <w:rPr>
          <w:rFonts w:ascii="Arial" w:hAnsi="Arial" w:cs="Arial"/>
        </w:rPr>
      </w:pPr>
      <w:r w:rsidRPr="00C06D7E">
        <w:rPr>
          <w:rFonts w:ascii="Arial" w:hAnsi="Arial" w:cs="Arial"/>
        </w:rPr>
        <w:lastRenderedPageBreak/>
        <w:t xml:space="preserve">Subjective norms refer to perceived social pressure from significant others to perform or not perform a behavior. Empirical evidence on the influence of subjective norms in food label use has shown mixed but generally supportive results. Vijaykumar et al. (2013) found that subjective norms significantly predicted food label use among supermarket shoppers. </w:t>
      </w:r>
      <w:proofErr w:type="spellStart"/>
      <w:r w:rsidRPr="00C06D7E">
        <w:rPr>
          <w:rFonts w:ascii="Arial" w:hAnsi="Arial" w:cs="Arial"/>
        </w:rPr>
        <w:t>Khibran</w:t>
      </w:r>
      <w:proofErr w:type="spellEnd"/>
      <w:r w:rsidRPr="00C06D7E">
        <w:rPr>
          <w:rFonts w:ascii="Arial" w:hAnsi="Arial" w:cs="Arial"/>
        </w:rPr>
        <w:t xml:space="preserve"> (2019) and </w:t>
      </w:r>
      <w:proofErr w:type="spellStart"/>
      <w:r w:rsidRPr="00C06D7E">
        <w:rPr>
          <w:rFonts w:ascii="Arial" w:hAnsi="Arial" w:cs="Arial"/>
        </w:rPr>
        <w:t>Alam</w:t>
      </w:r>
      <w:proofErr w:type="spellEnd"/>
      <w:r w:rsidRPr="00C06D7E">
        <w:rPr>
          <w:rFonts w:ascii="Arial" w:hAnsi="Arial" w:cs="Arial"/>
        </w:rPr>
        <w:t xml:space="preserve"> and Sayuti (2011) also reported that subjective norms positively influenced purchase intentions. Furthermore, Simanjuntak (2022) observed that subjective norms significantly affected intention to read food composition labels.</w:t>
      </w:r>
    </w:p>
    <w:p w14:paraId="6BBE8654" w14:textId="77777777" w:rsidR="008C567E" w:rsidRPr="00C06D7E" w:rsidRDefault="008C567E" w:rsidP="008C567E">
      <w:pPr>
        <w:rPr>
          <w:rFonts w:ascii="Arial" w:hAnsi="Arial" w:cs="Arial"/>
          <w:b/>
          <w:bCs/>
        </w:rPr>
      </w:pPr>
      <w:r w:rsidRPr="00C06D7E">
        <w:rPr>
          <w:rFonts w:ascii="Arial" w:hAnsi="Arial" w:cs="Arial"/>
        </w:rPr>
        <w:t>The findings suggest that consumers who feel encouraged or pressured by family, healthcare professionals, or friends are more likely to intend to use food labels.</w:t>
      </w:r>
      <w:r w:rsidRPr="00C06D7E">
        <w:rPr>
          <w:rFonts w:ascii="Arial" w:hAnsi="Arial" w:cs="Arial"/>
          <w:b/>
          <w:bCs/>
        </w:rPr>
        <w:t xml:space="preserve"> </w:t>
      </w:r>
    </w:p>
    <w:p w14:paraId="073439A2" w14:textId="77777777" w:rsidR="008C567E" w:rsidRPr="00C06D7E" w:rsidRDefault="008C567E" w:rsidP="008C567E">
      <w:pPr>
        <w:rPr>
          <w:rFonts w:ascii="Arial" w:hAnsi="Arial" w:cs="Arial"/>
          <w:b/>
          <w:bCs/>
        </w:rPr>
      </w:pPr>
    </w:p>
    <w:p w14:paraId="7993ABBA" w14:textId="77777777" w:rsidR="008C567E" w:rsidRPr="00C06D7E" w:rsidRDefault="008C567E" w:rsidP="008C567E">
      <w:pPr>
        <w:rPr>
          <w:rFonts w:ascii="Arial" w:hAnsi="Arial" w:cs="Arial"/>
        </w:rPr>
      </w:pPr>
      <w:r w:rsidRPr="00C06D7E">
        <w:rPr>
          <w:rFonts w:ascii="Arial" w:hAnsi="Arial" w:cs="Arial"/>
          <w:b/>
          <w:bCs/>
        </w:rPr>
        <w:t>H2:</w:t>
      </w:r>
      <w:r w:rsidRPr="00C06D7E">
        <w:rPr>
          <w:rFonts w:ascii="Arial" w:hAnsi="Arial" w:cs="Arial"/>
        </w:rPr>
        <w:t xml:space="preserve"> Subjective norms have a positive and significant effect on consumers’ behavioral intention to use food labels.</w:t>
      </w:r>
    </w:p>
    <w:p w14:paraId="31300165" w14:textId="77777777" w:rsidR="008C567E" w:rsidRPr="00C06D7E" w:rsidRDefault="008C567E" w:rsidP="008C567E">
      <w:pPr>
        <w:rPr>
          <w:rFonts w:ascii="Arial" w:hAnsi="Arial" w:cs="Arial"/>
        </w:rPr>
      </w:pPr>
    </w:p>
    <w:p w14:paraId="19B25F3A" w14:textId="77777777" w:rsidR="008C567E" w:rsidRPr="00C06D7E" w:rsidRDefault="008C567E" w:rsidP="008C567E">
      <w:pPr>
        <w:rPr>
          <w:rFonts w:ascii="Arial" w:hAnsi="Arial" w:cs="Arial"/>
          <w:b/>
          <w:bCs/>
        </w:rPr>
      </w:pPr>
      <w:r w:rsidRPr="00C06D7E">
        <w:rPr>
          <w:rFonts w:ascii="Arial" w:hAnsi="Arial" w:cs="Arial"/>
          <w:b/>
          <w:bCs/>
        </w:rPr>
        <w:t>Perceived Behavioral Control and Behavioral Intention</w:t>
      </w:r>
    </w:p>
    <w:p w14:paraId="6AFBFE3F" w14:textId="77777777" w:rsidR="008C567E" w:rsidRPr="00C06D7E" w:rsidRDefault="008C567E" w:rsidP="008C567E">
      <w:pPr>
        <w:jc w:val="both"/>
        <w:rPr>
          <w:rFonts w:ascii="Arial" w:hAnsi="Arial" w:cs="Arial"/>
        </w:rPr>
      </w:pPr>
      <w:r w:rsidRPr="00C06D7E">
        <w:rPr>
          <w:rFonts w:ascii="Arial" w:hAnsi="Arial" w:cs="Arial"/>
        </w:rPr>
        <w:t>Perceived behavioral control (PBC) refers to an individual’s perception of the ease or difficulty of performing a behavior. According to TPB, PBC directly influences behavioral intention and may also affect actual behavior (Ajzen, 1991). Empirical evidence strongly supports this relationship. Lim et al. (2015) emphasized that control beliefs significantly explained nutrition label usage, particularly perceived confidence in understanding label information. Tian, Yoo, and Zhou (2021) also identified PBC as a significant determinant of label use intention among label users. Similarly, Simanjuntak (2022) reported that behavioral control significantly influenced intention to read composition labels. These findings suggest that when consumers feel confident in their ability to read, interpret, and verify food label information, they are more likely to form a strong intention to use such labels in purchasing decisions.</w:t>
      </w:r>
    </w:p>
    <w:p w14:paraId="6055B058" w14:textId="77777777" w:rsidR="008C567E" w:rsidRPr="00C06D7E" w:rsidRDefault="008C567E" w:rsidP="008C567E">
      <w:pPr>
        <w:jc w:val="both"/>
        <w:rPr>
          <w:rFonts w:ascii="Arial" w:hAnsi="Arial" w:cs="Arial"/>
        </w:rPr>
      </w:pPr>
    </w:p>
    <w:p w14:paraId="525B0ABE" w14:textId="77777777" w:rsidR="001A7FF7" w:rsidRPr="00C06D7E" w:rsidRDefault="008C567E" w:rsidP="008C567E">
      <w:pPr>
        <w:rPr>
          <w:rFonts w:ascii="Arial" w:hAnsi="Arial" w:cs="Arial"/>
        </w:rPr>
      </w:pPr>
      <w:r w:rsidRPr="00C06D7E">
        <w:rPr>
          <w:rFonts w:ascii="Arial" w:hAnsi="Arial" w:cs="Arial"/>
          <w:b/>
          <w:bCs/>
        </w:rPr>
        <w:t>H3:</w:t>
      </w:r>
      <w:r w:rsidRPr="00C06D7E">
        <w:rPr>
          <w:rFonts w:ascii="Arial" w:hAnsi="Arial" w:cs="Arial"/>
        </w:rPr>
        <w:t xml:space="preserve"> Perceived behavioral control has a positive and significant effect on consumers’ behavioral intention to use food labels.</w:t>
      </w:r>
    </w:p>
    <w:p w14:paraId="09B7EEA6" w14:textId="77777777" w:rsidR="008C567E" w:rsidRDefault="004E3322" w:rsidP="008C567E">
      <w:r>
        <w:rPr>
          <w:noProof/>
        </w:rPr>
        <mc:AlternateContent>
          <mc:Choice Requires="wpg">
            <w:drawing>
              <wp:anchor distT="0" distB="0" distL="114300" distR="114300" simplePos="0" relativeHeight="251659264" behindDoc="0" locked="0" layoutInCell="1" allowOverlap="1" wp14:anchorId="7240E7E4" wp14:editId="3F0D06D2">
                <wp:simplePos x="0" y="0"/>
                <wp:positionH relativeFrom="margin">
                  <wp:posOffset>581025</wp:posOffset>
                </wp:positionH>
                <wp:positionV relativeFrom="paragraph">
                  <wp:posOffset>83185</wp:posOffset>
                </wp:positionV>
                <wp:extent cx="6033770" cy="3933309"/>
                <wp:effectExtent l="19050" t="19050" r="24130" b="10160"/>
                <wp:wrapNone/>
                <wp:docPr id="103429047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3770" cy="3933309"/>
                          <a:chOff x="-35459" y="121006"/>
                          <a:chExt cx="8391255" cy="4735008"/>
                        </a:xfrm>
                      </wpg:grpSpPr>
                      <wps:wsp>
                        <wps:cNvPr id="48" name="Straight Connector 48"/>
                        <wps:cNvCnPr/>
                        <wps:spPr>
                          <a:xfrm>
                            <a:off x="4667250" y="819150"/>
                            <a:ext cx="35052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Straight Connector 49"/>
                        <wps:cNvCnPr/>
                        <wps:spPr>
                          <a:xfrm>
                            <a:off x="4695825" y="4143375"/>
                            <a:ext cx="35052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 name="Straight Connector 50"/>
                        <wps:cNvCnPr/>
                        <wps:spPr>
                          <a:xfrm>
                            <a:off x="4667250" y="2381250"/>
                            <a:ext cx="35052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Straight Connector 51"/>
                        <wps:cNvCnPr/>
                        <wps:spPr>
                          <a:xfrm>
                            <a:off x="1838325" y="2409825"/>
                            <a:ext cx="266597"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Straight Connector 52"/>
                        <wps:cNvCnPr/>
                        <wps:spPr>
                          <a:xfrm>
                            <a:off x="2038350" y="2409825"/>
                            <a:ext cx="35305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 name="Isosceles Triangle 53"/>
                        <wps:cNvSpPr/>
                        <wps:spPr>
                          <a:xfrm rot="5400000">
                            <a:off x="2324100" y="2305050"/>
                            <a:ext cx="349884" cy="220215"/>
                          </a:xfrm>
                          <a:prstGeom prst="triangle">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ounded Rectangle 54"/>
                        <wps:cNvSpPr/>
                        <wps:spPr>
                          <a:xfrm>
                            <a:off x="0" y="121006"/>
                            <a:ext cx="1847850" cy="350077"/>
                          </a:xfrm>
                          <a:prstGeom prst="round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E43ACB2" w14:textId="77777777" w:rsidR="008C567E" w:rsidRPr="0057166A" w:rsidRDefault="008C567E" w:rsidP="008C567E">
                              <w:pPr>
                                <w:spacing w:line="360" w:lineRule="auto"/>
                                <w:jc w:val="center"/>
                                <w:rPr>
                                  <w:rFonts w:ascii="Arial" w:hAnsi="Arial" w:cs="Arial"/>
                                  <w:b/>
                                  <w:sz w:val="16"/>
                                  <w:szCs w:val="16"/>
                                </w:rPr>
                              </w:pPr>
                              <w:r w:rsidRPr="0057166A">
                                <w:rPr>
                                  <w:rFonts w:ascii="Arial" w:hAnsi="Arial" w:cs="Arial"/>
                                  <w:b/>
                                  <w:sz w:val="16"/>
                                  <w:szCs w:val="16"/>
                                </w:rPr>
                                <w:t>Behavioral belief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ounded Rectangle 55"/>
                        <wps:cNvSpPr/>
                        <wps:spPr>
                          <a:xfrm>
                            <a:off x="-7728" y="1003693"/>
                            <a:ext cx="1846053" cy="477590"/>
                          </a:xfrm>
                          <a:prstGeom prst="round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D8EE57" w14:textId="77777777" w:rsidR="008C567E" w:rsidRPr="0057166A" w:rsidRDefault="008C567E" w:rsidP="008C567E">
                              <w:pPr>
                                <w:jc w:val="center"/>
                                <w:rPr>
                                  <w:rFonts w:ascii="Arial" w:hAnsi="Arial" w:cs="Arial"/>
                                  <w:b/>
                                  <w:sz w:val="16"/>
                                  <w:szCs w:val="16"/>
                                </w:rPr>
                              </w:pPr>
                              <w:r w:rsidRPr="0057166A">
                                <w:rPr>
                                  <w:rFonts w:ascii="Arial" w:hAnsi="Arial" w:cs="Arial"/>
                                  <w:b/>
                                  <w:sz w:val="16"/>
                                  <w:szCs w:val="16"/>
                                </w:rPr>
                                <w:t>Evaluation of consequences</w:t>
                              </w:r>
                            </w:p>
                            <w:p w14:paraId="523C5792" w14:textId="77777777" w:rsidR="008C567E" w:rsidRPr="00A47CBC" w:rsidRDefault="008C567E" w:rsidP="008C567E">
                              <w:pPr>
                                <w:jc w:val="center"/>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ounded Rectangle 56"/>
                        <wps:cNvSpPr/>
                        <wps:spPr>
                          <a:xfrm>
                            <a:off x="-29109" y="2218835"/>
                            <a:ext cx="1847850" cy="396236"/>
                          </a:xfrm>
                          <a:prstGeom prst="round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66D9A1E" w14:textId="77777777" w:rsidR="008C567E" w:rsidRPr="0057166A" w:rsidRDefault="008C567E" w:rsidP="008C567E">
                              <w:pPr>
                                <w:spacing w:line="360" w:lineRule="auto"/>
                                <w:jc w:val="center"/>
                                <w:rPr>
                                  <w:rFonts w:ascii="Arial" w:hAnsi="Arial" w:cs="Arial"/>
                                  <w:b/>
                                  <w:sz w:val="16"/>
                                  <w:szCs w:val="16"/>
                                </w:rPr>
                              </w:pPr>
                              <w:r w:rsidRPr="0057166A">
                                <w:rPr>
                                  <w:rFonts w:ascii="Arial" w:hAnsi="Arial" w:cs="Arial"/>
                                  <w:b/>
                                  <w:sz w:val="16"/>
                                  <w:szCs w:val="16"/>
                                </w:rPr>
                                <w:t>Control belief</w:t>
                              </w:r>
                            </w:p>
                            <w:p w14:paraId="55BE35C2" w14:textId="77777777" w:rsidR="008C567E" w:rsidRPr="00A47CBC" w:rsidRDefault="008C567E" w:rsidP="008C567E">
                              <w:pPr>
                                <w:jc w:val="center"/>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57" name="Rounded Rectangle 57"/>
                        <wps:cNvSpPr/>
                        <wps:spPr>
                          <a:xfrm>
                            <a:off x="-3" y="3193530"/>
                            <a:ext cx="1847850" cy="740308"/>
                          </a:xfrm>
                          <a:prstGeom prst="round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69F2E1" w14:textId="77777777" w:rsidR="008C567E" w:rsidRPr="0057166A" w:rsidRDefault="008C567E" w:rsidP="008C567E">
                              <w:pPr>
                                <w:jc w:val="center"/>
                                <w:rPr>
                                  <w:rFonts w:ascii="Arial" w:hAnsi="Arial" w:cs="Arial"/>
                                  <w:b/>
                                  <w:sz w:val="16"/>
                                  <w:szCs w:val="16"/>
                                </w:rPr>
                              </w:pPr>
                              <w:r w:rsidRPr="0057166A">
                                <w:rPr>
                                  <w:rFonts w:ascii="Times New Roman" w:hAnsi="Times New Roman"/>
                                  <w:b/>
                                  <w:sz w:val="16"/>
                                  <w:szCs w:val="16"/>
                                </w:rPr>
                                <w:t>(</w:t>
                              </w:r>
                              <w:r w:rsidRPr="0057166A">
                                <w:rPr>
                                  <w:rFonts w:ascii="Arial" w:hAnsi="Arial" w:cs="Arial"/>
                                  <w:b/>
                                  <w:sz w:val="16"/>
                                  <w:szCs w:val="16"/>
                                </w:rPr>
                                <w:t>Normative beliefs)</w:t>
                              </w:r>
                            </w:p>
                            <w:p w14:paraId="0797A098" w14:textId="77777777" w:rsidR="008C567E" w:rsidRPr="0057166A" w:rsidRDefault="008C567E" w:rsidP="008C567E">
                              <w:pPr>
                                <w:jc w:val="center"/>
                                <w:rPr>
                                  <w:rFonts w:ascii="Arial" w:hAnsi="Arial" w:cs="Arial"/>
                                  <w:b/>
                                  <w:sz w:val="16"/>
                                  <w:szCs w:val="16"/>
                                </w:rPr>
                              </w:pPr>
                              <w:r w:rsidRPr="0057166A">
                                <w:rPr>
                                  <w:rFonts w:ascii="Arial" w:hAnsi="Arial" w:cs="Arial"/>
                                  <w:b/>
                                  <w:sz w:val="16"/>
                                  <w:szCs w:val="16"/>
                                </w:rPr>
                                <w:t xml:space="preserve"> Descriptive norms</w:t>
                              </w:r>
                            </w:p>
                            <w:p w14:paraId="5EF8AEA0" w14:textId="77777777" w:rsidR="008C567E" w:rsidRPr="00A47CBC" w:rsidRDefault="008C567E" w:rsidP="008C567E">
                              <w:pPr>
                                <w:jc w:val="center"/>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Flowchart: Process 58"/>
                        <wps:cNvSpPr/>
                        <wps:spPr>
                          <a:xfrm>
                            <a:off x="2628141" y="554722"/>
                            <a:ext cx="2038350" cy="392803"/>
                          </a:xfrm>
                          <a:prstGeom prst="flowChartProcess">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B33738C" w14:textId="77777777" w:rsidR="008C567E" w:rsidRPr="00A47CBC" w:rsidRDefault="008C567E" w:rsidP="008C567E">
                              <w:pPr>
                                <w:jc w:val="center"/>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ounded Rectangle 59"/>
                        <wps:cNvSpPr/>
                        <wps:spPr>
                          <a:xfrm>
                            <a:off x="-35459" y="4058103"/>
                            <a:ext cx="1854200" cy="797911"/>
                          </a:xfrm>
                          <a:prstGeom prst="round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1E80051" w14:textId="77777777" w:rsidR="008C567E" w:rsidRPr="0057166A" w:rsidRDefault="008C567E" w:rsidP="008C567E">
                              <w:pPr>
                                <w:jc w:val="center"/>
                                <w:rPr>
                                  <w:rFonts w:ascii="Arial" w:hAnsi="Arial" w:cs="Arial"/>
                                  <w:b/>
                                  <w:sz w:val="16"/>
                                  <w:szCs w:val="16"/>
                                </w:rPr>
                              </w:pPr>
                              <w:r w:rsidRPr="0057166A">
                                <w:rPr>
                                  <w:rFonts w:ascii="Arial" w:hAnsi="Arial" w:cs="Arial"/>
                                  <w:b/>
                                  <w:sz w:val="16"/>
                                  <w:szCs w:val="16"/>
                                </w:rPr>
                                <w:t>Injunctive norms (approval)</w:t>
                              </w:r>
                            </w:p>
                            <w:p w14:paraId="6C6128A5" w14:textId="77777777" w:rsidR="008C567E" w:rsidRPr="00A47CBC" w:rsidRDefault="008C567E" w:rsidP="008C567E">
                              <w:pPr>
                                <w:jc w:val="center"/>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Flowchart: Process 60"/>
                        <wps:cNvSpPr/>
                        <wps:spPr>
                          <a:xfrm>
                            <a:off x="2619104" y="1943009"/>
                            <a:ext cx="2038350" cy="911445"/>
                          </a:xfrm>
                          <a:prstGeom prst="flowChartProcess">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Flowchart: Process 61"/>
                        <wps:cNvSpPr/>
                        <wps:spPr>
                          <a:xfrm>
                            <a:off x="2647401" y="3703747"/>
                            <a:ext cx="2158025" cy="1101733"/>
                          </a:xfrm>
                          <a:prstGeom prst="flowChartProcess">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Straight Connector 62"/>
                        <wps:cNvCnPr/>
                        <wps:spPr>
                          <a:xfrm flipH="1">
                            <a:off x="5019675" y="790575"/>
                            <a:ext cx="0" cy="337820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63" name="Group 63"/>
                        <wpg:cNvGrpSpPr/>
                        <wpg:grpSpPr>
                          <a:xfrm>
                            <a:off x="1847850" y="276225"/>
                            <a:ext cx="444926" cy="1020445"/>
                            <a:chOff x="0" y="0"/>
                            <a:chExt cx="444926" cy="1020445"/>
                          </a:xfrm>
                        </wpg:grpSpPr>
                        <wps:wsp>
                          <wps:cNvPr id="64" name="Straight Connector 64"/>
                          <wps:cNvCnPr/>
                          <wps:spPr>
                            <a:xfrm>
                              <a:off x="0" y="33753"/>
                              <a:ext cx="39243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 name="Straight Connector 65"/>
                          <wps:cNvCnPr/>
                          <wps:spPr>
                            <a:xfrm>
                              <a:off x="411173" y="0"/>
                              <a:ext cx="3810" cy="1020445"/>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 name="Straight Connector 66"/>
                          <wps:cNvCnPr/>
                          <wps:spPr>
                            <a:xfrm>
                              <a:off x="9205" y="981906"/>
                              <a:ext cx="435721" cy="2429"/>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67" name="Straight Connector 67"/>
                        <wps:cNvCnPr/>
                        <wps:spPr>
                          <a:xfrm>
                            <a:off x="4876800" y="2381250"/>
                            <a:ext cx="35052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 name="Isosceles Triangle 68"/>
                        <wps:cNvSpPr/>
                        <wps:spPr>
                          <a:xfrm rot="5400000">
                            <a:off x="5225061" y="2219325"/>
                            <a:ext cx="407145" cy="332832"/>
                          </a:xfrm>
                          <a:prstGeom prst="triangle">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9" name="Group 69"/>
                        <wpg:cNvGrpSpPr/>
                        <wpg:grpSpPr>
                          <a:xfrm>
                            <a:off x="1847850" y="3609975"/>
                            <a:ext cx="444926" cy="981906"/>
                            <a:chOff x="0" y="0"/>
                            <a:chExt cx="444926" cy="1020445"/>
                          </a:xfrm>
                        </wpg:grpSpPr>
                        <wps:wsp>
                          <wps:cNvPr id="70" name="Straight Connector 70"/>
                          <wps:cNvCnPr/>
                          <wps:spPr>
                            <a:xfrm>
                              <a:off x="0" y="33753"/>
                              <a:ext cx="39243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 name="Straight Connector 71"/>
                          <wps:cNvCnPr/>
                          <wps:spPr>
                            <a:xfrm>
                              <a:off x="411173" y="0"/>
                              <a:ext cx="3810" cy="1020445"/>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 name="Straight Connector 72"/>
                          <wps:cNvCnPr/>
                          <wps:spPr>
                            <a:xfrm>
                              <a:off x="9205" y="981906"/>
                              <a:ext cx="435721" cy="2429"/>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73" name="Group 73"/>
                        <wpg:cNvGrpSpPr/>
                        <wpg:grpSpPr>
                          <a:xfrm>
                            <a:off x="2257425" y="733425"/>
                            <a:ext cx="360111" cy="190647"/>
                            <a:chOff x="0" y="0"/>
                            <a:chExt cx="571020" cy="349884"/>
                          </a:xfrm>
                        </wpg:grpSpPr>
                        <wps:wsp>
                          <wps:cNvPr id="74" name="Straight Connector 74"/>
                          <wps:cNvCnPr/>
                          <wps:spPr>
                            <a:xfrm>
                              <a:off x="0" y="181341"/>
                              <a:ext cx="35305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 name="Isosceles Triangle 75"/>
                          <wps:cNvSpPr/>
                          <wps:spPr>
                            <a:xfrm rot="5400000">
                              <a:off x="285971" y="64834"/>
                              <a:ext cx="349884" cy="220215"/>
                            </a:xfrm>
                            <a:prstGeom prst="triangle">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6" name="Group 76"/>
                        <wpg:cNvGrpSpPr/>
                        <wpg:grpSpPr>
                          <a:xfrm>
                            <a:off x="2276475" y="4048125"/>
                            <a:ext cx="360045" cy="190500"/>
                            <a:chOff x="0" y="0"/>
                            <a:chExt cx="571020" cy="349884"/>
                          </a:xfrm>
                        </wpg:grpSpPr>
                        <wps:wsp>
                          <wps:cNvPr id="77" name="Straight Connector 77"/>
                          <wps:cNvCnPr/>
                          <wps:spPr>
                            <a:xfrm>
                              <a:off x="0" y="181341"/>
                              <a:ext cx="35305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8" name="Isosceles Triangle 78"/>
                          <wps:cNvSpPr/>
                          <wps:spPr>
                            <a:xfrm rot="5400000">
                              <a:off x="285971" y="64834"/>
                              <a:ext cx="349884" cy="220215"/>
                            </a:xfrm>
                            <a:prstGeom prst="triangle">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9" name="Isosceles Triangle 79"/>
                        <wps:cNvSpPr/>
                        <wps:spPr>
                          <a:xfrm rot="5400000">
                            <a:off x="6953250" y="2228850"/>
                            <a:ext cx="407145" cy="332832"/>
                          </a:xfrm>
                          <a:prstGeom prst="triangle">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Text Box 80"/>
                        <wps:cNvSpPr txBox="1"/>
                        <wps:spPr>
                          <a:xfrm>
                            <a:off x="2771517" y="600075"/>
                            <a:ext cx="1609725" cy="347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F9D9C6" w14:textId="77777777" w:rsidR="008C567E" w:rsidRPr="0057166A" w:rsidRDefault="008C567E" w:rsidP="008C567E">
                              <w:pPr>
                                <w:jc w:val="center"/>
                                <w:rPr>
                                  <w:rFonts w:ascii="Arial" w:hAnsi="Arial" w:cs="Arial"/>
                                  <w:b/>
                                  <w:sz w:val="16"/>
                                  <w:szCs w:val="16"/>
                                </w:rPr>
                              </w:pPr>
                              <w:r w:rsidRPr="0057166A">
                                <w:rPr>
                                  <w:rFonts w:ascii="Arial" w:hAnsi="Arial" w:cs="Arial"/>
                                  <w:b/>
                                  <w:sz w:val="16"/>
                                  <w:szCs w:val="16"/>
                                </w:rPr>
                                <w:t>ATTITUDE</w:t>
                              </w:r>
                            </w:p>
                            <w:p w14:paraId="7B2466FB" w14:textId="77777777" w:rsidR="008C567E" w:rsidRPr="0057166A" w:rsidRDefault="008C567E" w:rsidP="008C567E">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Flowchart: Terminator 81"/>
                        <wps:cNvSpPr/>
                        <wps:spPr>
                          <a:xfrm>
                            <a:off x="5534025" y="2124075"/>
                            <a:ext cx="1456594" cy="531628"/>
                          </a:xfrm>
                          <a:prstGeom prst="flowChartTerminator">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533AECE" w14:textId="77777777" w:rsidR="008C567E" w:rsidRPr="0057166A" w:rsidRDefault="008C567E" w:rsidP="008C567E">
                              <w:pPr>
                                <w:spacing w:line="360" w:lineRule="auto"/>
                                <w:jc w:val="center"/>
                                <w:rPr>
                                  <w:rFonts w:ascii="Arial" w:hAnsi="Arial" w:cs="Arial"/>
                                  <w:b/>
                                  <w:sz w:val="16"/>
                                  <w:szCs w:val="16"/>
                                </w:rPr>
                              </w:pPr>
                              <w:r w:rsidRPr="0057166A">
                                <w:rPr>
                                  <w:rFonts w:ascii="Arial" w:hAnsi="Arial" w:cs="Arial"/>
                                  <w:b/>
                                  <w:sz w:val="16"/>
                                  <w:szCs w:val="16"/>
                                </w:rPr>
                                <w:t>Intention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Rounded Rectangle 82"/>
                        <wps:cNvSpPr/>
                        <wps:spPr>
                          <a:xfrm>
                            <a:off x="7324556" y="1763764"/>
                            <a:ext cx="1031240" cy="1148857"/>
                          </a:xfrm>
                          <a:prstGeom prst="round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3573792" w14:textId="77777777" w:rsidR="008C567E" w:rsidRPr="0057166A" w:rsidRDefault="008C567E" w:rsidP="008C567E">
                              <w:pPr>
                                <w:spacing w:before="15" w:line="256" w:lineRule="auto"/>
                                <w:ind w:left="127" w:right="7" w:hanging="128"/>
                                <w:jc w:val="center"/>
                                <w:rPr>
                                  <w:rFonts w:ascii="Arial" w:hAnsi="Arial" w:cs="Arial"/>
                                  <w:b/>
                                  <w:sz w:val="16"/>
                                  <w:szCs w:val="16"/>
                                </w:rPr>
                              </w:pPr>
                              <w:r w:rsidRPr="0057166A">
                                <w:rPr>
                                  <w:rFonts w:ascii="Arial" w:hAnsi="Arial" w:cs="Arial"/>
                                  <w:b/>
                                  <w:sz w:val="16"/>
                                  <w:szCs w:val="16"/>
                                </w:rPr>
                                <w:t xml:space="preserve">Food </w:t>
                              </w:r>
                            </w:p>
                            <w:p w14:paraId="63FB9356" w14:textId="77777777" w:rsidR="008C567E" w:rsidRPr="0057166A" w:rsidRDefault="008C567E" w:rsidP="008C567E">
                              <w:pPr>
                                <w:spacing w:before="15" w:line="256" w:lineRule="auto"/>
                                <w:ind w:left="127" w:right="7" w:hanging="128"/>
                                <w:jc w:val="center"/>
                                <w:rPr>
                                  <w:rFonts w:ascii="Arial" w:hAnsi="Arial" w:cs="Arial"/>
                                  <w:b/>
                                  <w:sz w:val="16"/>
                                  <w:szCs w:val="16"/>
                                </w:rPr>
                              </w:pPr>
                              <w:r w:rsidRPr="0057166A">
                                <w:rPr>
                                  <w:rFonts w:ascii="Arial" w:hAnsi="Arial" w:cs="Arial"/>
                                  <w:b/>
                                  <w:sz w:val="16"/>
                                  <w:szCs w:val="16"/>
                                </w:rPr>
                                <w:t>Label</w:t>
                              </w:r>
                            </w:p>
                            <w:p w14:paraId="45502608" w14:textId="77777777" w:rsidR="008C567E" w:rsidRPr="0057166A" w:rsidRDefault="008C567E" w:rsidP="008C567E">
                              <w:pPr>
                                <w:spacing w:before="15" w:line="256" w:lineRule="auto"/>
                                <w:ind w:left="127" w:right="7" w:hanging="128"/>
                                <w:jc w:val="center"/>
                                <w:rPr>
                                  <w:rFonts w:ascii="Arial" w:hAnsi="Arial" w:cs="Arial"/>
                                  <w:sz w:val="16"/>
                                  <w:szCs w:val="16"/>
                                </w:rPr>
                              </w:pPr>
                              <w:r w:rsidRPr="0057166A">
                                <w:rPr>
                                  <w:rFonts w:ascii="Arial" w:hAnsi="Arial" w:cs="Arial"/>
                                  <w:b/>
                                  <w:sz w:val="16"/>
                                  <w:szCs w:val="16"/>
                                </w:rPr>
                                <w:t xml:space="preserve"> Use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Text Box 83"/>
                        <wps:cNvSpPr txBox="1"/>
                        <wps:spPr>
                          <a:xfrm>
                            <a:off x="2685911" y="1990725"/>
                            <a:ext cx="1914525" cy="71596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362384" w14:textId="77777777" w:rsidR="008C567E" w:rsidRPr="0057166A" w:rsidRDefault="008C567E" w:rsidP="008C567E">
                              <w:pPr>
                                <w:jc w:val="center"/>
                                <w:rPr>
                                  <w:rFonts w:ascii="Arial" w:hAnsi="Arial" w:cs="Arial"/>
                                  <w:b/>
                                  <w:sz w:val="16"/>
                                  <w:szCs w:val="16"/>
                                </w:rPr>
                              </w:pPr>
                              <w:r w:rsidRPr="0057166A">
                                <w:rPr>
                                  <w:rFonts w:ascii="Arial" w:hAnsi="Arial" w:cs="Arial"/>
                                  <w:b/>
                                  <w:sz w:val="16"/>
                                  <w:szCs w:val="16"/>
                                </w:rPr>
                                <w:t xml:space="preserve">PERCIEVED </w:t>
                              </w:r>
                            </w:p>
                            <w:p w14:paraId="5BFD7D48" w14:textId="77777777" w:rsidR="008C567E" w:rsidRPr="0057166A" w:rsidRDefault="008C567E" w:rsidP="008C567E">
                              <w:pPr>
                                <w:jc w:val="center"/>
                                <w:rPr>
                                  <w:rFonts w:ascii="Arial" w:hAnsi="Arial" w:cs="Arial"/>
                                  <w:b/>
                                  <w:sz w:val="16"/>
                                  <w:szCs w:val="16"/>
                                </w:rPr>
                              </w:pPr>
                              <w:r w:rsidRPr="0057166A">
                                <w:rPr>
                                  <w:rFonts w:ascii="Arial" w:hAnsi="Arial" w:cs="Arial"/>
                                  <w:b/>
                                  <w:sz w:val="16"/>
                                  <w:szCs w:val="16"/>
                                </w:rPr>
                                <w:t xml:space="preserve">BEHAVIOURAL </w:t>
                              </w:r>
                            </w:p>
                            <w:p w14:paraId="26BC1697" w14:textId="77777777" w:rsidR="008C567E" w:rsidRPr="0057166A" w:rsidRDefault="008C567E" w:rsidP="008C567E">
                              <w:pPr>
                                <w:jc w:val="center"/>
                                <w:rPr>
                                  <w:rFonts w:ascii="Arial" w:hAnsi="Arial" w:cs="Arial"/>
                                  <w:sz w:val="16"/>
                                  <w:szCs w:val="16"/>
                                </w:rPr>
                              </w:pPr>
                              <w:r w:rsidRPr="0057166A">
                                <w:rPr>
                                  <w:rFonts w:ascii="Arial" w:hAnsi="Arial" w:cs="Arial"/>
                                  <w:b/>
                                  <w:sz w:val="16"/>
                                  <w:szCs w:val="16"/>
                                </w:rPr>
                                <w:t>CONTROL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 name="Text Box 84"/>
                        <wps:cNvSpPr txBox="1"/>
                        <wps:spPr>
                          <a:xfrm>
                            <a:off x="2743198" y="3989421"/>
                            <a:ext cx="1924050" cy="8274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88F617" w14:textId="77777777" w:rsidR="008C567E" w:rsidRPr="0057166A" w:rsidRDefault="008C567E" w:rsidP="008C567E">
                              <w:pPr>
                                <w:jc w:val="center"/>
                                <w:rPr>
                                  <w:rFonts w:ascii="Arial" w:hAnsi="Arial" w:cs="Arial"/>
                                  <w:b/>
                                  <w:sz w:val="16"/>
                                  <w:szCs w:val="16"/>
                                </w:rPr>
                              </w:pPr>
                              <w:r w:rsidRPr="0057166A">
                                <w:rPr>
                                  <w:rFonts w:ascii="Arial" w:hAnsi="Arial" w:cs="Arial"/>
                                  <w:b/>
                                  <w:sz w:val="16"/>
                                  <w:szCs w:val="16"/>
                                </w:rPr>
                                <w:t xml:space="preserve">SUBJECTIVE </w:t>
                              </w:r>
                            </w:p>
                            <w:p w14:paraId="5255CE89" w14:textId="77777777" w:rsidR="008C567E" w:rsidRPr="0057166A" w:rsidRDefault="008C567E" w:rsidP="008C567E">
                              <w:pPr>
                                <w:jc w:val="center"/>
                                <w:rPr>
                                  <w:rFonts w:ascii="Arial" w:hAnsi="Arial" w:cs="Arial"/>
                                  <w:b/>
                                  <w:sz w:val="16"/>
                                  <w:szCs w:val="16"/>
                                </w:rPr>
                              </w:pPr>
                              <w:r w:rsidRPr="0057166A">
                                <w:rPr>
                                  <w:rFonts w:ascii="Arial" w:hAnsi="Arial" w:cs="Arial"/>
                                  <w:b/>
                                  <w:sz w:val="16"/>
                                  <w:szCs w:val="16"/>
                                </w:rPr>
                                <w:t>NORMS</w:t>
                              </w:r>
                            </w:p>
                            <w:p w14:paraId="40E1331D" w14:textId="77777777" w:rsidR="008C567E" w:rsidRPr="008C567E" w:rsidRDefault="008C567E" w:rsidP="008C567E">
                              <w:pPr>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240E7E4" id="Group 5" o:spid="_x0000_s1026" style="position:absolute;margin-left:45.75pt;margin-top:6.55pt;width:475.1pt;height:309.7pt;z-index:251659264;mso-position-horizontal-relative:margin;mso-width-relative:margin;mso-height-relative:margin" coordorigin="-354,1210" coordsize="83912,4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">
                <v:line id="Straight Connector 48" o:spid="_x0000_s1027" style="position:absolute;visibility:visible;mso-wrap-style:square" from="46672,8191" to="50177,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" strokecolor="black [3213]" strokeweight="6pt"/>
                <v:line id="Straight Connector 49" o:spid="_x0000_s1028" style="position:absolute;visibility:visible;mso-wrap-style:square" from="46958,41433" to="50463,4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" strokecolor="black [3213]" strokeweight="6pt"/>
                <v:line id="Straight Connector 50" o:spid="_x0000_s1029" style="position:absolute;visibility:visible;mso-wrap-style:square" from="46672,23812" to="50177,23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" strokecolor="black [3213]" strokeweight="6pt"/>
                <v:line id="Straight Connector 51" o:spid="_x0000_s1030" style="position:absolute;visibility:visible;mso-wrap-style:square" from="18383,24098" to="21049,24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" strokecolor="black [3213]" strokeweight="6pt"/>
                <v:line id="Straight Connector 52" o:spid="_x0000_s1031" style="position:absolute;visibility:visible;mso-wrap-style:square" from="20383,24098" to="23914,24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" strokecolor="black [3213]" strokeweight="6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3" o:spid="_x0000_s1032" type="#_x0000_t5" style="position:absolute;left:23240;top:23051;width:3499;height:22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" fillcolor="black [3200]" strokecolor="black [3213]" strokeweight="2pt"/>
                <v:roundrect id="Rounded Rectangle 54" o:spid="_x0000_s1033" style="position:absolute;top:1210;width:18478;height:35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" fillcolor="white [3201]" strokecolor="black [3213]" strokeweight="2.25pt">
                  <v:textbox>
                    <w:txbxContent>
                      <w:p w14:paraId="6E43ACB2" w14:textId="77777777" w:rsidR="008C567E" w:rsidRPr="0057166A" w:rsidRDefault="008C567E" w:rsidP="008C567E">
                        <w:pPr>
                          <w:spacing w:line="360" w:lineRule="auto"/>
                          <w:jc w:val="center"/>
                          <w:rPr>
                            <w:rFonts w:ascii="Arial" w:hAnsi="Arial" w:cs="Arial"/>
                            <w:b/>
                            <w:sz w:val="16"/>
                            <w:szCs w:val="16"/>
                          </w:rPr>
                        </w:pPr>
                        <w:r w:rsidRPr="0057166A">
                          <w:rPr>
                            <w:rFonts w:ascii="Arial" w:hAnsi="Arial" w:cs="Arial"/>
                            <w:b/>
                            <w:sz w:val="16"/>
                            <w:szCs w:val="16"/>
                          </w:rPr>
                          <w:t>Behavioral belief</w:t>
                        </w:r>
                      </w:p>
                    </w:txbxContent>
                  </v:textbox>
                </v:roundrect>
                <v:roundrect id="Rounded Rectangle 55" o:spid="_x0000_s1034" style="position:absolute;left:-77;top:10036;width:18460;height:47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" fillcolor="white [3201]" strokecolor="black [3213]" strokeweight="2.25pt">
                  <v:textbox>
                    <w:txbxContent>
                      <w:p w14:paraId="39D8EE57" w14:textId="77777777" w:rsidR="008C567E" w:rsidRPr="0057166A" w:rsidRDefault="008C567E" w:rsidP="008C567E">
                        <w:pPr>
                          <w:jc w:val="center"/>
                          <w:rPr>
                            <w:rFonts w:ascii="Arial" w:hAnsi="Arial" w:cs="Arial"/>
                            <w:b/>
                            <w:sz w:val="16"/>
                            <w:szCs w:val="16"/>
                          </w:rPr>
                        </w:pPr>
                        <w:r w:rsidRPr="0057166A">
                          <w:rPr>
                            <w:rFonts w:ascii="Arial" w:hAnsi="Arial" w:cs="Arial"/>
                            <w:b/>
                            <w:sz w:val="16"/>
                            <w:szCs w:val="16"/>
                          </w:rPr>
                          <w:t>Evaluation of consequences</w:t>
                        </w:r>
                      </w:p>
                      <w:p w14:paraId="523C5792" w14:textId="77777777" w:rsidR="008C567E" w:rsidRPr="00A47CBC" w:rsidRDefault="008C567E" w:rsidP="008C567E">
                        <w:pPr>
                          <w:jc w:val="center"/>
                          <w:rPr>
                            <w:rFonts w:ascii="Times New Roman" w:hAnsi="Times New Roman"/>
                            <w:sz w:val="24"/>
                            <w:szCs w:val="24"/>
                          </w:rPr>
                        </w:pPr>
                      </w:p>
                    </w:txbxContent>
                  </v:textbox>
                </v:roundrect>
                <v:roundrect id="Rounded Rectangle 56" o:spid="_x0000_s1035" style="position:absolute;left:-291;top:22188;width:18478;height:3962;visibility:visible;mso-wrap-style:square;v-text-anchor:bottom"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" fillcolor="white [3201]" strokecolor="black [3213]" strokeweight="2.25pt">
                  <v:textbox>
                    <w:txbxContent>
                      <w:p w14:paraId="266D9A1E" w14:textId="77777777" w:rsidR="008C567E" w:rsidRPr="0057166A" w:rsidRDefault="008C567E" w:rsidP="008C567E">
                        <w:pPr>
                          <w:spacing w:line="360" w:lineRule="auto"/>
                          <w:jc w:val="center"/>
                          <w:rPr>
                            <w:rFonts w:ascii="Arial" w:hAnsi="Arial" w:cs="Arial"/>
                            <w:b/>
                            <w:sz w:val="16"/>
                            <w:szCs w:val="16"/>
                          </w:rPr>
                        </w:pPr>
                        <w:r w:rsidRPr="0057166A">
                          <w:rPr>
                            <w:rFonts w:ascii="Arial" w:hAnsi="Arial" w:cs="Arial"/>
                            <w:b/>
                            <w:sz w:val="16"/>
                            <w:szCs w:val="16"/>
                          </w:rPr>
                          <w:t>Control belief</w:t>
                        </w:r>
                      </w:p>
                      <w:p w14:paraId="55BE35C2" w14:textId="77777777" w:rsidR="008C567E" w:rsidRPr="00A47CBC" w:rsidRDefault="008C567E" w:rsidP="008C567E">
                        <w:pPr>
                          <w:jc w:val="center"/>
                          <w:rPr>
                            <w:rFonts w:ascii="Times New Roman" w:hAnsi="Times New Roman"/>
                            <w:sz w:val="24"/>
                            <w:szCs w:val="24"/>
                          </w:rPr>
                        </w:pPr>
                      </w:p>
                    </w:txbxContent>
                  </v:textbox>
                </v:roundrect>
                <v:roundrect id="Rounded Rectangle 57" o:spid="_x0000_s1036" style="position:absolute;top:31935;width:18478;height:74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" fillcolor="white [3201]" strokecolor="black [3213]" strokeweight="2.25pt">
                  <v:textbox>
                    <w:txbxContent>
                      <w:p w14:paraId="7C69F2E1" w14:textId="77777777" w:rsidR="008C567E" w:rsidRPr="0057166A" w:rsidRDefault="008C567E" w:rsidP="008C567E">
                        <w:pPr>
                          <w:jc w:val="center"/>
                          <w:rPr>
                            <w:rFonts w:ascii="Arial" w:hAnsi="Arial" w:cs="Arial"/>
                            <w:b/>
                            <w:sz w:val="16"/>
                            <w:szCs w:val="16"/>
                          </w:rPr>
                        </w:pPr>
                        <w:r w:rsidRPr="0057166A">
                          <w:rPr>
                            <w:rFonts w:ascii="Times New Roman" w:hAnsi="Times New Roman"/>
                            <w:b/>
                            <w:sz w:val="16"/>
                            <w:szCs w:val="16"/>
                          </w:rPr>
                          <w:t>(</w:t>
                        </w:r>
                        <w:r w:rsidRPr="0057166A">
                          <w:rPr>
                            <w:rFonts w:ascii="Arial" w:hAnsi="Arial" w:cs="Arial"/>
                            <w:b/>
                            <w:sz w:val="16"/>
                            <w:szCs w:val="16"/>
                          </w:rPr>
                          <w:t>Normative beliefs)</w:t>
                        </w:r>
                      </w:p>
                      <w:p w14:paraId="0797A098" w14:textId="77777777" w:rsidR="008C567E" w:rsidRPr="0057166A" w:rsidRDefault="008C567E" w:rsidP="008C567E">
                        <w:pPr>
                          <w:jc w:val="center"/>
                          <w:rPr>
                            <w:rFonts w:ascii="Arial" w:hAnsi="Arial" w:cs="Arial"/>
                            <w:b/>
                            <w:sz w:val="16"/>
                            <w:szCs w:val="16"/>
                          </w:rPr>
                        </w:pPr>
                        <w:r w:rsidRPr="0057166A">
                          <w:rPr>
                            <w:rFonts w:ascii="Arial" w:hAnsi="Arial" w:cs="Arial"/>
                            <w:b/>
                            <w:sz w:val="16"/>
                            <w:szCs w:val="16"/>
                          </w:rPr>
                          <w:t xml:space="preserve"> Descriptive norms</w:t>
                        </w:r>
                      </w:p>
                      <w:p w14:paraId="5EF8AEA0" w14:textId="77777777" w:rsidR="008C567E" w:rsidRPr="00A47CBC" w:rsidRDefault="008C567E" w:rsidP="008C567E">
                        <w:pPr>
                          <w:jc w:val="center"/>
                          <w:rPr>
                            <w:rFonts w:ascii="Times New Roman" w:hAnsi="Times New Roman"/>
                            <w:sz w:val="24"/>
                            <w:szCs w:val="24"/>
                          </w:rPr>
                        </w:pPr>
                      </w:p>
                    </w:txbxContent>
                  </v:textbox>
                </v:roundrect>
                <v:shapetype id="_x0000_t109" coordsize="21600,21600" o:spt="109" path="m,l,21600r21600,l21600,xe">
                  <v:stroke joinstyle="miter"/>
                  <v:path gradientshapeok="t" o:connecttype="rect"/>
                </v:shapetype>
                <v:shape id="Flowchart: Process 58" o:spid="_x0000_s1037" type="#_x0000_t109" style="position:absolute;left:26281;top:5547;width:20383;height:39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" fillcolor="white [3201]" strokecolor="black [3213]" strokeweight="2.25pt">
                  <v:textbox>
                    <w:txbxContent>
                      <w:p w14:paraId="6B33738C" w14:textId="77777777" w:rsidR="008C567E" w:rsidRPr="00A47CBC" w:rsidRDefault="008C567E" w:rsidP="008C567E">
                        <w:pPr>
                          <w:jc w:val="center"/>
                          <w:rPr>
                            <w:rFonts w:ascii="Times New Roman" w:hAnsi="Times New Roman"/>
                            <w:sz w:val="24"/>
                            <w:szCs w:val="24"/>
                          </w:rPr>
                        </w:pPr>
                      </w:p>
                    </w:txbxContent>
                  </v:textbox>
                </v:shape>
                <v:roundrect id="Rounded Rectangle 59" o:spid="_x0000_s1038" style="position:absolute;left:-354;top:40581;width:18541;height:79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" fillcolor="white [3201]" strokecolor="black [3213]" strokeweight="2.25pt">
                  <v:textbox>
                    <w:txbxContent>
                      <w:p w14:paraId="71E80051" w14:textId="77777777" w:rsidR="008C567E" w:rsidRPr="0057166A" w:rsidRDefault="008C567E" w:rsidP="008C567E">
                        <w:pPr>
                          <w:jc w:val="center"/>
                          <w:rPr>
                            <w:rFonts w:ascii="Arial" w:hAnsi="Arial" w:cs="Arial"/>
                            <w:b/>
                            <w:sz w:val="16"/>
                            <w:szCs w:val="16"/>
                          </w:rPr>
                        </w:pPr>
                        <w:r w:rsidRPr="0057166A">
                          <w:rPr>
                            <w:rFonts w:ascii="Arial" w:hAnsi="Arial" w:cs="Arial"/>
                            <w:b/>
                            <w:sz w:val="16"/>
                            <w:szCs w:val="16"/>
                          </w:rPr>
                          <w:t>Injunctive norms (approval)</w:t>
                        </w:r>
                      </w:p>
                      <w:p w14:paraId="6C6128A5" w14:textId="77777777" w:rsidR="008C567E" w:rsidRPr="00A47CBC" w:rsidRDefault="008C567E" w:rsidP="008C567E">
                        <w:pPr>
                          <w:jc w:val="center"/>
                          <w:rPr>
                            <w:rFonts w:ascii="Times New Roman" w:hAnsi="Times New Roman"/>
                            <w:sz w:val="24"/>
                            <w:szCs w:val="24"/>
                          </w:rPr>
                        </w:pPr>
                      </w:p>
                    </w:txbxContent>
                  </v:textbox>
                </v:roundrect>
                <v:shape id="Flowchart: Process 60" o:spid="_x0000_s1039" type="#_x0000_t109" style="position:absolute;left:26191;top:19430;width:20383;height:91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" fillcolor="white [3201]" strokecolor="black [3213]" strokeweight="2.25pt"/>
                <v:shape id="Flowchart: Process 61" o:spid="_x0000_s1040" type="#_x0000_t109" style="position:absolute;left:26474;top:37037;width:21580;height:11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" fillcolor="white [3201]" strokecolor="black [3213]" strokeweight="2.25pt"/>
                <v:line id="Straight Connector 62" o:spid="_x0000_s1041" style="position:absolute;flip:x;visibility:visible;mso-wrap-style:square" from="50196,7905" to="50196,4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" strokecolor="black [3213]" strokeweight="6pt"/>
                <v:group id="Group 63" o:spid="_x0000_s1042" style="position:absolute;left:18478;top:2762;width:4449;height:10204" coordsize="4449,1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line id="Straight Connector 64" o:spid="_x0000_s1043" style="position:absolute;visibility:visible;mso-wrap-style:square" from="0,337" to="3924,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" strokecolor="black [3213]" strokeweight="6pt"/>
                  <v:line id="Straight Connector 65" o:spid="_x0000_s1044" style="position:absolute;visibility:visible;mso-wrap-style:square" from="4111,0" to="4149,1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" strokecolor="black [3213]" strokeweight="6pt"/>
                  <v:line id="Straight Connector 66" o:spid="_x0000_s1045" style="position:absolute;visibility:visible;mso-wrap-style:square" from="92,9819" to="4449,9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" strokecolor="black [3213]" strokeweight="6pt"/>
                </v:group>
                <v:line id="Straight Connector 67" o:spid="_x0000_s1046" style="position:absolute;visibility:visible;mso-wrap-style:square" from="48768,23812" to="52273,23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" strokecolor="black [3213]" strokeweight="6pt"/>
                <v:shape id="Isosceles Triangle 68" o:spid="_x0000_s1047" type="#_x0000_t5" style="position:absolute;left:52250;top:22193;width:4072;height:33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" fillcolor="black [3200]" strokecolor="black [3213]" strokeweight="2pt"/>
                <v:group id="Group 69" o:spid="_x0000_s1048" style="position:absolute;left:18478;top:36099;width:4449;height:9819" coordsize="4449,1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line id="Straight Connector 70" o:spid="_x0000_s1049" style="position:absolute;visibility:visible;mso-wrap-style:square" from="0,337" to="3924,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" strokecolor="black [3213]" strokeweight="6pt"/>
                  <v:line id="Straight Connector 71" o:spid="_x0000_s1050" style="position:absolute;visibility:visible;mso-wrap-style:square" from="4111,0" to="4149,1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" strokecolor="black [3213]" strokeweight="6pt"/>
                  <v:line id="Straight Connector 72" o:spid="_x0000_s1051" style="position:absolute;visibility:visible;mso-wrap-style:square" from="92,9819" to="4449,9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" strokecolor="black [3213]" strokeweight="6pt"/>
                </v:group>
                <v:group id="Group 73" o:spid="_x0000_s1052" style="position:absolute;left:22574;top:7334;width:3601;height:1906" coordsize="5710,3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line id="Straight Connector 74" o:spid="_x0000_s1053" style="position:absolute;visibility:visible;mso-wrap-style:square" from="0,1813" to="3530,1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" strokecolor="black [3213]" strokeweight="6pt"/>
                  <v:shape id="Isosceles Triangle 75" o:spid="_x0000_s1054" type="#_x0000_t5" style="position:absolute;left:2860;top:648;width:3498;height:22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" fillcolor="black [3200]" strokecolor="black [3213]" strokeweight="2pt"/>
                </v:group>
                <v:group id="Group 76" o:spid="_x0000_s1055" style="position:absolute;left:22764;top:40481;width:3601;height:1905" coordsize="5710,3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line id="Straight Connector 77" o:spid="_x0000_s1056" style="position:absolute;visibility:visible;mso-wrap-style:square" from="0,1813" to="3530,1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" strokecolor="black [3213]" strokeweight="6pt"/>
                  <v:shape id="Isosceles Triangle 78" o:spid="_x0000_s1057" type="#_x0000_t5" style="position:absolute;left:2860;top:648;width:3498;height:22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" fillcolor="black [3200]" strokecolor="black [3213]" strokeweight="2pt"/>
                </v:group>
                <v:shape id="Isosceles Triangle 79" o:spid="_x0000_s1058" type="#_x0000_t5" style="position:absolute;left:69532;top:22288;width:4072;height:33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" fillcolor="black [3200]" strokecolor="black [3213]" strokeweight="2pt"/>
                <v:shapetype id="_x0000_t202" coordsize="21600,21600" o:spt="202" path="m,l,21600r21600,l21600,xe">
                  <v:stroke joinstyle="miter"/>
                  <v:path gradientshapeok="t" o:connecttype="rect"/>
                </v:shapetype>
                <v:shape id="Text Box 80" o:spid="_x0000_s1059" type="#_x0000_t202" style="position:absolute;left:27715;top:6000;width:16097;height:3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" fillcolor="white [3201]" stroked="f" strokeweight=".5pt">
                  <v:textbox>
                    <w:txbxContent>
                      <w:p w14:paraId="3BF9D9C6" w14:textId="77777777" w:rsidR="008C567E" w:rsidRPr="0057166A" w:rsidRDefault="008C567E" w:rsidP="008C567E">
                        <w:pPr>
                          <w:jc w:val="center"/>
                          <w:rPr>
                            <w:rFonts w:ascii="Arial" w:hAnsi="Arial" w:cs="Arial"/>
                            <w:b/>
                            <w:sz w:val="16"/>
                            <w:szCs w:val="16"/>
                          </w:rPr>
                        </w:pPr>
                        <w:r w:rsidRPr="0057166A">
                          <w:rPr>
                            <w:rFonts w:ascii="Arial" w:hAnsi="Arial" w:cs="Arial"/>
                            <w:b/>
                            <w:sz w:val="16"/>
                            <w:szCs w:val="16"/>
                          </w:rPr>
                          <w:t>ATTITUDE</w:t>
                        </w:r>
                      </w:p>
                      <w:p w14:paraId="7B2466FB" w14:textId="77777777" w:rsidR="008C567E" w:rsidRPr="0057166A" w:rsidRDefault="008C567E" w:rsidP="008C567E">
                        <w:pPr>
                          <w:rPr>
                            <w:rFonts w:ascii="Arial" w:hAnsi="Arial" w:cs="Arial"/>
                            <w:sz w:val="24"/>
                            <w:szCs w:val="24"/>
                          </w:rPr>
                        </w:pPr>
                      </w:p>
                    </w:txbxContent>
                  </v:textbox>
                </v:shape>
                <v:shapetype id="_x0000_t116" coordsize="21600,21600" o:spt="116" path="m3475,qx,10800,3475,21600l18125,21600qx21600,10800,18125,xe">
                  <v:stroke joinstyle="miter"/>
                  <v:path gradientshapeok="t" o:connecttype="rect" textboxrect="1018,3163,20582,18437"/>
                </v:shapetype>
                <v:shape id="Flowchart: Terminator 81" o:spid="_x0000_s1060" type="#_x0000_t116" style="position:absolute;left:55340;top:21240;width:14566;height:5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" fillcolor="white [3201]" strokecolor="black [3213]" strokeweight="2.25pt">
                  <v:textbox>
                    <w:txbxContent>
                      <w:p w14:paraId="2533AECE" w14:textId="77777777" w:rsidR="008C567E" w:rsidRPr="0057166A" w:rsidRDefault="008C567E" w:rsidP="008C567E">
                        <w:pPr>
                          <w:spacing w:line="360" w:lineRule="auto"/>
                          <w:jc w:val="center"/>
                          <w:rPr>
                            <w:rFonts w:ascii="Arial" w:hAnsi="Arial" w:cs="Arial"/>
                            <w:b/>
                            <w:sz w:val="16"/>
                            <w:szCs w:val="16"/>
                          </w:rPr>
                        </w:pPr>
                        <w:r w:rsidRPr="0057166A">
                          <w:rPr>
                            <w:rFonts w:ascii="Arial" w:hAnsi="Arial" w:cs="Arial"/>
                            <w:b/>
                            <w:sz w:val="16"/>
                            <w:szCs w:val="16"/>
                          </w:rPr>
                          <w:t>Intention</w:t>
                        </w:r>
                      </w:p>
                    </w:txbxContent>
                  </v:textbox>
                </v:shape>
                <v:roundrect id="Rounded Rectangle 82" o:spid="_x0000_s1061" style="position:absolute;left:73245;top:17637;width:10312;height:114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" fillcolor="white [3201]" strokecolor="black [3213]" strokeweight="2.25pt">
                  <v:textbox>
                    <w:txbxContent>
                      <w:p w14:paraId="23573792" w14:textId="77777777" w:rsidR="008C567E" w:rsidRPr="0057166A" w:rsidRDefault="008C567E" w:rsidP="008C567E">
                        <w:pPr>
                          <w:spacing w:before="15" w:line="256" w:lineRule="auto"/>
                          <w:ind w:left="127" w:right="7" w:hanging="128"/>
                          <w:jc w:val="center"/>
                          <w:rPr>
                            <w:rFonts w:ascii="Arial" w:hAnsi="Arial" w:cs="Arial"/>
                            <w:b/>
                            <w:sz w:val="16"/>
                            <w:szCs w:val="16"/>
                          </w:rPr>
                        </w:pPr>
                        <w:r w:rsidRPr="0057166A">
                          <w:rPr>
                            <w:rFonts w:ascii="Arial" w:hAnsi="Arial" w:cs="Arial"/>
                            <w:b/>
                            <w:sz w:val="16"/>
                            <w:szCs w:val="16"/>
                          </w:rPr>
                          <w:t xml:space="preserve">Food </w:t>
                        </w:r>
                      </w:p>
                      <w:p w14:paraId="63FB9356" w14:textId="77777777" w:rsidR="008C567E" w:rsidRPr="0057166A" w:rsidRDefault="008C567E" w:rsidP="008C567E">
                        <w:pPr>
                          <w:spacing w:before="15" w:line="256" w:lineRule="auto"/>
                          <w:ind w:left="127" w:right="7" w:hanging="128"/>
                          <w:jc w:val="center"/>
                          <w:rPr>
                            <w:rFonts w:ascii="Arial" w:hAnsi="Arial" w:cs="Arial"/>
                            <w:b/>
                            <w:sz w:val="16"/>
                            <w:szCs w:val="16"/>
                          </w:rPr>
                        </w:pPr>
                        <w:r w:rsidRPr="0057166A">
                          <w:rPr>
                            <w:rFonts w:ascii="Arial" w:hAnsi="Arial" w:cs="Arial"/>
                            <w:b/>
                            <w:sz w:val="16"/>
                            <w:szCs w:val="16"/>
                          </w:rPr>
                          <w:t>Label</w:t>
                        </w:r>
                      </w:p>
                      <w:p w14:paraId="45502608" w14:textId="77777777" w:rsidR="008C567E" w:rsidRPr="0057166A" w:rsidRDefault="008C567E" w:rsidP="008C567E">
                        <w:pPr>
                          <w:spacing w:before="15" w:line="256" w:lineRule="auto"/>
                          <w:ind w:left="127" w:right="7" w:hanging="128"/>
                          <w:jc w:val="center"/>
                          <w:rPr>
                            <w:rFonts w:ascii="Arial" w:hAnsi="Arial" w:cs="Arial"/>
                            <w:sz w:val="16"/>
                            <w:szCs w:val="16"/>
                          </w:rPr>
                        </w:pPr>
                        <w:r w:rsidRPr="0057166A">
                          <w:rPr>
                            <w:rFonts w:ascii="Arial" w:hAnsi="Arial" w:cs="Arial"/>
                            <w:b/>
                            <w:sz w:val="16"/>
                            <w:szCs w:val="16"/>
                          </w:rPr>
                          <w:t xml:space="preserve"> Use</w:t>
                        </w:r>
                      </w:p>
                    </w:txbxContent>
                  </v:textbox>
                </v:roundrect>
                <v:shape id="Text Box 83" o:spid="_x0000_s1062" type="#_x0000_t202" style="position:absolute;left:26859;top:19907;width:19145;height:7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" fillcolor="white [3201]" stroked="f" strokeweight=".5pt">
                  <v:textbox>
                    <w:txbxContent>
                      <w:p w14:paraId="74362384" w14:textId="77777777" w:rsidR="008C567E" w:rsidRPr="0057166A" w:rsidRDefault="008C567E" w:rsidP="008C567E">
                        <w:pPr>
                          <w:jc w:val="center"/>
                          <w:rPr>
                            <w:rFonts w:ascii="Arial" w:hAnsi="Arial" w:cs="Arial"/>
                            <w:b/>
                            <w:sz w:val="16"/>
                            <w:szCs w:val="16"/>
                          </w:rPr>
                        </w:pPr>
                        <w:r w:rsidRPr="0057166A">
                          <w:rPr>
                            <w:rFonts w:ascii="Arial" w:hAnsi="Arial" w:cs="Arial"/>
                            <w:b/>
                            <w:sz w:val="16"/>
                            <w:szCs w:val="16"/>
                          </w:rPr>
                          <w:t xml:space="preserve">PERCIEVED </w:t>
                        </w:r>
                      </w:p>
                      <w:p w14:paraId="5BFD7D48" w14:textId="77777777" w:rsidR="008C567E" w:rsidRPr="0057166A" w:rsidRDefault="008C567E" w:rsidP="008C567E">
                        <w:pPr>
                          <w:jc w:val="center"/>
                          <w:rPr>
                            <w:rFonts w:ascii="Arial" w:hAnsi="Arial" w:cs="Arial"/>
                            <w:b/>
                            <w:sz w:val="16"/>
                            <w:szCs w:val="16"/>
                          </w:rPr>
                        </w:pPr>
                        <w:r w:rsidRPr="0057166A">
                          <w:rPr>
                            <w:rFonts w:ascii="Arial" w:hAnsi="Arial" w:cs="Arial"/>
                            <w:b/>
                            <w:sz w:val="16"/>
                            <w:szCs w:val="16"/>
                          </w:rPr>
                          <w:t xml:space="preserve">BEHAVIOURAL </w:t>
                        </w:r>
                      </w:p>
                      <w:p w14:paraId="26BC1697" w14:textId="77777777" w:rsidR="008C567E" w:rsidRPr="0057166A" w:rsidRDefault="008C567E" w:rsidP="008C567E">
                        <w:pPr>
                          <w:jc w:val="center"/>
                          <w:rPr>
                            <w:rFonts w:ascii="Arial" w:hAnsi="Arial" w:cs="Arial"/>
                            <w:sz w:val="16"/>
                            <w:szCs w:val="16"/>
                          </w:rPr>
                        </w:pPr>
                        <w:r w:rsidRPr="0057166A">
                          <w:rPr>
                            <w:rFonts w:ascii="Arial" w:hAnsi="Arial" w:cs="Arial"/>
                            <w:b/>
                            <w:sz w:val="16"/>
                            <w:szCs w:val="16"/>
                          </w:rPr>
                          <w:t>CONTROL</w:t>
                        </w:r>
                      </w:p>
                    </w:txbxContent>
                  </v:textbox>
                </v:shape>
                <v:shape id="Text Box 84" o:spid="_x0000_s1063" type="#_x0000_t202" style="position:absolute;left:27431;top:39894;width:19241;height:8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" fillcolor="white [3201]" stroked="f" strokeweight=".5pt">
                  <v:textbox>
                    <w:txbxContent>
                      <w:p w14:paraId="6588F617" w14:textId="77777777" w:rsidR="008C567E" w:rsidRPr="0057166A" w:rsidRDefault="008C567E" w:rsidP="008C567E">
                        <w:pPr>
                          <w:jc w:val="center"/>
                          <w:rPr>
                            <w:rFonts w:ascii="Arial" w:hAnsi="Arial" w:cs="Arial"/>
                            <w:b/>
                            <w:sz w:val="16"/>
                            <w:szCs w:val="16"/>
                          </w:rPr>
                        </w:pPr>
                        <w:r w:rsidRPr="0057166A">
                          <w:rPr>
                            <w:rFonts w:ascii="Arial" w:hAnsi="Arial" w:cs="Arial"/>
                            <w:b/>
                            <w:sz w:val="16"/>
                            <w:szCs w:val="16"/>
                          </w:rPr>
                          <w:t xml:space="preserve">SUBJECTIVE </w:t>
                        </w:r>
                      </w:p>
                      <w:p w14:paraId="5255CE89" w14:textId="77777777" w:rsidR="008C567E" w:rsidRPr="0057166A" w:rsidRDefault="008C567E" w:rsidP="008C567E">
                        <w:pPr>
                          <w:jc w:val="center"/>
                          <w:rPr>
                            <w:rFonts w:ascii="Arial" w:hAnsi="Arial" w:cs="Arial"/>
                            <w:b/>
                            <w:sz w:val="16"/>
                            <w:szCs w:val="16"/>
                          </w:rPr>
                        </w:pPr>
                        <w:r w:rsidRPr="0057166A">
                          <w:rPr>
                            <w:rFonts w:ascii="Arial" w:hAnsi="Arial" w:cs="Arial"/>
                            <w:b/>
                            <w:sz w:val="16"/>
                            <w:szCs w:val="16"/>
                          </w:rPr>
                          <w:t>NORMS</w:t>
                        </w:r>
                      </w:p>
                      <w:p w14:paraId="40E1331D" w14:textId="77777777" w:rsidR="008C567E" w:rsidRPr="008C567E" w:rsidRDefault="008C567E" w:rsidP="008C567E">
                        <w:pPr>
                          <w:rPr>
                            <w:rFonts w:ascii="Times New Roman" w:hAnsi="Times New Roman"/>
                            <w:sz w:val="24"/>
                            <w:szCs w:val="24"/>
                          </w:rPr>
                        </w:pPr>
                      </w:p>
                    </w:txbxContent>
                  </v:textbox>
                </v:shape>
                <w10:wrap anchorx="margin"/>
              </v:group>
            </w:pict>
          </mc:Fallback>
        </mc:AlternateContent>
      </w:r>
    </w:p>
    <w:p w14:paraId="704AFEB0" w14:textId="77777777" w:rsidR="008C567E" w:rsidRDefault="008C567E" w:rsidP="008C567E"/>
    <w:p w14:paraId="0819A279" w14:textId="77777777" w:rsidR="008C567E" w:rsidRDefault="008C567E" w:rsidP="008C567E"/>
    <w:p w14:paraId="5A7AAB3C" w14:textId="77777777" w:rsidR="008C567E" w:rsidRDefault="008C567E" w:rsidP="008C567E"/>
    <w:p w14:paraId="2F080E3D" w14:textId="77777777" w:rsidR="008C567E" w:rsidRDefault="008C567E" w:rsidP="008C567E"/>
    <w:p w14:paraId="63171426" w14:textId="77777777" w:rsidR="008C567E" w:rsidRDefault="008C567E" w:rsidP="008C567E"/>
    <w:p w14:paraId="076CD56B" w14:textId="77777777" w:rsidR="008C567E" w:rsidRDefault="008C567E" w:rsidP="008C567E"/>
    <w:p w14:paraId="754414A7" w14:textId="77777777" w:rsidR="008C567E" w:rsidRDefault="008C567E" w:rsidP="008C567E"/>
    <w:p w14:paraId="4FD94001" w14:textId="77777777" w:rsidR="008C567E" w:rsidRDefault="008C567E" w:rsidP="008C567E"/>
    <w:p w14:paraId="5C795196" w14:textId="77777777" w:rsidR="008C567E" w:rsidRDefault="008C567E" w:rsidP="008C567E"/>
    <w:p w14:paraId="353BBE8F" w14:textId="77777777" w:rsidR="008C567E" w:rsidRDefault="008C567E" w:rsidP="008C567E"/>
    <w:p w14:paraId="500A5056" w14:textId="77777777" w:rsidR="008C567E" w:rsidRDefault="008C567E" w:rsidP="008C567E"/>
    <w:p w14:paraId="36B8CBA9" w14:textId="77777777" w:rsidR="008C567E" w:rsidRDefault="008C567E" w:rsidP="008C567E"/>
    <w:p w14:paraId="6A69D2C1" w14:textId="77777777" w:rsidR="008C567E" w:rsidRDefault="008C567E" w:rsidP="008C567E"/>
    <w:p w14:paraId="78C73770" w14:textId="77777777" w:rsidR="008C567E" w:rsidRDefault="008C567E" w:rsidP="008C567E"/>
    <w:p w14:paraId="0DA6B129" w14:textId="77777777" w:rsidR="008C567E" w:rsidRDefault="008C567E" w:rsidP="008C567E"/>
    <w:p w14:paraId="4EE733E8" w14:textId="77777777" w:rsidR="008C567E" w:rsidRDefault="008C567E" w:rsidP="008C567E"/>
    <w:p w14:paraId="16BF2619" w14:textId="77777777" w:rsidR="008C567E" w:rsidRDefault="008C567E" w:rsidP="008C567E"/>
    <w:p w14:paraId="3E254641" w14:textId="77777777" w:rsidR="008C567E" w:rsidRDefault="008C567E" w:rsidP="008C567E"/>
    <w:p w14:paraId="3704F5CB" w14:textId="77777777" w:rsidR="008C567E" w:rsidRDefault="008C567E" w:rsidP="008C567E"/>
    <w:p w14:paraId="54563FD7" w14:textId="77777777" w:rsidR="004E3322" w:rsidRDefault="004E3322" w:rsidP="008C567E">
      <w:pPr>
        <w:jc w:val="center"/>
        <w:rPr>
          <w:b/>
          <w:bCs/>
        </w:rPr>
      </w:pPr>
    </w:p>
    <w:p w14:paraId="0BDC05CF" w14:textId="77777777" w:rsidR="004E3322" w:rsidRDefault="004E3322" w:rsidP="008C567E">
      <w:pPr>
        <w:jc w:val="center"/>
        <w:rPr>
          <w:b/>
          <w:bCs/>
        </w:rPr>
      </w:pPr>
    </w:p>
    <w:p w14:paraId="12D77C7E" w14:textId="77777777" w:rsidR="004E3322" w:rsidRDefault="004E3322" w:rsidP="008C567E">
      <w:pPr>
        <w:jc w:val="center"/>
        <w:rPr>
          <w:b/>
          <w:bCs/>
        </w:rPr>
      </w:pPr>
    </w:p>
    <w:p w14:paraId="6FCF9A47" w14:textId="77777777" w:rsidR="004E3322" w:rsidRDefault="004E3322" w:rsidP="008C567E">
      <w:pPr>
        <w:jc w:val="center"/>
        <w:rPr>
          <w:b/>
          <w:bCs/>
        </w:rPr>
      </w:pPr>
    </w:p>
    <w:p w14:paraId="0A5E91F4" w14:textId="77777777" w:rsidR="004E3322" w:rsidRDefault="004E3322" w:rsidP="008C567E">
      <w:pPr>
        <w:jc w:val="center"/>
        <w:rPr>
          <w:b/>
          <w:bCs/>
        </w:rPr>
      </w:pPr>
    </w:p>
    <w:p w14:paraId="6911F05D" w14:textId="77777777" w:rsidR="004E3322" w:rsidRDefault="004E3322" w:rsidP="008C567E">
      <w:pPr>
        <w:jc w:val="center"/>
        <w:rPr>
          <w:b/>
          <w:bCs/>
        </w:rPr>
      </w:pPr>
    </w:p>
    <w:p w14:paraId="703F1EDC" w14:textId="77777777" w:rsidR="004E3322" w:rsidRDefault="004E3322" w:rsidP="008C567E">
      <w:pPr>
        <w:jc w:val="center"/>
        <w:rPr>
          <w:b/>
          <w:bCs/>
        </w:rPr>
      </w:pPr>
    </w:p>
    <w:p w14:paraId="408FE086" w14:textId="77777777" w:rsidR="004E3322" w:rsidRDefault="004E3322" w:rsidP="008C567E">
      <w:pPr>
        <w:jc w:val="center"/>
        <w:rPr>
          <w:b/>
          <w:bCs/>
        </w:rPr>
      </w:pPr>
    </w:p>
    <w:p w14:paraId="6AA53F3B" w14:textId="77777777" w:rsidR="004E3322" w:rsidRDefault="004E3322" w:rsidP="008C567E">
      <w:pPr>
        <w:jc w:val="center"/>
        <w:rPr>
          <w:b/>
          <w:bCs/>
        </w:rPr>
      </w:pPr>
    </w:p>
    <w:p w14:paraId="6077B05E" w14:textId="77777777" w:rsidR="008628AF" w:rsidRPr="00686EE4" w:rsidRDefault="0057166A" w:rsidP="00686EE4">
      <w:pPr>
        <w:jc w:val="center"/>
        <w:rPr>
          <w:rFonts w:ascii="Arial" w:hAnsi="Arial" w:cs="Arial"/>
          <w:b/>
          <w:bCs/>
        </w:rPr>
      </w:pPr>
      <w:r w:rsidRPr="0057166A">
        <w:rPr>
          <w:rFonts w:ascii="Arial" w:hAnsi="Arial" w:cs="Arial"/>
          <w:b/>
          <w:bCs/>
        </w:rPr>
        <w:t xml:space="preserve">Fig.1. Conceptual Framework </w:t>
      </w:r>
      <w:r w:rsidR="008C567E" w:rsidRPr="0057166A">
        <w:rPr>
          <w:rFonts w:ascii="Arial" w:hAnsi="Arial" w:cs="Arial"/>
          <w:b/>
          <w:bCs/>
        </w:rPr>
        <w:t>(Adopted from Ajzen; 199</w:t>
      </w:r>
      <w:r>
        <w:rPr>
          <w:rFonts w:ascii="Arial" w:hAnsi="Arial" w:cs="Arial"/>
          <w:b/>
          <w:bCs/>
        </w:rPr>
        <w:t>1</w:t>
      </w:r>
      <w:r w:rsidR="008C567E" w:rsidRPr="0057166A">
        <w:rPr>
          <w:rFonts w:ascii="Arial" w:hAnsi="Arial" w:cs="Arial"/>
          <w:b/>
          <w:bCs/>
        </w:rPr>
        <w:t>)</w:t>
      </w:r>
    </w:p>
    <w:p w14:paraId="6AB6029A" w14:textId="77777777" w:rsidR="008C567E" w:rsidRDefault="008C567E" w:rsidP="00441B6F">
      <w:pPr>
        <w:pStyle w:val="AbstHead"/>
        <w:spacing w:after="0"/>
        <w:jc w:val="both"/>
        <w:rPr>
          <w:rFonts w:ascii="Arial" w:hAnsi="Arial" w:cs="Arial"/>
        </w:rPr>
      </w:pPr>
    </w:p>
    <w:p w14:paraId="638EC2D5"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6D54D00" w14:textId="77777777" w:rsidR="008C567E" w:rsidRPr="00781D68" w:rsidRDefault="008C567E" w:rsidP="008C567E">
      <w:pPr>
        <w:jc w:val="both"/>
        <w:rPr>
          <w:rFonts w:ascii="Arial" w:hAnsi="Arial" w:cs="Arial"/>
        </w:rPr>
      </w:pPr>
      <w:r w:rsidRPr="00781D68">
        <w:rPr>
          <w:rFonts w:ascii="Arial" w:hAnsi="Arial" w:cs="Arial"/>
        </w:rPr>
        <w:t xml:space="preserve">This study employed a quantitative cross-sectional survey design with an explanatory approach to examine consumers’ use of food labels in purchasing decisions. The research framework was based on the Theory of Planned Behavior, which explains behavioral intention through the constructs of attitude, subjective norms, and perceived behavioral control. Data were collected using a structured questionnaire administered through face-to-face interviews with consumers in Kathmandu </w:t>
      </w:r>
      <w:r w:rsidRPr="00781D68">
        <w:rPr>
          <w:rFonts w:ascii="Arial" w:hAnsi="Arial" w:cs="Arial"/>
        </w:rPr>
        <w:lastRenderedPageBreak/>
        <w:t>Metropolitan City. The relationships among the latent constructs were analyzed using Partial Least Squares Structural Equation Modeling to evaluate both the measurement and structural models.</w:t>
      </w:r>
    </w:p>
    <w:p w14:paraId="6FF80138" w14:textId="77777777" w:rsidR="008C567E" w:rsidRPr="00781D68" w:rsidRDefault="008C567E" w:rsidP="008C567E">
      <w:pPr>
        <w:jc w:val="both"/>
        <w:rPr>
          <w:rFonts w:ascii="Arial" w:hAnsi="Arial" w:cs="Arial"/>
        </w:rPr>
      </w:pPr>
    </w:p>
    <w:p w14:paraId="1853A3E1" w14:textId="77777777" w:rsidR="008C567E" w:rsidRPr="00781D68" w:rsidRDefault="008C567E" w:rsidP="008C567E">
      <w:pPr>
        <w:jc w:val="both"/>
        <w:rPr>
          <w:rFonts w:ascii="Arial" w:hAnsi="Arial" w:cs="Arial"/>
        </w:rPr>
      </w:pPr>
      <w:r w:rsidRPr="00781D68">
        <w:rPr>
          <w:rFonts w:ascii="Arial" w:hAnsi="Arial" w:cs="Arial"/>
        </w:rPr>
        <w:t xml:space="preserve">The investigation was undertaken within Kathmandu Metropolitan City, a location chosen deliberately due to its status as a prominent consumer market, its cultural heterogeneity, and its economic dynamism. Kathmandu, the capital of Nepal, functions as a central point for both population and commercial activities, situated at an average elevation of 1,350 meters above sea level. The city's advantageous position along trans-Himalayan trade routes has established it as a center for both commercial and cultural interactions. According to the 2021 National Census, the population of Kathmandu stands at 2,041,587 with a density of 5,169 people per km², comprising 1,035,726 males and 1,005,861 females and an average household size of 3.75 (RSS, 2023). Among the population, 512,427 are employed, 32,318 are employers, 282,552 are self-employed, and 108,013 </w:t>
      </w:r>
      <w:proofErr w:type="gramStart"/>
      <w:r w:rsidRPr="00781D68">
        <w:rPr>
          <w:rFonts w:ascii="Arial" w:hAnsi="Arial" w:cs="Arial"/>
        </w:rPr>
        <w:t>assist</w:t>
      </w:r>
      <w:proofErr w:type="gramEnd"/>
      <w:r w:rsidRPr="00781D68">
        <w:rPr>
          <w:rFonts w:ascii="Arial" w:hAnsi="Arial" w:cs="Arial"/>
        </w:rPr>
        <w:t xml:space="preserve"> in family businesses. Retail trade constitutes the second-highest contributor to Nepal’s GDP (15.39% in FY 2022/23) after agriculture (NSO, 2022).</w:t>
      </w:r>
    </w:p>
    <w:p w14:paraId="5BC29CD1" w14:textId="77777777" w:rsidR="008C567E" w:rsidRPr="00781D68" w:rsidRDefault="008C567E" w:rsidP="008C567E">
      <w:pPr>
        <w:jc w:val="both"/>
        <w:rPr>
          <w:rFonts w:ascii="Arial" w:hAnsi="Arial" w:cs="Arial"/>
        </w:rPr>
      </w:pPr>
    </w:p>
    <w:p w14:paraId="5406F2F6" w14:textId="77777777" w:rsidR="008C567E" w:rsidRPr="00781D68" w:rsidRDefault="008C567E" w:rsidP="008C567E">
      <w:pPr>
        <w:jc w:val="both"/>
        <w:rPr>
          <w:rFonts w:ascii="Arial" w:hAnsi="Arial" w:cs="Arial"/>
        </w:rPr>
      </w:pPr>
      <w:r w:rsidRPr="00781D68">
        <w:rPr>
          <w:rFonts w:ascii="Arial" w:hAnsi="Arial" w:cs="Arial"/>
        </w:rPr>
        <w:t>The study population consisted of regular consumers aged 18 years and above who purchased labeled food products in Kathmandu. Retail shops, wholesale outlets, supermarkets, and dairy shops located in three wards (11, 13, and 14) of Kathmandu Metropolitan City were selected through non-probability convenience sampling. Respondents were approached directly in these areas through personal interviews.</w:t>
      </w:r>
    </w:p>
    <w:p w14:paraId="29A3BCEE" w14:textId="385B7D1E" w:rsidR="008C567E" w:rsidRPr="00781D68" w:rsidRDefault="008C567E" w:rsidP="008C567E">
      <w:pPr>
        <w:jc w:val="both"/>
        <w:rPr>
          <w:rFonts w:ascii="Arial" w:hAnsi="Arial" w:cs="Arial"/>
        </w:rPr>
      </w:pPr>
      <w:r w:rsidRPr="00781D68">
        <w:rPr>
          <w:rFonts w:ascii="Arial" w:hAnsi="Arial" w:cs="Arial"/>
        </w:rPr>
        <w:t xml:space="preserve">The sample size was calculated using Cochran’s (1963) formula since </w:t>
      </w:r>
      <w:r w:rsidR="00A860D6">
        <w:rPr>
          <w:rFonts w:ascii="Arial" w:hAnsi="Arial" w:cs="Arial"/>
        </w:rPr>
        <w:t xml:space="preserve">the </w:t>
      </w:r>
      <w:r w:rsidRPr="00781D68">
        <w:rPr>
          <w:rFonts w:ascii="Arial" w:hAnsi="Arial" w:cs="Arial"/>
        </w:rPr>
        <w:t>population is unknown:</w:t>
      </w:r>
    </w:p>
    <w:p w14:paraId="0993D014" w14:textId="77777777" w:rsidR="008C567E" w:rsidRPr="00021D69" w:rsidRDefault="00E23B07" w:rsidP="008C567E">
      <w:pPr>
        <w:jc w:val="both"/>
        <w:rPr>
          <w:rFonts w:ascii="Arial" w:hAnsi="Arial" w:cs="Arial"/>
          <w:sz w:val="22"/>
          <w:szCs w:val="22"/>
        </w:rPr>
      </w:pPr>
      <m:oMathPara>
        <m:oMath>
          <m:r>
            <w:rPr>
              <w:rFonts w:ascii="Cambria Math" w:hAnsi="Cambria Math" w:cs="Arial"/>
              <w:sz w:val="22"/>
              <w:szCs w:val="22"/>
            </w:rPr>
            <m:t>n = (z²pq) / e²</m:t>
          </m:r>
        </m:oMath>
      </m:oMathPara>
    </w:p>
    <w:p w14:paraId="06A24C09" w14:textId="77777777" w:rsidR="008C567E" w:rsidRPr="00781D68" w:rsidRDefault="008C567E" w:rsidP="00EB4888">
      <w:pPr>
        <w:numPr>
          <w:ilvl w:val="0"/>
          <w:numId w:val="31"/>
        </w:numPr>
        <w:spacing w:line="276" w:lineRule="auto"/>
        <w:jc w:val="both"/>
        <w:rPr>
          <w:rFonts w:ascii="Arial" w:hAnsi="Arial" w:cs="Arial"/>
        </w:rPr>
      </w:pPr>
      <w:r w:rsidRPr="00781D68">
        <w:rPr>
          <w:rFonts w:ascii="Arial" w:hAnsi="Arial" w:cs="Arial"/>
        </w:rPr>
        <w:t>Where:</w:t>
      </w:r>
      <w:r w:rsidRPr="00781D68">
        <w:rPr>
          <w:rFonts w:ascii="Arial" w:hAnsi="Arial" w:cs="Arial"/>
        </w:rPr>
        <w:br/>
        <w:t>n = Size of the sample</w:t>
      </w:r>
    </w:p>
    <w:p w14:paraId="1B4BB4A9" w14:textId="77777777" w:rsidR="008C567E" w:rsidRPr="00781D68" w:rsidRDefault="008C567E" w:rsidP="00EB4888">
      <w:pPr>
        <w:numPr>
          <w:ilvl w:val="0"/>
          <w:numId w:val="31"/>
        </w:numPr>
        <w:spacing w:line="276" w:lineRule="auto"/>
        <w:jc w:val="both"/>
        <w:rPr>
          <w:rFonts w:ascii="Arial" w:hAnsi="Arial" w:cs="Arial"/>
        </w:rPr>
      </w:pPr>
      <w:r w:rsidRPr="00781D68">
        <w:rPr>
          <w:rFonts w:ascii="Arial" w:hAnsi="Arial" w:cs="Arial"/>
        </w:rPr>
        <w:t>p = Population proportion, and q = (1-p). Here, p and q were both set at 50%.</w:t>
      </w:r>
    </w:p>
    <w:p w14:paraId="425E847F" w14:textId="77777777" w:rsidR="008C567E" w:rsidRPr="00781D68" w:rsidRDefault="008C567E" w:rsidP="00EB4888">
      <w:pPr>
        <w:numPr>
          <w:ilvl w:val="0"/>
          <w:numId w:val="31"/>
        </w:numPr>
        <w:spacing w:line="276" w:lineRule="auto"/>
        <w:jc w:val="both"/>
        <w:rPr>
          <w:rFonts w:ascii="Arial" w:hAnsi="Arial" w:cs="Arial"/>
        </w:rPr>
      </w:pPr>
      <w:r w:rsidRPr="00781D68">
        <w:rPr>
          <w:rFonts w:ascii="Arial" w:hAnsi="Arial" w:cs="Arial"/>
        </w:rPr>
        <w:t>The confidence level was set at 95%, corresponding to a z-value of 1.96.</w:t>
      </w:r>
    </w:p>
    <w:p w14:paraId="3F0DD274" w14:textId="77777777" w:rsidR="008C567E" w:rsidRPr="00781D68" w:rsidRDefault="008C567E" w:rsidP="00EB4888">
      <w:pPr>
        <w:numPr>
          <w:ilvl w:val="0"/>
          <w:numId w:val="31"/>
        </w:numPr>
        <w:spacing w:line="276" w:lineRule="auto"/>
        <w:jc w:val="both"/>
        <w:rPr>
          <w:rFonts w:ascii="Arial" w:hAnsi="Arial" w:cs="Arial"/>
        </w:rPr>
      </w:pPr>
      <w:r w:rsidRPr="00781D68">
        <w:rPr>
          <w:rFonts w:ascii="Arial" w:hAnsi="Arial" w:cs="Arial"/>
        </w:rPr>
        <w:t>The desired sampling error, denoted as 'e,' was 5%.</w:t>
      </w:r>
    </w:p>
    <w:p w14:paraId="352B1DAA" w14:textId="77777777" w:rsidR="00EB4888" w:rsidRDefault="00EB4888" w:rsidP="008C567E">
      <w:pPr>
        <w:jc w:val="both"/>
        <w:rPr>
          <w:rFonts w:ascii="Arial" w:hAnsi="Arial" w:cs="Arial"/>
        </w:rPr>
      </w:pPr>
    </w:p>
    <w:p w14:paraId="104F8F93" w14:textId="7EE869AD" w:rsidR="008C567E" w:rsidRPr="00781D68" w:rsidRDefault="008C567E" w:rsidP="008C567E">
      <w:pPr>
        <w:jc w:val="both"/>
        <w:rPr>
          <w:rFonts w:ascii="Arial" w:hAnsi="Arial" w:cs="Arial"/>
        </w:rPr>
      </w:pPr>
      <w:r w:rsidRPr="00781D68">
        <w:rPr>
          <w:rFonts w:ascii="Arial" w:hAnsi="Arial" w:cs="Arial"/>
        </w:rPr>
        <w:t>By substituting these values into the equation:</w:t>
      </w:r>
    </w:p>
    <w:p w14:paraId="5743AF4D" w14:textId="77777777" w:rsidR="008C567E" w:rsidRPr="00781D68" w:rsidRDefault="008C567E" w:rsidP="008C567E">
      <w:pPr>
        <w:jc w:val="both"/>
        <w:rPr>
          <w:rFonts w:ascii="Arial" w:hAnsi="Arial" w:cs="Arial"/>
        </w:rPr>
      </w:pPr>
      <w:r w:rsidRPr="00781D68">
        <w:rPr>
          <w:rFonts w:ascii="Arial" w:hAnsi="Arial" w:cs="Arial"/>
        </w:rPr>
        <w:t>n = (0.5 * 0.5 * (1.96) ^2) / 0.05^2</w:t>
      </w:r>
    </w:p>
    <w:p w14:paraId="5AA8FFF4" w14:textId="77777777" w:rsidR="008C567E" w:rsidRPr="00781D68" w:rsidRDefault="008C567E" w:rsidP="008C567E">
      <w:pPr>
        <w:jc w:val="both"/>
        <w:rPr>
          <w:rFonts w:ascii="Arial" w:hAnsi="Arial" w:cs="Arial"/>
        </w:rPr>
      </w:pPr>
      <w:r w:rsidRPr="00781D68">
        <w:rPr>
          <w:rFonts w:ascii="Arial" w:hAnsi="Arial" w:cs="Arial"/>
        </w:rPr>
        <w:t>n ≈ 384.16, which was rounded up to 385.</w:t>
      </w:r>
    </w:p>
    <w:p w14:paraId="20700B75" w14:textId="77777777" w:rsidR="008C567E" w:rsidRPr="00781D68" w:rsidRDefault="008C567E" w:rsidP="008C567E">
      <w:pPr>
        <w:jc w:val="both"/>
        <w:rPr>
          <w:rFonts w:ascii="Arial" w:hAnsi="Arial" w:cs="Arial"/>
        </w:rPr>
      </w:pPr>
      <w:r w:rsidRPr="00781D68">
        <w:rPr>
          <w:rFonts w:ascii="Arial" w:hAnsi="Arial" w:cs="Arial"/>
        </w:rPr>
        <w:t>A total of 385 respondents were selected using convenience sampling and interviewed using a structured questionnaire from November to December 202</w:t>
      </w:r>
      <w:r w:rsidR="00C01E59" w:rsidRPr="00781D68">
        <w:rPr>
          <w:rFonts w:ascii="Arial" w:hAnsi="Arial" w:cs="Arial"/>
        </w:rPr>
        <w:t>5</w:t>
      </w:r>
      <w:r w:rsidRPr="00781D68">
        <w:rPr>
          <w:rFonts w:ascii="Arial" w:hAnsi="Arial" w:cs="Arial"/>
        </w:rPr>
        <w:t>. The surveys were mainly conducted in the morning and evening, which are the busiest shopping times for consumers.</w:t>
      </w:r>
    </w:p>
    <w:p w14:paraId="05745CDA" w14:textId="77777777" w:rsidR="008C567E" w:rsidRPr="00781D68" w:rsidRDefault="008C567E" w:rsidP="008C567E">
      <w:pPr>
        <w:jc w:val="both"/>
        <w:rPr>
          <w:rFonts w:ascii="Arial" w:hAnsi="Arial" w:cs="Arial"/>
        </w:rPr>
      </w:pPr>
      <w:r w:rsidRPr="00781D68">
        <w:rPr>
          <w:rFonts w:ascii="Arial" w:hAnsi="Arial" w:cs="Arial"/>
        </w:rPr>
        <w:t>Before the main data collection, a pre-test was conducted with forty people who had used labeled food products before. The feedback from these participants, along with the researcher's observations, was used to improve and finalize the questionnaire.</w:t>
      </w:r>
    </w:p>
    <w:p w14:paraId="5C1AC666" w14:textId="77777777" w:rsidR="008C567E" w:rsidRPr="00781D68" w:rsidRDefault="008C567E" w:rsidP="008C567E">
      <w:pPr>
        <w:jc w:val="both"/>
        <w:rPr>
          <w:rFonts w:ascii="Arial" w:hAnsi="Arial" w:cs="Arial"/>
        </w:rPr>
      </w:pPr>
    </w:p>
    <w:p w14:paraId="0A3A2188" w14:textId="28DBAF28" w:rsidR="008C567E" w:rsidRPr="00781D68" w:rsidRDefault="008C567E" w:rsidP="008C567E">
      <w:pPr>
        <w:jc w:val="both"/>
        <w:rPr>
          <w:rFonts w:ascii="Arial" w:hAnsi="Arial" w:cs="Arial"/>
        </w:rPr>
      </w:pPr>
      <w:r w:rsidRPr="00781D68">
        <w:rPr>
          <w:rFonts w:ascii="Arial" w:hAnsi="Arial" w:cs="Arial"/>
        </w:rPr>
        <w:t>Data were collected at retail shops, wholesale stores, and supermarkets in the selected wards. Both qualitative and quantitative data were collected. Interviews were conducted in Nepali and English</w:t>
      </w:r>
      <w:r w:rsidR="00A860D6">
        <w:rPr>
          <w:rFonts w:ascii="Arial" w:hAnsi="Arial" w:cs="Arial"/>
        </w:rPr>
        <w:t>,</w:t>
      </w:r>
      <w:r w:rsidRPr="00781D68">
        <w:rPr>
          <w:rFonts w:ascii="Arial" w:hAnsi="Arial" w:cs="Arial"/>
        </w:rPr>
        <w:t xml:space="preserve"> depending on respondents’ preference.</w:t>
      </w:r>
    </w:p>
    <w:p w14:paraId="73251626" w14:textId="77777777" w:rsidR="008C567E" w:rsidRPr="00781D68" w:rsidRDefault="008C567E" w:rsidP="008C567E">
      <w:pPr>
        <w:jc w:val="both"/>
        <w:rPr>
          <w:rFonts w:ascii="Arial" w:hAnsi="Arial" w:cs="Arial"/>
        </w:rPr>
      </w:pPr>
    </w:p>
    <w:p w14:paraId="70CFB566" w14:textId="77777777" w:rsidR="008C567E" w:rsidRPr="00781D68" w:rsidRDefault="008C567E" w:rsidP="008C567E">
      <w:pPr>
        <w:jc w:val="both"/>
        <w:rPr>
          <w:rFonts w:ascii="Arial" w:hAnsi="Arial" w:cs="Arial"/>
        </w:rPr>
      </w:pPr>
      <w:r w:rsidRPr="00781D68">
        <w:rPr>
          <w:rFonts w:ascii="Arial" w:hAnsi="Arial" w:cs="Arial"/>
        </w:rPr>
        <w:t xml:space="preserve">The study focused on the constructs of attitude, subjective norms, perceived behavioral control, and intention within the Theory of Planned Behavior framework, excluding direct behavioral outcomes due to the weak linkage between intention and repeated purchasing (Mittal &amp; Kamakura, 2001; </w:t>
      </w:r>
      <w:proofErr w:type="spellStart"/>
      <w:r w:rsidRPr="00781D68">
        <w:rPr>
          <w:rFonts w:ascii="Arial" w:hAnsi="Arial" w:cs="Arial"/>
        </w:rPr>
        <w:t>Michaelidou</w:t>
      </w:r>
      <w:proofErr w:type="spellEnd"/>
      <w:r w:rsidRPr="00781D68">
        <w:rPr>
          <w:rFonts w:ascii="Arial" w:hAnsi="Arial" w:cs="Arial"/>
        </w:rPr>
        <w:t xml:space="preserve"> &amp; Hassan, 2014; Ottar Olsen &amp; Grunert, 2010). Attitudes toward food-label use were measured using a five-item semantic differential scale adopted from Menzel et al. (2007): “Using food labels on food products to make purchasing decisions is harmful/beneficial, worthless/useful, bad/good, credible/untrustworthy.” A seven-point scale was used for all items.</w:t>
      </w:r>
    </w:p>
    <w:p w14:paraId="6B6F0529" w14:textId="77777777" w:rsidR="008C567E" w:rsidRPr="00781D68" w:rsidRDefault="008C567E" w:rsidP="008C567E">
      <w:pPr>
        <w:jc w:val="both"/>
        <w:rPr>
          <w:rFonts w:ascii="Arial" w:hAnsi="Arial" w:cs="Arial"/>
        </w:rPr>
      </w:pPr>
    </w:p>
    <w:p w14:paraId="1D25E085" w14:textId="77777777" w:rsidR="008C567E" w:rsidRPr="00781D68" w:rsidRDefault="008C567E" w:rsidP="008C567E">
      <w:pPr>
        <w:jc w:val="both"/>
        <w:rPr>
          <w:rFonts w:ascii="Arial" w:hAnsi="Arial" w:cs="Arial"/>
        </w:rPr>
      </w:pPr>
      <w:r w:rsidRPr="00781D68">
        <w:rPr>
          <w:rFonts w:ascii="Arial" w:hAnsi="Arial" w:cs="Arial"/>
        </w:rPr>
        <w:t>Normative influences related to label use were adapted from Hyun et al. (2015), considering sources such as parents, siblings, close friends, health professionals, and mass media. Each item was measured on a five-point Likert scale ranging from strongly disagree (1) to strongly agree (5).</w:t>
      </w:r>
    </w:p>
    <w:p w14:paraId="51231413" w14:textId="77777777" w:rsidR="008C567E" w:rsidRPr="00781D68" w:rsidRDefault="008C567E" w:rsidP="008C567E">
      <w:pPr>
        <w:jc w:val="both"/>
        <w:rPr>
          <w:rFonts w:ascii="Arial" w:hAnsi="Arial" w:cs="Arial"/>
        </w:rPr>
      </w:pPr>
      <w:r w:rsidRPr="00781D68">
        <w:rPr>
          <w:rFonts w:ascii="Arial" w:hAnsi="Arial" w:cs="Arial"/>
        </w:rPr>
        <w:t xml:space="preserve">Factors influencing perceived behavioral control were drawn from </w:t>
      </w:r>
      <w:proofErr w:type="spellStart"/>
      <w:r w:rsidRPr="00781D68">
        <w:rPr>
          <w:rFonts w:ascii="Arial" w:hAnsi="Arial" w:cs="Arial"/>
        </w:rPr>
        <w:t>Affram</w:t>
      </w:r>
      <w:proofErr w:type="spellEnd"/>
      <w:r w:rsidRPr="00781D68">
        <w:rPr>
          <w:rFonts w:ascii="Arial" w:hAnsi="Arial" w:cs="Arial"/>
        </w:rPr>
        <w:t xml:space="preserve"> &amp; Darkwa (2015), including product knowledge, time taken to read labels, font size, and affordability. Both perceived behavioral control and intention were measured using a seven-point Likert scale.</w:t>
      </w:r>
    </w:p>
    <w:p w14:paraId="49C5FADD" w14:textId="77777777" w:rsidR="008C567E" w:rsidRPr="00781D68" w:rsidRDefault="008C567E" w:rsidP="008C567E">
      <w:pPr>
        <w:jc w:val="both"/>
        <w:rPr>
          <w:rFonts w:ascii="Arial" w:hAnsi="Arial" w:cs="Arial"/>
        </w:rPr>
      </w:pPr>
      <w:r w:rsidRPr="00781D68">
        <w:rPr>
          <w:rFonts w:ascii="Arial" w:hAnsi="Arial" w:cs="Arial"/>
        </w:rPr>
        <w:t>Based on the Food Packaging and Labelling Regulation 2073, respondents were provided a list of label components (name, price, expiry date, manufacturing date, additives, allergens, weight, radiation, nutritional claim, and ingredients). Participants ranked these according to the sequence in which they typically read them.</w:t>
      </w:r>
    </w:p>
    <w:p w14:paraId="4B35C195" w14:textId="77777777" w:rsidR="008C567E" w:rsidRPr="00781D68" w:rsidRDefault="008C567E" w:rsidP="008C567E">
      <w:pPr>
        <w:jc w:val="both"/>
        <w:rPr>
          <w:rFonts w:ascii="Arial" w:hAnsi="Arial" w:cs="Arial"/>
        </w:rPr>
      </w:pPr>
    </w:p>
    <w:p w14:paraId="68504E0A" w14:textId="77777777" w:rsidR="008C567E" w:rsidRPr="00781D68" w:rsidRDefault="008C567E" w:rsidP="008C567E">
      <w:pPr>
        <w:jc w:val="both"/>
        <w:rPr>
          <w:rFonts w:ascii="Arial" w:hAnsi="Arial" w:cs="Arial"/>
        </w:rPr>
      </w:pPr>
      <w:r w:rsidRPr="00781D68">
        <w:rPr>
          <w:rFonts w:ascii="Arial" w:hAnsi="Arial" w:cs="Arial"/>
        </w:rPr>
        <w:t xml:space="preserve">Survey data were coded, entered, and analyzed using SPSS and Microsoft Excel for descriptive statistics such as frequency, mean, standard deviation, and percentage. For inferential analysis, Partial Least Squares Structural Equation Modeling was used, employing </w:t>
      </w:r>
      <w:proofErr w:type="spellStart"/>
      <w:r w:rsidRPr="00781D68">
        <w:rPr>
          <w:rFonts w:ascii="Arial" w:hAnsi="Arial" w:cs="Arial"/>
        </w:rPr>
        <w:t>SmartPLS</w:t>
      </w:r>
      <w:proofErr w:type="spellEnd"/>
      <w:r w:rsidRPr="00781D68">
        <w:rPr>
          <w:rFonts w:ascii="Arial" w:hAnsi="Arial" w:cs="Arial"/>
        </w:rPr>
        <w:t xml:space="preserve"> software to evaluate both the measurement and structural models. PLS-SEM was chosen due </w:t>
      </w:r>
      <w:r w:rsidRPr="00781D68">
        <w:rPr>
          <w:rFonts w:ascii="Arial" w:hAnsi="Arial" w:cs="Arial"/>
        </w:rPr>
        <w:lastRenderedPageBreak/>
        <w:t>to its capacity to manage latent variables efficiently and its ability to estimate multiple path coefficients concurrently, thereby rendering it appropriate for predictive and exploratory research endeavors (Reinartz, Haenlein, &amp; Henseler, 2009).</w:t>
      </w:r>
    </w:p>
    <w:p w14:paraId="6BCEB876" w14:textId="77777777" w:rsidR="008C567E" w:rsidRPr="00781D68" w:rsidRDefault="008C567E" w:rsidP="008C567E">
      <w:pPr>
        <w:jc w:val="both"/>
        <w:rPr>
          <w:rFonts w:ascii="Arial" w:hAnsi="Arial" w:cs="Arial"/>
        </w:rPr>
      </w:pPr>
    </w:p>
    <w:p w14:paraId="7487771B" w14:textId="0EDB6168" w:rsidR="008C567E" w:rsidRPr="00781D68" w:rsidRDefault="008C567E" w:rsidP="008C567E">
      <w:pPr>
        <w:jc w:val="both"/>
        <w:rPr>
          <w:rFonts w:ascii="Arial" w:hAnsi="Arial" w:cs="Arial"/>
        </w:rPr>
      </w:pPr>
      <w:r w:rsidRPr="00781D68">
        <w:rPr>
          <w:rFonts w:ascii="Arial" w:hAnsi="Arial" w:cs="Arial"/>
        </w:rPr>
        <w:t>PLS-SEM is a variance-based approach for assessing complex cause</w:t>
      </w:r>
      <w:r w:rsidR="00A860D6">
        <w:rPr>
          <w:rFonts w:ascii="Arial" w:hAnsi="Arial" w:cs="Arial"/>
        </w:rPr>
        <w:t>–and</w:t>
      </w:r>
      <w:r w:rsidRPr="00781D68">
        <w:rPr>
          <w:rFonts w:ascii="Arial" w:hAnsi="Arial" w:cs="Arial"/>
        </w:rPr>
        <w:t xml:space="preserve">–effect relationships between latent constructs. It has gained wide acceptance in marketing, management, operations, and social sciences (Fornell &amp; Bookstein, 1982; Henseler, Ringle, &amp; Sinkovics, 2009; Hair et al., 2012; Ringle et al., 2018). The evaluation of PLS-SEM involves two stages: measurement model evaluation, which assesses the validity and reliability of constructs, and structural model evaluation, which tests path coefficients and R² values to determine explanatory power. </w:t>
      </w:r>
    </w:p>
    <w:p w14:paraId="0BF14AE9" w14:textId="77777777" w:rsidR="00790ADA" w:rsidRPr="00FB3A86" w:rsidRDefault="00790ADA" w:rsidP="00441B6F">
      <w:pPr>
        <w:pStyle w:val="Body"/>
        <w:spacing w:after="0"/>
        <w:rPr>
          <w:rFonts w:ascii="Arial" w:hAnsi="Arial" w:cs="Arial"/>
        </w:rPr>
      </w:pPr>
    </w:p>
    <w:p w14:paraId="42D3891D" w14:textId="77777777" w:rsidR="00902823" w:rsidRDefault="00000F8F" w:rsidP="00441B6F">
      <w:pPr>
        <w:pStyle w:val="Head1"/>
        <w:spacing w:after="0"/>
        <w:jc w:val="both"/>
        <w:rPr>
          <w:rFonts w:ascii="Arial" w:hAnsi="Arial" w:cs="Arial"/>
        </w:rPr>
      </w:pPr>
      <w:r w:rsidRPr="00C06D7E">
        <w:rPr>
          <w:rFonts w:ascii="Arial" w:hAnsi="Arial" w:cs="Arial"/>
        </w:rPr>
        <w:t>3</w:t>
      </w:r>
      <w:r w:rsidR="00902823" w:rsidRPr="00C06D7E">
        <w:rPr>
          <w:rFonts w:ascii="Arial" w:hAnsi="Arial" w:cs="Arial"/>
        </w:rPr>
        <w:t xml:space="preserve">. </w:t>
      </w:r>
      <w:r w:rsidRPr="00C06D7E">
        <w:rPr>
          <w:rFonts w:ascii="Arial" w:hAnsi="Arial" w:cs="Arial"/>
        </w:rPr>
        <w:t>results and discussion</w:t>
      </w:r>
    </w:p>
    <w:p w14:paraId="483FE76A" w14:textId="77777777" w:rsidR="00394B06" w:rsidRDefault="00394B06" w:rsidP="00441B6F">
      <w:pPr>
        <w:pStyle w:val="Head1"/>
        <w:spacing w:after="0"/>
        <w:jc w:val="both"/>
        <w:rPr>
          <w:rFonts w:ascii="Arial" w:hAnsi="Arial" w:cs="Arial"/>
        </w:rPr>
      </w:pPr>
    </w:p>
    <w:p w14:paraId="569DAB18" w14:textId="77777777" w:rsidR="00394B06" w:rsidRPr="00C06D7E" w:rsidRDefault="00394B06" w:rsidP="00441B6F">
      <w:pPr>
        <w:pStyle w:val="Head1"/>
        <w:spacing w:after="0"/>
        <w:jc w:val="both"/>
        <w:rPr>
          <w:rFonts w:ascii="Arial" w:hAnsi="Arial" w:cs="Arial"/>
        </w:rPr>
      </w:pPr>
      <w:r>
        <w:rPr>
          <w:rFonts w:ascii="Arial" w:hAnsi="Arial" w:cs="Arial"/>
        </w:rPr>
        <w:t xml:space="preserve">3.1. </w:t>
      </w:r>
      <w:r w:rsidR="008E6F1C">
        <w:rPr>
          <w:rFonts w:ascii="Arial" w:hAnsi="Arial" w:cs="Arial"/>
          <w:caps w:val="0"/>
        </w:rPr>
        <w:t xml:space="preserve">Descriptive Analysis </w:t>
      </w:r>
    </w:p>
    <w:p w14:paraId="79B98C89" w14:textId="77777777" w:rsidR="00790ADA" w:rsidRPr="001B7AB7" w:rsidRDefault="00790ADA" w:rsidP="00441B6F">
      <w:pPr>
        <w:pStyle w:val="Head1"/>
        <w:spacing w:after="0"/>
        <w:jc w:val="both"/>
        <w:rPr>
          <w:rFonts w:ascii="Arial" w:hAnsi="Arial" w:cs="Arial"/>
          <w:bCs/>
        </w:rPr>
      </w:pPr>
    </w:p>
    <w:p w14:paraId="5E515549" w14:textId="77777777" w:rsidR="00C06D7E" w:rsidRPr="001B7AB7" w:rsidRDefault="00C06D7E" w:rsidP="00C06D7E">
      <w:pPr>
        <w:jc w:val="center"/>
        <w:rPr>
          <w:rFonts w:ascii="Arial" w:hAnsi="Arial" w:cs="Arial"/>
          <w:b/>
          <w:bCs/>
        </w:rPr>
      </w:pPr>
      <w:r w:rsidRPr="001B7AB7">
        <w:rPr>
          <w:rFonts w:ascii="Arial" w:hAnsi="Arial" w:cs="Arial"/>
          <w:b/>
          <w:bCs/>
        </w:rPr>
        <w:t>Table 1: Socio-Demographic Characteristics of Respondents</w:t>
      </w:r>
    </w:p>
    <w:tbl>
      <w:tblPr>
        <w:tblStyle w:val="PlainTable2"/>
        <w:tblW w:w="0" w:type="auto"/>
        <w:jc w:val="center"/>
        <w:tblLook w:val="04A0" w:firstRow="1" w:lastRow="0" w:firstColumn="1" w:lastColumn="0" w:noHBand="0" w:noVBand="1"/>
      </w:tblPr>
      <w:tblGrid>
        <w:gridCol w:w="1980"/>
        <w:gridCol w:w="2410"/>
        <w:gridCol w:w="1701"/>
        <w:gridCol w:w="1701"/>
      </w:tblGrid>
      <w:tr w:rsidR="00C06D7E" w:rsidRPr="001B7AB7" w14:paraId="1540DB7B" w14:textId="77777777" w:rsidTr="0060045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7141B28D" w14:textId="77777777" w:rsidR="00C06D7E" w:rsidRPr="001B7AB7" w:rsidRDefault="00C06D7E" w:rsidP="003530E6">
            <w:pPr>
              <w:spacing w:line="276" w:lineRule="auto"/>
              <w:rPr>
                <w:rFonts w:ascii="Arial" w:hAnsi="Arial" w:cs="Arial"/>
                <w:b w:val="0"/>
                <w:bCs w:val="0"/>
                <w:sz w:val="20"/>
                <w:szCs w:val="20"/>
              </w:rPr>
            </w:pPr>
            <w:r w:rsidRPr="001B7AB7">
              <w:rPr>
                <w:rFonts w:ascii="Arial" w:hAnsi="Arial" w:cs="Arial"/>
                <w:sz w:val="20"/>
                <w:szCs w:val="20"/>
              </w:rPr>
              <w:t>Characteristics</w:t>
            </w:r>
          </w:p>
        </w:tc>
        <w:tc>
          <w:tcPr>
            <w:tcW w:w="2410" w:type="dxa"/>
            <w:hideMark/>
          </w:tcPr>
          <w:p w14:paraId="006BADAF" w14:textId="77777777" w:rsidR="00C06D7E" w:rsidRPr="001B7AB7" w:rsidRDefault="00C06D7E" w:rsidP="003530E6">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B7AB7">
              <w:rPr>
                <w:rFonts w:ascii="Arial" w:hAnsi="Arial" w:cs="Arial"/>
                <w:sz w:val="20"/>
                <w:szCs w:val="20"/>
              </w:rPr>
              <w:t>Categories</w:t>
            </w:r>
          </w:p>
        </w:tc>
        <w:tc>
          <w:tcPr>
            <w:tcW w:w="1701" w:type="dxa"/>
            <w:hideMark/>
          </w:tcPr>
          <w:p w14:paraId="3DF2B9C3" w14:textId="77777777" w:rsidR="00C06D7E" w:rsidRPr="001B7AB7" w:rsidRDefault="00C06D7E" w:rsidP="003530E6">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B7AB7">
              <w:rPr>
                <w:rFonts w:ascii="Arial" w:hAnsi="Arial" w:cs="Arial"/>
                <w:sz w:val="20"/>
                <w:szCs w:val="20"/>
              </w:rPr>
              <w:t>Frequency</w:t>
            </w:r>
          </w:p>
        </w:tc>
        <w:tc>
          <w:tcPr>
            <w:tcW w:w="1701" w:type="dxa"/>
            <w:hideMark/>
          </w:tcPr>
          <w:p w14:paraId="23CD479B" w14:textId="77777777" w:rsidR="00C06D7E" w:rsidRPr="001B7AB7" w:rsidRDefault="00C06D7E" w:rsidP="003530E6">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B7AB7">
              <w:rPr>
                <w:rFonts w:ascii="Arial" w:hAnsi="Arial" w:cs="Arial"/>
                <w:sz w:val="20"/>
                <w:szCs w:val="20"/>
              </w:rPr>
              <w:t>Percentage (%)</w:t>
            </w:r>
          </w:p>
        </w:tc>
      </w:tr>
      <w:tr w:rsidR="003530E6" w:rsidRPr="001B7AB7" w14:paraId="248BA4C6" w14:textId="77777777" w:rsidTr="00DC06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vMerge w:val="restart"/>
            <w:vAlign w:val="center"/>
            <w:hideMark/>
          </w:tcPr>
          <w:p w14:paraId="7430ACD0" w14:textId="77777777" w:rsidR="003530E6" w:rsidRPr="001B7AB7" w:rsidRDefault="003530E6" w:rsidP="003530E6">
            <w:pPr>
              <w:spacing w:line="276" w:lineRule="auto"/>
              <w:rPr>
                <w:rFonts w:ascii="Arial" w:hAnsi="Arial" w:cs="Arial"/>
                <w:sz w:val="20"/>
                <w:szCs w:val="20"/>
              </w:rPr>
            </w:pPr>
            <w:r w:rsidRPr="001B7AB7">
              <w:rPr>
                <w:rFonts w:ascii="Arial" w:hAnsi="Arial" w:cs="Arial"/>
                <w:sz w:val="20"/>
                <w:szCs w:val="20"/>
              </w:rPr>
              <w:t>Gender</w:t>
            </w:r>
          </w:p>
        </w:tc>
        <w:tc>
          <w:tcPr>
            <w:tcW w:w="2410" w:type="dxa"/>
            <w:hideMark/>
          </w:tcPr>
          <w:p w14:paraId="0A628B12"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Female</w:t>
            </w:r>
          </w:p>
        </w:tc>
        <w:tc>
          <w:tcPr>
            <w:tcW w:w="1701" w:type="dxa"/>
            <w:hideMark/>
          </w:tcPr>
          <w:p w14:paraId="017DED69"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179</w:t>
            </w:r>
          </w:p>
        </w:tc>
        <w:tc>
          <w:tcPr>
            <w:tcW w:w="1701" w:type="dxa"/>
            <w:hideMark/>
          </w:tcPr>
          <w:p w14:paraId="57098DA4"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46.5</w:t>
            </w:r>
          </w:p>
        </w:tc>
      </w:tr>
      <w:tr w:rsidR="003530E6" w:rsidRPr="001B7AB7" w14:paraId="45EC91BA" w14:textId="77777777" w:rsidTr="00DC0670">
        <w:trPr>
          <w:jc w:val="center"/>
        </w:trPr>
        <w:tc>
          <w:tcPr>
            <w:cnfStyle w:val="001000000000" w:firstRow="0" w:lastRow="0" w:firstColumn="1" w:lastColumn="0" w:oddVBand="0" w:evenVBand="0" w:oddHBand="0" w:evenHBand="0" w:firstRowFirstColumn="0" w:firstRowLastColumn="0" w:lastRowFirstColumn="0" w:lastRowLastColumn="0"/>
            <w:tcW w:w="1980" w:type="dxa"/>
            <w:vMerge/>
            <w:vAlign w:val="center"/>
            <w:hideMark/>
          </w:tcPr>
          <w:p w14:paraId="1C3CF6DB" w14:textId="77777777" w:rsidR="003530E6" w:rsidRPr="001B7AB7" w:rsidRDefault="003530E6" w:rsidP="003530E6">
            <w:pPr>
              <w:spacing w:line="276" w:lineRule="auto"/>
              <w:rPr>
                <w:rFonts w:ascii="Arial" w:hAnsi="Arial" w:cs="Arial"/>
                <w:sz w:val="20"/>
                <w:szCs w:val="20"/>
              </w:rPr>
            </w:pPr>
          </w:p>
        </w:tc>
        <w:tc>
          <w:tcPr>
            <w:tcW w:w="2410" w:type="dxa"/>
            <w:hideMark/>
          </w:tcPr>
          <w:p w14:paraId="69D6E880"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Male</w:t>
            </w:r>
          </w:p>
        </w:tc>
        <w:tc>
          <w:tcPr>
            <w:tcW w:w="1701" w:type="dxa"/>
            <w:hideMark/>
          </w:tcPr>
          <w:p w14:paraId="74A2787F"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206</w:t>
            </w:r>
          </w:p>
        </w:tc>
        <w:tc>
          <w:tcPr>
            <w:tcW w:w="1701" w:type="dxa"/>
            <w:hideMark/>
          </w:tcPr>
          <w:p w14:paraId="17F5A5F6"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53.5</w:t>
            </w:r>
          </w:p>
        </w:tc>
      </w:tr>
      <w:tr w:rsidR="003530E6" w:rsidRPr="001B7AB7" w14:paraId="562A3223" w14:textId="77777777" w:rsidTr="00DC06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vMerge w:val="restart"/>
            <w:vAlign w:val="center"/>
            <w:hideMark/>
          </w:tcPr>
          <w:p w14:paraId="1F9F71BA" w14:textId="77777777" w:rsidR="003530E6" w:rsidRPr="001B7AB7" w:rsidRDefault="003530E6" w:rsidP="003530E6">
            <w:pPr>
              <w:spacing w:line="276" w:lineRule="auto"/>
              <w:rPr>
                <w:rFonts w:ascii="Arial" w:hAnsi="Arial" w:cs="Arial"/>
                <w:sz w:val="20"/>
                <w:szCs w:val="20"/>
              </w:rPr>
            </w:pPr>
            <w:r w:rsidRPr="001B7AB7">
              <w:rPr>
                <w:rFonts w:ascii="Arial" w:hAnsi="Arial" w:cs="Arial"/>
                <w:sz w:val="20"/>
                <w:szCs w:val="20"/>
              </w:rPr>
              <w:t>Age</w:t>
            </w:r>
          </w:p>
        </w:tc>
        <w:tc>
          <w:tcPr>
            <w:tcW w:w="2410" w:type="dxa"/>
            <w:hideMark/>
          </w:tcPr>
          <w:p w14:paraId="42DAA84A"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18-25</w:t>
            </w:r>
          </w:p>
        </w:tc>
        <w:tc>
          <w:tcPr>
            <w:tcW w:w="1701" w:type="dxa"/>
            <w:hideMark/>
          </w:tcPr>
          <w:p w14:paraId="5976EFCE"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156</w:t>
            </w:r>
          </w:p>
        </w:tc>
        <w:tc>
          <w:tcPr>
            <w:tcW w:w="1701" w:type="dxa"/>
            <w:hideMark/>
          </w:tcPr>
          <w:p w14:paraId="42DA9245"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40.5</w:t>
            </w:r>
          </w:p>
        </w:tc>
      </w:tr>
      <w:tr w:rsidR="003530E6" w:rsidRPr="001B7AB7" w14:paraId="00AA49E3" w14:textId="77777777" w:rsidTr="00DC0670">
        <w:trPr>
          <w:jc w:val="center"/>
        </w:trPr>
        <w:tc>
          <w:tcPr>
            <w:cnfStyle w:val="001000000000" w:firstRow="0" w:lastRow="0" w:firstColumn="1" w:lastColumn="0" w:oddVBand="0" w:evenVBand="0" w:oddHBand="0" w:evenHBand="0" w:firstRowFirstColumn="0" w:firstRowLastColumn="0" w:lastRowFirstColumn="0" w:lastRowLastColumn="0"/>
            <w:tcW w:w="1980" w:type="dxa"/>
            <w:vMerge/>
            <w:vAlign w:val="center"/>
            <w:hideMark/>
          </w:tcPr>
          <w:p w14:paraId="2BD25716" w14:textId="77777777" w:rsidR="003530E6" w:rsidRPr="001B7AB7" w:rsidRDefault="003530E6" w:rsidP="003530E6">
            <w:pPr>
              <w:spacing w:line="276" w:lineRule="auto"/>
              <w:rPr>
                <w:rFonts w:ascii="Arial" w:hAnsi="Arial" w:cs="Arial"/>
                <w:sz w:val="20"/>
                <w:szCs w:val="20"/>
              </w:rPr>
            </w:pPr>
          </w:p>
        </w:tc>
        <w:tc>
          <w:tcPr>
            <w:tcW w:w="2410" w:type="dxa"/>
            <w:hideMark/>
          </w:tcPr>
          <w:p w14:paraId="3F63AFD3"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26-40</w:t>
            </w:r>
          </w:p>
        </w:tc>
        <w:tc>
          <w:tcPr>
            <w:tcW w:w="1701" w:type="dxa"/>
            <w:hideMark/>
          </w:tcPr>
          <w:p w14:paraId="6E5CFA68"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201</w:t>
            </w:r>
          </w:p>
        </w:tc>
        <w:tc>
          <w:tcPr>
            <w:tcW w:w="1701" w:type="dxa"/>
            <w:hideMark/>
          </w:tcPr>
          <w:p w14:paraId="7FFF4FEE"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52.2</w:t>
            </w:r>
          </w:p>
        </w:tc>
      </w:tr>
      <w:tr w:rsidR="003530E6" w:rsidRPr="001B7AB7" w14:paraId="67CDD9AC" w14:textId="77777777" w:rsidTr="00DC06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vMerge/>
            <w:vAlign w:val="center"/>
            <w:hideMark/>
          </w:tcPr>
          <w:p w14:paraId="1FE136A6" w14:textId="77777777" w:rsidR="003530E6" w:rsidRPr="001B7AB7" w:rsidRDefault="003530E6" w:rsidP="003530E6">
            <w:pPr>
              <w:spacing w:line="276" w:lineRule="auto"/>
              <w:rPr>
                <w:rFonts w:ascii="Arial" w:hAnsi="Arial" w:cs="Arial"/>
                <w:sz w:val="20"/>
                <w:szCs w:val="20"/>
              </w:rPr>
            </w:pPr>
          </w:p>
        </w:tc>
        <w:tc>
          <w:tcPr>
            <w:tcW w:w="2410" w:type="dxa"/>
            <w:hideMark/>
          </w:tcPr>
          <w:p w14:paraId="1DFA4617"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41 and above</w:t>
            </w:r>
          </w:p>
        </w:tc>
        <w:tc>
          <w:tcPr>
            <w:tcW w:w="1701" w:type="dxa"/>
            <w:hideMark/>
          </w:tcPr>
          <w:p w14:paraId="255F9FC9"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28</w:t>
            </w:r>
          </w:p>
        </w:tc>
        <w:tc>
          <w:tcPr>
            <w:tcW w:w="1701" w:type="dxa"/>
            <w:hideMark/>
          </w:tcPr>
          <w:p w14:paraId="60819F6C"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7.3</w:t>
            </w:r>
          </w:p>
        </w:tc>
      </w:tr>
      <w:tr w:rsidR="003530E6" w:rsidRPr="001B7AB7" w14:paraId="787AB1CB" w14:textId="77777777" w:rsidTr="00DC0670">
        <w:trPr>
          <w:jc w:val="center"/>
        </w:trPr>
        <w:tc>
          <w:tcPr>
            <w:cnfStyle w:val="001000000000" w:firstRow="0" w:lastRow="0" w:firstColumn="1" w:lastColumn="0" w:oddVBand="0" w:evenVBand="0" w:oddHBand="0" w:evenHBand="0" w:firstRowFirstColumn="0" w:firstRowLastColumn="0" w:lastRowFirstColumn="0" w:lastRowLastColumn="0"/>
            <w:tcW w:w="1980" w:type="dxa"/>
            <w:vMerge w:val="restart"/>
            <w:vAlign w:val="center"/>
            <w:hideMark/>
          </w:tcPr>
          <w:p w14:paraId="5F247F23" w14:textId="77777777" w:rsidR="003530E6" w:rsidRPr="001B7AB7" w:rsidRDefault="003530E6" w:rsidP="003530E6">
            <w:pPr>
              <w:spacing w:line="276" w:lineRule="auto"/>
              <w:rPr>
                <w:rFonts w:ascii="Arial" w:hAnsi="Arial" w:cs="Arial"/>
                <w:sz w:val="20"/>
                <w:szCs w:val="20"/>
              </w:rPr>
            </w:pPr>
            <w:r w:rsidRPr="001B7AB7">
              <w:rPr>
                <w:rFonts w:ascii="Arial" w:hAnsi="Arial" w:cs="Arial"/>
                <w:sz w:val="20"/>
                <w:szCs w:val="20"/>
              </w:rPr>
              <w:t>Education</w:t>
            </w:r>
          </w:p>
        </w:tc>
        <w:tc>
          <w:tcPr>
            <w:tcW w:w="2410" w:type="dxa"/>
            <w:hideMark/>
          </w:tcPr>
          <w:p w14:paraId="162E51E3"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SLC</w:t>
            </w:r>
          </w:p>
        </w:tc>
        <w:tc>
          <w:tcPr>
            <w:tcW w:w="1701" w:type="dxa"/>
            <w:hideMark/>
          </w:tcPr>
          <w:p w14:paraId="0A0821B9"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33</w:t>
            </w:r>
          </w:p>
        </w:tc>
        <w:tc>
          <w:tcPr>
            <w:tcW w:w="1701" w:type="dxa"/>
            <w:hideMark/>
          </w:tcPr>
          <w:p w14:paraId="750268C8"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8.6</w:t>
            </w:r>
          </w:p>
        </w:tc>
      </w:tr>
      <w:tr w:rsidR="003530E6" w:rsidRPr="001B7AB7" w14:paraId="366D876C" w14:textId="77777777" w:rsidTr="00DC06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vMerge/>
            <w:vAlign w:val="center"/>
            <w:hideMark/>
          </w:tcPr>
          <w:p w14:paraId="1603C3BE" w14:textId="77777777" w:rsidR="003530E6" w:rsidRPr="001B7AB7" w:rsidRDefault="003530E6" w:rsidP="003530E6">
            <w:pPr>
              <w:spacing w:line="276" w:lineRule="auto"/>
              <w:rPr>
                <w:rFonts w:ascii="Arial" w:hAnsi="Arial" w:cs="Arial"/>
                <w:sz w:val="20"/>
                <w:szCs w:val="20"/>
              </w:rPr>
            </w:pPr>
          </w:p>
        </w:tc>
        <w:tc>
          <w:tcPr>
            <w:tcW w:w="2410" w:type="dxa"/>
            <w:hideMark/>
          </w:tcPr>
          <w:p w14:paraId="29790167"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Plus 2</w:t>
            </w:r>
          </w:p>
        </w:tc>
        <w:tc>
          <w:tcPr>
            <w:tcW w:w="1701" w:type="dxa"/>
            <w:hideMark/>
          </w:tcPr>
          <w:p w14:paraId="22379ACC"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120</w:t>
            </w:r>
          </w:p>
        </w:tc>
        <w:tc>
          <w:tcPr>
            <w:tcW w:w="1701" w:type="dxa"/>
            <w:hideMark/>
          </w:tcPr>
          <w:p w14:paraId="4A3A376F"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31.2</w:t>
            </w:r>
          </w:p>
        </w:tc>
      </w:tr>
      <w:tr w:rsidR="003530E6" w:rsidRPr="001B7AB7" w14:paraId="2B70D596" w14:textId="77777777" w:rsidTr="00DC0670">
        <w:trPr>
          <w:jc w:val="center"/>
        </w:trPr>
        <w:tc>
          <w:tcPr>
            <w:cnfStyle w:val="001000000000" w:firstRow="0" w:lastRow="0" w:firstColumn="1" w:lastColumn="0" w:oddVBand="0" w:evenVBand="0" w:oddHBand="0" w:evenHBand="0" w:firstRowFirstColumn="0" w:firstRowLastColumn="0" w:lastRowFirstColumn="0" w:lastRowLastColumn="0"/>
            <w:tcW w:w="1980" w:type="dxa"/>
            <w:vMerge/>
            <w:vAlign w:val="center"/>
            <w:hideMark/>
          </w:tcPr>
          <w:p w14:paraId="22F11BDE" w14:textId="77777777" w:rsidR="003530E6" w:rsidRPr="001B7AB7" w:rsidRDefault="003530E6" w:rsidP="003530E6">
            <w:pPr>
              <w:spacing w:line="276" w:lineRule="auto"/>
              <w:rPr>
                <w:rFonts w:ascii="Arial" w:hAnsi="Arial" w:cs="Arial"/>
                <w:sz w:val="20"/>
                <w:szCs w:val="20"/>
              </w:rPr>
            </w:pPr>
          </w:p>
        </w:tc>
        <w:tc>
          <w:tcPr>
            <w:tcW w:w="2410" w:type="dxa"/>
            <w:hideMark/>
          </w:tcPr>
          <w:p w14:paraId="16C6E121"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Bachelor’s degree</w:t>
            </w:r>
          </w:p>
        </w:tc>
        <w:tc>
          <w:tcPr>
            <w:tcW w:w="1701" w:type="dxa"/>
            <w:hideMark/>
          </w:tcPr>
          <w:p w14:paraId="66B75B6B"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178</w:t>
            </w:r>
          </w:p>
        </w:tc>
        <w:tc>
          <w:tcPr>
            <w:tcW w:w="1701" w:type="dxa"/>
            <w:hideMark/>
          </w:tcPr>
          <w:p w14:paraId="233B0D10"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46.2</w:t>
            </w:r>
          </w:p>
        </w:tc>
      </w:tr>
      <w:tr w:rsidR="003530E6" w:rsidRPr="001B7AB7" w14:paraId="191C7B66" w14:textId="77777777" w:rsidTr="00DC06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vMerge/>
            <w:vAlign w:val="center"/>
            <w:hideMark/>
          </w:tcPr>
          <w:p w14:paraId="22BEACDE" w14:textId="77777777" w:rsidR="003530E6" w:rsidRPr="001B7AB7" w:rsidRDefault="003530E6" w:rsidP="003530E6">
            <w:pPr>
              <w:spacing w:line="276" w:lineRule="auto"/>
              <w:rPr>
                <w:rFonts w:ascii="Arial" w:hAnsi="Arial" w:cs="Arial"/>
                <w:sz w:val="20"/>
                <w:szCs w:val="20"/>
              </w:rPr>
            </w:pPr>
          </w:p>
        </w:tc>
        <w:tc>
          <w:tcPr>
            <w:tcW w:w="2410" w:type="dxa"/>
            <w:hideMark/>
          </w:tcPr>
          <w:p w14:paraId="07FA7E2B"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Master’s degree</w:t>
            </w:r>
          </w:p>
        </w:tc>
        <w:tc>
          <w:tcPr>
            <w:tcW w:w="1701" w:type="dxa"/>
            <w:hideMark/>
          </w:tcPr>
          <w:p w14:paraId="2FC6EFF8"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54</w:t>
            </w:r>
          </w:p>
        </w:tc>
        <w:tc>
          <w:tcPr>
            <w:tcW w:w="1701" w:type="dxa"/>
            <w:hideMark/>
          </w:tcPr>
          <w:p w14:paraId="7DF0C758"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14.0</w:t>
            </w:r>
          </w:p>
        </w:tc>
      </w:tr>
      <w:tr w:rsidR="003530E6" w:rsidRPr="001B7AB7" w14:paraId="2E1797FB" w14:textId="77777777" w:rsidTr="00DC0670">
        <w:trPr>
          <w:jc w:val="center"/>
        </w:trPr>
        <w:tc>
          <w:tcPr>
            <w:cnfStyle w:val="001000000000" w:firstRow="0" w:lastRow="0" w:firstColumn="1" w:lastColumn="0" w:oddVBand="0" w:evenVBand="0" w:oddHBand="0" w:evenHBand="0" w:firstRowFirstColumn="0" w:firstRowLastColumn="0" w:lastRowFirstColumn="0" w:lastRowLastColumn="0"/>
            <w:tcW w:w="1980" w:type="dxa"/>
            <w:vMerge w:val="restart"/>
            <w:vAlign w:val="center"/>
            <w:hideMark/>
          </w:tcPr>
          <w:p w14:paraId="74B6B86A" w14:textId="77777777" w:rsidR="003530E6" w:rsidRPr="001B7AB7" w:rsidRDefault="003530E6" w:rsidP="003530E6">
            <w:pPr>
              <w:spacing w:line="276" w:lineRule="auto"/>
              <w:rPr>
                <w:rFonts w:ascii="Arial" w:hAnsi="Arial" w:cs="Arial"/>
                <w:sz w:val="20"/>
                <w:szCs w:val="20"/>
              </w:rPr>
            </w:pPr>
            <w:r w:rsidRPr="001B7AB7">
              <w:rPr>
                <w:rFonts w:ascii="Arial" w:hAnsi="Arial" w:cs="Arial"/>
                <w:sz w:val="20"/>
                <w:szCs w:val="20"/>
              </w:rPr>
              <w:t>Ethnicity</w:t>
            </w:r>
          </w:p>
        </w:tc>
        <w:tc>
          <w:tcPr>
            <w:tcW w:w="2410" w:type="dxa"/>
            <w:hideMark/>
          </w:tcPr>
          <w:p w14:paraId="20CDBBD6"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Brahmin</w:t>
            </w:r>
          </w:p>
        </w:tc>
        <w:tc>
          <w:tcPr>
            <w:tcW w:w="1701" w:type="dxa"/>
            <w:hideMark/>
          </w:tcPr>
          <w:p w14:paraId="0FABC801"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140</w:t>
            </w:r>
          </w:p>
        </w:tc>
        <w:tc>
          <w:tcPr>
            <w:tcW w:w="1701" w:type="dxa"/>
            <w:hideMark/>
          </w:tcPr>
          <w:p w14:paraId="4C2477E0"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36.4</w:t>
            </w:r>
          </w:p>
        </w:tc>
      </w:tr>
      <w:tr w:rsidR="003530E6" w:rsidRPr="001B7AB7" w14:paraId="1BCD91B4" w14:textId="77777777" w:rsidTr="00DC06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vMerge/>
            <w:vAlign w:val="center"/>
            <w:hideMark/>
          </w:tcPr>
          <w:p w14:paraId="5A2E3639" w14:textId="77777777" w:rsidR="003530E6" w:rsidRPr="001B7AB7" w:rsidRDefault="003530E6" w:rsidP="003530E6">
            <w:pPr>
              <w:spacing w:line="276" w:lineRule="auto"/>
              <w:rPr>
                <w:rFonts w:ascii="Arial" w:hAnsi="Arial" w:cs="Arial"/>
                <w:sz w:val="20"/>
                <w:szCs w:val="20"/>
              </w:rPr>
            </w:pPr>
          </w:p>
        </w:tc>
        <w:tc>
          <w:tcPr>
            <w:tcW w:w="2410" w:type="dxa"/>
            <w:hideMark/>
          </w:tcPr>
          <w:p w14:paraId="39E311D5"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Chhetri</w:t>
            </w:r>
          </w:p>
        </w:tc>
        <w:tc>
          <w:tcPr>
            <w:tcW w:w="1701" w:type="dxa"/>
            <w:hideMark/>
          </w:tcPr>
          <w:p w14:paraId="572FEC26"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138</w:t>
            </w:r>
          </w:p>
        </w:tc>
        <w:tc>
          <w:tcPr>
            <w:tcW w:w="1701" w:type="dxa"/>
            <w:hideMark/>
          </w:tcPr>
          <w:p w14:paraId="64834A7D"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35.8</w:t>
            </w:r>
          </w:p>
        </w:tc>
      </w:tr>
      <w:tr w:rsidR="003530E6" w:rsidRPr="001B7AB7" w14:paraId="20A89D3B" w14:textId="77777777" w:rsidTr="00DC0670">
        <w:trPr>
          <w:jc w:val="center"/>
        </w:trPr>
        <w:tc>
          <w:tcPr>
            <w:cnfStyle w:val="001000000000" w:firstRow="0" w:lastRow="0" w:firstColumn="1" w:lastColumn="0" w:oddVBand="0" w:evenVBand="0" w:oddHBand="0" w:evenHBand="0" w:firstRowFirstColumn="0" w:firstRowLastColumn="0" w:lastRowFirstColumn="0" w:lastRowLastColumn="0"/>
            <w:tcW w:w="1980" w:type="dxa"/>
            <w:vMerge/>
            <w:vAlign w:val="center"/>
            <w:hideMark/>
          </w:tcPr>
          <w:p w14:paraId="385B5645" w14:textId="77777777" w:rsidR="003530E6" w:rsidRPr="001B7AB7" w:rsidRDefault="003530E6" w:rsidP="003530E6">
            <w:pPr>
              <w:spacing w:line="276" w:lineRule="auto"/>
              <w:rPr>
                <w:rFonts w:ascii="Arial" w:hAnsi="Arial" w:cs="Arial"/>
                <w:sz w:val="20"/>
                <w:szCs w:val="20"/>
              </w:rPr>
            </w:pPr>
          </w:p>
        </w:tc>
        <w:tc>
          <w:tcPr>
            <w:tcW w:w="2410" w:type="dxa"/>
            <w:hideMark/>
          </w:tcPr>
          <w:p w14:paraId="23097188"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Newar</w:t>
            </w:r>
          </w:p>
        </w:tc>
        <w:tc>
          <w:tcPr>
            <w:tcW w:w="1701" w:type="dxa"/>
            <w:hideMark/>
          </w:tcPr>
          <w:p w14:paraId="3C55276D"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64</w:t>
            </w:r>
          </w:p>
        </w:tc>
        <w:tc>
          <w:tcPr>
            <w:tcW w:w="1701" w:type="dxa"/>
            <w:hideMark/>
          </w:tcPr>
          <w:p w14:paraId="29D66334"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16.6</w:t>
            </w:r>
          </w:p>
        </w:tc>
      </w:tr>
      <w:tr w:rsidR="003530E6" w:rsidRPr="001B7AB7" w14:paraId="562F1925" w14:textId="77777777" w:rsidTr="00DC06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vMerge/>
            <w:vAlign w:val="center"/>
            <w:hideMark/>
          </w:tcPr>
          <w:p w14:paraId="7FA4A404" w14:textId="77777777" w:rsidR="003530E6" w:rsidRPr="001B7AB7" w:rsidRDefault="003530E6" w:rsidP="003530E6">
            <w:pPr>
              <w:spacing w:line="276" w:lineRule="auto"/>
              <w:rPr>
                <w:rFonts w:ascii="Arial" w:hAnsi="Arial" w:cs="Arial"/>
                <w:sz w:val="20"/>
                <w:szCs w:val="20"/>
              </w:rPr>
            </w:pPr>
          </w:p>
        </w:tc>
        <w:tc>
          <w:tcPr>
            <w:tcW w:w="2410" w:type="dxa"/>
            <w:hideMark/>
          </w:tcPr>
          <w:p w14:paraId="6A352782"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Tamang</w:t>
            </w:r>
          </w:p>
        </w:tc>
        <w:tc>
          <w:tcPr>
            <w:tcW w:w="1701" w:type="dxa"/>
            <w:hideMark/>
          </w:tcPr>
          <w:p w14:paraId="1439A263"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10</w:t>
            </w:r>
          </w:p>
        </w:tc>
        <w:tc>
          <w:tcPr>
            <w:tcW w:w="1701" w:type="dxa"/>
            <w:hideMark/>
          </w:tcPr>
          <w:p w14:paraId="0217629F"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2.6</w:t>
            </w:r>
          </w:p>
        </w:tc>
      </w:tr>
      <w:tr w:rsidR="003530E6" w:rsidRPr="001B7AB7" w14:paraId="413C7AD5" w14:textId="77777777" w:rsidTr="00DC0670">
        <w:trPr>
          <w:jc w:val="center"/>
        </w:trPr>
        <w:tc>
          <w:tcPr>
            <w:cnfStyle w:val="001000000000" w:firstRow="0" w:lastRow="0" w:firstColumn="1" w:lastColumn="0" w:oddVBand="0" w:evenVBand="0" w:oddHBand="0" w:evenHBand="0" w:firstRowFirstColumn="0" w:firstRowLastColumn="0" w:lastRowFirstColumn="0" w:lastRowLastColumn="0"/>
            <w:tcW w:w="1980" w:type="dxa"/>
            <w:vMerge/>
            <w:vAlign w:val="center"/>
            <w:hideMark/>
          </w:tcPr>
          <w:p w14:paraId="67E480CD" w14:textId="77777777" w:rsidR="003530E6" w:rsidRPr="001B7AB7" w:rsidRDefault="003530E6" w:rsidP="003530E6">
            <w:pPr>
              <w:spacing w:line="276" w:lineRule="auto"/>
              <w:rPr>
                <w:rFonts w:ascii="Arial" w:hAnsi="Arial" w:cs="Arial"/>
                <w:sz w:val="20"/>
                <w:szCs w:val="20"/>
              </w:rPr>
            </w:pPr>
          </w:p>
        </w:tc>
        <w:tc>
          <w:tcPr>
            <w:tcW w:w="2410" w:type="dxa"/>
            <w:hideMark/>
          </w:tcPr>
          <w:p w14:paraId="442E1994"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Others</w:t>
            </w:r>
          </w:p>
        </w:tc>
        <w:tc>
          <w:tcPr>
            <w:tcW w:w="1701" w:type="dxa"/>
            <w:hideMark/>
          </w:tcPr>
          <w:p w14:paraId="37982C31"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15</w:t>
            </w:r>
          </w:p>
        </w:tc>
        <w:tc>
          <w:tcPr>
            <w:tcW w:w="1701" w:type="dxa"/>
            <w:hideMark/>
          </w:tcPr>
          <w:p w14:paraId="63E41D14"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3.9</w:t>
            </w:r>
          </w:p>
        </w:tc>
      </w:tr>
      <w:tr w:rsidR="003530E6" w:rsidRPr="001B7AB7" w14:paraId="777AF220" w14:textId="77777777" w:rsidTr="00DC06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vMerge w:val="restart"/>
            <w:vAlign w:val="center"/>
            <w:hideMark/>
          </w:tcPr>
          <w:p w14:paraId="48410CCD" w14:textId="77777777" w:rsidR="003530E6" w:rsidRPr="001B7AB7" w:rsidRDefault="003530E6" w:rsidP="003530E6">
            <w:pPr>
              <w:spacing w:line="276" w:lineRule="auto"/>
              <w:rPr>
                <w:rFonts w:ascii="Arial" w:hAnsi="Arial" w:cs="Arial"/>
                <w:sz w:val="20"/>
                <w:szCs w:val="20"/>
              </w:rPr>
            </w:pPr>
            <w:r w:rsidRPr="001B7AB7">
              <w:rPr>
                <w:rFonts w:ascii="Arial" w:hAnsi="Arial" w:cs="Arial"/>
                <w:sz w:val="20"/>
                <w:szCs w:val="20"/>
              </w:rPr>
              <w:t>Major Occupation</w:t>
            </w:r>
          </w:p>
        </w:tc>
        <w:tc>
          <w:tcPr>
            <w:tcW w:w="2410" w:type="dxa"/>
            <w:hideMark/>
          </w:tcPr>
          <w:p w14:paraId="029502FF"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Private Job</w:t>
            </w:r>
          </w:p>
        </w:tc>
        <w:tc>
          <w:tcPr>
            <w:tcW w:w="1701" w:type="dxa"/>
            <w:hideMark/>
          </w:tcPr>
          <w:p w14:paraId="29A0A10B"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155</w:t>
            </w:r>
          </w:p>
        </w:tc>
        <w:tc>
          <w:tcPr>
            <w:tcW w:w="1701" w:type="dxa"/>
            <w:hideMark/>
          </w:tcPr>
          <w:p w14:paraId="124EE384"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40.3</w:t>
            </w:r>
          </w:p>
        </w:tc>
      </w:tr>
      <w:tr w:rsidR="003530E6" w:rsidRPr="001B7AB7" w14:paraId="5DFAC19E" w14:textId="77777777" w:rsidTr="00DC0670">
        <w:trPr>
          <w:jc w:val="center"/>
        </w:trPr>
        <w:tc>
          <w:tcPr>
            <w:cnfStyle w:val="001000000000" w:firstRow="0" w:lastRow="0" w:firstColumn="1" w:lastColumn="0" w:oddVBand="0" w:evenVBand="0" w:oddHBand="0" w:evenHBand="0" w:firstRowFirstColumn="0" w:firstRowLastColumn="0" w:lastRowFirstColumn="0" w:lastRowLastColumn="0"/>
            <w:tcW w:w="1980" w:type="dxa"/>
            <w:vMerge/>
            <w:vAlign w:val="center"/>
            <w:hideMark/>
          </w:tcPr>
          <w:p w14:paraId="42A7B826" w14:textId="77777777" w:rsidR="003530E6" w:rsidRPr="001B7AB7" w:rsidRDefault="003530E6" w:rsidP="003530E6">
            <w:pPr>
              <w:spacing w:line="276" w:lineRule="auto"/>
              <w:rPr>
                <w:rFonts w:ascii="Arial" w:hAnsi="Arial" w:cs="Arial"/>
                <w:sz w:val="20"/>
                <w:szCs w:val="20"/>
              </w:rPr>
            </w:pPr>
          </w:p>
        </w:tc>
        <w:tc>
          <w:tcPr>
            <w:tcW w:w="2410" w:type="dxa"/>
            <w:hideMark/>
          </w:tcPr>
          <w:p w14:paraId="375073D4"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Student</w:t>
            </w:r>
          </w:p>
        </w:tc>
        <w:tc>
          <w:tcPr>
            <w:tcW w:w="1701" w:type="dxa"/>
            <w:hideMark/>
          </w:tcPr>
          <w:p w14:paraId="247866AE"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106</w:t>
            </w:r>
          </w:p>
        </w:tc>
        <w:tc>
          <w:tcPr>
            <w:tcW w:w="1701" w:type="dxa"/>
            <w:hideMark/>
          </w:tcPr>
          <w:p w14:paraId="3A07F2CF"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27.5</w:t>
            </w:r>
          </w:p>
        </w:tc>
      </w:tr>
      <w:tr w:rsidR="003530E6" w:rsidRPr="001B7AB7" w14:paraId="15F85F75" w14:textId="77777777" w:rsidTr="00DC06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vMerge/>
            <w:vAlign w:val="center"/>
            <w:hideMark/>
          </w:tcPr>
          <w:p w14:paraId="77E2C31B" w14:textId="77777777" w:rsidR="003530E6" w:rsidRPr="001B7AB7" w:rsidRDefault="003530E6" w:rsidP="003530E6">
            <w:pPr>
              <w:spacing w:line="276" w:lineRule="auto"/>
              <w:rPr>
                <w:rFonts w:ascii="Arial" w:hAnsi="Arial" w:cs="Arial"/>
                <w:sz w:val="20"/>
                <w:szCs w:val="20"/>
              </w:rPr>
            </w:pPr>
          </w:p>
        </w:tc>
        <w:tc>
          <w:tcPr>
            <w:tcW w:w="2410" w:type="dxa"/>
            <w:hideMark/>
          </w:tcPr>
          <w:p w14:paraId="5163D48D"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Homemaker</w:t>
            </w:r>
          </w:p>
        </w:tc>
        <w:tc>
          <w:tcPr>
            <w:tcW w:w="1701" w:type="dxa"/>
            <w:hideMark/>
          </w:tcPr>
          <w:p w14:paraId="7DDDF4DE"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7</w:t>
            </w:r>
          </w:p>
        </w:tc>
        <w:tc>
          <w:tcPr>
            <w:tcW w:w="1701" w:type="dxa"/>
            <w:hideMark/>
          </w:tcPr>
          <w:p w14:paraId="4707EC13"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1.8</w:t>
            </w:r>
          </w:p>
        </w:tc>
      </w:tr>
      <w:tr w:rsidR="003530E6" w:rsidRPr="001B7AB7" w14:paraId="659DFBC0" w14:textId="77777777" w:rsidTr="00DC0670">
        <w:trPr>
          <w:jc w:val="center"/>
        </w:trPr>
        <w:tc>
          <w:tcPr>
            <w:cnfStyle w:val="001000000000" w:firstRow="0" w:lastRow="0" w:firstColumn="1" w:lastColumn="0" w:oddVBand="0" w:evenVBand="0" w:oddHBand="0" w:evenHBand="0" w:firstRowFirstColumn="0" w:firstRowLastColumn="0" w:lastRowFirstColumn="0" w:lastRowLastColumn="0"/>
            <w:tcW w:w="1980" w:type="dxa"/>
            <w:vMerge/>
            <w:vAlign w:val="center"/>
            <w:hideMark/>
          </w:tcPr>
          <w:p w14:paraId="7472DB13" w14:textId="77777777" w:rsidR="003530E6" w:rsidRPr="001B7AB7" w:rsidRDefault="003530E6" w:rsidP="003530E6">
            <w:pPr>
              <w:spacing w:line="276" w:lineRule="auto"/>
              <w:rPr>
                <w:rFonts w:ascii="Arial" w:hAnsi="Arial" w:cs="Arial"/>
                <w:sz w:val="20"/>
                <w:szCs w:val="20"/>
              </w:rPr>
            </w:pPr>
          </w:p>
        </w:tc>
        <w:tc>
          <w:tcPr>
            <w:tcW w:w="2410" w:type="dxa"/>
            <w:hideMark/>
          </w:tcPr>
          <w:p w14:paraId="754B645B"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Stock exchange</w:t>
            </w:r>
          </w:p>
        </w:tc>
        <w:tc>
          <w:tcPr>
            <w:tcW w:w="1701" w:type="dxa"/>
            <w:hideMark/>
          </w:tcPr>
          <w:p w14:paraId="6855EC05"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1701" w:type="dxa"/>
            <w:hideMark/>
          </w:tcPr>
          <w:p w14:paraId="434C6A7C"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0.3</w:t>
            </w:r>
          </w:p>
        </w:tc>
      </w:tr>
      <w:tr w:rsidR="003530E6" w:rsidRPr="001B7AB7" w14:paraId="293D6460" w14:textId="77777777" w:rsidTr="00DC06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vMerge w:val="restart"/>
            <w:vAlign w:val="center"/>
            <w:hideMark/>
          </w:tcPr>
          <w:p w14:paraId="78CFD362" w14:textId="77777777" w:rsidR="003530E6" w:rsidRPr="001B7AB7" w:rsidRDefault="003530E6" w:rsidP="003530E6">
            <w:pPr>
              <w:spacing w:line="276" w:lineRule="auto"/>
              <w:rPr>
                <w:rFonts w:ascii="Arial" w:hAnsi="Arial" w:cs="Arial"/>
                <w:sz w:val="20"/>
                <w:szCs w:val="20"/>
              </w:rPr>
            </w:pPr>
            <w:r w:rsidRPr="001B7AB7">
              <w:rPr>
                <w:rFonts w:ascii="Arial" w:hAnsi="Arial" w:cs="Arial"/>
                <w:sz w:val="20"/>
                <w:szCs w:val="20"/>
              </w:rPr>
              <w:t>Average Annual Income</w:t>
            </w:r>
          </w:p>
        </w:tc>
        <w:tc>
          <w:tcPr>
            <w:tcW w:w="2410" w:type="dxa"/>
            <w:hideMark/>
          </w:tcPr>
          <w:p w14:paraId="57ED4040"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Less than 1.5 lakh</w:t>
            </w:r>
          </w:p>
        </w:tc>
        <w:tc>
          <w:tcPr>
            <w:tcW w:w="1701" w:type="dxa"/>
            <w:hideMark/>
          </w:tcPr>
          <w:p w14:paraId="43C6B596"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131</w:t>
            </w:r>
          </w:p>
        </w:tc>
        <w:tc>
          <w:tcPr>
            <w:tcW w:w="1701" w:type="dxa"/>
            <w:hideMark/>
          </w:tcPr>
          <w:p w14:paraId="39310945"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34</w:t>
            </w:r>
          </w:p>
        </w:tc>
      </w:tr>
      <w:tr w:rsidR="003530E6" w:rsidRPr="001B7AB7" w14:paraId="0C0F54AF" w14:textId="77777777" w:rsidTr="00DC0670">
        <w:trPr>
          <w:jc w:val="center"/>
        </w:trPr>
        <w:tc>
          <w:tcPr>
            <w:cnfStyle w:val="001000000000" w:firstRow="0" w:lastRow="0" w:firstColumn="1" w:lastColumn="0" w:oddVBand="0" w:evenVBand="0" w:oddHBand="0" w:evenHBand="0" w:firstRowFirstColumn="0" w:firstRowLastColumn="0" w:lastRowFirstColumn="0" w:lastRowLastColumn="0"/>
            <w:tcW w:w="1980" w:type="dxa"/>
            <w:vMerge/>
            <w:vAlign w:val="center"/>
            <w:hideMark/>
          </w:tcPr>
          <w:p w14:paraId="33407537" w14:textId="77777777" w:rsidR="003530E6" w:rsidRPr="001B7AB7" w:rsidRDefault="003530E6" w:rsidP="003530E6">
            <w:pPr>
              <w:spacing w:line="276" w:lineRule="auto"/>
              <w:rPr>
                <w:rFonts w:ascii="Arial" w:hAnsi="Arial" w:cs="Arial"/>
                <w:sz w:val="20"/>
                <w:szCs w:val="20"/>
              </w:rPr>
            </w:pPr>
          </w:p>
        </w:tc>
        <w:tc>
          <w:tcPr>
            <w:tcW w:w="2410" w:type="dxa"/>
            <w:hideMark/>
          </w:tcPr>
          <w:p w14:paraId="4ADD9D9D"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1.5-5 lakh</w:t>
            </w:r>
          </w:p>
        </w:tc>
        <w:tc>
          <w:tcPr>
            <w:tcW w:w="1701" w:type="dxa"/>
            <w:hideMark/>
          </w:tcPr>
          <w:p w14:paraId="32F479AF"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115</w:t>
            </w:r>
          </w:p>
        </w:tc>
        <w:tc>
          <w:tcPr>
            <w:tcW w:w="1701" w:type="dxa"/>
            <w:hideMark/>
          </w:tcPr>
          <w:p w14:paraId="67ED0CC2"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29.9</w:t>
            </w:r>
          </w:p>
        </w:tc>
      </w:tr>
      <w:tr w:rsidR="003530E6" w:rsidRPr="001B7AB7" w14:paraId="2294838F" w14:textId="77777777" w:rsidTr="00DC06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vMerge/>
            <w:vAlign w:val="center"/>
            <w:hideMark/>
          </w:tcPr>
          <w:p w14:paraId="433067C2" w14:textId="77777777" w:rsidR="003530E6" w:rsidRPr="001B7AB7" w:rsidRDefault="003530E6" w:rsidP="003530E6">
            <w:pPr>
              <w:spacing w:line="276" w:lineRule="auto"/>
              <w:rPr>
                <w:rFonts w:ascii="Arial" w:hAnsi="Arial" w:cs="Arial"/>
                <w:sz w:val="20"/>
                <w:szCs w:val="20"/>
              </w:rPr>
            </w:pPr>
          </w:p>
        </w:tc>
        <w:tc>
          <w:tcPr>
            <w:tcW w:w="2410" w:type="dxa"/>
            <w:hideMark/>
          </w:tcPr>
          <w:p w14:paraId="3309616F"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5-8 lakh</w:t>
            </w:r>
          </w:p>
        </w:tc>
        <w:tc>
          <w:tcPr>
            <w:tcW w:w="1701" w:type="dxa"/>
            <w:hideMark/>
          </w:tcPr>
          <w:p w14:paraId="09EB9EA4"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105</w:t>
            </w:r>
          </w:p>
        </w:tc>
        <w:tc>
          <w:tcPr>
            <w:tcW w:w="1701" w:type="dxa"/>
            <w:hideMark/>
          </w:tcPr>
          <w:p w14:paraId="2F31BFB6"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27.3</w:t>
            </w:r>
          </w:p>
        </w:tc>
      </w:tr>
      <w:tr w:rsidR="003530E6" w:rsidRPr="001B7AB7" w14:paraId="6BBD3512" w14:textId="77777777" w:rsidTr="00DC0670">
        <w:trPr>
          <w:jc w:val="center"/>
        </w:trPr>
        <w:tc>
          <w:tcPr>
            <w:cnfStyle w:val="001000000000" w:firstRow="0" w:lastRow="0" w:firstColumn="1" w:lastColumn="0" w:oddVBand="0" w:evenVBand="0" w:oddHBand="0" w:evenHBand="0" w:firstRowFirstColumn="0" w:firstRowLastColumn="0" w:lastRowFirstColumn="0" w:lastRowLastColumn="0"/>
            <w:tcW w:w="1980" w:type="dxa"/>
            <w:vMerge/>
            <w:vAlign w:val="center"/>
            <w:hideMark/>
          </w:tcPr>
          <w:p w14:paraId="3687C1A4" w14:textId="77777777" w:rsidR="003530E6" w:rsidRPr="001B7AB7" w:rsidRDefault="003530E6" w:rsidP="003530E6">
            <w:pPr>
              <w:spacing w:line="276" w:lineRule="auto"/>
              <w:rPr>
                <w:rFonts w:ascii="Arial" w:hAnsi="Arial" w:cs="Arial"/>
                <w:sz w:val="20"/>
                <w:szCs w:val="20"/>
              </w:rPr>
            </w:pPr>
          </w:p>
        </w:tc>
        <w:tc>
          <w:tcPr>
            <w:tcW w:w="2410" w:type="dxa"/>
            <w:hideMark/>
          </w:tcPr>
          <w:p w14:paraId="111C8F5E"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 xml:space="preserve">More than 8 </w:t>
            </w:r>
            <w:proofErr w:type="gramStart"/>
            <w:r w:rsidRPr="001B7AB7">
              <w:rPr>
                <w:rFonts w:ascii="Arial" w:hAnsi="Arial" w:cs="Arial"/>
                <w:sz w:val="20"/>
                <w:szCs w:val="20"/>
              </w:rPr>
              <w:t>lakh</w:t>
            </w:r>
            <w:proofErr w:type="gramEnd"/>
          </w:p>
        </w:tc>
        <w:tc>
          <w:tcPr>
            <w:tcW w:w="1701" w:type="dxa"/>
            <w:hideMark/>
          </w:tcPr>
          <w:p w14:paraId="0FB4B403"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34</w:t>
            </w:r>
          </w:p>
        </w:tc>
        <w:tc>
          <w:tcPr>
            <w:tcW w:w="1701" w:type="dxa"/>
            <w:hideMark/>
          </w:tcPr>
          <w:p w14:paraId="226A86AC"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8.8</w:t>
            </w:r>
          </w:p>
        </w:tc>
      </w:tr>
      <w:tr w:rsidR="003530E6" w:rsidRPr="001B7AB7" w14:paraId="253AA8A7" w14:textId="77777777" w:rsidTr="00DC06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vMerge w:val="restart"/>
            <w:vAlign w:val="center"/>
            <w:hideMark/>
          </w:tcPr>
          <w:p w14:paraId="54A9E368" w14:textId="77777777" w:rsidR="003530E6" w:rsidRPr="001B7AB7" w:rsidRDefault="003530E6" w:rsidP="003530E6">
            <w:pPr>
              <w:spacing w:line="276" w:lineRule="auto"/>
              <w:rPr>
                <w:rFonts w:ascii="Arial" w:hAnsi="Arial" w:cs="Arial"/>
                <w:sz w:val="20"/>
                <w:szCs w:val="20"/>
              </w:rPr>
            </w:pPr>
            <w:r w:rsidRPr="001B7AB7">
              <w:rPr>
                <w:rFonts w:ascii="Arial" w:hAnsi="Arial" w:cs="Arial"/>
                <w:sz w:val="20"/>
                <w:szCs w:val="20"/>
              </w:rPr>
              <w:t>Food Purchase Decision</w:t>
            </w:r>
          </w:p>
        </w:tc>
        <w:tc>
          <w:tcPr>
            <w:tcW w:w="2410" w:type="dxa"/>
            <w:hideMark/>
          </w:tcPr>
          <w:p w14:paraId="1485EDF7"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Parents</w:t>
            </w:r>
          </w:p>
        </w:tc>
        <w:tc>
          <w:tcPr>
            <w:tcW w:w="1701" w:type="dxa"/>
            <w:hideMark/>
          </w:tcPr>
          <w:p w14:paraId="7106E6C2"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183</w:t>
            </w:r>
          </w:p>
        </w:tc>
        <w:tc>
          <w:tcPr>
            <w:tcW w:w="1701" w:type="dxa"/>
            <w:hideMark/>
          </w:tcPr>
          <w:p w14:paraId="30CF8C00"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47.5</w:t>
            </w:r>
          </w:p>
        </w:tc>
      </w:tr>
      <w:tr w:rsidR="003530E6" w:rsidRPr="001B7AB7" w14:paraId="5B143183" w14:textId="77777777" w:rsidTr="00DC0670">
        <w:trPr>
          <w:jc w:val="center"/>
        </w:trPr>
        <w:tc>
          <w:tcPr>
            <w:cnfStyle w:val="001000000000" w:firstRow="0" w:lastRow="0" w:firstColumn="1" w:lastColumn="0" w:oddVBand="0" w:evenVBand="0" w:oddHBand="0" w:evenHBand="0" w:firstRowFirstColumn="0" w:firstRowLastColumn="0" w:lastRowFirstColumn="0" w:lastRowLastColumn="0"/>
            <w:tcW w:w="1980" w:type="dxa"/>
            <w:vMerge/>
            <w:vAlign w:val="center"/>
            <w:hideMark/>
          </w:tcPr>
          <w:p w14:paraId="5664E18A" w14:textId="77777777" w:rsidR="003530E6" w:rsidRPr="001B7AB7" w:rsidRDefault="003530E6" w:rsidP="003530E6">
            <w:pPr>
              <w:spacing w:line="276" w:lineRule="auto"/>
              <w:rPr>
                <w:rFonts w:ascii="Arial" w:hAnsi="Arial" w:cs="Arial"/>
                <w:sz w:val="20"/>
                <w:szCs w:val="20"/>
              </w:rPr>
            </w:pPr>
          </w:p>
        </w:tc>
        <w:tc>
          <w:tcPr>
            <w:tcW w:w="2410" w:type="dxa"/>
            <w:hideMark/>
          </w:tcPr>
          <w:p w14:paraId="772D40EC"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Both Self &amp; Spouse/Partner</w:t>
            </w:r>
          </w:p>
        </w:tc>
        <w:tc>
          <w:tcPr>
            <w:tcW w:w="1701" w:type="dxa"/>
            <w:hideMark/>
          </w:tcPr>
          <w:p w14:paraId="1E209D1D"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148</w:t>
            </w:r>
          </w:p>
        </w:tc>
        <w:tc>
          <w:tcPr>
            <w:tcW w:w="1701" w:type="dxa"/>
            <w:hideMark/>
          </w:tcPr>
          <w:p w14:paraId="64383348"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38.4</w:t>
            </w:r>
          </w:p>
        </w:tc>
      </w:tr>
      <w:tr w:rsidR="003530E6" w:rsidRPr="001B7AB7" w14:paraId="11ADC3F1" w14:textId="77777777" w:rsidTr="00DC06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vMerge/>
            <w:vAlign w:val="center"/>
            <w:hideMark/>
          </w:tcPr>
          <w:p w14:paraId="30BC5F0F" w14:textId="77777777" w:rsidR="003530E6" w:rsidRPr="001B7AB7" w:rsidRDefault="003530E6" w:rsidP="003530E6">
            <w:pPr>
              <w:spacing w:line="276" w:lineRule="auto"/>
              <w:rPr>
                <w:rFonts w:ascii="Arial" w:hAnsi="Arial" w:cs="Arial"/>
                <w:sz w:val="20"/>
                <w:szCs w:val="20"/>
              </w:rPr>
            </w:pPr>
          </w:p>
        </w:tc>
        <w:tc>
          <w:tcPr>
            <w:tcW w:w="2410" w:type="dxa"/>
            <w:hideMark/>
          </w:tcPr>
          <w:p w14:paraId="45978E94"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Spouse/Partner</w:t>
            </w:r>
          </w:p>
        </w:tc>
        <w:tc>
          <w:tcPr>
            <w:tcW w:w="1701" w:type="dxa"/>
            <w:hideMark/>
          </w:tcPr>
          <w:p w14:paraId="62458C38"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20</w:t>
            </w:r>
          </w:p>
        </w:tc>
        <w:tc>
          <w:tcPr>
            <w:tcW w:w="1701" w:type="dxa"/>
            <w:hideMark/>
          </w:tcPr>
          <w:p w14:paraId="212132FC"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5.2</w:t>
            </w:r>
          </w:p>
        </w:tc>
      </w:tr>
      <w:tr w:rsidR="003530E6" w:rsidRPr="001B7AB7" w14:paraId="7F9439F5" w14:textId="77777777" w:rsidTr="00DC0670">
        <w:trPr>
          <w:jc w:val="center"/>
        </w:trPr>
        <w:tc>
          <w:tcPr>
            <w:cnfStyle w:val="001000000000" w:firstRow="0" w:lastRow="0" w:firstColumn="1" w:lastColumn="0" w:oddVBand="0" w:evenVBand="0" w:oddHBand="0" w:evenHBand="0" w:firstRowFirstColumn="0" w:firstRowLastColumn="0" w:lastRowFirstColumn="0" w:lastRowLastColumn="0"/>
            <w:tcW w:w="1980" w:type="dxa"/>
            <w:vMerge/>
            <w:vAlign w:val="center"/>
            <w:hideMark/>
          </w:tcPr>
          <w:p w14:paraId="5242B896" w14:textId="77777777" w:rsidR="003530E6" w:rsidRPr="001B7AB7" w:rsidRDefault="003530E6" w:rsidP="003530E6">
            <w:pPr>
              <w:spacing w:line="276" w:lineRule="auto"/>
              <w:rPr>
                <w:rFonts w:ascii="Arial" w:hAnsi="Arial" w:cs="Arial"/>
                <w:sz w:val="20"/>
                <w:szCs w:val="20"/>
              </w:rPr>
            </w:pPr>
          </w:p>
        </w:tc>
        <w:tc>
          <w:tcPr>
            <w:tcW w:w="2410" w:type="dxa"/>
            <w:hideMark/>
          </w:tcPr>
          <w:p w14:paraId="64B029A2"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Everyone</w:t>
            </w:r>
          </w:p>
        </w:tc>
        <w:tc>
          <w:tcPr>
            <w:tcW w:w="1701" w:type="dxa"/>
            <w:hideMark/>
          </w:tcPr>
          <w:p w14:paraId="553A0F35"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1701" w:type="dxa"/>
            <w:hideMark/>
          </w:tcPr>
          <w:p w14:paraId="2F66388D"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0.6</w:t>
            </w:r>
          </w:p>
        </w:tc>
      </w:tr>
      <w:tr w:rsidR="003530E6" w:rsidRPr="001B7AB7" w14:paraId="1F50A720" w14:textId="77777777" w:rsidTr="00DC06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vMerge/>
            <w:vAlign w:val="center"/>
            <w:hideMark/>
          </w:tcPr>
          <w:p w14:paraId="748069CE" w14:textId="77777777" w:rsidR="003530E6" w:rsidRPr="001B7AB7" w:rsidRDefault="003530E6" w:rsidP="003530E6">
            <w:pPr>
              <w:spacing w:line="276" w:lineRule="auto"/>
              <w:rPr>
                <w:rFonts w:ascii="Arial" w:hAnsi="Arial" w:cs="Arial"/>
                <w:sz w:val="20"/>
                <w:szCs w:val="20"/>
              </w:rPr>
            </w:pPr>
          </w:p>
        </w:tc>
        <w:tc>
          <w:tcPr>
            <w:tcW w:w="2410" w:type="dxa"/>
            <w:hideMark/>
          </w:tcPr>
          <w:p w14:paraId="7D680323"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Self &amp; Parents</w:t>
            </w:r>
          </w:p>
        </w:tc>
        <w:tc>
          <w:tcPr>
            <w:tcW w:w="1701" w:type="dxa"/>
            <w:hideMark/>
          </w:tcPr>
          <w:p w14:paraId="1A4D46EF"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1701" w:type="dxa"/>
            <w:hideMark/>
          </w:tcPr>
          <w:p w14:paraId="21A703FC"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0.6</w:t>
            </w:r>
          </w:p>
        </w:tc>
      </w:tr>
      <w:tr w:rsidR="003530E6" w:rsidRPr="001B7AB7" w14:paraId="4F216637" w14:textId="77777777" w:rsidTr="00DC0670">
        <w:trPr>
          <w:jc w:val="center"/>
        </w:trPr>
        <w:tc>
          <w:tcPr>
            <w:cnfStyle w:val="001000000000" w:firstRow="0" w:lastRow="0" w:firstColumn="1" w:lastColumn="0" w:oddVBand="0" w:evenVBand="0" w:oddHBand="0" w:evenHBand="0" w:firstRowFirstColumn="0" w:firstRowLastColumn="0" w:lastRowFirstColumn="0" w:lastRowLastColumn="0"/>
            <w:tcW w:w="1980" w:type="dxa"/>
            <w:vMerge w:val="restart"/>
            <w:vAlign w:val="center"/>
            <w:hideMark/>
          </w:tcPr>
          <w:p w14:paraId="74284286" w14:textId="77777777" w:rsidR="003530E6" w:rsidRPr="001B7AB7" w:rsidRDefault="003530E6" w:rsidP="003530E6">
            <w:pPr>
              <w:spacing w:line="276" w:lineRule="auto"/>
              <w:rPr>
                <w:rFonts w:ascii="Arial" w:hAnsi="Arial" w:cs="Arial"/>
                <w:sz w:val="20"/>
                <w:szCs w:val="20"/>
              </w:rPr>
            </w:pPr>
            <w:r w:rsidRPr="001B7AB7">
              <w:rPr>
                <w:rFonts w:ascii="Arial" w:hAnsi="Arial" w:cs="Arial"/>
                <w:sz w:val="20"/>
                <w:szCs w:val="20"/>
              </w:rPr>
              <w:t>Family Income Source</w:t>
            </w:r>
          </w:p>
        </w:tc>
        <w:tc>
          <w:tcPr>
            <w:tcW w:w="2410" w:type="dxa"/>
            <w:hideMark/>
          </w:tcPr>
          <w:p w14:paraId="478D0EF5"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Employment</w:t>
            </w:r>
          </w:p>
        </w:tc>
        <w:tc>
          <w:tcPr>
            <w:tcW w:w="1701" w:type="dxa"/>
            <w:hideMark/>
          </w:tcPr>
          <w:p w14:paraId="0983A5A6"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227</w:t>
            </w:r>
          </w:p>
        </w:tc>
        <w:tc>
          <w:tcPr>
            <w:tcW w:w="1701" w:type="dxa"/>
            <w:hideMark/>
          </w:tcPr>
          <w:p w14:paraId="1A768036"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59</w:t>
            </w:r>
          </w:p>
        </w:tc>
      </w:tr>
      <w:tr w:rsidR="003530E6" w:rsidRPr="001B7AB7" w14:paraId="15447619" w14:textId="77777777" w:rsidTr="00DC06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vMerge/>
            <w:vAlign w:val="center"/>
            <w:hideMark/>
          </w:tcPr>
          <w:p w14:paraId="4F5B3A93" w14:textId="77777777" w:rsidR="003530E6" w:rsidRPr="001B7AB7" w:rsidRDefault="003530E6" w:rsidP="003530E6">
            <w:pPr>
              <w:spacing w:line="276" w:lineRule="auto"/>
              <w:rPr>
                <w:rFonts w:ascii="Arial" w:hAnsi="Arial" w:cs="Arial"/>
                <w:sz w:val="20"/>
                <w:szCs w:val="20"/>
              </w:rPr>
            </w:pPr>
          </w:p>
        </w:tc>
        <w:tc>
          <w:tcPr>
            <w:tcW w:w="2410" w:type="dxa"/>
            <w:hideMark/>
          </w:tcPr>
          <w:p w14:paraId="79E2F722"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Business</w:t>
            </w:r>
          </w:p>
        </w:tc>
        <w:tc>
          <w:tcPr>
            <w:tcW w:w="1701" w:type="dxa"/>
            <w:hideMark/>
          </w:tcPr>
          <w:p w14:paraId="132FDC79"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99</w:t>
            </w:r>
          </w:p>
        </w:tc>
        <w:tc>
          <w:tcPr>
            <w:tcW w:w="1701" w:type="dxa"/>
            <w:hideMark/>
          </w:tcPr>
          <w:p w14:paraId="2E29D105"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25.7</w:t>
            </w:r>
          </w:p>
        </w:tc>
      </w:tr>
      <w:tr w:rsidR="003530E6" w:rsidRPr="001B7AB7" w14:paraId="0E983C37" w14:textId="77777777" w:rsidTr="00DC0670">
        <w:trPr>
          <w:jc w:val="center"/>
        </w:trPr>
        <w:tc>
          <w:tcPr>
            <w:cnfStyle w:val="001000000000" w:firstRow="0" w:lastRow="0" w:firstColumn="1" w:lastColumn="0" w:oddVBand="0" w:evenVBand="0" w:oddHBand="0" w:evenHBand="0" w:firstRowFirstColumn="0" w:firstRowLastColumn="0" w:lastRowFirstColumn="0" w:lastRowLastColumn="0"/>
            <w:tcW w:w="1980" w:type="dxa"/>
            <w:vMerge/>
            <w:vAlign w:val="center"/>
            <w:hideMark/>
          </w:tcPr>
          <w:p w14:paraId="7E736948" w14:textId="77777777" w:rsidR="003530E6" w:rsidRPr="001B7AB7" w:rsidRDefault="003530E6" w:rsidP="003530E6">
            <w:pPr>
              <w:spacing w:line="276" w:lineRule="auto"/>
              <w:rPr>
                <w:rFonts w:ascii="Arial" w:hAnsi="Arial" w:cs="Arial"/>
                <w:sz w:val="20"/>
                <w:szCs w:val="20"/>
              </w:rPr>
            </w:pPr>
          </w:p>
        </w:tc>
        <w:tc>
          <w:tcPr>
            <w:tcW w:w="2410" w:type="dxa"/>
            <w:hideMark/>
          </w:tcPr>
          <w:p w14:paraId="2C9AE4F2"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Agriculture/Farming</w:t>
            </w:r>
          </w:p>
        </w:tc>
        <w:tc>
          <w:tcPr>
            <w:tcW w:w="1701" w:type="dxa"/>
            <w:hideMark/>
          </w:tcPr>
          <w:p w14:paraId="4D4DE012"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26</w:t>
            </w:r>
          </w:p>
        </w:tc>
        <w:tc>
          <w:tcPr>
            <w:tcW w:w="1701" w:type="dxa"/>
            <w:hideMark/>
          </w:tcPr>
          <w:p w14:paraId="3F99E94E"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6.75</w:t>
            </w:r>
          </w:p>
        </w:tc>
      </w:tr>
      <w:tr w:rsidR="003530E6" w:rsidRPr="001B7AB7" w14:paraId="57B56392" w14:textId="77777777" w:rsidTr="00DC06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vMerge/>
            <w:vAlign w:val="center"/>
            <w:hideMark/>
          </w:tcPr>
          <w:p w14:paraId="014ACC85" w14:textId="77777777" w:rsidR="003530E6" w:rsidRPr="001B7AB7" w:rsidRDefault="003530E6" w:rsidP="003530E6">
            <w:pPr>
              <w:spacing w:line="276" w:lineRule="auto"/>
              <w:rPr>
                <w:rFonts w:ascii="Arial" w:hAnsi="Arial" w:cs="Arial"/>
                <w:sz w:val="20"/>
                <w:szCs w:val="20"/>
              </w:rPr>
            </w:pPr>
          </w:p>
        </w:tc>
        <w:tc>
          <w:tcPr>
            <w:tcW w:w="2410" w:type="dxa"/>
            <w:hideMark/>
          </w:tcPr>
          <w:p w14:paraId="2D94C92F"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Investments</w:t>
            </w:r>
          </w:p>
        </w:tc>
        <w:tc>
          <w:tcPr>
            <w:tcW w:w="1701" w:type="dxa"/>
            <w:hideMark/>
          </w:tcPr>
          <w:p w14:paraId="3FF6D2C3"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33</w:t>
            </w:r>
          </w:p>
        </w:tc>
        <w:tc>
          <w:tcPr>
            <w:tcW w:w="1701" w:type="dxa"/>
            <w:hideMark/>
          </w:tcPr>
          <w:p w14:paraId="7B005B24"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8.5</w:t>
            </w:r>
          </w:p>
        </w:tc>
      </w:tr>
      <w:tr w:rsidR="003530E6" w:rsidRPr="001B7AB7" w14:paraId="11993387" w14:textId="77777777" w:rsidTr="00DC0670">
        <w:trPr>
          <w:jc w:val="center"/>
        </w:trPr>
        <w:tc>
          <w:tcPr>
            <w:cnfStyle w:val="001000000000" w:firstRow="0" w:lastRow="0" w:firstColumn="1" w:lastColumn="0" w:oddVBand="0" w:evenVBand="0" w:oddHBand="0" w:evenHBand="0" w:firstRowFirstColumn="0" w:firstRowLastColumn="0" w:lastRowFirstColumn="0" w:lastRowLastColumn="0"/>
            <w:tcW w:w="1980" w:type="dxa"/>
            <w:vMerge w:val="restart"/>
            <w:vAlign w:val="center"/>
            <w:hideMark/>
          </w:tcPr>
          <w:p w14:paraId="64B9BCAA" w14:textId="77777777" w:rsidR="003530E6" w:rsidRPr="001B7AB7" w:rsidRDefault="003530E6" w:rsidP="003530E6">
            <w:pPr>
              <w:spacing w:line="276" w:lineRule="auto"/>
              <w:rPr>
                <w:rFonts w:ascii="Arial" w:hAnsi="Arial" w:cs="Arial"/>
                <w:sz w:val="20"/>
                <w:szCs w:val="20"/>
              </w:rPr>
            </w:pPr>
            <w:r w:rsidRPr="001B7AB7">
              <w:rPr>
                <w:rFonts w:ascii="Arial" w:hAnsi="Arial" w:cs="Arial"/>
                <w:sz w:val="20"/>
                <w:szCs w:val="20"/>
              </w:rPr>
              <w:t>Family Size</w:t>
            </w:r>
          </w:p>
        </w:tc>
        <w:tc>
          <w:tcPr>
            <w:tcW w:w="2410" w:type="dxa"/>
            <w:hideMark/>
          </w:tcPr>
          <w:p w14:paraId="4487C3CA"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1-2 members</w:t>
            </w:r>
          </w:p>
        </w:tc>
        <w:tc>
          <w:tcPr>
            <w:tcW w:w="1701" w:type="dxa"/>
            <w:hideMark/>
          </w:tcPr>
          <w:p w14:paraId="276EE3CB"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6</w:t>
            </w:r>
          </w:p>
        </w:tc>
        <w:tc>
          <w:tcPr>
            <w:tcW w:w="1701" w:type="dxa"/>
            <w:hideMark/>
          </w:tcPr>
          <w:p w14:paraId="64259A31"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1.6</w:t>
            </w:r>
          </w:p>
        </w:tc>
      </w:tr>
      <w:tr w:rsidR="003530E6" w:rsidRPr="001B7AB7" w14:paraId="7075CBFF" w14:textId="77777777" w:rsidTr="00DC06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vMerge/>
            <w:vAlign w:val="center"/>
            <w:hideMark/>
          </w:tcPr>
          <w:p w14:paraId="3D5A80D5" w14:textId="77777777" w:rsidR="003530E6" w:rsidRPr="001B7AB7" w:rsidRDefault="003530E6" w:rsidP="003530E6">
            <w:pPr>
              <w:spacing w:line="276" w:lineRule="auto"/>
              <w:rPr>
                <w:rFonts w:ascii="Arial" w:hAnsi="Arial" w:cs="Arial"/>
                <w:sz w:val="20"/>
                <w:szCs w:val="20"/>
              </w:rPr>
            </w:pPr>
          </w:p>
        </w:tc>
        <w:tc>
          <w:tcPr>
            <w:tcW w:w="2410" w:type="dxa"/>
            <w:hideMark/>
          </w:tcPr>
          <w:p w14:paraId="540D4D76"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3-4 members</w:t>
            </w:r>
          </w:p>
        </w:tc>
        <w:tc>
          <w:tcPr>
            <w:tcW w:w="1701" w:type="dxa"/>
            <w:hideMark/>
          </w:tcPr>
          <w:p w14:paraId="1D6178CB"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270</w:t>
            </w:r>
          </w:p>
        </w:tc>
        <w:tc>
          <w:tcPr>
            <w:tcW w:w="1701" w:type="dxa"/>
            <w:hideMark/>
          </w:tcPr>
          <w:p w14:paraId="3F63BDD1"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70.1</w:t>
            </w:r>
          </w:p>
        </w:tc>
      </w:tr>
      <w:tr w:rsidR="003530E6" w:rsidRPr="001B7AB7" w14:paraId="3EC0047F" w14:textId="77777777" w:rsidTr="00DC0670">
        <w:trPr>
          <w:jc w:val="center"/>
        </w:trPr>
        <w:tc>
          <w:tcPr>
            <w:cnfStyle w:val="001000000000" w:firstRow="0" w:lastRow="0" w:firstColumn="1" w:lastColumn="0" w:oddVBand="0" w:evenVBand="0" w:oddHBand="0" w:evenHBand="0" w:firstRowFirstColumn="0" w:firstRowLastColumn="0" w:lastRowFirstColumn="0" w:lastRowLastColumn="0"/>
            <w:tcW w:w="1980" w:type="dxa"/>
            <w:vMerge/>
            <w:vAlign w:val="center"/>
            <w:hideMark/>
          </w:tcPr>
          <w:p w14:paraId="721FE401" w14:textId="77777777" w:rsidR="003530E6" w:rsidRPr="001B7AB7" w:rsidRDefault="003530E6" w:rsidP="003530E6">
            <w:pPr>
              <w:spacing w:line="276" w:lineRule="auto"/>
              <w:rPr>
                <w:rFonts w:ascii="Arial" w:hAnsi="Arial" w:cs="Arial"/>
                <w:sz w:val="20"/>
                <w:szCs w:val="20"/>
              </w:rPr>
            </w:pPr>
          </w:p>
        </w:tc>
        <w:tc>
          <w:tcPr>
            <w:tcW w:w="2410" w:type="dxa"/>
            <w:hideMark/>
          </w:tcPr>
          <w:p w14:paraId="4C7AE9A2"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5-6 members</w:t>
            </w:r>
          </w:p>
        </w:tc>
        <w:tc>
          <w:tcPr>
            <w:tcW w:w="1701" w:type="dxa"/>
            <w:hideMark/>
          </w:tcPr>
          <w:p w14:paraId="2261BBA7"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98</w:t>
            </w:r>
          </w:p>
        </w:tc>
        <w:tc>
          <w:tcPr>
            <w:tcW w:w="1701" w:type="dxa"/>
            <w:hideMark/>
          </w:tcPr>
          <w:p w14:paraId="1A68BA4E"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25.5</w:t>
            </w:r>
          </w:p>
        </w:tc>
      </w:tr>
      <w:tr w:rsidR="003530E6" w:rsidRPr="001B7AB7" w14:paraId="3F42803B" w14:textId="77777777" w:rsidTr="00DC06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vMerge/>
            <w:vAlign w:val="center"/>
            <w:hideMark/>
          </w:tcPr>
          <w:p w14:paraId="677964E2" w14:textId="77777777" w:rsidR="003530E6" w:rsidRPr="001B7AB7" w:rsidRDefault="003530E6" w:rsidP="003530E6">
            <w:pPr>
              <w:spacing w:line="276" w:lineRule="auto"/>
              <w:rPr>
                <w:rFonts w:ascii="Arial" w:hAnsi="Arial" w:cs="Arial"/>
                <w:sz w:val="20"/>
                <w:szCs w:val="20"/>
              </w:rPr>
            </w:pPr>
          </w:p>
        </w:tc>
        <w:tc>
          <w:tcPr>
            <w:tcW w:w="2410" w:type="dxa"/>
            <w:hideMark/>
          </w:tcPr>
          <w:p w14:paraId="37202FC2"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7 or more members</w:t>
            </w:r>
          </w:p>
        </w:tc>
        <w:tc>
          <w:tcPr>
            <w:tcW w:w="1701" w:type="dxa"/>
            <w:hideMark/>
          </w:tcPr>
          <w:p w14:paraId="68D4F067"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11</w:t>
            </w:r>
          </w:p>
        </w:tc>
        <w:tc>
          <w:tcPr>
            <w:tcW w:w="1701" w:type="dxa"/>
            <w:hideMark/>
          </w:tcPr>
          <w:p w14:paraId="4C1791D5"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2.9</w:t>
            </w:r>
          </w:p>
        </w:tc>
      </w:tr>
      <w:tr w:rsidR="003530E6" w:rsidRPr="001B7AB7" w14:paraId="76869238" w14:textId="77777777" w:rsidTr="00DC0670">
        <w:trPr>
          <w:jc w:val="center"/>
        </w:trPr>
        <w:tc>
          <w:tcPr>
            <w:cnfStyle w:val="001000000000" w:firstRow="0" w:lastRow="0" w:firstColumn="1" w:lastColumn="0" w:oddVBand="0" w:evenVBand="0" w:oddHBand="0" w:evenHBand="0" w:firstRowFirstColumn="0" w:firstRowLastColumn="0" w:lastRowFirstColumn="0" w:lastRowLastColumn="0"/>
            <w:tcW w:w="1980" w:type="dxa"/>
            <w:vMerge w:val="restart"/>
            <w:vAlign w:val="center"/>
            <w:hideMark/>
          </w:tcPr>
          <w:p w14:paraId="753E27D4" w14:textId="77777777" w:rsidR="003530E6" w:rsidRPr="001B7AB7" w:rsidRDefault="003530E6" w:rsidP="003530E6">
            <w:pPr>
              <w:spacing w:line="276" w:lineRule="auto"/>
              <w:rPr>
                <w:rFonts w:ascii="Arial" w:hAnsi="Arial" w:cs="Arial"/>
                <w:sz w:val="20"/>
                <w:szCs w:val="20"/>
              </w:rPr>
            </w:pPr>
            <w:r w:rsidRPr="001B7AB7">
              <w:rPr>
                <w:rFonts w:ascii="Arial" w:hAnsi="Arial" w:cs="Arial"/>
                <w:sz w:val="20"/>
                <w:szCs w:val="20"/>
              </w:rPr>
              <w:t>Number of Children (Up to 15 Years)</w:t>
            </w:r>
          </w:p>
        </w:tc>
        <w:tc>
          <w:tcPr>
            <w:tcW w:w="2410" w:type="dxa"/>
            <w:hideMark/>
          </w:tcPr>
          <w:p w14:paraId="6C8AEC65"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None</w:t>
            </w:r>
          </w:p>
        </w:tc>
        <w:tc>
          <w:tcPr>
            <w:tcW w:w="1701" w:type="dxa"/>
            <w:hideMark/>
          </w:tcPr>
          <w:p w14:paraId="289BCC9D"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208</w:t>
            </w:r>
          </w:p>
        </w:tc>
        <w:tc>
          <w:tcPr>
            <w:tcW w:w="1701" w:type="dxa"/>
            <w:hideMark/>
          </w:tcPr>
          <w:p w14:paraId="7C05687E"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54</w:t>
            </w:r>
          </w:p>
        </w:tc>
      </w:tr>
      <w:tr w:rsidR="003530E6" w:rsidRPr="001B7AB7" w14:paraId="68B9CEDD" w14:textId="77777777" w:rsidTr="00DC06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vMerge/>
            <w:vAlign w:val="center"/>
            <w:hideMark/>
          </w:tcPr>
          <w:p w14:paraId="23A476A4" w14:textId="77777777" w:rsidR="003530E6" w:rsidRPr="001B7AB7" w:rsidRDefault="003530E6" w:rsidP="003530E6">
            <w:pPr>
              <w:spacing w:line="276" w:lineRule="auto"/>
              <w:rPr>
                <w:rFonts w:ascii="Arial" w:hAnsi="Arial" w:cs="Arial"/>
                <w:sz w:val="20"/>
                <w:szCs w:val="20"/>
              </w:rPr>
            </w:pPr>
          </w:p>
        </w:tc>
        <w:tc>
          <w:tcPr>
            <w:tcW w:w="2410" w:type="dxa"/>
            <w:hideMark/>
          </w:tcPr>
          <w:p w14:paraId="776834A3"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 child</w:t>
            </w:r>
          </w:p>
        </w:tc>
        <w:tc>
          <w:tcPr>
            <w:tcW w:w="1701" w:type="dxa"/>
            <w:hideMark/>
          </w:tcPr>
          <w:p w14:paraId="73B840DB"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136</w:t>
            </w:r>
          </w:p>
        </w:tc>
        <w:tc>
          <w:tcPr>
            <w:tcW w:w="1701" w:type="dxa"/>
            <w:hideMark/>
          </w:tcPr>
          <w:p w14:paraId="7E9D0445"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35.3</w:t>
            </w:r>
          </w:p>
        </w:tc>
      </w:tr>
      <w:tr w:rsidR="003530E6" w:rsidRPr="001B7AB7" w14:paraId="0A5732C4" w14:textId="77777777" w:rsidTr="00DC0670">
        <w:trPr>
          <w:jc w:val="center"/>
        </w:trPr>
        <w:tc>
          <w:tcPr>
            <w:cnfStyle w:val="001000000000" w:firstRow="0" w:lastRow="0" w:firstColumn="1" w:lastColumn="0" w:oddVBand="0" w:evenVBand="0" w:oddHBand="0" w:evenHBand="0" w:firstRowFirstColumn="0" w:firstRowLastColumn="0" w:lastRowFirstColumn="0" w:lastRowLastColumn="0"/>
            <w:tcW w:w="1980" w:type="dxa"/>
            <w:vMerge/>
            <w:vAlign w:val="center"/>
            <w:hideMark/>
          </w:tcPr>
          <w:p w14:paraId="3B41E19B" w14:textId="77777777" w:rsidR="003530E6" w:rsidRPr="001B7AB7" w:rsidRDefault="003530E6" w:rsidP="003530E6">
            <w:pPr>
              <w:spacing w:line="276" w:lineRule="auto"/>
              <w:rPr>
                <w:rFonts w:ascii="Arial" w:hAnsi="Arial" w:cs="Arial"/>
                <w:sz w:val="20"/>
                <w:szCs w:val="20"/>
              </w:rPr>
            </w:pPr>
          </w:p>
        </w:tc>
        <w:tc>
          <w:tcPr>
            <w:tcW w:w="2410" w:type="dxa"/>
            <w:hideMark/>
          </w:tcPr>
          <w:p w14:paraId="6978D1AB"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 children</w:t>
            </w:r>
          </w:p>
        </w:tc>
        <w:tc>
          <w:tcPr>
            <w:tcW w:w="1701" w:type="dxa"/>
            <w:hideMark/>
          </w:tcPr>
          <w:p w14:paraId="5B108F92"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35</w:t>
            </w:r>
          </w:p>
        </w:tc>
        <w:tc>
          <w:tcPr>
            <w:tcW w:w="1701" w:type="dxa"/>
            <w:hideMark/>
          </w:tcPr>
          <w:p w14:paraId="2560B6F2"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9.1</w:t>
            </w:r>
          </w:p>
        </w:tc>
      </w:tr>
      <w:tr w:rsidR="003530E6" w:rsidRPr="001B7AB7" w14:paraId="2E3EA5FC" w14:textId="77777777" w:rsidTr="00DC06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vMerge/>
            <w:vAlign w:val="center"/>
            <w:hideMark/>
          </w:tcPr>
          <w:p w14:paraId="4E433C4E" w14:textId="77777777" w:rsidR="003530E6" w:rsidRPr="001B7AB7" w:rsidRDefault="003530E6" w:rsidP="003530E6">
            <w:pPr>
              <w:spacing w:line="276" w:lineRule="auto"/>
              <w:rPr>
                <w:rFonts w:ascii="Arial" w:hAnsi="Arial" w:cs="Arial"/>
                <w:sz w:val="20"/>
                <w:szCs w:val="20"/>
              </w:rPr>
            </w:pPr>
          </w:p>
        </w:tc>
        <w:tc>
          <w:tcPr>
            <w:tcW w:w="2410" w:type="dxa"/>
            <w:hideMark/>
          </w:tcPr>
          <w:p w14:paraId="046D5189"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3 or more children</w:t>
            </w:r>
          </w:p>
        </w:tc>
        <w:tc>
          <w:tcPr>
            <w:tcW w:w="1701" w:type="dxa"/>
            <w:hideMark/>
          </w:tcPr>
          <w:p w14:paraId="70DD9609"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6</w:t>
            </w:r>
          </w:p>
        </w:tc>
        <w:tc>
          <w:tcPr>
            <w:tcW w:w="1701" w:type="dxa"/>
            <w:hideMark/>
          </w:tcPr>
          <w:p w14:paraId="7FD1C9FB"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1.6</w:t>
            </w:r>
          </w:p>
        </w:tc>
      </w:tr>
      <w:tr w:rsidR="003530E6" w:rsidRPr="001B7AB7" w14:paraId="48B06189" w14:textId="77777777" w:rsidTr="00DC0670">
        <w:trPr>
          <w:jc w:val="center"/>
        </w:trPr>
        <w:tc>
          <w:tcPr>
            <w:cnfStyle w:val="001000000000" w:firstRow="0" w:lastRow="0" w:firstColumn="1" w:lastColumn="0" w:oddVBand="0" w:evenVBand="0" w:oddHBand="0" w:evenHBand="0" w:firstRowFirstColumn="0" w:firstRowLastColumn="0" w:lastRowFirstColumn="0" w:lastRowLastColumn="0"/>
            <w:tcW w:w="1980" w:type="dxa"/>
            <w:vMerge w:val="restart"/>
            <w:vAlign w:val="center"/>
            <w:hideMark/>
          </w:tcPr>
          <w:p w14:paraId="34727B81" w14:textId="77777777" w:rsidR="003530E6" w:rsidRPr="001B7AB7" w:rsidRDefault="003530E6" w:rsidP="003530E6">
            <w:pPr>
              <w:spacing w:line="276" w:lineRule="auto"/>
              <w:rPr>
                <w:rFonts w:ascii="Arial" w:hAnsi="Arial" w:cs="Arial"/>
                <w:sz w:val="20"/>
                <w:szCs w:val="20"/>
              </w:rPr>
            </w:pPr>
            <w:r w:rsidRPr="001B7AB7">
              <w:rPr>
                <w:rFonts w:ascii="Arial" w:hAnsi="Arial" w:cs="Arial"/>
                <w:sz w:val="20"/>
                <w:szCs w:val="20"/>
              </w:rPr>
              <w:t>Family Members with Chronic Health Conditions</w:t>
            </w:r>
          </w:p>
        </w:tc>
        <w:tc>
          <w:tcPr>
            <w:tcW w:w="2410" w:type="dxa"/>
            <w:hideMark/>
          </w:tcPr>
          <w:p w14:paraId="26F8DE3B"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None</w:t>
            </w:r>
          </w:p>
        </w:tc>
        <w:tc>
          <w:tcPr>
            <w:tcW w:w="1701" w:type="dxa"/>
            <w:hideMark/>
          </w:tcPr>
          <w:p w14:paraId="34723329"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154</w:t>
            </w:r>
          </w:p>
        </w:tc>
        <w:tc>
          <w:tcPr>
            <w:tcW w:w="1701" w:type="dxa"/>
            <w:hideMark/>
          </w:tcPr>
          <w:p w14:paraId="1C216870"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40</w:t>
            </w:r>
          </w:p>
        </w:tc>
      </w:tr>
      <w:tr w:rsidR="003530E6" w:rsidRPr="001B7AB7" w14:paraId="75BC5B36" w14:textId="77777777" w:rsidTr="00600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vMerge/>
            <w:hideMark/>
          </w:tcPr>
          <w:p w14:paraId="319A9E3C" w14:textId="77777777" w:rsidR="003530E6" w:rsidRPr="001B7AB7" w:rsidRDefault="003530E6" w:rsidP="003530E6">
            <w:pPr>
              <w:spacing w:line="276" w:lineRule="auto"/>
              <w:rPr>
                <w:rFonts w:ascii="Arial" w:hAnsi="Arial" w:cs="Arial"/>
                <w:sz w:val="20"/>
                <w:szCs w:val="20"/>
              </w:rPr>
            </w:pPr>
          </w:p>
        </w:tc>
        <w:tc>
          <w:tcPr>
            <w:tcW w:w="2410" w:type="dxa"/>
            <w:hideMark/>
          </w:tcPr>
          <w:p w14:paraId="13B538FE"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1-2 members</w:t>
            </w:r>
          </w:p>
        </w:tc>
        <w:tc>
          <w:tcPr>
            <w:tcW w:w="1701" w:type="dxa"/>
            <w:hideMark/>
          </w:tcPr>
          <w:p w14:paraId="2A582FE8"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224</w:t>
            </w:r>
          </w:p>
        </w:tc>
        <w:tc>
          <w:tcPr>
            <w:tcW w:w="1701" w:type="dxa"/>
            <w:hideMark/>
          </w:tcPr>
          <w:p w14:paraId="1432A3A3"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58.2</w:t>
            </w:r>
          </w:p>
        </w:tc>
      </w:tr>
      <w:tr w:rsidR="003530E6" w:rsidRPr="001B7AB7" w14:paraId="067FB8C1" w14:textId="77777777" w:rsidTr="00600457">
        <w:trPr>
          <w:jc w:val="center"/>
        </w:trPr>
        <w:tc>
          <w:tcPr>
            <w:cnfStyle w:val="001000000000" w:firstRow="0" w:lastRow="0" w:firstColumn="1" w:lastColumn="0" w:oddVBand="0" w:evenVBand="0" w:oddHBand="0" w:evenHBand="0" w:firstRowFirstColumn="0" w:firstRowLastColumn="0" w:lastRowFirstColumn="0" w:lastRowLastColumn="0"/>
            <w:tcW w:w="1980" w:type="dxa"/>
            <w:vMerge/>
            <w:hideMark/>
          </w:tcPr>
          <w:p w14:paraId="56040CE5" w14:textId="77777777" w:rsidR="003530E6" w:rsidRPr="001B7AB7" w:rsidRDefault="003530E6" w:rsidP="003530E6">
            <w:pPr>
              <w:spacing w:line="276" w:lineRule="auto"/>
              <w:rPr>
                <w:rFonts w:ascii="Arial" w:hAnsi="Arial" w:cs="Arial"/>
                <w:sz w:val="20"/>
                <w:szCs w:val="20"/>
              </w:rPr>
            </w:pPr>
          </w:p>
        </w:tc>
        <w:tc>
          <w:tcPr>
            <w:tcW w:w="2410" w:type="dxa"/>
            <w:hideMark/>
          </w:tcPr>
          <w:p w14:paraId="746F84C8"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3-4 members</w:t>
            </w:r>
          </w:p>
        </w:tc>
        <w:tc>
          <w:tcPr>
            <w:tcW w:w="1701" w:type="dxa"/>
            <w:hideMark/>
          </w:tcPr>
          <w:p w14:paraId="7545D374"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7</w:t>
            </w:r>
          </w:p>
        </w:tc>
        <w:tc>
          <w:tcPr>
            <w:tcW w:w="1701" w:type="dxa"/>
            <w:hideMark/>
          </w:tcPr>
          <w:p w14:paraId="12CE1170"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1.8</w:t>
            </w:r>
          </w:p>
        </w:tc>
      </w:tr>
    </w:tbl>
    <w:p w14:paraId="6CDF6707" w14:textId="77777777" w:rsidR="00C06D7E" w:rsidRPr="00C06D7E" w:rsidRDefault="00C06D7E" w:rsidP="00C06D7E">
      <w:pPr>
        <w:jc w:val="both"/>
        <w:rPr>
          <w:rFonts w:ascii="Arial" w:hAnsi="Arial" w:cs="Arial"/>
        </w:rPr>
      </w:pPr>
    </w:p>
    <w:p w14:paraId="51806A1C" w14:textId="77777777" w:rsidR="00C06D7E" w:rsidRPr="00C06D7E" w:rsidRDefault="00C06D7E" w:rsidP="00B56319">
      <w:pPr>
        <w:jc w:val="both"/>
        <w:rPr>
          <w:rFonts w:ascii="Arial" w:hAnsi="Arial" w:cs="Arial"/>
        </w:rPr>
      </w:pPr>
      <w:r w:rsidRPr="00C06D7E">
        <w:rPr>
          <w:rFonts w:ascii="Arial" w:hAnsi="Arial" w:cs="Arial"/>
        </w:rPr>
        <w:t>The sample exhibited a gender distribution that was relatively even, comprising 53.5% male and 46.5% female participants</w:t>
      </w:r>
      <w:r w:rsidR="00B56319">
        <w:rPr>
          <w:rFonts w:ascii="Arial" w:hAnsi="Arial" w:cs="Arial"/>
        </w:rPr>
        <w:t xml:space="preserve">. </w:t>
      </w:r>
      <w:r w:rsidRPr="00C06D7E">
        <w:rPr>
          <w:rFonts w:ascii="Arial" w:hAnsi="Arial" w:cs="Arial"/>
        </w:rPr>
        <w:t>The largest age group represented, at 52.2%, encompassed those aged 26–40 years; this was followed by the 18–25-year age group, which constituted 40.5% of the sample. Conversely, only 7.3% of the respondents were aged 41 years or older, suggesting a predominance of young and middle-aged adults within the sample. Concerning educational background, the majority of respondents had attained a Bachelor’s degree (46.2%), followed by those with a Plus 2 level of education (31.2%). A</w:t>
      </w:r>
      <w:r w:rsidR="00B56319">
        <w:rPr>
          <w:rFonts w:ascii="Arial" w:hAnsi="Arial" w:cs="Arial"/>
        </w:rPr>
        <w:t xml:space="preserve"> </w:t>
      </w:r>
      <w:r w:rsidRPr="00C06D7E">
        <w:rPr>
          <w:rFonts w:ascii="Arial" w:hAnsi="Arial" w:cs="Arial"/>
        </w:rPr>
        <w:t>smaller segment of the sample held a Master’s degree (14.0%), while 8.6% had completed their education at the SLC level. This suggests that the study population was largely well-educated. In terms of ethnicity, Brahmin (36.4%) and Chhetri (35.8%) constituted the largest groups, followed by Newar (16.6%), with smaller representation from Tamang (2.6%) and other ethnic groups (3.9%). With respect to occupation, 40.3% of respondents were engaged in private jobs, and 27.5% were students. A very small proportion reported being homemakers (1.8%) or involved in stock exchange activities (0.3%). Concerning average annual income, 34% of respondents earned less than 1.5 lakh, while 29.9% earned between 1.5–5 lakh and 27.3% earned 5–8 lakh annually. Only 8.8% reported earning more than 8 lakhs, indicating that the majority of respondents belonged to low- to middle-income categories. Nearly half of the respondents (47.5%) reported that parents primarily made food purchase decisions in the household, followed by joint decision-making between self and spouse/partner (38.4%). Employment was the main source of family income for 59% of households, followed by business (25.7%), investments (8.5%), and agriculture/farming (6.75%). Most households consisted of 3–4 members (70.1%), while 25.5% had 5–6 members. Only a small proportion had 1–2 members (1.6%) or 7 or more members (2.9%). More than half of the respondents (54%) reported having no children under 15 years of age, whereas 35.3% had one child, 9.1% had two children, and 1.6% had three or more. Finally, 58.2% of respondents reported having one to two family members with chronic health conditions, while 40% reported none, and only 1.8% reported three to four affected members. Overall, the findings indicate that the study sample primarily comprised educated, young to middle-aged adults from medium-sized households, with moderate income levels and a significant proportion reporting the presence of chronic health conditions within the fami</w:t>
      </w:r>
      <w:r w:rsidR="00B56319">
        <w:rPr>
          <w:rFonts w:ascii="Arial" w:hAnsi="Arial" w:cs="Arial"/>
        </w:rPr>
        <w:t>ly.</w:t>
      </w:r>
    </w:p>
    <w:p w14:paraId="467383AC" w14:textId="77777777" w:rsidR="00C06D7E" w:rsidRPr="00C06D7E" w:rsidRDefault="00C06D7E" w:rsidP="00C06D7E">
      <w:pPr>
        <w:rPr>
          <w:rFonts w:ascii="Arial" w:hAnsi="Arial" w:cs="Arial"/>
          <w:b/>
          <w:bCs/>
        </w:rPr>
      </w:pPr>
    </w:p>
    <w:p w14:paraId="588F2C9C" w14:textId="77777777" w:rsidR="00C06D7E" w:rsidRPr="00C06D7E" w:rsidRDefault="00C06D7E" w:rsidP="00C06D7E">
      <w:pPr>
        <w:jc w:val="center"/>
        <w:rPr>
          <w:rFonts w:ascii="Arial" w:hAnsi="Arial" w:cs="Arial"/>
          <w:b/>
          <w:bCs/>
        </w:rPr>
      </w:pPr>
    </w:p>
    <w:p w14:paraId="07AF2F52" w14:textId="77777777" w:rsidR="00C06D7E" w:rsidRPr="00C06D7E" w:rsidRDefault="00C06D7E" w:rsidP="003530E6">
      <w:pPr>
        <w:jc w:val="center"/>
        <w:rPr>
          <w:rFonts w:ascii="Arial" w:hAnsi="Arial" w:cs="Arial"/>
        </w:rPr>
      </w:pPr>
      <w:r w:rsidRPr="00C06D7E">
        <w:rPr>
          <w:rFonts w:ascii="Arial" w:hAnsi="Arial" w:cs="Arial"/>
          <w:b/>
          <w:bCs/>
        </w:rPr>
        <w:t>Table 2: Consumer Behavior Related to Labelled Food Products</w:t>
      </w:r>
    </w:p>
    <w:tbl>
      <w:tblPr>
        <w:tblStyle w:val="PlainTable2"/>
        <w:tblW w:w="0" w:type="auto"/>
        <w:jc w:val="center"/>
        <w:tblLook w:val="04A0" w:firstRow="1" w:lastRow="0" w:firstColumn="1" w:lastColumn="0" w:noHBand="0" w:noVBand="1"/>
      </w:tblPr>
      <w:tblGrid>
        <w:gridCol w:w="2700"/>
        <w:gridCol w:w="2250"/>
        <w:gridCol w:w="1530"/>
        <w:gridCol w:w="1312"/>
      </w:tblGrid>
      <w:tr w:rsidR="00C06D7E" w:rsidRPr="001B7AB7" w14:paraId="504A8943" w14:textId="77777777" w:rsidTr="003530E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0" w:type="dxa"/>
            <w:vAlign w:val="center"/>
            <w:hideMark/>
          </w:tcPr>
          <w:p w14:paraId="66B71DAD" w14:textId="77777777" w:rsidR="00C06D7E" w:rsidRPr="001B7AB7" w:rsidRDefault="00C06D7E" w:rsidP="003530E6">
            <w:pPr>
              <w:rPr>
                <w:rFonts w:ascii="Arial" w:hAnsi="Arial" w:cs="Arial"/>
                <w:sz w:val="20"/>
                <w:szCs w:val="20"/>
              </w:rPr>
            </w:pPr>
            <w:r w:rsidRPr="001B7AB7">
              <w:rPr>
                <w:rFonts w:ascii="Arial" w:hAnsi="Arial" w:cs="Arial"/>
                <w:sz w:val="20"/>
                <w:szCs w:val="20"/>
              </w:rPr>
              <w:t>Consumer Behavior Aspect</w:t>
            </w:r>
          </w:p>
        </w:tc>
        <w:tc>
          <w:tcPr>
            <w:tcW w:w="2250" w:type="dxa"/>
            <w:vAlign w:val="center"/>
            <w:hideMark/>
          </w:tcPr>
          <w:p w14:paraId="19FA5B3A" w14:textId="77777777" w:rsidR="00C06D7E" w:rsidRPr="001B7AB7" w:rsidRDefault="00C06D7E" w:rsidP="003530E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Categories</w:t>
            </w:r>
          </w:p>
        </w:tc>
        <w:tc>
          <w:tcPr>
            <w:tcW w:w="1530" w:type="dxa"/>
            <w:vAlign w:val="center"/>
            <w:hideMark/>
          </w:tcPr>
          <w:p w14:paraId="348A90B2" w14:textId="77777777" w:rsidR="00C06D7E" w:rsidRPr="001B7AB7" w:rsidRDefault="00C06D7E" w:rsidP="003530E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Frequency</w:t>
            </w:r>
          </w:p>
        </w:tc>
        <w:tc>
          <w:tcPr>
            <w:tcW w:w="1312" w:type="dxa"/>
            <w:vAlign w:val="center"/>
            <w:hideMark/>
          </w:tcPr>
          <w:p w14:paraId="42DDC139" w14:textId="77777777" w:rsidR="00C06D7E" w:rsidRPr="001B7AB7" w:rsidRDefault="00C06D7E" w:rsidP="003530E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Percentage (%)</w:t>
            </w:r>
          </w:p>
        </w:tc>
      </w:tr>
      <w:tr w:rsidR="003530E6" w:rsidRPr="001B7AB7" w14:paraId="23C59EFB" w14:textId="77777777" w:rsidTr="003530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0" w:type="dxa"/>
            <w:vMerge w:val="restart"/>
            <w:vAlign w:val="center"/>
            <w:hideMark/>
          </w:tcPr>
          <w:p w14:paraId="5680BC36" w14:textId="77777777" w:rsidR="003530E6" w:rsidRPr="001B7AB7" w:rsidRDefault="003530E6" w:rsidP="003530E6">
            <w:pPr>
              <w:rPr>
                <w:rFonts w:ascii="Arial" w:hAnsi="Arial" w:cs="Arial"/>
                <w:sz w:val="20"/>
                <w:szCs w:val="20"/>
              </w:rPr>
            </w:pPr>
            <w:r w:rsidRPr="001B7AB7">
              <w:rPr>
                <w:rFonts w:ascii="Arial" w:hAnsi="Arial" w:cs="Arial"/>
                <w:sz w:val="20"/>
                <w:szCs w:val="20"/>
              </w:rPr>
              <w:t>Labelled Food Product Proportion in House</w:t>
            </w:r>
          </w:p>
        </w:tc>
        <w:tc>
          <w:tcPr>
            <w:tcW w:w="2250" w:type="dxa"/>
            <w:vAlign w:val="center"/>
            <w:hideMark/>
          </w:tcPr>
          <w:p w14:paraId="23C13A89"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1/4th</w:t>
            </w:r>
          </w:p>
        </w:tc>
        <w:tc>
          <w:tcPr>
            <w:tcW w:w="1530" w:type="dxa"/>
            <w:vAlign w:val="center"/>
            <w:hideMark/>
          </w:tcPr>
          <w:p w14:paraId="46EF6838"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94</w:t>
            </w:r>
          </w:p>
        </w:tc>
        <w:tc>
          <w:tcPr>
            <w:tcW w:w="1312" w:type="dxa"/>
            <w:vAlign w:val="center"/>
            <w:hideMark/>
          </w:tcPr>
          <w:p w14:paraId="697E0D00"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23.6</w:t>
            </w:r>
          </w:p>
        </w:tc>
      </w:tr>
      <w:tr w:rsidR="003530E6" w:rsidRPr="001B7AB7" w14:paraId="37398AC8" w14:textId="77777777" w:rsidTr="003530E6">
        <w:trPr>
          <w:jc w:val="center"/>
        </w:trPr>
        <w:tc>
          <w:tcPr>
            <w:cnfStyle w:val="001000000000" w:firstRow="0" w:lastRow="0" w:firstColumn="1" w:lastColumn="0" w:oddVBand="0" w:evenVBand="0" w:oddHBand="0" w:evenHBand="0" w:firstRowFirstColumn="0" w:firstRowLastColumn="0" w:lastRowFirstColumn="0" w:lastRowLastColumn="0"/>
            <w:tcW w:w="2700" w:type="dxa"/>
            <w:vMerge/>
            <w:vAlign w:val="center"/>
            <w:hideMark/>
          </w:tcPr>
          <w:p w14:paraId="6F70BED3" w14:textId="77777777" w:rsidR="003530E6" w:rsidRPr="001B7AB7" w:rsidRDefault="003530E6" w:rsidP="003530E6">
            <w:pPr>
              <w:rPr>
                <w:rFonts w:ascii="Arial" w:hAnsi="Arial" w:cs="Arial"/>
                <w:sz w:val="20"/>
                <w:szCs w:val="20"/>
              </w:rPr>
            </w:pPr>
          </w:p>
        </w:tc>
        <w:tc>
          <w:tcPr>
            <w:tcW w:w="2250" w:type="dxa"/>
            <w:vAlign w:val="center"/>
            <w:hideMark/>
          </w:tcPr>
          <w:p w14:paraId="535594F8"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Half</w:t>
            </w:r>
          </w:p>
        </w:tc>
        <w:tc>
          <w:tcPr>
            <w:tcW w:w="1530" w:type="dxa"/>
            <w:vAlign w:val="center"/>
            <w:hideMark/>
          </w:tcPr>
          <w:p w14:paraId="1540D2BA"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201</w:t>
            </w:r>
          </w:p>
        </w:tc>
        <w:tc>
          <w:tcPr>
            <w:tcW w:w="1312" w:type="dxa"/>
            <w:vAlign w:val="center"/>
            <w:hideMark/>
          </w:tcPr>
          <w:p w14:paraId="72E0DADF"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50.4</w:t>
            </w:r>
          </w:p>
        </w:tc>
      </w:tr>
      <w:tr w:rsidR="003530E6" w:rsidRPr="001B7AB7" w14:paraId="13E5714F" w14:textId="77777777" w:rsidTr="003530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0" w:type="dxa"/>
            <w:vMerge/>
            <w:vAlign w:val="center"/>
            <w:hideMark/>
          </w:tcPr>
          <w:p w14:paraId="358DF88B" w14:textId="77777777" w:rsidR="003530E6" w:rsidRPr="001B7AB7" w:rsidRDefault="003530E6" w:rsidP="003530E6">
            <w:pPr>
              <w:rPr>
                <w:rFonts w:ascii="Arial" w:hAnsi="Arial" w:cs="Arial"/>
                <w:sz w:val="20"/>
                <w:szCs w:val="20"/>
              </w:rPr>
            </w:pPr>
          </w:p>
        </w:tc>
        <w:tc>
          <w:tcPr>
            <w:tcW w:w="2250" w:type="dxa"/>
            <w:vAlign w:val="center"/>
            <w:hideMark/>
          </w:tcPr>
          <w:p w14:paraId="2284B6D4"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More than half</w:t>
            </w:r>
          </w:p>
        </w:tc>
        <w:tc>
          <w:tcPr>
            <w:tcW w:w="1530" w:type="dxa"/>
            <w:vAlign w:val="center"/>
            <w:hideMark/>
          </w:tcPr>
          <w:p w14:paraId="58669DAF"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95</w:t>
            </w:r>
          </w:p>
        </w:tc>
        <w:tc>
          <w:tcPr>
            <w:tcW w:w="1312" w:type="dxa"/>
            <w:vAlign w:val="center"/>
            <w:hideMark/>
          </w:tcPr>
          <w:p w14:paraId="73BC2507"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23.9</w:t>
            </w:r>
          </w:p>
        </w:tc>
      </w:tr>
      <w:tr w:rsidR="003530E6" w:rsidRPr="001B7AB7" w14:paraId="5C4FF799" w14:textId="77777777" w:rsidTr="003530E6">
        <w:trPr>
          <w:jc w:val="center"/>
        </w:trPr>
        <w:tc>
          <w:tcPr>
            <w:cnfStyle w:val="001000000000" w:firstRow="0" w:lastRow="0" w:firstColumn="1" w:lastColumn="0" w:oddVBand="0" w:evenVBand="0" w:oddHBand="0" w:evenHBand="0" w:firstRowFirstColumn="0" w:firstRowLastColumn="0" w:lastRowFirstColumn="0" w:lastRowLastColumn="0"/>
            <w:tcW w:w="2700" w:type="dxa"/>
            <w:vMerge/>
            <w:vAlign w:val="center"/>
            <w:hideMark/>
          </w:tcPr>
          <w:p w14:paraId="6438AF9A" w14:textId="77777777" w:rsidR="003530E6" w:rsidRPr="001B7AB7" w:rsidRDefault="003530E6" w:rsidP="003530E6">
            <w:pPr>
              <w:rPr>
                <w:rFonts w:ascii="Arial" w:hAnsi="Arial" w:cs="Arial"/>
                <w:sz w:val="20"/>
                <w:szCs w:val="20"/>
              </w:rPr>
            </w:pPr>
          </w:p>
        </w:tc>
        <w:tc>
          <w:tcPr>
            <w:tcW w:w="2250" w:type="dxa"/>
            <w:vAlign w:val="center"/>
            <w:hideMark/>
          </w:tcPr>
          <w:p w14:paraId="6DB580DB"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Full</w:t>
            </w:r>
          </w:p>
        </w:tc>
        <w:tc>
          <w:tcPr>
            <w:tcW w:w="1530" w:type="dxa"/>
            <w:vAlign w:val="center"/>
            <w:hideMark/>
          </w:tcPr>
          <w:p w14:paraId="671D508F"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8</w:t>
            </w:r>
          </w:p>
        </w:tc>
        <w:tc>
          <w:tcPr>
            <w:tcW w:w="1312" w:type="dxa"/>
            <w:vAlign w:val="center"/>
            <w:hideMark/>
          </w:tcPr>
          <w:p w14:paraId="6AA879A7"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2.1</w:t>
            </w:r>
          </w:p>
        </w:tc>
      </w:tr>
      <w:tr w:rsidR="003530E6" w:rsidRPr="001B7AB7" w14:paraId="459F7929" w14:textId="77777777" w:rsidTr="003530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0" w:type="dxa"/>
            <w:vMerge w:val="restart"/>
            <w:vAlign w:val="center"/>
            <w:hideMark/>
          </w:tcPr>
          <w:p w14:paraId="02DA930F" w14:textId="77777777" w:rsidR="003530E6" w:rsidRPr="001B7AB7" w:rsidRDefault="003530E6" w:rsidP="003530E6">
            <w:pPr>
              <w:rPr>
                <w:rFonts w:ascii="Arial" w:hAnsi="Arial" w:cs="Arial"/>
                <w:sz w:val="20"/>
                <w:szCs w:val="20"/>
              </w:rPr>
            </w:pPr>
            <w:r w:rsidRPr="001B7AB7">
              <w:rPr>
                <w:rFonts w:ascii="Arial" w:hAnsi="Arial" w:cs="Arial"/>
                <w:sz w:val="20"/>
                <w:szCs w:val="20"/>
              </w:rPr>
              <w:t>Purchase Frequency of Labelled Food Products</w:t>
            </w:r>
          </w:p>
        </w:tc>
        <w:tc>
          <w:tcPr>
            <w:tcW w:w="2250" w:type="dxa"/>
            <w:vAlign w:val="center"/>
            <w:hideMark/>
          </w:tcPr>
          <w:p w14:paraId="16485E33"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Daily</w:t>
            </w:r>
          </w:p>
        </w:tc>
        <w:tc>
          <w:tcPr>
            <w:tcW w:w="1530" w:type="dxa"/>
            <w:vAlign w:val="center"/>
            <w:hideMark/>
          </w:tcPr>
          <w:p w14:paraId="71528366"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116</w:t>
            </w:r>
          </w:p>
        </w:tc>
        <w:tc>
          <w:tcPr>
            <w:tcW w:w="1312" w:type="dxa"/>
            <w:vAlign w:val="center"/>
            <w:hideMark/>
          </w:tcPr>
          <w:p w14:paraId="0587CBBB"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30.1</w:t>
            </w:r>
          </w:p>
        </w:tc>
      </w:tr>
      <w:tr w:rsidR="003530E6" w:rsidRPr="001B7AB7" w14:paraId="42CDE705" w14:textId="77777777" w:rsidTr="003530E6">
        <w:trPr>
          <w:jc w:val="center"/>
        </w:trPr>
        <w:tc>
          <w:tcPr>
            <w:cnfStyle w:val="001000000000" w:firstRow="0" w:lastRow="0" w:firstColumn="1" w:lastColumn="0" w:oddVBand="0" w:evenVBand="0" w:oddHBand="0" w:evenHBand="0" w:firstRowFirstColumn="0" w:firstRowLastColumn="0" w:lastRowFirstColumn="0" w:lastRowLastColumn="0"/>
            <w:tcW w:w="2700" w:type="dxa"/>
            <w:vMerge/>
            <w:vAlign w:val="center"/>
            <w:hideMark/>
          </w:tcPr>
          <w:p w14:paraId="11F7E487" w14:textId="77777777" w:rsidR="003530E6" w:rsidRPr="001B7AB7" w:rsidRDefault="003530E6" w:rsidP="003530E6">
            <w:pPr>
              <w:rPr>
                <w:rFonts w:ascii="Arial" w:hAnsi="Arial" w:cs="Arial"/>
                <w:sz w:val="20"/>
                <w:szCs w:val="20"/>
              </w:rPr>
            </w:pPr>
          </w:p>
        </w:tc>
        <w:tc>
          <w:tcPr>
            <w:tcW w:w="2250" w:type="dxa"/>
            <w:vAlign w:val="center"/>
            <w:hideMark/>
          </w:tcPr>
          <w:p w14:paraId="6E06BF38"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2-3 times a week</w:t>
            </w:r>
          </w:p>
        </w:tc>
        <w:tc>
          <w:tcPr>
            <w:tcW w:w="1530" w:type="dxa"/>
            <w:vAlign w:val="center"/>
            <w:hideMark/>
          </w:tcPr>
          <w:p w14:paraId="13E2BFAE"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204</w:t>
            </w:r>
          </w:p>
        </w:tc>
        <w:tc>
          <w:tcPr>
            <w:tcW w:w="1312" w:type="dxa"/>
            <w:vAlign w:val="center"/>
            <w:hideMark/>
          </w:tcPr>
          <w:p w14:paraId="7CE04542"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53</w:t>
            </w:r>
          </w:p>
        </w:tc>
      </w:tr>
      <w:tr w:rsidR="003530E6" w:rsidRPr="001B7AB7" w14:paraId="3FA8D5CB" w14:textId="77777777" w:rsidTr="003530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0" w:type="dxa"/>
            <w:vMerge/>
            <w:vAlign w:val="center"/>
            <w:hideMark/>
          </w:tcPr>
          <w:p w14:paraId="70246FF9" w14:textId="77777777" w:rsidR="003530E6" w:rsidRPr="001B7AB7" w:rsidRDefault="003530E6" w:rsidP="003530E6">
            <w:pPr>
              <w:rPr>
                <w:rFonts w:ascii="Arial" w:hAnsi="Arial" w:cs="Arial"/>
                <w:sz w:val="20"/>
                <w:szCs w:val="20"/>
              </w:rPr>
            </w:pPr>
          </w:p>
        </w:tc>
        <w:tc>
          <w:tcPr>
            <w:tcW w:w="2250" w:type="dxa"/>
            <w:vAlign w:val="center"/>
            <w:hideMark/>
          </w:tcPr>
          <w:p w14:paraId="40E89666"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Weekly</w:t>
            </w:r>
          </w:p>
        </w:tc>
        <w:tc>
          <w:tcPr>
            <w:tcW w:w="1530" w:type="dxa"/>
            <w:vAlign w:val="center"/>
            <w:hideMark/>
          </w:tcPr>
          <w:p w14:paraId="35DE931C"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65</w:t>
            </w:r>
          </w:p>
        </w:tc>
        <w:tc>
          <w:tcPr>
            <w:tcW w:w="1312" w:type="dxa"/>
            <w:vAlign w:val="center"/>
            <w:hideMark/>
          </w:tcPr>
          <w:p w14:paraId="36BE5AA9"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16.9</w:t>
            </w:r>
          </w:p>
        </w:tc>
      </w:tr>
      <w:tr w:rsidR="003530E6" w:rsidRPr="001B7AB7" w14:paraId="251B8115" w14:textId="77777777" w:rsidTr="003530E6">
        <w:trPr>
          <w:jc w:val="center"/>
        </w:trPr>
        <w:tc>
          <w:tcPr>
            <w:cnfStyle w:val="001000000000" w:firstRow="0" w:lastRow="0" w:firstColumn="1" w:lastColumn="0" w:oddVBand="0" w:evenVBand="0" w:oddHBand="0" w:evenHBand="0" w:firstRowFirstColumn="0" w:firstRowLastColumn="0" w:lastRowFirstColumn="0" w:lastRowLastColumn="0"/>
            <w:tcW w:w="2700" w:type="dxa"/>
            <w:vMerge w:val="restart"/>
            <w:vAlign w:val="center"/>
            <w:hideMark/>
          </w:tcPr>
          <w:p w14:paraId="4B1EA2C3" w14:textId="77777777" w:rsidR="003530E6" w:rsidRPr="001B7AB7" w:rsidRDefault="003530E6" w:rsidP="003530E6">
            <w:pPr>
              <w:rPr>
                <w:rFonts w:ascii="Arial" w:hAnsi="Arial" w:cs="Arial"/>
                <w:sz w:val="20"/>
                <w:szCs w:val="20"/>
              </w:rPr>
            </w:pPr>
            <w:r w:rsidRPr="001B7AB7">
              <w:rPr>
                <w:rFonts w:ascii="Arial" w:hAnsi="Arial" w:cs="Arial"/>
                <w:sz w:val="20"/>
                <w:szCs w:val="20"/>
              </w:rPr>
              <w:t>Primary Source of Purchase of Labelled Food</w:t>
            </w:r>
          </w:p>
        </w:tc>
        <w:tc>
          <w:tcPr>
            <w:tcW w:w="2250" w:type="dxa"/>
            <w:vAlign w:val="center"/>
            <w:hideMark/>
          </w:tcPr>
          <w:p w14:paraId="715700C2"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Nearby retailers</w:t>
            </w:r>
          </w:p>
        </w:tc>
        <w:tc>
          <w:tcPr>
            <w:tcW w:w="1530" w:type="dxa"/>
            <w:vAlign w:val="center"/>
            <w:hideMark/>
          </w:tcPr>
          <w:p w14:paraId="31C4FE3A"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211</w:t>
            </w:r>
          </w:p>
        </w:tc>
        <w:tc>
          <w:tcPr>
            <w:tcW w:w="1312" w:type="dxa"/>
            <w:vAlign w:val="center"/>
            <w:hideMark/>
          </w:tcPr>
          <w:p w14:paraId="6D59B256"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54.8</w:t>
            </w:r>
          </w:p>
        </w:tc>
      </w:tr>
      <w:tr w:rsidR="003530E6" w:rsidRPr="001B7AB7" w14:paraId="6C950E96" w14:textId="77777777" w:rsidTr="003530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0" w:type="dxa"/>
            <w:vMerge/>
            <w:vAlign w:val="center"/>
            <w:hideMark/>
          </w:tcPr>
          <w:p w14:paraId="2B33D593" w14:textId="77777777" w:rsidR="003530E6" w:rsidRPr="001B7AB7" w:rsidRDefault="003530E6" w:rsidP="003530E6">
            <w:pPr>
              <w:rPr>
                <w:rFonts w:ascii="Arial" w:hAnsi="Arial" w:cs="Arial"/>
                <w:sz w:val="20"/>
                <w:szCs w:val="20"/>
              </w:rPr>
            </w:pPr>
          </w:p>
        </w:tc>
        <w:tc>
          <w:tcPr>
            <w:tcW w:w="2250" w:type="dxa"/>
            <w:vAlign w:val="center"/>
            <w:hideMark/>
          </w:tcPr>
          <w:p w14:paraId="7E954529"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Supermarket</w:t>
            </w:r>
          </w:p>
        </w:tc>
        <w:tc>
          <w:tcPr>
            <w:tcW w:w="1530" w:type="dxa"/>
            <w:vAlign w:val="center"/>
            <w:hideMark/>
          </w:tcPr>
          <w:p w14:paraId="3F8B3127"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65</w:t>
            </w:r>
          </w:p>
        </w:tc>
        <w:tc>
          <w:tcPr>
            <w:tcW w:w="1312" w:type="dxa"/>
            <w:vAlign w:val="center"/>
            <w:hideMark/>
          </w:tcPr>
          <w:p w14:paraId="59E9775D"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16.9</w:t>
            </w:r>
          </w:p>
        </w:tc>
      </w:tr>
      <w:tr w:rsidR="003530E6" w:rsidRPr="001B7AB7" w14:paraId="37E98FA2" w14:textId="77777777" w:rsidTr="003530E6">
        <w:trPr>
          <w:jc w:val="center"/>
        </w:trPr>
        <w:tc>
          <w:tcPr>
            <w:cnfStyle w:val="001000000000" w:firstRow="0" w:lastRow="0" w:firstColumn="1" w:lastColumn="0" w:oddVBand="0" w:evenVBand="0" w:oddHBand="0" w:evenHBand="0" w:firstRowFirstColumn="0" w:firstRowLastColumn="0" w:lastRowFirstColumn="0" w:lastRowLastColumn="0"/>
            <w:tcW w:w="2700" w:type="dxa"/>
            <w:vMerge/>
            <w:vAlign w:val="center"/>
            <w:hideMark/>
          </w:tcPr>
          <w:p w14:paraId="2D5D8E99" w14:textId="77777777" w:rsidR="003530E6" w:rsidRPr="001B7AB7" w:rsidRDefault="003530E6" w:rsidP="003530E6">
            <w:pPr>
              <w:rPr>
                <w:rFonts w:ascii="Arial" w:hAnsi="Arial" w:cs="Arial"/>
                <w:sz w:val="20"/>
                <w:szCs w:val="20"/>
              </w:rPr>
            </w:pPr>
          </w:p>
        </w:tc>
        <w:tc>
          <w:tcPr>
            <w:tcW w:w="2250" w:type="dxa"/>
            <w:vAlign w:val="center"/>
            <w:hideMark/>
          </w:tcPr>
          <w:p w14:paraId="79345207"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Wholesalers</w:t>
            </w:r>
          </w:p>
        </w:tc>
        <w:tc>
          <w:tcPr>
            <w:tcW w:w="1530" w:type="dxa"/>
            <w:vAlign w:val="center"/>
            <w:hideMark/>
          </w:tcPr>
          <w:p w14:paraId="673BDD90"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108</w:t>
            </w:r>
          </w:p>
        </w:tc>
        <w:tc>
          <w:tcPr>
            <w:tcW w:w="1312" w:type="dxa"/>
            <w:vAlign w:val="center"/>
            <w:hideMark/>
          </w:tcPr>
          <w:p w14:paraId="7EAFC370"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28.1</w:t>
            </w:r>
          </w:p>
        </w:tc>
      </w:tr>
      <w:tr w:rsidR="003530E6" w:rsidRPr="001B7AB7" w14:paraId="719E4311" w14:textId="77777777" w:rsidTr="003530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0" w:type="dxa"/>
            <w:vMerge/>
            <w:vAlign w:val="center"/>
            <w:hideMark/>
          </w:tcPr>
          <w:p w14:paraId="1637FBB7" w14:textId="77777777" w:rsidR="003530E6" w:rsidRPr="001B7AB7" w:rsidRDefault="003530E6" w:rsidP="003530E6">
            <w:pPr>
              <w:rPr>
                <w:rFonts w:ascii="Arial" w:hAnsi="Arial" w:cs="Arial"/>
                <w:sz w:val="20"/>
                <w:szCs w:val="20"/>
              </w:rPr>
            </w:pPr>
          </w:p>
        </w:tc>
        <w:tc>
          <w:tcPr>
            <w:tcW w:w="2250" w:type="dxa"/>
            <w:vAlign w:val="center"/>
            <w:hideMark/>
          </w:tcPr>
          <w:p w14:paraId="7CC0685A"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Online retailers</w:t>
            </w:r>
          </w:p>
        </w:tc>
        <w:tc>
          <w:tcPr>
            <w:tcW w:w="1530" w:type="dxa"/>
            <w:vAlign w:val="center"/>
            <w:hideMark/>
          </w:tcPr>
          <w:p w14:paraId="7C7052D5"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1312" w:type="dxa"/>
            <w:vAlign w:val="center"/>
            <w:hideMark/>
          </w:tcPr>
          <w:p w14:paraId="7C26A53E"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0.3</w:t>
            </w:r>
          </w:p>
        </w:tc>
      </w:tr>
      <w:tr w:rsidR="003530E6" w:rsidRPr="001B7AB7" w14:paraId="54349C9A" w14:textId="77777777" w:rsidTr="003530E6">
        <w:trPr>
          <w:jc w:val="center"/>
        </w:trPr>
        <w:tc>
          <w:tcPr>
            <w:cnfStyle w:val="001000000000" w:firstRow="0" w:lastRow="0" w:firstColumn="1" w:lastColumn="0" w:oddVBand="0" w:evenVBand="0" w:oddHBand="0" w:evenHBand="0" w:firstRowFirstColumn="0" w:firstRowLastColumn="0" w:lastRowFirstColumn="0" w:lastRowLastColumn="0"/>
            <w:tcW w:w="2700" w:type="dxa"/>
            <w:vMerge w:val="restart"/>
            <w:vAlign w:val="center"/>
            <w:hideMark/>
          </w:tcPr>
          <w:p w14:paraId="5F7FD3A4" w14:textId="77777777" w:rsidR="003530E6" w:rsidRPr="001B7AB7" w:rsidRDefault="003530E6" w:rsidP="003530E6">
            <w:pPr>
              <w:rPr>
                <w:rFonts w:ascii="Arial" w:hAnsi="Arial" w:cs="Arial"/>
                <w:sz w:val="20"/>
                <w:szCs w:val="20"/>
              </w:rPr>
            </w:pPr>
            <w:r w:rsidRPr="001B7AB7">
              <w:rPr>
                <w:rFonts w:ascii="Arial" w:hAnsi="Arial" w:cs="Arial"/>
                <w:sz w:val="20"/>
                <w:szCs w:val="20"/>
              </w:rPr>
              <w:t>Commonly Purchased Labelled Food Products</w:t>
            </w:r>
          </w:p>
        </w:tc>
        <w:tc>
          <w:tcPr>
            <w:tcW w:w="2250" w:type="dxa"/>
            <w:vAlign w:val="center"/>
            <w:hideMark/>
          </w:tcPr>
          <w:p w14:paraId="45E72D25"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Meat products</w:t>
            </w:r>
          </w:p>
        </w:tc>
        <w:tc>
          <w:tcPr>
            <w:tcW w:w="1530" w:type="dxa"/>
            <w:vAlign w:val="center"/>
            <w:hideMark/>
          </w:tcPr>
          <w:p w14:paraId="50BBB3DD"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32</w:t>
            </w:r>
          </w:p>
        </w:tc>
        <w:tc>
          <w:tcPr>
            <w:tcW w:w="1312" w:type="dxa"/>
            <w:vAlign w:val="center"/>
            <w:hideMark/>
          </w:tcPr>
          <w:p w14:paraId="4BF013CE"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8.31</w:t>
            </w:r>
          </w:p>
        </w:tc>
      </w:tr>
      <w:tr w:rsidR="003530E6" w:rsidRPr="001B7AB7" w14:paraId="5545591C" w14:textId="77777777" w:rsidTr="003530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0" w:type="dxa"/>
            <w:vMerge/>
            <w:vAlign w:val="center"/>
            <w:hideMark/>
          </w:tcPr>
          <w:p w14:paraId="0168A6D3" w14:textId="77777777" w:rsidR="003530E6" w:rsidRPr="001B7AB7" w:rsidRDefault="003530E6" w:rsidP="003530E6">
            <w:pPr>
              <w:rPr>
                <w:rFonts w:ascii="Arial" w:hAnsi="Arial" w:cs="Arial"/>
                <w:sz w:val="20"/>
                <w:szCs w:val="20"/>
              </w:rPr>
            </w:pPr>
          </w:p>
        </w:tc>
        <w:tc>
          <w:tcPr>
            <w:tcW w:w="2250" w:type="dxa"/>
            <w:vAlign w:val="center"/>
            <w:hideMark/>
          </w:tcPr>
          <w:p w14:paraId="26D4AF31"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Dairy products</w:t>
            </w:r>
          </w:p>
        </w:tc>
        <w:tc>
          <w:tcPr>
            <w:tcW w:w="1530" w:type="dxa"/>
            <w:vAlign w:val="center"/>
            <w:hideMark/>
          </w:tcPr>
          <w:p w14:paraId="4851A9AB"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191</w:t>
            </w:r>
          </w:p>
        </w:tc>
        <w:tc>
          <w:tcPr>
            <w:tcW w:w="1312" w:type="dxa"/>
            <w:vAlign w:val="center"/>
            <w:hideMark/>
          </w:tcPr>
          <w:p w14:paraId="7FE6D34E"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49.61</w:t>
            </w:r>
          </w:p>
        </w:tc>
      </w:tr>
      <w:tr w:rsidR="003530E6" w:rsidRPr="001B7AB7" w14:paraId="3506D4CC" w14:textId="77777777" w:rsidTr="003530E6">
        <w:trPr>
          <w:jc w:val="center"/>
        </w:trPr>
        <w:tc>
          <w:tcPr>
            <w:cnfStyle w:val="001000000000" w:firstRow="0" w:lastRow="0" w:firstColumn="1" w:lastColumn="0" w:oddVBand="0" w:evenVBand="0" w:oddHBand="0" w:evenHBand="0" w:firstRowFirstColumn="0" w:firstRowLastColumn="0" w:lastRowFirstColumn="0" w:lastRowLastColumn="0"/>
            <w:tcW w:w="2700" w:type="dxa"/>
            <w:vMerge/>
            <w:vAlign w:val="center"/>
            <w:hideMark/>
          </w:tcPr>
          <w:p w14:paraId="60787816" w14:textId="77777777" w:rsidR="003530E6" w:rsidRPr="001B7AB7" w:rsidRDefault="003530E6" w:rsidP="003530E6">
            <w:pPr>
              <w:rPr>
                <w:rFonts w:ascii="Arial" w:hAnsi="Arial" w:cs="Arial"/>
                <w:sz w:val="20"/>
                <w:szCs w:val="20"/>
              </w:rPr>
            </w:pPr>
          </w:p>
        </w:tc>
        <w:tc>
          <w:tcPr>
            <w:tcW w:w="2250" w:type="dxa"/>
            <w:vAlign w:val="center"/>
            <w:hideMark/>
          </w:tcPr>
          <w:p w14:paraId="08A3D9EF"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Cereals and grains</w:t>
            </w:r>
          </w:p>
        </w:tc>
        <w:tc>
          <w:tcPr>
            <w:tcW w:w="1530" w:type="dxa"/>
            <w:vAlign w:val="center"/>
            <w:hideMark/>
          </w:tcPr>
          <w:p w14:paraId="10EC558F"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167</w:t>
            </w:r>
          </w:p>
        </w:tc>
        <w:tc>
          <w:tcPr>
            <w:tcW w:w="1312" w:type="dxa"/>
            <w:vAlign w:val="center"/>
            <w:hideMark/>
          </w:tcPr>
          <w:p w14:paraId="559AF71C"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43.38</w:t>
            </w:r>
          </w:p>
        </w:tc>
      </w:tr>
      <w:tr w:rsidR="003530E6" w:rsidRPr="001B7AB7" w14:paraId="7F527D90" w14:textId="77777777" w:rsidTr="003530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0" w:type="dxa"/>
            <w:vMerge/>
            <w:vAlign w:val="center"/>
            <w:hideMark/>
          </w:tcPr>
          <w:p w14:paraId="621E77F7" w14:textId="77777777" w:rsidR="003530E6" w:rsidRPr="001B7AB7" w:rsidRDefault="003530E6" w:rsidP="003530E6">
            <w:pPr>
              <w:rPr>
                <w:rFonts w:ascii="Arial" w:hAnsi="Arial" w:cs="Arial"/>
                <w:sz w:val="20"/>
                <w:szCs w:val="20"/>
              </w:rPr>
            </w:pPr>
          </w:p>
        </w:tc>
        <w:tc>
          <w:tcPr>
            <w:tcW w:w="2250" w:type="dxa"/>
            <w:vAlign w:val="center"/>
            <w:hideMark/>
          </w:tcPr>
          <w:p w14:paraId="45ED211C"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Beverages</w:t>
            </w:r>
          </w:p>
        </w:tc>
        <w:tc>
          <w:tcPr>
            <w:tcW w:w="1530" w:type="dxa"/>
            <w:vAlign w:val="center"/>
            <w:hideMark/>
          </w:tcPr>
          <w:p w14:paraId="351C1BF8"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113</w:t>
            </w:r>
          </w:p>
        </w:tc>
        <w:tc>
          <w:tcPr>
            <w:tcW w:w="1312" w:type="dxa"/>
            <w:vAlign w:val="center"/>
            <w:hideMark/>
          </w:tcPr>
          <w:p w14:paraId="1269C90C"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29.35</w:t>
            </w:r>
          </w:p>
        </w:tc>
      </w:tr>
      <w:tr w:rsidR="003530E6" w:rsidRPr="001B7AB7" w14:paraId="0A4F0D67" w14:textId="77777777" w:rsidTr="003530E6">
        <w:trPr>
          <w:jc w:val="center"/>
        </w:trPr>
        <w:tc>
          <w:tcPr>
            <w:cnfStyle w:val="001000000000" w:firstRow="0" w:lastRow="0" w:firstColumn="1" w:lastColumn="0" w:oddVBand="0" w:evenVBand="0" w:oddHBand="0" w:evenHBand="0" w:firstRowFirstColumn="0" w:firstRowLastColumn="0" w:lastRowFirstColumn="0" w:lastRowLastColumn="0"/>
            <w:tcW w:w="2700" w:type="dxa"/>
            <w:vMerge/>
            <w:vAlign w:val="center"/>
            <w:hideMark/>
          </w:tcPr>
          <w:p w14:paraId="1AA803F6" w14:textId="77777777" w:rsidR="003530E6" w:rsidRPr="001B7AB7" w:rsidRDefault="003530E6" w:rsidP="003530E6">
            <w:pPr>
              <w:rPr>
                <w:rFonts w:ascii="Arial" w:hAnsi="Arial" w:cs="Arial"/>
                <w:sz w:val="20"/>
                <w:szCs w:val="20"/>
              </w:rPr>
            </w:pPr>
          </w:p>
        </w:tc>
        <w:tc>
          <w:tcPr>
            <w:tcW w:w="2250" w:type="dxa"/>
            <w:vAlign w:val="center"/>
            <w:hideMark/>
          </w:tcPr>
          <w:p w14:paraId="3AACB794"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Cooking ingredients</w:t>
            </w:r>
          </w:p>
        </w:tc>
        <w:tc>
          <w:tcPr>
            <w:tcW w:w="1530" w:type="dxa"/>
            <w:vAlign w:val="center"/>
            <w:hideMark/>
          </w:tcPr>
          <w:p w14:paraId="0F0B7FFC"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297</w:t>
            </w:r>
          </w:p>
        </w:tc>
        <w:tc>
          <w:tcPr>
            <w:tcW w:w="1312" w:type="dxa"/>
            <w:vAlign w:val="center"/>
            <w:hideMark/>
          </w:tcPr>
          <w:p w14:paraId="4739AA82"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77.14</w:t>
            </w:r>
          </w:p>
        </w:tc>
      </w:tr>
      <w:tr w:rsidR="003530E6" w:rsidRPr="001B7AB7" w14:paraId="008B14F7" w14:textId="77777777" w:rsidTr="003530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0" w:type="dxa"/>
            <w:vMerge/>
            <w:vAlign w:val="center"/>
            <w:hideMark/>
          </w:tcPr>
          <w:p w14:paraId="15C1E989" w14:textId="77777777" w:rsidR="003530E6" w:rsidRPr="001B7AB7" w:rsidRDefault="003530E6" w:rsidP="003530E6">
            <w:pPr>
              <w:rPr>
                <w:rFonts w:ascii="Arial" w:hAnsi="Arial" w:cs="Arial"/>
                <w:sz w:val="20"/>
                <w:szCs w:val="20"/>
              </w:rPr>
            </w:pPr>
          </w:p>
        </w:tc>
        <w:tc>
          <w:tcPr>
            <w:tcW w:w="2250" w:type="dxa"/>
            <w:vAlign w:val="center"/>
            <w:hideMark/>
          </w:tcPr>
          <w:p w14:paraId="4B28DA53"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Processed and packaged foods</w:t>
            </w:r>
          </w:p>
        </w:tc>
        <w:tc>
          <w:tcPr>
            <w:tcW w:w="1530" w:type="dxa"/>
            <w:vAlign w:val="center"/>
            <w:hideMark/>
          </w:tcPr>
          <w:p w14:paraId="794C8CC6"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355</w:t>
            </w:r>
          </w:p>
        </w:tc>
        <w:tc>
          <w:tcPr>
            <w:tcW w:w="1312" w:type="dxa"/>
            <w:vAlign w:val="center"/>
            <w:hideMark/>
          </w:tcPr>
          <w:p w14:paraId="08C173FB"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92.21</w:t>
            </w:r>
          </w:p>
        </w:tc>
      </w:tr>
      <w:tr w:rsidR="00C06D7E" w:rsidRPr="001B7AB7" w14:paraId="179FAD09" w14:textId="77777777" w:rsidTr="003530E6">
        <w:trPr>
          <w:jc w:val="center"/>
        </w:trPr>
        <w:tc>
          <w:tcPr>
            <w:cnfStyle w:val="001000000000" w:firstRow="0" w:lastRow="0" w:firstColumn="1" w:lastColumn="0" w:oddVBand="0" w:evenVBand="0" w:oddHBand="0" w:evenHBand="0" w:firstRowFirstColumn="0" w:firstRowLastColumn="0" w:lastRowFirstColumn="0" w:lastRowLastColumn="0"/>
            <w:tcW w:w="2700" w:type="dxa"/>
            <w:vAlign w:val="center"/>
            <w:hideMark/>
          </w:tcPr>
          <w:p w14:paraId="72B004B8" w14:textId="77777777" w:rsidR="00C06D7E" w:rsidRPr="001B7AB7" w:rsidRDefault="00C06D7E" w:rsidP="003530E6">
            <w:pPr>
              <w:rPr>
                <w:rFonts w:ascii="Arial" w:hAnsi="Arial" w:cs="Arial"/>
                <w:b w:val="0"/>
                <w:bCs w:val="0"/>
                <w:sz w:val="20"/>
                <w:szCs w:val="20"/>
              </w:rPr>
            </w:pPr>
            <w:r w:rsidRPr="001B7AB7">
              <w:rPr>
                <w:rFonts w:ascii="Arial" w:hAnsi="Arial" w:cs="Arial"/>
                <w:sz w:val="20"/>
                <w:szCs w:val="20"/>
              </w:rPr>
              <w:t>Consumer Behavior Aspect</w:t>
            </w:r>
          </w:p>
        </w:tc>
        <w:tc>
          <w:tcPr>
            <w:tcW w:w="2250" w:type="dxa"/>
            <w:vAlign w:val="center"/>
            <w:hideMark/>
          </w:tcPr>
          <w:p w14:paraId="65B20180" w14:textId="77777777" w:rsidR="00C06D7E" w:rsidRPr="001B7AB7" w:rsidRDefault="00C06D7E"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Categories</w:t>
            </w:r>
          </w:p>
        </w:tc>
        <w:tc>
          <w:tcPr>
            <w:tcW w:w="1530" w:type="dxa"/>
            <w:vAlign w:val="center"/>
            <w:hideMark/>
          </w:tcPr>
          <w:p w14:paraId="78F07E36" w14:textId="77777777" w:rsidR="00C06D7E" w:rsidRPr="001B7AB7" w:rsidRDefault="00C06D7E"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Frequency</w:t>
            </w:r>
          </w:p>
        </w:tc>
        <w:tc>
          <w:tcPr>
            <w:tcW w:w="1312" w:type="dxa"/>
            <w:vAlign w:val="center"/>
            <w:hideMark/>
          </w:tcPr>
          <w:p w14:paraId="3D26E157" w14:textId="77777777" w:rsidR="00C06D7E" w:rsidRPr="001B7AB7" w:rsidRDefault="00C06D7E"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Percentage (%)</w:t>
            </w:r>
          </w:p>
        </w:tc>
      </w:tr>
      <w:tr w:rsidR="003530E6" w:rsidRPr="001B7AB7" w14:paraId="788F1ED3" w14:textId="77777777" w:rsidTr="003530E6">
        <w:trPr>
          <w:cnfStyle w:val="000000100000" w:firstRow="0" w:lastRow="0" w:firstColumn="0" w:lastColumn="0" w:oddVBand="0" w:evenVBand="0" w:oddHBand="1" w:evenHBand="0" w:firstRowFirstColumn="0" w:firstRowLastColumn="0" w:lastRowFirstColumn="0" w:lastRowLastColumn="0"/>
          <w:trHeight w:val="179"/>
          <w:jc w:val="center"/>
        </w:trPr>
        <w:tc>
          <w:tcPr>
            <w:cnfStyle w:val="001000000000" w:firstRow="0" w:lastRow="0" w:firstColumn="1" w:lastColumn="0" w:oddVBand="0" w:evenVBand="0" w:oddHBand="0" w:evenHBand="0" w:firstRowFirstColumn="0" w:firstRowLastColumn="0" w:lastRowFirstColumn="0" w:lastRowLastColumn="0"/>
            <w:tcW w:w="2700" w:type="dxa"/>
            <w:vMerge w:val="restart"/>
            <w:vAlign w:val="center"/>
            <w:hideMark/>
          </w:tcPr>
          <w:p w14:paraId="63BDF15B" w14:textId="77777777" w:rsidR="003530E6" w:rsidRPr="001B7AB7" w:rsidRDefault="003530E6" w:rsidP="003530E6">
            <w:pPr>
              <w:rPr>
                <w:rFonts w:ascii="Arial" w:hAnsi="Arial" w:cs="Arial"/>
                <w:sz w:val="20"/>
                <w:szCs w:val="20"/>
              </w:rPr>
            </w:pPr>
            <w:r w:rsidRPr="001B7AB7">
              <w:rPr>
                <w:rFonts w:ascii="Arial" w:hAnsi="Arial" w:cs="Arial"/>
                <w:sz w:val="20"/>
                <w:szCs w:val="20"/>
              </w:rPr>
              <w:t>Labelled Food Product Proportion in House</w:t>
            </w:r>
          </w:p>
        </w:tc>
        <w:tc>
          <w:tcPr>
            <w:tcW w:w="2250" w:type="dxa"/>
            <w:vAlign w:val="center"/>
            <w:hideMark/>
          </w:tcPr>
          <w:p w14:paraId="08E12E04"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1/4th</w:t>
            </w:r>
          </w:p>
        </w:tc>
        <w:tc>
          <w:tcPr>
            <w:tcW w:w="1530" w:type="dxa"/>
            <w:vAlign w:val="center"/>
            <w:hideMark/>
          </w:tcPr>
          <w:p w14:paraId="41AF0FE4"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94</w:t>
            </w:r>
          </w:p>
        </w:tc>
        <w:tc>
          <w:tcPr>
            <w:tcW w:w="1312" w:type="dxa"/>
            <w:vAlign w:val="center"/>
            <w:hideMark/>
          </w:tcPr>
          <w:p w14:paraId="74017FC2"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23.6</w:t>
            </w:r>
          </w:p>
        </w:tc>
      </w:tr>
      <w:tr w:rsidR="003530E6" w:rsidRPr="001B7AB7" w14:paraId="1E58B792" w14:textId="77777777" w:rsidTr="003530E6">
        <w:trPr>
          <w:jc w:val="center"/>
        </w:trPr>
        <w:tc>
          <w:tcPr>
            <w:cnfStyle w:val="001000000000" w:firstRow="0" w:lastRow="0" w:firstColumn="1" w:lastColumn="0" w:oddVBand="0" w:evenVBand="0" w:oddHBand="0" w:evenHBand="0" w:firstRowFirstColumn="0" w:firstRowLastColumn="0" w:lastRowFirstColumn="0" w:lastRowLastColumn="0"/>
            <w:tcW w:w="2700" w:type="dxa"/>
            <w:vMerge/>
            <w:vAlign w:val="center"/>
            <w:hideMark/>
          </w:tcPr>
          <w:p w14:paraId="259E6D7B" w14:textId="77777777" w:rsidR="003530E6" w:rsidRPr="001B7AB7" w:rsidRDefault="003530E6" w:rsidP="003530E6">
            <w:pPr>
              <w:rPr>
                <w:rFonts w:ascii="Arial" w:hAnsi="Arial" w:cs="Arial"/>
                <w:sz w:val="20"/>
                <w:szCs w:val="20"/>
              </w:rPr>
            </w:pPr>
          </w:p>
        </w:tc>
        <w:tc>
          <w:tcPr>
            <w:tcW w:w="2250" w:type="dxa"/>
            <w:vAlign w:val="center"/>
            <w:hideMark/>
          </w:tcPr>
          <w:p w14:paraId="49DABFA8"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Half</w:t>
            </w:r>
          </w:p>
        </w:tc>
        <w:tc>
          <w:tcPr>
            <w:tcW w:w="1530" w:type="dxa"/>
            <w:vAlign w:val="center"/>
            <w:hideMark/>
          </w:tcPr>
          <w:p w14:paraId="67F75DCE"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201</w:t>
            </w:r>
          </w:p>
        </w:tc>
        <w:tc>
          <w:tcPr>
            <w:tcW w:w="1312" w:type="dxa"/>
            <w:vAlign w:val="center"/>
            <w:hideMark/>
          </w:tcPr>
          <w:p w14:paraId="17D69682"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50.4</w:t>
            </w:r>
          </w:p>
        </w:tc>
      </w:tr>
      <w:tr w:rsidR="003530E6" w:rsidRPr="001B7AB7" w14:paraId="2C8ECCF4" w14:textId="77777777" w:rsidTr="003530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0" w:type="dxa"/>
            <w:vMerge/>
            <w:vAlign w:val="center"/>
            <w:hideMark/>
          </w:tcPr>
          <w:p w14:paraId="4C87144F" w14:textId="77777777" w:rsidR="003530E6" w:rsidRPr="001B7AB7" w:rsidRDefault="003530E6" w:rsidP="003530E6">
            <w:pPr>
              <w:rPr>
                <w:rFonts w:ascii="Arial" w:hAnsi="Arial" w:cs="Arial"/>
                <w:sz w:val="20"/>
                <w:szCs w:val="20"/>
              </w:rPr>
            </w:pPr>
          </w:p>
        </w:tc>
        <w:tc>
          <w:tcPr>
            <w:tcW w:w="2250" w:type="dxa"/>
            <w:vAlign w:val="center"/>
            <w:hideMark/>
          </w:tcPr>
          <w:p w14:paraId="75230458"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More than half</w:t>
            </w:r>
          </w:p>
        </w:tc>
        <w:tc>
          <w:tcPr>
            <w:tcW w:w="1530" w:type="dxa"/>
            <w:vAlign w:val="center"/>
            <w:hideMark/>
          </w:tcPr>
          <w:p w14:paraId="5B6AA884"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95</w:t>
            </w:r>
          </w:p>
        </w:tc>
        <w:tc>
          <w:tcPr>
            <w:tcW w:w="1312" w:type="dxa"/>
            <w:vAlign w:val="center"/>
            <w:hideMark/>
          </w:tcPr>
          <w:p w14:paraId="25CFB63B"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23.9</w:t>
            </w:r>
          </w:p>
        </w:tc>
      </w:tr>
      <w:tr w:rsidR="003530E6" w:rsidRPr="001B7AB7" w14:paraId="3D87FAA4" w14:textId="77777777" w:rsidTr="003530E6">
        <w:trPr>
          <w:jc w:val="center"/>
        </w:trPr>
        <w:tc>
          <w:tcPr>
            <w:cnfStyle w:val="001000000000" w:firstRow="0" w:lastRow="0" w:firstColumn="1" w:lastColumn="0" w:oddVBand="0" w:evenVBand="0" w:oddHBand="0" w:evenHBand="0" w:firstRowFirstColumn="0" w:firstRowLastColumn="0" w:lastRowFirstColumn="0" w:lastRowLastColumn="0"/>
            <w:tcW w:w="2700" w:type="dxa"/>
            <w:vMerge/>
            <w:vAlign w:val="center"/>
            <w:hideMark/>
          </w:tcPr>
          <w:p w14:paraId="7D59661B" w14:textId="77777777" w:rsidR="003530E6" w:rsidRPr="001B7AB7" w:rsidRDefault="003530E6" w:rsidP="003530E6">
            <w:pPr>
              <w:rPr>
                <w:rFonts w:ascii="Arial" w:hAnsi="Arial" w:cs="Arial"/>
                <w:sz w:val="20"/>
                <w:szCs w:val="20"/>
              </w:rPr>
            </w:pPr>
          </w:p>
        </w:tc>
        <w:tc>
          <w:tcPr>
            <w:tcW w:w="2250" w:type="dxa"/>
            <w:vAlign w:val="center"/>
            <w:hideMark/>
          </w:tcPr>
          <w:p w14:paraId="69AF2639"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Full</w:t>
            </w:r>
          </w:p>
        </w:tc>
        <w:tc>
          <w:tcPr>
            <w:tcW w:w="1530" w:type="dxa"/>
            <w:vAlign w:val="center"/>
            <w:hideMark/>
          </w:tcPr>
          <w:p w14:paraId="7F5A41D4"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8</w:t>
            </w:r>
          </w:p>
        </w:tc>
        <w:tc>
          <w:tcPr>
            <w:tcW w:w="1312" w:type="dxa"/>
            <w:vAlign w:val="center"/>
            <w:hideMark/>
          </w:tcPr>
          <w:p w14:paraId="449C5C26"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2.1</w:t>
            </w:r>
          </w:p>
        </w:tc>
      </w:tr>
      <w:tr w:rsidR="003530E6" w:rsidRPr="001B7AB7" w14:paraId="3539D904" w14:textId="77777777" w:rsidTr="003530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0" w:type="dxa"/>
            <w:vMerge w:val="restart"/>
            <w:vAlign w:val="center"/>
            <w:hideMark/>
          </w:tcPr>
          <w:p w14:paraId="24A74171" w14:textId="77777777" w:rsidR="003530E6" w:rsidRPr="001B7AB7" w:rsidRDefault="003530E6" w:rsidP="003530E6">
            <w:pPr>
              <w:rPr>
                <w:rFonts w:ascii="Arial" w:hAnsi="Arial" w:cs="Arial"/>
                <w:sz w:val="20"/>
                <w:szCs w:val="20"/>
              </w:rPr>
            </w:pPr>
            <w:r w:rsidRPr="001B7AB7">
              <w:rPr>
                <w:rFonts w:ascii="Arial" w:hAnsi="Arial" w:cs="Arial"/>
                <w:sz w:val="20"/>
                <w:szCs w:val="20"/>
              </w:rPr>
              <w:t>Purchase Frequency of Labelled Food Products</w:t>
            </w:r>
          </w:p>
        </w:tc>
        <w:tc>
          <w:tcPr>
            <w:tcW w:w="2250" w:type="dxa"/>
            <w:vAlign w:val="center"/>
            <w:hideMark/>
          </w:tcPr>
          <w:p w14:paraId="3F865A0D"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Daily</w:t>
            </w:r>
          </w:p>
        </w:tc>
        <w:tc>
          <w:tcPr>
            <w:tcW w:w="1530" w:type="dxa"/>
            <w:vAlign w:val="center"/>
            <w:hideMark/>
          </w:tcPr>
          <w:p w14:paraId="203981F0"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116</w:t>
            </w:r>
          </w:p>
        </w:tc>
        <w:tc>
          <w:tcPr>
            <w:tcW w:w="1312" w:type="dxa"/>
            <w:vAlign w:val="center"/>
            <w:hideMark/>
          </w:tcPr>
          <w:p w14:paraId="593A862A"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30.1</w:t>
            </w:r>
          </w:p>
        </w:tc>
      </w:tr>
      <w:tr w:rsidR="003530E6" w:rsidRPr="001B7AB7" w14:paraId="467764C2" w14:textId="77777777" w:rsidTr="003530E6">
        <w:trPr>
          <w:jc w:val="center"/>
        </w:trPr>
        <w:tc>
          <w:tcPr>
            <w:cnfStyle w:val="001000000000" w:firstRow="0" w:lastRow="0" w:firstColumn="1" w:lastColumn="0" w:oddVBand="0" w:evenVBand="0" w:oddHBand="0" w:evenHBand="0" w:firstRowFirstColumn="0" w:firstRowLastColumn="0" w:lastRowFirstColumn="0" w:lastRowLastColumn="0"/>
            <w:tcW w:w="2700" w:type="dxa"/>
            <w:vMerge/>
            <w:vAlign w:val="center"/>
            <w:hideMark/>
          </w:tcPr>
          <w:p w14:paraId="07474D8A" w14:textId="77777777" w:rsidR="003530E6" w:rsidRPr="001B7AB7" w:rsidRDefault="003530E6" w:rsidP="003530E6">
            <w:pPr>
              <w:rPr>
                <w:rFonts w:ascii="Arial" w:hAnsi="Arial" w:cs="Arial"/>
                <w:sz w:val="20"/>
                <w:szCs w:val="20"/>
              </w:rPr>
            </w:pPr>
          </w:p>
        </w:tc>
        <w:tc>
          <w:tcPr>
            <w:tcW w:w="2250" w:type="dxa"/>
            <w:vAlign w:val="center"/>
            <w:hideMark/>
          </w:tcPr>
          <w:p w14:paraId="55766DDD"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2-3 times a week</w:t>
            </w:r>
          </w:p>
        </w:tc>
        <w:tc>
          <w:tcPr>
            <w:tcW w:w="1530" w:type="dxa"/>
            <w:vAlign w:val="center"/>
            <w:hideMark/>
          </w:tcPr>
          <w:p w14:paraId="3B61A31C"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204</w:t>
            </w:r>
          </w:p>
        </w:tc>
        <w:tc>
          <w:tcPr>
            <w:tcW w:w="1312" w:type="dxa"/>
            <w:vAlign w:val="center"/>
            <w:hideMark/>
          </w:tcPr>
          <w:p w14:paraId="2BBB2B43"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53</w:t>
            </w:r>
          </w:p>
        </w:tc>
      </w:tr>
      <w:tr w:rsidR="003530E6" w:rsidRPr="001B7AB7" w14:paraId="51B27C77" w14:textId="77777777" w:rsidTr="003530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0" w:type="dxa"/>
            <w:vMerge/>
            <w:vAlign w:val="center"/>
            <w:hideMark/>
          </w:tcPr>
          <w:p w14:paraId="6D6141E3" w14:textId="77777777" w:rsidR="003530E6" w:rsidRPr="001B7AB7" w:rsidRDefault="003530E6" w:rsidP="003530E6">
            <w:pPr>
              <w:rPr>
                <w:rFonts w:ascii="Arial" w:hAnsi="Arial" w:cs="Arial"/>
                <w:sz w:val="20"/>
                <w:szCs w:val="20"/>
              </w:rPr>
            </w:pPr>
          </w:p>
        </w:tc>
        <w:tc>
          <w:tcPr>
            <w:tcW w:w="2250" w:type="dxa"/>
            <w:vAlign w:val="center"/>
            <w:hideMark/>
          </w:tcPr>
          <w:p w14:paraId="47299262"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Weekly</w:t>
            </w:r>
          </w:p>
        </w:tc>
        <w:tc>
          <w:tcPr>
            <w:tcW w:w="1530" w:type="dxa"/>
            <w:vAlign w:val="center"/>
            <w:hideMark/>
          </w:tcPr>
          <w:p w14:paraId="20E18941"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65</w:t>
            </w:r>
          </w:p>
        </w:tc>
        <w:tc>
          <w:tcPr>
            <w:tcW w:w="1312" w:type="dxa"/>
            <w:vAlign w:val="center"/>
            <w:hideMark/>
          </w:tcPr>
          <w:p w14:paraId="075B3951"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16.9</w:t>
            </w:r>
          </w:p>
        </w:tc>
      </w:tr>
      <w:tr w:rsidR="003530E6" w:rsidRPr="001B7AB7" w14:paraId="1A2306E1" w14:textId="77777777" w:rsidTr="003530E6">
        <w:trPr>
          <w:jc w:val="center"/>
        </w:trPr>
        <w:tc>
          <w:tcPr>
            <w:cnfStyle w:val="001000000000" w:firstRow="0" w:lastRow="0" w:firstColumn="1" w:lastColumn="0" w:oddVBand="0" w:evenVBand="0" w:oddHBand="0" w:evenHBand="0" w:firstRowFirstColumn="0" w:firstRowLastColumn="0" w:lastRowFirstColumn="0" w:lastRowLastColumn="0"/>
            <w:tcW w:w="2700" w:type="dxa"/>
            <w:vMerge w:val="restart"/>
            <w:vAlign w:val="center"/>
            <w:hideMark/>
          </w:tcPr>
          <w:p w14:paraId="475DC93B" w14:textId="77777777" w:rsidR="003530E6" w:rsidRPr="001B7AB7" w:rsidRDefault="003530E6" w:rsidP="003530E6">
            <w:pPr>
              <w:rPr>
                <w:rFonts w:ascii="Arial" w:hAnsi="Arial" w:cs="Arial"/>
                <w:sz w:val="20"/>
                <w:szCs w:val="20"/>
              </w:rPr>
            </w:pPr>
            <w:r w:rsidRPr="001B7AB7">
              <w:rPr>
                <w:rFonts w:ascii="Arial" w:hAnsi="Arial" w:cs="Arial"/>
                <w:sz w:val="20"/>
                <w:szCs w:val="20"/>
              </w:rPr>
              <w:t>Primary Source of Purchase of Labelled Food</w:t>
            </w:r>
          </w:p>
        </w:tc>
        <w:tc>
          <w:tcPr>
            <w:tcW w:w="2250" w:type="dxa"/>
            <w:vAlign w:val="center"/>
            <w:hideMark/>
          </w:tcPr>
          <w:p w14:paraId="73FDBAC4"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Nearby retailers</w:t>
            </w:r>
          </w:p>
        </w:tc>
        <w:tc>
          <w:tcPr>
            <w:tcW w:w="1530" w:type="dxa"/>
            <w:vAlign w:val="center"/>
            <w:hideMark/>
          </w:tcPr>
          <w:p w14:paraId="67F2E557"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211</w:t>
            </w:r>
          </w:p>
        </w:tc>
        <w:tc>
          <w:tcPr>
            <w:tcW w:w="1312" w:type="dxa"/>
            <w:vAlign w:val="center"/>
            <w:hideMark/>
          </w:tcPr>
          <w:p w14:paraId="6C55296C"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54.8</w:t>
            </w:r>
          </w:p>
        </w:tc>
      </w:tr>
      <w:tr w:rsidR="003530E6" w:rsidRPr="001B7AB7" w14:paraId="03EC815E" w14:textId="77777777" w:rsidTr="003530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0" w:type="dxa"/>
            <w:vMerge/>
            <w:vAlign w:val="center"/>
            <w:hideMark/>
          </w:tcPr>
          <w:p w14:paraId="4CCB95EB" w14:textId="77777777" w:rsidR="003530E6" w:rsidRPr="001B7AB7" w:rsidRDefault="003530E6" w:rsidP="003530E6">
            <w:pPr>
              <w:rPr>
                <w:rFonts w:ascii="Arial" w:hAnsi="Arial" w:cs="Arial"/>
                <w:sz w:val="20"/>
                <w:szCs w:val="20"/>
              </w:rPr>
            </w:pPr>
          </w:p>
        </w:tc>
        <w:tc>
          <w:tcPr>
            <w:tcW w:w="2250" w:type="dxa"/>
            <w:vAlign w:val="center"/>
            <w:hideMark/>
          </w:tcPr>
          <w:p w14:paraId="39432A58"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Supermarket</w:t>
            </w:r>
          </w:p>
        </w:tc>
        <w:tc>
          <w:tcPr>
            <w:tcW w:w="1530" w:type="dxa"/>
            <w:vAlign w:val="center"/>
            <w:hideMark/>
          </w:tcPr>
          <w:p w14:paraId="60BC40DE"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65</w:t>
            </w:r>
          </w:p>
        </w:tc>
        <w:tc>
          <w:tcPr>
            <w:tcW w:w="1312" w:type="dxa"/>
            <w:vAlign w:val="center"/>
            <w:hideMark/>
          </w:tcPr>
          <w:p w14:paraId="311168C1"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16.9</w:t>
            </w:r>
          </w:p>
        </w:tc>
      </w:tr>
      <w:tr w:rsidR="003530E6" w:rsidRPr="001B7AB7" w14:paraId="2456A7B1" w14:textId="77777777" w:rsidTr="003530E6">
        <w:trPr>
          <w:jc w:val="center"/>
        </w:trPr>
        <w:tc>
          <w:tcPr>
            <w:cnfStyle w:val="001000000000" w:firstRow="0" w:lastRow="0" w:firstColumn="1" w:lastColumn="0" w:oddVBand="0" w:evenVBand="0" w:oddHBand="0" w:evenHBand="0" w:firstRowFirstColumn="0" w:firstRowLastColumn="0" w:lastRowFirstColumn="0" w:lastRowLastColumn="0"/>
            <w:tcW w:w="2700" w:type="dxa"/>
            <w:vMerge/>
            <w:vAlign w:val="center"/>
            <w:hideMark/>
          </w:tcPr>
          <w:p w14:paraId="232BB10B" w14:textId="77777777" w:rsidR="003530E6" w:rsidRPr="001B7AB7" w:rsidRDefault="003530E6" w:rsidP="003530E6">
            <w:pPr>
              <w:rPr>
                <w:rFonts w:ascii="Arial" w:hAnsi="Arial" w:cs="Arial"/>
                <w:sz w:val="20"/>
                <w:szCs w:val="20"/>
              </w:rPr>
            </w:pPr>
          </w:p>
        </w:tc>
        <w:tc>
          <w:tcPr>
            <w:tcW w:w="2250" w:type="dxa"/>
            <w:vAlign w:val="center"/>
            <w:hideMark/>
          </w:tcPr>
          <w:p w14:paraId="5E33A7D2"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Wholesalers</w:t>
            </w:r>
          </w:p>
        </w:tc>
        <w:tc>
          <w:tcPr>
            <w:tcW w:w="1530" w:type="dxa"/>
            <w:vAlign w:val="center"/>
            <w:hideMark/>
          </w:tcPr>
          <w:p w14:paraId="7EB9FF4C"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108</w:t>
            </w:r>
          </w:p>
        </w:tc>
        <w:tc>
          <w:tcPr>
            <w:tcW w:w="1312" w:type="dxa"/>
            <w:vAlign w:val="center"/>
            <w:hideMark/>
          </w:tcPr>
          <w:p w14:paraId="408408E9"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28.1</w:t>
            </w:r>
          </w:p>
        </w:tc>
      </w:tr>
      <w:tr w:rsidR="003530E6" w:rsidRPr="001B7AB7" w14:paraId="46FBF9CA" w14:textId="77777777" w:rsidTr="003530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0" w:type="dxa"/>
            <w:vMerge/>
            <w:vAlign w:val="center"/>
            <w:hideMark/>
          </w:tcPr>
          <w:p w14:paraId="2B6BEAFF" w14:textId="77777777" w:rsidR="003530E6" w:rsidRPr="001B7AB7" w:rsidRDefault="003530E6" w:rsidP="003530E6">
            <w:pPr>
              <w:rPr>
                <w:rFonts w:ascii="Arial" w:hAnsi="Arial" w:cs="Arial"/>
                <w:sz w:val="20"/>
                <w:szCs w:val="20"/>
              </w:rPr>
            </w:pPr>
          </w:p>
        </w:tc>
        <w:tc>
          <w:tcPr>
            <w:tcW w:w="2250" w:type="dxa"/>
            <w:vAlign w:val="center"/>
            <w:hideMark/>
          </w:tcPr>
          <w:p w14:paraId="66230D3B"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Online retailers</w:t>
            </w:r>
          </w:p>
        </w:tc>
        <w:tc>
          <w:tcPr>
            <w:tcW w:w="1530" w:type="dxa"/>
            <w:vAlign w:val="center"/>
            <w:hideMark/>
          </w:tcPr>
          <w:p w14:paraId="69BF6D0B"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1312" w:type="dxa"/>
            <w:vAlign w:val="center"/>
            <w:hideMark/>
          </w:tcPr>
          <w:p w14:paraId="6FC72C50"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0.3</w:t>
            </w:r>
          </w:p>
        </w:tc>
      </w:tr>
      <w:tr w:rsidR="003530E6" w:rsidRPr="001B7AB7" w14:paraId="57F52C0A" w14:textId="77777777" w:rsidTr="003530E6">
        <w:trPr>
          <w:jc w:val="center"/>
        </w:trPr>
        <w:tc>
          <w:tcPr>
            <w:cnfStyle w:val="001000000000" w:firstRow="0" w:lastRow="0" w:firstColumn="1" w:lastColumn="0" w:oddVBand="0" w:evenVBand="0" w:oddHBand="0" w:evenHBand="0" w:firstRowFirstColumn="0" w:firstRowLastColumn="0" w:lastRowFirstColumn="0" w:lastRowLastColumn="0"/>
            <w:tcW w:w="2700" w:type="dxa"/>
            <w:vMerge w:val="restart"/>
            <w:vAlign w:val="center"/>
            <w:hideMark/>
          </w:tcPr>
          <w:p w14:paraId="4BAA969F" w14:textId="77777777" w:rsidR="003530E6" w:rsidRPr="001B7AB7" w:rsidRDefault="003530E6" w:rsidP="003530E6">
            <w:pPr>
              <w:rPr>
                <w:rFonts w:ascii="Arial" w:hAnsi="Arial" w:cs="Arial"/>
                <w:sz w:val="20"/>
                <w:szCs w:val="20"/>
              </w:rPr>
            </w:pPr>
            <w:r w:rsidRPr="001B7AB7">
              <w:rPr>
                <w:rFonts w:ascii="Arial" w:hAnsi="Arial" w:cs="Arial"/>
                <w:sz w:val="20"/>
                <w:szCs w:val="20"/>
              </w:rPr>
              <w:t>Commonly Purchased Labelled Food Products</w:t>
            </w:r>
          </w:p>
        </w:tc>
        <w:tc>
          <w:tcPr>
            <w:tcW w:w="2250" w:type="dxa"/>
            <w:vAlign w:val="center"/>
            <w:hideMark/>
          </w:tcPr>
          <w:p w14:paraId="6A611C3D"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Meat products</w:t>
            </w:r>
          </w:p>
        </w:tc>
        <w:tc>
          <w:tcPr>
            <w:tcW w:w="1530" w:type="dxa"/>
            <w:vAlign w:val="center"/>
            <w:hideMark/>
          </w:tcPr>
          <w:p w14:paraId="2A853F21"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32</w:t>
            </w:r>
          </w:p>
        </w:tc>
        <w:tc>
          <w:tcPr>
            <w:tcW w:w="1312" w:type="dxa"/>
            <w:vAlign w:val="center"/>
            <w:hideMark/>
          </w:tcPr>
          <w:p w14:paraId="54D3AF33"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8.31</w:t>
            </w:r>
          </w:p>
        </w:tc>
      </w:tr>
      <w:tr w:rsidR="003530E6" w:rsidRPr="001B7AB7" w14:paraId="0C60657C" w14:textId="77777777" w:rsidTr="003530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0" w:type="dxa"/>
            <w:vMerge/>
            <w:vAlign w:val="center"/>
            <w:hideMark/>
          </w:tcPr>
          <w:p w14:paraId="73A766C7" w14:textId="77777777" w:rsidR="003530E6" w:rsidRPr="001B7AB7" w:rsidRDefault="003530E6" w:rsidP="003530E6">
            <w:pPr>
              <w:rPr>
                <w:rFonts w:ascii="Arial" w:hAnsi="Arial" w:cs="Arial"/>
                <w:sz w:val="20"/>
                <w:szCs w:val="20"/>
              </w:rPr>
            </w:pPr>
          </w:p>
        </w:tc>
        <w:tc>
          <w:tcPr>
            <w:tcW w:w="2250" w:type="dxa"/>
            <w:vAlign w:val="center"/>
            <w:hideMark/>
          </w:tcPr>
          <w:p w14:paraId="781ED6C0"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Dairy products</w:t>
            </w:r>
          </w:p>
        </w:tc>
        <w:tc>
          <w:tcPr>
            <w:tcW w:w="1530" w:type="dxa"/>
            <w:vAlign w:val="center"/>
            <w:hideMark/>
          </w:tcPr>
          <w:p w14:paraId="52218AB2"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191</w:t>
            </w:r>
          </w:p>
        </w:tc>
        <w:tc>
          <w:tcPr>
            <w:tcW w:w="1312" w:type="dxa"/>
            <w:vAlign w:val="center"/>
            <w:hideMark/>
          </w:tcPr>
          <w:p w14:paraId="6BD2ADBF"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49.61</w:t>
            </w:r>
          </w:p>
        </w:tc>
      </w:tr>
      <w:tr w:rsidR="003530E6" w:rsidRPr="001B7AB7" w14:paraId="5AFFD7A7" w14:textId="77777777" w:rsidTr="003530E6">
        <w:trPr>
          <w:jc w:val="center"/>
        </w:trPr>
        <w:tc>
          <w:tcPr>
            <w:cnfStyle w:val="001000000000" w:firstRow="0" w:lastRow="0" w:firstColumn="1" w:lastColumn="0" w:oddVBand="0" w:evenVBand="0" w:oddHBand="0" w:evenHBand="0" w:firstRowFirstColumn="0" w:firstRowLastColumn="0" w:lastRowFirstColumn="0" w:lastRowLastColumn="0"/>
            <w:tcW w:w="2700" w:type="dxa"/>
            <w:vMerge/>
            <w:vAlign w:val="center"/>
            <w:hideMark/>
          </w:tcPr>
          <w:p w14:paraId="69220B81" w14:textId="77777777" w:rsidR="003530E6" w:rsidRPr="001B7AB7" w:rsidRDefault="003530E6" w:rsidP="003530E6">
            <w:pPr>
              <w:rPr>
                <w:rFonts w:ascii="Arial" w:hAnsi="Arial" w:cs="Arial"/>
                <w:sz w:val="20"/>
                <w:szCs w:val="20"/>
              </w:rPr>
            </w:pPr>
          </w:p>
        </w:tc>
        <w:tc>
          <w:tcPr>
            <w:tcW w:w="2250" w:type="dxa"/>
            <w:vAlign w:val="center"/>
            <w:hideMark/>
          </w:tcPr>
          <w:p w14:paraId="5A203C50"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Cereals and grains</w:t>
            </w:r>
          </w:p>
        </w:tc>
        <w:tc>
          <w:tcPr>
            <w:tcW w:w="1530" w:type="dxa"/>
            <w:vAlign w:val="center"/>
            <w:hideMark/>
          </w:tcPr>
          <w:p w14:paraId="21B6AAD9"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167</w:t>
            </w:r>
          </w:p>
        </w:tc>
        <w:tc>
          <w:tcPr>
            <w:tcW w:w="1312" w:type="dxa"/>
            <w:vAlign w:val="center"/>
            <w:hideMark/>
          </w:tcPr>
          <w:p w14:paraId="77C4FBE1"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43.38</w:t>
            </w:r>
          </w:p>
        </w:tc>
      </w:tr>
      <w:tr w:rsidR="003530E6" w:rsidRPr="001B7AB7" w14:paraId="07CF4494" w14:textId="77777777" w:rsidTr="003530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0" w:type="dxa"/>
            <w:vMerge/>
            <w:vAlign w:val="center"/>
            <w:hideMark/>
          </w:tcPr>
          <w:p w14:paraId="240117AF" w14:textId="77777777" w:rsidR="003530E6" w:rsidRPr="001B7AB7" w:rsidRDefault="003530E6" w:rsidP="003530E6">
            <w:pPr>
              <w:rPr>
                <w:rFonts w:ascii="Arial" w:hAnsi="Arial" w:cs="Arial"/>
                <w:sz w:val="20"/>
                <w:szCs w:val="20"/>
              </w:rPr>
            </w:pPr>
          </w:p>
        </w:tc>
        <w:tc>
          <w:tcPr>
            <w:tcW w:w="2250" w:type="dxa"/>
            <w:vAlign w:val="center"/>
            <w:hideMark/>
          </w:tcPr>
          <w:p w14:paraId="58F64B45"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Beverages</w:t>
            </w:r>
          </w:p>
        </w:tc>
        <w:tc>
          <w:tcPr>
            <w:tcW w:w="1530" w:type="dxa"/>
            <w:vAlign w:val="center"/>
            <w:hideMark/>
          </w:tcPr>
          <w:p w14:paraId="7BB286D5"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113</w:t>
            </w:r>
          </w:p>
        </w:tc>
        <w:tc>
          <w:tcPr>
            <w:tcW w:w="1312" w:type="dxa"/>
            <w:vAlign w:val="center"/>
            <w:hideMark/>
          </w:tcPr>
          <w:p w14:paraId="0AEB8162"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29.35</w:t>
            </w:r>
          </w:p>
        </w:tc>
      </w:tr>
      <w:tr w:rsidR="003530E6" w:rsidRPr="001B7AB7" w14:paraId="64D8A5FB" w14:textId="77777777" w:rsidTr="003530E6">
        <w:trPr>
          <w:jc w:val="center"/>
        </w:trPr>
        <w:tc>
          <w:tcPr>
            <w:cnfStyle w:val="001000000000" w:firstRow="0" w:lastRow="0" w:firstColumn="1" w:lastColumn="0" w:oddVBand="0" w:evenVBand="0" w:oddHBand="0" w:evenHBand="0" w:firstRowFirstColumn="0" w:firstRowLastColumn="0" w:lastRowFirstColumn="0" w:lastRowLastColumn="0"/>
            <w:tcW w:w="2700" w:type="dxa"/>
            <w:vMerge/>
            <w:vAlign w:val="center"/>
            <w:hideMark/>
          </w:tcPr>
          <w:p w14:paraId="3586892E" w14:textId="77777777" w:rsidR="003530E6" w:rsidRPr="001B7AB7" w:rsidRDefault="003530E6" w:rsidP="003530E6">
            <w:pPr>
              <w:rPr>
                <w:rFonts w:ascii="Arial" w:hAnsi="Arial" w:cs="Arial"/>
                <w:sz w:val="20"/>
                <w:szCs w:val="20"/>
              </w:rPr>
            </w:pPr>
          </w:p>
        </w:tc>
        <w:tc>
          <w:tcPr>
            <w:tcW w:w="2250" w:type="dxa"/>
            <w:vAlign w:val="center"/>
            <w:hideMark/>
          </w:tcPr>
          <w:p w14:paraId="05497205"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Cooking ingredients</w:t>
            </w:r>
          </w:p>
        </w:tc>
        <w:tc>
          <w:tcPr>
            <w:tcW w:w="1530" w:type="dxa"/>
            <w:vAlign w:val="center"/>
            <w:hideMark/>
          </w:tcPr>
          <w:p w14:paraId="6DA7E827"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297</w:t>
            </w:r>
          </w:p>
        </w:tc>
        <w:tc>
          <w:tcPr>
            <w:tcW w:w="1312" w:type="dxa"/>
            <w:vAlign w:val="center"/>
            <w:hideMark/>
          </w:tcPr>
          <w:p w14:paraId="5D82252A" w14:textId="77777777" w:rsidR="003530E6" w:rsidRPr="001B7AB7" w:rsidRDefault="003530E6" w:rsidP="003530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77.14</w:t>
            </w:r>
          </w:p>
        </w:tc>
      </w:tr>
      <w:tr w:rsidR="003530E6" w:rsidRPr="001B7AB7" w14:paraId="1AC6AE51" w14:textId="77777777" w:rsidTr="003530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0" w:type="dxa"/>
            <w:vMerge/>
            <w:vAlign w:val="center"/>
            <w:hideMark/>
          </w:tcPr>
          <w:p w14:paraId="66647356" w14:textId="77777777" w:rsidR="003530E6" w:rsidRPr="001B7AB7" w:rsidRDefault="003530E6" w:rsidP="003530E6">
            <w:pPr>
              <w:rPr>
                <w:rFonts w:ascii="Arial" w:hAnsi="Arial" w:cs="Arial"/>
                <w:sz w:val="20"/>
                <w:szCs w:val="20"/>
              </w:rPr>
            </w:pPr>
          </w:p>
        </w:tc>
        <w:tc>
          <w:tcPr>
            <w:tcW w:w="2250" w:type="dxa"/>
            <w:vAlign w:val="center"/>
            <w:hideMark/>
          </w:tcPr>
          <w:p w14:paraId="36A98C53"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Processed and packaged foods</w:t>
            </w:r>
          </w:p>
        </w:tc>
        <w:tc>
          <w:tcPr>
            <w:tcW w:w="1530" w:type="dxa"/>
            <w:vAlign w:val="center"/>
            <w:hideMark/>
          </w:tcPr>
          <w:p w14:paraId="21791D14"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355</w:t>
            </w:r>
          </w:p>
        </w:tc>
        <w:tc>
          <w:tcPr>
            <w:tcW w:w="1312" w:type="dxa"/>
            <w:vAlign w:val="center"/>
            <w:hideMark/>
          </w:tcPr>
          <w:p w14:paraId="3E5D4256" w14:textId="77777777" w:rsidR="003530E6" w:rsidRPr="001B7AB7" w:rsidRDefault="003530E6" w:rsidP="003530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92.21</w:t>
            </w:r>
          </w:p>
        </w:tc>
      </w:tr>
    </w:tbl>
    <w:p w14:paraId="531A216E" w14:textId="77777777" w:rsidR="00C06D7E" w:rsidRPr="00C06D7E" w:rsidRDefault="00C06D7E" w:rsidP="00C06D7E">
      <w:pPr>
        <w:rPr>
          <w:rFonts w:ascii="Arial" w:hAnsi="Arial" w:cs="Arial"/>
          <w:b/>
          <w:bCs/>
        </w:rPr>
      </w:pPr>
    </w:p>
    <w:p w14:paraId="2C816828" w14:textId="77777777" w:rsidR="00C06D7E" w:rsidRPr="00C06D7E" w:rsidRDefault="00C06D7E" w:rsidP="00C06D7E">
      <w:pPr>
        <w:jc w:val="both"/>
        <w:rPr>
          <w:rFonts w:ascii="Arial" w:hAnsi="Arial" w:cs="Arial"/>
        </w:rPr>
      </w:pPr>
      <w:r w:rsidRPr="00C06D7E">
        <w:rPr>
          <w:rFonts w:ascii="Arial" w:hAnsi="Arial" w:cs="Arial"/>
        </w:rPr>
        <w:t>The findings indicate that labelled food products constitute a substantial portion of household food consumption. Half of the respondents (50.4%) reported that labelled products account for approximately half of the food items in their household. Additionally, 23.9% indicated that more than half of their household food products are labelled, while 23.6% reported that labelled items make up about one-fourth of their food consumption. Only 2.1% stated that all food products in their household are labelled. In terms of purchase frequency, the majority of respondents (53%) reported purchasing labelled food products two to three times per week. Nearly one-third (30.1%) purchased labelled products daily, while 16.9% reported weekly purchases. The data indicate a consistent and frequent pattern of consumption of labelled food products among the participants. Concerning the principal purchasing source, a majority of the respondents (54.8%) acquired labelled food products from local retailers, followed by wholesalers (28.1%) and supermarkets (16.9%). Online retailers represented only 0.3% of purchases, thereby suggesting that physical retail establishments continue to be the prevailing purchasing avenues. With respect to product categories, processed and packaged foods were the most commonly purchased labelled items (92.21%), followed by cooking ingredients (77.14%). Dairy products (49.61%) and cereals and grains (43.38%) were also frequently purchased. Beverages accounted for 29.35% of labelled purchases, while meat products were the least commonly purchased labelled items (8.31%). The data collectively indicate a significant incorporation of labelled food products within household consumption habits. These purchases are frequently made at local retail establishments, with a marked inclination towards processed and packaged foods and fundamental cooking components.</w:t>
      </w:r>
    </w:p>
    <w:p w14:paraId="7B858F49" w14:textId="77777777" w:rsidR="00C06D7E" w:rsidRPr="00C06D7E" w:rsidRDefault="00C06D7E" w:rsidP="00C06D7E">
      <w:pPr>
        <w:jc w:val="both"/>
        <w:rPr>
          <w:rFonts w:ascii="Arial" w:hAnsi="Arial" w:cs="Arial"/>
          <w:vanish/>
        </w:rPr>
      </w:pPr>
      <w:r w:rsidRPr="00C06D7E">
        <w:rPr>
          <w:rFonts w:ascii="Arial" w:hAnsi="Arial" w:cs="Arial"/>
          <w:vanish/>
        </w:rPr>
        <w:t>Top of Form</w:t>
      </w:r>
    </w:p>
    <w:p w14:paraId="4DD6CBAB" w14:textId="77777777" w:rsidR="00C06D7E" w:rsidRPr="00C06D7E" w:rsidRDefault="00C06D7E" w:rsidP="00C06D7E">
      <w:pPr>
        <w:jc w:val="both"/>
        <w:rPr>
          <w:rFonts w:ascii="Arial" w:hAnsi="Arial" w:cs="Arial"/>
          <w:vanish/>
        </w:rPr>
      </w:pPr>
      <w:r w:rsidRPr="00C06D7E">
        <w:rPr>
          <w:rFonts w:ascii="Arial" w:hAnsi="Arial" w:cs="Arial"/>
          <w:vanish/>
        </w:rPr>
        <w:t>Bottom of Form</w:t>
      </w:r>
    </w:p>
    <w:p w14:paraId="44504B8B" w14:textId="77777777" w:rsidR="00C06D7E" w:rsidRPr="00C06D7E" w:rsidRDefault="00C06D7E" w:rsidP="00C06D7E">
      <w:pPr>
        <w:jc w:val="both"/>
        <w:rPr>
          <w:rFonts w:ascii="Arial" w:hAnsi="Arial" w:cs="Arial"/>
        </w:rPr>
      </w:pPr>
    </w:p>
    <w:p w14:paraId="576EE6F7" w14:textId="77777777" w:rsidR="00C06D7E" w:rsidRPr="00C06D7E" w:rsidRDefault="00C06D7E" w:rsidP="00C06D7E">
      <w:pPr>
        <w:jc w:val="both"/>
        <w:rPr>
          <w:rFonts w:ascii="Arial" w:hAnsi="Arial" w:cs="Arial"/>
          <w:b/>
          <w:bCs/>
        </w:rPr>
      </w:pPr>
    </w:p>
    <w:p w14:paraId="549F78E8" w14:textId="77777777" w:rsidR="00C06D7E" w:rsidRPr="001B7AB7" w:rsidRDefault="00C06D7E" w:rsidP="00C06D7E">
      <w:pPr>
        <w:jc w:val="center"/>
        <w:rPr>
          <w:rFonts w:ascii="Arial" w:hAnsi="Arial" w:cs="Arial"/>
          <w:b/>
          <w:bCs/>
        </w:rPr>
      </w:pPr>
    </w:p>
    <w:p w14:paraId="04EE3AB2" w14:textId="77777777" w:rsidR="00C06D7E" w:rsidRPr="001B7AB7" w:rsidRDefault="00C06D7E" w:rsidP="00C06D7E">
      <w:pPr>
        <w:jc w:val="center"/>
        <w:rPr>
          <w:rFonts w:ascii="Arial" w:hAnsi="Arial" w:cs="Arial"/>
          <w:b/>
          <w:bCs/>
        </w:rPr>
      </w:pPr>
      <w:r w:rsidRPr="001B7AB7">
        <w:rPr>
          <w:rFonts w:ascii="Arial" w:hAnsi="Arial" w:cs="Arial"/>
          <w:b/>
          <w:bCs/>
        </w:rPr>
        <w:t>Table 3:  Descriptive Statistics of Study Constructs</w:t>
      </w:r>
      <w:r w:rsidRPr="001B7AB7">
        <w:rPr>
          <w:rFonts w:ascii="Arial" w:hAnsi="Arial" w:cs="Arial"/>
          <w:b/>
          <w:bCs/>
          <w:vanish/>
        </w:rPr>
        <w:t>Top of Form</w:t>
      </w:r>
    </w:p>
    <w:p w14:paraId="424E6D0B" w14:textId="77777777" w:rsidR="00C06D7E" w:rsidRPr="00C06D7E" w:rsidRDefault="00C06D7E" w:rsidP="00C06D7E">
      <w:pPr>
        <w:rPr>
          <w:rFonts w:ascii="Arial" w:hAnsi="Arial" w:cs="Arial"/>
          <w:vanish/>
        </w:rPr>
      </w:pPr>
      <w:r w:rsidRPr="00C06D7E">
        <w:rPr>
          <w:rFonts w:ascii="Arial" w:hAnsi="Arial" w:cs="Arial"/>
          <w:vanish/>
        </w:rPr>
        <w:t>Bottom of Form</w:t>
      </w:r>
    </w:p>
    <w:p w14:paraId="55BA298B" w14:textId="77777777" w:rsidR="00C06D7E" w:rsidRPr="00C06D7E" w:rsidRDefault="00C06D7E" w:rsidP="00C06D7E">
      <w:pPr>
        <w:rPr>
          <w:rFonts w:ascii="Arial" w:hAnsi="Arial" w:cs="Arial"/>
        </w:rPr>
      </w:pPr>
    </w:p>
    <w:tbl>
      <w:tblPr>
        <w:tblStyle w:val="PlainTable2"/>
        <w:tblW w:w="0" w:type="auto"/>
        <w:jc w:val="center"/>
        <w:tblLook w:val="04A0" w:firstRow="1" w:lastRow="0" w:firstColumn="1" w:lastColumn="0" w:noHBand="0" w:noVBand="1"/>
      </w:tblPr>
      <w:tblGrid>
        <w:gridCol w:w="1276"/>
        <w:gridCol w:w="992"/>
        <w:gridCol w:w="3717"/>
        <w:gridCol w:w="561"/>
        <w:gridCol w:w="606"/>
        <w:gridCol w:w="728"/>
        <w:gridCol w:w="717"/>
      </w:tblGrid>
      <w:tr w:rsidR="00C06D7E" w:rsidRPr="001B7AB7" w14:paraId="225B1FEE" w14:textId="77777777" w:rsidTr="009858A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hideMark/>
          </w:tcPr>
          <w:p w14:paraId="61D89E93" w14:textId="77777777" w:rsidR="00C06D7E" w:rsidRPr="001B7AB7" w:rsidRDefault="00C06D7E" w:rsidP="003530E6">
            <w:pPr>
              <w:spacing w:line="276" w:lineRule="auto"/>
              <w:rPr>
                <w:rFonts w:ascii="Arial" w:hAnsi="Arial" w:cs="Arial"/>
                <w:sz w:val="20"/>
                <w:szCs w:val="20"/>
              </w:rPr>
            </w:pPr>
            <w:r w:rsidRPr="001B7AB7">
              <w:rPr>
                <w:rFonts w:ascii="Arial" w:hAnsi="Arial" w:cs="Arial"/>
                <w:sz w:val="20"/>
                <w:szCs w:val="20"/>
              </w:rPr>
              <w:t>Construct</w:t>
            </w:r>
          </w:p>
        </w:tc>
        <w:tc>
          <w:tcPr>
            <w:tcW w:w="992" w:type="dxa"/>
            <w:hideMark/>
          </w:tcPr>
          <w:p w14:paraId="4E484884" w14:textId="77777777" w:rsidR="00C06D7E" w:rsidRPr="001B7AB7" w:rsidRDefault="00C06D7E" w:rsidP="003530E6">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Item Code</w:t>
            </w:r>
          </w:p>
        </w:tc>
        <w:tc>
          <w:tcPr>
            <w:tcW w:w="3717" w:type="dxa"/>
            <w:hideMark/>
          </w:tcPr>
          <w:p w14:paraId="4612C4FF" w14:textId="77777777" w:rsidR="00C06D7E" w:rsidRPr="001B7AB7" w:rsidRDefault="00C06D7E" w:rsidP="003530E6">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 xml:space="preserve">Statement </w:t>
            </w:r>
          </w:p>
        </w:tc>
        <w:tc>
          <w:tcPr>
            <w:tcW w:w="0" w:type="auto"/>
            <w:hideMark/>
          </w:tcPr>
          <w:p w14:paraId="591C4AB2" w14:textId="77777777" w:rsidR="00C06D7E" w:rsidRPr="001B7AB7" w:rsidRDefault="00C06D7E" w:rsidP="003530E6">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Min</w:t>
            </w:r>
          </w:p>
        </w:tc>
        <w:tc>
          <w:tcPr>
            <w:tcW w:w="0" w:type="auto"/>
            <w:hideMark/>
          </w:tcPr>
          <w:p w14:paraId="2D6A6342" w14:textId="77777777" w:rsidR="00C06D7E" w:rsidRPr="001B7AB7" w:rsidRDefault="00C06D7E" w:rsidP="003530E6">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Max</w:t>
            </w:r>
          </w:p>
        </w:tc>
        <w:tc>
          <w:tcPr>
            <w:tcW w:w="0" w:type="auto"/>
            <w:hideMark/>
          </w:tcPr>
          <w:p w14:paraId="656EB796" w14:textId="77777777" w:rsidR="00C06D7E" w:rsidRPr="001B7AB7" w:rsidRDefault="00C06D7E" w:rsidP="003530E6">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Mean</w:t>
            </w:r>
          </w:p>
        </w:tc>
        <w:tc>
          <w:tcPr>
            <w:tcW w:w="0" w:type="auto"/>
            <w:hideMark/>
          </w:tcPr>
          <w:p w14:paraId="6385E2D0" w14:textId="77777777" w:rsidR="00C06D7E" w:rsidRPr="001B7AB7" w:rsidRDefault="00C06D7E" w:rsidP="003530E6">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SD</w:t>
            </w:r>
          </w:p>
        </w:tc>
      </w:tr>
      <w:tr w:rsidR="003530E6" w:rsidRPr="001B7AB7" w14:paraId="00CA5532" w14:textId="77777777" w:rsidTr="00985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vMerge w:val="restart"/>
            <w:hideMark/>
          </w:tcPr>
          <w:p w14:paraId="1CE4A330" w14:textId="77777777" w:rsidR="003530E6" w:rsidRPr="001B7AB7" w:rsidRDefault="003530E6" w:rsidP="003530E6">
            <w:pPr>
              <w:spacing w:line="276" w:lineRule="auto"/>
              <w:rPr>
                <w:rFonts w:ascii="Arial" w:hAnsi="Arial" w:cs="Arial"/>
                <w:sz w:val="20"/>
                <w:szCs w:val="20"/>
              </w:rPr>
            </w:pPr>
            <w:r w:rsidRPr="001B7AB7">
              <w:rPr>
                <w:rFonts w:ascii="Arial" w:hAnsi="Arial" w:cs="Arial"/>
                <w:sz w:val="20"/>
                <w:szCs w:val="20"/>
              </w:rPr>
              <w:t>Attitude (AT)</w:t>
            </w:r>
          </w:p>
        </w:tc>
        <w:tc>
          <w:tcPr>
            <w:tcW w:w="992" w:type="dxa"/>
            <w:hideMark/>
          </w:tcPr>
          <w:p w14:paraId="0A5524FC"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AT1</w:t>
            </w:r>
          </w:p>
        </w:tc>
        <w:tc>
          <w:tcPr>
            <w:tcW w:w="3717" w:type="dxa"/>
            <w:hideMark/>
          </w:tcPr>
          <w:p w14:paraId="7F788207"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Using food labels is beneficial</w:t>
            </w:r>
          </w:p>
        </w:tc>
        <w:tc>
          <w:tcPr>
            <w:tcW w:w="0" w:type="auto"/>
            <w:hideMark/>
          </w:tcPr>
          <w:p w14:paraId="4D21465F"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0" w:type="auto"/>
            <w:hideMark/>
          </w:tcPr>
          <w:p w14:paraId="10957FDC"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7</w:t>
            </w:r>
          </w:p>
        </w:tc>
        <w:tc>
          <w:tcPr>
            <w:tcW w:w="0" w:type="auto"/>
            <w:hideMark/>
          </w:tcPr>
          <w:p w14:paraId="5256CA20"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4.50</w:t>
            </w:r>
          </w:p>
        </w:tc>
        <w:tc>
          <w:tcPr>
            <w:tcW w:w="0" w:type="auto"/>
            <w:hideMark/>
          </w:tcPr>
          <w:p w14:paraId="66951819"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1.323</w:t>
            </w:r>
          </w:p>
        </w:tc>
      </w:tr>
      <w:tr w:rsidR="003530E6" w:rsidRPr="001B7AB7" w14:paraId="51CE32EA" w14:textId="77777777" w:rsidTr="009858A6">
        <w:trPr>
          <w:jc w:val="center"/>
        </w:trPr>
        <w:tc>
          <w:tcPr>
            <w:cnfStyle w:val="001000000000" w:firstRow="0" w:lastRow="0" w:firstColumn="1" w:lastColumn="0" w:oddVBand="0" w:evenVBand="0" w:oddHBand="0" w:evenHBand="0" w:firstRowFirstColumn="0" w:firstRowLastColumn="0" w:lastRowFirstColumn="0" w:lastRowLastColumn="0"/>
            <w:tcW w:w="1276" w:type="dxa"/>
            <w:vMerge/>
            <w:hideMark/>
          </w:tcPr>
          <w:p w14:paraId="6D331808" w14:textId="77777777" w:rsidR="003530E6" w:rsidRPr="001B7AB7" w:rsidRDefault="003530E6" w:rsidP="003530E6">
            <w:pPr>
              <w:spacing w:line="276" w:lineRule="auto"/>
              <w:rPr>
                <w:rFonts w:ascii="Arial" w:hAnsi="Arial" w:cs="Arial"/>
                <w:sz w:val="20"/>
                <w:szCs w:val="20"/>
              </w:rPr>
            </w:pPr>
          </w:p>
        </w:tc>
        <w:tc>
          <w:tcPr>
            <w:tcW w:w="992" w:type="dxa"/>
            <w:hideMark/>
          </w:tcPr>
          <w:p w14:paraId="5C2DE5F0"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AT2</w:t>
            </w:r>
          </w:p>
        </w:tc>
        <w:tc>
          <w:tcPr>
            <w:tcW w:w="3717" w:type="dxa"/>
            <w:hideMark/>
          </w:tcPr>
          <w:p w14:paraId="67DB174E"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Using food labels is useful</w:t>
            </w:r>
          </w:p>
        </w:tc>
        <w:tc>
          <w:tcPr>
            <w:tcW w:w="0" w:type="auto"/>
            <w:hideMark/>
          </w:tcPr>
          <w:p w14:paraId="5B19F37C"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0" w:type="auto"/>
            <w:hideMark/>
          </w:tcPr>
          <w:p w14:paraId="0D9EC852"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7</w:t>
            </w:r>
          </w:p>
        </w:tc>
        <w:tc>
          <w:tcPr>
            <w:tcW w:w="0" w:type="auto"/>
            <w:hideMark/>
          </w:tcPr>
          <w:p w14:paraId="1F77B753"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4.34</w:t>
            </w:r>
          </w:p>
        </w:tc>
        <w:tc>
          <w:tcPr>
            <w:tcW w:w="0" w:type="auto"/>
            <w:hideMark/>
          </w:tcPr>
          <w:p w14:paraId="4EC0B435"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1.313</w:t>
            </w:r>
          </w:p>
        </w:tc>
      </w:tr>
      <w:tr w:rsidR="003530E6" w:rsidRPr="001B7AB7" w14:paraId="7A4C6A34" w14:textId="77777777" w:rsidTr="00985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vMerge/>
            <w:hideMark/>
          </w:tcPr>
          <w:p w14:paraId="6E8416CB" w14:textId="77777777" w:rsidR="003530E6" w:rsidRPr="001B7AB7" w:rsidRDefault="003530E6" w:rsidP="003530E6">
            <w:pPr>
              <w:spacing w:line="276" w:lineRule="auto"/>
              <w:rPr>
                <w:rFonts w:ascii="Arial" w:hAnsi="Arial" w:cs="Arial"/>
                <w:sz w:val="20"/>
                <w:szCs w:val="20"/>
              </w:rPr>
            </w:pPr>
          </w:p>
        </w:tc>
        <w:tc>
          <w:tcPr>
            <w:tcW w:w="992" w:type="dxa"/>
            <w:hideMark/>
          </w:tcPr>
          <w:p w14:paraId="5C6B5724"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AT3</w:t>
            </w:r>
          </w:p>
        </w:tc>
        <w:tc>
          <w:tcPr>
            <w:tcW w:w="3717" w:type="dxa"/>
            <w:hideMark/>
          </w:tcPr>
          <w:p w14:paraId="1CFAE16A"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Using food labels is good practice</w:t>
            </w:r>
          </w:p>
        </w:tc>
        <w:tc>
          <w:tcPr>
            <w:tcW w:w="0" w:type="auto"/>
            <w:hideMark/>
          </w:tcPr>
          <w:p w14:paraId="5FA6511C"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0" w:type="auto"/>
            <w:hideMark/>
          </w:tcPr>
          <w:p w14:paraId="0A828275"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7</w:t>
            </w:r>
          </w:p>
        </w:tc>
        <w:tc>
          <w:tcPr>
            <w:tcW w:w="0" w:type="auto"/>
            <w:hideMark/>
          </w:tcPr>
          <w:p w14:paraId="4BD36977"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4.78</w:t>
            </w:r>
          </w:p>
        </w:tc>
        <w:tc>
          <w:tcPr>
            <w:tcW w:w="0" w:type="auto"/>
            <w:hideMark/>
          </w:tcPr>
          <w:p w14:paraId="0881E575"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1.330</w:t>
            </w:r>
          </w:p>
        </w:tc>
      </w:tr>
      <w:tr w:rsidR="003530E6" w:rsidRPr="001B7AB7" w14:paraId="11F99FEB" w14:textId="77777777" w:rsidTr="009858A6">
        <w:trPr>
          <w:jc w:val="center"/>
        </w:trPr>
        <w:tc>
          <w:tcPr>
            <w:cnfStyle w:val="001000000000" w:firstRow="0" w:lastRow="0" w:firstColumn="1" w:lastColumn="0" w:oddVBand="0" w:evenVBand="0" w:oddHBand="0" w:evenHBand="0" w:firstRowFirstColumn="0" w:firstRowLastColumn="0" w:lastRowFirstColumn="0" w:lastRowLastColumn="0"/>
            <w:tcW w:w="1276" w:type="dxa"/>
            <w:vMerge/>
            <w:hideMark/>
          </w:tcPr>
          <w:p w14:paraId="60934FA4" w14:textId="77777777" w:rsidR="003530E6" w:rsidRPr="001B7AB7" w:rsidRDefault="003530E6" w:rsidP="003530E6">
            <w:pPr>
              <w:spacing w:line="276" w:lineRule="auto"/>
              <w:rPr>
                <w:rFonts w:ascii="Arial" w:hAnsi="Arial" w:cs="Arial"/>
                <w:sz w:val="20"/>
                <w:szCs w:val="20"/>
              </w:rPr>
            </w:pPr>
          </w:p>
        </w:tc>
        <w:tc>
          <w:tcPr>
            <w:tcW w:w="992" w:type="dxa"/>
            <w:hideMark/>
          </w:tcPr>
          <w:p w14:paraId="0E631F12"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AT4</w:t>
            </w:r>
          </w:p>
        </w:tc>
        <w:tc>
          <w:tcPr>
            <w:tcW w:w="3717" w:type="dxa"/>
            <w:hideMark/>
          </w:tcPr>
          <w:p w14:paraId="0BABBCE0"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Food label information is credible</w:t>
            </w:r>
          </w:p>
        </w:tc>
        <w:tc>
          <w:tcPr>
            <w:tcW w:w="0" w:type="auto"/>
            <w:hideMark/>
          </w:tcPr>
          <w:p w14:paraId="56798DDA"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0" w:type="auto"/>
            <w:hideMark/>
          </w:tcPr>
          <w:p w14:paraId="1043D20B"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7</w:t>
            </w:r>
          </w:p>
        </w:tc>
        <w:tc>
          <w:tcPr>
            <w:tcW w:w="0" w:type="auto"/>
            <w:hideMark/>
          </w:tcPr>
          <w:p w14:paraId="14DDAE6A"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3.71</w:t>
            </w:r>
          </w:p>
        </w:tc>
        <w:tc>
          <w:tcPr>
            <w:tcW w:w="0" w:type="auto"/>
            <w:hideMark/>
          </w:tcPr>
          <w:p w14:paraId="1778D7C0"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1.075</w:t>
            </w:r>
          </w:p>
        </w:tc>
      </w:tr>
      <w:tr w:rsidR="003530E6" w:rsidRPr="001B7AB7" w14:paraId="37D7F55D" w14:textId="77777777" w:rsidTr="00985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vMerge/>
            <w:hideMark/>
          </w:tcPr>
          <w:p w14:paraId="3078B292" w14:textId="77777777" w:rsidR="003530E6" w:rsidRPr="001B7AB7" w:rsidRDefault="003530E6" w:rsidP="003530E6">
            <w:pPr>
              <w:spacing w:line="276" w:lineRule="auto"/>
              <w:rPr>
                <w:rFonts w:ascii="Arial" w:hAnsi="Arial" w:cs="Arial"/>
                <w:sz w:val="20"/>
                <w:szCs w:val="20"/>
              </w:rPr>
            </w:pPr>
          </w:p>
        </w:tc>
        <w:tc>
          <w:tcPr>
            <w:tcW w:w="992" w:type="dxa"/>
            <w:hideMark/>
          </w:tcPr>
          <w:p w14:paraId="2167475C"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AT5</w:t>
            </w:r>
          </w:p>
        </w:tc>
        <w:tc>
          <w:tcPr>
            <w:tcW w:w="3717" w:type="dxa"/>
            <w:hideMark/>
          </w:tcPr>
          <w:p w14:paraId="1229505E"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Food label information is trustworthy</w:t>
            </w:r>
          </w:p>
        </w:tc>
        <w:tc>
          <w:tcPr>
            <w:tcW w:w="0" w:type="auto"/>
            <w:hideMark/>
          </w:tcPr>
          <w:p w14:paraId="55FCE59D"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0" w:type="auto"/>
            <w:hideMark/>
          </w:tcPr>
          <w:p w14:paraId="62018C1A"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7</w:t>
            </w:r>
          </w:p>
        </w:tc>
        <w:tc>
          <w:tcPr>
            <w:tcW w:w="0" w:type="auto"/>
            <w:hideMark/>
          </w:tcPr>
          <w:p w14:paraId="7068BA01"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3.76</w:t>
            </w:r>
          </w:p>
        </w:tc>
        <w:tc>
          <w:tcPr>
            <w:tcW w:w="0" w:type="auto"/>
            <w:hideMark/>
          </w:tcPr>
          <w:p w14:paraId="7CB49C2A"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1.086</w:t>
            </w:r>
          </w:p>
        </w:tc>
      </w:tr>
      <w:tr w:rsidR="003530E6" w:rsidRPr="001B7AB7" w14:paraId="5002DD66" w14:textId="77777777" w:rsidTr="009858A6">
        <w:trPr>
          <w:jc w:val="center"/>
        </w:trPr>
        <w:tc>
          <w:tcPr>
            <w:cnfStyle w:val="001000000000" w:firstRow="0" w:lastRow="0" w:firstColumn="1" w:lastColumn="0" w:oddVBand="0" w:evenVBand="0" w:oddHBand="0" w:evenHBand="0" w:firstRowFirstColumn="0" w:firstRowLastColumn="0" w:lastRowFirstColumn="0" w:lastRowLastColumn="0"/>
            <w:tcW w:w="1276" w:type="dxa"/>
            <w:vMerge w:val="restart"/>
            <w:hideMark/>
          </w:tcPr>
          <w:p w14:paraId="72ECBF3B" w14:textId="77777777" w:rsidR="003530E6" w:rsidRPr="001B7AB7" w:rsidRDefault="003530E6" w:rsidP="003530E6">
            <w:pPr>
              <w:spacing w:line="276" w:lineRule="auto"/>
              <w:rPr>
                <w:rFonts w:ascii="Arial" w:hAnsi="Arial" w:cs="Arial"/>
                <w:sz w:val="20"/>
                <w:szCs w:val="20"/>
              </w:rPr>
            </w:pPr>
            <w:r w:rsidRPr="001B7AB7">
              <w:rPr>
                <w:rFonts w:ascii="Arial" w:hAnsi="Arial" w:cs="Arial"/>
                <w:sz w:val="20"/>
                <w:szCs w:val="20"/>
              </w:rPr>
              <w:t>Subjective Norm (SN)</w:t>
            </w:r>
          </w:p>
        </w:tc>
        <w:tc>
          <w:tcPr>
            <w:tcW w:w="992" w:type="dxa"/>
            <w:hideMark/>
          </w:tcPr>
          <w:p w14:paraId="7F714173"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SN1</w:t>
            </w:r>
          </w:p>
        </w:tc>
        <w:tc>
          <w:tcPr>
            <w:tcW w:w="3717" w:type="dxa"/>
            <w:hideMark/>
          </w:tcPr>
          <w:p w14:paraId="36E8E545"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Parents influence label reading</w:t>
            </w:r>
          </w:p>
        </w:tc>
        <w:tc>
          <w:tcPr>
            <w:tcW w:w="0" w:type="auto"/>
            <w:hideMark/>
          </w:tcPr>
          <w:p w14:paraId="1FB051B9"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0" w:type="auto"/>
            <w:hideMark/>
          </w:tcPr>
          <w:p w14:paraId="4A3BEEE3"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5</w:t>
            </w:r>
          </w:p>
        </w:tc>
        <w:tc>
          <w:tcPr>
            <w:tcW w:w="0" w:type="auto"/>
            <w:hideMark/>
          </w:tcPr>
          <w:p w14:paraId="78485BA5"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3.44</w:t>
            </w:r>
          </w:p>
        </w:tc>
        <w:tc>
          <w:tcPr>
            <w:tcW w:w="0" w:type="auto"/>
            <w:hideMark/>
          </w:tcPr>
          <w:p w14:paraId="0AF0B956"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0.789</w:t>
            </w:r>
          </w:p>
        </w:tc>
      </w:tr>
      <w:tr w:rsidR="003530E6" w:rsidRPr="001B7AB7" w14:paraId="2C4EDB4E" w14:textId="77777777" w:rsidTr="00985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vMerge/>
            <w:hideMark/>
          </w:tcPr>
          <w:p w14:paraId="18F484FF" w14:textId="77777777" w:rsidR="003530E6" w:rsidRPr="001B7AB7" w:rsidRDefault="003530E6" w:rsidP="003530E6">
            <w:pPr>
              <w:spacing w:line="276" w:lineRule="auto"/>
              <w:rPr>
                <w:rFonts w:ascii="Arial" w:hAnsi="Arial" w:cs="Arial"/>
                <w:sz w:val="20"/>
                <w:szCs w:val="20"/>
              </w:rPr>
            </w:pPr>
          </w:p>
        </w:tc>
        <w:tc>
          <w:tcPr>
            <w:tcW w:w="992" w:type="dxa"/>
            <w:hideMark/>
          </w:tcPr>
          <w:p w14:paraId="779EF689"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SN2</w:t>
            </w:r>
          </w:p>
        </w:tc>
        <w:tc>
          <w:tcPr>
            <w:tcW w:w="3717" w:type="dxa"/>
            <w:hideMark/>
          </w:tcPr>
          <w:p w14:paraId="2864E60C"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Mass media messages influence behavior</w:t>
            </w:r>
          </w:p>
        </w:tc>
        <w:tc>
          <w:tcPr>
            <w:tcW w:w="0" w:type="auto"/>
            <w:hideMark/>
          </w:tcPr>
          <w:p w14:paraId="41DA3300"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0" w:type="auto"/>
            <w:hideMark/>
          </w:tcPr>
          <w:p w14:paraId="6AE35C44"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5</w:t>
            </w:r>
          </w:p>
        </w:tc>
        <w:tc>
          <w:tcPr>
            <w:tcW w:w="0" w:type="auto"/>
            <w:hideMark/>
          </w:tcPr>
          <w:p w14:paraId="2F5791AB"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3.00</w:t>
            </w:r>
          </w:p>
        </w:tc>
        <w:tc>
          <w:tcPr>
            <w:tcW w:w="0" w:type="auto"/>
            <w:hideMark/>
          </w:tcPr>
          <w:p w14:paraId="4D7C156D"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0.829</w:t>
            </w:r>
          </w:p>
        </w:tc>
      </w:tr>
      <w:tr w:rsidR="003530E6" w:rsidRPr="001B7AB7" w14:paraId="25A95AEB" w14:textId="77777777" w:rsidTr="009858A6">
        <w:trPr>
          <w:jc w:val="center"/>
        </w:trPr>
        <w:tc>
          <w:tcPr>
            <w:cnfStyle w:val="001000000000" w:firstRow="0" w:lastRow="0" w:firstColumn="1" w:lastColumn="0" w:oddVBand="0" w:evenVBand="0" w:oddHBand="0" w:evenHBand="0" w:firstRowFirstColumn="0" w:firstRowLastColumn="0" w:lastRowFirstColumn="0" w:lastRowLastColumn="0"/>
            <w:tcW w:w="1276" w:type="dxa"/>
            <w:vMerge/>
            <w:hideMark/>
          </w:tcPr>
          <w:p w14:paraId="683FF79B" w14:textId="77777777" w:rsidR="003530E6" w:rsidRPr="001B7AB7" w:rsidRDefault="003530E6" w:rsidP="003530E6">
            <w:pPr>
              <w:spacing w:line="276" w:lineRule="auto"/>
              <w:rPr>
                <w:rFonts w:ascii="Arial" w:hAnsi="Arial" w:cs="Arial"/>
                <w:sz w:val="20"/>
                <w:szCs w:val="20"/>
              </w:rPr>
            </w:pPr>
          </w:p>
        </w:tc>
        <w:tc>
          <w:tcPr>
            <w:tcW w:w="992" w:type="dxa"/>
            <w:hideMark/>
          </w:tcPr>
          <w:p w14:paraId="790ADEF4"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SN3</w:t>
            </w:r>
          </w:p>
        </w:tc>
        <w:tc>
          <w:tcPr>
            <w:tcW w:w="3717" w:type="dxa"/>
            <w:hideMark/>
          </w:tcPr>
          <w:p w14:paraId="31183B31"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Siblings influence label reading</w:t>
            </w:r>
          </w:p>
        </w:tc>
        <w:tc>
          <w:tcPr>
            <w:tcW w:w="0" w:type="auto"/>
            <w:hideMark/>
          </w:tcPr>
          <w:p w14:paraId="09A386B8"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0" w:type="auto"/>
            <w:hideMark/>
          </w:tcPr>
          <w:p w14:paraId="6173F1FF"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5</w:t>
            </w:r>
          </w:p>
        </w:tc>
        <w:tc>
          <w:tcPr>
            <w:tcW w:w="0" w:type="auto"/>
            <w:hideMark/>
          </w:tcPr>
          <w:p w14:paraId="3817A379"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2.99</w:t>
            </w:r>
          </w:p>
        </w:tc>
        <w:tc>
          <w:tcPr>
            <w:tcW w:w="0" w:type="auto"/>
            <w:hideMark/>
          </w:tcPr>
          <w:p w14:paraId="7DE718A5"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0.926</w:t>
            </w:r>
          </w:p>
        </w:tc>
      </w:tr>
      <w:tr w:rsidR="003530E6" w:rsidRPr="001B7AB7" w14:paraId="0A592D4B" w14:textId="77777777" w:rsidTr="00985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vMerge/>
            <w:hideMark/>
          </w:tcPr>
          <w:p w14:paraId="6D11AF47" w14:textId="77777777" w:rsidR="003530E6" w:rsidRPr="001B7AB7" w:rsidRDefault="003530E6" w:rsidP="003530E6">
            <w:pPr>
              <w:spacing w:line="276" w:lineRule="auto"/>
              <w:rPr>
                <w:rFonts w:ascii="Arial" w:hAnsi="Arial" w:cs="Arial"/>
                <w:sz w:val="20"/>
                <w:szCs w:val="20"/>
              </w:rPr>
            </w:pPr>
          </w:p>
        </w:tc>
        <w:tc>
          <w:tcPr>
            <w:tcW w:w="992" w:type="dxa"/>
            <w:hideMark/>
          </w:tcPr>
          <w:p w14:paraId="5A7E22B0"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SN4</w:t>
            </w:r>
          </w:p>
        </w:tc>
        <w:tc>
          <w:tcPr>
            <w:tcW w:w="3717" w:type="dxa"/>
            <w:hideMark/>
          </w:tcPr>
          <w:p w14:paraId="3405A95B"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Friends influence label reading</w:t>
            </w:r>
          </w:p>
        </w:tc>
        <w:tc>
          <w:tcPr>
            <w:tcW w:w="0" w:type="auto"/>
            <w:hideMark/>
          </w:tcPr>
          <w:p w14:paraId="583EE5B8"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0" w:type="auto"/>
            <w:hideMark/>
          </w:tcPr>
          <w:p w14:paraId="7FFF9FA1"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5</w:t>
            </w:r>
          </w:p>
        </w:tc>
        <w:tc>
          <w:tcPr>
            <w:tcW w:w="0" w:type="auto"/>
            <w:hideMark/>
          </w:tcPr>
          <w:p w14:paraId="0C9BD0E3"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2.98</w:t>
            </w:r>
          </w:p>
        </w:tc>
        <w:tc>
          <w:tcPr>
            <w:tcW w:w="0" w:type="auto"/>
            <w:hideMark/>
          </w:tcPr>
          <w:p w14:paraId="50A94F6F"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0.949</w:t>
            </w:r>
          </w:p>
        </w:tc>
      </w:tr>
      <w:tr w:rsidR="003530E6" w:rsidRPr="001B7AB7" w14:paraId="4A746CE4" w14:textId="77777777" w:rsidTr="009858A6">
        <w:trPr>
          <w:jc w:val="center"/>
        </w:trPr>
        <w:tc>
          <w:tcPr>
            <w:cnfStyle w:val="001000000000" w:firstRow="0" w:lastRow="0" w:firstColumn="1" w:lastColumn="0" w:oddVBand="0" w:evenVBand="0" w:oddHBand="0" w:evenHBand="0" w:firstRowFirstColumn="0" w:firstRowLastColumn="0" w:lastRowFirstColumn="0" w:lastRowLastColumn="0"/>
            <w:tcW w:w="1276" w:type="dxa"/>
            <w:vMerge/>
            <w:hideMark/>
          </w:tcPr>
          <w:p w14:paraId="1A2B532A" w14:textId="77777777" w:rsidR="003530E6" w:rsidRPr="001B7AB7" w:rsidRDefault="003530E6" w:rsidP="003530E6">
            <w:pPr>
              <w:spacing w:line="276" w:lineRule="auto"/>
              <w:rPr>
                <w:rFonts w:ascii="Arial" w:hAnsi="Arial" w:cs="Arial"/>
                <w:sz w:val="20"/>
                <w:szCs w:val="20"/>
              </w:rPr>
            </w:pPr>
          </w:p>
        </w:tc>
        <w:tc>
          <w:tcPr>
            <w:tcW w:w="992" w:type="dxa"/>
            <w:hideMark/>
          </w:tcPr>
          <w:p w14:paraId="0B223F96"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SN5</w:t>
            </w:r>
          </w:p>
        </w:tc>
        <w:tc>
          <w:tcPr>
            <w:tcW w:w="3717" w:type="dxa"/>
            <w:hideMark/>
          </w:tcPr>
          <w:p w14:paraId="3BEE225A"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Health professionals influence decision</w:t>
            </w:r>
          </w:p>
        </w:tc>
        <w:tc>
          <w:tcPr>
            <w:tcW w:w="0" w:type="auto"/>
            <w:hideMark/>
          </w:tcPr>
          <w:p w14:paraId="39A8ADC3"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0" w:type="auto"/>
            <w:hideMark/>
          </w:tcPr>
          <w:p w14:paraId="171EEE3B"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5</w:t>
            </w:r>
          </w:p>
        </w:tc>
        <w:tc>
          <w:tcPr>
            <w:tcW w:w="0" w:type="auto"/>
            <w:hideMark/>
          </w:tcPr>
          <w:p w14:paraId="18A5FF7D"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3.65</w:t>
            </w:r>
          </w:p>
        </w:tc>
        <w:tc>
          <w:tcPr>
            <w:tcW w:w="0" w:type="auto"/>
            <w:hideMark/>
          </w:tcPr>
          <w:p w14:paraId="33471EC6"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0.869</w:t>
            </w:r>
          </w:p>
        </w:tc>
      </w:tr>
      <w:tr w:rsidR="003530E6" w:rsidRPr="001B7AB7" w14:paraId="3452CBC0" w14:textId="77777777" w:rsidTr="00985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vMerge/>
            <w:hideMark/>
          </w:tcPr>
          <w:p w14:paraId="6F82544C" w14:textId="77777777" w:rsidR="003530E6" w:rsidRPr="001B7AB7" w:rsidRDefault="003530E6" w:rsidP="003530E6">
            <w:pPr>
              <w:spacing w:line="276" w:lineRule="auto"/>
              <w:rPr>
                <w:rFonts w:ascii="Arial" w:hAnsi="Arial" w:cs="Arial"/>
                <w:sz w:val="20"/>
                <w:szCs w:val="20"/>
              </w:rPr>
            </w:pPr>
          </w:p>
        </w:tc>
        <w:tc>
          <w:tcPr>
            <w:tcW w:w="992" w:type="dxa"/>
            <w:hideMark/>
          </w:tcPr>
          <w:p w14:paraId="75E8CFE8"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SN6</w:t>
            </w:r>
          </w:p>
        </w:tc>
        <w:tc>
          <w:tcPr>
            <w:tcW w:w="3717" w:type="dxa"/>
            <w:hideMark/>
          </w:tcPr>
          <w:p w14:paraId="7F7CF17C"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Follow input of health professionals</w:t>
            </w:r>
          </w:p>
        </w:tc>
        <w:tc>
          <w:tcPr>
            <w:tcW w:w="0" w:type="auto"/>
            <w:hideMark/>
          </w:tcPr>
          <w:p w14:paraId="77492C23"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0" w:type="auto"/>
            <w:hideMark/>
          </w:tcPr>
          <w:p w14:paraId="4D2F31ED"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5</w:t>
            </w:r>
          </w:p>
        </w:tc>
        <w:tc>
          <w:tcPr>
            <w:tcW w:w="0" w:type="auto"/>
            <w:hideMark/>
          </w:tcPr>
          <w:p w14:paraId="269B2AA4"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3.89</w:t>
            </w:r>
          </w:p>
        </w:tc>
        <w:tc>
          <w:tcPr>
            <w:tcW w:w="0" w:type="auto"/>
            <w:hideMark/>
          </w:tcPr>
          <w:p w14:paraId="29BF8B61"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0.847</w:t>
            </w:r>
          </w:p>
        </w:tc>
      </w:tr>
      <w:tr w:rsidR="003530E6" w:rsidRPr="001B7AB7" w14:paraId="6DBC533F" w14:textId="77777777" w:rsidTr="009858A6">
        <w:trPr>
          <w:jc w:val="center"/>
        </w:trPr>
        <w:tc>
          <w:tcPr>
            <w:cnfStyle w:val="001000000000" w:firstRow="0" w:lastRow="0" w:firstColumn="1" w:lastColumn="0" w:oddVBand="0" w:evenVBand="0" w:oddHBand="0" w:evenHBand="0" w:firstRowFirstColumn="0" w:firstRowLastColumn="0" w:lastRowFirstColumn="0" w:lastRowLastColumn="0"/>
            <w:tcW w:w="1276" w:type="dxa"/>
            <w:vMerge/>
            <w:hideMark/>
          </w:tcPr>
          <w:p w14:paraId="675F5179" w14:textId="77777777" w:rsidR="003530E6" w:rsidRPr="001B7AB7" w:rsidRDefault="003530E6" w:rsidP="003530E6">
            <w:pPr>
              <w:spacing w:line="276" w:lineRule="auto"/>
              <w:rPr>
                <w:rFonts w:ascii="Arial" w:hAnsi="Arial" w:cs="Arial"/>
                <w:sz w:val="20"/>
                <w:szCs w:val="20"/>
              </w:rPr>
            </w:pPr>
          </w:p>
        </w:tc>
        <w:tc>
          <w:tcPr>
            <w:tcW w:w="992" w:type="dxa"/>
            <w:hideMark/>
          </w:tcPr>
          <w:p w14:paraId="4EC58F29"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SN7</w:t>
            </w:r>
          </w:p>
        </w:tc>
        <w:tc>
          <w:tcPr>
            <w:tcW w:w="3717" w:type="dxa"/>
            <w:hideMark/>
          </w:tcPr>
          <w:p w14:paraId="0C11E992"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Mass media influences behavior</w:t>
            </w:r>
          </w:p>
        </w:tc>
        <w:tc>
          <w:tcPr>
            <w:tcW w:w="0" w:type="auto"/>
            <w:hideMark/>
          </w:tcPr>
          <w:p w14:paraId="263A3911"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0" w:type="auto"/>
            <w:hideMark/>
          </w:tcPr>
          <w:p w14:paraId="22AC0F67"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5</w:t>
            </w:r>
          </w:p>
        </w:tc>
        <w:tc>
          <w:tcPr>
            <w:tcW w:w="0" w:type="auto"/>
            <w:hideMark/>
          </w:tcPr>
          <w:p w14:paraId="3DD7AE2C"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3.43</w:t>
            </w:r>
          </w:p>
        </w:tc>
        <w:tc>
          <w:tcPr>
            <w:tcW w:w="0" w:type="auto"/>
            <w:hideMark/>
          </w:tcPr>
          <w:p w14:paraId="164199F7"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0.778</w:t>
            </w:r>
          </w:p>
        </w:tc>
      </w:tr>
      <w:tr w:rsidR="003530E6" w:rsidRPr="001B7AB7" w14:paraId="79254C7C" w14:textId="77777777" w:rsidTr="00985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vMerge/>
            <w:hideMark/>
          </w:tcPr>
          <w:p w14:paraId="6CD292C4" w14:textId="77777777" w:rsidR="003530E6" w:rsidRPr="001B7AB7" w:rsidRDefault="003530E6" w:rsidP="003530E6">
            <w:pPr>
              <w:spacing w:line="276" w:lineRule="auto"/>
              <w:rPr>
                <w:rFonts w:ascii="Arial" w:hAnsi="Arial" w:cs="Arial"/>
                <w:sz w:val="20"/>
                <w:szCs w:val="20"/>
              </w:rPr>
            </w:pPr>
          </w:p>
        </w:tc>
        <w:tc>
          <w:tcPr>
            <w:tcW w:w="992" w:type="dxa"/>
            <w:hideMark/>
          </w:tcPr>
          <w:p w14:paraId="65556535"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SN8</w:t>
            </w:r>
          </w:p>
        </w:tc>
        <w:tc>
          <w:tcPr>
            <w:tcW w:w="3717" w:type="dxa"/>
            <w:hideMark/>
          </w:tcPr>
          <w:p w14:paraId="181893C6"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Family/friends trust food label info</w:t>
            </w:r>
            <w:r>
              <w:rPr>
                <w:rFonts w:ascii="Arial" w:hAnsi="Arial" w:cs="Arial"/>
                <w:sz w:val="20"/>
                <w:szCs w:val="20"/>
              </w:rPr>
              <w:t>rmation</w:t>
            </w:r>
          </w:p>
        </w:tc>
        <w:tc>
          <w:tcPr>
            <w:tcW w:w="0" w:type="auto"/>
            <w:hideMark/>
          </w:tcPr>
          <w:p w14:paraId="01E9CD87"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0" w:type="auto"/>
            <w:hideMark/>
          </w:tcPr>
          <w:p w14:paraId="017E692C"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5</w:t>
            </w:r>
          </w:p>
        </w:tc>
        <w:tc>
          <w:tcPr>
            <w:tcW w:w="0" w:type="auto"/>
            <w:hideMark/>
          </w:tcPr>
          <w:p w14:paraId="69956825"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3.06</w:t>
            </w:r>
          </w:p>
        </w:tc>
        <w:tc>
          <w:tcPr>
            <w:tcW w:w="0" w:type="auto"/>
            <w:hideMark/>
          </w:tcPr>
          <w:p w14:paraId="23C935E5"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0.693</w:t>
            </w:r>
          </w:p>
        </w:tc>
      </w:tr>
      <w:tr w:rsidR="003530E6" w:rsidRPr="001B7AB7" w14:paraId="261D9CEE" w14:textId="77777777" w:rsidTr="009858A6">
        <w:trPr>
          <w:jc w:val="center"/>
        </w:trPr>
        <w:tc>
          <w:tcPr>
            <w:cnfStyle w:val="001000000000" w:firstRow="0" w:lastRow="0" w:firstColumn="1" w:lastColumn="0" w:oddVBand="0" w:evenVBand="0" w:oddHBand="0" w:evenHBand="0" w:firstRowFirstColumn="0" w:firstRowLastColumn="0" w:lastRowFirstColumn="0" w:lastRowLastColumn="0"/>
            <w:tcW w:w="1276" w:type="dxa"/>
            <w:vMerge w:val="restart"/>
            <w:hideMark/>
          </w:tcPr>
          <w:p w14:paraId="26F41707" w14:textId="77777777" w:rsidR="003530E6" w:rsidRPr="001B7AB7" w:rsidRDefault="003530E6" w:rsidP="003530E6">
            <w:pPr>
              <w:spacing w:line="276" w:lineRule="auto"/>
              <w:rPr>
                <w:rFonts w:ascii="Arial" w:hAnsi="Arial" w:cs="Arial"/>
                <w:sz w:val="20"/>
                <w:szCs w:val="20"/>
              </w:rPr>
            </w:pPr>
            <w:r w:rsidRPr="001B7AB7">
              <w:rPr>
                <w:rFonts w:ascii="Arial" w:hAnsi="Arial" w:cs="Arial"/>
                <w:sz w:val="20"/>
                <w:szCs w:val="20"/>
              </w:rPr>
              <w:t>Perceived Behavioral Control (PBC)</w:t>
            </w:r>
          </w:p>
        </w:tc>
        <w:tc>
          <w:tcPr>
            <w:tcW w:w="992" w:type="dxa"/>
            <w:hideMark/>
          </w:tcPr>
          <w:p w14:paraId="7D242342"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PBC1</w:t>
            </w:r>
          </w:p>
        </w:tc>
        <w:tc>
          <w:tcPr>
            <w:tcW w:w="3717" w:type="dxa"/>
            <w:hideMark/>
          </w:tcPr>
          <w:p w14:paraId="6E699243"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Read label despite brand reputation</w:t>
            </w:r>
          </w:p>
        </w:tc>
        <w:tc>
          <w:tcPr>
            <w:tcW w:w="0" w:type="auto"/>
            <w:hideMark/>
          </w:tcPr>
          <w:p w14:paraId="631CF4C5"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0" w:type="auto"/>
            <w:hideMark/>
          </w:tcPr>
          <w:p w14:paraId="68E72113"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7</w:t>
            </w:r>
          </w:p>
        </w:tc>
        <w:tc>
          <w:tcPr>
            <w:tcW w:w="0" w:type="auto"/>
            <w:hideMark/>
          </w:tcPr>
          <w:p w14:paraId="05ECCB3E"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3.71</w:t>
            </w:r>
          </w:p>
        </w:tc>
        <w:tc>
          <w:tcPr>
            <w:tcW w:w="0" w:type="auto"/>
            <w:hideMark/>
          </w:tcPr>
          <w:p w14:paraId="683DCE3B"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1.367</w:t>
            </w:r>
          </w:p>
        </w:tc>
      </w:tr>
      <w:tr w:rsidR="003530E6" w:rsidRPr="001B7AB7" w14:paraId="52F55305" w14:textId="77777777" w:rsidTr="00985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vMerge/>
            <w:hideMark/>
          </w:tcPr>
          <w:p w14:paraId="591A14BA" w14:textId="77777777" w:rsidR="003530E6" w:rsidRPr="001B7AB7" w:rsidRDefault="003530E6" w:rsidP="003530E6">
            <w:pPr>
              <w:spacing w:line="276" w:lineRule="auto"/>
              <w:rPr>
                <w:rFonts w:ascii="Arial" w:hAnsi="Arial" w:cs="Arial"/>
                <w:sz w:val="20"/>
                <w:szCs w:val="20"/>
              </w:rPr>
            </w:pPr>
          </w:p>
        </w:tc>
        <w:tc>
          <w:tcPr>
            <w:tcW w:w="992" w:type="dxa"/>
            <w:hideMark/>
          </w:tcPr>
          <w:p w14:paraId="5899FB3C"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PBC2</w:t>
            </w:r>
          </w:p>
        </w:tc>
        <w:tc>
          <w:tcPr>
            <w:tcW w:w="3717" w:type="dxa"/>
            <w:hideMark/>
          </w:tcPr>
          <w:p w14:paraId="26481A92"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Control over choosing informative labels</w:t>
            </w:r>
          </w:p>
        </w:tc>
        <w:tc>
          <w:tcPr>
            <w:tcW w:w="0" w:type="auto"/>
            <w:hideMark/>
          </w:tcPr>
          <w:p w14:paraId="37300A7D"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0" w:type="auto"/>
            <w:hideMark/>
          </w:tcPr>
          <w:p w14:paraId="490F20C5"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7</w:t>
            </w:r>
          </w:p>
        </w:tc>
        <w:tc>
          <w:tcPr>
            <w:tcW w:w="0" w:type="auto"/>
            <w:hideMark/>
          </w:tcPr>
          <w:p w14:paraId="64690AB8"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4.48</w:t>
            </w:r>
          </w:p>
        </w:tc>
        <w:tc>
          <w:tcPr>
            <w:tcW w:w="0" w:type="auto"/>
            <w:hideMark/>
          </w:tcPr>
          <w:p w14:paraId="2CCD16ED"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1.078</w:t>
            </w:r>
          </w:p>
        </w:tc>
      </w:tr>
      <w:tr w:rsidR="003530E6" w:rsidRPr="001B7AB7" w14:paraId="4173AE76" w14:textId="77777777" w:rsidTr="009858A6">
        <w:trPr>
          <w:jc w:val="center"/>
        </w:trPr>
        <w:tc>
          <w:tcPr>
            <w:cnfStyle w:val="001000000000" w:firstRow="0" w:lastRow="0" w:firstColumn="1" w:lastColumn="0" w:oddVBand="0" w:evenVBand="0" w:oddHBand="0" w:evenHBand="0" w:firstRowFirstColumn="0" w:firstRowLastColumn="0" w:lastRowFirstColumn="0" w:lastRowLastColumn="0"/>
            <w:tcW w:w="1276" w:type="dxa"/>
            <w:vMerge/>
            <w:hideMark/>
          </w:tcPr>
          <w:p w14:paraId="287EC740" w14:textId="77777777" w:rsidR="003530E6" w:rsidRPr="001B7AB7" w:rsidRDefault="003530E6" w:rsidP="003530E6">
            <w:pPr>
              <w:spacing w:line="276" w:lineRule="auto"/>
              <w:rPr>
                <w:rFonts w:ascii="Arial" w:hAnsi="Arial" w:cs="Arial"/>
                <w:sz w:val="20"/>
                <w:szCs w:val="20"/>
              </w:rPr>
            </w:pPr>
          </w:p>
        </w:tc>
        <w:tc>
          <w:tcPr>
            <w:tcW w:w="992" w:type="dxa"/>
            <w:hideMark/>
          </w:tcPr>
          <w:p w14:paraId="22AEB353"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PBC3</w:t>
            </w:r>
          </w:p>
        </w:tc>
        <w:tc>
          <w:tcPr>
            <w:tcW w:w="3717" w:type="dxa"/>
            <w:hideMark/>
          </w:tcPr>
          <w:p w14:paraId="23223F29"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Dietary requirements influence reading</w:t>
            </w:r>
          </w:p>
        </w:tc>
        <w:tc>
          <w:tcPr>
            <w:tcW w:w="0" w:type="auto"/>
            <w:hideMark/>
          </w:tcPr>
          <w:p w14:paraId="73DDD0B9"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0" w:type="auto"/>
            <w:hideMark/>
          </w:tcPr>
          <w:p w14:paraId="1F9D3854"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7</w:t>
            </w:r>
          </w:p>
        </w:tc>
        <w:tc>
          <w:tcPr>
            <w:tcW w:w="0" w:type="auto"/>
            <w:hideMark/>
          </w:tcPr>
          <w:p w14:paraId="6D86B060"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3.76</w:t>
            </w:r>
          </w:p>
        </w:tc>
        <w:tc>
          <w:tcPr>
            <w:tcW w:w="0" w:type="auto"/>
            <w:hideMark/>
          </w:tcPr>
          <w:p w14:paraId="6329461D"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1.353</w:t>
            </w:r>
          </w:p>
        </w:tc>
      </w:tr>
      <w:tr w:rsidR="003530E6" w:rsidRPr="001B7AB7" w14:paraId="6CAF42A9" w14:textId="77777777" w:rsidTr="00985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vMerge/>
            <w:hideMark/>
          </w:tcPr>
          <w:p w14:paraId="0DF8BC3D" w14:textId="77777777" w:rsidR="003530E6" w:rsidRPr="001B7AB7" w:rsidRDefault="003530E6" w:rsidP="003530E6">
            <w:pPr>
              <w:spacing w:line="276" w:lineRule="auto"/>
              <w:rPr>
                <w:rFonts w:ascii="Arial" w:hAnsi="Arial" w:cs="Arial"/>
                <w:sz w:val="20"/>
                <w:szCs w:val="20"/>
              </w:rPr>
            </w:pPr>
          </w:p>
        </w:tc>
        <w:tc>
          <w:tcPr>
            <w:tcW w:w="992" w:type="dxa"/>
            <w:hideMark/>
          </w:tcPr>
          <w:p w14:paraId="1A5A1BB2"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PBC4</w:t>
            </w:r>
          </w:p>
        </w:tc>
        <w:tc>
          <w:tcPr>
            <w:tcW w:w="3717" w:type="dxa"/>
            <w:hideMark/>
          </w:tcPr>
          <w:p w14:paraId="0DE54399"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Easy to verify label credibility</w:t>
            </w:r>
          </w:p>
        </w:tc>
        <w:tc>
          <w:tcPr>
            <w:tcW w:w="0" w:type="auto"/>
            <w:hideMark/>
          </w:tcPr>
          <w:p w14:paraId="2F5F0672"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0" w:type="auto"/>
            <w:hideMark/>
          </w:tcPr>
          <w:p w14:paraId="6B87104A"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7</w:t>
            </w:r>
          </w:p>
        </w:tc>
        <w:tc>
          <w:tcPr>
            <w:tcW w:w="0" w:type="auto"/>
            <w:hideMark/>
          </w:tcPr>
          <w:p w14:paraId="3788CEA9"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3.55</w:t>
            </w:r>
          </w:p>
        </w:tc>
        <w:tc>
          <w:tcPr>
            <w:tcW w:w="0" w:type="auto"/>
            <w:hideMark/>
          </w:tcPr>
          <w:p w14:paraId="166CF2E7"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1.053</w:t>
            </w:r>
          </w:p>
        </w:tc>
      </w:tr>
      <w:tr w:rsidR="003530E6" w:rsidRPr="001B7AB7" w14:paraId="39C1297D" w14:textId="77777777" w:rsidTr="009858A6">
        <w:trPr>
          <w:jc w:val="center"/>
        </w:trPr>
        <w:tc>
          <w:tcPr>
            <w:cnfStyle w:val="001000000000" w:firstRow="0" w:lastRow="0" w:firstColumn="1" w:lastColumn="0" w:oddVBand="0" w:evenVBand="0" w:oddHBand="0" w:evenHBand="0" w:firstRowFirstColumn="0" w:firstRowLastColumn="0" w:lastRowFirstColumn="0" w:lastRowLastColumn="0"/>
            <w:tcW w:w="1276" w:type="dxa"/>
            <w:vMerge/>
            <w:hideMark/>
          </w:tcPr>
          <w:p w14:paraId="1A9D36D2" w14:textId="77777777" w:rsidR="003530E6" w:rsidRPr="001B7AB7" w:rsidRDefault="003530E6" w:rsidP="003530E6">
            <w:pPr>
              <w:spacing w:line="276" w:lineRule="auto"/>
              <w:rPr>
                <w:rFonts w:ascii="Arial" w:hAnsi="Arial" w:cs="Arial"/>
                <w:sz w:val="20"/>
                <w:szCs w:val="20"/>
              </w:rPr>
            </w:pPr>
          </w:p>
        </w:tc>
        <w:tc>
          <w:tcPr>
            <w:tcW w:w="992" w:type="dxa"/>
            <w:hideMark/>
          </w:tcPr>
          <w:p w14:paraId="1C4CDFA5"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PBC6</w:t>
            </w:r>
          </w:p>
        </w:tc>
        <w:tc>
          <w:tcPr>
            <w:tcW w:w="3717" w:type="dxa"/>
            <w:hideMark/>
          </w:tcPr>
          <w:p w14:paraId="4C2C901D"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Read label even if hard to locate</w:t>
            </w:r>
          </w:p>
        </w:tc>
        <w:tc>
          <w:tcPr>
            <w:tcW w:w="0" w:type="auto"/>
            <w:hideMark/>
          </w:tcPr>
          <w:p w14:paraId="64A173D6"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0" w:type="auto"/>
            <w:hideMark/>
          </w:tcPr>
          <w:p w14:paraId="20E5C7A3"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7</w:t>
            </w:r>
          </w:p>
        </w:tc>
        <w:tc>
          <w:tcPr>
            <w:tcW w:w="0" w:type="auto"/>
            <w:hideMark/>
          </w:tcPr>
          <w:p w14:paraId="2A288B76"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3.50</w:t>
            </w:r>
          </w:p>
        </w:tc>
        <w:tc>
          <w:tcPr>
            <w:tcW w:w="0" w:type="auto"/>
            <w:hideMark/>
          </w:tcPr>
          <w:p w14:paraId="707B0023"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1.201</w:t>
            </w:r>
          </w:p>
        </w:tc>
      </w:tr>
      <w:tr w:rsidR="003530E6" w:rsidRPr="001B7AB7" w14:paraId="23E9FADB" w14:textId="77777777" w:rsidTr="00985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vMerge/>
            <w:hideMark/>
          </w:tcPr>
          <w:p w14:paraId="4261741B" w14:textId="77777777" w:rsidR="003530E6" w:rsidRPr="001B7AB7" w:rsidRDefault="003530E6" w:rsidP="003530E6">
            <w:pPr>
              <w:spacing w:line="276" w:lineRule="auto"/>
              <w:rPr>
                <w:rFonts w:ascii="Arial" w:hAnsi="Arial" w:cs="Arial"/>
                <w:sz w:val="20"/>
                <w:szCs w:val="20"/>
              </w:rPr>
            </w:pPr>
          </w:p>
        </w:tc>
        <w:tc>
          <w:tcPr>
            <w:tcW w:w="992" w:type="dxa"/>
            <w:hideMark/>
          </w:tcPr>
          <w:p w14:paraId="2FB00587"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PBC7</w:t>
            </w:r>
          </w:p>
        </w:tc>
        <w:tc>
          <w:tcPr>
            <w:tcW w:w="3717" w:type="dxa"/>
            <w:hideMark/>
          </w:tcPr>
          <w:p w14:paraId="0ED0DE18"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Read label even if font unclear</w:t>
            </w:r>
          </w:p>
        </w:tc>
        <w:tc>
          <w:tcPr>
            <w:tcW w:w="0" w:type="auto"/>
            <w:hideMark/>
          </w:tcPr>
          <w:p w14:paraId="7DE4EE38"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0" w:type="auto"/>
            <w:hideMark/>
          </w:tcPr>
          <w:p w14:paraId="5293E0B0"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7</w:t>
            </w:r>
          </w:p>
        </w:tc>
        <w:tc>
          <w:tcPr>
            <w:tcW w:w="0" w:type="auto"/>
            <w:hideMark/>
          </w:tcPr>
          <w:p w14:paraId="0E1FB401"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3.34</w:t>
            </w:r>
          </w:p>
        </w:tc>
        <w:tc>
          <w:tcPr>
            <w:tcW w:w="0" w:type="auto"/>
            <w:hideMark/>
          </w:tcPr>
          <w:p w14:paraId="71494BB3"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1.184</w:t>
            </w:r>
          </w:p>
        </w:tc>
      </w:tr>
      <w:tr w:rsidR="003530E6" w:rsidRPr="001B7AB7" w14:paraId="0743096D" w14:textId="77777777" w:rsidTr="009858A6">
        <w:trPr>
          <w:jc w:val="center"/>
        </w:trPr>
        <w:tc>
          <w:tcPr>
            <w:cnfStyle w:val="001000000000" w:firstRow="0" w:lastRow="0" w:firstColumn="1" w:lastColumn="0" w:oddVBand="0" w:evenVBand="0" w:oddHBand="0" w:evenHBand="0" w:firstRowFirstColumn="0" w:firstRowLastColumn="0" w:lastRowFirstColumn="0" w:lastRowLastColumn="0"/>
            <w:tcW w:w="1276" w:type="dxa"/>
            <w:vMerge w:val="restart"/>
            <w:hideMark/>
          </w:tcPr>
          <w:p w14:paraId="62495B87" w14:textId="77777777" w:rsidR="003530E6" w:rsidRPr="001B7AB7" w:rsidRDefault="003530E6" w:rsidP="003530E6">
            <w:pPr>
              <w:spacing w:line="276" w:lineRule="auto"/>
              <w:rPr>
                <w:rFonts w:ascii="Arial" w:hAnsi="Arial" w:cs="Arial"/>
                <w:sz w:val="20"/>
                <w:szCs w:val="20"/>
              </w:rPr>
            </w:pPr>
            <w:r w:rsidRPr="001B7AB7">
              <w:rPr>
                <w:rFonts w:ascii="Arial" w:hAnsi="Arial" w:cs="Arial"/>
                <w:sz w:val="20"/>
                <w:szCs w:val="20"/>
              </w:rPr>
              <w:t>Behavioral Intention (BI)</w:t>
            </w:r>
          </w:p>
        </w:tc>
        <w:tc>
          <w:tcPr>
            <w:tcW w:w="992" w:type="dxa"/>
            <w:hideMark/>
          </w:tcPr>
          <w:p w14:paraId="33493E2F"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BI1</w:t>
            </w:r>
          </w:p>
        </w:tc>
        <w:tc>
          <w:tcPr>
            <w:tcW w:w="3717" w:type="dxa"/>
            <w:hideMark/>
          </w:tcPr>
          <w:p w14:paraId="1BE35962"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Label information changes decision</w:t>
            </w:r>
          </w:p>
        </w:tc>
        <w:tc>
          <w:tcPr>
            <w:tcW w:w="0" w:type="auto"/>
            <w:hideMark/>
          </w:tcPr>
          <w:p w14:paraId="7BE8C2F0"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0" w:type="auto"/>
            <w:hideMark/>
          </w:tcPr>
          <w:p w14:paraId="2B8B7630"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7</w:t>
            </w:r>
          </w:p>
        </w:tc>
        <w:tc>
          <w:tcPr>
            <w:tcW w:w="0" w:type="auto"/>
            <w:hideMark/>
          </w:tcPr>
          <w:p w14:paraId="2041D2CD"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4.50</w:t>
            </w:r>
          </w:p>
        </w:tc>
        <w:tc>
          <w:tcPr>
            <w:tcW w:w="0" w:type="auto"/>
            <w:hideMark/>
          </w:tcPr>
          <w:p w14:paraId="1840C144"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1.585</w:t>
            </w:r>
          </w:p>
        </w:tc>
      </w:tr>
      <w:tr w:rsidR="003530E6" w:rsidRPr="001B7AB7" w14:paraId="7B161043" w14:textId="77777777" w:rsidTr="00985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vMerge/>
            <w:hideMark/>
          </w:tcPr>
          <w:p w14:paraId="31CD4528" w14:textId="77777777" w:rsidR="003530E6" w:rsidRPr="001B7AB7" w:rsidRDefault="003530E6" w:rsidP="003530E6">
            <w:pPr>
              <w:spacing w:line="276" w:lineRule="auto"/>
              <w:rPr>
                <w:rFonts w:ascii="Arial" w:hAnsi="Arial" w:cs="Arial"/>
                <w:sz w:val="20"/>
                <w:szCs w:val="20"/>
              </w:rPr>
            </w:pPr>
          </w:p>
        </w:tc>
        <w:tc>
          <w:tcPr>
            <w:tcW w:w="992" w:type="dxa"/>
            <w:hideMark/>
          </w:tcPr>
          <w:p w14:paraId="2AE2EFF7"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BI2</w:t>
            </w:r>
          </w:p>
        </w:tc>
        <w:tc>
          <w:tcPr>
            <w:tcW w:w="3717" w:type="dxa"/>
            <w:hideMark/>
          </w:tcPr>
          <w:p w14:paraId="5F1CA7CD"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Label information is important</w:t>
            </w:r>
          </w:p>
        </w:tc>
        <w:tc>
          <w:tcPr>
            <w:tcW w:w="0" w:type="auto"/>
            <w:hideMark/>
          </w:tcPr>
          <w:p w14:paraId="695E51D7"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0" w:type="auto"/>
            <w:hideMark/>
          </w:tcPr>
          <w:p w14:paraId="6276944C"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7</w:t>
            </w:r>
          </w:p>
        </w:tc>
        <w:tc>
          <w:tcPr>
            <w:tcW w:w="0" w:type="auto"/>
            <w:hideMark/>
          </w:tcPr>
          <w:p w14:paraId="7A2416BA"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4.62</w:t>
            </w:r>
          </w:p>
        </w:tc>
        <w:tc>
          <w:tcPr>
            <w:tcW w:w="0" w:type="auto"/>
            <w:hideMark/>
          </w:tcPr>
          <w:p w14:paraId="5588C5B8" w14:textId="77777777" w:rsidR="003530E6" w:rsidRPr="001B7AB7" w:rsidRDefault="003530E6" w:rsidP="003530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1.292</w:t>
            </w:r>
          </w:p>
        </w:tc>
      </w:tr>
      <w:tr w:rsidR="003530E6" w:rsidRPr="001B7AB7" w14:paraId="57ECF586" w14:textId="77777777" w:rsidTr="009858A6">
        <w:trPr>
          <w:jc w:val="center"/>
        </w:trPr>
        <w:tc>
          <w:tcPr>
            <w:cnfStyle w:val="001000000000" w:firstRow="0" w:lastRow="0" w:firstColumn="1" w:lastColumn="0" w:oddVBand="0" w:evenVBand="0" w:oddHBand="0" w:evenHBand="0" w:firstRowFirstColumn="0" w:firstRowLastColumn="0" w:lastRowFirstColumn="0" w:lastRowLastColumn="0"/>
            <w:tcW w:w="1276" w:type="dxa"/>
            <w:vMerge/>
            <w:hideMark/>
          </w:tcPr>
          <w:p w14:paraId="187AD42D" w14:textId="77777777" w:rsidR="003530E6" w:rsidRPr="001B7AB7" w:rsidRDefault="003530E6" w:rsidP="003530E6">
            <w:pPr>
              <w:spacing w:line="276" w:lineRule="auto"/>
              <w:rPr>
                <w:rFonts w:ascii="Arial" w:hAnsi="Arial" w:cs="Arial"/>
                <w:sz w:val="20"/>
                <w:szCs w:val="20"/>
              </w:rPr>
            </w:pPr>
          </w:p>
        </w:tc>
        <w:tc>
          <w:tcPr>
            <w:tcW w:w="992" w:type="dxa"/>
            <w:hideMark/>
          </w:tcPr>
          <w:p w14:paraId="3B2A8350"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BI3</w:t>
            </w:r>
          </w:p>
        </w:tc>
        <w:tc>
          <w:tcPr>
            <w:tcW w:w="3717" w:type="dxa"/>
            <w:hideMark/>
          </w:tcPr>
          <w:p w14:paraId="68FC5A0B"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Willing to pay premium for clear labels</w:t>
            </w:r>
          </w:p>
        </w:tc>
        <w:tc>
          <w:tcPr>
            <w:tcW w:w="0" w:type="auto"/>
            <w:hideMark/>
          </w:tcPr>
          <w:p w14:paraId="34174ADD"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0" w:type="auto"/>
            <w:hideMark/>
          </w:tcPr>
          <w:p w14:paraId="7C9FC537"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7</w:t>
            </w:r>
          </w:p>
        </w:tc>
        <w:tc>
          <w:tcPr>
            <w:tcW w:w="0" w:type="auto"/>
            <w:hideMark/>
          </w:tcPr>
          <w:p w14:paraId="185DD362"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4.70</w:t>
            </w:r>
          </w:p>
        </w:tc>
        <w:tc>
          <w:tcPr>
            <w:tcW w:w="0" w:type="auto"/>
            <w:hideMark/>
          </w:tcPr>
          <w:p w14:paraId="62830894" w14:textId="77777777" w:rsidR="003530E6" w:rsidRPr="001B7AB7" w:rsidRDefault="003530E6" w:rsidP="003530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1.323</w:t>
            </w:r>
          </w:p>
        </w:tc>
      </w:tr>
    </w:tbl>
    <w:p w14:paraId="3893F4C4" w14:textId="77777777" w:rsidR="00C06D7E" w:rsidRPr="00C06D7E" w:rsidRDefault="00C06D7E" w:rsidP="00C06D7E">
      <w:pPr>
        <w:rPr>
          <w:rFonts w:ascii="Arial" w:hAnsi="Arial" w:cs="Arial"/>
        </w:rPr>
      </w:pPr>
    </w:p>
    <w:p w14:paraId="1F21C9F0" w14:textId="77777777" w:rsidR="00C06D7E" w:rsidRPr="00C06D7E" w:rsidRDefault="00C06D7E" w:rsidP="00C06D7E">
      <w:pPr>
        <w:rPr>
          <w:rFonts w:ascii="Arial" w:hAnsi="Arial" w:cs="Arial"/>
          <w:b/>
          <w:bCs/>
        </w:rPr>
      </w:pPr>
      <w:r w:rsidRPr="00C06D7E">
        <w:rPr>
          <w:rFonts w:ascii="Arial" w:hAnsi="Arial" w:cs="Arial"/>
          <w:b/>
          <w:bCs/>
        </w:rPr>
        <w:t>Note: AT = Attitude; SN = Subjective Norm; PBC = Perceived Behavioral Control; BI = Behavioral Intention. SN items were measured using a 5-point Likert scale, while AT, PBC, and BI items were measured using a 7-point Likert scale.</w:t>
      </w:r>
    </w:p>
    <w:p w14:paraId="6E4CC1A5" w14:textId="77777777" w:rsidR="00C06D7E" w:rsidRPr="00C06D7E" w:rsidRDefault="00C06D7E" w:rsidP="00C06D7E">
      <w:pPr>
        <w:rPr>
          <w:rFonts w:ascii="Arial" w:hAnsi="Arial" w:cs="Arial"/>
          <w:b/>
          <w:bCs/>
        </w:rPr>
      </w:pPr>
    </w:p>
    <w:p w14:paraId="11ADBF65" w14:textId="77777777" w:rsidR="00C06D7E" w:rsidRPr="001A7FF7" w:rsidRDefault="00C06D7E" w:rsidP="001A7FF7">
      <w:pPr>
        <w:jc w:val="both"/>
        <w:rPr>
          <w:rFonts w:ascii="Arial" w:hAnsi="Arial" w:cs="Arial"/>
        </w:rPr>
      </w:pPr>
      <w:r w:rsidRPr="00C06D7E">
        <w:rPr>
          <w:rFonts w:ascii="Arial" w:hAnsi="Arial" w:cs="Arial"/>
        </w:rPr>
        <w:t xml:space="preserve">Attitude items were measured on a seven-point Likert scale. The mean values ranged from 3.71 to 4.78, indicating a generally positive attitude toward the use of food labels. Respondents strongly agreed that using food labels is a good practice (M = 4.78, SD = 1.33), beneficial (M = 4.50, SD = 1.32), and useful (M = 4.34, SD = 1.31). However, relatively lower mean scores were observed for perceptions of credibility (M = 3.71, SD = 1.08) and trustworthiness (M = 3.76, SD = 1.09) of food label information. Although respondents recognize the usefulness of food labels, moderate skepticism regarding the reliability of the information is evident. Subjective norm items were measured on a five-point Likert scale, with mean values ranging from 2.98 to 3.89, reflecting moderate social influence. The highest mean scores were observed for the influence of health professionals (M = 3.89, SD = 0.85) and their suggestions (M = 3.65, SD = 0.87), indicating that expert opinions play a relatively stronger role in influencing label-reading behavior. In contrast, influence from siblings (M = 2.99, SD = 0.93), friends (M = 2.98, SD = 0.95), and mass media messages (M = 3.00, SD = 0.83) was comparatively lower. These findings suggest that food label reading behavior is not strongly driven by peer or media pressure but is moderately shaped by professional guidance. Perceived behavioral control (PBC) was measured on a seven-point scale, with mean values ranging from 3.34 to 4.48. Respondents reported relatively higher control over choosing food products with informative labels within their budget (M = 4.48, SD = 1.08). However, lower mean scores were found for reading labels when the font size is unclear (M = 3.34, SD = 1.18) or when labels are difficult to locate on the package (M = 3.50, SD = 1.20). These findings indicate that while respondents feel moderately capable of reading food labels, practical barriers such as readability and packaging design may hinder consistent behavior. Behavioral intention items, measured on a seven-point scale, showed relatively high mean values ranging from 4.50 to 4.70. Respondents agreed that food label information changes their purchasing decisions (M = 4.50, SD = 1.59) and consider label information important when buying food products (M = 4.62, SD = 1.29). The highest mean score was observed </w:t>
      </w:r>
      <w:bookmarkStart w:id="0" w:name="_GoBack"/>
      <w:bookmarkEnd w:id="0"/>
      <w:r w:rsidRPr="00C06D7E">
        <w:rPr>
          <w:rFonts w:ascii="Arial" w:hAnsi="Arial" w:cs="Arial"/>
        </w:rPr>
        <w:t>for willingness to pay a premium price for products with clear and reliable labels (M = 4.70, SD = 1.32), indicating favorable purchase intentions toward clearly labeled food products.</w:t>
      </w:r>
      <w:r w:rsidR="001A7FF7">
        <w:rPr>
          <w:rFonts w:ascii="Arial" w:hAnsi="Arial" w:cs="Arial"/>
        </w:rPr>
        <w:t xml:space="preserve"> </w:t>
      </w:r>
      <w:r w:rsidRPr="00C06D7E">
        <w:rPr>
          <w:rFonts w:ascii="Arial" w:hAnsi="Arial" w:cs="Arial"/>
        </w:rPr>
        <w:t xml:space="preserve">Overall, the findings reveal that respondents demonstrate a generally positive attitude and relatively strong behavioral intention toward reading food labels. However, subjective norms appear moderate, suggesting limited social pressure to engage in label-reading behavior. Additionally, moderate perceived behavioral control and concerns regarding information credibility highlight potential structural and trust-related barriers. </w:t>
      </w:r>
      <w:bookmarkStart w:id="1" w:name="_Toc160112740"/>
      <w:r w:rsidR="001A7FF7" w:rsidRPr="001A7FF7">
        <w:rPr>
          <w:rFonts w:ascii="Arial" w:hAnsi="Arial" w:cs="Arial"/>
        </w:rPr>
        <w:t xml:space="preserve">Consequently, these findings suggest that enhancing the credibility, clarity, and accessibility of food label information could strengthen consumer confidence and encourage more consistent label-reading </w:t>
      </w:r>
      <w:r w:rsidR="001A7FF7">
        <w:rPr>
          <w:rFonts w:ascii="Arial" w:hAnsi="Arial" w:cs="Arial"/>
        </w:rPr>
        <w:t>habits</w:t>
      </w:r>
      <w:r w:rsidR="001A7FF7" w:rsidRPr="001A7FF7">
        <w:rPr>
          <w:rFonts w:ascii="Arial" w:hAnsi="Arial" w:cs="Arial"/>
        </w:rPr>
        <w:t>.</w:t>
      </w:r>
    </w:p>
    <w:p w14:paraId="51944142" w14:textId="77777777" w:rsidR="00C06D7E" w:rsidRPr="00C06D7E" w:rsidRDefault="00C06D7E" w:rsidP="00C06D7E">
      <w:pPr>
        <w:jc w:val="both"/>
        <w:rPr>
          <w:rFonts w:ascii="Arial" w:hAnsi="Arial" w:cs="Arial"/>
          <w:b/>
        </w:rPr>
      </w:pPr>
    </w:p>
    <w:p w14:paraId="3F986A53" w14:textId="77777777" w:rsidR="008E6F1C" w:rsidRDefault="008E6F1C" w:rsidP="00C06D7E">
      <w:pPr>
        <w:jc w:val="both"/>
        <w:rPr>
          <w:rFonts w:ascii="Arial" w:hAnsi="Arial" w:cs="Arial"/>
          <w:b/>
        </w:rPr>
      </w:pPr>
    </w:p>
    <w:p w14:paraId="5533DAD4" w14:textId="77777777" w:rsidR="00C06D7E" w:rsidRPr="00C06D7E" w:rsidRDefault="00C06D7E" w:rsidP="00C06D7E">
      <w:pPr>
        <w:jc w:val="both"/>
        <w:rPr>
          <w:rFonts w:ascii="Arial" w:hAnsi="Arial" w:cs="Arial"/>
          <w:b/>
        </w:rPr>
      </w:pPr>
      <w:r w:rsidRPr="00C06D7E">
        <w:rPr>
          <w:rFonts w:ascii="Arial" w:hAnsi="Arial" w:cs="Arial"/>
          <w:b/>
        </w:rPr>
        <w:t>Relative importance of information on food label</w:t>
      </w:r>
      <w:bookmarkEnd w:id="1"/>
    </w:p>
    <w:p w14:paraId="415EC757" w14:textId="0C685C44" w:rsidR="00C06D7E" w:rsidRPr="00C06D7E" w:rsidRDefault="00C06D7E" w:rsidP="00C06D7E">
      <w:pPr>
        <w:jc w:val="both"/>
        <w:rPr>
          <w:rFonts w:ascii="Arial" w:hAnsi="Arial" w:cs="Arial"/>
        </w:rPr>
      </w:pPr>
      <w:r w:rsidRPr="00C06D7E">
        <w:rPr>
          <w:rFonts w:ascii="Arial" w:hAnsi="Arial" w:cs="Arial"/>
        </w:rPr>
        <w:t>The provided table offers a detailed examination of consumer preferences concerning various food label components, thereby illuminating the factors that affect purchasing behavior. Price emerged as the most significant determinant, capturing the attention of an impressive 93.51% of the surveyed individuals (360 participants). These finding underscores consumer’s strong sensitivity to economic factors, thereby demonstrating the crucial influence of cost on their decision-making processes. Expiry dates also received considerable attention, with 93.25% of the respondents (359 individuals) indicating its importance. This suggests a heightened awareness of product freshness and safety, characterizing a consumer demographic that values quality.</w:t>
      </w:r>
      <w:r w:rsidR="001A7FF7">
        <w:rPr>
          <w:rFonts w:ascii="Arial" w:hAnsi="Arial" w:cs="Arial"/>
        </w:rPr>
        <w:t xml:space="preserve"> </w:t>
      </w:r>
      <w:r w:rsidRPr="00C06D7E">
        <w:rPr>
          <w:rFonts w:ascii="Arial" w:hAnsi="Arial" w:cs="Arial"/>
        </w:rPr>
        <w:t xml:space="preserve">Conversely, elements like additives and allergic components attracted notably less attention, with only 16.36% and 20.52% of respondents, respectively, considering these details. This suggests that a relatively smaller subset of consumers actively considers these factors in their decision-making process. Similarly, radiation received the least focus, with a mere 12.73% of respondents (49 individuals) expressing concern. This indicates that the general public may not perceive radiation as a significant factor in their assessment of food labels. Moreover, the middle-tier elements, such as manufacturing date, name, and ingredients, reflected a balanced level of consumer interest. Manufacturing date, considered by 60.52% of respondents (233 individuals), and indicated a moderate focus on product freshness. Simultaneously, attention to ingredients by 54.03% of respondents (208 individuals) suggests a growing trend of </w:t>
      </w:r>
      <w:r w:rsidRPr="00C06D7E">
        <w:rPr>
          <w:rFonts w:ascii="Arial" w:hAnsi="Arial" w:cs="Arial"/>
        </w:rPr>
        <w:lastRenderedPageBreak/>
        <w:t>scrutinizing the components of food products. The consideration of the product's name by 76.62% of respondents (295 individuals) implies a substantial degree of brand recognition or loyalty in the decision-making process. The number of respondents who were concerned about the quantity of the food product were 148 which accounted for 38.44% of total respondents. In essence, the table paints a nuanced picture of consumer priorities, ranging from economic considerations to health-conscious choices, within the realm of food label usage.</w:t>
      </w:r>
    </w:p>
    <w:p w14:paraId="6C1223A7" w14:textId="77777777" w:rsidR="00C06D7E" w:rsidRPr="00C06D7E" w:rsidRDefault="00C06D7E" w:rsidP="00C06D7E">
      <w:pPr>
        <w:jc w:val="both"/>
        <w:rPr>
          <w:rFonts w:ascii="Arial" w:hAnsi="Arial" w:cs="Arial"/>
        </w:rPr>
      </w:pPr>
    </w:p>
    <w:p w14:paraId="0EEEAFB6" w14:textId="77777777" w:rsidR="00C06D7E" w:rsidRPr="00C06D7E" w:rsidRDefault="00C06D7E" w:rsidP="00C06D7E">
      <w:pPr>
        <w:rPr>
          <w:rFonts w:ascii="Arial" w:hAnsi="Arial" w:cs="Arial"/>
          <w:b/>
        </w:rPr>
      </w:pPr>
      <w:bookmarkStart w:id="2" w:name="_Toc160112741"/>
      <w:r w:rsidRPr="00C06D7E">
        <w:rPr>
          <w:rFonts w:ascii="Arial" w:hAnsi="Arial" w:cs="Arial"/>
          <w:b/>
        </w:rPr>
        <w:t>General sequence of information reading</w:t>
      </w:r>
      <w:bookmarkEnd w:id="2"/>
    </w:p>
    <w:p w14:paraId="75D79E46" w14:textId="2D98CC65" w:rsidR="00C06D7E" w:rsidRPr="00C06D7E" w:rsidRDefault="00EB4888" w:rsidP="00C06D7E">
      <w:pPr>
        <w:jc w:val="both"/>
        <w:rPr>
          <w:rFonts w:ascii="Arial" w:hAnsi="Arial" w:cs="Arial"/>
        </w:rPr>
      </w:pPr>
      <w:r w:rsidRPr="00C06D7E">
        <w:rPr>
          <w:rFonts w:ascii="Arial" w:hAnsi="Arial" w:cs="Arial"/>
          <w:noProof/>
        </w:rPr>
        <w:drawing>
          <wp:anchor distT="0" distB="0" distL="114300" distR="114300" simplePos="0" relativeHeight="251655168" behindDoc="0" locked="0" layoutInCell="1" allowOverlap="1" wp14:anchorId="56B86F5C" wp14:editId="30E6E183">
            <wp:simplePos x="0" y="0"/>
            <wp:positionH relativeFrom="margin">
              <wp:posOffset>774065</wp:posOffset>
            </wp:positionH>
            <wp:positionV relativeFrom="page">
              <wp:posOffset>2472853</wp:posOffset>
            </wp:positionV>
            <wp:extent cx="5033645" cy="2769870"/>
            <wp:effectExtent l="0" t="0" r="14605" b="11430"/>
            <wp:wrapTopAndBottom/>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DC0670" w:rsidRPr="00C06D7E">
        <w:rPr>
          <w:rFonts w:ascii="Arial" w:hAnsi="Arial" w:cs="Arial"/>
          <w:noProof/>
        </w:rPr>
        <mc:AlternateContent>
          <mc:Choice Requires="wps">
            <w:drawing>
              <wp:anchor distT="0" distB="0" distL="114300" distR="114300" simplePos="0" relativeHeight="251662336" behindDoc="0" locked="0" layoutInCell="1" allowOverlap="1" wp14:anchorId="71CB7CD4" wp14:editId="40C21B77">
                <wp:simplePos x="0" y="0"/>
                <wp:positionH relativeFrom="margin">
                  <wp:posOffset>701675</wp:posOffset>
                </wp:positionH>
                <wp:positionV relativeFrom="page">
                  <wp:posOffset>5347970</wp:posOffset>
                </wp:positionV>
                <wp:extent cx="5295900" cy="287655"/>
                <wp:effectExtent l="0" t="0" r="0" b="0"/>
                <wp:wrapTopAndBottom/>
                <wp:docPr id="6579730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5900" cy="287655"/>
                        </a:xfrm>
                        <a:prstGeom prst="rect">
                          <a:avLst/>
                        </a:prstGeom>
                        <a:solidFill>
                          <a:prstClr val="white"/>
                        </a:solidFill>
                        <a:ln>
                          <a:noFill/>
                        </a:ln>
                        <a:effectLst/>
                      </wps:spPr>
                      <wps:txbx>
                        <w:txbxContent>
                          <w:p w14:paraId="3D9A90EB" w14:textId="77777777" w:rsidR="00C06D7E" w:rsidRPr="001B7AB7" w:rsidRDefault="00C06D7E" w:rsidP="00C06D7E">
                            <w:pPr>
                              <w:pStyle w:val="Caption"/>
                              <w:jc w:val="center"/>
                              <w:rPr>
                                <w:rFonts w:ascii="Arial" w:hAnsi="Arial" w:cs="Arial"/>
                                <w:b/>
                                <w:i w:val="0"/>
                                <w:noProof/>
                                <w:color w:val="auto"/>
                                <w:sz w:val="20"/>
                                <w:szCs w:val="20"/>
                              </w:rPr>
                            </w:pPr>
                            <w:bookmarkStart w:id="3" w:name="_Toc160047877"/>
                            <w:r w:rsidRPr="001B7AB7">
                              <w:rPr>
                                <w:rFonts w:ascii="Arial" w:hAnsi="Arial" w:cs="Arial"/>
                                <w:b/>
                                <w:i w:val="0"/>
                                <w:color w:val="auto"/>
                                <w:sz w:val="20"/>
                                <w:szCs w:val="20"/>
                              </w:rPr>
                              <w:t>Fig</w:t>
                            </w:r>
                            <w:r w:rsidR="00CD37DA">
                              <w:rPr>
                                <w:rFonts w:ascii="Arial" w:hAnsi="Arial" w:cs="Arial"/>
                                <w:b/>
                                <w:i w:val="0"/>
                                <w:color w:val="auto"/>
                                <w:sz w:val="20"/>
                                <w:szCs w:val="20"/>
                              </w:rPr>
                              <w:t xml:space="preserve">. </w:t>
                            </w:r>
                            <w:r w:rsidRPr="001B7AB7">
                              <w:rPr>
                                <w:rFonts w:ascii="Arial" w:hAnsi="Arial" w:cs="Arial"/>
                                <w:b/>
                                <w:i w:val="0"/>
                                <w:color w:val="auto"/>
                                <w:sz w:val="20"/>
                                <w:szCs w:val="20"/>
                              </w:rPr>
                              <w:t>2</w:t>
                            </w:r>
                            <w:r w:rsidR="00CD37DA">
                              <w:rPr>
                                <w:rFonts w:ascii="Arial" w:hAnsi="Arial" w:cs="Arial"/>
                                <w:b/>
                                <w:i w:val="0"/>
                                <w:color w:val="auto"/>
                                <w:sz w:val="20"/>
                                <w:szCs w:val="20"/>
                              </w:rPr>
                              <w:t>.</w:t>
                            </w:r>
                            <w:r w:rsidRPr="001B7AB7">
                              <w:rPr>
                                <w:rFonts w:ascii="Arial" w:hAnsi="Arial" w:cs="Arial"/>
                                <w:b/>
                                <w:i w:val="0"/>
                                <w:color w:val="auto"/>
                                <w:sz w:val="20"/>
                                <w:szCs w:val="20"/>
                              </w:rPr>
                              <w:t xml:space="preserve"> Frequency of respondents noticing the type of information on food label</w:t>
                            </w:r>
                            <w:bookmarkEnd w:id="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CB7CD4" id="Text Box 3" o:spid="_x0000_s1064" type="#_x0000_t202" style="position:absolute;left:0;text-align:left;margin-left:55.25pt;margin-top:421.1pt;width:417pt;height:22.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" stroked="f">
                <v:textbox style="mso-fit-shape-to-text:t" inset="0,0,0,0">
                  <w:txbxContent>
                    <w:p w14:paraId="3D9A90EB" w14:textId="77777777" w:rsidR="00C06D7E" w:rsidRPr="001B7AB7" w:rsidRDefault="00C06D7E" w:rsidP="00C06D7E">
                      <w:pPr>
                        <w:pStyle w:val="Caption"/>
                        <w:jc w:val="center"/>
                        <w:rPr>
                          <w:rFonts w:ascii="Arial" w:hAnsi="Arial" w:cs="Arial"/>
                          <w:b/>
                          <w:i w:val="0"/>
                          <w:noProof/>
                          <w:color w:val="auto"/>
                          <w:sz w:val="20"/>
                          <w:szCs w:val="20"/>
                        </w:rPr>
                      </w:pPr>
                      <w:bookmarkStart w:id="3" w:name="_Toc160047877"/>
                      <w:r w:rsidRPr="001B7AB7">
                        <w:rPr>
                          <w:rFonts w:ascii="Arial" w:hAnsi="Arial" w:cs="Arial"/>
                          <w:b/>
                          <w:i w:val="0"/>
                          <w:color w:val="auto"/>
                          <w:sz w:val="20"/>
                          <w:szCs w:val="20"/>
                        </w:rPr>
                        <w:t>Fig</w:t>
                      </w:r>
                      <w:r w:rsidR="00CD37DA">
                        <w:rPr>
                          <w:rFonts w:ascii="Arial" w:hAnsi="Arial" w:cs="Arial"/>
                          <w:b/>
                          <w:i w:val="0"/>
                          <w:color w:val="auto"/>
                          <w:sz w:val="20"/>
                          <w:szCs w:val="20"/>
                        </w:rPr>
                        <w:t xml:space="preserve">. </w:t>
                      </w:r>
                      <w:r w:rsidRPr="001B7AB7">
                        <w:rPr>
                          <w:rFonts w:ascii="Arial" w:hAnsi="Arial" w:cs="Arial"/>
                          <w:b/>
                          <w:i w:val="0"/>
                          <w:color w:val="auto"/>
                          <w:sz w:val="20"/>
                          <w:szCs w:val="20"/>
                        </w:rPr>
                        <w:t>2</w:t>
                      </w:r>
                      <w:r w:rsidR="00CD37DA">
                        <w:rPr>
                          <w:rFonts w:ascii="Arial" w:hAnsi="Arial" w:cs="Arial"/>
                          <w:b/>
                          <w:i w:val="0"/>
                          <w:color w:val="auto"/>
                          <w:sz w:val="20"/>
                          <w:szCs w:val="20"/>
                        </w:rPr>
                        <w:t>.</w:t>
                      </w:r>
                      <w:r w:rsidRPr="001B7AB7">
                        <w:rPr>
                          <w:rFonts w:ascii="Arial" w:hAnsi="Arial" w:cs="Arial"/>
                          <w:b/>
                          <w:i w:val="0"/>
                          <w:color w:val="auto"/>
                          <w:sz w:val="20"/>
                          <w:szCs w:val="20"/>
                        </w:rPr>
                        <w:t xml:space="preserve"> Frequency of respondents noticing the type of information on food label</w:t>
                      </w:r>
                      <w:bookmarkEnd w:id="3"/>
                    </w:p>
                  </w:txbxContent>
                </v:textbox>
                <w10:wrap type="topAndBottom" anchorx="margin" anchory="page"/>
              </v:shape>
            </w:pict>
          </mc:Fallback>
        </mc:AlternateContent>
      </w:r>
      <w:r w:rsidR="00C06D7E" w:rsidRPr="00C06D7E">
        <w:rPr>
          <w:rFonts w:ascii="Arial" w:hAnsi="Arial" w:cs="Arial"/>
        </w:rPr>
        <w:t xml:space="preserve">In analyzing, each category's score was calculated based on the assigned weights, reflecting the sequence in which consumers typically read information on a food label. The highest-scoring category was 'Price' with a notable score of 3309, indicating its paramount importance in consumer decision-making. Price was seen to be a pivotal factor for influencing purchasing choices, often serving as a primary consideration for consumers. Following closely was 'Expiry Date' with a score of 3201, emphasizing the critical role consumers attribute to ensuring the freshness and safety of the product. The 'Name' of the product held the third position with a score of 2593, underlining the significance of brand recognition and personal preferences in the initial stages of consumer engagement. </w:t>
      </w:r>
    </w:p>
    <w:p w14:paraId="6BDFD65E" w14:textId="157C5459" w:rsidR="00C06D7E" w:rsidRPr="00C06D7E" w:rsidRDefault="00EB4888" w:rsidP="00C06D7E">
      <w:pPr>
        <w:rPr>
          <w:rFonts w:ascii="Arial" w:hAnsi="Arial" w:cs="Arial"/>
        </w:rPr>
      </w:pPr>
      <w:r w:rsidRPr="00C06D7E">
        <w:rPr>
          <w:rFonts w:ascii="Arial" w:hAnsi="Arial" w:cs="Arial"/>
          <w:noProof/>
        </w:rPr>
        <mc:AlternateContent>
          <mc:Choice Requires="wps">
            <w:drawing>
              <wp:anchor distT="0" distB="0" distL="114300" distR="114300" simplePos="0" relativeHeight="251664384" behindDoc="0" locked="0" layoutInCell="1" allowOverlap="1" wp14:anchorId="35B950BF" wp14:editId="3B93B26B">
                <wp:simplePos x="0" y="0"/>
                <wp:positionH relativeFrom="margin">
                  <wp:posOffset>633365</wp:posOffset>
                </wp:positionH>
                <wp:positionV relativeFrom="paragraph">
                  <wp:posOffset>2981828</wp:posOffset>
                </wp:positionV>
                <wp:extent cx="5286375" cy="287655"/>
                <wp:effectExtent l="0" t="0" r="0" b="0"/>
                <wp:wrapTopAndBottom/>
                <wp:docPr id="137212476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6375" cy="287655"/>
                        </a:xfrm>
                        <a:prstGeom prst="rect">
                          <a:avLst/>
                        </a:prstGeom>
                        <a:solidFill>
                          <a:prstClr val="white"/>
                        </a:solidFill>
                        <a:ln>
                          <a:noFill/>
                        </a:ln>
                        <a:effectLst/>
                      </wps:spPr>
                      <wps:txbx>
                        <w:txbxContent>
                          <w:p w14:paraId="095FFEEC" w14:textId="77777777" w:rsidR="00C06D7E" w:rsidRPr="00791883" w:rsidRDefault="00C06D7E" w:rsidP="00C06D7E">
                            <w:pPr>
                              <w:pStyle w:val="Caption"/>
                              <w:jc w:val="center"/>
                              <w:rPr>
                                <w:rFonts w:ascii="Arial" w:hAnsi="Arial" w:cs="Arial"/>
                                <w:b/>
                                <w:i w:val="0"/>
                                <w:noProof/>
                                <w:color w:val="auto"/>
                                <w:sz w:val="20"/>
                                <w:szCs w:val="16"/>
                              </w:rPr>
                            </w:pPr>
                            <w:bookmarkStart w:id="4" w:name="_Toc160047878"/>
                            <w:r w:rsidRPr="00791883">
                              <w:rPr>
                                <w:rFonts w:ascii="Arial" w:hAnsi="Arial" w:cs="Arial"/>
                                <w:b/>
                                <w:i w:val="0"/>
                                <w:color w:val="auto"/>
                                <w:sz w:val="20"/>
                                <w:szCs w:val="16"/>
                              </w:rPr>
                              <w:t>Fi</w:t>
                            </w:r>
                            <w:r w:rsidR="00CD37DA" w:rsidRPr="00791883">
                              <w:rPr>
                                <w:rFonts w:ascii="Arial" w:hAnsi="Arial" w:cs="Arial"/>
                                <w:b/>
                                <w:i w:val="0"/>
                                <w:color w:val="auto"/>
                                <w:sz w:val="20"/>
                                <w:szCs w:val="16"/>
                              </w:rPr>
                              <w:t xml:space="preserve">g. </w:t>
                            </w:r>
                            <w:r w:rsidRPr="00791883">
                              <w:rPr>
                                <w:rFonts w:ascii="Arial" w:hAnsi="Arial" w:cs="Arial"/>
                                <w:b/>
                                <w:i w:val="0"/>
                                <w:color w:val="auto"/>
                                <w:sz w:val="20"/>
                                <w:szCs w:val="16"/>
                              </w:rPr>
                              <w:t>3</w:t>
                            </w:r>
                            <w:r w:rsidR="00CD37DA" w:rsidRPr="00791883">
                              <w:rPr>
                                <w:rFonts w:ascii="Arial" w:hAnsi="Arial" w:cs="Arial"/>
                                <w:b/>
                                <w:i w:val="0"/>
                                <w:color w:val="auto"/>
                                <w:sz w:val="20"/>
                                <w:szCs w:val="16"/>
                              </w:rPr>
                              <w:t>.</w:t>
                            </w:r>
                            <w:r w:rsidRPr="00791883">
                              <w:rPr>
                                <w:rFonts w:ascii="Arial" w:hAnsi="Arial" w:cs="Arial"/>
                                <w:b/>
                                <w:i w:val="0"/>
                                <w:color w:val="auto"/>
                                <w:sz w:val="20"/>
                                <w:szCs w:val="16"/>
                              </w:rPr>
                              <w:t xml:space="preserve"> Sequence of information reading on food label</w:t>
                            </w:r>
                            <w:bookmarkEnd w:id="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B950BF" id="Text Box 1" o:spid="_x0000_s1065" type="#_x0000_t202" style="position:absolute;margin-left:49.85pt;margin-top:234.8pt;width:416.25pt;height:22.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" stroked="f">
                <v:textbox style="mso-fit-shape-to-text:t" inset="0,0,0,0">
                  <w:txbxContent>
                    <w:p w14:paraId="095FFEEC" w14:textId="77777777" w:rsidR="00C06D7E" w:rsidRPr="00791883" w:rsidRDefault="00C06D7E" w:rsidP="00C06D7E">
                      <w:pPr>
                        <w:pStyle w:val="Caption"/>
                        <w:jc w:val="center"/>
                        <w:rPr>
                          <w:rFonts w:ascii="Arial" w:hAnsi="Arial" w:cs="Arial"/>
                          <w:b/>
                          <w:i w:val="0"/>
                          <w:noProof/>
                          <w:color w:val="auto"/>
                          <w:sz w:val="20"/>
                          <w:szCs w:val="16"/>
                        </w:rPr>
                      </w:pPr>
                      <w:bookmarkStart w:id="5" w:name="_Toc160047878"/>
                      <w:r w:rsidRPr="00791883">
                        <w:rPr>
                          <w:rFonts w:ascii="Arial" w:hAnsi="Arial" w:cs="Arial"/>
                          <w:b/>
                          <w:i w:val="0"/>
                          <w:color w:val="auto"/>
                          <w:sz w:val="20"/>
                          <w:szCs w:val="16"/>
                        </w:rPr>
                        <w:t>Fi</w:t>
                      </w:r>
                      <w:r w:rsidR="00CD37DA" w:rsidRPr="00791883">
                        <w:rPr>
                          <w:rFonts w:ascii="Arial" w:hAnsi="Arial" w:cs="Arial"/>
                          <w:b/>
                          <w:i w:val="0"/>
                          <w:color w:val="auto"/>
                          <w:sz w:val="20"/>
                          <w:szCs w:val="16"/>
                        </w:rPr>
                        <w:t xml:space="preserve">g. </w:t>
                      </w:r>
                      <w:r w:rsidRPr="00791883">
                        <w:rPr>
                          <w:rFonts w:ascii="Arial" w:hAnsi="Arial" w:cs="Arial"/>
                          <w:b/>
                          <w:i w:val="0"/>
                          <w:color w:val="auto"/>
                          <w:sz w:val="20"/>
                          <w:szCs w:val="16"/>
                        </w:rPr>
                        <w:t>3</w:t>
                      </w:r>
                      <w:r w:rsidR="00CD37DA" w:rsidRPr="00791883">
                        <w:rPr>
                          <w:rFonts w:ascii="Arial" w:hAnsi="Arial" w:cs="Arial"/>
                          <w:b/>
                          <w:i w:val="0"/>
                          <w:color w:val="auto"/>
                          <w:sz w:val="20"/>
                          <w:szCs w:val="16"/>
                        </w:rPr>
                        <w:t>.</w:t>
                      </w:r>
                      <w:r w:rsidRPr="00791883">
                        <w:rPr>
                          <w:rFonts w:ascii="Arial" w:hAnsi="Arial" w:cs="Arial"/>
                          <w:b/>
                          <w:i w:val="0"/>
                          <w:color w:val="auto"/>
                          <w:sz w:val="20"/>
                          <w:szCs w:val="16"/>
                        </w:rPr>
                        <w:t xml:space="preserve"> Sequence of information reading on food label</w:t>
                      </w:r>
                      <w:bookmarkEnd w:id="5"/>
                    </w:p>
                  </w:txbxContent>
                </v:textbox>
                <w10:wrap type="topAndBottom" anchorx="margin"/>
              </v:shape>
            </w:pict>
          </mc:Fallback>
        </mc:AlternateContent>
      </w:r>
      <w:r w:rsidRPr="00C06D7E">
        <w:rPr>
          <w:rFonts w:ascii="Arial" w:hAnsi="Arial" w:cs="Arial"/>
          <w:noProof/>
        </w:rPr>
        <w:drawing>
          <wp:anchor distT="0" distB="0" distL="114300" distR="114300" simplePos="0" relativeHeight="251658240" behindDoc="0" locked="0" layoutInCell="1" allowOverlap="1" wp14:anchorId="32B090F5" wp14:editId="6A0AD692">
            <wp:simplePos x="0" y="0"/>
            <wp:positionH relativeFrom="margin">
              <wp:posOffset>719675</wp:posOffset>
            </wp:positionH>
            <wp:positionV relativeFrom="paragraph">
              <wp:posOffset>215900</wp:posOffset>
            </wp:positionV>
            <wp:extent cx="5033645" cy="2697480"/>
            <wp:effectExtent l="0" t="0" r="14605" b="7620"/>
            <wp:wrapTopAndBottom/>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052FC691" w14:textId="6931F5E0" w:rsidR="00C06D7E" w:rsidRPr="00C06D7E" w:rsidRDefault="00C06D7E" w:rsidP="00C06D7E">
      <w:pPr>
        <w:rPr>
          <w:rFonts w:ascii="Arial" w:hAnsi="Arial" w:cs="Arial"/>
        </w:rPr>
      </w:pPr>
    </w:p>
    <w:p w14:paraId="14E16A3E" w14:textId="77777777" w:rsidR="00C06D7E" w:rsidRPr="00C06D7E" w:rsidRDefault="00C06D7E" w:rsidP="00C06D7E">
      <w:pPr>
        <w:jc w:val="both"/>
        <w:rPr>
          <w:rFonts w:ascii="Arial" w:hAnsi="Arial" w:cs="Arial"/>
        </w:rPr>
      </w:pPr>
      <w:r w:rsidRPr="00C06D7E">
        <w:rPr>
          <w:rFonts w:ascii="Arial" w:hAnsi="Arial" w:cs="Arial"/>
        </w:rPr>
        <w:lastRenderedPageBreak/>
        <w:t>Next up was the 'Manufacturing Date' in 1745, revealing that consumers were interested in how long a product has been on the market and its overall freshness. 'Ingredients' came after with a score of 1167, indicating that people were moderately concerned about what exactly is in the food they're buying. The 'Weight' of the product scored 841, landing it in the sixth spot, meaning consumers think about portion sizes, storage, or shipping costs to some extent. 'Nutritional Claim' came in seventh at 790, signaling a growing interest in the nutritional aspects of food. 'Allergic Components' and 'Additives' trailed with scores of 327 and 304, respectively, indicating that consumers are becoming more cautious about potential allergens and additives in their food. Lastly, 'Radiation (if any)' held the lowest score of 88, indicating that consumers generally place less emphasis on radiation levels in their decision-making process. This may suggest a lower awareness or perceived relevance of this information in the context of food labels.</w:t>
      </w:r>
    </w:p>
    <w:p w14:paraId="26B57D87" w14:textId="77777777" w:rsidR="00C06D7E" w:rsidRPr="00C06D7E" w:rsidRDefault="00C06D7E" w:rsidP="00C06D7E">
      <w:pPr>
        <w:rPr>
          <w:rFonts w:ascii="Arial" w:hAnsi="Arial" w:cs="Arial"/>
          <w:b/>
          <w:bCs/>
          <w:sz w:val="24"/>
          <w:szCs w:val="24"/>
        </w:rPr>
      </w:pPr>
    </w:p>
    <w:p w14:paraId="1B9D75F1" w14:textId="77777777" w:rsidR="00C06D7E" w:rsidRDefault="008E6F1C" w:rsidP="00C06D7E">
      <w:pPr>
        <w:rPr>
          <w:rFonts w:ascii="Arial" w:hAnsi="Arial" w:cs="Arial"/>
          <w:b/>
          <w:bCs/>
        </w:rPr>
      </w:pPr>
      <w:r>
        <w:rPr>
          <w:rFonts w:ascii="Arial" w:hAnsi="Arial" w:cs="Arial"/>
          <w:b/>
          <w:bCs/>
        </w:rPr>
        <w:t xml:space="preserve">3.2. </w:t>
      </w:r>
      <w:r w:rsidR="00C06D7E" w:rsidRPr="00792986">
        <w:rPr>
          <w:rFonts w:ascii="Arial" w:hAnsi="Arial" w:cs="Arial"/>
          <w:b/>
          <w:bCs/>
        </w:rPr>
        <w:t>Inferential Analysis</w:t>
      </w:r>
    </w:p>
    <w:p w14:paraId="02C2667C" w14:textId="77777777" w:rsidR="008E6F1C" w:rsidRPr="00792986" w:rsidRDefault="008E6F1C" w:rsidP="00C06D7E">
      <w:pPr>
        <w:rPr>
          <w:rFonts w:ascii="Arial" w:hAnsi="Arial" w:cs="Arial"/>
          <w:b/>
          <w:bCs/>
        </w:rPr>
      </w:pPr>
      <w:r>
        <w:rPr>
          <w:rFonts w:ascii="Arial" w:hAnsi="Arial" w:cs="Arial"/>
          <w:b/>
          <w:bCs/>
        </w:rPr>
        <w:t>3.2.1. Measurement Model</w:t>
      </w:r>
    </w:p>
    <w:p w14:paraId="76E264E8" w14:textId="77777777" w:rsidR="00C06D7E" w:rsidRPr="00C06D7E" w:rsidRDefault="00C06D7E" w:rsidP="00C06D7E">
      <w:pPr>
        <w:rPr>
          <w:rFonts w:ascii="Arial" w:hAnsi="Arial" w:cs="Arial"/>
          <w:b/>
          <w:bCs/>
          <w:sz w:val="24"/>
          <w:szCs w:val="24"/>
        </w:rPr>
      </w:pPr>
    </w:p>
    <w:p w14:paraId="66460B85" w14:textId="77777777" w:rsidR="00C06D7E" w:rsidRPr="00C06D7E" w:rsidRDefault="00C06D7E" w:rsidP="00C06D7E">
      <w:pPr>
        <w:jc w:val="center"/>
        <w:rPr>
          <w:rFonts w:ascii="Arial" w:hAnsi="Arial" w:cs="Arial"/>
          <w:b/>
          <w:bCs/>
        </w:rPr>
      </w:pPr>
      <w:r w:rsidRPr="00C06D7E">
        <w:rPr>
          <w:rFonts w:ascii="Arial" w:hAnsi="Arial" w:cs="Arial"/>
          <w:b/>
          <w:bCs/>
        </w:rPr>
        <w:t>Table 4</w:t>
      </w:r>
      <w:r w:rsidR="00792986">
        <w:rPr>
          <w:rFonts w:ascii="Arial" w:hAnsi="Arial" w:cs="Arial"/>
          <w:b/>
          <w:bCs/>
        </w:rPr>
        <w:t>.</w:t>
      </w:r>
      <w:r w:rsidRPr="00C06D7E">
        <w:rPr>
          <w:rFonts w:ascii="Arial" w:hAnsi="Arial" w:cs="Arial"/>
          <w:b/>
          <w:bCs/>
        </w:rPr>
        <w:t xml:space="preserve"> Measurement Model Assessment</w:t>
      </w:r>
    </w:p>
    <w:tbl>
      <w:tblPr>
        <w:tblStyle w:val="PlainTable2"/>
        <w:tblW w:w="0" w:type="auto"/>
        <w:tblLook w:val="04A0" w:firstRow="1" w:lastRow="0" w:firstColumn="1" w:lastColumn="0" w:noHBand="0" w:noVBand="1"/>
      </w:tblPr>
      <w:tblGrid>
        <w:gridCol w:w="2127"/>
        <w:gridCol w:w="2914"/>
        <w:gridCol w:w="1687"/>
        <w:gridCol w:w="1502"/>
        <w:gridCol w:w="1803"/>
        <w:gridCol w:w="767"/>
      </w:tblGrid>
      <w:tr w:rsidR="00C06D7E" w:rsidRPr="00C06D7E" w14:paraId="549DC774" w14:textId="77777777" w:rsidTr="00EB48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34EC2C" w14:textId="77777777" w:rsidR="00C06D7E" w:rsidRPr="00792986" w:rsidRDefault="00C06D7E" w:rsidP="00DC0670">
            <w:pPr>
              <w:spacing w:line="276" w:lineRule="auto"/>
              <w:rPr>
                <w:rFonts w:ascii="Arial" w:hAnsi="Arial" w:cs="Arial"/>
                <w:b w:val="0"/>
                <w:bCs w:val="0"/>
                <w:sz w:val="20"/>
                <w:szCs w:val="20"/>
              </w:rPr>
            </w:pPr>
            <w:r w:rsidRPr="00792986">
              <w:rPr>
                <w:rFonts w:ascii="Arial" w:hAnsi="Arial" w:cs="Arial"/>
                <w:sz w:val="20"/>
                <w:szCs w:val="20"/>
              </w:rPr>
              <w:t>Construct</w:t>
            </w:r>
          </w:p>
        </w:tc>
        <w:tc>
          <w:tcPr>
            <w:tcW w:w="2914" w:type="dxa"/>
            <w:hideMark/>
          </w:tcPr>
          <w:p w14:paraId="11551B52" w14:textId="77777777" w:rsidR="00C06D7E" w:rsidRPr="00792986" w:rsidRDefault="00C06D7E" w:rsidP="00DC0670">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92986">
              <w:rPr>
                <w:rFonts w:ascii="Arial" w:hAnsi="Arial" w:cs="Arial"/>
                <w:sz w:val="20"/>
                <w:szCs w:val="20"/>
              </w:rPr>
              <w:t>Item/Indicator</w:t>
            </w:r>
          </w:p>
        </w:tc>
        <w:tc>
          <w:tcPr>
            <w:tcW w:w="1687" w:type="dxa"/>
            <w:hideMark/>
          </w:tcPr>
          <w:p w14:paraId="0905C945" w14:textId="77777777" w:rsidR="00C06D7E" w:rsidRPr="00792986" w:rsidRDefault="00C06D7E" w:rsidP="00DC0670">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92986">
              <w:rPr>
                <w:rFonts w:ascii="Arial" w:hAnsi="Arial" w:cs="Arial"/>
                <w:sz w:val="20"/>
                <w:szCs w:val="20"/>
              </w:rPr>
              <w:t>Outer Loading</w:t>
            </w:r>
          </w:p>
        </w:tc>
        <w:tc>
          <w:tcPr>
            <w:tcW w:w="0" w:type="auto"/>
            <w:hideMark/>
          </w:tcPr>
          <w:p w14:paraId="3E07238C" w14:textId="77777777" w:rsidR="00C06D7E" w:rsidRPr="00792986" w:rsidRDefault="00C06D7E" w:rsidP="00DC0670">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92986">
              <w:rPr>
                <w:rFonts w:ascii="Arial" w:hAnsi="Arial" w:cs="Arial"/>
                <w:sz w:val="20"/>
                <w:szCs w:val="20"/>
              </w:rPr>
              <w:t>Cronbach’s Alpha</w:t>
            </w:r>
          </w:p>
        </w:tc>
        <w:tc>
          <w:tcPr>
            <w:tcW w:w="0" w:type="auto"/>
            <w:hideMark/>
          </w:tcPr>
          <w:p w14:paraId="32EB96A4" w14:textId="77777777" w:rsidR="00C06D7E" w:rsidRPr="00792986" w:rsidRDefault="00C06D7E" w:rsidP="00DC0670">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92986">
              <w:rPr>
                <w:rFonts w:ascii="Arial" w:hAnsi="Arial" w:cs="Arial"/>
                <w:sz w:val="20"/>
                <w:szCs w:val="20"/>
              </w:rPr>
              <w:t>Composite Reliability (</w:t>
            </w:r>
            <w:proofErr w:type="spellStart"/>
            <w:r w:rsidRPr="00792986">
              <w:rPr>
                <w:rFonts w:ascii="Arial" w:hAnsi="Arial" w:cs="Arial"/>
                <w:sz w:val="20"/>
                <w:szCs w:val="20"/>
              </w:rPr>
              <w:t>rho_c</w:t>
            </w:r>
            <w:proofErr w:type="spellEnd"/>
            <w:r w:rsidRPr="00792986">
              <w:rPr>
                <w:rFonts w:ascii="Arial" w:hAnsi="Arial" w:cs="Arial"/>
                <w:sz w:val="20"/>
                <w:szCs w:val="20"/>
              </w:rPr>
              <w:t>)</w:t>
            </w:r>
          </w:p>
        </w:tc>
        <w:tc>
          <w:tcPr>
            <w:tcW w:w="0" w:type="auto"/>
            <w:hideMark/>
          </w:tcPr>
          <w:p w14:paraId="12FED0D2" w14:textId="77777777" w:rsidR="00C06D7E" w:rsidRPr="00792986" w:rsidRDefault="00C06D7E" w:rsidP="00DC0670">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92986">
              <w:rPr>
                <w:rFonts w:ascii="Arial" w:hAnsi="Arial" w:cs="Arial"/>
                <w:sz w:val="20"/>
                <w:szCs w:val="20"/>
              </w:rPr>
              <w:t>AVE</w:t>
            </w:r>
          </w:p>
        </w:tc>
      </w:tr>
      <w:tr w:rsidR="00DC0670" w:rsidRPr="00C06D7E" w14:paraId="7B65303A" w14:textId="77777777" w:rsidTr="00EB4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43F98BB3" w14:textId="77777777" w:rsidR="00DC0670" w:rsidRPr="00792986" w:rsidRDefault="00DC0670" w:rsidP="00DC0670">
            <w:pPr>
              <w:spacing w:line="276" w:lineRule="auto"/>
              <w:rPr>
                <w:rFonts w:ascii="Arial" w:hAnsi="Arial" w:cs="Arial"/>
                <w:sz w:val="20"/>
                <w:szCs w:val="20"/>
              </w:rPr>
            </w:pPr>
            <w:r w:rsidRPr="00792986">
              <w:rPr>
                <w:rFonts w:ascii="Arial" w:hAnsi="Arial" w:cs="Arial"/>
                <w:sz w:val="20"/>
                <w:szCs w:val="20"/>
              </w:rPr>
              <w:t>Attitude (AT)</w:t>
            </w:r>
          </w:p>
        </w:tc>
        <w:tc>
          <w:tcPr>
            <w:tcW w:w="2914" w:type="dxa"/>
            <w:hideMark/>
          </w:tcPr>
          <w:p w14:paraId="577134B5" w14:textId="77777777" w:rsidR="00DC0670" w:rsidRPr="00792986"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Beneficial (AT1)</w:t>
            </w:r>
          </w:p>
        </w:tc>
        <w:tc>
          <w:tcPr>
            <w:tcW w:w="1687" w:type="dxa"/>
            <w:hideMark/>
          </w:tcPr>
          <w:p w14:paraId="2CFFE610" w14:textId="77777777" w:rsidR="00DC0670" w:rsidRPr="00792986"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0.813</w:t>
            </w:r>
          </w:p>
        </w:tc>
        <w:tc>
          <w:tcPr>
            <w:tcW w:w="0" w:type="auto"/>
            <w:hideMark/>
          </w:tcPr>
          <w:p w14:paraId="7029B346" w14:textId="77777777" w:rsidR="00DC0670" w:rsidRPr="00C06D7E"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C06D7E">
              <w:rPr>
                <w:rFonts w:ascii="Arial" w:hAnsi="Arial" w:cs="Arial"/>
              </w:rPr>
              <w:t>0.816</w:t>
            </w:r>
          </w:p>
        </w:tc>
        <w:tc>
          <w:tcPr>
            <w:tcW w:w="0" w:type="auto"/>
            <w:hideMark/>
          </w:tcPr>
          <w:p w14:paraId="0ACF7EDE" w14:textId="77777777" w:rsidR="00DC0670" w:rsidRPr="00C06D7E"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C06D7E">
              <w:rPr>
                <w:rFonts w:ascii="Arial" w:hAnsi="Arial" w:cs="Arial"/>
              </w:rPr>
              <w:t>0.868</w:t>
            </w:r>
          </w:p>
        </w:tc>
        <w:tc>
          <w:tcPr>
            <w:tcW w:w="0" w:type="auto"/>
            <w:hideMark/>
          </w:tcPr>
          <w:p w14:paraId="5542B6A1" w14:textId="77777777" w:rsidR="00DC0670" w:rsidRPr="00C06D7E"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C06D7E">
              <w:rPr>
                <w:rFonts w:ascii="Arial" w:hAnsi="Arial" w:cs="Arial"/>
              </w:rPr>
              <w:t>0.575</w:t>
            </w:r>
          </w:p>
        </w:tc>
      </w:tr>
      <w:tr w:rsidR="00DC0670" w:rsidRPr="00C06D7E" w14:paraId="214CAD0B" w14:textId="77777777" w:rsidTr="00EB4888">
        <w:tc>
          <w:tcPr>
            <w:cnfStyle w:val="001000000000" w:firstRow="0" w:lastRow="0" w:firstColumn="1" w:lastColumn="0" w:oddVBand="0" w:evenVBand="0" w:oddHBand="0" w:evenHBand="0" w:firstRowFirstColumn="0" w:firstRowLastColumn="0" w:lastRowFirstColumn="0" w:lastRowLastColumn="0"/>
            <w:tcW w:w="0" w:type="auto"/>
            <w:vMerge/>
            <w:hideMark/>
          </w:tcPr>
          <w:p w14:paraId="73F816EE" w14:textId="77777777" w:rsidR="00DC0670" w:rsidRPr="00792986" w:rsidRDefault="00DC0670" w:rsidP="00DC0670">
            <w:pPr>
              <w:spacing w:line="276" w:lineRule="auto"/>
              <w:rPr>
                <w:rFonts w:ascii="Arial" w:hAnsi="Arial" w:cs="Arial"/>
                <w:sz w:val="20"/>
                <w:szCs w:val="20"/>
              </w:rPr>
            </w:pPr>
          </w:p>
        </w:tc>
        <w:tc>
          <w:tcPr>
            <w:tcW w:w="2914" w:type="dxa"/>
            <w:hideMark/>
          </w:tcPr>
          <w:p w14:paraId="0F949E07" w14:textId="77777777" w:rsidR="00DC0670" w:rsidRPr="00792986" w:rsidRDefault="00DC0670"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Useful (AT2)</w:t>
            </w:r>
          </w:p>
        </w:tc>
        <w:tc>
          <w:tcPr>
            <w:tcW w:w="1687" w:type="dxa"/>
            <w:hideMark/>
          </w:tcPr>
          <w:p w14:paraId="537F25DE" w14:textId="77777777" w:rsidR="00DC0670" w:rsidRPr="00792986" w:rsidRDefault="00DC0670"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0.89</w:t>
            </w:r>
          </w:p>
        </w:tc>
        <w:tc>
          <w:tcPr>
            <w:tcW w:w="0" w:type="auto"/>
            <w:hideMark/>
          </w:tcPr>
          <w:p w14:paraId="4FDC9FBF" w14:textId="77777777" w:rsidR="00DC0670" w:rsidRPr="00C06D7E" w:rsidRDefault="00DC0670"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5DE94404" w14:textId="77777777" w:rsidR="00DC0670" w:rsidRPr="00C06D7E" w:rsidRDefault="00DC0670"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58E3414B" w14:textId="77777777" w:rsidR="00DC0670" w:rsidRPr="00C06D7E" w:rsidRDefault="00DC0670"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C0670" w:rsidRPr="00C06D7E" w14:paraId="420C3E84" w14:textId="77777777" w:rsidTr="00EB4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15974DD3" w14:textId="77777777" w:rsidR="00DC0670" w:rsidRPr="00792986" w:rsidRDefault="00DC0670" w:rsidP="00DC0670">
            <w:pPr>
              <w:spacing w:line="276" w:lineRule="auto"/>
              <w:rPr>
                <w:rFonts w:ascii="Arial" w:hAnsi="Arial" w:cs="Arial"/>
                <w:sz w:val="20"/>
                <w:szCs w:val="20"/>
              </w:rPr>
            </w:pPr>
          </w:p>
        </w:tc>
        <w:tc>
          <w:tcPr>
            <w:tcW w:w="2914" w:type="dxa"/>
            <w:hideMark/>
          </w:tcPr>
          <w:p w14:paraId="68914E6C" w14:textId="77777777" w:rsidR="00DC0670" w:rsidRPr="00792986"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Rate Practice (AT3)</w:t>
            </w:r>
          </w:p>
        </w:tc>
        <w:tc>
          <w:tcPr>
            <w:tcW w:w="1687" w:type="dxa"/>
            <w:hideMark/>
          </w:tcPr>
          <w:p w14:paraId="297A7CF9" w14:textId="77777777" w:rsidR="00DC0670" w:rsidRPr="00792986"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0.803</w:t>
            </w:r>
          </w:p>
        </w:tc>
        <w:tc>
          <w:tcPr>
            <w:tcW w:w="0" w:type="auto"/>
            <w:hideMark/>
          </w:tcPr>
          <w:p w14:paraId="5B1919F9" w14:textId="77777777" w:rsidR="00DC0670" w:rsidRPr="00C06D7E"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hideMark/>
          </w:tcPr>
          <w:p w14:paraId="6D06442A" w14:textId="77777777" w:rsidR="00DC0670" w:rsidRPr="00C06D7E"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hideMark/>
          </w:tcPr>
          <w:p w14:paraId="2471EFE1" w14:textId="77777777" w:rsidR="00DC0670" w:rsidRPr="00C06D7E"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C0670" w:rsidRPr="00C06D7E" w14:paraId="2CD01C2F" w14:textId="77777777" w:rsidTr="00EB4888">
        <w:tc>
          <w:tcPr>
            <w:cnfStyle w:val="001000000000" w:firstRow="0" w:lastRow="0" w:firstColumn="1" w:lastColumn="0" w:oddVBand="0" w:evenVBand="0" w:oddHBand="0" w:evenHBand="0" w:firstRowFirstColumn="0" w:firstRowLastColumn="0" w:lastRowFirstColumn="0" w:lastRowLastColumn="0"/>
            <w:tcW w:w="0" w:type="auto"/>
            <w:vMerge/>
            <w:hideMark/>
          </w:tcPr>
          <w:p w14:paraId="6AC71522" w14:textId="77777777" w:rsidR="00DC0670" w:rsidRPr="00792986" w:rsidRDefault="00DC0670" w:rsidP="00DC0670">
            <w:pPr>
              <w:spacing w:line="276" w:lineRule="auto"/>
              <w:rPr>
                <w:rFonts w:ascii="Arial" w:hAnsi="Arial" w:cs="Arial"/>
                <w:sz w:val="20"/>
                <w:szCs w:val="20"/>
              </w:rPr>
            </w:pPr>
          </w:p>
        </w:tc>
        <w:tc>
          <w:tcPr>
            <w:tcW w:w="2914" w:type="dxa"/>
            <w:hideMark/>
          </w:tcPr>
          <w:p w14:paraId="7282A89E" w14:textId="77777777" w:rsidR="00DC0670" w:rsidRPr="00792986" w:rsidRDefault="00DC0670"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Credible (AT4)</w:t>
            </w:r>
          </w:p>
        </w:tc>
        <w:tc>
          <w:tcPr>
            <w:tcW w:w="1687" w:type="dxa"/>
            <w:hideMark/>
          </w:tcPr>
          <w:p w14:paraId="198BAB90" w14:textId="77777777" w:rsidR="00DC0670" w:rsidRPr="00792986" w:rsidRDefault="00DC0670"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0.675</w:t>
            </w:r>
          </w:p>
        </w:tc>
        <w:tc>
          <w:tcPr>
            <w:tcW w:w="0" w:type="auto"/>
            <w:hideMark/>
          </w:tcPr>
          <w:p w14:paraId="1E417806" w14:textId="77777777" w:rsidR="00DC0670" w:rsidRPr="00C06D7E" w:rsidRDefault="00DC0670"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50A6474F" w14:textId="77777777" w:rsidR="00DC0670" w:rsidRPr="00C06D7E" w:rsidRDefault="00DC0670"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160A8655" w14:textId="77777777" w:rsidR="00DC0670" w:rsidRPr="00C06D7E" w:rsidRDefault="00DC0670"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C0670" w:rsidRPr="00C06D7E" w14:paraId="001A291B" w14:textId="77777777" w:rsidTr="00EB4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46D5FE7B" w14:textId="77777777" w:rsidR="00DC0670" w:rsidRPr="00792986" w:rsidRDefault="00DC0670" w:rsidP="00DC0670">
            <w:pPr>
              <w:spacing w:line="276" w:lineRule="auto"/>
              <w:rPr>
                <w:rFonts w:ascii="Arial" w:hAnsi="Arial" w:cs="Arial"/>
                <w:sz w:val="20"/>
                <w:szCs w:val="20"/>
              </w:rPr>
            </w:pPr>
          </w:p>
        </w:tc>
        <w:tc>
          <w:tcPr>
            <w:tcW w:w="2914" w:type="dxa"/>
            <w:hideMark/>
          </w:tcPr>
          <w:p w14:paraId="1A90927F" w14:textId="77777777" w:rsidR="00DC0670" w:rsidRPr="00792986"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Trustworthy (AT5)</w:t>
            </w:r>
          </w:p>
        </w:tc>
        <w:tc>
          <w:tcPr>
            <w:tcW w:w="1687" w:type="dxa"/>
            <w:hideMark/>
          </w:tcPr>
          <w:p w14:paraId="3750D580" w14:textId="77777777" w:rsidR="00DC0670" w:rsidRPr="00792986"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0.565</w:t>
            </w:r>
          </w:p>
        </w:tc>
        <w:tc>
          <w:tcPr>
            <w:tcW w:w="0" w:type="auto"/>
            <w:hideMark/>
          </w:tcPr>
          <w:p w14:paraId="331B4E4B" w14:textId="77777777" w:rsidR="00DC0670" w:rsidRPr="00C06D7E"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hideMark/>
          </w:tcPr>
          <w:p w14:paraId="39974EF7" w14:textId="77777777" w:rsidR="00DC0670" w:rsidRPr="00C06D7E"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hideMark/>
          </w:tcPr>
          <w:p w14:paraId="7CBD2AA6" w14:textId="77777777" w:rsidR="00DC0670" w:rsidRPr="00C06D7E"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C0670" w:rsidRPr="00C06D7E" w14:paraId="09081304" w14:textId="77777777" w:rsidTr="00EB4888">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6A79B99" w14:textId="77777777" w:rsidR="00DC0670" w:rsidRPr="00792986" w:rsidRDefault="00DC0670" w:rsidP="00DC0670">
            <w:pPr>
              <w:spacing w:line="276" w:lineRule="auto"/>
              <w:rPr>
                <w:rFonts w:ascii="Arial" w:hAnsi="Arial" w:cs="Arial"/>
                <w:sz w:val="20"/>
                <w:szCs w:val="20"/>
              </w:rPr>
            </w:pPr>
            <w:r w:rsidRPr="00792986">
              <w:rPr>
                <w:rFonts w:ascii="Arial" w:hAnsi="Arial" w:cs="Arial"/>
                <w:sz w:val="20"/>
                <w:szCs w:val="20"/>
              </w:rPr>
              <w:t>Subjective Norms (SN)</w:t>
            </w:r>
          </w:p>
        </w:tc>
        <w:tc>
          <w:tcPr>
            <w:tcW w:w="2914" w:type="dxa"/>
            <w:hideMark/>
          </w:tcPr>
          <w:p w14:paraId="6708E531" w14:textId="77777777" w:rsidR="00DC0670" w:rsidRPr="00792986" w:rsidRDefault="00DC0670"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Parents (SN1)</w:t>
            </w:r>
          </w:p>
        </w:tc>
        <w:tc>
          <w:tcPr>
            <w:tcW w:w="1687" w:type="dxa"/>
            <w:hideMark/>
          </w:tcPr>
          <w:p w14:paraId="5B4D823F" w14:textId="77777777" w:rsidR="00DC0670" w:rsidRPr="00792986" w:rsidRDefault="00DC0670"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0.507</w:t>
            </w:r>
          </w:p>
        </w:tc>
        <w:tc>
          <w:tcPr>
            <w:tcW w:w="0" w:type="auto"/>
            <w:hideMark/>
          </w:tcPr>
          <w:p w14:paraId="478A7EBB" w14:textId="77777777" w:rsidR="00DC0670" w:rsidRPr="00C06D7E" w:rsidRDefault="00DC0670"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06D7E">
              <w:rPr>
                <w:rFonts w:ascii="Arial" w:hAnsi="Arial" w:cs="Arial"/>
              </w:rPr>
              <w:t>0.642</w:t>
            </w:r>
          </w:p>
        </w:tc>
        <w:tc>
          <w:tcPr>
            <w:tcW w:w="0" w:type="auto"/>
            <w:hideMark/>
          </w:tcPr>
          <w:p w14:paraId="272CAF97" w14:textId="77777777" w:rsidR="00DC0670" w:rsidRPr="00C06D7E" w:rsidRDefault="00DC0670"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06D7E">
              <w:rPr>
                <w:rFonts w:ascii="Arial" w:hAnsi="Arial" w:cs="Arial"/>
              </w:rPr>
              <w:t>0.75</w:t>
            </w:r>
          </w:p>
        </w:tc>
        <w:tc>
          <w:tcPr>
            <w:tcW w:w="0" w:type="auto"/>
            <w:hideMark/>
          </w:tcPr>
          <w:p w14:paraId="7858FDA8" w14:textId="77777777" w:rsidR="00DC0670" w:rsidRPr="00C06D7E" w:rsidRDefault="00DC0670"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06D7E">
              <w:rPr>
                <w:rFonts w:ascii="Arial" w:hAnsi="Arial" w:cs="Arial"/>
              </w:rPr>
              <w:t>0.276</w:t>
            </w:r>
          </w:p>
        </w:tc>
      </w:tr>
      <w:tr w:rsidR="00DC0670" w:rsidRPr="00C06D7E" w14:paraId="34D478A3" w14:textId="77777777" w:rsidTr="00EB4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15CE3308" w14:textId="77777777" w:rsidR="00DC0670" w:rsidRPr="00792986" w:rsidRDefault="00DC0670" w:rsidP="00DC0670">
            <w:pPr>
              <w:spacing w:line="276" w:lineRule="auto"/>
              <w:rPr>
                <w:rFonts w:ascii="Arial" w:hAnsi="Arial" w:cs="Arial"/>
                <w:sz w:val="20"/>
                <w:szCs w:val="20"/>
              </w:rPr>
            </w:pPr>
          </w:p>
        </w:tc>
        <w:tc>
          <w:tcPr>
            <w:tcW w:w="2914" w:type="dxa"/>
            <w:hideMark/>
          </w:tcPr>
          <w:p w14:paraId="228884B0" w14:textId="77777777" w:rsidR="00DC0670" w:rsidRPr="00792986"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Mass media (SN2)</w:t>
            </w:r>
          </w:p>
        </w:tc>
        <w:tc>
          <w:tcPr>
            <w:tcW w:w="1687" w:type="dxa"/>
            <w:hideMark/>
          </w:tcPr>
          <w:p w14:paraId="6A57120D" w14:textId="77777777" w:rsidR="00DC0670" w:rsidRPr="00792986"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0.503</w:t>
            </w:r>
          </w:p>
        </w:tc>
        <w:tc>
          <w:tcPr>
            <w:tcW w:w="0" w:type="auto"/>
            <w:hideMark/>
          </w:tcPr>
          <w:p w14:paraId="295C6CD1" w14:textId="77777777" w:rsidR="00DC0670" w:rsidRPr="00C06D7E"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hideMark/>
          </w:tcPr>
          <w:p w14:paraId="59C75D93" w14:textId="77777777" w:rsidR="00DC0670" w:rsidRPr="00C06D7E"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hideMark/>
          </w:tcPr>
          <w:p w14:paraId="505DAD76" w14:textId="77777777" w:rsidR="00DC0670" w:rsidRPr="00C06D7E"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C0670" w:rsidRPr="00C06D7E" w14:paraId="49BFBEB9" w14:textId="77777777" w:rsidTr="00EB4888">
        <w:tc>
          <w:tcPr>
            <w:cnfStyle w:val="001000000000" w:firstRow="0" w:lastRow="0" w:firstColumn="1" w:lastColumn="0" w:oddVBand="0" w:evenVBand="0" w:oddHBand="0" w:evenHBand="0" w:firstRowFirstColumn="0" w:firstRowLastColumn="0" w:lastRowFirstColumn="0" w:lastRowLastColumn="0"/>
            <w:tcW w:w="0" w:type="auto"/>
            <w:vMerge/>
            <w:hideMark/>
          </w:tcPr>
          <w:p w14:paraId="5624C6DA" w14:textId="77777777" w:rsidR="00DC0670" w:rsidRPr="00792986" w:rsidRDefault="00DC0670" w:rsidP="00DC0670">
            <w:pPr>
              <w:spacing w:line="276" w:lineRule="auto"/>
              <w:rPr>
                <w:rFonts w:ascii="Arial" w:hAnsi="Arial" w:cs="Arial"/>
                <w:sz w:val="20"/>
                <w:szCs w:val="20"/>
              </w:rPr>
            </w:pPr>
          </w:p>
        </w:tc>
        <w:tc>
          <w:tcPr>
            <w:tcW w:w="2914" w:type="dxa"/>
            <w:hideMark/>
          </w:tcPr>
          <w:p w14:paraId="5BED7787" w14:textId="77777777" w:rsidR="00DC0670" w:rsidRPr="00792986" w:rsidRDefault="00DC0670"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Siblings (SN3)</w:t>
            </w:r>
          </w:p>
        </w:tc>
        <w:tc>
          <w:tcPr>
            <w:tcW w:w="1687" w:type="dxa"/>
            <w:hideMark/>
          </w:tcPr>
          <w:p w14:paraId="400F6A2F" w14:textId="77777777" w:rsidR="00DC0670" w:rsidRPr="00792986" w:rsidRDefault="00DC0670"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0.482</w:t>
            </w:r>
          </w:p>
        </w:tc>
        <w:tc>
          <w:tcPr>
            <w:tcW w:w="0" w:type="auto"/>
            <w:hideMark/>
          </w:tcPr>
          <w:p w14:paraId="2A695562" w14:textId="77777777" w:rsidR="00DC0670" w:rsidRPr="00C06D7E" w:rsidRDefault="00DC0670"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25FD4EF2" w14:textId="77777777" w:rsidR="00DC0670" w:rsidRPr="00C06D7E" w:rsidRDefault="00DC0670"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01CA5230" w14:textId="77777777" w:rsidR="00DC0670" w:rsidRPr="00C06D7E" w:rsidRDefault="00DC0670"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C0670" w:rsidRPr="00C06D7E" w14:paraId="2D317FA8" w14:textId="77777777" w:rsidTr="00EB4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5C049D65" w14:textId="77777777" w:rsidR="00DC0670" w:rsidRPr="00792986" w:rsidRDefault="00DC0670" w:rsidP="00DC0670">
            <w:pPr>
              <w:spacing w:line="276" w:lineRule="auto"/>
              <w:rPr>
                <w:rFonts w:ascii="Arial" w:hAnsi="Arial" w:cs="Arial"/>
                <w:sz w:val="20"/>
                <w:szCs w:val="20"/>
              </w:rPr>
            </w:pPr>
          </w:p>
        </w:tc>
        <w:tc>
          <w:tcPr>
            <w:tcW w:w="2914" w:type="dxa"/>
            <w:hideMark/>
          </w:tcPr>
          <w:p w14:paraId="38170289" w14:textId="77777777" w:rsidR="00DC0670" w:rsidRPr="00792986"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Best friend (SN4)</w:t>
            </w:r>
          </w:p>
        </w:tc>
        <w:tc>
          <w:tcPr>
            <w:tcW w:w="1687" w:type="dxa"/>
            <w:hideMark/>
          </w:tcPr>
          <w:p w14:paraId="65C90940" w14:textId="77777777" w:rsidR="00DC0670" w:rsidRPr="00792986"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0.417</w:t>
            </w:r>
          </w:p>
        </w:tc>
        <w:tc>
          <w:tcPr>
            <w:tcW w:w="0" w:type="auto"/>
            <w:hideMark/>
          </w:tcPr>
          <w:p w14:paraId="6C74C107" w14:textId="77777777" w:rsidR="00DC0670" w:rsidRPr="00C06D7E"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hideMark/>
          </w:tcPr>
          <w:p w14:paraId="561E0F25" w14:textId="77777777" w:rsidR="00DC0670" w:rsidRPr="00C06D7E"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hideMark/>
          </w:tcPr>
          <w:p w14:paraId="5A37E3F8" w14:textId="77777777" w:rsidR="00DC0670" w:rsidRPr="00C06D7E"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C0670" w:rsidRPr="00C06D7E" w14:paraId="0B4A922C" w14:textId="77777777" w:rsidTr="00EB4888">
        <w:tc>
          <w:tcPr>
            <w:cnfStyle w:val="001000000000" w:firstRow="0" w:lastRow="0" w:firstColumn="1" w:lastColumn="0" w:oddVBand="0" w:evenVBand="0" w:oddHBand="0" w:evenHBand="0" w:firstRowFirstColumn="0" w:firstRowLastColumn="0" w:lastRowFirstColumn="0" w:lastRowLastColumn="0"/>
            <w:tcW w:w="0" w:type="auto"/>
            <w:vMerge/>
            <w:hideMark/>
          </w:tcPr>
          <w:p w14:paraId="5EFB0C59" w14:textId="77777777" w:rsidR="00DC0670" w:rsidRPr="00792986" w:rsidRDefault="00DC0670" w:rsidP="00DC0670">
            <w:pPr>
              <w:spacing w:line="276" w:lineRule="auto"/>
              <w:rPr>
                <w:rFonts w:ascii="Arial" w:hAnsi="Arial" w:cs="Arial"/>
                <w:sz w:val="20"/>
                <w:szCs w:val="20"/>
              </w:rPr>
            </w:pPr>
          </w:p>
        </w:tc>
        <w:tc>
          <w:tcPr>
            <w:tcW w:w="2914" w:type="dxa"/>
            <w:hideMark/>
          </w:tcPr>
          <w:p w14:paraId="601594A3" w14:textId="77777777" w:rsidR="00DC0670" w:rsidRPr="00792986" w:rsidRDefault="00DC0670"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Health professionals (SN5)</w:t>
            </w:r>
          </w:p>
        </w:tc>
        <w:tc>
          <w:tcPr>
            <w:tcW w:w="1687" w:type="dxa"/>
            <w:hideMark/>
          </w:tcPr>
          <w:p w14:paraId="36F4170B" w14:textId="77777777" w:rsidR="00DC0670" w:rsidRPr="00792986" w:rsidRDefault="00DC0670"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0.585</w:t>
            </w:r>
          </w:p>
        </w:tc>
        <w:tc>
          <w:tcPr>
            <w:tcW w:w="0" w:type="auto"/>
            <w:hideMark/>
          </w:tcPr>
          <w:p w14:paraId="4D24D511" w14:textId="77777777" w:rsidR="00DC0670" w:rsidRPr="00C06D7E" w:rsidRDefault="00DC0670"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190EBF60" w14:textId="77777777" w:rsidR="00DC0670" w:rsidRPr="00C06D7E" w:rsidRDefault="00DC0670"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65D08350" w14:textId="77777777" w:rsidR="00DC0670" w:rsidRPr="00C06D7E" w:rsidRDefault="00DC0670"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C0670" w:rsidRPr="00C06D7E" w14:paraId="1B186924" w14:textId="77777777" w:rsidTr="00EB4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46D649FF" w14:textId="77777777" w:rsidR="00DC0670" w:rsidRPr="00792986" w:rsidRDefault="00DC0670" w:rsidP="00DC0670">
            <w:pPr>
              <w:spacing w:line="276" w:lineRule="auto"/>
              <w:rPr>
                <w:rFonts w:ascii="Arial" w:hAnsi="Arial" w:cs="Arial"/>
                <w:sz w:val="20"/>
                <w:szCs w:val="20"/>
              </w:rPr>
            </w:pPr>
          </w:p>
        </w:tc>
        <w:tc>
          <w:tcPr>
            <w:tcW w:w="2914" w:type="dxa"/>
            <w:hideMark/>
          </w:tcPr>
          <w:p w14:paraId="25E19554" w14:textId="77777777" w:rsidR="00DC0670" w:rsidRPr="00792986"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Obligation to Health professionals (SN6)</w:t>
            </w:r>
          </w:p>
        </w:tc>
        <w:tc>
          <w:tcPr>
            <w:tcW w:w="1687" w:type="dxa"/>
            <w:hideMark/>
          </w:tcPr>
          <w:p w14:paraId="5A2A7B40" w14:textId="77777777" w:rsidR="00DC0670" w:rsidRPr="00792986"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0.637</w:t>
            </w:r>
          </w:p>
        </w:tc>
        <w:tc>
          <w:tcPr>
            <w:tcW w:w="0" w:type="auto"/>
            <w:hideMark/>
          </w:tcPr>
          <w:p w14:paraId="2AC727E2" w14:textId="77777777" w:rsidR="00DC0670" w:rsidRPr="00C06D7E"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hideMark/>
          </w:tcPr>
          <w:p w14:paraId="3551D694" w14:textId="77777777" w:rsidR="00DC0670" w:rsidRPr="00C06D7E"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hideMark/>
          </w:tcPr>
          <w:p w14:paraId="1FA1BE90" w14:textId="77777777" w:rsidR="00DC0670" w:rsidRPr="00C06D7E"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C0670" w:rsidRPr="00C06D7E" w14:paraId="574971E8" w14:textId="77777777" w:rsidTr="00EB4888">
        <w:tc>
          <w:tcPr>
            <w:cnfStyle w:val="001000000000" w:firstRow="0" w:lastRow="0" w:firstColumn="1" w:lastColumn="0" w:oddVBand="0" w:evenVBand="0" w:oddHBand="0" w:evenHBand="0" w:firstRowFirstColumn="0" w:firstRowLastColumn="0" w:lastRowFirstColumn="0" w:lastRowLastColumn="0"/>
            <w:tcW w:w="0" w:type="auto"/>
            <w:vMerge/>
            <w:hideMark/>
          </w:tcPr>
          <w:p w14:paraId="128640DB" w14:textId="77777777" w:rsidR="00DC0670" w:rsidRPr="00792986" w:rsidRDefault="00DC0670" w:rsidP="00DC0670">
            <w:pPr>
              <w:spacing w:line="276" w:lineRule="auto"/>
              <w:rPr>
                <w:rFonts w:ascii="Arial" w:hAnsi="Arial" w:cs="Arial"/>
                <w:sz w:val="20"/>
                <w:szCs w:val="20"/>
              </w:rPr>
            </w:pPr>
          </w:p>
        </w:tc>
        <w:tc>
          <w:tcPr>
            <w:tcW w:w="2914" w:type="dxa"/>
            <w:hideMark/>
          </w:tcPr>
          <w:p w14:paraId="4372BC91" w14:textId="77777777" w:rsidR="00DC0670" w:rsidRPr="00792986" w:rsidRDefault="00DC0670"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Obligation to mass media (SN7)</w:t>
            </w:r>
          </w:p>
        </w:tc>
        <w:tc>
          <w:tcPr>
            <w:tcW w:w="1687" w:type="dxa"/>
            <w:hideMark/>
          </w:tcPr>
          <w:p w14:paraId="23B8EA8F" w14:textId="77777777" w:rsidR="00DC0670" w:rsidRPr="00792986" w:rsidRDefault="00DC0670"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0.57</w:t>
            </w:r>
          </w:p>
        </w:tc>
        <w:tc>
          <w:tcPr>
            <w:tcW w:w="0" w:type="auto"/>
            <w:hideMark/>
          </w:tcPr>
          <w:p w14:paraId="080B284D" w14:textId="77777777" w:rsidR="00DC0670" w:rsidRPr="00C06D7E" w:rsidRDefault="00DC0670"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2F15B5DD" w14:textId="77777777" w:rsidR="00DC0670" w:rsidRPr="00C06D7E" w:rsidRDefault="00DC0670"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6EEEB959" w14:textId="77777777" w:rsidR="00DC0670" w:rsidRPr="00C06D7E" w:rsidRDefault="00DC0670"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C0670" w:rsidRPr="00C06D7E" w14:paraId="7B3876E0" w14:textId="77777777" w:rsidTr="00EB4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37A3C4BF" w14:textId="77777777" w:rsidR="00DC0670" w:rsidRPr="00792986" w:rsidRDefault="00DC0670" w:rsidP="00DC0670">
            <w:pPr>
              <w:spacing w:line="276" w:lineRule="auto"/>
              <w:rPr>
                <w:rFonts w:ascii="Arial" w:hAnsi="Arial" w:cs="Arial"/>
                <w:sz w:val="20"/>
                <w:szCs w:val="20"/>
              </w:rPr>
            </w:pPr>
          </w:p>
        </w:tc>
        <w:tc>
          <w:tcPr>
            <w:tcW w:w="2914" w:type="dxa"/>
            <w:hideMark/>
          </w:tcPr>
          <w:p w14:paraId="20BFA9B5" w14:textId="77777777" w:rsidR="00DC0670" w:rsidRPr="00792986"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SN trustworthy (SN8)</w:t>
            </w:r>
          </w:p>
        </w:tc>
        <w:tc>
          <w:tcPr>
            <w:tcW w:w="1687" w:type="dxa"/>
            <w:hideMark/>
          </w:tcPr>
          <w:p w14:paraId="73DE41D1" w14:textId="77777777" w:rsidR="00DC0670" w:rsidRPr="00792986"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0.467</w:t>
            </w:r>
          </w:p>
        </w:tc>
        <w:tc>
          <w:tcPr>
            <w:tcW w:w="0" w:type="auto"/>
            <w:hideMark/>
          </w:tcPr>
          <w:p w14:paraId="308FF08E" w14:textId="77777777" w:rsidR="00DC0670" w:rsidRPr="00C06D7E"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hideMark/>
          </w:tcPr>
          <w:p w14:paraId="1D0C345B" w14:textId="77777777" w:rsidR="00DC0670" w:rsidRPr="00C06D7E"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hideMark/>
          </w:tcPr>
          <w:p w14:paraId="78414672" w14:textId="77777777" w:rsidR="00DC0670" w:rsidRPr="00C06D7E"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C0670" w:rsidRPr="00C06D7E" w14:paraId="6E42E993" w14:textId="77777777" w:rsidTr="00EB4888">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40356C22" w14:textId="77777777" w:rsidR="00DC0670" w:rsidRPr="00792986" w:rsidRDefault="00DC0670" w:rsidP="00DC0670">
            <w:pPr>
              <w:spacing w:line="276" w:lineRule="auto"/>
              <w:rPr>
                <w:rFonts w:ascii="Arial" w:hAnsi="Arial" w:cs="Arial"/>
                <w:sz w:val="20"/>
                <w:szCs w:val="20"/>
              </w:rPr>
            </w:pPr>
            <w:r w:rsidRPr="00792986">
              <w:rPr>
                <w:rFonts w:ascii="Arial" w:hAnsi="Arial" w:cs="Arial"/>
                <w:sz w:val="20"/>
                <w:szCs w:val="20"/>
              </w:rPr>
              <w:t>Perceived Behavioral Control (PBC)</w:t>
            </w:r>
          </w:p>
        </w:tc>
        <w:tc>
          <w:tcPr>
            <w:tcW w:w="2914" w:type="dxa"/>
            <w:hideMark/>
          </w:tcPr>
          <w:p w14:paraId="5C821876" w14:textId="77777777" w:rsidR="00DC0670" w:rsidRPr="00792986" w:rsidRDefault="00DC0670"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Brand reputation (PBC1)</w:t>
            </w:r>
          </w:p>
        </w:tc>
        <w:tc>
          <w:tcPr>
            <w:tcW w:w="1687" w:type="dxa"/>
            <w:hideMark/>
          </w:tcPr>
          <w:p w14:paraId="05F144FB" w14:textId="77777777" w:rsidR="00DC0670" w:rsidRPr="00792986" w:rsidRDefault="00DC0670"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0.596</w:t>
            </w:r>
          </w:p>
        </w:tc>
        <w:tc>
          <w:tcPr>
            <w:tcW w:w="0" w:type="auto"/>
            <w:hideMark/>
          </w:tcPr>
          <w:p w14:paraId="13F00A0F" w14:textId="77777777" w:rsidR="00DC0670" w:rsidRPr="00C06D7E" w:rsidRDefault="00DC0670"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06D7E">
              <w:rPr>
                <w:rFonts w:ascii="Arial" w:hAnsi="Arial" w:cs="Arial"/>
              </w:rPr>
              <w:t>0.774</w:t>
            </w:r>
          </w:p>
        </w:tc>
        <w:tc>
          <w:tcPr>
            <w:tcW w:w="0" w:type="auto"/>
            <w:hideMark/>
          </w:tcPr>
          <w:p w14:paraId="7ABE8FC0" w14:textId="77777777" w:rsidR="00DC0670" w:rsidRPr="00C06D7E" w:rsidRDefault="00DC0670"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06D7E">
              <w:rPr>
                <w:rFonts w:ascii="Arial" w:hAnsi="Arial" w:cs="Arial"/>
              </w:rPr>
              <w:t>0.834</w:t>
            </w:r>
          </w:p>
        </w:tc>
        <w:tc>
          <w:tcPr>
            <w:tcW w:w="0" w:type="auto"/>
            <w:hideMark/>
          </w:tcPr>
          <w:p w14:paraId="7B9DC2B1" w14:textId="77777777" w:rsidR="00DC0670" w:rsidRPr="00C06D7E" w:rsidRDefault="00DC0670"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06D7E">
              <w:rPr>
                <w:rFonts w:ascii="Arial" w:hAnsi="Arial" w:cs="Arial"/>
              </w:rPr>
              <w:t>0.422</w:t>
            </w:r>
          </w:p>
        </w:tc>
      </w:tr>
      <w:tr w:rsidR="00DC0670" w:rsidRPr="00C06D7E" w14:paraId="06D55795" w14:textId="77777777" w:rsidTr="00EB4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18078E30" w14:textId="77777777" w:rsidR="00DC0670" w:rsidRPr="00792986" w:rsidRDefault="00DC0670" w:rsidP="00DC0670">
            <w:pPr>
              <w:spacing w:line="276" w:lineRule="auto"/>
              <w:rPr>
                <w:rFonts w:ascii="Arial" w:hAnsi="Arial" w:cs="Arial"/>
                <w:sz w:val="20"/>
                <w:szCs w:val="20"/>
              </w:rPr>
            </w:pPr>
          </w:p>
        </w:tc>
        <w:tc>
          <w:tcPr>
            <w:tcW w:w="2914" w:type="dxa"/>
            <w:hideMark/>
          </w:tcPr>
          <w:p w14:paraId="74E67C8F" w14:textId="77777777" w:rsidR="00DC0670" w:rsidRPr="00792986"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Control over budget-friendly label (PBC2)</w:t>
            </w:r>
          </w:p>
        </w:tc>
        <w:tc>
          <w:tcPr>
            <w:tcW w:w="1687" w:type="dxa"/>
            <w:hideMark/>
          </w:tcPr>
          <w:p w14:paraId="494571D6" w14:textId="77777777" w:rsidR="00DC0670" w:rsidRPr="00792986"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0.702</w:t>
            </w:r>
          </w:p>
        </w:tc>
        <w:tc>
          <w:tcPr>
            <w:tcW w:w="0" w:type="auto"/>
            <w:hideMark/>
          </w:tcPr>
          <w:p w14:paraId="082CEA33" w14:textId="77777777" w:rsidR="00DC0670" w:rsidRPr="00C06D7E"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hideMark/>
          </w:tcPr>
          <w:p w14:paraId="3E2156A2" w14:textId="77777777" w:rsidR="00DC0670" w:rsidRPr="00C06D7E"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hideMark/>
          </w:tcPr>
          <w:p w14:paraId="20054FDB" w14:textId="77777777" w:rsidR="00DC0670" w:rsidRPr="00C06D7E"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C0670" w:rsidRPr="00C06D7E" w14:paraId="1F4C3DFA" w14:textId="77777777" w:rsidTr="00EB4888">
        <w:tc>
          <w:tcPr>
            <w:cnfStyle w:val="001000000000" w:firstRow="0" w:lastRow="0" w:firstColumn="1" w:lastColumn="0" w:oddVBand="0" w:evenVBand="0" w:oddHBand="0" w:evenHBand="0" w:firstRowFirstColumn="0" w:firstRowLastColumn="0" w:lastRowFirstColumn="0" w:lastRowLastColumn="0"/>
            <w:tcW w:w="0" w:type="auto"/>
            <w:vMerge/>
            <w:hideMark/>
          </w:tcPr>
          <w:p w14:paraId="418DAC7F" w14:textId="77777777" w:rsidR="00DC0670" w:rsidRPr="00792986" w:rsidRDefault="00DC0670" w:rsidP="00DC0670">
            <w:pPr>
              <w:spacing w:line="276" w:lineRule="auto"/>
              <w:rPr>
                <w:rFonts w:ascii="Arial" w:hAnsi="Arial" w:cs="Arial"/>
                <w:sz w:val="20"/>
                <w:szCs w:val="20"/>
              </w:rPr>
            </w:pPr>
          </w:p>
        </w:tc>
        <w:tc>
          <w:tcPr>
            <w:tcW w:w="2914" w:type="dxa"/>
            <w:hideMark/>
          </w:tcPr>
          <w:p w14:paraId="731F54E8" w14:textId="77777777" w:rsidR="00DC0670" w:rsidRPr="00792986" w:rsidRDefault="00DC0670"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Dietary influence (PBC3)</w:t>
            </w:r>
          </w:p>
        </w:tc>
        <w:tc>
          <w:tcPr>
            <w:tcW w:w="1687" w:type="dxa"/>
            <w:hideMark/>
          </w:tcPr>
          <w:p w14:paraId="14094125" w14:textId="77777777" w:rsidR="00DC0670" w:rsidRPr="00792986" w:rsidRDefault="00DC0670"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0.768</w:t>
            </w:r>
          </w:p>
        </w:tc>
        <w:tc>
          <w:tcPr>
            <w:tcW w:w="0" w:type="auto"/>
            <w:hideMark/>
          </w:tcPr>
          <w:p w14:paraId="4214DB78" w14:textId="77777777" w:rsidR="00DC0670" w:rsidRPr="00C06D7E" w:rsidRDefault="00DC0670"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353458D2" w14:textId="77777777" w:rsidR="00DC0670" w:rsidRPr="00C06D7E" w:rsidRDefault="00DC0670"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34403C0B" w14:textId="77777777" w:rsidR="00DC0670" w:rsidRPr="00C06D7E" w:rsidRDefault="00DC0670"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C0670" w:rsidRPr="00C06D7E" w14:paraId="6945792F" w14:textId="77777777" w:rsidTr="00EB4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4AF25A57" w14:textId="77777777" w:rsidR="00DC0670" w:rsidRPr="00792986" w:rsidRDefault="00DC0670" w:rsidP="00DC0670">
            <w:pPr>
              <w:spacing w:line="276" w:lineRule="auto"/>
              <w:rPr>
                <w:rFonts w:ascii="Arial" w:hAnsi="Arial" w:cs="Arial"/>
                <w:sz w:val="20"/>
                <w:szCs w:val="20"/>
              </w:rPr>
            </w:pPr>
          </w:p>
        </w:tc>
        <w:tc>
          <w:tcPr>
            <w:tcW w:w="2914" w:type="dxa"/>
            <w:hideMark/>
          </w:tcPr>
          <w:p w14:paraId="4E809020" w14:textId="77777777" w:rsidR="00DC0670" w:rsidRPr="00792986"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Difficulty verifying credibility (PBC4)</w:t>
            </w:r>
          </w:p>
        </w:tc>
        <w:tc>
          <w:tcPr>
            <w:tcW w:w="1687" w:type="dxa"/>
            <w:hideMark/>
          </w:tcPr>
          <w:p w14:paraId="3525F145" w14:textId="77777777" w:rsidR="00DC0670" w:rsidRPr="00792986"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0.6</w:t>
            </w:r>
          </w:p>
        </w:tc>
        <w:tc>
          <w:tcPr>
            <w:tcW w:w="0" w:type="auto"/>
            <w:hideMark/>
          </w:tcPr>
          <w:p w14:paraId="0BA5AF26" w14:textId="77777777" w:rsidR="00DC0670" w:rsidRPr="00C06D7E"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hideMark/>
          </w:tcPr>
          <w:p w14:paraId="6E3CF86E" w14:textId="77777777" w:rsidR="00DC0670" w:rsidRPr="00C06D7E"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hideMark/>
          </w:tcPr>
          <w:p w14:paraId="34137392" w14:textId="77777777" w:rsidR="00DC0670" w:rsidRPr="00C06D7E"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C0670" w:rsidRPr="00C06D7E" w14:paraId="661DE8DB" w14:textId="77777777" w:rsidTr="00EB4888">
        <w:tc>
          <w:tcPr>
            <w:cnfStyle w:val="001000000000" w:firstRow="0" w:lastRow="0" w:firstColumn="1" w:lastColumn="0" w:oddVBand="0" w:evenVBand="0" w:oddHBand="0" w:evenHBand="0" w:firstRowFirstColumn="0" w:firstRowLastColumn="0" w:lastRowFirstColumn="0" w:lastRowLastColumn="0"/>
            <w:tcW w:w="0" w:type="auto"/>
            <w:vMerge/>
            <w:hideMark/>
          </w:tcPr>
          <w:p w14:paraId="2946F56A" w14:textId="77777777" w:rsidR="00DC0670" w:rsidRPr="00792986" w:rsidRDefault="00DC0670" w:rsidP="00DC0670">
            <w:pPr>
              <w:spacing w:line="276" w:lineRule="auto"/>
              <w:rPr>
                <w:rFonts w:ascii="Arial" w:hAnsi="Arial" w:cs="Arial"/>
                <w:sz w:val="20"/>
                <w:szCs w:val="20"/>
              </w:rPr>
            </w:pPr>
          </w:p>
        </w:tc>
        <w:tc>
          <w:tcPr>
            <w:tcW w:w="2914" w:type="dxa"/>
            <w:hideMark/>
          </w:tcPr>
          <w:p w14:paraId="2241A838" w14:textId="77777777" w:rsidR="00DC0670" w:rsidRPr="00792986" w:rsidRDefault="00DC0670"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Read hard-to-find labels (PBC6)</w:t>
            </w:r>
          </w:p>
        </w:tc>
        <w:tc>
          <w:tcPr>
            <w:tcW w:w="1687" w:type="dxa"/>
            <w:hideMark/>
          </w:tcPr>
          <w:p w14:paraId="4BDF3579" w14:textId="77777777" w:rsidR="00DC0670" w:rsidRPr="00792986" w:rsidRDefault="00DC0670"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0.643</w:t>
            </w:r>
          </w:p>
        </w:tc>
        <w:tc>
          <w:tcPr>
            <w:tcW w:w="0" w:type="auto"/>
            <w:hideMark/>
          </w:tcPr>
          <w:p w14:paraId="4D134796" w14:textId="77777777" w:rsidR="00DC0670" w:rsidRPr="00C06D7E" w:rsidRDefault="00DC0670"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77AE1D28" w14:textId="77777777" w:rsidR="00DC0670" w:rsidRPr="00C06D7E" w:rsidRDefault="00DC0670"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6DA1754C" w14:textId="77777777" w:rsidR="00DC0670" w:rsidRPr="00C06D7E" w:rsidRDefault="00DC0670"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C0670" w:rsidRPr="00C06D7E" w14:paraId="7C663C6A" w14:textId="77777777" w:rsidTr="00EB4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247B0A54" w14:textId="77777777" w:rsidR="00DC0670" w:rsidRPr="00792986" w:rsidRDefault="00DC0670" w:rsidP="00DC0670">
            <w:pPr>
              <w:spacing w:line="276" w:lineRule="auto"/>
              <w:rPr>
                <w:rFonts w:ascii="Arial" w:hAnsi="Arial" w:cs="Arial"/>
                <w:sz w:val="20"/>
                <w:szCs w:val="20"/>
              </w:rPr>
            </w:pPr>
          </w:p>
        </w:tc>
        <w:tc>
          <w:tcPr>
            <w:tcW w:w="2914" w:type="dxa"/>
            <w:hideMark/>
          </w:tcPr>
          <w:p w14:paraId="1F47FA28" w14:textId="77777777" w:rsidR="00DC0670" w:rsidRPr="00792986"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Likelihood to read unclear labels (PBC7)</w:t>
            </w:r>
          </w:p>
        </w:tc>
        <w:tc>
          <w:tcPr>
            <w:tcW w:w="1687" w:type="dxa"/>
            <w:hideMark/>
          </w:tcPr>
          <w:p w14:paraId="27548881" w14:textId="77777777" w:rsidR="00DC0670" w:rsidRPr="00792986"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0.481</w:t>
            </w:r>
          </w:p>
        </w:tc>
        <w:tc>
          <w:tcPr>
            <w:tcW w:w="0" w:type="auto"/>
            <w:hideMark/>
          </w:tcPr>
          <w:p w14:paraId="71058AA3" w14:textId="77777777" w:rsidR="00DC0670" w:rsidRPr="00C06D7E"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hideMark/>
          </w:tcPr>
          <w:p w14:paraId="7CA47DE1" w14:textId="77777777" w:rsidR="00DC0670" w:rsidRPr="00C06D7E"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hideMark/>
          </w:tcPr>
          <w:p w14:paraId="4D7E2BE1" w14:textId="77777777" w:rsidR="00DC0670" w:rsidRPr="00C06D7E" w:rsidRDefault="00DC0670"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B4888" w:rsidRPr="00C06D7E" w14:paraId="6F9D66C3" w14:textId="77777777" w:rsidTr="00EB4888">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79289B00" w14:textId="77777777" w:rsidR="00EB4888" w:rsidRPr="00792986" w:rsidRDefault="00EB4888" w:rsidP="00DC0670">
            <w:pPr>
              <w:spacing w:line="276" w:lineRule="auto"/>
              <w:rPr>
                <w:rFonts w:ascii="Arial" w:hAnsi="Arial" w:cs="Arial"/>
                <w:sz w:val="20"/>
                <w:szCs w:val="20"/>
              </w:rPr>
            </w:pPr>
            <w:r w:rsidRPr="00792986">
              <w:rPr>
                <w:rFonts w:ascii="Arial" w:hAnsi="Arial" w:cs="Arial"/>
                <w:sz w:val="20"/>
                <w:szCs w:val="20"/>
              </w:rPr>
              <w:t>Behavioral Intention (BI)</w:t>
            </w:r>
          </w:p>
        </w:tc>
        <w:tc>
          <w:tcPr>
            <w:tcW w:w="2914" w:type="dxa"/>
            <w:hideMark/>
          </w:tcPr>
          <w:p w14:paraId="25CF4FCE" w14:textId="77777777" w:rsidR="00EB4888" w:rsidRPr="00792986" w:rsidRDefault="00EB4888"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Changed decision (BI1)</w:t>
            </w:r>
          </w:p>
        </w:tc>
        <w:tc>
          <w:tcPr>
            <w:tcW w:w="1687" w:type="dxa"/>
            <w:hideMark/>
          </w:tcPr>
          <w:p w14:paraId="1D354E9B" w14:textId="77777777" w:rsidR="00EB4888" w:rsidRPr="00792986" w:rsidRDefault="00EB4888"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0.92</w:t>
            </w:r>
          </w:p>
        </w:tc>
        <w:tc>
          <w:tcPr>
            <w:tcW w:w="0" w:type="auto"/>
            <w:hideMark/>
          </w:tcPr>
          <w:p w14:paraId="21154FB3" w14:textId="77777777" w:rsidR="00EB4888" w:rsidRPr="00C06D7E" w:rsidRDefault="00EB4888"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06D7E">
              <w:rPr>
                <w:rFonts w:ascii="Arial" w:hAnsi="Arial" w:cs="Arial"/>
              </w:rPr>
              <w:t>0.895</w:t>
            </w:r>
          </w:p>
        </w:tc>
        <w:tc>
          <w:tcPr>
            <w:tcW w:w="0" w:type="auto"/>
            <w:hideMark/>
          </w:tcPr>
          <w:p w14:paraId="499F5321" w14:textId="77777777" w:rsidR="00EB4888" w:rsidRPr="00C06D7E" w:rsidRDefault="00EB4888"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06D7E">
              <w:rPr>
                <w:rFonts w:ascii="Arial" w:hAnsi="Arial" w:cs="Arial"/>
              </w:rPr>
              <w:t>0.935</w:t>
            </w:r>
          </w:p>
        </w:tc>
        <w:tc>
          <w:tcPr>
            <w:tcW w:w="0" w:type="auto"/>
            <w:hideMark/>
          </w:tcPr>
          <w:p w14:paraId="0044EF4F" w14:textId="77777777" w:rsidR="00EB4888" w:rsidRPr="00C06D7E" w:rsidRDefault="00EB4888"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06D7E">
              <w:rPr>
                <w:rFonts w:ascii="Arial" w:hAnsi="Arial" w:cs="Arial"/>
              </w:rPr>
              <w:t>0.826</w:t>
            </w:r>
          </w:p>
        </w:tc>
      </w:tr>
      <w:tr w:rsidR="00EB4888" w:rsidRPr="00C06D7E" w14:paraId="31A2594B" w14:textId="77777777" w:rsidTr="00EB4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047C4879" w14:textId="77777777" w:rsidR="00EB4888" w:rsidRPr="00792986" w:rsidRDefault="00EB4888" w:rsidP="00DC0670">
            <w:pPr>
              <w:spacing w:line="276" w:lineRule="auto"/>
              <w:rPr>
                <w:rFonts w:ascii="Arial" w:hAnsi="Arial" w:cs="Arial"/>
                <w:sz w:val="20"/>
                <w:szCs w:val="20"/>
              </w:rPr>
            </w:pPr>
          </w:p>
        </w:tc>
        <w:tc>
          <w:tcPr>
            <w:tcW w:w="2914" w:type="dxa"/>
            <w:hideMark/>
          </w:tcPr>
          <w:p w14:paraId="2EF4EE99" w14:textId="77777777" w:rsidR="00EB4888" w:rsidRPr="00792986" w:rsidRDefault="00EB4888"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Consider important (BI2)</w:t>
            </w:r>
          </w:p>
        </w:tc>
        <w:tc>
          <w:tcPr>
            <w:tcW w:w="1687" w:type="dxa"/>
            <w:hideMark/>
          </w:tcPr>
          <w:p w14:paraId="0572369B" w14:textId="77777777" w:rsidR="00EB4888" w:rsidRPr="00792986" w:rsidRDefault="00EB4888"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0.919</w:t>
            </w:r>
          </w:p>
        </w:tc>
        <w:tc>
          <w:tcPr>
            <w:tcW w:w="0" w:type="auto"/>
            <w:hideMark/>
          </w:tcPr>
          <w:p w14:paraId="09A595AE" w14:textId="77777777" w:rsidR="00EB4888" w:rsidRPr="00C06D7E" w:rsidRDefault="00EB4888"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hideMark/>
          </w:tcPr>
          <w:p w14:paraId="306BDE9F" w14:textId="77777777" w:rsidR="00EB4888" w:rsidRPr="00C06D7E" w:rsidRDefault="00EB4888"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hideMark/>
          </w:tcPr>
          <w:p w14:paraId="35484C42" w14:textId="77777777" w:rsidR="00EB4888" w:rsidRPr="00C06D7E" w:rsidRDefault="00EB4888"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B4888" w:rsidRPr="00C06D7E" w14:paraId="5A0B5016" w14:textId="77777777" w:rsidTr="00EB4888">
        <w:tc>
          <w:tcPr>
            <w:cnfStyle w:val="001000000000" w:firstRow="0" w:lastRow="0" w:firstColumn="1" w:lastColumn="0" w:oddVBand="0" w:evenVBand="0" w:oddHBand="0" w:evenHBand="0" w:firstRowFirstColumn="0" w:firstRowLastColumn="0" w:lastRowFirstColumn="0" w:lastRowLastColumn="0"/>
            <w:tcW w:w="0" w:type="auto"/>
            <w:vMerge/>
            <w:hideMark/>
          </w:tcPr>
          <w:p w14:paraId="3C485981" w14:textId="77777777" w:rsidR="00EB4888" w:rsidRPr="00792986" w:rsidRDefault="00EB4888" w:rsidP="00DC0670">
            <w:pPr>
              <w:spacing w:line="276" w:lineRule="auto"/>
              <w:rPr>
                <w:rFonts w:ascii="Arial" w:hAnsi="Arial" w:cs="Arial"/>
                <w:sz w:val="20"/>
                <w:szCs w:val="20"/>
              </w:rPr>
            </w:pPr>
          </w:p>
        </w:tc>
        <w:tc>
          <w:tcPr>
            <w:tcW w:w="2914" w:type="dxa"/>
            <w:hideMark/>
          </w:tcPr>
          <w:p w14:paraId="3E9E79BD" w14:textId="77777777" w:rsidR="00EB4888" w:rsidRPr="00792986" w:rsidRDefault="00EB4888"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Ready to pay premium price (BI3)</w:t>
            </w:r>
          </w:p>
        </w:tc>
        <w:tc>
          <w:tcPr>
            <w:tcW w:w="1687" w:type="dxa"/>
            <w:hideMark/>
          </w:tcPr>
          <w:p w14:paraId="60B11343" w14:textId="77777777" w:rsidR="00EB4888" w:rsidRPr="00792986" w:rsidRDefault="00EB4888"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0.888</w:t>
            </w:r>
          </w:p>
        </w:tc>
        <w:tc>
          <w:tcPr>
            <w:tcW w:w="0" w:type="auto"/>
            <w:hideMark/>
          </w:tcPr>
          <w:p w14:paraId="043CD5BF" w14:textId="77777777" w:rsidR="00EB4888" w:rsidRPr="00C06D7E" w:rsidRDefault="00EB4888"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2CE0C326" w14:textId="77777777" w:rsidR="00EB4888" w:rsidRPr="00C06D7E" w:rsidRDefault="00EB4888"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45AB5C93" w14:textId="77777777" w:rsidR="00EB4888" w:rsidRPr="00C06D7E" w:rsidRDefault="00EB4888"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B4888" w:rsidRPr="00C06D7E" w14:paraId="4E34FBDF" w14:textId="77777777" w:rsidTr="00EB4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7F0C5047" w14:textId="77777777" w:rsidR="00EB4888" w:rsidRPr="00792986" w:rsidRDefault="00EB4888" w:rsidP="00DC0670">
            <w:pPr>
              <w:spacing w:line="276" w:lineRule="auto"/>
              <w:rPr>
                <w:rFonts w:ascii="Arial" w:hAnsi="Arial" w:cs="Arial"/>
                <w:sz w:val="20"/>
                <w:szCs w:val="20"/>
              </w:rPr>
            </w:pPr>
            <w:r w:rsidRPr="00792986">
              <w:rPr>
                <w:rFonts w:ascii="Arial" w:hAnsi="Arial" w:cs="Arial"/>
                <w:sz w:val="20"/>
                <w:szCs w:val="20"/>
              </w:rPr>
              <w:t>Discriminant Validity (HTMT)</w:t>
            </w:r>
          </w:p>
        </w:tc>
        <w:tc>
          <w:tcPr>
            <w:tcW w:w="2914" w:type="dxa"/>
            <w:hideMark/>
          </w:tcPr>
          <w:p w14:paraId="1670B067" w14:textId="77777777" w:rsidR="00EB4888" w:rsidRPr="00792986" w:rsidRDefault="00EB4888"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AT-SN</w:t>
            </w:r>
          </w:p>
        </w:tc>
        <w:tc>
          <w:tcPr>
            <w:tcW w:w="1687" w:type="dxa"/>
            <w:hideMark/>
          </w:tcPr>
          <w:p w14:paraId="7C2C1596" w14:textId="77777777" w:rsidR="00EB4888" w:rsidRPr="00792986" w:rsidRDefault="00EB4888"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w:t>
            </w:r>
          </w:p>
        </w:tc>
        <w:tc>
          <w:tcPr>
            <w:tcW w:w="0" w:type="auto"/>
            <w:hideMark/>
          </w:tcPr>
          <w:p w14:paraId="42452835" w14:textId="77777777" w:rsidR="00EB4888" w:rsidRPr="00C06D7E" w:rsidRDefault="00EB4888"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C06D7E">
              <w:rPr>
                <w:rFonts w:ascii="Arial" w:hAnsi="Arial" w:cs="Arial"/>
              </w:rPr>
              <w:t>–</w:t>
            </w:r>
          </w:p>
        </w:tc>
        <w:tc>
          <w:tcPr>
            <w:tcW w:w="0" w:type="auto"/>
            <w:hideMark/>
          </w:tcPr>
          <w:p w14:paraId="722457E3" w14:textId="77777777" w:rsidR="00EB4888" w:rsidRPr="00C06D7E" w:rsidRDefault="00EB4888"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C06D7E">
              <w:rPr>
                <w:rFonts w:ascii="Arial" w:hAnsi="Arial" w:cs="Arial"/>
              </w:rPr>
              <w:t>–</w:t>
            </w:r>
          </w:p>
        </w:tc>
        <w:tc>
          <w:tcPr>
            <w:tcW w:w="0" w:type="auto"/>
            <w:hideMark/>
          </w:tcPr>
          <w:p w14:paraId="774C891C" w14:textId="77777777" w:rsidR="00EB4888" w:rsidRPr="00C06D7E" w:rsidRDefault="00EB4888"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C06D7E">
              <w:rPr>
                <w:rFonts w:ascii="Arial" w:hAnsi="Arial" w:cs="Arial"/>
              </w:rPr>
              <w:t>–</w:t>
            </w:r>
          </w:p>
        </w:tc>
      </w:tr>
      <w:tr w:rsidR="00EB4888" w:rsidRPr="00C06D7E" w14:paraId="3F633FB1" w14:textId="77777777" w:rsidTr="00EB4888">
        <w:tc>
          <w:tcPr>
            <w:cnfStyle w:val="001000000000" w:firstRow="0" w:lastRow="0" w:firstColumn="1" w:lastColumn="0" w:oddVBand="0" w:evenVBand="0" w:oddHBand="0" w:evenHBand="0" w:firstRowFirstColumn="0" w:firstRowLastColumn="0" w:lastRowFirstColumn="0" w:lastRowLastColumn="0"/>
            <w:tcW w:w="0" w:type="auto"/>
            <w:vMerge/>
            <w:hideMark/>
          </w:tcPr>
          <w:p w14:paraId="61AF67DC" w14:textId="77777777" w:rsidR="00EB4888" w:rsidRPr="00792986" w:rsidRDefault="00EB4888" w:rsidP="00DC0670">
            <w:pPr>
              <w:spacing w:line="276" w:lineRule="auto"/>
              <w:rPr>
                <w:rFonts w:ascii="Arial" w:hAnsi="Arial" w:cs="Arial"/>
                <w:sz w:val="20"/>
                <w:szCs w:val="20"/>
              </w:rPr>
            </w:pPr>
          </w:p>
        </w:tc>
        <w:tc>
          <w:tcPr>
            <w:tcW w:w="2914" w:type="dxa"/>
            <w:hideMark/>
          </w:tcPr>
          <w:p w14:paraId="21305890" w14:textId="77777777" w:rsidR="00EB4888" w:rsidRPr="00792986" w:rsidRDefault="00EB4888"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AT-PBC</w:t>
            </w:r>
          </w:p>
        </w:tc>
        <w:tc>
          <w:tcPr>
            <w:tcW w:w="1687" w:type="dxa"/>
            <w:hideMark/>
          </w:tcPr>
          <w:p w14:paraId="56C24688" w14:textId="77777777" w:rsidR="00EB4888" w:rsidRPr="00792986" w:rsidRDefault="00EB4888"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w:t>
            </w:r>
          </w:p>
        </w:tc>
        <w:tc>
          <w:tcPr>
            <w:tcW w:w="0" w:type="auto"/>
            <w:hideMark/>
          </w:tcPr>
          <w:p w14:paraId="7618AE6A" w14:textId="77777777" w:rsidR="00EB4888" w:rsidRPr="00C06D7E" w:rsidRDefault="00EB4888"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06D7E">
              <w:rPr>
                <w:rFonts w:ascii="Arial" w:hAnsi="Arial" w:cs="Arial"/>
              </w:rPr>
              <w:t>–</w:t>
            </w:r>
          </w:p>
        </w:tc>
        <w:tc>
          <w:tcPr>
            <w:tcW w:w="0" w:type="auto"/>
            <w:hideMark/>
          </w:tcPr>
          <w:p w14:paraId="2BE7FEA3" w14:textId="77777777" w:rsidR="00EB4888" w:rsidRPr="00C06D7E" w:rsidRDefault="00EB4888"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06D7E">
              <w:rPr>
                <w:rFonts w:ascii="Arial" w:hAnsi="Arial" w:cs="Arial"/>
              </w:rPr>
              <w:t>–</w:t>
            </w:r>
          </w:p>
        </w:tc>
        <w:tc>
          <w:tcPr>
            <w:tcW w:w="0" w:type="auto"/>
            <w:hideMark/>
          </w:tcPr>
          <w:p w14:paraId="7E207CDE" w14:textId="77777777" w:rsidR="00EB4888" w:rsidRPr="00C06D7E" w:rsidRDefault="00EB4888"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06D7E">
              <w:rPr>
                <w:rFonts w:ascii="Arial" w:hAnsi="Arial" w:cs="Arial"/>
              </w:rPr>
              <w:t>–</w:t>
            </w:r>
          </w:p>
        </w:tc>
      </w:tr>
      <w:tr w:rsidR="00EB4888" w:rsidRPr="00C06D7E" w14:paraId="5B2CE635" w14:textId="77777777" w:rsidTr="00EB4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5D8F4AA2" w14:textId="77777777" w:rsidR="00EB4888" w:rsidRPr="00792986" w:rsidRDefault="00EB4888" w:rsidP="00DC0670">
            <w:pPr>
              <w:spacing w:line="276" w:lineRule="auto"/>
              <w:rPr>
                <w:rFonts w:ascii="Arial" w:hAnsi="Arial" w:cs="Arial"/>
                <w:sz w:val="20"/>
                <w:szCs w:val="20"/>
              </w:rPr>
            </w:pPr>
          </w:p>
        </w:tc>
        <w:tc>
          <w:tcPr>
            <w:tcW w:w="2914" w:type="dxa"/>
            <w:hideMark/>
          </w:tcPr>
          <w:p w14:paraId="5D2F00D1" w14:textId="77777777" w:rsidR="00EB4888" w:rsidRPr="00792986" w:rsidRDefault="00EB4888"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AT-BI</w:t>
            </w:r>
          </w:p>
        </w:tc>
        <w:tc>
          <w:tcPr>
            <w:tcW w:w="1687" w:type="dxa"/>
            <w:hideMark/>
          </w:tcPr>
          <w:p w14:paraId="6F3F3534" w14:textId="77777777" w:rsidR="00EB4888" w:rsidRPr="00792986" w:rsidRDefault="00EB4888"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w:t>
            </w:r>
          </w:p>
        </w:tc>
        <w:tc>
          <w:tcPr>
            <w:tcW w:w="0" w:type="auto"/>
            <w:hideMark/>
          </w:tcPr>
          <w:p w14:paraId="66E8FF94" w14:textId="77777777" w:rsidR="00EB4888" w:rsidRPr="00C06D7E" w:rsidRDefault="00EB4888"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C06D7E">
              <w:rPr>
                <w:rFonts w:ascii="Arial" w:hAnsi="Arial" w:cs="Arial"/>
              </w:rPr>
              <w:t>–</w:t>
            </w:r>
          </w:p>
        </w:tc>
        <w:tc>
          <w:tcPr>
            <w:tcW w:w="0" w:type="auto"/>
            <w:hideMark/>
          </w:tcPr>
          <w:p w14:paraId="13A1BBFE" w14:textId="77777777" w:rsidR="00EB4888" w:rsidRPr="00C06D7E" w:rsidRDefault="00EB4888"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C06D7E">
              <w:rPr>
                <w:rFonts w:ascii="Arial" w:hAnsi="Arial" w:cs="Arial"/>
              </w:rPr>
              <w:t>–</w:t>
            </w:r>
          </w:p>
        </w:tc>
        <w:tc>
          <w:tcPr>
            <w:tcW w:w="0" w:type="auto"/>
            <w:hideMark/>
          </w:tcPr>
          <w:p w14:paraId="3EB5AFFA" w14:textId="77777777" w:rsidR="00EB4888" w:rsidRPr="00C06D7E" w:rsidRDefault="00EB4888"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C06D7E">
              <w:rPr>
                <w:rFonts w:ascii="Arial" w:hAnsi="Arial" w:cs="Arial"/>
              </w:rPr>
              <w:t>–</w:t>
            </w:r>
          </w:p>
        </w:tc>
      </w:tr>
      <w:tr w:rsidR="00EB4888" w:rsidRPr="00C06D7E" w14:paraId="0C74F8A9" w14:textId="77777777" w:rsidTr="00EB4888">
        <w:tc>
          <w:tcPr>
            <w:cnfStyle w:val="001000000000" w:firstRow="0" w:lastRow="0" w:firstColumn="1" w:lastColumn="0" w:oddVBand="0" w:evenVBand="0" w:oddHBand="0" w:evenHBand="0" w:firstRowFirstColumn="0" w:firstRowLastColumn="0" w:lastRowFirstColumn="0" w:lastRowLastColumn="0"/>
            <w:tcW w:w="0" w:type="auto"/>
            <w:vMerge/>
            <w:hideMark/>
          </w:tcPr>
          <w:p w14:paraId="648857AB" w14:textId="77777777" w:rsidR="00EB4888" w:rsidRPr="00792986" w:rsidRDefault="00EB4888" w:rsidP="00DC0670">
            <w:pPr>
              <w:spacing w:line="276" w:lineRule="auto"/>
              <w:rPr>
                <w:rFonts w:ascii="Arial" w:hAnsi="Arial" w:cs="Arial"/>
                <w:sz w:val="20"/>
                <w:szCs w:val="20"/>
              </w:rPr>
            </w:pPr>
          </w:p>
        </w:tc>
        <w:tc>
          <w:tcPr>
            <w:tcW w:w="2914" w:type="dxa"/>
            <w:hideMark/>
          </w:tcPr>
          <w:p w14:paraId="5D9821D9" w14:textId="77777777" w:rsidR="00EB4888" w:rsidRPr="00792986" w:rsidRDefault="00EB4888"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SN-PBC</w:t>
            </w:r>
          </w:p>
        </w:tc>
        <w:tc>
          <w:tcPr>
            <w:tcW w:w="1687" w:type="dxa"/>
            <w:hideMark/>
          </w:tcPr>
          <w:p w14:paraId="30575CCC" w14:textId="77777777" w:rsidR="00EB4888" w:rsidRPr="00792986" w:rsidRDefault="00EB4888"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w:t>
            </w:r>
          </w:p>
        </w:tc>
        <w:tc>
          <w:tcPr>
            <w:tcW w:w="0" w:type="auto"/>
            <w:hideMark/>
          </w:tcPr>
          <w:p w14:paraId="228FC538" w14:textId="77777777" w:rsidR="00EB4888" w:rsidRPr="00C06D7E" w:rsidRDefault="00EB4888"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06D7E">
              <w:rPr>
                <w:rFonts w:ascii="Arial" w:hAnsi="Arial" w:cs="Arial"/>
              </w:rPr>
              <w:t>–</w:t>
            </w:r>
          </w:p>
        </w:tc>
        <w:tc>
          <w:tcPr>
            <w:tcW w:w="0" w:type="auto"/>
            <w:hideMark/>
          </w:tcPr>
          <w:p w14:paraId="008DB749" w14:textId="77777777" w:rsidR="00EB4888" w:rsidRPr="00C06D7E" w:rsidRDefault="00EB4888"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06D7E">
              <w:rPr>
                <w:rFonts w:ascii="Arial" w:hAnsi="Arial" w:cs="Arial"/>
              </w:rPr>
              <w:t>–</w:t>
            </w:r>
          </w:p>
        </w:tc>
        <w:tc>
          <w:tcPr>
            <w:tcW w:w="0" w:type="auto"/>
            <w:hideMark/>
          </w:tcPr>
          <w:p w14:paraId="57BD1900" w14:textId="77777777" w:rsidR="00EB4888" w:rsidRPr="00C06D7E" w:rsidRDefault="00EB4888"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06D7E">
              <w:rPr>
                <w:rFonts w:ascii="Arial" w:hAnsi="Arial" w:cs="Arial"/>
              </w:rPr>
              <w:t>–</w:t>
            </w:r>
          </w:p>
        </w:tc>
      </w:tr>
      <w:tr w:rsidR="00EB4888" w:rsidRPr="00C06D7E" w14:paraId="4EC949F8" w14:textId="77777777" w:rsidTr="00EB4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7E741A4C" w14:textId="77777777" w:rsidR="00EB4888" w:rsidRPr="00792986" w:rsidRDefault="00EB4888" w:rsidP="00DC0670">
            <w:pPr>
              <w:spacing w:line="276" w:lineRule="auto"/>
              <w:rPr>
                <w:rFonts w:ascii="Arial" w:hAnsi="Arial" w:cs="Arial"/>
                <w:sz w:val="20"/>
                <w:szCs w:val="20"/>
              </w:rPr>
            </w:pPr>
          </w:p>
        </w:tc>
        <w:tc>
          <w:tcPr>
            <w:tcW w:w="2914" w:type="dxa"/>
            <w:hideMark/>
          </w:tcPr>
          <w:p w14:paraId="4721CA93" w14:textId="77777777" w:rsidR="00EB4888" w:rsidRPr="00792986" w:rsidRDefault="00EB4888"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SN-BI</w:t>
            </w:r>
          </w:p>
        </w:tc>
        <w:tc>
          <w:tcPr>
            <w:tcW w:w="1687" w:type="dxa"/>
            <w:hideMark/>
          </w:tcPr>
          <w:p w14:paraId="766531B5" w14:textId="77777777" w:rsidR="00EB4888" w:rsidRPr="00792986" w:rsidRDefault="00EB4888"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w:t>
            </w:r>
          </w:p>
        </w:tc>
        <w:tc>
          <w:tcPr>
            <w:tcW w:w="0" w:type="auto"/>
            <w:hideMark/>
          </w:tcPr>
          <w:p w14:paraId="2330D176" w14:textId="77777777" w:rsidR="00EB4888" w:rsidRPr="00C06D7E" w:rsidRDefault="00EB4888"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C06D7E">
              <w:rPr>
                <w:rFonts w:ascii="Arial" w:hAnsi="Arial" w:cs="Arial"/>
              </w:rPr>
              <w:t>–</w:t>
            </w:r>
          </w:p>
        </w:tc>
        <w:tc>
          <w:tcPr>
            <w:tcW w:w="0" w:type="auto"/>
            <w:hideMark/>
          </w:tcPr>
          <w:p w14:paraId="22E05424" w14:textId="77777777" w:rsidR="00EB4888" w:rsidRPr="00C06D7E" w:rsidRDefault="00EB4888"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C06D7E">
              <w:rPr>
                <w:rFonts w:ascii="Arial" w:hAnsi="Arial" w:cs="Arial"/>
              </w:rPr>
              <w:t>–</w:t>
            </w:r>
          </w:p>
        </w:tc>
        <w:tc>
          <w:tcPr>
            <w:tcW w:w="0" w:type="auto"/>
            <w:hideMark/>
          </w:tcPr>
          <w:p w14:paraId="1308AC5E" w14:textId="77777777" w:rsidR="00EB4888" w:rsidRPr="00C06D7E" w:rsidRDefault="00EB4888"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C06D7E">
              <w:rPr>
                <w:rFonts w:ascii="Arial" w:hAnsi="Arial" w:cs="Arial"/>
              </w:rPr>
              <w:t>–</w:t>
            </w:r>
          </w:p>
        </w:tc>
      </w:tr>
      <w:tr w:rsidR="00EB4888" w:rsidRPr="00C06D7E" w14:paraId="5E7C7125" w14:textId="77777777" w:rsidTr="00EB4888">
        <w:tc>
          <w:tcPr>
            <w:cnfStyle w:val="001000000000" w:firstRow="0" w:lastRow="0" w:firstColumn="1" w:lastColumn="0" w:oddVBand="0" w:evenVBand="0" w:oddHBand="0" w:evenHBand="0" w:firstRowFirstColumn="0" w:firstRowLastColumn="0" w:lastRowFirstColumn="0" w:lastRowLastColumn="0"/>
            <w:tcW w:w="0" w:type="auto"/>
            <w:vMerge/>
            <w:hideMark/>
          </w:tcPr>
          <w:p w14:paraId="1B27954C" w14:textId="77777777" w:rsidR="00EB4888" w:rsidRPr="00792986" w:rsidRDefault="00EB4888" w:rsidP="00DC0670">
            <w:pPr>
              <w:spacing w:line="276" w:lineRule="auto"/>
              <w:rPr>
                <w:rFonts w:ascii="Arial" w:hAnsi="Arial" w:cs="Arial"/>
                <w:sz w:val="20"/>
                <w:szCs w:val="20"/>
              </w:rPr>
            </w:pPr>
          </w:p>
        </w:tc>
        <w:tc>
          <w:tcPr>
            <w:tcW w:w="2914" w:type="dxa"/>
            <w:hideMark/>
          </w:tcPr>
          <w:p w14:paraId="58975528" w14:textId="77777777" w:rsidR="00EB4888" w:rsidRPr="00792986" w:rsidRDefault="00EB4888"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PBC-BI</w:t>
            </w:r>
          </w:p>
        </w:tc>
        <w:tc>
          <w:tcPr>
            <w:tcW w:w="1687" w:type="dxa"/>
            <w:hideMark/>
          </w:tcPr>
          <w:p w14:paraId="40AAC37C" w14:textId="77777777" w:rsidR="00EB4888" w:rsidRPr="00792986" w:rsidRDefault="00EB4888"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w:t>
            </w:r>
          </w:p>
        </w:tc>
        <w:tc>
          <w:tcPr>
            <w:tcW w:w="0" w:type="auto"/>
            <w:hideMark/>
          </w:tcPr>
          <w:p w14:paraId="721A51B9" w14:textId="77777777" w:rsidR="00EB4888" w:rsidRPr="00C06D7E" w:rsidRDefault="00EB4888"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06D7E">
              <w:rPr>
                <w:rFonts w:ascii="Arial" w:hAnsi="Arial" w:cs="Arial"/>
              </w:rPr>
              <w:t>–</w:t>
            </w:r>
          </w:p>
        </w:tc>
        <w:tc>
          <w:tcPr>
            <w:tcW w:w="0" w:type="auto"/>
            <w:hideMark/>
          </w:tcPr>
          <w:p w14:paraId="76BE12B3" w14:textId="77777777" w:rsidR="00EB4888" w:rsidRPr="00C06D7E" w:rsidRDefault="00EB4888"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06D7E">
              <w:rPr>
                <w:rFonts w:ascii="Arial" w:hAnsi="Arial" w:cs="Arial"/>
              </w:rPr>
              <w:t>–</w:t>
            </w:r>
          </w:p>
        </w:tc>
        <w:tc>
          <w:tcPr>
            <w:tcW w:w="0" w:type="auto"/>
            <w:hideMark/>
          </w:tcPr>
          <w:p w14:paraId="74E05DD4" w14:textId="77777777" w:rsidR="00EB4888" w:rsidRPr="00C06D7E" w:rsidRDefault="00EB4888"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06D7E">
              <w:rPr>
                <w:rFonts w:ascii="Arial" w:hAnsi="Arial" w:cs="Arial"/>
              </w:rPr>
              <w:t>–</w:t>
            </w:r>
          </w:p>
        </w:tc>
      </w:tr>
      <w:tr w:rsidR="00EB4888" w:rsidRPr="00C06D7E" w14:paraId="5560A9EF" w14:textId="77777777" w:rsidTr="00EB4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670D7E44" w14:textId="77777777" w:rsidR="00EB4888" w:rsidRPr="00792986" w:rsidRDefault="00EB4888" w:rsidP="00DC0670">
            <w:pPr>
              <w:spacing w:line="276" w:lineRule="auto"/>
              <w:rPr>
                <w:rFonts w:ascii="Arial" w:hAnsi="Arial" w:cs="Arial"/>
                <w:sz w:val="20"/>
                <w:szCs w:val="20"/>
              </w:rPr>
            </w:pPr>
            <w:r w:rsidRPr="00792986">
              <w:rPr>
                <w:rFonts w:ascii="Arial" w:hAnsi="Arial" w:cs="Arial"/>
                <w:sz w:val="20"/>
                <w:szCs w:val="20"/>
              </w:rPr>
              <w:lastRenderedPageBreak/>
              <w:t>Collinearity (VIF)</w:t>
            </w:r>
          </w:p>
        </w:tc>
        <w:tc>
          <w:tcPr>
            <w:tcW w:w="2914" w:type="dxa"/>
            <w:hideMark/>
          </w:tcPr>
          <w:p w14:paraId="0BB1F124" w14:textId="77777777" w:rsidR="00EB4888" w:rsidRPr="00792986" w:rsidRDefault="00EB4888"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Outer model</w:t>
            </w:r>
          </w:p>
        </w:tc>
        <w:tc>
          <w:tcPr>
            <w:tcW w:w="1687" w:type="dxa"/>
            <w:hideMark/>
          </w:tcPr>
          <w:p w14:paraId="447C9DE9" w14:textId="77777777" w:rsidR="00EB4888" w:rsidRPr="00792986" w:rsidRDefault="00EB4888"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1.215 – 2.966</w:t>
            </w:r>
          </w:p>
        </w:tc>
        <w:tc>
          <w:tcPr>
            <w:tcW w:w="0" w:type="auto"/>
            <w:hideMark/>
          </w:tcPr>
          <w:p w14:paraId="7BC2D772" w14:textId="77777777" w:rsidR="00EB4888" w:rsidRPr="00C06D7E" w:rsidRDefault="00EB4888"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C06D7E">
              <w:rPr>
                <w:rFonts w:ascii="Arial" w:hAnsi="Arial" w:cs="Arial"/>
              </w:rPr>
              <w:t>–</w:t>
            </w:r>
          </w:p>
        </w:tc>
        <w:tc>
          <w:tcPr>
            <w:tcW w:w="0" w:type="auto"/>
            <w:hideMark/>
          </w:tcPr>
          <w:p w14:paraId="7CD02E84" w14:textId="77777777" w:rsidR="00EB4888" w:rsidRPr="00C06D7E" w:rsidRDefault="00EB4888"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C06D7E">
              <w:rPr>
                <w:rFonts w:ascii="Arial" w:hAnsi="Arial" w:cs="Arial"/>
              </w:rPr>
              <w:t>–</w:t>
            </w:r>
          </w:p>
        </w:tc>
        <w:tc>
          <w:tcPr>
            <w:tcW w:w="0" w:type="auto"/>
            <w:hideMark/>
          </w:tcPr>
          <w:p w14:paraId="599572C4" w14:textId="77777777" w:rsidR="00EB4888" w:rsidRPr="00C06D7E" w:rsidRDefault="00EB4888" w:rsidP="00DC067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C06D7E">
              <w:rPr>
                <w:rFonts w:ascii="Arial" w:hAnsi="Arial" w:cs="Arial"/>
              </w:rPr>
              <w:t>–</w:t>
            </w:r>
          </w:p>
        </w:tc>
      </w:tr>
      <w:tr w:rsidR="00EB4888" w:rsidRPr="00C06D7E" w14:paraId="75F0EEC0" w14:textId="77777777" w:rsidTr="00EB4888">
        <w:tc>
          <w:tcPr>
            <w:cnfStyle w:val="001000000000" w:firstRow="0" w:lastRow="0" w:firstColumn="1" w:lastColumn="0" w:oddVBand="0" w:evenVBand="0" w:oddHBand="0" w:evenHBand="0" w:firstRowFirstColumn="0" w:firstRowLastColumn="0" w:lastRowFirstColumn="0" w:lastRowLastColumn="0"/>
            <w:tcW w:w="0" w:type="auto"/>
            <w:vMerge/>
            <w:hideMark/>
          </w:tcPr>
          <w:p w14:paraId="786422C4" w14:textId="77777777" w:rsidR="00EB4888" w:rsidRPr="00792986" w:rsidRDefault="00EB4888" w:rsidP="00DC0670">
            <w:pPr>
              <w:spacing w:line="276" w:lineRule="auto"/>
              <w:rPr>
                <w:rFonts w:ascii="Arial" w:hAnsi="Arial" w:cs="Arial"/>
                <w:sz w:val="20"/>
                <w:szCs w:val="20"/>
              </w:rPr>
            </w:pPr>
          </w:p>
        </w:tc>
        <w:tc>
          <w:tcPr>
            <w:tcW w:w="2914" w:type="dxa"/>
            <w:hideMark/>
          </w:tcPr>
          <w:p w14:paraId="3496BD74" w14:textId="77777777" w:rsidR="00EB4888" w:rsidRPr="00792986" w:rsidRDefault="00EB4888"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Inner model (paths)</w:t>
            </w:r>
          </w:p>
        </w:tc>
        <w:tc>
          <w:tcPr>
            <w:tcW w:w="1687" w:type="dxa"/>
            <w:hideMark/>
          </w:tcPr>
          <w:p w14:paraId="15EED58C" w14:textId="77777777" w:rsidR="00EB4888" w:rsidRPr="00792986" w:rsidRDefault="00EB4888"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AT→BI:1.839, SN→BI:1.451, PBC→BI:2.01</w:t>
            </w:r>
          </w:p>
        </w:tc>
        <w:tc>
          <w:tcPr>
            <w:tcW w:w="0" w:type="auto"/>
            <w:hideMark/>
          </w:tcPr>
          <w:p w14:paraId="06831D80" w14:textId="77777777" w:rsidR="00EB4888" w:rsidRPr="00C06D7E" w:rsidRDefault="00EB4888"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06D7E">
              <w:rPr>
                <w:rFonts w:ascii="Arial" w:hAnsi="Arial" w:cs="Arial"/>
              </w:rPr>
              <w:t>–</w:t>
            </w:r>
          </w:p>
        </w:tc>
        <w:tc>
          <w:tcPr>
            <w:tcW w:w="0" w:type="auto"/>
            <w:hideMark/>
          </w:tcPr>
          <w:p w14:paraId="6F0F6F78" w14:textId="77777777" w:rsidR="00EB4888" w:rsidRPr="00C06D7E" w:rsidRDefault="00EB4888"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06D7E">
              <w:rPr>
                <w:rFonts w:ascii="Arial" w:hAnsi="Arial" w:cs="Arial"/>
              </w:rPr>
              <w:t>–</w:t>
            </w:r>
          </w:p>
        </w:tc>
        <w:tc>
          <w:tcPr>
            <w:tcW w:w="0" w:type="auto"/>
            <w:hideMark/>
          </w:tcPr>
          <w:p w14:paraId="3E3442BC" w14:textId="77777777" w:rsidR="00EB4888" w:rsidRPr="00C06D7E" w:rsidRDefault="00EB4888" w:rsidP="00DC06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06D7E">
              <w:rPr>
                <w:rFonts w:ascii="Arial" w:hAnsi="Arial" w:cs="Arial"/>
              </w:rPr>
              <w:t>–</w:t>
            </w:r>
          </w:p>
        </w:tc>
      </w:tr>
    </w:tbl>
    <w:p w14:paraId="37042E64" w14:textId="77777777" w:rsidR="00C06D7E" w:rsidRPr="00C06D7E" w:rsidRDefault="00C06D7E" w:rsidP="00C06D7E">
      <w:pPr>
        <w:rPr>
          <w:rFonts w:ascii="Arial" w:hAnsi="Arial" w:cs="Arial"/>
        </w:rPr>
      </w:pPr>
    </w:p>
    <w:p w14:paraId="367488DF" w14:textId="77777777" w:rsidR="00C06D7E" w:rsidRPr="00791883" w:rsidRDefault="00C06D7E" w:rsidP="00C06D7E">
      <w:pPr>
        <w:rPr>
          <w:rFonts w:ascii="Arial" w:hAnsi="Arial" w:cs="Arial"/>
          <w:b/>
          <w:bCs/>
        </w:rPr>
      </w:pPr>
      <w:r w:rsidRPr="00791883">
        <w:rPr>
          <w:rFonts w:ascii="Arial" w:hAnsi="Arial" w:cs="Arial"/>
          <w:b/>
          <w:bCs/>
        </w:rPr>
        <w:t>Note: AVE= Average Variance extracted</w:t>
      </w:r>
    </w:p>
    <w:p w14:paraId="2FB3A4FC" w14:textId="77777777" w:rsidR="00791883" w:rsidRDefault="00791883" w:rsidP="00C06D7E">
      <w:pPr>
        <w:rPr>
          <w:rFonts w:ascii="Arial" w:hAnsi="Arial" w:cs="Arial"/>
        </w:rPr>
      </w:pPr>
    </w:p>
    <w:p w14:paraId="19CD2673" w14:textId="77777777" w:rsidR="00791883" w:rsidRDefault="00791883" w:rsidP="00791883">
      <w:pPr>
        <w:rPr>
          <w:rFonts w:ascii="Arial" w:hAnsi="Arial" w:cs="Arial"/>
          <w:b/>
          <w:bCs/>
        </w:rPr>
      </w:pPr>
    </w:p>
    <w:p w14:paraId="6E48C784" w14:textId="77777777" w:rsidR="00791883" w:rsidRDefault="008E6F1C" w:rsidP="00791883">
      <w:pPr>
        <w:rPr>
          <w:rFonts w:ascii="Arial" w:hAnsi="Arial" w:cs="Arial"/>
          <w:b/>
          <w:bCs/>
        </w:rPr>
      </w:pPr>
      <w:r>
        <w:rPr>
          <w:rFonts w:ascii="Arial" w:hAnsi="Arial" w:cs="Arial"/>
          <w:b/>
          <w:bCs/>
        </w:rPr>
        <w:t xml:space="preserve">3.2.2. </w:t>
      </w:r>
      <w:r w:rsidR="00791883" w:rsidRPr="00C06D7E">
        <w:rPr>
          <w:rFonts w:ascii="Arial" w:hAnsi="Arial" w:cs="Arial"/>
          <w:b/>
          <w:bCs/>
        </w:rPr>
        <w:t>Structural Model Assessment</w:t>
      </w:r>
    </w:p>
    <w:p w14:paraId="791B0690" w14:textId="77777777" w:rsidR="00791883" w:rsidRPr="00C06D7E" w:rsidRDefault="00791883" w:rsidP="00791883">
      <w:pPr>
        <w:rPr>
          <w:rFonts w:ascii="Arial" w:hAnsi="Arial" w:cs="Arial"/>
          <w:b/>
          <w:bCs/>
        </w:rPr>
      </w:pPr>
    </w:p>
    <w:p w14:paraId="1CD7CD02" w14:textId="77777777" w:rsidR="00791883" w:rsidRDefault="00791883" w:rsidP="00C06D7E">
      <w:pPr>
        <w:rPr>
          <w:rFonts w:ascii="Arial" w:hAnsi="Arial" w:cs="Arial"/>
        </w:rPr>
      </w:pPr>
      <w:r w:rsidRPr="00C06D7E">
        <w:rPr>
          <w:rFonts w:ascii="Arial" w:hAnsi="Arial" w:cs="Arial"/>
          <w:b/>
          <w:noProof/>
          <w:sz w:val="24"/>
          <w:szCs w:val="24"/>
        </w:rPr>
        <w:drawing>
          <wp:anchor distT="0" distB="0" distL="114300" distR="114300" simplePos="0" relativeHeight="251666432" behindDoc="0" locked="0" layoutInCell="1" allowOverlap="1" wp14:anchorId="2D281D89" wp14:editId="7701DE9E">
            <wp:simplePos x="0" y="0"/>
            <wp:positionH relativeFrom="margin">
              <wp:align>left</wp:align>
            </wp:positionH>
            <wp:positionV relativeFrom="page">
              <wp:posOffset>2714625</wp:posOffset>
            </wp:positionV>
            <wp:extent cx="6219825" cy="5962650"/>
            <wp:effectExtent l="0" t="0" r="9525" b="0"/>
            <wp:wrapTopAndBottom/>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uctral model.png"/>
                    <pic:cNvPicPr/>
                  </pic:nvPicPr>
                  <pic:blipFill>
                    <a:blip r:embed="rId16">
                      <a:extLst>
                        <a:ext uri="{28A0092B-C50C-407E-A947-70E740481C1C}">
                          <a14:useLocalDpi xmlns:a14="http://schemas.microsoft.com/office/drawing/2010/main" val="0"/>
                        </a:ext>
                      </a:extLst>
                    </a:blip>
                    <a:stretch>
                      <a:fillRect/>
                    </a:stretch>
                  </pic:blipFill>
                  <pic:spPr>
                    <a:xfrm>
                      <a:off x="0" y="0"/>
                      <a:ext cx="6219825" cy="5962650"/>
                    </a:xfrm>
                    <a:prstGeom prst="rect">
                      <a:avLst/>
                    </a:prstGeom>
                  </pic:spPr>
                </pic:pic>
              </a:graphicData>
            </a:graphic>
            <wp14:sizeRelH relativeFrom="margin">
              <wp14:pctWidth>0</wp14:pctWidth>
            </wp14:sizeRelH>
            <wp14:sizeRelV relativeFrom="margin">
              <wp14:pctHeight>0</wp14:pctHeight>
            </wp14:sizeRelV>
          </wp:anchor>
        </w:drawing>
      </w:r>
    </w:p>
    <w:p w14:paraId="1DE08199" w14:textId="77777777" w:rsidR="00791883" w:rsidRPr="00C06D7E" w:rsidRDefault="00791883" w:rsidP="00C06D7E">
      <w:pPr>
        <w:rPr>
          <w:rFonts w:ascii="Arial" w:hAnsi="Arial" w:cs="Arial"/>
        </w:rPr>
      </w:pPr>
    </w:p>
    <w:p w14:paraId="48D88314" w14:textId="77777777" w:rsidR="00791883" w:rsidRDefault="00791883" w:rsidP="00791883">
      <w:pPr>
        <w:jc w:val="center"/>
        <w:rPr>
          <w:rFonts w:ascii="Arial" w:hAnsi="Arial" w:cs="Arial"/>
          <w:b/>
          <w:bCs/>
        </w:rPr>
      </w:pPr>
    </w:p>
    <w:p w14:paraId="35296E75" w14:textId="77777777" w:rsidR="00791883" w:rsidRDefault="00791883" w:rsidP="00791883">
      <w:pPr>
        <w:jc w:val="center"/>
        <w:rPr>
          <w:rFonts w:ascii="Arial" w:hAnsi="Arial" w:cs="Arial"/>
          <w:b/>
          <w:bCs/>
        </w:rPr>
      </w:pPr>
    </w:p>
    <w:p w14:paraId="117F5054" w14:textId="77777777" w:rsidR="00827418" w:rsidRDefault="00827418" w:rsidP="00686EE4">
      <w:pPr>
        <w:rPr>
          <w:rFonts w:ascii="Arial" w:hAnsi="Arial" w:cs="Arial"/>
          <w:b/>
          <w:bCs/>
        </w:rPr>
      </w:pPr>
    </w:p>
    <w:p w14:paraId="5C39677A" w14:textId="77777777" w:rsidR="00827418" w:rsidRDefault="00827418" w:rsidP="00792986">
      <w:pPr>
        <w:jc w:val="center"/>
        <w:rPr>
          <w:rFonts w:ascii="Arial" w:hAnsi="Arial" w:cs="Arial"/>
          <w:b/>
          <w:bCs/>
        </w:rPr>
      </w:pPr>
    </w:p>
    <w:p w14:paraId="21439FAB" w14:textId="77777777" w:rsidR="00686EE4" w:rsidRDefault="00686EE4" w:rsidP="008E6F1C">
      <w:pPr>
        <w:jc w:val="center"/>
        <w:rPr>
          <w:rFonts w:ascii="Arial" w:hAnsi="Arial" w:cs="Arial"/>
          <w:b/>
          <w:bCs/>
        </w:rPr>
      </w:pPr>
      <w:r w:rsidRPr="00C06D7E">
        <w:rPr>
          <w:rFonts w:ascii="Arial" w:hAnsi="Arial" w:cs="Arial"/>
          <w:b/>
          <w:bCs/>
        </w:rPr>
        <w:t>Fi</w:t>
      </w:r>
      <w:r>
        <w:rPr>
          <w:rFonts w:ascii="Arial" w:hAnsi="Arial" w:cs="Arial"/>
          <w:b/>
          <w:bCs/>
        </w:rPr>
        <w:t>g.4.</w:t>
      </w:r>
      <w:r w:rsidRPr="00C06D7E">
        <w:rPr>
          <w:rFonts w:ascii="Arial" w:hAnsi="Arial" w:cs="Arial"/>
          <w:b/>
          <w:bCs/>
        </w:rPr>
        <w:t xml:space="preserve"> Path Diagram of Structural Model</w:t>
      </w:r>
    </w:p>
    <w:p w14:paraId="579CD20F" w14:textId="77777777" w:rsidR="00827418" w:rsidRDefault="00827418" w:rsidP="00CD2FCF">
      <w:pPr>
        <w:rPr>
          <w:rFonts w:ascii="Arial" w:hAnsi="Arial" w:cs="Arial"/>
          <w:b/>
          <w:bCs/>
        </w:rPr>
      </w:pPr>
    </w:p>
    <w:p w14:paraId="3633677C" w14:textId="77777777" w:rsidR="00827418" w:rsidRPr="00C06D7E" w:rsidRDefault="00827418" w:rsidP="00792986">
      <w:pPr>
        <w:jc w:val="center"/>
        <w:rPr>
          <w:rFonts w:ascii="Arial" w:hAnsi="Arial" w:cs="Arial"/>
          <w:b/>
          <w:bCs/>
        </w:rPr>
      </w:pPr>
    </w:p>
    <w:p w14:paraId="6D15D84F" w14:textId="77777777" w:rsidR="00C06D7E" w:rsidRPr="00C06D7E" w:rsidRDefault="00C06D7E" w:rsidP="00C06D7E">
      <w:pPr>
        <w:rPr>
          <w:rFonts w:ascii="Arial" w:hAnsi="Arial" w:cs="Arial"/>
          <w:b/>
          <w:bCs/>
        </w:rPr>
      </w:pPr>
    </w:p>
    <w:p w14:paraId="7A184DD9" w14:textId="77777777" w:rsidR="00C06D7E" w:rsidRPr="00C06D7E" w:rsidRDefault="00C06D7E" w:rsidP="00C06D7E">
      <w:pPr>
        <w:jc w:val="center"/>
        <w:rPr>
          <w:rFonts w:ascii="Arial" w:hAnsi="Arial" w:cs="Arial"/>
          <w:b/>
          <w:bCs/>
        </w:rPr>
      </w:pPr>
      <w:r w:rsidRPr="00C06D7E">
        <w:rPr>
          <w:rFonts w:ascii="Arial" w:hAnsi="Arial" w:cs="Arial"/>
          <w:b/>
          <w:bCs/>
        </w:rPr>
        <w:t>Table 5</w:t>
      </w:r>
      <w:r w:rsidR="00792986">
        <w:rPr>
          <w:rFonts w:ascii="Arial" w:hAnsi="Arial" w:cs="Arial"/>
          <w:b/>
          <w:bCs/>
        </w:rPr>
        <w:t>.</w:t>
      </w:r>
      <w:r w:rsidRPr="00C06D7E">
        <w:rPr>
          <w:rFonts w:ascii="Arial" w:hAnsi="Arial" w:cs="Arial"/>
          <w:b/>
          <w:bCs/>
        </w:rPr>
        <w:t xml:space="preserve"> Structural model and Hypothesis testing</w:t>
      </w:r>
    </w:p>
    <w:tbl>
      <w:tblPr>
        <w:tblStyle w:val="PlainTable2"/>
        <w:tblW w:w="0" w:type="auto"/>
        <w:jc w:val="center"/>
        <w:tblLook w:val="04A0" w:firstRow="1" w:lastRow="0" w:firstColumn="1" w:lastColumn="0" w:noHBand="0" w:noVBand="1"/>
      </w:tblPr>
      <w:tblGrid>
        <w:gridCol w:w="1295"/>
        <w:gridCol w:w="1128"/>
        <w:gridCol w:w="2050"/>
        <w:gridCol w:w="1017"/>
        <w:gridCol w:w="1261"/>
        <w:gridCol w:w="928"/>
        <w:gridCol w:w="1506"/>
      </w:tblGrid>
      <w:tr w:rsidR="00C06D7E" w:rsidRPr="00792986" w14:paraId="1246279D" w14:textId="77777777" w:rsidTr="0079188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16F877A" w14:textId="77777777" w:rsidR="00C06D7E" w:rsidRPr="00792986" w:rsidRDefault="00C06D7E" w:rsidP="00EB4888">
            <w:pPr>
              <w:spacing w:line="276" w:lineRule="auto"/>
              <w:rPr>
                <w:rFonts w:ascii="Arial" w:hAnsi="Arial" w:cs="Arial"/>
                <w:b w:val="0"/>
                <w:bCs w:val="0"/>
                <w:sz w:val="20"/>
                <w:szCs w:val="20"/>
              </w:rPr>
            </w:pPr>
            <w:r w:rsidRPr="00792986">
              <w:rPr>
                <w:rFonts w:ascii="Arial" w:hAnsi="Arial" w:cs="Arial"/>
                <w:sz w:val="20"/>
                <w:szCs w:val="20"/>
              </w:rPr>
              <w:t>Hypothesis</w:t>
            </w:r>
          </w:p>
        </w:tc>
        <w:tc>
          <w:tcPr>
            <w:tcW w:w="0" w:type="auto"/>
            <w:hideMark/>
          </w:tcPr>
          <w:p w14:paraId="7EAD20B8" w14:textId="77777777" w:rsidR="00C06D7E" w:rsidRPr="00792986" w:rsidRDefault="00C06D7E" w:rsidP="00EB488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92986">
              <w:rPr>
                <w:rFonts w:ascii="Arial" w:hAnsi="Arial" w:cs="Arial"/>
                <w:sz w:val="20"/>
                <w:szCs w:val="20"/>
              </w:rPr>
              <w:t>Path</w:t>
            </w:r>
          </w:p>
        </w:tc>
        <w:tc>
          <w:tcPr>
            <w:tcW w:w="0" w:type="auto"/>
            <w:hideMark/>
          </w:tcPr>
          <w:p w14:paraId="52CD2509" w14:textId="77777777" w:rsidR="00C06D7E" w:rsidRPr="00792986" w:rsidRDefault="00C06D7E" w:rsidP="00EB488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92986">
              <w:rPr>
                <w:rFonts w:ascii="Arial" w:hAnsi="Arial" w:cs="Arial"/>
                <w:sz w:val="20"/>
                <w:szCs w:val="20"/>
              </w:rPr>
              <w:t>Path Coefficient (β)</w:t>
            </w:r>
          </w:p>
        </w:tc>
        <w:tc>
          <w:tcPr>
            <w:tcW w:w="0" w:type="auto"/>
            <w:hideMark/>
          </w:tcPr>
          <w:p w14:paraId="23129D38" w14:textId="77777777" w:rsidR="00C06D7E" w:rsidRPr="00792986" w:rsidRDefault="00C06D7E" w:rsidP="00EB488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92986">
              <w:rPr>
                <w:rFonts w:ascii="Arial" w:hAnsi="Arial" w:cs="Arial"/>
                <w:sz w:val="20"/>
                <w:szCs w:val="20"/>
              </w:rPr>
              <w:t>Std. Dev</w:t>
            </w:r>
          </w:p>
        </w:tc>
        <w:tc>
          <w:tcPr>
            <w:tcW w:w="0" w:type="auto"/>
            <w:hideMark/>
          </w:tcPr>
          <w:p w14:paraId="1C2623BF" w14:textId="77777777" w:rsidR="00C06D7E" w:rsidRPr="00792986" w:rsidRDefault="00C06D7E" w:rsidP="00EB488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92986">
              <w:rPr>
                <w:rFonts w:ascii="Arial" w:hAnsi="Arial" w:cs="Arial"/>
                <w:sz w:val="20"/>
                <w:szCs w:val="20"/>
              </w:rPr>
              <w:t>T-statistics</w:t>
            </w:r>
          </w:p>
        </w:tc>
        <w:tc>
          <w:tcPr>
            <w:tcW w:w="0" w:type="auto"/>
            <w:hideMark/>
          </w:tcPr>
          <w:p w14:paraId="7E3604EA" w14:textId="77777777" w:rsidR="00C06D7E" w:rsidRPr="00792986" w:rsidRDefault="00C06D7E" w:rsidP="00EB488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92986">
              <w:rPr>
                <w:rFonts w:ascii="Arial" w:hAnsi="Arial" w:cs="Arial"/>
                <w:sz w:val="20"/>
                <w:szCs w:val="20"/>
              </w:rPr>
              <w:t>P-value</w:t>
            </w:r>
          </w:p>
        </w:tc>
        <w:tc>
          <w:tcPr>
            <w:tcW w:w="0" w:type="auto"/>
            <w:hideMark/>
          </w:tcPr>
          <w:p w14:paraId="79677D7D" w14:textId="77777777" w:rsidR="00C06D7E" w:rsidRPr="00792986" w:rsidRDefault="00C06D7E" w:rsidP="00EB488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92986">
              <w:rPr>
                <w:rFonts w:ascii="Arial" w:hAnsi="Arial" w:cs="Arial"/>
                <w:sz w:val="20"/>
                <w:szCs w:val="20"/>
              </w:rPr>
              <w:t>Significance</w:t>
            </w:r>
          </w:p>
        </w:tc>
      </w:tr>
      <w:tr w:rsidR="00C06D7E" w:rsidRPr="00792986" w14:paraId="607B41E3" w14:textId="77777777" w:rsidTr="007918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86A679C" w14:textId="77777777" w:rsidR="00C06D7E" w:rsidRPr="00792986" w:rsidRDefault="00C06D7E" w:rsidP="00EB4888">
            <w:pPr>
              <w:spacing w:line="276" w:lineRule="auto"/>
              <w:rPr>
                <w:rFonts w:ascii="Arial" w:hAnsi="Arial" w:cs="Arial"/>
                <w:sz w:val="20"/>
                <w:szCs w:val="20"/>
              </w:rPr>
            </w:pPr>
            <w:r w:rsidRPr="00792986">
              <w:rPr>
                <w:rFonts w:ascii="Arial" w:hAnsi="Arial" w:cs="Arial"/>
                <w:sz w:val="20"/>
                <w:szCs w:val="20"/>
              </w:rPr>
              <w:t>H1</w:t>
            </w:r>
          </w:p>
        </w:tc>
        <w:tc>
          <w:tcPr>
            <w:tcW w:w="0" w:type="auto"/>
            <w:hideMark/>
          </w:tcPr>
          <w:p w14:paraId="1515A0A5" w14:textId="77777777" w:rsidR="00C06D7E" w:rsidRPr="00792986" w:rsidRDefault="00C06D7E" w:rsidP="00EB488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AT → BI</w:t>
            </w:r>
          </w:p>
        </w:tc>
        <w:tc>
          <w:tcPr>
            <w:tcW w:w="0" w:type="auto"/>
            <w:hideMark/>
          </w:tcPr>
          <w:p w14:paraId="79C08CAA" w14:textId="77777777" w:rsidR="00C06D7E" w:rsidRPr="00792986" w:rsidRDefault="00C06D7E" w:rsidP="00EB488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0.328</w:t>
            </w:r>
          </w:p>
        </w:tc>
        <w:tc>
          <w:tcPr>
            <w:tcW w:w="0" w:type="auto"/>
            <w:hideMark/>
          </w:tcPr>
          <w:p w14:paraId="6AE154D5" w14:textId="77777777" w:rsidR="00C06D7E" w:rsidRPr="00792986" w:rsidRDefault="00C06D7E" w:rsidP="00EB488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0.065</w:t>
            </w:r>
          </w:p>
        </w:tc>
        <w:tc>
          <w:tcPr>
            <w:tcW w:w="0" w:type="auto"/>
            <w:hideMark/>
          </w:tcPr>
          <w:p w14:paraId="618071FA" w14:textId="77777777" w:rsidR="00C06D7E" w:rsidRPr="00792986" w:rsidRDefault="00C06D7E" w:rsidP="00EB488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5.039</w:t>
            </w:r>
          </w:p>
        </w:tc>
        <w:tc>
          <w:tcPr>
            <w:tcW w:w="0" w:type="auto"/>
            <w:hideMark/>
          </w:tcPr>
          <w:p w14:paraId="17A174BD" w14:textId="77777777" w:rsidR="00C06D7E" w:rsidRPr="00792986" w:rsidRDefault="00C06D7E" w:rsidP="00EB488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0.000</w:t>
            </w:r>
          </w:p>
        </w:tc>
        <w:tc>
          <w:tcPr>
            <w:tcW w:w="0" w:type="auto"/>
            <w:hideMark/>
          </w:tcPr>
          <w:p w14:paraId="2808463C" w14:textId="77777777" w:rsidR="00C06D7E" w:rsidRPr="00792986" w:rsidRDefault="00C06D7E" w:rsidP="00EB488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Significant</w:t>
            </w:r>
          </w:p>
        </w:tc>
      </w:tr>
      <w:tr w:rsidR="00C06D7E" w:rsidRPr="00792986" w14:paraId="1F8FE592" w14:textId="77777777" w:rsidTr="0079188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39B965A" w14:textId="77777777" w:rsidR="00C06D7E" w:rsidRPr="00792986" w:rsidRDefault="00C06D7E" w:rsidP="00EB4888">
            <w:pPr>
              <w:spacing w:line="276" w:lineRule="auto"/>
              <w:rPr>
                <w:rFonts w:ascii="Arial" w:hAnsi="Arial" w:cs="Arial"/>
                <w:sz w:val="20"/>
                <w:szCs w:val="20"/>
              </w:rPr>
            </w:pPr>
            <w:r w:rsidRPr="00792986">
              <w:rPr>
                <w:rFonts w:ascii="Arial" w:hAnsi="Arial" w:cs="Arial"/>
                <w:sz w:val="20"/>
                <w:szCs w:val="20"/>
              </w:rPr>
              <w:t>H2</w:t>
            </w:r>
          </w:p>
        </w:tc>
        <w:tc>
          <w:tcPr>
            <w:tcW w:w="0" w:type="auto"/>
            <w:hideMark/>
          </w:tcPr>
          <w:p w14:paraId="32E3E253" w14:textId="77777777" w:rsidR="00C06D7E" w:rsidRPr="00792986" w:rsidRDefault="00C06D7E" w:rsidP="00EB488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PBC → BI</w:t>
            </w:r>
          </w:p>
        </w:tc>
        <w:tc>
          <w:tcPr>
            <w:tcW w:w="0" w:type="auto"/>
            <w:hideMark/>
          </w:tcPr>
          <w:p w14:paraId="6B6E45B8" w14:textId="77777777" w:rsidR="00C06D7E" w:rsidRPr="00792986" w:rsidRDefault="00C06D7E" w:rsidP="00EB488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0.303</w:t>
            </w:r>
          </w:p>
        </w:tc>
        <w:tc>
          <w:tcPr>
            <w:tcW w:w="0" w:type="auto"/>
            <w:hideMark/>
          </w:tcPr>
          <w:p w14:paraId="00758D32" w14:textId="77777777" w:rsidR="00C06D7E" w:rsidRPr="00792986" w:rsidRDefault="00C06D7E" w:rsidP="00EB488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0.066</w:t>
            </w:r>
          </w:p>
        </w:tc>
        <w:tc>
          <w:tcPr>
            <w:tcW w:w="0" w:type="auto"/>
            <w:hideMark/>
          </w:tcPr>
          <w:p w14:paraId="38B679A0" w14:textId="77777777" w:rsidR="00C06D7E" w:rsidRPr="00792986" w:rsidRDefault="00C06D7E" w:rsidP="00EB488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4.602</w:t>
            </w:r>
          </w:p>
        </w:tc>
        <w:tc>
          <w:tcPr>
            <w:tcW w:w="0" w:type="auto"/>
            <w:hideMark/>
          </w:tcPr>
          <w:p w14:paraId="4B64CD63" w14:textId="77777777" w:rsidR="00C06D7E" w:rsidRPr="00792986" w:rsidRDefault="00C06D7E" w:rsidP="00EB488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0.000</w:t>
            </w:r>
          </w:p>
        </w:tc>
        <w:tc>
          <w:tcPr>
            <w:tcW w:w="0" w:type="auto"/>
            <w:hideMark/>
          </w:tcPr>
          <w:p w14:paraId="7528213C" w14:textId="77777777" w:rsidR="00C06D7E" w:rsidRPr="00792986" w:rsidRDefault="00C06D7E" w:rsidP="00EB488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Significant</w:t>
            </w:r>
          </w:p>
        </w:tc>
      </w:tr>
      <w:tr w:rsidR="00C06D7E" w:rsidRPr="00792986" w14:paraId="2047698A" w14:textId="77777777" w:rsidTr="007918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E66E5BB" w14:textId="77777777" w:rsidR="00C06D7E" w:rsidRPr="00792986" w:rsidRDefault="00C06D7E" w:rsidP="00EB4888">
            <w:pPr>
              <w:spacing w:line="276" w:lineRule="auto"/>
              <w:rPr>
                <w:rFonts w:ascii="Arial" w:hAnsi="Arial" w:cs="Arial"/>
                <w:sz w:val="20"/>
                <w:szCs w:val="20"/>
              </w:rPr>
            </w:pPr>
            <w:r w:rsidRPr="00792986">
              <w:rPr>
                <w:rFonts w:ascii="Arial" w:hAnsi="Arial" w:cs="Arial"/>
                <w:sz w:val="20"/>
                <w:szCs w:val="20"/>
              </w:rPr>
              <w:t>H3</w:t>
            </w:r>
          </w:p>
        </w:tc>
        <w:tc>
          <w:tcPr>
            <w:tcW w:w="0" w:type="auto"/>
            <w:hideMark/>
          </w:tcPr>
          <w:p w14:paraId="7C883303" w14:textId="77777777" w:rsidR="00C06D7E" w:rsidRPr="00792986" w:rsidRDefault="00C06D7E" w:rsidP="00EB488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SN → BI</w:t>
            </w:r>
          </w:p>
        </w:tc>
        <w:tc>
          <w:tcPr>
            <w:tcW w:w="0" w:type="auto"/>
            <w:hideMark/>
          </w:tcPr>
          <w:p w14:paraId="1019F281" w14:textId="77777777" w:rsidR="00C06D7E" w:rsidRPr="00792986" w:rsidRDefault="00C06D7E" w:rsidP="00EB488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0.025</w:t>
            </w:r>
          </w:p>
        </w:tc>
        <w:tc>
          <w:tcPr>
            <w:tcW w:w="0" w:type="auto"/>
            <w:hideMark/>
          </w:tcPr>
          <w:p w14:paraId="4E78EE71" w14:textId="77777777" w:rsidR="00C06D7E" w:rsidRPr="00792986" w:rsidRDefault="00C06D7E" w:rsidP="00EB488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0.067</w:t>
            </w:r>
          </w:p>
        </w:tc>
        <w:tc>
          <w:tcPr>
            <w:tcW w:w="0" w:type="auto"/>
            <w:hideMark/>
          </w:tcPr>
          <w:p w14:paraId="10604C01" w14:textId="77777777" w:rsidR="00C06D7E" w:rsidRPr="00792986" w:rsidRDefault="00C06D7E" w:rsidP="00EB488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0.374</w:t>
            </w:r>
          </w:p>
        </w:tc>
        <w:tc>
          <w:tcPr>
            <w:tcW w:w="0" w:type="auto"/>
            <w:hideMark/>
          </w:tcPr>
          <w:p w14:paraId="59508BDE" w14:textId="77777777" w:rsidR="00C06D7E" w:rsidRPr="00792986" w:rsidRDefault="00C06D7E" w:rsidP="00EB488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0.709</w:t>
            </w:r>
          </w:p>
        </w:tc>
        <w:tc>
          <w:tcPr>
            <w:tcW w:w="0" w:type="auto"/>
            <w:hideMark/>
          </w:tcPr>
          <w:p w14:paraId="0212A4C2" w14:textId="77777777" w:rsidR="00C06D7E" w:rsidRPr="00792986" w:rsidRDefault="00C06D7E" w:rsidP="00EB488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Not Significant</w:t>
            </w:r>
          </w:p>
        </w:tc>
      </w:tr>
    </w:tbl>
    <w:p w14:paraId="6EA89C6A" w14:textId="77777777" w:rsidR="00C06D7E" w:rsidRPr="00C06D7E" w:rsidRDefault="00C06D7E" w:rsidP="00C06D7E">
      <w:pPr>
        <w:rPr>
          <w:rFonts w:ascii="Arial" w:hAnsi="Arial" w:cs="Arial"/>
        </w:rPr>
      </w:pPr>
    </w:p>
    <w:p w14:paraId="558571B6" w14:textId="77777777" w:rsidR="00C06D7E" w:rsidRPr="00C06D7E" w:rsidRDefault="00C06D7E" w:rsidP="00C06D7E">
      <w:pPr>
        <w:jc w:val="center"/>
        <w:rPr>
          <w:rFonts w:ascii="Arial" w:hAnsi="Arial" w:cs="Arial"/>
          <w:b/>
          <w:bCs/>
        </w:rPr>
      </w:pPr>
      <w:r w:rsidRPr="00C06D7E">
        <w:rPr>
          <w:rFonts w:ascii="Arial" w:hAnsi="Arial" w:cs="Arial"/>
          <w:b/>
          <w:bCs/>
        </w:rPr>
        <w:t>Table 6</w:t>
      </w:r>
      <w:r w:rsidR="00792986">
        <w:rPr>
          <w:rFonts w:ascii="Arial" w:hAnsi="Arial" w:cs="Arial"/>
          <w:b/>
          <w:bCs/>
        </w:rPr>
        <w:t>.</w:t>
      </w:r>
      <w:r w:rsidRPr="00C06D7E">
        <w:rPr>
          <w:rFonts w:ascii="Arial" w:hAnsi="Arial" w:cs="Arial"/>
          <w:b/>
          <w:bCs/>
        </w:rPr>
        <w:t xml:space="preserve"> Explanatory Power of Model:</w:t>
      </w:r>
    </w:p>
    <w:tbl>
      <w:tblPr>
        <w:tblStyle w:val="PlainTable2"/>
        <w:tblW w:w="8800" w:type="dxa"/>
        <w:jc w:val="center"/>
        <w:tblLook w:val="04A0" w:firstRow="1" w:lastRow="0" w:firstColumn="1" w:lastColumn="0" w:noHBand="0" w:noVBand="1"/>
      </w:tblPr>
      <w:tblGrid>
        <w:gridCol w:w="3968"/>
        <w:gridCol w:w="1700"/>
        <w:gridCol w:w="3132"/>
      </w:tblGrid>
      <w:tr w:rsidR="00C06D7E" w:rsidRPr="00C06D7E" w14:paraId="6B693739" w14:textId="77777777" w:rsidTr="00791883">
        <w:trPr>
          <w:cnfStyle w:val="100000000000" w:firstRow="1" w:lastRow="0" w:firstColumn="0" w:lastColumn="0" w:oddVBand="0" w:evenVBand="0" w:oddHBand="0" w:evenHBand="0" w:firstRowFirstColumn="0" w:firstRowLastColumn="0" w:lastRowFirstColumn="0" w:lastRowLastColumn="0"/>
          <w:trHeight w:val="38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B683FD6" w14:textId="77777777" w:rsidR="00C06D7E" w:rsidRPr="00791883" w:rsidRDefault="00C06D7E" w:rsidP="00EB4888">
            <w:pPr>
              <w:spacing w:line="276" w:lineRule="auto"/>
              <w:rPr>
                <w:rFonts w:ascii="Arial" w:hAnsi="Arial" w:cs="Arial"/>
                <w:sz w:val="20"/>
                <w:szCs w:val="20"/>
              </w:rPr>
            </w:pPr>
            <w:r w:rsidRPr="00791883">
              <w:rPr>
                <w:rFonts w:ascii="Arial" w:hAnsi="Arial" w:cs="Arial"/>
                <w:sz w:val="20"/>
                <w:szCs w:val="20"/>
              </w:rPr>
              <w:t>Dependent Variable</w:t>
            </w:r>
          </w:p>
        </w:tc>
        <w:tc>
          <w:tcPr>
            <w:tcW w:w="0" w:type="auto"/>
            <w:hideMark/>
          </w:tcPr>
          <w:p w14:paraId="6965E415" w14:textId="77777777" w:rsidR="00C06D7E" w:rsidRPr="00791883" w:rsidRDefault="00C06D7E" w:rsidP="00EB488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91883">
              <w:rPr>
                <w:rFonts w:ascii="Arial" w:hAnsi="Arial" w:cs="Arial"/>
                <w:sz w:val="20"/>
                <w:szCs w:val="20"/>
              </w:rPr>
              <w:t>R-square</w:t>
            </w:r>
          </w:p>
        </w:tc>
        <w:tc>
          <w:tcPr>
            <w:tcW w:w="0" w:type="auto"/>
            <w:hideMark/>
          </w:tcPr>
          <w:p w14:paraId="04EBF6D7" w14:textId="77777777" w:rsidR="00C06D7E" w:rsidRPr="00791883" w:rsidRDefault="00C06D7E" w:rsidP="00EB488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91883">
              <w:rPr>
                <w:rFonts w:ascii="Arial" w:hAnsi="Arial" w:cs="Arial"/>
                <w:sz w:val="20"/>
                <w:szCs w:val="20"/>
              </w:rPr>
              <w:t>Adjusted R-square</w:t>
            </w:r>
          </w:p>
        </w:tc>
      </w:tr>
      <w:tr w:rsidR="00C06D7E" w:rsidRPr="00C06D7E" w14:paraId="395CA0D4" w14:textId="77777777" w:rsidTr="00791883">
        <w:trPr>
          <w:cnfStyle w:val="000000100000" w:firstRow="0" w:lastRow="0" w:firstColumn="0" w:lastColumn="0" w:oddVBand="0" w:evenVBand="0" w:oddHBand="1" w:evenHBand="0" w:firstRowFirstColumn="0" w:firstRowLastColumn="0" w:lastRowFirstColumn="0" w:lastRowLastColumn="0"/>
          <w:trHeight w:val="38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E786A7C" w14:textId="77777777" w:rsidR="00C06D7E" w:rsidRPr="00791883" w:rsidRDefault="00C06D7E" w:rsidP="00EB4888">
            <w:pPr>
              <w:spacing w:line="276" w:lineRule="auto"/>
              <w:rPr>
                <w:rFonts w:ascii="Arial" w:hAnsi="Arial" w:cs="Arial"/>
                <w:sz w:val="20"/>
                <w:szCs w:val="20"/>
              </w:rPr>
            </w:pPr>
            <w:r w:rsidRPr="00791883">
              <w:rPr>
                <w:rFonts w:ascii="Arial" w:hAnsi="Arial" w:cs="Arial"/>
                <w:sz w:val="20"/>
                <w:szCs w:val="20"/>
              </w:rPr>
              <w:t>Behavioral Intention (BI)</w:t>
            </w:r>
          </w:p>
        </w:tc>
        <w:tc>
          <w:tcPr>
            <w:tcW w:w="0" w:type="auto"/>
            <w:hideMark/>
          </w:tcPr>
          <w:p w14:paraId="2C99FCBA" w14:textId="77777777" w:rsidR="00C06D7E" w:rsidRPr="00791883" w:rsidRDefault="00C06D7E" w:rsidP="00EB488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1883">
              <w:rPr>
                <w:rFonts w:ascii="Arial" w:hAnsi="Arial" w:cs="Arial"/>
                <w:sz w:val="20"/>
                <w:szCs w:val="20"/>
              </w:rPr>
              <w:t>0.348</w:t>
            </w:r>
          </w:p>
        </w:tc>
        <w:tc>
          <w:tcPr>
            <w:tcW w:w="0" w:type="auto"/>
            <w:hideMark/>
          </w:tcPr>
          <w:p w14:paraId="2A8131B4" w14:textId="77777777" w:rsidR="00C06D7E" w:rsidRPr="00791883" w:rsidRDefault="00C06D7E" w:rsidP="00EB488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1883">
              <w:rPr>
                <w:rFonts w:ascii="Arial" w:hAnsi="Arial" w:cs="Arial"/>
                <w:sz w:val="20"/>
                <w:szCs w:val="20"/>
              </w:rPr>
              <w:t>0.343</w:t>
            </w:r>
          </w:p>
        </w:tc>
      </w:tr>
    </w:tbl>
    <w:p w14:paraId="3192C812" w14:textId="77777777" w:rsidR="00C06D7E" w:rsidRPr="00C06D7E" w:rsidRDefault="00C06D7E" w:rsidP="00C06D7E">
      <w:pPr>
        <w:rPr>
          <w:rFonts w:ascii="Arial" w:hAnsi="Arial" w:cs="Arial"/>
        </w:rPr>
      </w:pPr>
    </w:p>
    <w:p w14:paraId="67123952" w14:textId="77777777" w:rsidR="00C06D7E" w:rsidRDefault="00C06D7E" w:rsidP="00C06D7E">
      <w:pPr>
        <w:jc w:val="both"/>
        <w:rPr>
          <w:rFonts w:ascii="Arial" w:hAnsi="Arial" w:cs="Arial"/>
        </w:rPr>
      </w:pPr>
      <w:r w:rsidRPr="00C06D7E">
        <w:rPr>
          <w:rFonts w:ascii="Arial" w:hAnsi="Arial" w:cs="Arial"/>
        </w:rPr>
        <w:t xml:space="preserve">The measurement model demonstrated acceptable reliability and validity for most constructs. </w:t>
      </w:r>
      <w:r w:rsidRPr="00791883">
        <w:rPr>
          <w:rFonts w:ascii="Arial" w:hAnsi="Arial" w:cs="Arial"/>
        </w:rPr>
        <w:t>Attitude (AT)</w:t>
      </w:r>
      <w:r w:rsidRPr="00C06D7E">
        <w:rPr>
          <w:rFonts w:ascii="Arial" w:hAnsi="Arial" w:cs="Arial"/>
        </w:rPr>
        <w:t xml:space="preserve"> showed strong internal consistency (Cronbach’s alpha = 0.816; Composite Reliability = 0.868) and adequate convergent validity (AVE = 0.575). Most indicators exhibited strong outer loadings, particularly </w:t>
      </w:r>
      <w:r w:rsidRPr="008E6F1C">
        <w:rPr>
          <w:rFonts w:ascii="Arial" w:hAnsi="Arial" w:cs="Arial"/>
        </w:rPr>
        <w:t>Useful (AT2</w:t>
      </w:r>
      <w:r w:rsidRPr="00C06D7E">
        <w:rPr>
          <w:rFonts w:ascii="Arial" w:hAnsi="Arial" w:cs="Arial"/>
          <w:i/>
          <w:iCs/>
        </w:rPr>
        <w:t>)</w:t>
      </w:r>
      <w:r w:rsidRPr="00C06D7E">
        <w:rPr>
          <w:rFonts w:ascii="Arial" w:hAnsi="Arial" w:cs="Arial"/>
        </w:rPr>
        <w:t xml:space="preserve"> (0.890) and </w:t>
      </w:r>
      <w:r w:rsidRPr="008E6F1C">
        <w:rPr>
          <w:rFonts w:ascii="Arial" w:hAnsi="Arial" w:cs="Arial"/>
        </w:rPr>
        <w:t>Beneficial (AT1)</w:t>
      </w:r>
      <w:r w:rsidRPr="00C06D7E">
        <w:rPr>
          <w:rFonts w:ascii="Arial" w:hAnsi="Arial" w:cs="Arial"/>
        </w:rPr>
        <w:t xml:space="preserve"> (0.813), indicating that these items strongly represent the overall attitude construct.</w:t>
      </w:r>
    </w:p>
    <w:p w14:paraId="412DF660" w14:textId="77777777" w:rsidR="00792986" w:rsidRPr="00C06D7E" w:rsidRDefault="00792986" w:rsidP="00C06D7E">
      <w:pPr>
        <w:jc w:val="both"/>
        <w:rPr>
          <w:rFonts w:ascii="Arial" w:hAnsi="Arial" w:cs="Arial"/>
        </w:rPr>
      </w:pPr>
    </w:p>
    <w:p w14:paraId="1B5196D2" w14:textId="77777777" w:rsidR="00C06D7E" w:rsidRDefault="00C06D7E" w:rsidP="00C06D7E">
      <w:pPr>
        <w:jc w:val="both"/>
        <w:rPr>
          <w:rFonts w:ascii="Arial" w:hAnsi="Arial" w:cs="Arial"/>
        </w:rPr>
      </w:pPr>
      <w:r w:rsidRPr="00791883">
        <w:rPr>
          <w:rFonts w:ascii="Arial" w:hAnsi="Arial" w:cs="Arial"/>
        </w:rPr>
        <w:t>Perceived Behavioral Control (PBC)</w:t>
      </w:r>
      <w:r w:rsidRPr="00C06D7E">
        <w:rPr>
          <w:rFonts w:ascii="Arial" w:hAnsi="Arial" w:cs="Arial"/>
        </w:rPr>
        <w:t xml:space="preserve"> also demonstrated satisfactory reliability (α = 0.774; CR = 0.834) and acceptable convergent validity (AVE = 0.422, marginal but acceptable in exploratory research). Items such as </w:t>
      </w:r>
      <w:r w:rsidRPr="008E6F1C">
        <w:rPr>
          <w:rFonts w:ascii="Arial" w:hAnsi="Arial" w:cs="Arial"/>
        </w:rPr>
        <w:t>Dietary influence (PBC3)</w:t>
      </w:r>
      <w:r w:rsidRPr="00C06D7E">
        <w:rPr>
          <w:rFonts w:ascii="Arial" w:hAnsi="Arial" w:cs="Arial"/>
        </w:rPr>
        <w:t xml:space="preserve"> (0.768) and </w:t>
      </w:r>
      <w:r w:rsidRPr="008E6F1C">
        <w:rPr>
          <w:rFonts w:ascii="Arial" w:hAnsi="Arial" w:cs="Arial"/>
        </w:rPr>
        <w:t>Control over budget-friendly label (PBC2)</w:t>
      </w:r>
      <w:r w:rsidRPr="00C06D7E">
        <w:rPr>
          <w:rFonts w:ascii="Arial" w:hAnsi="Arial" w:cs="Arial"/>
        </w:rPr>
        <w:t xml:space="preserve"> (0.702) showed strong associations with the construct.</w:t>
      </w:r>
    </w:p>
    <w:p w14:paraId="2413B6E1" w14:textId="77777777" w:rsidR="00792986" w:rsidRPr="00791883" w:rsidRDefault="00792986" w:rsidP="00C06D7E">
      <w:pPr>
        <w:jc w:val="both"/>
        <w:rPr>
          <w:rFonts w:ascii="Arial" w:hAnsi="Arial" w:cs="Arial"/>
        </w:rPr>
      </w:pPr>
    </w:p>
    <w:p w14:paraId="235B9F3F" w14:textId="77777777" w:rsidR="00C06D7E" w:rsidRDefault="00C06D7E" w:rsidP="00C06D7E">
      <w:pPr>
        <w:jc w:val="both"/>
        <w:rPr>
          <w:rFonts w:ascii="Arial" w:hAnsi="Arial" w:cs="Arial"/>
        </w:rPr>
      </w:pPr>
      <w:r w:rsidRPr="00791883">
        <w:rPr>
          <w:rFonts w:ascii="Arial" w:hAnsi="Arial" w:cs="Arial"/>
        </w:rPr>
        <w:t>Behavioral Intention (BI)</w:t>
      </w:r>
      <w:r w:rsidRPr="00C06D7E">
        <w:rPr>
          <w:rFonts w:ascii="Arial" w:hAnsi="Arial" w:cs="Arial"/>
        </w:rPr>
        <w:t xml:space="preserve"> exhibited excellent reliability (α = 0.895; CR = 0.935) and strong convergent validity (AVE = 0.826). All BI indicators had very high outer loadings (0.888–0.920), confirming that the construct is robustly measured.</w:t>
      </w:r>
    </w:p>
    <w:p w14:paraId="0CF8EEA2" w14:textId="77777777" w:rsidR="00792986" w:rsidRPr="00C06D7E" w:rsidRDefault="00792986" w:rsidP="00C06D7E">
      <w:pPr>
        <w:jc w:val="both"/>
        <w:rPr>
          <w:rFonts w:ascii="Arial" w:hAnsi="Arial" w:cs="Arial"/>
        </w:rPr>
      </w:pPr>
    </w:p>
    <w:p w14:paraId="44E77FEA" w14:textId="77777777" w:rsidR="00C06D7E" w:rsidRDefault="00C06D7E" w:rsidP="00C06D7E">
      <w:pPr>
        <w:jc w:val="both"/>
        <w:rPr>
          <w:rFonts w:ascii="Arial" w:hAnsi="Arial" w:cs="Arial"/>
        </w:rPr>
      </w:pPr>
      <w:r w:rsidRPr="00C06D7E">
        <w:rPr>
          <w:rFonts w:ascii="Arial" w:hAnsi="Arial" w:cs="Arial"/>
        </w:rPr>
        <w:t>Conversely, Subjective Norms (SN) exhibited comparatively less robust measurement characteristics (α = 0.642; CR = 0.750; AVE = 0.276), thereby suggesting limited convergent validity. A number of SN indicators demonstrated relatively low loadings, implying that the respondents in this particular setting might not have strongly perceived social influence.</w:t>
      </w:r>
    </w:p>
    <w:p w14:paraId="0022FD4B" w14:textId="77777777" w:rsidR="00792986" w:rsidRPr="00C06D7E" w:rsidRDefault="00792986" w:rsidP="00C06D7E">
      <w:pPr>
        <w:jc w:val="both"/>
        <w:rPr>
          <w:rFonts w:ascii="Arial" w:hAnsi="Arial" w:cs="Arial"/>
        </w:rPr>
      </w:pPr>
    </w:p>
    <w:p w14:paraId="595BCC15" w14:textId="77777777" w:rsidR="00C06D7E" w:rsidRPr="00C06D7E" w:rsidRDefault="00C06D7E" w:rsidP="00C06D7E">
      <w:pPr>
        <w:jc w:val="both"/>
        <w:rPr>
          <w:rFonts w:ascii="Arial" w:hAnsi="Arial" w:cs="Arial"/>
        </w:rPr>
      </w:pPr>
      <w:r w:rsidRPr="00C06D7E">
        <w:rPr>
          <w:rFonts w:ascii="Arial" w:hAnsi="Arial" w:cs="Arial"/>
        </w:rPr>
        <w:t>Discriminant validity was established as all HTMT values were below the recommended threshold of 0.90, indicating adequate construct distinctiveness. Collinearity assessment showed that all VIF values for both outer and inner models were below the critical threshold of 5, validating the absence of multicollinearity concerns.</w:t>
      </w:r>
    </w:p>
    <w:p w14:paraId="31B1376B" w14:textId="77777777" w:rsidR="00C06D7E" w:rsidRPr="00791883" w:rsidRDefault="00C06D7E" w:rsidP="00C06D7E">
      <w:pPr>
        <w:jc w:val="both"/>
        <w:rPr>
          <w:rFonts w:ascii="Arial" w:hAnsi="Arial" w:cs="Arial"/>
        </w:rPr>
      </w:pPr>
      <w:r w:rsidRPr="00C06D7E">
        <w:rPr>
          <w:rFonts w:ascii="Arial" w:hAnsi="Arial" w:cs="Arial"/>
        </w:rPr>
        <w:t xml:space="preserve">The structural model results revealed </w:t>
      </w:r>
      <w:r w:rsidRPr="00791883">
        <w:rPr>
          <w:rFonts w:ascii="Arial" w:hAnsi="Arial" w:cs="Arial"/>
        </w:rPr>
        <w:t>that Attitude (AT) and Perceived Behavioral Control (PBC) significantly influence Behavioral Intention (BI).</w:t>
      </w:r>
    </w:p>
    <w:p w14:paraId="76A7DA69" w14:textId="77777777" w:rsidR="00792986" w:rsidRPr="00C06D7E" w:rsidRDefault="00792986" w:rsidP="00C06D7E">
      <w:pPr>
        <w:jc w:val="both"/>
        <w:rPr>
          <w:rFonts w:ascii="Arial" w:hAnsi="Arial" w:cs="Arial"/>
        </w:rPr>
      </w:pPr>
    </w:p>
    <w:p w14:paraId="2072E67B" w14:textId="77777777" w:rsidR="00C06D7E" w:rsidRPr="00C06D7E" w:rsidRDefault="00C06D7E" w:rsidP="00C06D7E">
      <w:pPr>
        <w:numPr>
          <w:ilvl w:val="0"/>
          <w:numId w:val="37"/>
        </w:numPr>
        <w:spacing w:after="200" w:line="276" w:lineRule="auto"/>
        <w:jc w:val="both"/>
        <w:rPr>
          <w:rFonts w:ascii="Arial" w:hAnsi="Arial" w:cs="Arial"/>
        </w:rPr>
      </w:pPr>
      <w:r w:rsidRPr="00C06D7E">
        <w:rPr>
          <w:rFonts w:ascii="Arial" w:hAnsi="Arial" w:cs="Arial"/>
          <w:b/>
          <w:bCs/>
        </w:rPr>
        <w:t>H1 (AT → BI)</w:t>
      </w:r>
      <w:r w:rsidRPr="00C06D7E">
        <w:rPr>
          <w:rFonts w:ascii="Arial" w:hAnsi="Arial" w:cs="Arial"/>
        </w:rPr>
        <w:t xml:space="preserve"> was supported (β = 0.328, t = 5.039, </w:t>
      </w:r>
      <w:r w:rsidRPr="00C06D7E">
        <w:rPr>
          <w:rFonts w:ascii="Arial" w:hAnsi="Arial" w:cs="Arial"/>
          <w:i/>
          <w:iCs/>
        </w:rPr>
        <w:t>P</w:t>
      </w:r>
      <w:r w:rsidRPr="00C06D7E">
        <w:rPr>
          <w:rFonts w:ascii="Arial" w:hAnsi="Arial" w:cs="Arial"/>
        </w:rPr>
        <w:t xml:space="preserve"> &lt; 0.001), indicating that a one-unit increase in Attitude leads to a 0.328-unit increase in Behavioral Intention, supported by prior studies (Tian et al., 2020; Sultan et al., 2019). This finding suggests that favorable evaluations of labeling practices significantly enhance consumers’ intention.</w:t>
      </w:r>
    </w:p>
    <w:p w14:paraId="7300CBBB" w14:textId="77777777" w:rsidR="00C06D7E" w:rsidRPr="00C06D7E" w:rsidRDefault="00C06D7E" w:rsidP="00C06D7E">
      <w:pPr>
        <w:numPr>
          <w:ilvl w:val="0"/>
          <w:numId w:val="37"/>
        </w:numPr>
        <w:spacing w:after="200" w:line="276" w:lineRule="auto"/>
        <w:jc w:val="both"/>
        <w:rPr>
          <w:rFonts w:ascii="Arial" w:hAnsi="Arial" w:cs="Arial"/>
        </w:rPr>
      </w:pPr>
      <w:r w:rsidRPr="00C06D7E">
        <w:rPr>
          <w:rFonts w:ascii="Arial" w:hAnsi="Arial" w:cs="Arial"/>
          <w:b/>
          <w:bCs/>
        </w:rPr>
        <w:t>H2 (PBC → BI)</w:t>
      </w:r>
      <w:r w:rsidRPr="00C06D7E">
        <w:rPr>
          <w:rFonts w:ascii="Arial" w:hAnsi="Arial" w:cs="Arial"/>
        </w:rPr>
        <w:t xml:space="preserve"> was also supported (β = 0.303, t = 4.602,</w:t>
      </w:r>
      <w:r w:rsidRPr="00C06D7E">
        <w:rPr>
          <w:rFonts w:ascii="Arial" w:hAnsi="Arial" w:cs="Arial"/>
          <w:i/>
          <w:iCs/>
        </w:rPr>
        <w:t xml:space="preserve"> P</w:t>
      </w:r>
      <w:r w:rsidRPr="00C06D7E">
        <w:rPr>
          <w:rFonts w:ascii="Arial" w:hAnsi="Arial" w:cs="Arial"/>
        </w:rPr>
        <w:t xml:space="preserve"> &lt; 0.001), showing that higher perceived control significantly increases Behavioral Intention, Supported by earlier studies (Sultan et al., 2019; Tian et al., 2021).</w:t>
      </w:r>
    </w:p>
    <w:p w14:paraId="0094B6FB" w14:textId="77777777" w:rsidR="00C06D7E" w:rsidRPr="00C06D7E" w:rsidRDefault="00C06D7E" w:rsidP="00C06D7E">
      <w:pPr>
        <w:jc w:val="both"/>
        <w:rPr>
          <w:rFonts w:ascii="Arial" w:hAnsi="Arial" w:cs="Arial"/>
        </w:rPr>
      </w:pPr>
      <w:r w:rsidRPr="00C06D7E">
        <w:rPr>
          <w:rFonts w:ascii="Arial" w:hAnsi="Arial" w:cs="Arial"/>
        </w:rPr>
        <w:t xml:space="preserve">In contrast, </w:t>
      </w:r>
      <w:r w:rsidRPr="00C06D7E">
        <w:rPr>
          <w:rFonts w:ascii="Arial" w:hAnsi="Arial" w:cs="Arial"/>
          <w:b/>
          <w:bCs/>
        </w:rPr>
        <w:t>H3 (SN → BI)</w:t>
      </w:r>
      <w:r w:rsidRPr="00C06D7E">
        <w:rPr>
          <w:rFonts w:ascii="Arial" w:hAnsi="Arial" w:cs="Arial"/>
        </w:rPr>
        <w:t xml:space="preserve"> was not supported (β = 0.025, t = 0.374, </w:t>
      </w:r>
      <w:r w:rsidRPr="00C06D7E">
        <w:rPr>
          <w:rFonts w:ascii="Arial" w:hAnsi="Arial" w:cs="Arial"/>
          <w:i/>
          <w:iCs/>
        </w:rPr>
        <w:t>P</w:t>
      </w:r>
      <w:r w:rsidRPr="00C06D7E">
        <w:rPr>
          <w:rFonts w:ascii="Arial" w:hAnsi="Arial" w:cs="Arial"/>
        </w:rPr>
        <w:t>= 0.709), indicating that Subjective Norms do not have a significant effect on Behavioral Intention. This suggests that social pressure from family, peers, or media does not substantially influence respondents’ behavioral intentions in this study.</w:t>
      </w:r>
    </w:p>
    <w:p w14:paraId="643C59FA" w14:textId="77777777" w:rsidR="00C06D7E" w:rsidRPr="00C06D7E" w:rsidRDefault="00C06D7E" w:rsidP="00C06D7E">
      <w:pPr>
        <w:jc w:val="both"/>
        <w:rPr>
          <w:rFonts w:ascii="Arial" w:hAnsi="Arial" w:cs="Arial"/>
        </w:rPr>
      </w:pPr>
      <w:r w:rsidRPr="00C06D7E">
        <w:rPr>
          <w:rFonts w:ascii="Arial" w:hAnsi="Arial" w:cs="Arial"/>
        </w:rPr>
        <w:t xml:space="preserve">The model explains </w:t>
      </w:r>
      <w:r w:rsidRPr="00791883">
        <w:rPr>
          <w:rFonts w:ascii="Arial" w:hAnsi="Arial" w:cs="Arial"/>
        </w:rPr>
        <w:t>34.8% (R² = 0.348)</w:t>
      </w:r>
      <w:r w:rsidRPr="00C06D7E">
        <w:rPr>
          <w:rFonts w:ascii="Arial" w:hAnsi="Arial" w:cs="Arial"/>
        </w:rPr>
        <w:t xml:space="preserve"> of the variance in Behavioral Intention, indicating moderate explanatory power, Supported by similar studies (Sun et al., 2013; Ndubisi, 2006). Overall, the findings highlight that individual attitude and perceived control are key determinants of Behavioral Intention, whereas social influence plays a limited role in this context.</w:t>
      </w:r>
      <w:r w:rsidRPr="00C06D7E">
        <w:rPr>
          <w:rFonts w:ascii="Arial" w:hAnsi="Arial" w:cs="Arial"/>
          <w:vanish/>
        </w:rPr>
        <w:t>Top of Form</w:t>
      </w:r>
    </w:p>
    <w:p w14:paraId="7A54BEC2" w14:textId="77777777" w:rsidR="00E053D0" w:rsidRDefault="00E053D0" w:rsidP="00441B6F">
      <w:pPr>
        <w:pStyle w:val="Body"/>
        <w:spacing w:after="0"/>
        <w:rPr>
          <w:rFonts w:ascii="Arial" w:hAnsi="Arial" w:cs="Arial"/>
        </w:rPr>
      </w:pPr>
    </w:p>
    <w:p w14:paraId="20271635" w14:textId="77777777" w:rsidR="00790ADA" w:rsidRPr="00FB3A86" w:rsidRDefault="00790ADA" w:rsidP="00441B6F">
      <w:pPr>
        <w:pStyle w:val="Body"/>
        <w:spacing w:after="0"/>
        <w:rPr>
          <w:rFonts w:ascii="Arial" w:hAnsi="Arial" w:cs="Arial"/>
        </w:rPr>
      </w:pPr>
    </w:p>
    <w:p w14:paraId="168BC14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r w:rsidR="001A7FF7">
        <w:rPr>
          <w:rFonts w:ascii="Arial" w:hAnsi="Arial" w:cs="Arial"/>
        </w:rPr>
        <w:t xml:space="preserve"> and recommendations</w:t>
      </w:r>
    </w:p>
    <w:p w14:paraId="0A837CD8" w14:textId="77777777" w:rsidR="001A7FF7" w:rsidRPr="00781D68" w:rsidRDefault="001A7FF7" w:rsidP="001A7FF7">
      <w:pPr>
        <w:jc w:val="both"/>
        <w:rPr>
          <w:rFonts w:ascii="Arial" w:hAnsi="Arial" w:cs="Arial"/>
        </w:rPr>
      </w:pPr>
      <w:r w:rsidRPr="00781D68">
        <w:rPr>
          <w:rFonts w:ascii="Arial" w:hAnsi="Arial" w:cs="Arial"/>
        </w:rPr>
        <w:t xml:space="preserve">This study examined consumers’ purchase intention toward food labeling using the Theory of Planned Behavior in Kathmandu City. The findings provide valuable insights into how psychological, social, and control-related factors influence consumers’ intentions to use food label information during food purchasing decisions. The descriptive analysis revealed that labelled food products constitute a substantial proportion of household food consumption, with frequent purchases occurring primarily through nearby retailers. Processed and packaged foods and cooking ingredients were the most commonly purchased labelled products, indicating that food labels play an important role in everyday consumption rather than occasional or specialty purchases. Consumers showed high attention to price and expiry date information, while </w:t>
      </w:r>
      <w:r w:rsidRPr="00781D68">
        <w:rPr>
          <w:rFonts w:ascii="Arial" w:hAnsi="Arial" w:cs="Arial"/>
        </w:rPr>
        <w:lastRenderedPageBreak/>
        <w:t>comparatively less emphasis was placed on additives, allergens, and radiation, suggesting selective use of label information based on perceived relevance and familiarity. The inferential analysis based on the Theory of Planned Behavior demonstrated that attitude and perceived behavioral control significantly influence consumers’ behavioral intention toward food labeling, while subjective norms do not exert a significant effect. A positive attitude toward food labeling—characterized by perceptions of usefulness, benefits, and good practice—was found to be the strongest predictor of behavioral intention. This indicates that consumers are more likely to use food labels when they personally believe in their value rather than being influenced by external social pressure. Perceived behavioral control also had a significant positive impact on behavioral intention, suggesting that consumers who feel confident in their ability to read, understand, and verify food label information are more inclined to use labels when making purchasing decisions. However, moderate mean scores and lower loadings on certain PBC items indicate that practical barriers such as unclear font size, label placement, and difficulty in verifying credibility may hinder consistent label use. In contrast, subjective norms were not found to significantly influence behavioral intention. This finding suggests that food label use in Kathmandu is largely an individual decision rather than a socially driven behavior. Social influence from family members, peers, or mass media appears limited, although health professionals exert a relatively stronger influence compared to other social referents. Overall, the model explained 34.8% of the variance in behavioral intention, indicating a moderate explanatory power consistent with similar consumer behavior studies. The results confirm the applicability of the Theory of Planned Behavior in explaining consumer purchase intention toward food labeling, while also highlighting the dominant role of personal attitudes and perceived control over social influence in this context.</w:t>
      </w:r>
    </w:p>
    <w:p w14:paraId="71592416" w14:textId="77777777" w:rsidR="001A7FF7" w:rsidRPr="00781D68" w:rsidRDefault="001A7FF7" w:rsidP="001A7FF7">
      <w:pPr>
        <w:jc w:val="both"/>
        <w:rPr>
          <w:rFonts w:ascii="Arial" w:hAnsi="Arial" w:cs="Arial"/>
        </w:rPr>
      </w:pPr>
    </w:p>
    <w:p w14:paraId="03CA53FC" w14:textId="77777777" w:rsidR="001A7FF7" w:rsidRPr="00781D68" w:rsidRDefault="001A7FF7" w:rsidP="001A7FF7">
      <w:pPr>
        <w:jc w:val="both"/>
        <w:rPr>
          <w:rFonts w:ascii="Arial" w:hAnsi="Arial" w:cs="Arial"/>
        </w:rPr>
      </w:pPr>
      <w:r w:rsidRPr="00781D68">
        <w:rPr>
          <w:rFonts w:ascii="Arial" w:hAnsi="Arial" w:cs="Arial"/>
        </w:rPr>
        <w:t>The moderate skepticism observed regarding the credibility and trustworthiness of label information suggests a need for stronger regulatory enforcement. Regulatory authorities should ensure strict monitoring of food labeling compliance, particularly regarding nutritional claims, expiry dates, and ingredient disclosure, to strengthen consumer trust. Since perceived behavioral control significantly influences intention, policymakers should promote standardized label formats with clear font sizes, consistent placement, and simplified language. This would reduce cognitive and practical barriers to label use and improve accessibility for consumers with varying literacy levels. Although social norms were not significant, targeted educational campaigns focusing on the personal benefits of food labeling, such as health protection and informed decision-making, may help reinforce positive attitudes and improve effective label usage. Food manufacturers should prioritize clear, accurate, and transparent label information. Since consumers are willing to pay a premium for clearly labeled products, improving label readability and reliability can serve as a competitive advantage. Given the high importance placed on price, expiry date, and product name, marketers should ensure that these elements are prominently displayed while also gradually educating consumers about the importance of nutritional content, allergens, and additives. The relatively strong influence of health professionals suggests opportunities for collaboration with nutritionists or health experts in promotional strategies to reinforce credibility and consumer confidence. Consumer education programs should focus on improving label literacy, particularly regarding nutritional claims, ingredients, and additives. Special attention should be given to households with chronic health conditions, as improved understanding of food labels can support healthier dietary choices.</w:t>
      </w:r>
    </w:p>
    <w:p w14:paraId="0404A4EC" w14:textId="77777777" w:rsidR="00211EE8" w:rsidRDefault="00211EE8" w:rsidP="001A7FF7">
      <w:pPr>
        <w:jc w:val="both"/>
      </w:pPr>
    </w:p>
    <w:p w14:paraId="5ED47382" w14:textId="77777777" w:rsidR="00371FB6" w:rsidRDefault="00371FB6" w:rsidP="00441B6F">
      <w:pPr>
        <w:pStyle w:val="ReferHead"/>
        <w:spacing w:after="0"/>
        <w:jc w:val="both"/>
        <w:rPr>
          <w:rFonts w:ascii="Arial" w:hAnsi="Arial" w:cs="Arial"/>
          <w:b w:val="0"/>
          <w:caps w:val="0"/>
          <w:sz w:val="20"/>
        </w:rPr>
      </w:pPr>
    </w:p>
    <w:p w14:paraId="6085A2CA" w14:textId="092CAD6A" w:rsidR="002B685A" w:rsidRPr="0075664D" w:rsidRDefault="0075664D" w:rsidP="00441B6F">
      <w:pPr>
        <w:pStyle w:val="ReferHead"/>
        <w:spacing w:after="0"/>
        <w:jc w:val="both"/>
        <w:rPr>
          <w:rFonts w:ascii="Arial" w:hAnsi="Arial" w:cs="Arial"/>
          <w:bCs/>
        </w:rPr>
      </w:pPr>
      <w:r w:rsidRPr="0075664D">
        <w:rPr>
          <w:rFonts w:ascii="Arial" w:hAnsi="Arial" w:cs="Arial"/>
          <w:bCs/>
        </w:rPr>
        <w:t xml:space="preserve">ETHICAL </w:t>
      </w:r>
      <w:r w:rsidR="00B44B45" w:rsidRPr="00B44B45">
        <w:rPr>
          <w:rFonts w:ascii="Arial" w:hAnsi="Arial" w:cs="Arial"/>
          <w:bCs/>
        </w:rPr>
        <w:t>Approval</w:t>
      </w:r>
      <w:r w:rsidR="00B44B45">
        <w:rPr>
          <w:rFonts w:ascii="Arial" w:hAnsi="Arial" w:cs="Arial"/>
          <w:bCs/>
        </w:rPr>
        <w:t xml:space="preserve"> and Consent</w:t>
      </w:r>
    </w:p>
    <w:p w14:paraId="6F495BE0" w14:textId="77777777" w:rsidR="00B44B45" w:rsidRDefault="00B44B45" w:rsidP="00441B6F">
      <w:pPr>
        <w:pStyle w:val="ReferHead"/>
        <w:spacing w:after="0"/>
        <w:jc w:val="both"/>
        <w:rPr>
          <w:rFonts w:ascii="Arial" w:hAnsi="Arial" w:cs="Arial"/>
          <w:b w:val="0"/>
          <w:caps w:val="0"/>
          <w:sz w:val="20"/>
        </w:rPr>
      </w:pPr>
    </w:p>
    <w:p w14:paraId="1AA55986" w14:textId="4422349E" w:rsidR="0075664D" w:rsidRDefault="0075664D" w:rsidP="00441B6F">
      <w:pPr>
        <w:pStyle w:val="ReferHead"/>
        <w:spacing w:after="0"/>
        <w:jc w:val="both"/>
        <w:rPr>
          <w:rFonts w:ascii="Arial" w:hAnsi="Arial" w:cs="Arial"/>
          <w:b w:val="0"/>
          <w:caps w:val="0"/>
          <w:sz w:val="20"/>
        </w:rPr>
      </w:pPr>
      <w:r w:rsidRPr="0075664D">
        <w:rPr>
          <w:rFonts w:ascii="Arial" w:hAnsi="Arial" w:cs="Arial"/>
          <w:b w:val="0"/>
          <w:caps w:val="0"/>
          <w:sz w:val="20"/>
        </w:rPr>
        <w:t xml:space="preserve">Each respondent gave their </w:t>
      </w:r>
      <w:r w:rsidR="00B44B45">
        <w:rPr>
          <w:rFonts w:ascii="Arial" w:hAnsi="Arial" w:cs="Arial"/>
          <w:b w:val="0"/>
          <w:caps w:val="0"/>
          <w:sz w:val="20"/>
        </w:rPr>
        <w:t xml:space="preserve">written </w:t>
      </w:r>
      <w:r w:rsidRPr="0075664D">
        <w:rPr>
          <w:rFonts w:ascii="Arial" w:hAnsi="Arial" w:cs="Arial"/>
          <w:b w:val="0"/>
          <w:caps w:val="0"/>
          <w:sz w:val="20"/>
        </w:rPr>
        <w:t>informed consent before any data was collected. The goals of the study, the nature of their participation, and the steps taken to maintain confidentiality and anonymity were all made clear to the participants.</w:t>
      </w:r>
    </w:p>
    <w:p w14:paraId="03CB5F59" w14:textId="77777777" w:rsidR="00416C9F" w:rsidRDefault="00416C9F" w:rsidP="00441B6F">
      <w:pPr>
        <w:pStyle w:val="ReferHead"/>
        <w:spacing w:after="0"/>
        <w:jc w:val="both"/>
        <w:rPr>
          <w:rFonts w:ascii="Arial" w:hAnsi="Arial" w:cs="Arial"/>
          <w:b w:val="0"/>
          <w:caps w:val="0"/>
          <w:sz w:val="20"/>
        </w:rPr>
      </w:pPr>
    </w:p>
    <w:p w14:paraId="4F778D83" w14:textId="77777777" w:rsidR="00416C9F" w:rsidRDefault="00416C9F" w:rsidP="00441B6F">
      <w:pPr>
        <w:pStyle w:val="ReferHead"/>
        <w:spacing w:after="0"/>
        <w:jc w:val="both"/>
        <w:rPr>
          <w:rFonts w:ascii="Arial" w:hAnsi="Arial" w:cs="Arial"/>
          <w:b w:val="0"/>
          <w:caps w:val="0"/>
          <w:sz w:val="20"/>
        </w:rPr>
      </w:pPr>
    </w:p>
    <w:p w14:paraId="01C30E35" w14:textId="77777777" w:rsidR="00860000" w:rsidRDefault="00860000" w:rsidP="00441B6F">
      <w:pPr>
        <w:pStyle w:val="ReferHead"/>
        <w:spacing w:after="0"/>
        <w:jc w:val="both"/>
        <w:rPr>
          <w:rFonts w:ascii="Arial" w:hAnsi="Arial" w:cs="Arial"/>
        </w:rPr>
      </w:pPr>
    </w:p>
    <w:p w14:paraId="3304AD2B" w14:textId="77777777" w:rsidR="00827418" w:rsidRPr="00791883" w:rsidRDefault="00B01FCD" w:rsidP="00CD2FCF">
      <w:pPr>
        <w:pStyle w:val="ReferHead"/>
        <w:jc w:val="both"/>
        <w:rPr>
          <w:rFonts w:ascii="Arial" w:hAnsi="Arial" w:cs="Arial"/>
        </w:rPr>
      </w:pPr>
      <w:r w:rsidRPr="00FB3A86">
        <w:rPr>
          <w:rFonts w:ascii="Arial" w:hAnsi="Arial" w:cs="Arial"/>
        </w:rPr>
        <w:t>References</w:t>
      </w:r>
    </w:p>
    <w:p w14:paraId="55742104" w14:textId="77777777" w:rsidR="00827418" w:rsidRPr="00791883" w:rsidRDefault="00827418" w:rsidP="00827418">
      <w:pPr>
        <w:pStyle w:val="Bibliography"/>
        <w:spacing w:after="0" w:line="360" w:lineRule="auto"/>
        <w:jc w:val="both"/>
        <w:rPr>
          <w:rFonts w:ascii="Arial" w:hAnsi="Arial" w:cs="Arial"/>
          <w:noProof/>
          <w:sz w:val="20"/>
          <w:szCs w:val="20"/>
        </w:rPr>
      </w:pPr>
      <w:r w:rsidRPr="00791883">
        <w:rPr>
          <w:rFonts w:ascii="Arial" w:hAnsi="Arial" w:cs="Arial"/>
          <w:sz w:val="20"/>
          <w:szCs w:val="20"/>
        </w:rPr>
        <w:fldChar w:fldCharType="begin"/>
      </w:r>
      <w:r w:rsidRPr="00791883">
        <w:rPr>
          <w:rFonts w:ascii="Arial" w:hAnsi="Arial" w:cs="Arial"/>
          <w:sz w:val="20"/>
          <w:szCs w:val="20"/>
        </w:rPr>
        <w:instrText xml:space="preserve"> BIBLIOGRAPHY </w:instrText>
      </w:r>
      <w:r w:rsidRPr="00791883">
        <w:rPr>
          <w:rFonts w:ascii="Arial" w:hAnsi="Arial" w:cs="Arial"/>
          <w:sz w:val="20"/>
          <w:szCs w:val="20"/>
        </w:rPr>
        <w:fldChar w:fldCharType="separate"/>
      </w:r>
      <w:r w:rsidRPr="00791883">
        <w:rPr>
          <w:rFonts w:ascii="Arial" w:hAnsi="Arial" w:cs="Arial"/>
          <w:noProof/>
          <w:sz w:val="20"/>
          <w:szCs w:val="20"/>
        </w:rPr>
        <w:t xml:space="preserve">Affram, P. C. &amp; Darkwa, S., (2015). Consumer knowledge, understanding and use of food label information, and how it affects purchasing decision in Ho, Ghana. </w:t>
      </w:r>
      <w:r w:rsidRPr="00791883">
        <w:rPr>
          <w:rFonts w:ascii="Arial" w:hAnsi="Arial" w:cs="Arial"/>
          <w:i/>
          <w:iCs/>
          <w:noProof/>
          <w:sz w:val="20"/>
          <w:szCs w:val="20"/>
        </w:rPr>
        <w:t xml:space="preserve">Asian Journal of Empirical Research, </w:t>
      </w:r>
      <w:r w:rsidRPr="00791883">
        <w:rPr>
          <w:rFonts w:ascii="Arial" w:hAnsi="Arial" w:cs="Arial"/>
          <w:noProof/>
          <w:sz w:val="20"/>
          <w:szCs w:val="20"/>
        </w:rPr>
        <w:t>5(6).</w:t>
      </w:r>
    </w:p>
    <w:p w14:paraId="6323717D" w14:textId="77777777" w:rsidR="00827418" w:rsidRPr="00791883" w:rsidRDefault="00827418" w:rsidP="00827418">
      <w:pPr>
        <w:jc w:val="both"/>
        <w:rPr>
          <w:rFonts w:ascii="Arial" w:hAnsi="Arial" w:cs="Arial"/>
        </w:rPr>
      </w:pPr>
      <w:r w:rsidRPr="00791883">
        <w:rPr>
          <w:rFonts w:ascii="Arial" w:hAnsi="Arial" w:cs="Arial"/>
        </w:rPr>
        <w:t>Ajzen, I. (1991) ‘The theory of planned behavior’, Organizational behavior and human decision processes, 50(2), 179–211.</w:t>
      </w:r>
    </w:p>
    <w:p w14:paraId="61C5BCD9" w14:textId="77777777" w:rsidR="00827418" w:rsidRPr="00791883" w:rsidRDefault="00827418" w:rsidP="00827418">
      <w:pPr>
        <w:pStyle w:val="Bibliography"/>
        <w:spacing w:after="0" w:line="360" w:lineRule="auto"/>
        <w:jc w:val="both"/>
        <w:rPr>
          <w:rFonts w:ascii="Arial" w:hAnsi="Arial" w:cs="Arial"/>
          <w:noProof/>
          <w:sz w:val="20"/>
          <w:szCs w:val="20"/>
        </w:rPr>
      </w:pPr>
      <w:r w:rsidRPr="00791883">
        <w:rPr>
          <w:rFonts w:ascii="Arial" w:hAnsi="Arial" w:cs="Arial"/>
          <w:noProof/>
          <w:sz w:val="20"/>
          <w:szCs w:val="20"/>
        </w:rPr>
        <w:t xml:space="preserve">Ajzen, I., (2006). </w:t>
      </w:r>
      <w:r w:rsidRPr="00791883">
        <w:rPr>
          <w:rFonts w:ascii="Arial" w:hAnsi="Arial" w:cs="Arial"/>
          <w:i/>
          <w:iCs/>
          <w:noProof/>
          <w:sz w:val="20"/>
          <w:szCs w:val="20"/>
        </w:rPr>
        <w:t xml:space="preserve">Constructing A Theory Of Planned Behavior Questionnaire, </w:t>
      </w:r>
      <w:r w:rsidRPr="00791883">
        <w:rPr>
          <w:rFonts w:ascii="Arial" w:hAnsi="Arial" w:cs="Arial"/>
          <w:noProof/>
          <w:sz w:val="20"/>
          <w:szCs w:val="20"/>
        </w:rPr>
        <w:t>s.l.: University of Massachusetts Amherst.</w:t>
      </w:r>
    </w:p>
    <w:p w14:paraId="79EAB502" w14:textId="77777777" w:rsidR="00827418" w:rsidRPr="00791883" w:rsidRDefault="00827418" w:rsidP="00791883">
      <w:pPr>
        <w:pStyle w:val="Bibliography"/>
        <w:spacing w:after="0" w:line="360" w:lineRule="auto"/>
        <w:jc w:val="both"/>
        <w:rPr>
          <w:rFonts w:ascii="Arial" w:hAnsi="Arial" w:cs="Arial"/>
          <w:noProof/>
          <w:sz w:val="20"/>
          <w:szCs w:val="20"/>
        </w:rPr>
      </w:pPr>
      <w:r w:rsidRPr="00791883">
        <w:rPr>
          <w:rFonts w:ascii="Arial" w:hAnsi="Arial" w:cs="Arial"/>
          <w:noProof/>
          <w:sz w:val="20"/>
          <w:szCs w:val="20"/>
        </w:rPr>
        <w:t xml:space="preserve">Akpoyomare, O. B., Adeosun , L. P. &amp; Ganiyu, R. A., (2013). The Influence of Product Attributes on Consumer Purchase Decision in the Nigerian Food and Beverages Industry: A Study of Lagos Metropolis. </w:t>
      </w:r>
      <w:r w:rsidRPr="00791883">
        <w:rPr>
          <w:rFonts w:ascii="Arial" w:hAnsi="Arial" w:cs="Arial"/>
          <w:i/>
          <w:iCs/>
          <w:noProof/>
          <w:sz w:val="20"/>
          <w:szCs w:val="20"/>
        </w:rPr>
        <w:t xml:space="preserve">American Journal of Business and Management, </w:t>
      </w:r>
      <w:r w:rsidRPr="00791883">
        <w:rPr>
          <w:rFonts w:ascii="Arial" w:hAnsi="Arial" w:cs="Arial"/>
          <w:noProof/>
          <w:sz w:val="20"/>
          <w:szCs w:val="20"/>
        </w:rPr>
        <w:t>Volume 1, 196-201.</w:t>
      </w:r>
    </w:p>
    <w:p w14:paraId="3C2F084F" w14:textId="77777777" w:rsidR="00827418" w:rsidRPr="00791883" w:rsidRDefault="00827418" w:rsidP="00827418">
      <w:pPr>
        <w:spacing w:line="360" w:lineRule="auto"/>
        <w:jc w:val="both"/>
        <w:rPr>
          <w:rFonts w:ascii="Arial" w:hAnsi="Arial" w:cs="Arial"/>
        </w:rPr>
      </w:pPr>
      <w:r w:rsidRPr="00791883">
        <w:rPr>
          <w:rFonts w:ascii="Arial" w:hAnsi="Arial" w:cs="Arial"/>
        </w:rPr>
        <w:t>Cochran, W. G. (1963). Sampling Techniques, 2nd Ed., New York: John Wiley and Sons, Inc.</w:t>
      </w:r>
    </w:p>
    <w:p w14:paraId="735E9ED4" w14:textId="77777777" w:rsidR="00827418" w:rsidRPr="00791883" w:rsidRDefault="00827418" w:rsidP="00827418">
      <w:pPr>
        <w:pStyle w:val="Bibliography"/>
        <w:spacing w:after="0" w:line="360" w:lineRule="auto"/>
        <w:jc w:val="both"/>
        <w:rPr>
          <w:rFonts w:ascii="Arial" w:hAnsi="Arial" w:cs="Arial"/>
          <w:noProof/>
          <w:sz w:val="20"/>
          <w:szCs w:val="20"/>
        </w:rPr>
      </w:pPr>
      <w:r w:rsidRPr="00791883">
        <w:rPr>
          <w:rFonts w:ascii="Arial" w:hAnsi="Arial" w:cs="Arial"/>
          <w:noProof/>
          <w:sz w:val="20"/>
          <w:szCs w:val="20"/>
        </w:rPr>
        <w:t xml:space="preserve">Coulson, N. S., (2000). An application of the stages of change model to consumer use of food labels. </w:t>
      </w:r>
      <w:r w:rsidRPr="00791883">
        <w:rPr>
          <w:rFonts w:ascii="Arial" w:hAnsi="Arial" w:cs="Arial"/>
          <w:i/>
          <w:iCs/>
          <w:noProof/>
          <w:sz w:val="20"/>
          <w:szCs w:val="20"/>
        </w:rPr>
        <w:t xml:space="preserve">British Food Journal, </w:t>
      </w:r>
      <w:r w:rsidRPr="00791883">
        <w:rPr>
          <w:rFonts w:ascii="Arial" w:hAnsi="Arial" w:cs="Arial"/>
          <w:noProof/>
          <w:sz w:val="20"/>
          <w:szCs w:val="20"/>
        </w:rPr>
        <w:t>Volume 102, 661-668.</w:t>
      </w:r>
    </w:p>
    <w:p w14:paraId="10002CF2" w14:textId="77777777" w:rsidR="00827418" w:rsidRPr="00791883" w:rsidRDefault="00827418" w:rsidP="00827418">
      <w:pPr>
        <w:pStyle w:val="Bibliography"/>
        <w:spacing w:after="0" w:line="360" w:lineRule="auto"/>
        <w:jc w:val="both"/>
        <w:rPr>
          <w:rFonts w:ascii="Arial" w:hAnsi="Arial" w:cs="Arial"/>
          <w:noProof/>
          <w:sz w:val="20"/>
          <w:szCs w:val="20"/>
        </w:rPr>
      </w:pPr>
      <w:r w:rsidRPr="00791883">
        <w:rPr>
          <w:rFonts w:ascii="Arial" w:hAnsi="Arial" w:cs="Arial"/>
          <w:noProof/>
          <w:sz w:val="20"/>
          <w:szCs w:val="20"/>
        </w:rPr>
        <w:lastRenderedPageBreak/>
        <w:t xml:space="preserve">Drichoutis, A. C., Lazaridis, P. &amp; Nagya, R. M., (2006). Consumers’ use of nutritional labels: a review of research studies and issues. </w:t>
      </w:r>
      <w:r w:rsidRPr="00791883">
        <w:rPr>
          <w:rFonts w:ascii="Arial" w:hAnsi="Arial" w:cs="Arial"/>
          <w:i/>
          <w:iCs/>
          <w:noProof/>
          <w:sz w:val="20"/>
          <w:szCs w:val="20"/>
        </w:rPr>
        <w:t xml:space="preserve">Academy of Marketing Science Review, </w:t>
      </w:r>
      <w:r w:rsidRPr="00791883">
        <w:rPr>
          <w:rFonts w:ascii="Arial" w:hAnsi="Arial" w:cs="Arial"/>
          <w:noProof/>
          <w:sz w:val="20"/>
          <w:szCs w:val="20"/>
        </w:rPr>
        <w:t>Volume 9, 1-22.</w:t>
      </w:r>
    </w:p>
    <w:p w14:paraId="71C8F230" w14:textId="77777777" w:rsidR="00827418" w:rsidRPr="00791883" w:rsidRDefault="00827418" w:rsidP="00827418">
      <w:pPr>
        <w:spacing w:line="360" w:lineRule="auto"/>
        <w:jc w:val="both"/>
        <w:rPr>
          <w:rFonts w:ascii="Arial" w:hAnsi="Arial" w:cs="Arial"/>
        </w:rPr>
      </w:pPr>
      <w:r w:rsidRPr="00791883">
        <w:rPr>
          <w:rFonts w:ascii="Arial" w:hAnsi="Arial" w:cs="Arial"/>
        </w:rPr>
        <w:t xml:space="preserve">Fornell, C., &amp; Larcker, D. F. (1981). Structural equation models with unobservable variables and measurement error: Algebra and statistics. </w:t>
      </w:r>
      <w:r w:rsidRPr="00791883">
        <w:rPr>
          <w:rFonts w:ascii="Arial" w:hAnsi="Arial" w:cs="Arial"/>
          <w:i/>
        </w:rPr>
        <w:t>Journal of Marketing Research</w:t>
      </w:r>
      <w:r w:rsidRPr="00791883">
        <w:rPr>
          <w:rFonts w:ascii="Arial" w:hAnsi="Arial" w:cs="Arial"/>
        </w:rPr>
        <w:t>, 18(3), 382-388.</w:t>
      </w:r>
    </w:p>
    <w:p w14:paraId="45001712" w14:textId="77777777" w:rsidR="00827418" w:rsidRPr="00791883" w:rsidRDefault="00827418" w:rsidP="00827418">
      <w:pPr>
        <w:spacing w:line="360" w:lineRule="auto"/>
        <w:jc w:val="both"/>
        <w:rPr>
          <w:rFonts w:ascii="Arial" w:hAnsi="Arial" w:cs="Arial"/>
        </w:rPr>
      </w:pPr>
    </w:p>
    <w:p w14:paraId="2F81DC4A" w14:textId="77777777" w:rsidR="00827418" w:rsidRPr="00791883" w:rsidRDefault="00827418" w:rsidP="00827418">
      <w:pPr>
        <w:spacing w:line="360" w:lineRule="auto"/>
        <w:jc w:val="both"/>
        <w:rPr>
          <w:rFonts w:ascii="Arial" w:hAnsi="Arial" w:cs="Arial"/>
        </w:rPr>
      </w:pPr>
      <w:r w:rsidRPr="00791883">
        <w:rPr>
          <w:rFonts w:ascii="Arial" w:hAnsi="Arial" w:cs="Arial"/>
        </w:rPr>
        <w:t xml:space="preserve">Fornell, Claes (1982), “A Second Generation of Multivariate Analysis: An Overview,” in A Second Generation of Multivariate Analysis, </w:t>
      </w:r>
      <w:r w:rsidRPr="00791883">
        <w:rPr>
          <w:rFonts w:ascii="Arial" w:hAnsi="Arial" w:cs="Arial"/>
          <w:i/>
        </w:rPr>
        <w:t>Claes Fornell, ed.</w:t>
      </w:r>
      <w:r w:rsidRPr="00791883">
        <w:rPr>
          <w:rFonts w:ascii="Arial" w:hAnsi="Arial" w:cs="Arial"/>
        </w:rPr>
        <w:t>, New York: Praeger, 1–21</w:t>
      </w:r>
    </w:p>
    <w:p w14:paraId="23ECD90D" w14:textId="77777777" w:rsidR="00827418" w:rsidRPr="00791883" w:rsidRDefault="00827418" w:rsidP="00791883">
      <w:pPr>
        <w:pStyle w:val="Bibliography"/>
        <w:spacing w:after="0" w:line="360" w:lineRule="auto"/>
        <w:jc w:val="both"/>
        <w:rPr>
          <w:rFonts w:ascii="Arial" w:hAnsi="Arial" w:cs="Arial"/>
          <w:noProof/>
          <w:sz w:val="20"/>
          <w:szCs w:val="20"/>
        </w:rPr>
      </w:pPr>
      <w:r w:rsidRPr="00791883">
        <w:rPr>
          <w:rFonts w:ascii="Arial" w:hAnsi="Arial" w:cs="Arial"/>
          <w:noProof/>
          <w:sz w:val="20"/>
          <w:szCs w:val="20"/>
        </w:rPr>
        <w:t xml:space="preserve">Foxall, G. R., (2010). Invitation to Consumer Behavior Analysis. </w:t>
      </w:r>
      <w:r w:rsidRPr="00791883">
        <w:rPr>
          <w:rFonts w:ascii="Arial" w:hAnsi="Arial" w:cs="Arial"/>
          <w:i/>
          <w:iCs/>
          <w:noProof/>
          <w:sz w:val="20"/>
          <w:szCs w:val="20"/>
        </w:rPr>
        <w:t xml:space="preserve">Journal of Organizational Behavior Management, </w:t>
      </w:r>
      <w:r w:rsidRPr="00791883">
        <w:rPr>
          <w:rFonts w:ascii="Arial" w:hAnsi="Arial" w:cs="Arial"/>
          <w:noProof/>
          <w:sz w:val="20"/>
          <w:szCs w:val="20"/>
        </w:rPr>
        <w:t>30(2), 92-109.</w:t>
      </w:r>
    </w:p>
    <w:p w14:paraId="504F9D37" w14:textId="77777777" w:rsidR="00827418" w:rsidRPr="00791883" w:rsidRDefault="00827418" w:rsidP="00827418">
      <w:pPr>
        <w:spacing w:line="360" w:lineRule="auto"/>
        <w:jc w:val="both"/>
        <w:rPr>
          <w:rStyle w:val="Hyperlink"/>
          <w:rFonts w:ascii="Arial" w:hAnsi="Arial" w:cs="Arial"/>
          <w:color w:val="000000"/>
        </w:rPr>
      </w:pPr>
      <w:r w:rsidRPr="00791883">
        <w:rPr>
          <w:rFonts w:ascii="Arial" w:hAnsi="Arial" w:cs="Arial"/>
          <w:color w:val="000000"/>
        </w:rPr>
        <w:t>Hair, J. F., Ringle, C. M., &amp; Sarstedt, M. (2011). PLS-SEM: Indeed a Silver Bullet. </w:t>
      </w:r>
      <w:r w:rsidRPr="00791883">
        <w:rPr>
          <w:rFonts w:ascii="Arial" w:hAnsi="Arial" w:cs="Arial"/>
          <w:i/>
          <w:iCs/>
          <w:color w:val="000000"/>
        </w:rPr>
        <w:t>Journal of Marketing Theory and Practice</w:t>
      </w:r>
      <w:r w:rsidRPr="00791883">
        <w:rPr>
          <w:rFonts w:ascii="Arial" w:hAnsi="Arial" w:cs="Arial"/>
          <w:color w:val="000000"/>
        </w:rPr>
        <w:t>, </w:t>
      </w:r>
      <w:r w:rsidRPr="00791883">
        <w:rPr>
          <w:rFonts w:ascii="Arial" w:hAnsi="Arial" w:cs="Arial"/>
          <w:i/>
          <w:iCs/>
          <w:color w:val="000000"/>
        </w:rPr>
        <w:t>19</w:t>
      </w:r>
      <w:r w:rsidRPr="00791883">
        <w:rPr>
          <w:rFonts w:ascii="Arial" w:hAnsi="Arial" w:cs="Arial"/>
          <w:color w:val="000000"/>
        </w:rPr>
        <w:t>(2), 139–152. </w:t>
      </w:r>
      <w:hyperlink r:id="rId17" w:tgtFrame="_blank" w:history="1">
        <w:r w:rsidRPr="00791883">
          <w:rPr>
            <w:rStyle w:val="Hyperlink"/>
            <w:rFonts w:ascii="Arial" w:hAnsi="Arial" w:cs="Arial"/>
            <w:color w:val="000000"/>
          </w:rPr>
          <w:t>https://doi.org/10.2753/mtp1069-6679190202</w:t>
        </w:r>
      </w:hyperlink>
    </w:p>
    <w:p w14:paraId="194F2A7D" w14:textId="77777777" w:rsidR="00827418" w:rsidRPr="00791883" w:rsidRDefault="00827418" w:rsidP="00827418">
      <w:pPr>
        <w:spacing w:line="360" w:lineRule="auto"/>
        <w:jc w:val="both"/>
        <w:rPr>
          <w:rFonts w:ascii="Arial" w:hAnsi="Arial" w:cs="Arial"/>
        </w:rPr>
      </w:pPr>
      <w:r w:rsidRPr="00791883">
        <w:rPr>
          <w:rFonts w:ascii="Arial" w:hAnsi="Arial" w:cs="Arial"/>
        </w:rPr>
        <w:t xml:space="preserve">Hair Jr, J. F., Hult, G. T. M., Ringle, C., &amp; Sarstedt, M. (2022). </w:t>
      </w:r>
      <w:r w:rsidRPr="00791883">
        <w:rPr>
          <w:rFonts w:ascii="Arial" w:hAnsi="Arial" w:cs="Arial"/>
          <w:i/>
        </w:rPr>
        <w:t>A primer on partial least squares structural equation modeling (PLS-SEM)</w:t>
      </w:r>
      <w:r w:rsidRPr="00791883">
        <w:rPr>
          <w:rFonts w:ascii="Arial" w:hAnsi="Arial" w:cs="Arial"/>
        </w:rPr>
        <w:t>. UK: Sage Publications.</w:t>
      </w:r>
    </w:p>
    <w:p w14:paraId="0D1DB948" w14:textId="77777777" w:rsidR="00827418" w:rsidRPr="00791883" w:rsidRDefault="00827418" w:rsidP="00827418">
      <w:pPr>
        <w:spacing w:line="360" w:lineRule="auto"/>
        <w:jc w:val="both"/>
        <w:rPr>
          <w:rFonts w:ascii="Arial" w:hAnsi="Arial" w:cs="Arial"/>
        </w:rPr>
      </w:pPr>
      <w:r w:rsidRPr="00791883">
        <w:rPr>
          <w:rFonts w:ascii="Arial" w:hAnsi="Arial" w:cs="Arial"/>
        </w:rPr>
        <w:t>Hair, J. F., Sarstedt, M., Pieper, T. M., &amp; Ringle, C. M. (2012). The use of partial least squares structural equation modeling in strategic management research: A review of past practices and recommendations for future applications.</w:t>
      </w:r>
      <w:r w:rsidRPr="00791883">
        <w:rPr>
          <w:rFonts w:ascii="Arial" w:hAnsi="Arial" w:cs="Arial"/>
          <w:i/>
        </w:rPr>
        <w:t xml:space="preserve"> Long Range Planning: International Journal of Strategic Management</w:t>
      </w:r>
      <w:r w:rsidRPr="00791883">
        <w:rPr>
          <w:rFonts w:ascii="Arial" w:hAnsi="Arial" w:cs="Arial"/>
        </w:rPr>
        <w:t>, 45(5-6), 320–340. https://doi.org/10.1016/j.lrp.2012.09.008</w:t>
      </w:r>
    </w:p>
    <w:p w14:paraId="4859B7A7" w14:textId="77777777" w:rsidR="00827418" w:rsidRPr="00791883" w:rsidRDefault="00827418" w:rsidP="00827418">
      <w:pPr>
        <w:spacing w:line="360" w:lineRule="auto"/>
        <w:jc w:val="both"/>
        <w:rPr>
          <w:rFonts w:ascii="Arial" w:hAnsi="Arial" w:cs="Arial"/>
          <w:color w:val="000000"/>
        </w:rPr>
      </w:pPr>
      <w:r w:rsidRPr="00791883">
        <w:rPr>
          <w:rFonts w:ascii="Arial" w:hAnsi="Arial" w:cs="Arial"/>
          <w:color w:val="000000"/>
        </w:rPr>
        <w:t>Hassan, L. M., Shiu, E. and Parry, S., (2015). Addressing the cross-country applicability of the theory of planned behaviour (TPB): A structured review of multi-country TPB studies. </w:t>
      </w:r>
      <w:r w:rsidRPr="00791883">
        <w:rPr>
          <w:rFonts w:ascii="Arial" w:hAnsi="Arial" w:cs="Arial"/>
          <w:i/>
          <w:iCs/>
          <w:color w:val="000000"/>
        </w:rPr>
        <w:t>Journal of Consumer Behaviour</w:t>
      </w:r>
      <w:r w:rsidRPr="00791883">
        <w:rPr>
          <w:rFonts w:ascii="Arial" w:hAnsi="Arial" w:cs="Arial"/>
          <w:color w:val="000000"/>
        </w:rPr>
        <w:t> [online]. </w:t>
      </w:r>
      <w:r w:rsidRPr="00791883">
        <w:rPr>
          <w:rStyle w:val="Strong"/>
          <w:rFonts w:ascii="Arial" w:hAnsi="Arial" w:cs="Arial"/>
          <w:color w:val="000000"/>
        </w:rPr>
        <w:t>15</w:t>
      </w:r>
      <w:r w:rsidRPr="00791883">
        <w:rPr>
          <w:rFonts w:ascii="Arial" w:hAnsi="Arial" w:cs="Arial"/>
          <w:color w:val="000000"/>
        </w:rPr>
        <w:t>(1), 72–86. [Viewed 12 February 2024]. Available from: doi: 10.1002/cb.1536</w:t>
      </w:r>
    </w:p>
    <w:p w14:paraId="34E759DC" w14:textId="77777777" w:rsidR="00827418" w:rsidRPr="00791883" w:rsidRDefault="00827418" w:rsidP="00827418">
      <w:pPr>
        <w:spacing w:line="360" w:lineRule="auto"/>
        <w:jc w:val="both"/>
        <w:rPr>
          <w:rFonts w:ascii="Arial" w:hAnsi="Arial" w:cs="Arial"/>
        </w:rPr>
      </w:pPr>
      <w:r w:rsidRPr="00791883">
        <w:rPr>
          <w:rFonts w:ascii="Arial" w:hAnsi="Arial" w:cs="Arial"/>
        </w:rPr>
        <w:t xml:space="preserve">Henseler, Jörg, and Wynne W.  Chin (2010), “A Comparison of Approaches for the Analysis of Interaction Effects Between Latent Variables Using Partial Least Squares Path Modeling,” </w:t>
      </w:r>
      <w:r w:rsidRPr="00791883">
        <w:rPr>
          <w:rFonts w:ascii="Arial" w:hAnsi="Arial" w:cs="Arial"/>
          <w:i/>
        </w:rPr>
        <w:t>Structural Equation Modeling</w:t>
      </w:r>
      <w:r w:rsidRPr="00791883">
        <w:rPr>
          <w:rFonts w:ascii="Arial" w:hAnsi="Arial" w:cs="Arial"/>
        </w:rPr>
        <w:t>, 17 (1), 82–109.</w:t>
      </w:r>
    </w:p>
    <w:p w14:paraId="2A6F1EBF" w14:textId="77777777" w:rsidR="00827418" w:rsidRPr="00791883" w:rsidRDefault="00827418" w:rsidP="00827418">
      <w:pPr>
        <w:spacing w:line="360" w:lineRule="auto"/>
        <w:jc w:val="both"/>
        <w:rPr>
          <w:rFonts w:ascii="Arial" w:hAnsi="Arial" w:cs="Arial"/>
        </w:rPr>
      </w:pPr>
    </w:p>
    <w:p w14:paraId="03FB465B" w14:textId="77777777" w:rsidR="00827418" w:rsidRPr="00791883" w:rsidRDefault="00827418" w:rsidP="00827418">
      <w:pPr>
        <w:spacing w:line="360" w:lineRule="auto"/>
        <w:jc w:val="both"/>
        <w:rPr>
          <w:rFonts w:ascii="Arial" w:hAnsi="Arial" w:cs="Arial"/>
        </w:rPr>
      </w:pPr>
      <w:r w:rsidRPr="00791883">
        <w:rPr>
          <w:rFonts w:ascii="Arial" w:hAnsi="Arial" w:cs="Arial"/>
        </w:rPr>
        <w:t xml:space="preserve">Henseler, J., Ringle, C. M., &amp; Sarstedt, M. (2015). A new criterion for assessing discriminant validity in variance-based structural equation modelling. </w:t>
      </w:r>
      <w:r w:rsidRPr="00791883">
        <w:rPr>
          <w:rFonts w:ascii="Arial" w:hAnsi="Arial" w:cs="Arial"/>
          <w:i/>
        </w:rPr>
        <w:t>Journal of the Academy of Marketing Science</w:t>
      </w:r>
      <w:r w:rsidRPr="00791883">
        <w:rPr>
          <w:rFonts w:ascii="Arial" w:hAnsi="Arial" w:cs="Arial"/>
        </w:rPr>
        <w:t>, 43(1), 115-135.</w:t>
      </w:r>
    </w:p>
    <w:p w14:paraId="59C6B0AD" w14:textId="77777777" w:rsidR="00827418" w:rsidRPr="00791883" w:rsidRDefault="00827418" w:rsidP="00791883">
      <w:pPr>
        <w:pStyle w:val="Bibliography"/>
        <w:spacing w:after="0" w:line="360" w:lineRule="auto"/>
        <w:jc w:val="both"/>
        <w:rPr>
          <w:rFonts w:ascii="Arial" w:hAnsi="Arial" w:cs="Arial"/>
          <w:noProof/>
          <w:sz w:val="20"/>
          <w:szCs w:val="20"/>
        </w:rPr>
      </w:pPr>
      <w:r w:rsidRPr="00791883">
        <w:rPr>
          <w:rFonts w:ascii="Arial" w:hAnsi="Arial" w:cs="Arial"/>
          <w:noProof/>
          <w:sz w:val="20"/>
          <w:szCs w:val="20"/>
        </w:rPr>
        <w:t xml:space="preserve">Hyun, J. L., Min, J. K. &amp; Kyung, W. K., (2015). Factors associated with nutrition label use among female college students applying the theory of planned behavior. </w:t>
      </w:r>
      <w:r w:rsidRPr="00791883">
        <w:rPr>
          <w:rFonts w:ascii="Arial" w:hAnsi="Arial" w:cs="Arial"/>
          <w:i/>
          <w:iCs/>
          <w:noProof/>
          <w:sz w:val="20"/>
          <w:szCs w:val="20"/>
        </w:rPr>
        <w:t xml:space="preserve">Nutrition Research and Practice, </w:t>
      </w:r>
      <w:r w:rsidRPr="00791883">
        <w:rPr>
          <w:rFonts w:ascii="Arial" w:hAnsi="Arial" w:cs="Arial"/>
          <w:noProof/>
          <w:sz w:val="20"/>
          <w:szCs w:val="20"/>
        </w:rPr>
        <w:t>9(1), 63-70.</w:t>
      </w:r>
    </w:p>
    <w:p w14:paraId="3674CFB7" w14:textId="77777777" w:rsidR="00827418" w:rsidRPr="00791883" w:rsidRDefault="00827418" w:rsidP="00827418">
      <w:pPr>
        <w:spacing w:line="360" w:lineRule="auto"/>
        <w:jc w:val="both"/>
        <w:rPr>
          <w:rFonts w:ascii="Arial" w:hAnsi="Arial" w:cs="Arial"/>
          <w:color w:val="000000"/>
          <w:u w:val="single"/>
        </w:rPr>
      </w:pPr>
      <w:r w:rsidRPr="00791883">
        <w:rPr>
          <w:rFonts w:ascii="Arial" w:hAnsi="Arial" w:cs="Arial"/>
          <w:color w:val="000000"/>
        </w:rPr>
        <w:t>Khatiwada, (2017). TOPICS: Food packaging and labels [online]. </w:t>
      </w:r>
      <w:r w:rsidRPr="00791883">
        <w:rPr>
          <w:rFonts w:ascii="Arial" w:hAnsi="Arial" w:cs="Arial"/>
          <w:i/>
          <w:iCs/>
          <w:color w:val="000000"/>
        </w:rPr>
        <w:t>The Himalayan Times</w:t>
      </w:r>
      <w:r w:rsidRPr="00791883">
        <w:rPr>
          <w:rFonts w:ascii="Arial" w:hAnsi="Arial" w:cs="Arial"/>
          <w:color w:val="000000"/>
        </w:rPr>
        <w:t>. [Viewed 12 February 2024]. Available from: </w:t>
      </w:r>
      <w:hyperlink r:id="rId18" w:tgtFrame="_blank" w:history="1">
        <w:r w:rsidRPr="00791883">
          <w:rPr>
            <w:rStyle w:val="Hyperlink"/>
            <w:rFonts w:ascii="Arial" w:hAnsi="Arial" w:cs="Arial"/>
            <w:color w:val="000000"/>
          </w:rPr>
          <w:t>https://thehimalayantimes.com/opinion/topics-food-packaging-labels</w:t>
        </w:r>
      </w:hyperlink>
    </w:p>
    <w:p w14:paraId="3A51646A" w14:textId="77777777" w:rsidR="00827418" w:rsidRPr="00791883" w:rsidRDefault="00827418" w:rsidP="00827418">
      <w:pPr>
        <w:spacing w:line="360" w:lineRule="auto"/>
        <w:jc w:val="both"/>
        <w:rPr>
          <w:rFonts w:ascii="Arial" w:hAnsi="Arial" w:cs="Arial"/>
        </w:rPr>
      </w:pPr>
      <w:r w:rsidRPr="00791883">
        <w:rPr>
          <w:rFonts w:ascii="Arial" w:hAnsi="Arial" w:cs="Arial"/>
        </w:rPr>
        <w:t xml:space="preserve">Khibran, M. (2019). An investigation toward purchase intention of halal beef from traditional market: A TPB perspective. </w:t>
      </w:r>
      <w:r w:rsidRPr="00791883">
        <w:rPr>
          <w:rFonts w:ascii="Arial" w:hAnsi="Arial" w:cs="Arial"/>
          <w:i/>
        </w:rPr>
        <w:t>Asian Journal of Islamic Management</w:t>
      </w:r>
      <w:r w:rsidRPr="00791883">
        <w:rPr>
          <w:rFonts w:ascii="Arial" w:hAnsi="Arial" w:cs="Arial"/>
        </w:rPr>
        <w:t>, 1(1), 1-12. DOI: 10.1108/AJIM.vol1.iss1.art1Research Journal, 2(No. 1), 113–118.</w:t>
      </w:r>
    </w:p>
    <w:p w14:paraId="5F86148B" w14:textId="77777777" w:rsidR="00827418" w:rsidRPr="00791883" w:rsidRDefault="00827418" w:rsidP="00827418">
      <w:pPr>
        <w:spacing w:line="360" w:lineRule="auto"/>
        <w:jc w:val="both"/>
        <w:rPr>
          <w:rFonts w:ascii="Arial" w:hAnsi="Arial" w:cs="Arial"/>
        </w:rPr>
      </w:pPr>
      <w:r w:rsidRPr="00791883">
        <w:rPr>
          <w:rFonts w:ascii="Arial" w:hAnsi="Arial" w:cs="Arial"/>
        </w:rPr>
        <w:t xml:space="preserve">Latiff, Z. A. A., &amp; Ayob, M. A. (2014). Food Labels Based On Theory Of Planned Behavior In Klang Valley. </w:t>
      </w:r>
      <w:r w:rsidRPr="00791883">
        <w:rPr>
          <w:rFonts w:ascii="Arial" w:hAnsi="Arial" w:cs="Arial"/>
          <w:i/>
        </w:rPr>
        <w:t>International Journal of community development and management studies,</w:t>
      </w:r>
      <w:r w:rsidRPr="00791883">
        <w:rPr>
          <w:rFonts w:ascii="Arial" w:hAnsi="Arial" w:cs="Arial"/>
        </w:rPr>
        <w:t xml:space="preserve"> Infrastructure University Kuala Lumpur, 122-129 </w:t>
      </w:r>
    </w:p>
    <w:p w14:paraId="35CEF0C3" w14:textId="77777777" w:rsidR="00827418" w:rsidRPr="00791883" w:rsidRDefault="00827418" w:rsidP="00827418">
      <w:pPr>
        <w:spacing w:line="360" w:lineRule="auto"/>
        <w:jc w:val="both"/>
        <w:rPr>
          <w:rFonts w:ascii="Arial" w:hAnsi="Arial" w:cs="Arial"/>
        </w:rPr>
      </w:pPr>
      <w:r w:rsidRPr="00791883">
        <w:rPr>
          <w:rFonts w:ascii="Arial" w:hAnsi="Arial" w:cs="Arial"/>
        </w:rPr>
        <w:t>Lim, H. J., Kim, M. J., &amp; Kim, K. W. (2015). Factors associated with nutrition label use among female college students applying the theory of planned behavior.</w:t>
      </w:r>
      <w:r w:rsidRPr="00791883">
        <w:rPr>
          <w:rFonts w:ascii="Arial" w:hAnsi="Arial" w:cs="Arial"/>
          <w:i/>
        </w:rPr>
        <w:t xml:space="preserve"> Nutrition Research and Practice</w:t>
      </w:r>
      <w:r w:rsidRPr="00791883">
        <w:rPr>
          <w:rFonts w:ascii="Arial" w:hAnsi="Arial" w:cs="Arial"/>
        </w:rPr>
        <w:t>, 9(1), 63. https://doi.org/10.4162/nrp.2015.9.1.63</w:t>
      </w:r>
    </w:p>
    <w:p w14:paraId="5EF741A1" w14:textId="77777777" w:rsidR="00827418" w:rsidRPr="00791883" w:rsidRDefault="00827418" w:rsidP="00791883">
      <w:pPr>
        <w:pStyle w:val="Bibliography"/>
        <w:spacing w:after="0" w:line="360" w:lineRule="auto"/>
        <w:jc w:val="both"/>
        <w:rPr>
          <w:rFonts w:ascii="Arial" w:hAnsi="Arial" w:cs="Arial"/>
          <w:noProof/>
          <w:sz w:val="20"/>
          <w:szCs w:val="20"/>
        </w:rPr>
      </w:pPr>
      <w:r w:rsidRPr="00791883">
        <w:rPr>
          <w:rFonts w:ascii="Arial" w:hAnsi="Arial" w:cs="Arial"/>
          <w:noProof/>
          <w:sz w:val="20"/>
          <w:szCs w:val="20"/>
        </w:rPr>
        <w:t xml:space="preserve">Maclnnis, D. T. &amp; Folkes, V. S., (2010). The disciplinary status of consumer behavior: A sociology of science perspective on key controversies. </w:t>
      </w:r>
      <w:r w:rsidRPr="00791883">
        <w:rPr>
          <w:rFonts w:ascii="Arial" w:hAnsi="Arial" w:cs="Arial"/>
          <w:i/>
          <w:iCs/>
          <w:noProof/>
          <w:sz w:val="20"/>
          <w:szCs w:val="20"/>
        </w:rPr>
        <w:t xml:space="preserve">Journal of Consumer Research, </w:t>
      </w:r>
      <w:r w:rsidRPr="00791883">
        <w:rPr>
          <w:rFonts w:ascii="Arial" w:hAnsi="Arial" w:cs="Arial"/>
          <w:noProof/>
          <w:sz w:val="20"/>
          <w:szCs w:val="20"/>
        </w:rPr>
        <w:t>36(6), 899-914.</w:t>
      </w:r>
    </w:p>
    <w:p w14:paraId="4E9DA0B1" w14:textId="77777777" w:rsidR="00827418" w:rsidRPr="00791883" w:rsidRDefault="00827418" w:rsidP="00791883">
      <w:pPr>
        <w:pStyle w:val="Bibliography"/>
        <w:spacing w:after="0" w:line="360" w:lineRule="auto"/>
        <w:jc w:val="both"/>
        <w:rPr>
          <w:rFonts w:ascii="Arial" w:hAnsi="Arial" w:cs="Arial"/>
          <w:noProof/>
          <w:sz w:val="20"/>
          <w:szCs w:val="20"/>
        </w:rPr>
      </w:pPr>
      <w:r w:rsidRPr="00791883">
        <w:rPr>
          <w:rFonts w:ascii="Arial" w:hAnsi="Arial" w:cs="Arial"/>
          <w:noProof/>
          <w:sz w:val="20"/>
          <w:szCs w:val="20"/>
        </w:rPr>
        <w:t xml:space="preserve">Menzel, N. et al., (2007). Effectiveness of an evidence based curriculum module in nursing schools: Targeting safe patient handling and movement. </w:t>
      </w:r>
      <w:r w:rsidRPr="00791883">
        <w:rPr>
          <w:rFonts w:ascii="Arial" w:hAnsi="Arial" w:cs="Arial"/>
          <w:i/>
          <w:iCs/>
          <w:noProof/>
          <w:sz w:val="20"/>
          <w:szCs w:val="20"/>
        </w:rPr>
        <w:t xml:space="preserve">International Journal of Nursing Education Scholarship, </w:t>
      </w:r>
      <w:r w:rsidRPr="00791883">
        <w:rPr>
          <w:rFonts w:ascii="Arial" w:hAnsi="Arial" w:cs="Arial"/>
          <w:noProof/>
          <w:sz w:val="20"/>
          <w:szCs w:val="20"/>
        </w:rPr>
        <w:t>Volume 4, 1-19.</w:t>
      </w:r>
    </w:p>
    <w:p w14:paraId="102A9306" w14:textId="77777777" w:rsidR="00827418" w:rsidRPr="00791883" w:rsidRDefault="00827418" w:rsidP="00827418">
      <w:pPr>
        <w:spacing w:line="360" w:lineRule="auto"/>
        <w:jc w:val="both"/>
        <w:rPr>
          <w:rFonts w:ascii="Arial" w:hAnsi="Arial" w:cs="Arial"/>
        </w:rPr>
      </w:pPr>
      <w:r w:rsidRPr="00791883">
        <w:rPr>
          <w:rFonts w:ascii="Arial" w:hAnsi="Arial" w:cs="Arial"/>
        </w:rPr>
        <w:t xml:space="preserve">Michaelidou, N., &amp; Hassan, L. (2014). New advances in attitude and behavioural decisionmaking models. </w:t>
      </w:r>
      <w:r w:rsidRPr="00791883">
        <w:rPr>
          <w:rFonts w:ascii="Arial" w:hAnsi="Arial" w:cs="Arial"/>
          <w:i/>
        </w:rPr>
        <w:t>Journal of Marketing Management</w:t>
      </w:r>
      <w:r w:rsidRPr="00791883">
        <w:rPr>
          <w:rFonts w:ascii="Arial" w:hAnsi="Arial" w:cs="Arial"/>
        </w:rPr>
        <w:t xml:space="preserve">, 30(5-6), 519-528. </w:t>
      </w:r>
    </w:p>
    <w:p w14:paraId="4C571629" w14:textId="77777777" w:rsidR="00827418" w:rsidRPr="00791883" w:rsidRDefault="00827418" w:rsidP="00827418">
      <w:pPr>
        <w:spacing w:line="360" w:lineRule="auto"/>
        <w:jc w:val="both"/>
        <w:rPr>
          <w:rFonts w:ascii="Arial" w:hAnsi="Arial" w:cs="Arial"/>
        </w:rPr>
      </w:pPr>
      <w:r w:rsidRPr="00791883">
        <w:rPr>
          <w:rFonts w:ascii="Arial" w:hAnsi="Arial" w:cs="Arial"/>
        </w:rPr>
        <w:lastRenderedPageBreak/>
        <w:t xml:space="preserve">Mittal, V., &amp; Kamakura, W. A. (2001). Satisfaction, repurchase intent, and repurchase behavior: Investigating the moderating effect of customer characteristics. </w:t>
      </w:r>
      <w:r w:rsidRPr="00791883">
        <w:rPr>
          <w:rFonts w:ascii="Arial" w:hAnsi="Arial" w:cs="Arial"/>
          <w:i/>
        </w:rPr>
        <w:t>Journal of Marketing Research</w:t>
      </w:r>
      <w:r w:rsidRPr="00791883">
        <w:rPr>
          <w:rFonts w:ascii="Arial" w:hAnsi="Arial" w:cs="Arial"/>
        </w:rPr>
        <w:t>, 38(1), 131-142</w:t>
      </w:r>
    </w:p>
    <w:p w14:paraId="43F9F996" w14:textId="77777777" w:rsidR="00827418" w:rsidRPr="00791883" w:rsidRDefault="00827418" w:rsidP="00827418">
      <w:pPr>
        <w:spacing w:line="360" w:lineRule="auto"/>
        <w:jc w:val="both"/>
        <w:rPr>
          <w:rFonts w:ascii="Arial" w:hAnsi="Arial" w:cs="Arial"/>
        </w:rPr>
      </w:pPr>
      <w:r w:rsidRPr="00791883">
        <w:rPr>
          <w:rFonts w:ascii="Arial" w:hAnsi="Arial" w:cs="Arial"/>
        </w:rPr>
        <w:t xml:space="preserve">Ndubisi, N.O. (2006) ‘Factors of online learning adoption: a comparative juxtaposition of the theory of planned behaviour and the technology acceptance model’, </w:t>
      </w:r>
      <w:r w:rsidRPr="00791883">
        <w:rPr>
          <w:rFonts w:ascii="Arial" w:hAnsi="Arial" w:cs="Arial"/>
          <w:i/>
        </w:rPr>
        <w:t>International Journal on ELearning</w:t>
      </w:r>
      <w:r w:rsidRPr="00791883">
        <w:rPr>
          <w:rFonts w:ascii="Arial" w:hAnsi="Arial" w:cs="Arial"/>
        </w:rPr>
        <w:t xml:space="preserve"> Vol. 5, No. 4, 571.</w:t>
      </w:r>
    </w:p>
    <w:p w14:paraId="67E8CF66" w14:textId="77777777" w:rsidR="00827418" w:rsidRPr="00791883" w:rsidRDefault="00827418" w:rsidP="00827418">
      <w:pPr>
        <w:pStyle w:val="Bibliography"/>
        <w:spacing w:after="0" w:line="360" w:lineRule="auto"/>
        <w:jc w:val="both"/>
        <w:rPr>
          <w:rFonts w:ascii="Arial" w:hAnsi="Arial" w:cs="Arial"/>
          <w:noProof/>
          <w:sz w:val="20"/>
          <w:szCs w:val="20"/>
        </w:rPr>
      </w:pPr>
      <w:r w:rsidRPr="00791883">
        <w:rPr>
          <w:rFonts w:ascii="Arial" w:hAnsi="Arial" w:cs="Arial"/>
          <w:noProof/>
          <w:sz w:val="20"/>
          <w:szCs w:val="20"/>
        </w:rPr>
        <w:t xml:space="preserve">Neal, C. N., Quester, P. &amp; Hawkins, D., (2006). </w:t>
      </w:r>
      <w:r w:rsidRPr="00791883">
        <w:rPr>
          <w:rFonts w:ascii="Arial" w:hAnsi="Arial" w:cs="Arial"/>
          <w:i/>
          <w:iCs/>
          <w:noProof/>
          <w:sz w:val="20"/>
          <w:szCs w:val="20"/>
        </w:rPr>
        <w:t xml:space="preserve">Consumer Behaviour: Implications for Marketing Strategy. </w:t>
      </w:r>
      <w:r w:rsidRPr="00791883">
        <w:rPr>
          <w:rFonts w:ascii="Arial" w:hAnsi="Arial" w:cs="Arial"/>
          <w:noProof/>
          <w:sz w:val="20"/>
          <w:szCs w:val="20"/>
        </w:rPr>
        <w:t>4th ed. Boston: McGraw Hill.</w:t>
      </w:r>
    </w:p>
    <w:p w14:paraId="69696913" w14:textId="77777777" w:rsidR="00827418" w:rsidRPr="00791883" w:rsidRDefault="00827418" w:rsidP="00827418">
      <w:pPr>
        <w:pStyle w:val="Bibliography"/>
        <w:spacing w:after="0" w:line="360" w:lineRule="auto"/>
        <w:jc w:val="both"/>
        <w:rPr>
          <w:rFonts w:ascii="Arial" w:hAnsi="Arial" w:cs="Arial"/>
          <w:noProof/>
          <w:sz w:val="20"/>
          <w:szCs w:val="20"/>
        </w:rPr>
      </w:pPr>
      <w:r w:rsidRPr="00791883">
        <w:rPr>
          <w:rFonts w:ascii="Arial" w:hAnsi="Arial" w:cs="Arial"/>
          <w:noProof/>
          <w:sz w:val="20"/>
          <w:szCs w:val="20"/>
        </w:rPr>
        <w:t xml:space="preserve">Nelson, P., (1970). Information and consumer behavior. </w:t>
      </w:r>
      <w:r w:rsidRPr="00791883">
        <w:rPr>
          <w:rFonts w:ascii="Arial" w:hAnsi="Arial" w:cs="Arial"/>
          <w:i/>
          <w:iCs/>
          <w:noProof/>
          <w:sz w:val="20"/>
          <w:szCs w:val="20"/>
        </w:rPr>
        <w:t xml:space="preserve">Journal of Political Economy, </w:t>
      </w:r>
      <w:r w:rsidRPr="00791883">
        <w:rPr>
          <w:rFonts w:ascii="Arial" w:hAnsi="Arial" w:cs="Arial"/>
          <w:noProof/>
          <w:sz w:val="20"/>
          <w:szCs w:val="20"/>
        </w:rPr>
        <w:t>78(2), 311-329.</w:t>
      </w:r>
    </w:p>
    <w:p w14:paraId="0BF0E2C2" w14:textId="77777777" w:rsidR="00827418" w:rsidRPr="00791883" w:rsidRDefault="00827418" w:rsidP="00827418">
      <w:pPr>
        <w:spacing w:line="360" w:lineRule="auto"/>
        <w:jc w:val="both"/>
        <w:rPr>
          <w:rFonts w:ascii="Arial" w:hAnsi="Arial" w:cs="Arial"/>
        </w:rPr>
      </w:pPr>
      <w:r w:rsidRPr="00791883">
        <w:rPr>
          <w:rFonts w:ascii="Arial" w:hAnsi="Arial" w:cs="Arial"/>
        </w:rPr>
        <w:t>Ottar Olsen, S., &amp; Grunert, K. G. (2010). The role of satisfaction, norms and conflict in families' eating behaviour.</w:t>
      </w:r>
      <w:r w:rsidRPr="00791883">
        <w:rPr>
          <w:rFonts w:ascii="Arial" w:hAnsi="Arial" w:cs="Arial"/>
          <w:i/>
        </w:rPr>
        <w:t xml:space="preserve"> European Journal of Marketing</w:t>
      </w:r>
      <w:r w:rsidRPr="00791883">
        <w:rPr>
          <w:rFonts w:ascii="Arial" w:hAnsi="Arial" w:cs="Arial"/>
        </w:rPr>
        <w:t>, 44(7/8), 1165-1181.</w:t>
      </w:r>
    </w:p>
    <w:p w14:paraId="3337F2AF" w14:textId="77777777" w:rsidR="00827418" w:rsidRPr="00791883" w:rsidRDefault="00827418" w:rsidP="00827418">
      <w:pPr>
        <w:pStyle w:val="Bibliography"/>
        <w:spacing w:after="0" w:line="360" w:lineRule="auto"/>
        <w:jc w:val="both"/>
        <w:rPr>
          <w:rFonts w:ascii="Arial" w:hAnsi="Arial" w:cs="Arial"/>
          <w:noProof/>
          <w:sz w:val="20"/>
          <w:szCs w:val="20"/>
        </w:rPr>
      </w:pPr>
      <w:r w:rsidRPr="00791883">
        <w:rPr>
          <w:rFonts w:ascii="Arial" w:hAnsi="Arial" w:cs="Arial"/>
          <w:noProof/>
          <w:sz w:val="20"/>
          <w:szCs w:val="20"/>
        </w:rPr>
        <w:t xml:space="preserve">Oyatoye, E. O., (2011). Advanced quantitative research methods. In: </w:t>
      </w:r>
      <w:r w:rsidRPr="00791883">
        <w:rPr>
          <w:rFonts w:ascii="Arial" w:hAnsi="Arial" w:cs="Arial"/>
          <w:i/>
          <w:iCs/>
          <w:noProof/>
          <w:sz w:val="20"/>
          <w:szCs w:val="20"/>
        </w:rPr>
        <w:t xml:space="preserve">Ph.D. Lecture Notes on Conjoint Analysis. </w:t>
      </w:r>
      <w:r w:rsidRPr="00791883">
        <w:rPr>
          <w:rFonts w:ascii="Arial" w:hAnsi="Arial" w:cs="Arial"/>
          <w:noProof/>
          <w:sz w:val="20"/>
          <w:szCs w:val="20"/>
        </w:rPr>
        <w:t>Lagos: University of Lagos.</w:t>
      </w:r>
    </w:p>
    <w:p w14:paraId="046604FC" w14:textId="77777777" w:rsidR="00827418" w:rsidRPr="00791883" w:rsidRDefault="00827418" w:rsidP="00791883">
      <w:pPr>
        <w:pStyle w:val="Bibliography"/>
        <w:spacing w:after="0" w:line="360" w:lineRule="auto"/>
        <w:jc w:val="both"/>
        <w:rPr>
          <w:rFonts w:ascii="Arial" w:hAnsi="Arial" w:cs="Arial"/>
          <w:noProof/>
          <w:sz w:val="20"/>
          <w:szCs w:val="20"/>
        </w:rPr>
      </w:pPr>
      <w:r w:rsidRPr="00791883">
        <w:rPr>
          <w:rFonts w:ascii="Arial" w:hAnsi="Arial" w:cs="Arial"/>
          <w:noProof/>
          <w:sz w:val="20"/>
          <w:szCs w:val="20"/>
        </w:rPr>
        <w:t xml:space="preserve">Pilgrim, F. J., (1957). The components of Food Acceptance and Their measurement. </w:t>
      </w:r>
      <w:r w:rsidRPr="00791883">
        <w:rPr>
          <w:rFonts w:ascii="Arial" w:hAnsi="Arial" w:cs="Arial"/>
          <w:i/>
          <w:iCs/>
          <w:noProof/>
          <w:sz w:val="20"/>
          <w:szCs w:val="20"/>
        </w:rPr>
        <w:t xml:space="preserve">Americal journal of Clinical Nutrition, </w:t>
      </w:r>
      <w:r w:rsidRPr="00791883">
        <w:rPr>
          <w:rFonts w:ascii="Arial" w:hAnsi="Arial" w:cs="Arial"/>
          <w:noProof/>
          <w:sz w:val="20"/>
          <w:szCs w:val="20"/>
        </w:rPr>
        <w:t>Volume 5, 171-175.</w:t>
      </w:r>
    </w:p>
    <w:p w14:paraId="58D9F01E" w14:textId="77777777" w:rsidR="00827418" w:rsidRPr="00791883" w:rsidRDefault="00827418" w:rsidP="00827418">
      <w:pPr>
        <w:spacing w:line="360" w:lineRule="auto"/>
        <w:jc w:val="both"/>
        <w:rPr>
          <w:rFonts w:ascii="Arial" w:hAnsi="Arial" w:cs="Arial"/>
        </w:rPr>
      </w:pPr>
      <w:r w:rsidRPr="00791883">
        <w:rPr>
          <w:rFonts w:ascii="Arial" w:hAnsi="Arial" w:cs="Arial"/>
        </w:rPr>
        <w:t xml:space="preserve">Reinartz, W., Haenlein, M., &amp; Henseler, J. (2009). An empirical comparison of the efficacy of covariance-based and variance-based SEM. </w:t>
      </w:r>
      <w:r w:rsidRPr="00791883">
        <w:rPr>
          <w:rFonts w:ascii="Arial" w:hAnsi="Arial" w:cs="Arial"/>
          <w:i/>
        </w:rPr>
        <w:t>International Journal of Research in Marketing</w:t>
      </w:r>
      <w:r w:rsidRPr="00791883">
        <w:rPr>
          <w:rFonts w:ascii="Arial" w:hAnsi="Arial" w:cs="Arial"/>
        </w:rPr>
        <w:t>, 26(4), 332-344.</w:t>
      </w:r>
    </w:p>
    <w:p w14:paraId="3BDD8E0F" w14:textId="77777777" w:rsidR="00827418" w:rsidRPr="00791883" w:rsidRDefault="00827418" w:rsidP="00791883">
      <w:pPr>
        <w:pStyle w:val="Bibliography"/>
        <w:spacing w:after="0" w:line="360" w:lineRule="auto"/>
        <w:jc w:val="both"/>
        <w:rPr>
          <w:rFonts w:ascii="Arial" w:hAnsi="Arial" w:cs="Arial"/>
          <w:noProof/>
          <w:sz w:val="20"/>
          <w:szCs w:val="20"/>
        </w:rPr>
      </w:pPr>
      <w:r w:rsidRPr="00791883">
        <w:rPr>
          <w:rFonts w:ascii="Arial" w:hAnsi="Arial" w:cs="Arial"/>
          <w:noProof/>
          <w:sz w:val="20"/>
          <w:szCs w:val="20"/>
        </w:rPr>
        <w:t xml:space="preserve">Rotfeld, H. J. &amp; Taylor, C. R., (2009). The advertising regulation and self regulation issues ripped from the headlines with opportunities for disciplined multidisciplinary research. </w:t>
      </w:r>
      <w:r w:rsidRPr="00791883">
        <w:rPr>
          <w:rFonts w:ascii="Arial" w:hAnsi="Arial" w:cs="Arial"/>
          <w:i/>
          <w:iCs/>
          <w:noProof/>
          <w:sz w:val="20"/>
          <w:szCs w:val="20"/>
        </w:rPr>
        <w:t xml:space="preserve">Journal of Advertising, </w:t>
      </w:r>
      <w:r w:rsidRPr="00791883">
        <w:rPr>
          <w:rFonts w:ascii="Arial" w:hAnsi="Arial" w:cs="Arial"/>
          <w:noProof/>
          <w:sz w:val="20"/>
          <w:szCs w:val="20"/>
        </w:rPr>
        <w:t>38(4), 5-14.</w:t>
      </w:r>
    </w:p>
    <w:p w14:paraId="3D9FA326" w14:textId="77777777" w:rsidR="00827418" w:rsidRPr="00791883" w:rsidRDefault="00827418" w:rsidP="00827418">
      <w:pPr>
        <w:spacing w:line="360" w:lineRule="auto"/>
        <w:jc w:val="both"/>
        <w:rPr>
          <w:rFonts w:ascii="Arial" w:hAnsi="Arial" w:cs="Arial"/>
        </w:rPr>
      </w:pPr>
      <w:r w:rsidRPr="00791883">
        <w:rPr>
          <w:rFonts w:ascii="Arial" w:hAnsi="Arial" w:cs="Arial"/>
        </w:rPr>
        <w:t xml:space="preserve">Rastriya . Samachar Samiti. (2023, July 26). Kathmandu in demographic context: Featuring highest density and largest population size. </w:t>
      </w:r>
      <w:r w:rsidRPr="00791883">
        <w:rPr>
          <w:rFonts w:ascii="Arial" w:hAnsi="Arial" w:cs="Arial"/>
          <w:i/>
        </w:rPr>
        <w:t>The Himalayan Times.</w:t>
      </w:r>
      <w:r w:rsidRPr="00791883">
        <w:rPr>
          <w:rFonts w:ascii="Arial" w:hAnsi="Arial" w:cs="Arial"/>
        </w:rPr>
        <w:t xml:space="preserve"> https://thehimalayantimes.com/kathmandu/kathmandu-in-demographic-context-featuring-highest-density-and-largest-population-size</w:t>
      </w:r>
    </w:p>
    <w:p w14:paraId="3042D082" w14:textId="77777777" w:rsidR="00827418" w:rsidRPr="00791883" w:rsidRDefault="00827418" w:rsidP="00791883">
      <w:pPr>
        <w:pStyle w:val="Bibliography"/>
        <w:spacing w:after="0" w:line="360" w:lineRule="auto"/>
        <w:jc w:val="both"/>
        <w:rPr>
          <w:rFonts w:ascii="Arial" w:hAnsi="Arial" w:cs="Arial"/>
          <w:noProof/>
          <w:sz w:val="20"/>
          <w:szCs w:val="20"/>
        </w:rPr>
      </w:pPr>
      <w:r w:rsidRPr="00791883">
        <w:rPr>
          <w:rFonts w:ascii="Arial" w:hAnsi="Arial" w:cs="Arial"/>
          <w:noProof/>
          <w:sz w:val="20"/>
          <w:szCs w:val="20"/>
        </w:rPr>
        <w:t xml:space="preserve">Schiffman, L. G. &amp; Kanuk, L. L., (2007). </w:t>
      </w:r>
      <w:r w:rsidRPr="00791883">
        <w:rPr>
          <w:rFonts w:ascii="Arial" w:hAnsi="Arial" w:cs="Arial"/>
          <w:i/>
          <w:iCs/>
          <w:noProof/>
          <w:sz w:val="20"/>
          <w:szCs w:val="20"/>
        </w:rPr>
        <w:t xml:space="preserve">Consumer Behavior. </w:t>
      </w:r>
      <w:r w:rsidRPr="00791883">
        <w:rPr>
          <w:rFonts w:ascii="Arial" w:hAnsi="Arial" w:cs="Arial"/>
          <w:noProof/>
          <w:sz w:val="20"/>
          <w:szCs w:val="20"/>
        </w:rPr>
        <w:t>9th ed. New Jersey: Prentice Hall, Upper Saddle River.</w:t>
      </w:r>
    </w:p>
    <w:p w14:paraId="0E45CDB1" w14:textId="77777777" w:rsidR="00827418" w:rsidRPr="00791883" w:rsidRDefault="00827418" w:rsidP="00827418">
      <w:pPr>
        <w:spacing w:line="360" w:lineRule="auto"/>
        <w:jc w:val="both"/>
        <w:rPr>
          <w:rFonts w:ascii="Arial" w:hAnsi="Arial" w:cs="Arial"/>
        </w:rPr>
      </w:pPr>
      <w:r w:rsidRPr="00791883">
        <w:rPr>
          <w:rFonts w:ascii="Arial" w:hAnsi="Arial" w:cs="Arial"/>
        </w:rPr>
        <w:t xml:space="preserve">Silayoi, P &amp; Speece, M. (2004). Packaging and purchase decisions: an exploratory study on the impact of involvement level and time pressure. </w:t>
      </w:r>
      <w:r w:rsidRPr="00791883">
        <w:rPr>
          <w:rFonts w:ascii="Arial" w:hAnsi="Arial" w:cs="Arial"/>
          <w:i/>
        </w:rPr>
        <w:t xml:space="preserve">British Food Journal </w:t>
      </w:r>
      <w:r w:rsidRPr="00791883">
        <w:rPr>
          <w:rFonts w:ascii="Arial" w:hAnsi="Arial" w:cs="Arial"/>
        </w:rPr>
        <w:t>106(8):607-628</w:t>
      </w:r>
    </w:p>
    <w:p w14:paraId="26F0B733" w14:textId="77777777" w:rsidR="00827418" w:rsidRPr="00791883" w:rsidRDefault="00827418" w:rsidP="00827418">
      <w:pPr>
        <w:spacing w:line="360" w:lineRule="auto"/>
        <w:jc w:val="both"/>
        <w:rPr>
          <w:rFonts w:ascii="Arial" w:hAnsi="Arial" w:cs="Arial"/>
        </w:rPr>
      </w:pPr>
      <w:r w:rsidRPr="00791883">
        <w:rPr>
          <w:rFonts w:ascii="Arial" w:hAnsi="Arial" w:cs="Arial"/>
        </w:rPr>
        <w:t xml:space="preserve">Simanjuntak, M. (2022). Theory of Planned Behavior (Tpb) Approach: Reading Intention of Food Label Composition. </w:t>
      </w:r>
      <w:r w:rsidRPr="00791883">
        <w:rPr>
          <w:rFonts w:ascii="Arial" w:hAnsi="Arial" w:cs="Arial"/>
          <w:i/>
        </w:rPr>
        <w:t>Independent Journal of Management &amp; Production</w:t>
      </w:r>
      <w:r w:rsidRPr="00791883">
        <w:rPr>
          <w:rFonts w:ascii="Arial" w:hAnsi="Arial" w:cs="Arial"/>
        </w:rPr>
        <w:t>, 13(2236-269x). https://doi.org/10.14807/ijmp.v13i5.1785</w:t>
      </w:r>
    </w:p>
    <w:p w14:paraId="7BB0E655" w14:textId="77777777" w:rsidR="00827418" w:rsidRPr="00791883" w:rsidRDefault="00827418" w:rsidP="00827418">
      <w:pPr>
        <w:spacing w:line="360" w:lineRule="auto"/>
        <w:jc w:val="both"/>
        <w:rPr>
          <w:rFonts w:ascii="Arial" w:hAnsi="Arial" w:cs="Arial"/>
        </w:rPr>
      </w:pPr>
      <w:r w:rsidRPr="00791883">
        <w:rPr>
          <w:rFonts w:ascii="Arial" w:hAnsi="Arial" w:cs="Arial"/>
        </w:rPr>
        <w:t>Sultan, P., Tarafder, T., Pearson, D., Henryks, J. (2019),</w:t>
      </w:r>
      <w:r w:rsidRPr="00791883">
        <w:rPr>
          <w:rFonts w:ascii="Arial" w:hAnsi="Arial" w:cs="Arial"/>
          <w:i/>
        </w:rPr>
        <w:t xml:space="preserve"> Intention–Behaviour Gap and Perceived Behavioural Control–Behaviour Gap in Theory of Planned Behaviour: Moderating Roles of Communication, Satisfaction and Trust in Organic Food Consumption, Food Quality and Preference</w:t>
      </w:r>
      <w:r w:rsidRPr="00791883">
        <w:rPr>
          <w:rFonts w:ascii="Arial" w:hAnsi="Arial" w:cs="Arial"/>
        </w:rPr>
        <w:t>, doi: https://doi.org/ 10.1016/j.foodqual.2019.103838</w:t>
      </w:r>
    </w:p>
    <w:p w14:paraId="4C813DAB" w14:textId="77777777" w:rsidR="00827418" w:rsidRPr="00791883" w:rsidRDefault="00827418" w:rsidP="00827418">
      <w:pPr>
        <w:spacing w:line="360" w:lineRule="auto"/>
        <w:jc w:val="both"/>
        <w:rPr>
          <w:rFonts w:ascii="Arial" w:hAnsi="Arial" w:cs="Arial"/>
        </w:rPr>
      </w:pPr>
      <w:r w:rsidRPr="00791883">
        <w:rPr>
          <w:rFonts w:ascii="Arial" w:hAnsi="Arial" w:cs="Arial"/>
        </w:rPr>
        <w:t xml:space="preserve">Sun, Y., Wang, N., Guo, X. and Peng, Z. (2013) ‘Understanding the acceptance of mobile health services: a comparison and integration of alternative models’, </w:t>
      </w:r>
      <w:r w:rsidRPr="00791883">
        <w:rPr>
          <w:rFonts w:ascii="Arial" w:hAnsi="Arial" w:cs="Arial"/>
          <w:i/>
        </w:rPr>
        <w:t>Journal of Electronic Commerce Research,</w:t>
      </w:r>
      <w:r w:rsidRPr="00791883">
        <w:rPr>
          <w:rFonts w:ascii="Arial" w:hAnsi="Arial" w:cs="Arial"/>
        </w:rPr>
        <w:t xml:space="preserve"> Vol. 14, No. 2, 183.</w:t>
      </w:r>
    </w:p>
    <w:p w14:paraId="1527AD74" w14:textId="77777777" w:rsidR="00827418" w:rsidRPr="00791883" w:rsidRDefault="00827418" w:rsidP="00827418">
      <w:pPr>
        <w:spacing w:line="360" w:lineRule="auto"/>
        <w:jc w:val="both"/>
        <w:rPr>
          <w:rFonts w:ascii="Arial" w:hAnsi="Arial" w:cs="Arial"/>
        </w:rPr>
      </w:pPr>
      <w:r w:rsidRPr="00791883">
        <w:rPr>
          <w:rFonts w:ascii="Arial" w:hAnsi="Arial" w:cs="Arial"/>
        </w:rPr>
        <w:t xml:space="preserve">Tian, Y., Yoo, J. H., &amp; Zhou, H. (2021). To read or not to read: An extension of the theory of planned behaviour to food label use. </w:t>
      </w:r>
      <w:r w:rsidRPr="00791883">
        <w:rPr>
          <w:rFonts w:ascii="Arial" w:hAnsi="Arial" w:cs="Arial"/>
          <w:i/>
        </w:rPr>
        <w:t>International Journal of Consumer Studies</w:t>
      </w:r>
      <w:r w:rsidRPr="00791883">
        <w:rPr>
          <w:rFonts w:ascii="Arial" w:hAnsi="Arial" w:cs="Arial"/>
        </w:rPr>
        <w:t>, 00, 1–10. https://doi.org/10.1111/ijcs.12741</w:t>
      </w:r>
    </w:p>
    <w:p w14:paraId="2E35F6EF" w14:textId="77777777" w:rsidR="00827418" w:rsidRPr="00791883" w:rsidRDefault="00827418" w:rsidP="00827418">
      <w:pPr>
        <w:spacing w:line="360" w:lineRule="auto"/>
        <w:jc w:val="both"/>
        <w:rPr>
          <w:rFonts w:ascii="Arial" w:hAnsi="Arial" w:cs="Arial"/>
        </w:rPr>
      </w:pPr>
      <w:r w:rsidRPr="00791883">
        <w:rPr>
          <w:rFonts w:ascii="Arial" w:hAnsi="Arial" w:cs="Arial"/>
          <w:b/>
          <w:bCs/>
          <w:noProof/>
        </w:rPr>
        <w:fldChar w:fldCharType="end"/>
      </w:r>
    </w:p>
    <w:p w14:paraId="674F06B7" w14:textId="77777777" w:rsidR="00B01FCD" w:rsidRPr="00791883" w:rsidRDefault="00827418" w:rsidP="00827418">
      <w:pPr>
        <w:pStyle w:val="Appendix"/>
        <w:spacing w:after="0"/>
        <w:jc w:val="both"/>
        <w:rPr>
          <w:rFonts w:ascii="Arial" w:hAnsi="Arial" w:cs="Arial"/>
          <w:b w:val="0"/>
          <w:bCs/>
          <w:sz w:val="20"/>
        </w:rPr>
      </w:pPr>
      <w:r w:rsidRPr="00791883">
        <w:rPr>
          <w:rFonts w:ascii="Arial" w:hAnsi="Arial" w:cs="Arial"/>
          <w:b w:val="0"/>
          <w:bCs/>
          <w:sz w:val="20"/>
        </w:rPr>
        <w:t xml:space="preserve">Vijaykumar, S., Lwin, M. O., Chao, J., &amp; Au, C. (2013). Determinants of Food Label Use among Supermarket Shoppers: A Singaporean Perspective. </w:t>
      </w:r>
      <w:r w:rsidRPr="00791883">
        <w:rPr>
          <w:rFonts w:ascii="Arial" w:hAnsi="Arial" w:cs="Arial"/>
          <w:b w:val="0"/>
          <w:bCs/>
          <w:i/>
          <w:sz w:val="20"/>
        </w:rPr>
        <w:t>Journal of Nutrition Education and Behavior</w:t>
      </w:r>
      <w:r w:rsidRPr="00791883">
        <w:rPr>
          <w:rFonts w:ascii="Arial" w:hAnsi="Arial" w:cs="Arial"/>
          <w:b w:val="0"/>
          <w:bCs/>
          <w:sz w:val="20"/>
        </w:rPr>
        <w:t xml:space="preserve">, 45(3), 204–212. </w:t>
      </w:r>
      <w:hyperlink r:id="rId19" w:history="1">
        <w:r w:rsidRPr="00791883">
          <w:rPr>
            <w:rStyle w:val="Hyperlink"/>
            <w:rFonts w:ascii="Arial" w:hAnsi="Arial" w:cs="Arial"/>
            <w:b w:val="0"/>
            <w:bCs/>
            <w:sz w:val="20"/>
          </w:rPr>
          <w:t>https://doi.org/10.1016/j.jneb.2012.09.001</w:t>
        </w:r>
      </w:hyperlink>
    </w:p>
    <w:sectPr w:rsidR="00B01FCD" w:rsidRPr="00791883" w:rsidSect="009858A6">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AE892" w14:textId="77777777" w:rsidR="00262E41" w:rsidRDefault="00262E41" w:rsidP="00C37E61">
      <w:r>
        <w:separator/>
      </w:r>
    </w:p>
  </w:endnote>
  <w:endnote w:type="continuationSeparator" w:id="0">
    <w:p w14:paraId="7D5619DA" w14:textId="77777777" w:rsidR="00262E41" w:rsidRDefault="00262E4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BC960" w14:textId="77777777" w:rsidR="00773F2D" w:rsidRDefault="00773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944E8" w14:textId="77777777" w:rsidR="00773F2D" w:rsidRDefault="00773F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A8A85" w14:textId="7128B7A9" w:rsidR="00754C9A" w:rsidRPr="00773F2D" w:rsidRDefault="00754C9A" w:rsidP="00773F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FE92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87B43" w14:textId="77777777" w:rsidR="00262E41" w:rsidRDefault="00262E41" w:rsidP="00C37E61">
      <w:r>
        <w:separator/>
      </w:r>
    </w:p>
  </w:footnote>
  <w:footnote w:type="continuationSeparator" w:id="0">
    <w:p w14:paraId="03AC7248" w14:textId="77777777" w:rsidR="00262E41" w:rsidRDefault="00262E4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D89D3" w14:textId="51083EF3" w:rsidR="00773F2D" w:rsidRDefault="00A860D6">
    <w:pPr>
      <w:pStyle w:val="Header"/>
    </w:pPr>
    <w:r>
      <w:rPr>
        <w:noProof/>
      </w:rPr>
      <w:pict w14:anchorId="11C1C0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08782"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B4A88" w14:textId="4E9EA969" w:rsidR="00773F2D" w:rsidRDefault="00A860D6">
    <w:pPr>
      <w:pStyle w:val="Header"/>
    </w:pPr>
    <w:r>
      <w:rPr>
        <w:noProof/>
      </w:rPr>
      <w:pict w14:anchorId="7A73F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08783"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FE85E" w14:textId="17F734F6" w:rsidR="00296529" w:rsidRPr="00296529" w:rsidRDefault="00A860D6" w:rsidP="00296529">
    <w:pPr>
      <w:ind w:left="2160"/>
      <w:jc w:val="center"/>
      <w:rPr>
        <w:rFonts w:ascii="Times New Roman" w:eastAsia="Calibri" w:hAnsi="Times New Roman"/>
        <w:i/>
        <w:sz w:val="18"/>
        <w:szCs w:val="22"/>
      </w:rPr>
    </w:pPr>
    <w:r>
      <w:rPr>
        <w:noProof/>
      </w:rPr>
      <w:pict w14:anchorId="5EEF2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08781"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C8236F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A82786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51810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3D098B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7F081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865ED8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9A213" w14:textId="7F00C399" w:rsidR="00773F2D" w:rsidRDefault="00A860D6">
    <w:pPr>
      <w:pStyle w:val="Header"/>
    </w:pPr>
    <w:r>
      <w:rPr>
        <w:noProof/>
      </w:rPr>
      <w:pict w14:anchorId="169F7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08785"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009C2" w14:textId="46BA73BD" w:rsidR="00773F2D" w:rsidRDefault="00A860D6">
    <w:pPr>
      <w:pStyle w:val="Header"/>
    </w:pPr>
    <w:r>
      <w:rPr>
        <w:noProof/>
      </w:rPr>
      <w:pict w14:anchorId="727327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08786"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4E2F2" w14:textId="60A239E8" w:rsidR="00773F2D" w:rsidRDefault="00A860D6">
    <w:pPr>
      <w:pStyle w:val="Header"/>
    </w:pPr>
    <w:r>
      <w:rPr>
        <w:noProof/>
      </w:rPr>
      <w:pict w14:anchorId="6E482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08784"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2211FF5"/>
    <w:multiLevelType w:val="multilevel"/>
    <w:tmpl w:val="878C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F827A13"/>
    <w:multiLevelType w:val="multilevel"/>
    <w:tmpl w:val="136A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3D6BDE"/>
    <w:multiLevelType w:val="multilevel"/>
    <w:tmpl w:val="DC5AE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AB75A04"/>
    <w:multiLevelType w:val="multilevel"/>
    <w:tmpl w:val="3F38D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2446F13"/>
    <w:multiLevelType w:val="multilevel"/>
    <w:tmpl w:val="08E21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377558"/>
    <w:multiLevelType w:val="multilevel"/>
    <w:tmpl w:val="EEBC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6135B1"/>
    <w:multiLevelType w:val="hybridMultilevel"/>
    <w:tmpl w:val="20B2934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4D353FFC"/>
    <w:multiLevelType w:val="multilevel"/>
    <w:tmpl w:val="BB94C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223FD7"/>
    <w:multiLevelType w:val="multilevel"/>
    <w:tmpl w:val="B080B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44626CF"/>
    <w:multiLevelType w:val="multilevel"/>
    <w:tmpl w:val="0074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ABF606F"/>
    <w:multiLevelType w:val="multilevel"/>
    <w:tmpl w:val="B2B094A8"/>
    <w:lvl w:ilvl="0">
      <w:start w:val="4"/>
      <w:numFmt w:val="decimal"/>
      <w:lvlText w:val="%1."/>
      <w:lvlJc w:val="left"/>
      <w:pPr>
        <w:ind w:left="540" w:hanging="540"/>
      </w:pPr>
      <w:rPr>
        <w:rFonts w:hint="default"/>
      </w:rPr>
    </w:lvl>
    <w:lvl w:ilvl="1">
      <w:start w:val="1"/>
      <w:numFmt w:val="decimal"/>
      <w:lvlText w:val="%1.%2."/>
      <w:lvlJc w:val="left"/>
      <w:pPr>
        <w:ind w:left="1440" w:hanging="720"/>
      </w:pPr>
      <w:rPr>
        <w:rFonts w:ascii="Times New Roman" w:hAnsi="Times New Roman" w:cs="Times New Roman" w:hint="default"/>
        <w:color w:val="auto"/>
      </w:rPr>
    </w:lvl>
    <w:lvl w:ilvl="2">
      <w:start w:val="3"/>
      <w:numFmt w:val="decimal"/>
      <w:lvlText w:val="%1.%2.%3."/>
      <w:lvlJc w:val="left"/>
      <w:pPr>
        <w:ind w:left="144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5" w15:restartNumberingAfterBreak="0">
    <w:nsid w:val="76334486"/>
    <w:multiLevelType w:val="multilevel"/>
    <w:tmpl w:val="321CB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6C3454"/>
    <w:multiLevelType w:val="multilevel"/>
    <w:tmpl w:val="50EA98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D27752"/>
    <w:multiLevelType w:val="multilevel"/>
    <w:tmpl w:val="8E1E9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6"/>
  </w:num>
  <w:num w:numId="9">
    <w:abstractNumId w:val="38"/>
  </w:num>
  <w:num w:numId="10">
    <w:abstractNumId w:val="2"/>
  </w:num>
  <w:num w:numId="11">
    <w:abstractNumId w:val="28"/>
  </w:num>
  <w:num w:numId="12">
    <w:abstractNumId w:val="3"/>
  </w:num>
  <w:num w:numId="13">
    <w:abstractNumId w:val="26"/>
  </w:num>
  <w:num w:numId="14">
    <w:abstractNumId w:val="9"/>
  </w:num>
  <w:num w:numId="15">
    <w:abstractNumId w:val="32"/>
  </w:num>
  <w:num w:numId="16">
    <w:abstractNumId w:val="5"/>
  </w:num>
  <w:num w:numId="17">
    <w:abstractNumId w:val="33"/>
  </w:num>
  <w:num w:numId="18">
    <w:abstractNumId w:val="18"/>
  </w:num>
  <w:num w:numId="19">
    <w:abstractNumId w:val="42"/>
  </w:num>
  <w:num w:numId="20">
    <w:abstractNumId w:val="14"/>
  </w:num>
  <w:num w:numId="21">
    <w:abstractNumId w:val="12"/>
  </w:num>
  <w:num w:numId="22">
    <w:abstractNumId w:val="17"/>
  </w:num>
  <w:num w:numId="23">
    <w:abstractNumId w:val="30"/>
  </w:num>
  <w:num w:numId="24">
    <w:abstractNumId w:val="39"/>
  </w:num>
  <w:num w:numId="25">
    <w:abstractNumId w:val="4"/>
  </w:num>
  <w:num w:numId="26">
    <w:abstractNumId w:val="24"/>
  </w:num>
  <w:num w:numId="27">
    <w:abstractNumId w:val="31"/>
  </w:num>
  <w:num w:numId="28">
    <w:abstractNumId w:val="41"/>
  </w:num>
  <w:num w:numId="29">
    <w:abstractNumId w:val="37"/>
  </w:num>
  <w:num w:numId="30">
    <w:abstractNumId w:val="13"/>
  </w:num>
  <w:num w:numId="31">
    <w:abstractNumId w:val="21"/>
  </w:num>
  <w:num w:numId="32">
    <w:abstractNumId w:val="25"/>
  </w:num>
  <w:num w:numId="33">
    <w:abstractNumId w:val="35"/>
  </w:num>
  <w:num w:numId="34">
    <w:abstractNumId w:val="7"/>
  </w:num>
  <w:num w:numId="35">
    <w:abstractNumId w:val="23"/>
  </w:num>
  <w:num w:numId="36">
    <w:abstractNumId w:val="29"/>
  </w:num>
  <w:num w:numId="37">
    <w:abstractNumId w:val="27"/>
  </w:num>
  <w:num w:numId="38">
    <w:abstractNumId w:val="11"/>
  </w:num>
  <w:num w:numId="39">
    <w:abstractNumId w:val="19"/>
  </w:num>
  <w:num w:numId="40">
    <w:abstractNumId w:val="10"/>
  </w:num>
  <w:num w:numId="41">
    <w:abstractNumId w:val="20"/>
  </w:num>
  <w:num w:numId="42">
    <w:abstractNumId w:val="15"/>
  </w:num>
  <w:num w:numId="43">
    <w:abstractNumId w:val="40"/>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S1sLQwN7AwNLQ0s7BQ0lEKTi0uzszPAykwrAUAVtcmmiwAAAA="/>
  </w:docVars>
  <w:rsids>
    <w:rsidRoot w:val="00AA6219"/>
    <w:rsid w:val="00000F8F"/>
    <w:rsid w:val="00021D69"/>
    <w:rsid w:val="00030174"/>
    <w:rsid w:val="0004579C"/>
    <w:rsid w:val="000A47FA"/>
    <w:rsid w:val="000A65D3"/>
    <w:rsid w:val="000A7159"/>
    <w:rsid w:val="000B1E33"/>
    <w:rsid w:val="000C7654"/>
    <w:rsid w:val="000D689F"/>
    <w:rsid w:val="000E7B7B"/>
    <w:rsid w:val="000E7D62"/>
    <w:rsid w:val="00103357"/>
    <w:rsid w:val="00123C9F"/>
    <w:rsid w:val="00126190"/>
    <w:rsid w:val="00130F17"/>
    <w:rsid w:val="001320BF"/>
    <w:rsid w:val="00163BC4"/>
    <w:rsid w:val="00191062"/>
    <w:rsid w:val="00192B72"/>
    <w:rsid w:val="001A29D8"/>
    <w:rsid w:val="001A5CAA"/>
    <w:rsid w:val="001A7FF7"/>
    <w:rsid w:val="001B0427"/>
    <w:rsid w:val="001B7AB7"/>
    <w:rsid w:val="001D3A51"/>
    <w:rsid w:val="001E10D2"/>
    <w:rsid w:val="001E25B4"/>
    <w:rsid w:val="001E44FE"/>
    <w:rsid w:val="00200595"/>
    <w:rsid w:val="00204835"/>
    <w:rsid w:val="00211EE8"/>
    <w:rsid w:val="00231920"/>
    <w:rsid w:val="0023195C"/>
    <w:rsid w:val="0024282C"/>
    <w:rsid w:val="002460DC"/>
    <w:rsid w:val="00250985"/>
    <w:rsid w:val="002556F6"/>
    <w:rsid w:val="0026192F"/>
    <w:rsid w:val="00262E41"/>
    <w:rsid w:val="00283105"/>
    <w:rsid w:val="00284C4C"/>
    <w:rsid w:val="00287E68"/>
    <w:rsid w:val="00296529"/>
    <w:rsid w:val="002B27FB"/>
    <w:rsid w:val="002B685A"/>
    <w:rsid w:val="002C57D2"/>
    <w:rsid w:val="002E0D56"/>
    <w:rsid w:val="002F0458"/>
    <w:rsid w:val="00315186"/>
    <w:rsid w:val="0033343E"/>
    <w:rsid w:val="003512C2"/>
    <w:rsid w:val="003530E6"/>
    <w:rsid w:val="00371FB6"/>
    <w:rsid w:val="003763C1"/>
    <w:rsid w:val="00376BBE"/>
    <w:rsid w:val="0039224F"/>
    <w:rsid w:val="00394B06"/>
    <w:rsid w:val="003A43A4"/>
    <w:rsid w:val="003A7E18"/>
    <w:rsid w:val="003C1B32"/>
    <w:rsid w:val="003C4C86"/>
    <w:rsid w:val="003C6258"/>
    <w:rsid w:val="003E25B0"/>
    <w:rsid w:val="003E2904"/>
    <w:rsid w:val="003F40C9"/>
    <w:rsid w:val="00401927"/>
    <w:rsid w:val="0041027F"/>
    <w:rsid w:val="00412475"/>
    <w:rsid w:val="00416C9F"/>
    <w:rsid w:val="00423789"/>
    <w:rsid w:val="00440F43"/>
    <w:rsid w:val="00441B6F"/>
    <w:rsid w:val="00446221"/>
    <w:rsid w:val="00450E62"/>
    <w:rsid w:val="004539DB"/>
    <w:rsid w:val="00471A80"/>
    <w:rsid w:val="004D305E"/>
    <w:rsid w:val="004D4277"/>
    <w:rsid w:val="004E3322"/>
    <w:rsid w:val="00502516"/>
    <w:rsid w:val="00505F06"/>
    <w:rsid w:val="00506828"/>
    <w:rsid w:val="0053056E"/>
    <w:rsid w:val="005404E6"/>
    <w:rsid w:val="00541526"/>
    <w:rsid w:val="005427DF"/>
    <w:rsid w:val="005428E1"/>
    <w:rsid w:val="00554FDA"/>
    <w:rsid w:val="0057166A"/>
    <w:rsid w:val="00576404"/>
    <w:rsid w:val="00576C5D"/>
    <w:rsid w:val="005C6309"/>
    <w:rsid w:val="005C784C"/>
    <w:rsid w:val="005D17F6"/>
    <w:rsid w:val="005E5539"/>
    <w:rsid w:val="00602BF5"/>
    <w:rsid w:val="006059C1"/>
    <w:rsid w:val="00617FDD"/>
    <w:rsid w:val="00633614"/>
    <w:rsid w:val="00633F68"/>
    <w:rsid w:val="00636EB2"/>
    <w:rsid w:val="006375B8"/>
    <w:rsid w:val="00662234"/>
    <w:rsid w:val="0066510A"/>
    <w:rsid w:val="00673F9F"/>
    <w:rsid w:val="00686953"/>
    <w:rsid w:val="00686AC2"/>
    <w:rsid w:val="00686EE4"/>
    <w:rsid w:val="00687DEA"/>
    <w:rsid w:val="00687E67"/>
    <w:rsid w:val="006967F7"/>
    <w:rsid w:val="006A250C"/>
    <w:rsid w:val="006B21D3"/>
    <w:rsid w:val="006B57D0"/>
    <w:rsid w:val="006C7A6B"/>
    <w:rsid w:val="006D30FF"/>
    <w:rsid w:val="006D6940"/>
    <w:rsid w:val="006F11EC"/>
    <w:rsid w:val="0070082C"/>
    <w:rsid w:val="00700A73"/>
    <w:rsid w:val="0072647A"/>
    <w:rsid w:val="007350C5"/>
    <w:rsid w:val="007369E6"/>
    <w:rsid w:val="00746E59"/>
    <w:rsid w:val="00754C9A"/>
    <w:rsid w:val="0075599A"/>
    <w:rsid w:val="0075664D"/>
    <w:rsid w:val="00761D52"/>
    <w:rsid w:val="00773F2D"/>
    <w:rsid w:val="007766D6"/>
    <w:rsid w:val="0077749E"/>
    <w:rsid w:val="00781D68"/>
    <w:rsid w:val="00790ADA"/>
    <w:rsid w:val="00791883"/>
    <w:rsid w:val="00792986"/>
    <w:rsid w:val="00792AF9"/>
    <w:rsid w:val="007D1019"/>
    <w:rsid w:val="007D2288"/>
    <w:rsid w:val="007E088F"/>
    <w:rsid w:val="007F7B32"/>
    <w:rsid w:val="00804BC2"/>
    <w:rsid w:val="00805B38"/>
    <w:rsid w:val="0081431A"/>
    <w:rsid w:val="00827418"/>
    <w:rsid w:val="0083216F"/>
    <w:rsid w:val="00860000"/>
    <w:rsid w:val="008628AF"/>
    <w:rsid w:val="00863BD3"/>
    <w:rsid w:val="008641ED"/>
    <w:rsid w:val="00866D66"/>
    <w:rsid w:val="008671C6"/>
    <w:rsid w:val="00875803"/>
    <w:rsid w:val="008B459E"/>
    <w:rsid w:val="008C567E"/>
    <w:rsid w:val="008E13AE"/>
    <w:rsid w:val="008E1506"/>
    <w:rsid w:val="008E6F1C"/>
    <w:rsid w:val="008E710C"/>
    <w:rsid w:val="008F69D6"/>
    <w:rsid w:val="008F714F"/>
    <w:rsid w:val="00902823"/>
    <w:rsid w:val="00915CA6"/>
    <w:rsid w:val="00927834"/>
    <w:rsid w:val="009500A6"/>
    <w:rsid w:val="00957C18"/>
    <w:rsid w:val="009659BA"/>
    <w:rsid w:val="009706CE"/>
    <w:rsid w:val="00973782"/>
    <w:rsid w:val="00983040"/>
    <w:rsid w:val="009858A6"/>
    <w:rsid w:val="009B3FB9"/>
    <w:rsid w:val="009C2465"/>
    <w:rsid w:val="009D25DC"/>
    <w:rsid w:val="009D35A0"/>
    <w:rsid w:val="009D718C"/>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60D6"/>
    <w:rsid w:val="00A94063"/>
    <w:rsid w:val="00AA6219"/>
    <w:rsid w:val="00AA74E0"/>
    <w:rsid w:val="00AB703F"/>
    <w:rsid w:val="00AC6BB8"/>
    <w:rsid w:val="00AE008F"/>
    <w:rsid w:val="00B01FCD"/>
    <w:rsid w:val="00B1776C"/>
    <w:rsid w:val="00B44B45"/>
    <w:rsid w:val="00B52583"/>
    <w:rsid w:val="00B52896"/>
    <w:rsid w:val="00B56319"/>
    <w:rsid w:val="00B8660E"/>
    <w:rsid w:val="00B95236"/>
    <w:rsid w:val="00B96BD9"/>
    <w:rsid w:val="00BA1B01"/>
    <w:rsid w:val="00BA2641"/>
    <w:rsid w:val="00BB187C"/>
    <w:rsid w:val="00BB2478"/>
    <w:rsid w:val="00BB37AA"/>
    <w:rsid w:val="00BC53A0"/>
    <w:rsid w:val="00BE62AD"/>
    <w:rsid w:val="00BF121F"/>
    <w:rsid w:val="00BF1F80"/>
    <w:rsid w:val="00C01E59"/>
    <w:rsid w:val="00C06D7E"/>
    <w:rsid w:val="00C166EF"/>
    <w:rsid w:val="00C17EB0"/>
    <w:rsid w:val="00C27F5F"/>
    <w:rsid w:val="00C30A0F"/>
    <w:rsid w:val="00C37E61"/>
    <w:rsid w:val="00C4535A"/>
    <w:rsid w:val="00C618C3"/>
    <w:rsid w:val="00C70F1B"/>
    <w:rsid w:val="00C71A47"/>
    <w:rsid w:val="00C7464C"/>
    <w:rsid w:val="00C85588"/>
    <w:rsid w:val="00CD2FCF"/>
    <w:rsid w:val="00CD37DA"/>
    <w:rsid w:val="00CD6755"/>
    <w:rsid w:val="00CD6856"/>
    <w:rsid w:val="00CE0089"/>
    <w:rsid w:val="00CE793C"/>
    <w:rsid w:val="00CF193C"/>
    <w:rsid w:val="00D173F1"/>
    <w:rsid w:val="00D26A76"/>
    <w:rsid w:val="00D37C6F"/>
    <w:rsid w:val="00D74CB0"/>
    <w:rsid w:val="00D8295D"/>
    <w:rsid w:val="00DC0670"/>
    <w:rsid w:val="00DC2A65"/>
    <w:rsid w:val="00DE15F0"/>
    <w:rsid w:val="00DE5663"/>
    <w:rsid w:val="00DE78AA"/>
    <w:rsid w:val="00E053D0"/>
    <w:rsid w:val="00E15994"/>
    <w:rsid w:val="00E23B07"/>
    <w:rsid w:val="00E3114E"/>
    <w:rsid w:val="00E31A70"/>
    <w:rsid w:val="00E35B02"/>
    <w:rsid w:val="00E6141E"/>
    <w:rsid w:val="00E66496"/>
    <w:rsid w:val="00E66B35"/>
    <w:rsid w:val="00E66E10"/>
    <w:rsid w:val="00E72B0C"/>
    <w:rsid w:val="00E769F6"/>
    <w:rsid w:val="00E8407C"/>
    <w:rsid w:val="00E84F3C"/>
    <w:rsid w:val="00E909C4"/>
    <w:rsid w:val="00EA012C"/>
    <w:rsid w:val="00EA398D"/>
    <w:rsid w:val="00EB4888"/>
    <w:rsid w:val="00EC6A55"/>
    <w:rsid w:val="00ED0288"/>
    <w:rsid w:val="00EE52CB"/>
    <w:rsid w:val="00EF1DCF"/>
    <w:rsid w:val="00EF581D"/>
    <w:rsid w:val="00EF7FD8"/>
    <w:rsid w:val="00F06F59"/>
    <w:rsid w:val="00F17988"/>
    <w:rsid w:val="00F36EAC"/>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DF289E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C06D7E"/>
    <w:pPr>
      <w:keepNext/>
      <w:keepLines/>
      <w:spacing w:before="160" w:after="80" w:line="276" w:lineRule="auto"/>
      <w:outlineLvl w:val="1"/>
    </w:pPr>
    <w:rPr>
      <w:rFonts w:asciiTheme="majorHAnsi" w:eastAsiaTheme="majorEastAsia" w:hAnsiTheme="majorHAnsi" w:cstheme="majorBidi"/>
      <w:color w:val="365F91" w:themeColor="accent1" w:themeShade="BF"/>
      <w:kern w:val="2"/>
      <w:sz w:val="32"/>
      <w:szCs w:val="32"/>
    </w:rPr>
  </w:style>
  <w:style w:type="paragraph" w:styleId="Heading3">
    <w:name w:val="heading 3"/>
    <w:basedOn w:val="Normal"/>
    <w:next w:val="Normal"/>
    <w:link w:val="Heading3Char"/>
    <w:uiPriority w:val="9"/>
    <w:semiHidden/>
    <w:unhideWhenUsed/>
    <w:qFormat/>
    <w:rsid w:val="00C06D7E"/>
    <w:pPr>
      <w:keepNext/>
      <w:keepLines/>
      <w:spacing w:before="160" w:after="80" w:line="276" w:lineRule="auto"/>
      <w:outlineLvl w:val="2"/>
    </w:pPr>
    <w:rPr>
      <w:rFonts w:asciiTheme="minorHAnsi" w:eastAsiaTheme="majorEastAsia" w:hAnsiTheme="minorHAnsi" w:cstheme="majorBidi"/>
      <w:color w:val="365F91" w:themeColor="accent1" w:themeShade="BF"/>
      <w:kern w:val="2"/>
      <w:sz w:val="28"/>
      <w:szCs w:val="28"/>
    </w:rPr>
  </w:style>
  <w:style w:type="paragraph" w:styleId="Heading4">
    <w:name w:val="heading 4"/>
    <w:basedOn w:val="Normal"/>
    <w:next w:val="Normal"/>
    <w:link w:val="Heading4Char"/>
    <w:uiPriority w:val="9"/>
    <w:semiHidden/>
    <w:unhideWhenUsed/>
    <w:qFormat/>
    <w:rsid w:val="00C06D7E"/>
    <w:pPr>
      <w:keepNext/>
      <w:keepLines/>
      <w:spacing w:before="80" w:after="40" w:line="276" w:lineRule="auto"/>
      <w:outlineLvl w:val="3"/>
    </w:pPr>
    <w:rPr>
      <w:rFonts w:asciiTheme="minorHAnsi" w:eastAsiaTheme="majorEastAsia" w:hAnsiTheme="minorHAnsi" w:cstheme="majorBidi"/>
      <w:i/>
      <w:iCs/>
      <w:color w:val="365F91" w:themeColor="accent1" w:themeShade="BF"/>
      <w:kern w:val="2"/>
      <w:sz w:val="22"/>
      <w:szCs w:val="22"/>
    </w:rPr>
  </w:style>
  <w:style w:type="paragraph" w:styleId="Heading5">
    <w:name w:val="heading 5"/>
    <w:basedOn w:val="Normal"/>
    <w:next w:val="Normal"/>
    <w:link w:val="Heading5Char"/>
    <w:uiPriority w:val="9"/>
    <w:semiHidden/>
    <w:unhideWhenUsed/>
    <w:qFormat/>
    <w:rsid w:val="00C06D7E"/>
    <w:pPr>
      <w:keepNext/>
      <w:keepLines/>
      <w:spacing w:before="80" w:after="40" w:line="276" w:lineRule="auto"/>
      <w:outlineLvl w:val="4"/>
    </w:pPr>
    <w:rPr>
      <w:rFonts w:asciiTheme="minorHAnsi" w:eastAsiaTheme="majorEastAsia" w:hAnsiTheme="minorHAnsi" w:cstheme="majorBidi"/>
      <w:color w:val="365F91" w:themeColor="accent1" w:themeShade="BF"/>
      <w:kern w:val="2"/>
      <w:sz w:val="22"/>
      <w:szCs w:val="22"/>
    </w:rPr>
  </w:style>
  <w:style w:type="paragraph" w:styleId="Heading6">
    <w:name w:val="heading 6"/>
    <w:basedOn w:val="Normal"/>
    <w:next w:val="Normal"/>
    <w:link w:val="Heading6Char"/>
    <w:uiPriority w:val="9"/>
    <w:semiHidden/>
    <w:unhideWhenUsed/>
    <w:qFormat/>
    <w:rsid w:val="00C06D7E"/>
    <w:pPr>
      <w:keepNext/>
      <w:keepLines/>
      <w:spacing w:before="40" w:line="276" w:lineRule="auto"/>
      <w:outlineLvl w:val="5"/>
    </w:pPr>
    <w:rPr>
      <w:rFonts w:asciiTheme="minorHAnsi" w:eastAsiaTheme="majorEastAsia" w:hAnsiTheme="minorHAnsi" w:cstheme="majorBidi"/>
      <w:i/>
      <w:iCs/>
      <w:color w:val="595959" w:themeColor="text1" w:themeTint="A6"/>
      <w:kern w:val="2"/>
      <w:sz w:val="22"/>
      <w:szCs w:val="22"/>
    </w:rPr>
  </w:style>
  <w:style w:type="paragraph" w:styleId="Heading7">
    <w:name w:val="heading 7"/>
    <w:basedOn w:val="Normal"/>
    <w:next w:val="Normal"/>
    <w:link w:val="Heading7Char"/>
    <w:uiPriority w:val="9"/>
    <w:semiHidden/>
    <w:unhideWhenUsed/>
    <w:qFormat/>
    <w:rsid w:val="00C06D7E"/>
    <w:pPr>
      <w:keepNext/>
      <w:keepLines/>
      <w:spacing w:before="40" w:line="276" w:lineRule="auto"/>
      <w:outlineLvl w:val="6"/>
    </w:pPr>
    <w:rPr>
      <w:rFonts w:asciiTheme="minorHAnsi" w:eastAsiaTheme="majorEastAsia" w:hAnsiTheme="minorHAnsi" w:cstheme="majorBidi"/>
      <w:color w:val="595959" w:themeColor="text1" w:themeTint="A6"/>
      <w:kern w:val="2"/>
      <w:sz w:val="22"/>
      <w:szCs w:val="22"/>
    </w:rPr>
  </w:style>
  <w:style w:type="paragraph" w:styleId="Heading8">
    <w:name w:val="heading 8"/>
    <w:basedOn w:val="Normal"/>
    <w:next w:val="Normal"/>
    <w:link w:val="Heading8Char"/>
    <w:uiPriority w:val="9"/>
    <w:semiHidden/>
    <w:unhideWhenUsed/>
    <w:qFormat/>
    <w:rsid w:val="00C06D7E"/>
    <w:pPr>
      <w:keepNext/>
      <w:keepLines/>
      <w:spacing w:line="276" w:lineRule="auto"/>
      <w:outlineLvl w:val="7"/>
    </w:pPr>
    <w:rPr>
      <w:rFonts w:asciiTheme="minorHAnsi" w:eastAsiaTheme="majorEastAsia" w:hAnsiTheme="minorHAnsi" w:cstheme="majorBidi"/>
      <w:i/>
      <w:iCs/>
      <w:color w:val="272727" w:themeColor="text1" w:themeTint="D8"/>
      <w:kern w:val="2"/>
      <w:sz w:val="22"/>
      <w:szCs w:val="22"/>
    </w:rPr>
  </w:style>
  <w:style w:type="paragraph" w:styleId="Heading9">
    <w:name w:val="heading 9"/>
    <w:basedOn w:val="Normal"/>
    <w:next w:val="Normal"/>
    <w:link w:val="Heading9Char"/>
    <w:uiPriority w:val="9"/>
    <w:semiHidden/>
    <w:unhideWhenUsed/>
    <w:qFormat/>
    <w:rsid w:val="00C06D7E"/>
    <w:pPr>
      <w:keepNext/>
      <w:keepLines/>
      <w:spacing w:line="276" w:lineRule="auto"/>
      <w:outlineLvl w:val="8"/>
    </w:pPr>
    <w:rPr>
      <w:rFonts w:asciiTheme="minorHAnsi" w:eastAsiaTheme="majorEastAsia" w:hAnsiTheme="minorHAnsi" w:cstheme="majorBidi"/>
      <w:color w:val="272727" w:themeColor="text1" w:themeTint="D8"/>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C06D7E"/>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semiHidden/>
    <w:rsid w:val="00C06D7E"/>
    <w:rPr>
      <w:rFonts w:asciiTheme="minorHAnsi" w:eastAsiaTheme="majorEastAsia" w:hAnsiTheme="minorHAnsi" w:cstheme="majorBidi"/>
      <w:color w:val="365F91" w:themeColor="accent1" w:themeShade="BF"/>
      <w:kern w:val="2"/>
      <w:sz w:val="28"/>
      <w:szCs w:val="28"/>
    </w:rPr>
  </w:style>
  <w:style w:type="character" w:customStyle="1" w:styleId="Heading4Char">
    <w:name w:val="Heading 4 Char"/>
    <w:basedOn w:val="DefaultParagraphFont"/>
    <w:link w:val="Heading4"/>
    <w:uiPriority w:val="9"/>
    <w:semiHidden/>
    <w:rsid w:val="00C06D7E"/>
    <w:rPr>
      <w:rFonts w:asciiTheme="minorHAnsi" w:eastAsiaTheme="majorEastAsia" w:hAnsiTheme="minorHAnsi" w:cstheme="majorBidi"/>
      <w:i/>
      <w:iCs/>
      <w:color w:val="365F91" w:themeColor="accent1" w:themeShade="BF"/>
      <w:kern w:val="2"/>
      <w:sz w:val="22"/>
      <w:szCs w:val="22"/>
    </w:rPr>
  </w:style>
  <w:style w:type="character" w:customStyle="1" w:styleId="Heading5Char">
    <w:name w:val="Heading 5 Char"/>
    <w:basedOn w:val="DefaultParagraphFont"/>
    <w:link w:val="Heading5"/>
    <w:uiPriority w:val="9"/>
    <w:semiHidden/>
    <w:rsid w:val="00C06D7E"/>
    <w:rPr>
      <w:rFonts w:asciiTheme="minorHAnsi" w:eastAsiaTheme="majorEastAsia" w:hAnsiTheme="minorHAnsi" w:cstheme="majorBidi"/>
      <w:color w:val="365F91" w:themeColor="accent1" w:themeShade="BF"/>
      <w:kern w:val="2"/>
      <w:sz w:val="22"/>
      <w:szCs w:val="22"/>
    </w:rPr>
  </w:style>
  <w:style w:type="character" w:customStyle="1" w:styleId="Heading6Char">
    <w:name w:val="Heading 6 Char"/>
    <w:basedOn w:val="DefaultParagraphFont"/>
    <w:link w:val="Heading6"/>
    <w:uiPriority w:val="9"/>
    <w:semiHidden/>
    <w:rsid w:val="00C06D7E"/>
    <w:rPr>
      <w:rFonts w:asciiTheme="minorHAnsi" w:eastAsiaTheme="majorEastAsia" w:hAnsiTheme="minorHAnsi" w:cstheme="majorBidi"/>
      <w:i/>
      <w:iCs/>
      <w:color w:val="595959" w:themeColor="text1" w:themeTint="A6"/>
      <w:kern w:val="2"/>
      <w:sz w:val="22"/>
      <w:szCs w:val="22"/>
    </w:rPr>
  </w:style>
  <w:style w:type="character" w:customStyle="1" w:styleId="Heading7Char">
    <w:name w:val="Heading 7 Char"/>
    <w:basedOn w:val="DefaultParagraphFont"/>
    <w:link w:val="Heading7"/>
    <w:uiPriority w:val="9"/>
    <w:semiHidden/>
    <w:rsid w:val="00C06D7E"/>
    <w:rPr>
      <w:rFonts w:asciiTheme="minorHAnsi" w:eastAsiaTheme="majorEastAsia" w:hAnsiTheme="minorHAnsi" w:cstheme="majorBidi"/>
      <w:color w:val="595959" w:themeColor="text1" w:themeTint="A6"/>
      <w:kern w:val="2"/>
      <w:sz w:val="22"/>
      <w:szCs w:val="22"/>
    </w:rPr>
  </w:style>
  <w:style w:type="character" w:customStyle="1" w:styleId="Heading8Char">
    <w:name w:val="Heading 8 Char"/>
    <w:basedOn w:val="DefaultParagraphFont"/>
    <w:link w:val="Heading8"/>
    <w:uiPriority w:val="9"/>
    <w:semiHidden/>
    <w:rsid w:val="00C06D7E"/>
    <w:rPr>
      <w:rFonts w:asciiTheme="minorHAnsi" w:eastAsiaTheme="majorEastAsia" w:hAnsiTheme="minorHAnsi" w:cstheme="majorBidi"/>
      <w:i/>
      <w:iCs/>
      <w:color w:val="272727" w:themeColor="text1" w:themeTint="D8"/>
      <w:kern w:val="2"/>
      <w:sz w:val="22"/>
      <w:szCs w:val="22"/>
    </w:rPr>
  </w:style>
  <w:style w:type="character" w:customStyle="1" w:styleId="Heading9Char">
    <w:name w:val="Heading 9 Char"/>
    <w:basedOn w:val="DefaultParagraphFont"/>
    <w:link w:val="Heading9"/>
    <w:uiPriority w:val="9"/>
    <w:semiHidden/>
    <w:rsid w:val="00C06D7E"/>
    <w:rPr>
      <w:rFonts w:asciiTheme="minorHAnsi" w:eastAsiaTheme="majorEastAsia" w:hAnsiTheme="minorHAnsi" w:cstheme="majorBidi"/>
      <w:color w:val="272727" w:themeColor="text1" w:themeTint="D8"/>
      <w:kern w:val="2"/>
      <w:sz w:val="22"/>
      <w:szCs w:val="22"/>
    </w:rPr>
  </w:style>
  <w:style w:type="character" w:customStyle="1" w:styleId="Heading1Char">
    <w:name w:val="Heading 1 Char"/>
    <w:basedOn w:val="DefaultParagraphFont"/>
    <w:link w:val="Heading1"/>
    <w:uiPriority w:val="9"/>
    <w:rsid w:val="00C06D7E"/>
    <w:rPr>
      <w:rFonts w:ascii="Arial" w:hAnsi="Arial"/>
      <w:b/>
      <w:kern w:val="28"/>
      <w:sz w:val="28"/>
    </w:rPr>
  </w:style>
  <w:style w:type="character" w:customStyle="1" w:styleId="TitleChar">
    <w:name w:val="Title Char"/>
    <w:basedOn w:val="DefaultParagraphFont"/>
    <w:link w:val="Title"/>
    <w:uiPriority w:val="10"/>
    <w:rsid w:val="00C06D7E"/>
    <w:rPr>
      <w:rFonts w:ascii="Helvetica" w:hAnsi="Helvetica"/>
      <w:b/>
      <w:kern w:val="28"/>
      <w:sz w:val="36"/>
    </w:rPr>
  </w:style>
  <w:style w:type="paragraph" w:styleId="Subtitle">
    <w:name w:val="Subtitle"/>
    <w:basedOn w:val="Normal"/>
    <w:next w:val="Normal"/>
    <w:link w:val="SubtitleChar"/>
    <w:uiPriority w:val="11"/>
    <w:qFormat/>
    <w:rsid w:val="00C06D7E"/>
    <w:pPr>
      <w:numPr>
        <w:ilvl w:val="1"/>
      </w:numPr>
      <w:spacing w:after="160" w:line="276"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C06D7E"/>
    <w:rPr>
      <w:rFonts w:asciiTheme="minorHAnsi" w:eastAsiaTheme="majorEastAsia" w:hAnsiTheme="minorHAnsi"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C06D7E"/>
    <w:pPr>
      <w:spacing w:before="160" w:after="160" w:line="276"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QuoteChar">
    <w:name w:val="Quote Char"/>
    <w:basedOn w:val="DefaultParagraphFont"/>
    <w:link w:val="Quote"/>
    <w:uiPriority w:val="29"/>
    <w:rsid w:val="00C06D7E"/>
    <w:rPr>
      <w:rFonts w:asciiTheme="minorHAnsi" w:eastAsiaTheme="minorHAnsi" w:hAnsiTheme="minorHAnsi" w:cstheme="minorBidi"/>
      <w:i/>
      <w:iCs/>
      <w:color w:val="404040" w:themeColor="text1" w:themeTint="BF"/>
      <w:kern w:val="2"/>
      <w:sz w:val="22"/>
      <w:szCs w:val="22"/>
    </w:rPr>
  </w:style>
  <w:style w:type="paragraph" w:styleId="ListParagraph">
    <w:name w:val="List Paragraph"/>
    <w:basedOn w:val="Normal"/>
    <w:uiPriority w:val="34"/>
    <w:qFormat/>
    <w:rsid w:val="00C06D7E"/>
    <w:pPr>
      <w:spacing w:after="200" w:line="276" w:lineRule="auto"/>
      <w:ind w:left="720"/>
      <w:contextualSpacing/>
    </w:pPr>
    <w:rPr>
      <w:rFonts w:asciiTheme="minorHAnsi" w:eastAsiaTheme="minorHAnsi" w:hAnsiTheme="minorHAnsi" w:cstheme="minorBidi"/>
      <w:kern w:val="2"/>
      <w:sz w:val="22"/>
      <w:szCs w:val="22"/>
    </w:rPr>
  </w:style>
  <w:style w:type="character" w:styleId="IntenseEmphasis">
    <w:name w:val="Intense Emphasis"/>
    <w:basedOn w:val="DefaultParagraphFont"/>
    <w:uiPriority w:val="21"/>
    <w:qFormat/>
    <w:rsid w:val="00C06D7E"/>
    <w:rPr>
      <w:i/>
      <w:iCs/>
      <w:color w:val="365F91" w:themeColor="accent1" w:themeShade="BF"/>
    </w:rPr>
  </w:style>
  <w:style w:type="paragraph" w:styleId="IntenseQuote">
    <w:name w:val="Intense Quote"/>
    <w:basedOn w:val="Normal"/>
    <w:next w:val="Normal"/>
    <w:link w:val="IntenseQuoteChar"/>
    <w:uiPriority w:val="30"/>
    <w:qFormat/>
    <w:rsid w:val="00C06D7E"/>
    <w:pPr>
      <w:pBdr>
        <w:top w:val="single" w:sz="4" w:space="10" w:color="365F91" w:themeColor="accent1" w:themeShade="BF"/>
        <w:bottom w:val="single" w:sz="4" w:space="10" w:color="365F91" w:themeColor="accent1" w:themeShade="BF"/>
      </w:pBdr>
      <w:spacing w:before="360" w:after="360" w:line="276" w:lineRule="auto"/>
      <w:ind w:left="864" w:right="864"/>
      <w:jc w:val="center"/>
    </w:pPr>
    <w:rPr>
      <w:rFonts w:asciiTheme="minorHAnsi" w:eastAsiaTheme="minorHAnsi" w:hAnsiTheme="minorHAnsi" w:cstheme="minorBidi"/>
      <w:i/>
      <w:iCs/>
      <w:color w:val="365F91" w:themeColor="accent1" w:themeShade="BF"/>
      <w:kern w:val="2"/>
      <w:sz w:val="22"/>
      <w:szCs w:val="22"/>
    </w:rPr>
  </w:style>
  <w:style w:type="character" w:customStyle="1" w:styleId="IntenseQuoteChar">
    <w:name w:val="Intense Quote Char"/>
    <w:basedOn w:val="DefaultParagraphFont"/>
    <w:link w:val="IntenseQuote"/>
    <w:uiPriority w:val="30"/>
    <w:rsid w:val="00C06D7E"/>
    <w:rPr>
      <w:rFonts w:asciiTheme="minorHAnsi" w:eastAsiaTheme="minorHAnsi" w:hAnsiTheme="minorHAnsi" w:cstheme="minorBidi"/>
      <w:i/>
      <w:iCs/>
      <w:color w:val="365F91" w:themeColor="accent1" w:themeShade="BF"/>
      <w:kern w:val="2"/>
      <w:sz w:val="22"/>
      <w:szCs w:val="22"/>
    </w:rPr>
  </w:style>
  <w:style w:type="character" w:styleId="IntenseReference">
    <w:name w:val="Intense Reference"/>
    <w:basedOn w:val="DefaultParagraphFont"/>
    <w:uiPriority w:val="32"/>
    <w:qFormat/>
    <w:rsid w:val="00C06D7E"/>
    <w:rPr>
      <w:b/>
      <w:bCs/>
      <w:smallCaps/>
      <w:color w:val="365F91" w:themeColor="accent1" w:themeShade="BF"/>
      <w:spacing w:val="5"/>
    </w:rPr>
  </w:style>
  <w:style w:type="table" w:styleId="PlainTable2">
    <w:name w:val="Plain Table 2"/>
    <w:basedOn w:val="TableNormal"/>
    <w:uiPriority w:val="42"/>
    <w:rsid w:val="00C06D7E"/>
    <w:rPr>
      <w:rFonts w:asciiTheme="minorHAnsi" w:eastAsiaTheme="minorHAnsi" w:hAnsiTheme="minorHAnsi" w:cstheme="minorBidi"/>
      <w:kern w:val="2"/>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C06D7E"/>
    <w:rPr>
      <w:rFonts w:asciiTheme="minorHAnsi" w:eastAsiaTheme="minorHAnsi" w:hAnsiTheme="minorHAnsi" w:cstheme="minorBidi"/>
      <w:kern w:val="2"/>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06D7E"/>
    <w:rPr>
      <w:rFonts w:asciiTheme="minorHAnsi" w:eastAsiaTheme="minorHAnsi" w:hAnsiTheme="minorHAnsi" w:cstheme="minorBidi"/>
      <w:kern w:val="2"/>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C06D7E"/>
    <w:pPr>
      <w:spacing w:after="200"/>
    </w:pPr>
    <w:rPr>
      <w:rFonts w:asciiTheme="minorHAnsi" w:eastAsiaTheme="minorHAnsi" w:hAnsiTheme="minorHAnsi" w:cstheme="minorBidi"/>
      <w:i/>
      <w:iCs/>
      <w:color w:val="1F497D" w:themeColor="text2"/>
      <w:sz w:val="18"/>
      <w:szCs w:val="18"/>
    </w:rPr>
  </w:style>
  <w:style w:type="paragraph" w:styleId="NormalWeb">
    <w:name w:val="Normal (Web)"/>
    <w:basedOn w:val="Normal"/>
    <w:uiPriority w:val="99"/>
    <w:semiHidden/>
    <w:unhideWhenUsed/>
    <w:rsid w:val="00C06D7E"/>
    <w:pPr>
      <w:spacing w:before="100" w:beforeAutospacing="1" w:after="100" w:afterAutospacing="1"/>
    </w:pPr>
    <w:rPr>
      <w:rFonts w:ascii="Times New Roman" w:hAnsi="Times New Roman"/>
      <w:sz w:val="24"/>
      <w:szCs w:val="24"/>
      <w:lang w:bidi="ne-NP"/>
    </w:rPr>
  </w:style>
  <w:style w:type="character" w:styleId="Strong">
    <w:name w:val="Strong"/>
    <w:basedOn w:val="DefaultParagraphFont"/>
    <w:uiPriority w:val="22"/>
    <w:qFormat/>
    <w:rsid w:val="00C06D7E"/>
    <w:rPr>
      <w:b/>
      <w:bCs/>
    </w:rPr>
  </w:style>
  <w:style w:type="paragraph" w:styleId="Bibliography">
    <w:name w:val="Bibliography"/>
    <w:basedOn w:val="Normal"/>
    <w:next w:val="Normal"/>
    <w:uiPriority w:val="37"/>
    <w:unhideWhenUsed/>
    <w:rsid w:val="00C06D7E"/>
    <w:pPr>
      <w:spacing w:after="200" w:line="276"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thehimalayantimes.com/opinion/topics-food-packaging-labels"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753/mtp1069-667919020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016/j.jneb.2012.09.00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'SEE ME'!$B$2</c:f>
              <c:strCache>
                <c:ptCount val="1"/>
                <c:pt idx="0">
                  <c:v>Percentage of respondents</c:v>
                </c:pt>
              </c:strCache>
            </c:strRef>
          </c:tx>
          <c:spPr>
            <a:solidFill>
              <a:schemeClr val="accent1"/>
            </a:solidFill>
            <a:ln>
              <a:noFill/>
            </a:ln>
            <a:effectLst/>
          </c:spPr>
          <c:cat>
            <c:strRef>
              <c:f>'SEE ME'!$A$3:$A$12</c:f>
              <c:strCache>
                <c:ptCount val="10"/>
                <c:pt idx="0">
                  <c:v>Name</c:v>
                </c:pt>
                <c:pt idx="1">
                  <c:v>Price</c:v>
                </c:pt>
                <c:pt idx="2">
                  <c:v>Expiry date</c:v>
                </c:pt>
                <c:pt idx="3">
                  <c:v>Manufacturing date</c:v>
                </c:pt>
                <c:pt idx="4">
                  <c:v>Additives</c:v>
                </c:pt>
                <c:pt idx="5">
                  <c:v>Allergic components</c:v>
                </c:pt>
                <c:pt idx="6">
                  <c:v>Weight</c:v>
                </c:pt>
                <c:pt idx="7">
                  <c:v>Radiaton</c:v>
                </c:pt>
                <c:pt idx="8">
                  <c:v>Nutrition claim</c:v>
                </c:pt>
                <c:pt idx="9">
                  <c:v>Ingrediants</c:v>
                </c:pt>
              </c:strCache>
            </c:strRef>
          </c:cat>
          <c:val>
            <c:numRef>
              <c:f>'SEE ME'!$B$3:$B$12</c:f>
              <c:numCache>
                <c:formatCode>0.00</c:formatCode>
                <c:ptCount val="10"/>
                <c:pt idx="0">
                  <c:v>76.623376623376629</c:v>
                </c:pt>
                <c:pt idx="1">
                  <c:v>93.506493506493499</c:v>
                </c:pt>
                <c:pt idx="2">
                  <c:v>93.246753246753244</c:v>
                </c:pt>
                <c:pt idx="3">
                  <c:v>60.519480519480517</c:v>
                </c:pt>
                <c:pt idx="4">
                  <c:v>16.363636363636363</c:v>
                </c:pt>
                <c:pt idx="5">
                  <c:v>20.519480519480521</c:v>
                </c:pt>
                <c:pt idx="6">
                  <c:v>38.441558441558442</c:v>
                </c:pt>
                <c:pt idx="7">
                  <c:v>12.727272727272727</c:v>
                </c:pt>
                <c:pt idx="8">
                  <c:v>38.181818181818187</c:v>
                </c:pt>
                <c:pt idx="9">
                  <c:v>54.025974025974023</c:v>
                </c:pt>
              </c:numCache>
            </c:numRef>
          </c:val>
          <c:extLst>
            <c:ext xmlns:c16="http://schemas.microsoft.com/office/drawing/2014/chart" uri="{C3380CC4-5D6E-409C-BE32-E72D297353CC}">
              <c16:uniqueId val="{00000000-B75E-44F2-B314-FFACB52C268B}"/>
            </c:ext>
          </c:extLst>
        </c:ser>
        <c:dLbls>
          <c:showLegendKey val="0"/>
          <c:showVal val="0"/>
          <c:showCatName val="0"/>
          <c:showSerName val="0"/>
          <c:showPercent val="0"/>
          <c:showBubbleSize val="0"/>
        </c:dLbls>
        <c:axId val="145410864"/>
        <c:axId val="145413584"/>
      </c:areaChart>
      <c:barChart>
        <c:barDir val="col"/>
        <c:grouping val="clustered"/>
        <c:varyColors val="0"/>
        <c:ser>
          <c:idx val="1"/>
          <c:order val="1"/>
          <c:tx>
            <c:strRef>
              <c:f>'SEE ME'!$C$2</c:f>
              <c:strCache>
                <c:ptCount val="1"/>
                <c:pt idx="0">
                  <c:v>No of respondents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'SEE ME'!$A$3:$A$12</c:f>
              <c:strCache>
                <c:ptCount val="10"/>
                <c:pt idx="0">
                  <c:v>Name</c:v>
                </c:pt>
                <c:pt idx="1">
                  <c:v>Price</c:v>
                </c:pt>
                <c:pt idx="2">
                  <c:v>Expiry date</c:v>
                </c:pt>
                <c:pt idx="3">
                  <c:v>Manufacturing date</c:v>
                </c:pt>
                <c:pt idx="4">
                  <c:v>Additives</c:v>
                </c:pt>
                <c:pt idx="5">
                  <c:v>Allergic components</c:v>
                </c:pt>
                <c:pt idx="6">
                  <c:v>Weight</c:v>
                </c:pt>
                <c:pt idx="7">
                  <c:v>Radiaton</c:v>
                </c:pt>
                <c:pt idx="8">
                  <c:v>Nutrition claim</c:v>
                </c:pt>
                <c:pt idx="9">
                  <c:v>Ingrediants</c:v>
                </c:pt>
              </c:strCache>
            </c:strRef>
          </c:cat>
          <c:val>
            <c:numRef>
              <c:f>'SEE ME'!$C$3:$C$12</c:f>
              <c:numCache>
                <c:formatCode>0</c:formatCode>
                <c:ptCount val="10"/>
                <c:pt idx="0">
                  <c:v>295</c:v>
                </c:pt>
                <c:pt idx="1">
                  <c:v>360</c:v>
                </c:pt>
                <c:pt idx="2">
                  <c:v>359</c:v>
                </c:pt>
                <c:pt idx="3">
                  <c:v>233</c:v>
                </c:pt>
                <c:pt idx="4">
                  <c:v>63</c:v>
                </c:pt>
                <c:pt idx="5">
                  <c:v>79</c:v>
                </c:pt>
                <c:pt idx="6">
                  <c:v>148</c:v>
                </c:pt>
                <c:pt idx="7">
                  <c:v>49</c:v>
                </c:pt>
                <c:pt idx="8">
                  <c:v>147</c:v>
                </c:pt>
                <c:pt idx="9">
                  <c:v>208</c:v>
                </c:pt>
              </c:numCache>
            </c:numRef>
          </c:val>
          <c:extLst>
            <c:ext xmlns:c16="http://schemas.microsoft.com/office/drawing/2014/chart" uri="{C3380CC4-5D6E-409C-BE32-E72D297353CC}">
              <c16:uniqueId val="{00000001-B75E-44F2-B314-FFACB52C268B}"/>
            </c:ext>
          </c:extLst>
        </c:ser>
        <c:dLbls>
          <c:showLegendKey val="0"/>
          <c:showVal val="0"/>
          <c:showCatName val="0"/>
          <c:showSerName val="0"/>
          <c:showPercent val="0"/>
          <c:showBubbleSize val="0"/>
        </c:dLbls>
        <c:gapWidth val="219"/>
        <c:axId val="145410864"/>
        <c:axId val="145413584"/>
      </c:barChart>
      <c:catAx>
        <c:axId val="14541086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latin typeface="Arial" panose="020B0604020202020204" pitchFamily="34" charset="0"/>
                    <a:cs typeface="Arial" panose="020B0604020202020204" pitchFamily="34" charset="0"/>
                  </a:rPr>
                  <a:t>Types of</a:t>
                </a:r>
                <a:r>
                  <a:rPr lang="en-US" baseline="0">
                    <a:latin typeface="Arial" panose="020B0604020202020204" pitchFamily="34" charset="0"/>
                    <a:cs typeface="Arial" panose="020B0604020202020204" pitchFamily="34" charset="0"/>
                  </a:rPr>
                  <a:t> information on food label</a:t>
                </a:r>
                <a:endParaRPr lang="en-US">
                  <a:latin typeface="Arial" panose="020B0604020202020204" pitchFamily="34" charset="0"/>
                  <a:cs typeface="Arial" panose="020B0604020202020204" pitchFamily="34" charset="0"/>
                </a:endParaRPr>
              </a:p>
            </c:rich>
          </c:tx>
          <c:layout>
            <c:manualLayout>
              <c:xMode val="edge"/>
              <c:yMode val="edge"/>
              <c:x val="0.38612652476032117"/>
              <c:y val="0.8255931056063247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5413584"/>
        <c:crosses val="autoZero"/>
        <c:auto val="1"/>
        <c:lblAlgn val="ctr"/>
        <c:lblOffset val="100"/>
        <c:noMultiLvlLbl val="0"/>
      </c:catAx>
      <c:valAx>
        <c:axId val="145413584"/>
        <c:scaling>
          <c:orientation val="minMax"/>
          <c:max val="4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No</a:t>
                </a:r>
                <a:r>
                  <a:rPr lang="en-US" baseline="0">
                    <a:latin typeface="Arial" panose="020B0604020202020204" pitchFamily="34" charset="0"/>
                    <a:cs typeface="Arial" panose="020B0604020202020204" pitchFamily="34" charset="0"/>
                  </a:rPr>
                  <a:t> of respondents</a:t>
                </a:r>
                <a:endParaRPr lang="en-US">
                  <a:latin typeface="Arial" panose="020B0604020202020204" pitchFamily="34" charset="0"/>
                  <a:cs typeface="Arial" panose="020B0604020202020204" pitchFamily="34" charset="0"/>
                </a:endParaRPr>
              </a:p>
            </c:rich>
          </c:tx>
          <c:layout>
            <c:manualLayout>
              <c:xMode val="edge"/>
              <c:yMode val="edge"/>
              <c:x val="2.3269342641070389E-3"/>
              <c:y val="0.1484711765043968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5410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43645220023173"/>
          <c:y val="0.19744234800838578"/>
          <c:w val="0.84313712137334185"/>
          <c:h val="0.49409168193598441"/>
        </c:manualLayout>
      </c:layout>
      <c:barChart>
        <c:barDir val="col"/>
        <c:grouping val="clustered"/>
        <c:varyColors val="0"/>
        <c:ser>
          <c:idx val="0"/>
          <c:order val="0"/>
          <c:tx>
            <c:strRef>
              <c:f>Sheet3!$B$1</c:f>
              <c:strCache>
                <c:ptCount val="1"/>
                <c:pt idx="0">
                  <c:v>Score</c:v>
                </c:pt>
              </c:strCache>
            </c:strRef>
          </c:tx>
          <c:spPr>
            <a:solidFill>
              <a:schemeClr val="accent1"/>
            </a:solidFill>
            <a:ln>
              <a:noFill/>
            </a:ln>
            <a:effectLst/>
          </c:spPr>
          <c:invertIfNegative val="0"/>
          <c:dLbls>
            <c:dLbl>
              <c:idx val="0"/>
              <c:tx>
                <c:rich>
                  <a:bodyPr/>
                  <a:lstStyle/>
                  <a:p>
                    <a:r>
                      <a:rPr lang="en-US"/>
                      <a:t>1st</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095-4BC5-8B39-F2F1F1FC7105}"/>
                </c:ext>
              </c:extLst>
            </c:dLbl>
            <c:dLbl>
              <c:idx val="1"/>
              <c:tx>
                <c:rich>
                  <a:bodyPr/>
                  <a:lstStyle/>
                  <a:p>
                    <a:r>
                      <a:rPr lang="en-US"/>
                      <a:t>2nd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095-4BC5-8B39-F2F1F1FC7105}"/>
                </c:ext>
              </c:extLst>
            </c:dLbl>
            <c:dLbl>
              <c:idx val="2"/>
              <c:tx>
                <c:rich>
                  <a:bodyPr/>
                  <a:lstStyle/>
                  <a:p>
                    <a:r>
                      <a:rPr lang="en-US"/>
                      <a:t>3rd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095-4BC5-8B39-F2F1F1FC7105}"/>
                </c:ext>
              </c:extLst>
            </c:dLbl>
            <c:dLbl>
              <c:idx val="3"/>
              <c:tx>
                <c:rich>
                  <a:bodyPr/>
                  <a:lstStyle/>
                  <a:p>
                    <a:r>
                      <a:rPr lang="en-US"/>
                      <a:t>4th</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095-4BC5-8B39-F2F1F1FC7105}"/>
                </c:ext>
              </c:extLst>
            </c:dLbl>
            <c:dLbl>
              <c:idx val="4"/>
              <c:tx>
                <c:rich>
                  <a:bodyPr/>
                  <a:lstStyle/>
                  <a:p>
                    <a:r>
                      <a:rPr lang="en-US"/>
                      <a:t>5th</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095-4BC5-8B39-F2F1F1FC7105}"/>
                </c:ext>
              </c:extLst>
            </c:dLbl>
            <c:dLbl>
              <c:idx val="5"/>
              <c:tx>
                <c:rich>
                  <a:bodyPr/>
                  <a:lstStyle/>
                  <a:p>
                    <a:r>
                      <a:rPr lang="en-US"/>
                      <a:t>6th</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095-4BC5-8B39-F2F1F1FC7105}"/>
                </c:ext>
              </c:extLst>
            </c:dLbl>
            <c:dLbl>
              <c:idx val="6"/>
              <c:tx>
                <c:rich>
                  <a:bodyPr/>
                  <a:lstStyle/>
                  <a:p>
                    <a:r>
                      <a:rPr lang="en-US"/>
                      <a:t>7th</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095-4BC5-8B39-F2F1F1FC7105}"/>
                </c:ext>
              </c:extLst>
            </c:dLbl>
            <c:dLbl>
              <c:idx val="7"/>
              <c:tx>
                <c:rich>
                  <a:bodyPr/>
                  <a:lstStyle/>
                  <a:p>
                    <a:r>
                      <a:rPr lang="en-US"/>
                      <a:t>8th</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095-4BC5-8B39-F2F1F1FC7105}"/>
                </c:ext>
              </c:extLst>
            </c:dLbl>
            <c:dLbl>
              <c:idx val="8"/>
              <c:tx>
                <c:rich>
                  <a:bodyPr/>
                  <a:lstStyle/>
                  <a:p>
                    <a:r>
                      <a:rPr lang="en-US"/>
                      <a:t>9th</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095-4BC5-8B39-F2F1F1FC7105}"/>
                </c:ext>
              </c:extLst>
            </c:dLbl>
            <c:dLbl>
              <c:idx val="9"/>
              <c:tx>
                <c:rich>
                  <a:bodyPr/>
                  <a:lstStyle/>
                  <a:p>
                    <a:r>
                      <a:rPr lang="en-US"/>
                      <a:t>10th</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095-4BC5-8B39-F2F1F1FC710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Sheet3!$A$2:$A$11</c:f>
              <c:strCache>
                <c:ptCount val="10"/>
                <c:pt idx="0">
                  <c:v>Price</c:v>
                </c:pt>
                <c:pt idx="1">
                  <c:v>Expiry Date</c:v>
                </c:pt>
                <c:pt idx="2">
                  <c:v>Name</c:v>
                </c:pt>
                <c:pt idx="3">
                  <c:v>Manufacturing Date</c:v>
                </c:pt>
                <c:pt idx="4">
                  <c:v>Ingredients</c:v>
                </c:pt>
                <c:pt idx="5">
                  <c:v>Weight</c:v>
                </c:pt>
                <c:pt idx="6">
                  <c:v>Nutritional Claim</c:v>
                </c:pt>
                <c:pt idx="7">
                  <c:v>Allergic Components</c:v>
                </c:pt>
                <c:pt idx="8">
                  <c:v>Additives</c:v>
                </c:pt>
                <c:pt idx="9">
                  <c:v>Radiation (if any)</c:v>
                </c:pt>
              </c:strCache>
            </c:strRef>
          </c:cat>
          <c:val>
            <c:numRef>
              <c:f>Sheet3!$B$2:$B$11</c:f>
              <c:numCache>
                <c:formatCode>General</c:formatCode>
                <c:ptCount val="10"/>
                <c:pt idx="0">
                  <c:v>3309</c:v>
                </c:pt>
                <c:pt idx="1">
                  <c:v>3201</c:v>
                </c:pt>
                <c:pt idx="2">
                  <c:v>2593</c:v>
                </c:pt>
                <c:pt idx="3">
                  <c:v>1745</c:v>
                </c:pt>
                <c:pt idx="4">
                  <c:v>1167</c:v>
                </c:pt>
                <c:pt idx="5">
                  <c:v>841</c:v>
                </c:pt>
                <c:pt idx="6">
                  <c:v>790</c:v>
                </c:pt>
                <c:pt idx="7">
                  <c:v>327</c:v>
                </c:pt>
                <c:pt idx="8">
                  <c:v>304</c:v>
                </c:pt>
                <c:pt idx="9">
                  <c:v>88</c:v>
                </c:pt>
              </c:numCache>
            </c:numRef>
          </c:val>
          <c:extLst>
            <c:ext xmlns:c16="http://schemas.microsoft.com/office/drawing/2014/chart" uri="{C3380CC4-5D6E-409C-BE32-E72D297353CC}">
              <c16:uniqueId val="{0000000A-A095-4BC5-8B39-F2F1F1FC7105}"/>
            </c:ext>
          </c:extLst>
        </c:ser>
        <c:dLbls>
          <c:dLblPos val="outEnd"/>
          <c:showLegendKey val="0"/>
          <c:showVal val="1"/>
          <c:showCatName val="0"/>
          <c:showSerName val="0"/>
          <c:showPercent val="0"/>
          <c:showBubbleSize val="0"/>
        </c:dLbls>
        <c:gapWidth val="219"/>
        <c:overlap val="-27"/>
        <c:axId val="145383664"/>
        <c:axId val="145415216"/>
      </c:barChart>
      <c:catAx>
        <c:axId val="145383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5415216"/>
        <c:crosses val="autoZero"/>
        <c:auto val="1"/>
        <c:lblAlgn val="ctr"/>
        <c:lblOffset val="100"/>
        <c:noMultiLvlLbl val="0"/>
      </c:catAx>
      <c:valAx>
        <c:axId val="1454152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Score</a:t>
                </a:r>
              </a:p>
            </c:rich>
          </c:tx>
          <c:layout>
            <c:manualLayout>
              <c:xMode val="edge"/>
              <c:yMode val="edge"/>
              <c:x val="1.2290634306813668E-2"/>
              <c:y val="0.4520927432178739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5383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0.16036</cdr:x>
      <cdr:y>0.06918</cdr:y>
    </cdr:from>
    <cdr:to>
      <cdr:x>0.96577</cdr:x>
      <cdr:y>0.52516</cdr:y>
    </cdr:to>
    <cdr:cxnSp macro="">
      <cdr:nvCxnSpPr>
        <cdr:cNvPr id="10" name="Straight Arrow Connector 9"/>
        <cdr:cNvCxnSpPr/>
      </cdr:nvCxnSpPr>
      <cdr:spPr>
        <a:xfrm xmlns:a="http://schemas.openxmlformats.org/drawingml/2006/main">
          <a:off x="847725" y="209550"/>
          <a:ext cx="4257675" cy="1381125"/>
        </a:xfrm>
        <a:prstGeom xmlns:a="http://schemas.openxmlformats.org/drawingml/2006/main" prst="straightConnector1">
          <a:avLst/>
        </a:prstGeom>
        <a:ln xmlns:a="http://schemas.openxmlformats.org/drawingml/2006/main" w="41275" cmpd="sng">
          <a:solidFill>
            <a:schemeClr val="accent2">
              <a:lumMod val="75000"/>
            </a:schemeClr>
          </a:solidFill>
          <a:prstDash val="solid"/>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Mac10</b:Tag>
    <b:SourceType>JournalArticle</b:SourceType>
    <b:Guid>{26A4A9CF-3EE4-434A-8FEB-26CCCDBC7B33}</b:Guid>
    <b:Title>The disciplinary status of consumer behavior: A sociology of science perspective on key controversies</b:Title>
    <b:Year>2010</b:Year>
    <b:Pages>899-914</b:Pages>
    <b:JournalName>Journal of Consumer Research</b:JournalName>
    <b:Volume>36</b:Volume>
    <b:Issue>6</b:Issue>
    <b:Author>
      <b:Author>
        <b:NameList>
          <b:Person>
            <b:Last>Maclnnis</b:Last>
            <b:Middle>T.</b:Middle>
            <b:First>D.</b:First>
          </b:Person>
          <b:Person>
            <b:Last>Folkes</b:Last>
            <b:Middle>S.</b:Middle>
            <b:First>V.</b:First>
          </b:Person>
        </b:NameList>
      </b:Author>
    </b:Author>
    <b:RefOrder>1</b:RefOrder>
  </b:Source>
  <b:Source>
    <b:Tag>Bab13</b:Tag>
    <b:SourceType>Book</b:SourceType>
    <b:Guid>{D19A065E-54B5-4FCF-A0B8-5E3910AA107B}</b:Guid>
    <b:Title>Consumer behavior</b:Title>
    <b:Year>2013</b:Year>
    <b:Publisher>Mason, OH: Cengage learning</b:Publisher>
    <b:Edition>4th</b:Edition>
    <b:Author>
      <b:Author>
        <b:NameList>
          <b:Person>
            <b:Last>Babin</b:Last>
            <b:Middle>B.J.</b:Middle>
          </b:Person>
          <b:Person>
            <b:Last>Harris</b:Last>
            <b:First>E.</b:First>
          </b:Person>
        </b:NameList>
      </b:Author>
    </b:Author>
    <b:RefOrder>2</b:RefOrder>
  </b:Source>
  <b:Source>
    <b:Tag>Arn07</b:Tag>
    <b:SourceType>JournalArticle</b:SourceType>
    <b:Guid>{713B435C-7F8C-44B4-9391-5732FD611B6A}</b:Guid>
    <b:Title>Paradigms in consumer research: A review of perspectives and</b:Title>
    <b:Year>2007</b:Year>
    <b:JournalName>European Journal of Marketing</b:JournalName>
    <b:Pages>24</b:Pages>
    <b:Author>
      <b:Author>
        <b:NameList>
          <b:Person>
            <b:Last>Arndt</b:Last>
            <b:First>J.</b:First>
          </b:Person>
        </b:NameList>
      </b:Author>
    </b:Author>
    <b:Volume>20</b:Volume>
    <b:Issue>8</b:Issue>
    <b:RefOrder>3</b:RefOrder>
  </b:Source>
  <b:Source>
    <b:Tag>Nel70</b:Tag>
    <b:SourceType>JournalArticle</b:SourceType>
    <b:Guid>{BA5639F2-BEFD-4C97-AB77-F2B956AE8331}</b:Guid>
    <b:Title>Information and consumer behavior</b:Title>
    <b:Year>1970</b:Year>
    <b:JournalName>Journal of Political Economy</b:JournalName>
    <b:Pages>311-329</b:Pages>
    <b:Volume>78</b:Volume>
    <b:Issue>2</b:Issue>
    <b:Author>
      <b:Author>
        <b:NameList>
          <b:Person>
            <b:Last>Nelson</b:Last>
            <b:Middle>P.</b:Middle>
          </b:Person>
        </b:NameList>
      </b:Author>
    </b:Author>
    <b:RefOrder>4</b:RefOrder>
  </b:Source>
  <b:Source>
    <b:Tag>Cou00</b:Tag>
    <b:SourceType>JournalArticle</b:SourceType>
    <b:Guid>{55EFA020-0E46-4BAA-B5C2-2A78BB451ACC}</b:Guid>
    <b:Title>An application of the stages of change model to consumer use of food labels</b:Title>
    <b:JournalName>British Food Journal</b:JournalName>
    <b:Year>2000</b:Year>
    <b:Pages>661-668</b:Pages>
    <b:Volume>102</b:Volume>
    <b:Author>
      <b:Author>
        <b:NameList>
          <b:Person>
            <b:Last>Coulson</b:Last>
            <b:Middle>S.</b:Middle>
            <b:First>N.</b:First>
          </b:Person>
        </b:NameList>
      </b:Author>
    </b:Author>
    <b:RefOrder>5</b:RefOrder>
  </b:Source>
  <b:Source>
    <b:Tag>Rot09</b:Tag>
    <b:SourceType>JournalArticle</b:SourceType>
    <b:Guid>{1D8B038F-9B03-494C-9368-2C2F5BEF174D}</b:Guid>
    <b:Title>The advertising regulation and self regulation issues ripped from the headlines with opportunities for disciplined multidisciplinary research  </b:Title>
    <b:Year>2009</b:Year>
    <b:JournalName>Journal of Advertising</b:JournalName>
    <b:Pages>5-14</b:Pages>
    <b:Volume>38</b:Volume>
    <b:Issue>4</b:Issue>
    <b:Author>
      <b:Author>
        <b:NameList>
          <b:Person>
            <b:Last>Rotfeld</b:Last>
            <b:Middle>J.</b:Middle>
            <b:First>H.</b:First>
          </b:Person>
          <b:Person>
            <b:Last>Taylor</b:Last>
            <b:Middle>R.</b:Middle>
            <b:First>C.</b:First>
          </b:Person>
        </b:NameList>
      </b:Author>
    </b:Author>
    <b:RefOrder>6</b:RefOrder>
  </b:Source>
  <b:Source>
    <b:Tag>Bel95</b:Tag>
    <b:SourceType>Book</b:SourceType>
    <b:Guid>{5A19D08C-1A34-450B-800C-31330B25A950}</b:Guid>
    <b:Title>Introduction to advertising and promotion. An integrated marketing communication perspective</b:Title>
    <b:Year>1995</b:Year>
    <b:Author>
      <b:Author>
        <b:NameList>
          <b:Person>
            <b:Last>Belch</b:Last>
            <b:Middle>E.</b:Middle>
            <b:First>G.</b:First>
          </b:Person>
          <b:Person>
            <b:Last>Belch</b:Last>
            <b:Middle>A.</b:Middle>
            <b:First>M.</b:First>
          </b:Person>
        </b:NameList>
      </b:Author>
    </b:Author>
    <b:City>Boston</b:City>
    <b:Publisher>Irwin</b:Publisher>
    <b:Edition>3rd</b:Edition>
    <b:RefOrder>7</b:RefOrder>
  </b:Source>
  <b:Source>
    <b:Tag>Tur95</b:Tag>
    <b:SourceType>JournalArticle</b:SourceType>
    <b:Guid>{C221D9D9-45C3-481C-95F1-1E09C4981FF0}</b:Guid>
    <b:Title>Prepacked food labelling: past, present and future</b:Title>
    <b:JournalName>British Food Journal</b:JournalName>
    <b:Year>1995</b:Year>
    <b:Pages>23-31</b:Pages>
    <b:Volume>97</b:Volume>
    <b:Author>
      <b:Author>
        <b:NameList>
          <b:Person>
            <b:Last>Turner</b:Last>
            <b:First>A.</b:First>
          </b:Person>
        </b:NameList>
      </b:Author>
    </b:Author>
    <b:RefOrder>8</b:RefOrder>
  </b:Source>
  <b:Source>
    <b:Tag>Cas92</b:Tag>
    <b:SourceType>JournalArticle</b:SourceType>
    <b:Guid>{5428A93B-9EED-41F0-A86B-26B469E85063}</b:Guid>
    <b:Title>Toward a more comprehensive theory of food labels</b:Title>
    <b:Year>1992</b:Year>
    <b:JournalName>American Journal of Agricultural Economics</b:JournalName>
    <b:Pages>460-468</b:Pages>
    <b:Volume>74</b:Volume>
    <b:Author>
      <b:Author>
        <b:NameList>
          <b:Person>
            <b:Last>Caswell</b:Last>
            <b:Middle>A.</b:Middle>
            <b:First>J.</b:First>
          </b:Person>
          <b:Person>
            <b:Last>Padberg</b:Last>
            <b:Middle>I.</b:Middle>
            <b:First>D.</b:First>
          </b:Person>
        </b:NameList>
      </b:Author>
    </b:Author>
    <b:RefOrder>9</b:RefOrder>
  </b:Source>
  <b:Source>
    <b:Tag>Fox10</b:Tag>
    <b:SourceType>JournalArticle</b:SourceType>
    <b:Guid>{08487CC3-BD9A-4B4C-A38A-8475021AD843}</b:Guid>
    <b:Title>Invitation to Consumer Behavior Analysis</b:Title>
    <b:JournalName>Journal of Organizational Behavior Management</b:JournalName>
    <b:Year>2010</b:Year>
    <b:Pages>92-109</b:Pages>
    <b:Volume>30</b:Volume>
    <b:Issue>2</b:Issue>
    <b:Author>
      <b:Author>
        <b:NameList>
          <b:Person>
            <b:Last>Foxall</b:Last>
            <b:Middle>R.</b:Middle>
            <b:First>Gordon</b:First>
          </b:Person>
        </b:NameList>
      </b:Author>
    </b:Author>
    <b:RefOrder>10</b:RefOrder>
  </b:Source>
  <b:Source>
    <b:Tag>Joh04</b:Tag>
    <b:SourceType>JournalArticle</b:SourceType>
    <b:Guid>{B591A16F-CC47-4F58-BBB1-14C65EA6EE47}</b:Guid>
    <b:Title>Mixed methods research: A research paradigm whose time has come</b:Title>
    <b:Year>2004</b:Year>
    <b:JournalName>Educational Researcher</b:JournalName>
    <b:Pages>14-26</b:Pages>
    <b:Volume>33</b:Volume>
    <b:Issue>7</b:Issue>
    <b:Author>
      <b:Author>
        <b:NameList>
          <b:Person>
            <b:Last>Johnson</b:Last>
            <b:Middle>B.</b:Middle>
            <b:First>R.</b:First>
          </b:Person>
          <b:Person>
            <b:Last>Onwuegbuzie</b:Last>
            <b:Middle>J.</b:Middle>
            <b:First>A.</b:First>
          </b:Person>
        </b:NameList>
      </b:Author>
    </b:Author>
    <b:RefOrder>11</b:RefOrder>
  </b:Source>
  <b:Source>
    <b:Tag>Ber94</b:Tag>
    <b:SourceType>JournalArticle</b:SourceType>
    <b:Guid>{B78413BE-4E29-4116-8A97-E01CDF2D285E}</b:Guid>
    <b:Title>Estimating discrete-choice models of product differentiation</b:Title>
    <b:JournalName>RAND J Econ</b:JournalName>
    <b:Year>1994</b:Year>
    <b:Pages>242</b:Pages>
    <b:Volume>25</b:Volume>
    <b:Issue>2</b:Issue>
    <b:Author>
      <b:Author>
        <b:NameList>
          <b:Person>
            <b:Last>Berry</b:Last>
            <b:Middle>T.</b:Middle>
            <b:First>S.</b:First>
          </b:Person>
        </b:NameList>
      </b:Author>
    </b:Author>
    <b:RefOrder>12</b:RefOrder>
  </b:Source>
  <b:Source>
    <b:Tag>Lou00</b:Tag>
    <b:SourceType>Book</b:SourceType>
    <b:Guid>{055B73B9-34B1-41E2-8993-9F2B73BE0659}</b:Guid>
    <b:Title>Stated choice methods: analysis and applications</b:Title>
    <b:Year>2000</b:Year>
    <b:Author>
      <b:Author>
        <b:NameList>
          <b:Person>
            <b:Last>Louviere</b:Last>
            <b:Middle>J.</b:Middle>
            <b:First>J.</b:First>
          </b:Person>
          <b:Person>
            <b:Last>Hensher</b:Last>
            <b:Middle>A.</b:Middle>
            <b:First>D.</b:First>
          </b:Person>
          <b:Person>
            <b:Last>Swait</b:Last>
            <b:Middle>D.</b:Middle>
            <b:First>J.</b:First>
          </b:Person>
        </b:NameList>
      </b:Author>
    </b:Author>
    <b:City>Cambridge, UK</b:City>
    <b:Publisher>Cambridge University Press</b:Publisher>
    <b:RefOrder>13</b:RefOrder>
  </b:Source>
  <b:Source>
    <b:Tag>Ric66</b:Tag>
    <b:SourceType>JournalArticle</b:SourceType>
    <b:Guid>{A65C6D16-008B-4726-B7E7-6085244A9EC7}</b:Guid>
    <b:Title>Revealed preference theory</b:Title>
    <b:Year>1966</b:Year>
    <b:JournalName>Econometrica</b:JournalName>
    <b:Pages>635-645</b:Pages>
    <b:Volume>34</b:Volume>
    <b:Issue>3</b:Issue>
    <b:Author>
      <b:Author>
        <b:NameList>
          <b:Person>
            <b:Last>Richter</b:Last>
            <b:Middle>K.</b:Middle>
            <b:First>M.</b:First>
          </b:Person>
        </b:NameList>
      </b:Author>
    </b:Author>
    <b:RefOrder>14</b:RefOrder>
  </b:Source>
  <b:Source>
    <b:Tag>Pil57</b:Tag>
    <b:SourceType>JournalArticle</b:SourceType>
    <b:Guid>{08A3EA14-E22C-407E-95A2-FA41DC53714D}</b:Guid>
    <b:Title>The components of Food Acceptance and Their measurement</b:Title>
    <b:JournalName>Americal journal of Clinical Nutrition</b:JournalName>
    <b:Year>1957</b:Year>
    <b:Pages>171-175</b:Pages>
    <b:Volume>5</b:Volume>
    <b:Author>
      <b:Author>
        <b:NameList>
          <b:Person>
            <b:Last>Pilgrim</b:Last>
            <b:Middle>J.</b:Middle>
            <b:First>F.</b:First>
          </b:Person>
        </b:NameList>
      </b:Author>
    </b:Author>
    <b:RefOrder>15</b:RefOrder>
  </b:Source>
  <b:Source>
    <b:Tag>Oya11</b:Tag>
    <b:SourceType>BookSection</b:SourceType>
    <b:Guid>{3AF454D2-9392-45C6-8C32-746D4A235D6C}</b:Guid>
    <b:Title>Advanced quantitative research methods</b:Title>
    <b:Year>2011</b:Year>
    <b:City>Lagos</b:City>
    <b:Publisher>University of Lagos</b:Publisher>
    <b:Author>
      <b:Author>
        <b:NameList>
          <b:Person>
            <b:Last>Oyatoye</b:Last>
            <b:Middle>O.</b:Middle>
            <b:First>E.</b:First>
          </b:Person>
        </b:NameList>
      </b:Author>
    </b:Author>
    <b:BookTitle>Ph.D. Lecture Notes on Conjoint Analysis</b:BookTitle>
    <b:Department>Department of Business Administration</b:Department>
    <b:RefOrder>16</b:RefOrder>
  </b:Source>
  <b:Source>
    <b:Tag>Akp13</b:Tag>
    <b:SourceType>JournalArticle</b:SourceType>
    <b:Guid>{A7485D3A-6272-45C5-8042-6DE73091F8DC}</b:Guid>
    <b:Title>The Influence of Product Attributes on Consumer Purchase Decision in the Nigerian Food and Beverages Industry: A Study of Lagos Metropolis</b:Title>
    <b:JournalName>American Journal of Business and Management</b:JournalName>
    <b:Year>2013</b:Year>
    <b:Pages>196-201</b:Pages>
    <b:Volume>1</b:Volume>
    <b:Author>
      <b:Author>
        <b:NameList>
          <b:Person>
            <b:Last>Akpoyomare</b:Last>
            <b:Middle>B.</b:Middle>
            <b:First>O.</b:First>
          </b:Person>
          <b:Person>
            <b:Last>Adeosun </b:Last>
            <b:Middle>P.</b:Middle>
            <b:First>L.</b:First>
          </b:Person>
          <b:Person>
            <b:Last>Ganiyu</b:Last>
            <b:Middle>A.</b:Middle>
            <b:First>R.</b:First>
          </b:Person>
        </b:NameList>
      </b:Author>
    </b:Author>
    <b:RefOrder>17</b:RefOrder>
  </b:Source>
  <b:Source>
    <b:Tag>Nea06</b:Tag>
    <b:SourceType>Book</b:SourceType>
    <b:Guid>{C0B79D54-9D10-4792-B7B5-B0F499ADA808}</b:Guid>
    <b:Title>Consumer Behaviour: Implications for Marketing Strategy</b:Title>
    <b:Year>2006</b:Year>
    <b:Author>
      <b:Author>
        <b:NameList>
          <b:Person>
            <b:Last>Neal</b:Last>
            <b:Middle>N.</b:Middle>
            <b:First>C.</b:First>
          </b:Person>
          <b:Person>
            <b:Last>Quester</b:Last>
            <b:First>P.</b:First>
          </b:Person>
          <b:Person>
            <b:Last>Hawkins</b:Last>
            <b:First>D.</b:First>
          </b:Person>
        </b:NameList>
      </b:Author>
    </b:Author>
    <b:City>Boston</b:City>
    <b:Publisher>McGraw Hill</b:Publisher>
    <b:Edition>4th</b:Edition>
    <b:RefOrder>18</b:RefOrder>
  </b:Source>
  <b:Source>
    <b:Tag>Sch07</b:Tag>
    <b:SourceType>Book</b:SourceType>
    <b:Guid>{FEE8B475-C75A-44CF-92F3-D38EDAA9AE22}</b:Guid>
    <b:Title>Consumer Behavior</b:Title>
    <b:Year>2007</b:Year>
    <b:City>New Jersey</b:City>
    <b:Publisher>Prentice Hall, Upper Saddle River</b:Publisher>
    <b:Edition>9th</b:Edition>
    <b:Author>
      <b:Author>
        <b:NameList>
          <b:Person>
            <b:Last>Schiffman</b:Last>
            <b:Middle>G.</b:Middle>
            <b:First>L.</b:First>
          </b:Person>
          <b:Person>
            <b:Last>Kanuk</b:Last>
            <b:Middle>L.</b:Middle>
            <b:First>L.</b:First>
          </b:Person>
        </b:NameList>
      </b:Author>
    </b:Author>
    <b:RefOrder>19</b:RefOrder>
  </b:Source>
  <b:Source>
    <b:Tag>Dri06</b:Tag>
    <b:SourceType>JournalArticle</b:SourceType>
    <b:Guid>{CF330042-2503-4055-872A-267A4DCC4AF0}</b:Guid>
    <b:Title>Consumers’ use of nutritional labels: a review of research studies and issues</b:Title>
    <b:JournalName>Academy of Marketing Science Review</b:JournalName>
    <b:Year>2006</b:Year>
    <b:Pages>1-22</b:Pages>
    <b:Volume>9</b:Volume>
    <b:Author>
      <b:Author>
        <b:NameList>
          <b:Person>
            <b:Last>Drichoutis</b:Last>
            <b:Middle>C.</b:Middle>
            <b:First>A.</b:First>
          </b:Person>
          <b:Person>
            <b:Last>Lazaridis</b:Last>
            <b:First>P.</b:First>
          </b:Person>
          <b:Person>
            <b:Last>Nagya</b:Last>
            <b:Middle>M.</b:Middle>
            <b:First>R.</b:First>
          </b:Person>
        </b:NameList>
      </b:Author>
    </b:Author>
    <b:RefOrder>20</b:RefOrder>
  </b:Source>
  <b:Source>
    <b:Tag>Nat22</b:Tag>
    <b:SourceType>Report</b:SourceType>
    <b:Guid>{95ECC780-69DA-4EEB-86E9-C0326D98E28D}</b:Guid>
    <b:Title>Nepal Distributive Trade Survey, 2022, National Report</b:Title>
    <b:Year>2022</b:Year>
    <b:Author>
      <b:Author>
        <b:NameList>
          <b:Person>
            <b:Last>NSO</b:Last>
            <b:First>National Statistics Office</b:First>
          </b:Person>
        </b:NameList>
      </b:Author>
    </b:Author>
    <b:Publisher>Trade Statistics Section</b:Publisher>
    <b:City>Kathmandu</b:City>
    <b:RefOrder>21</b:RefOrder>
  </b:Source>
  <b:Source>
    <b:Tag>Bra08</b:Tag>
    <b:SourceType>Misc</b:SourceType>
    <b:Guid>{05FDBCFD-16CD-415B-9821-0F8FE5639B14}</b:Guid>
    <b:Title>Consumer Behaviour Theory: Approaches and Models.</b:Title>
    <b:Year>2008</b:Year>
    <b:City>Bournemouth</b:City>
    <b:Publisher>Unpublished</b:Publisher>
    <b:Author>
      <b:Author>
        <b:NameList>
          <b:Person>
            <b:Last>Bray</b:Last>
            <b:Middle>P.</b:Middle>
            <b:First>J.</b:First>
          </b:Person>
        </b:NameList>
      </b:Author>
    </b:Author>
    <b:RefOrder>22</b:RefOrder>
  </b:Source>
  <b:Source>
    <b:Tag>Ajz10</b:Tag>
    <b:SourceType>Report</b:SourceType>
    <b:Guid>{9B83FF55-FD4A-40D3-8991-3414064863BD}</b:Guid>
    <b:Title>CONSTRUCTING A THEORY OF PLANNED BEHAVIOR QUESTIONNAIRE</b:Title>
    <b:Year>2006</b:Year>
    <b:Publisher>University of Massachusetts Amherst</b:Publisher>
    <b:Author>
      <b:Author>
        <b:NameList>
          <b:Person>
            <b:Last>Ajzen</b:Last>
            <b:First>Icek</b:First>
          </b:Person>
        </b:NameList>
      </b:Author>
    </b:Author>
    <b:RefOrder>23</b:RefOrder>
  </b:Source>
  <b:Source>
    <b:Tag>Men07</b:Tag>
    <b:SourceType>JournalArticle</b:SourceType>
    <b:Guid>{E9CB4193-C722-4C1D-B4ED-D9B362099AF3}</b:Guid>
    <b:Title> Effectiveness of an evidence based curriculum module in nursing schools: Targeting safe patient handling and movement</b:Title>
    <b:Year>2007</b:Year>
    <b:Pages>1-19</b:Pages>
    <b:JournalName>International Journal of Nursing Education Scholarship</b:JournalName>
    <b:Volume>4</b:Volume>
    <b:Author>
      <b:Author>
        <b:NameList>
          <b:Person>
            <b:Last>Menzel</b:Last>
            <b:First>N.</b:First>
          </b:Person>
          <b:Person>
            <b:Last>Nelson</b:Last>
            <b:Middle>L.</b:Middle>
            <b:First>A.</b:First>
          </b:Person>
          <b:Person>
            <b:Last>Waters</b:Last>
            <b:Middle>R.</b:Middle>
            <b:First>T.</b:First>
          </b:Person>
          <b:Person>
            <b:Last>Hughes</b:Last>
            <b:First>N.</b:First>
          </b:Person>
          <b:Person>
            <b:Last>Hagan</b:Last>
            <b:Middle>C.</b:Middle>
            <b:First>P.</b:First>
          </b:Person>
          <b:Person>
            <b:Last>PowelcopeG.</b:Last>
          </b:Person>
          <b:Person>
            <b:Last>Thompson</b:Last>
            <b:First>V.</b:First>
          </b:Person>
        </b:NameList>
      </b:Author>
    </b:Author>
    <b:RefOrder>24</b:RefOrder>
  </b:Source>
  <b:Source>
    <b:Tag>Hyu15</b:Tag>
    <b:SourceType>JournalArticle</b:SourceType>
    <b:Guid>{E399F727-EF18-4648-81A3-C9961581D2F0}</b:Guid>
    <b:Title>Factors associated with nutrition label use among female college students applying the theory of planned behavior</b:Title>
    <b:JournalName>Nutrition Research and Practice</b:JournalName>
    <b:Year>2015</b:Year>
    <b:Pages>63-70</b:Pages>
    <b:Volume>9</b:Volume>
    <b:Issue>1</b:Issue>
    <b:Author>
      <b:Author>
        <b:NameList>
          <b:Person>
            <b:Last>Hyun</b:Last>
            <b:Middle>L.</b:Middle>
            <b:First>J.</b:First>
          </b:Person>
          <b:Person>
            <b:Last>Min</b:Last>
            <b:Middle>K.</b:Middle>
            <b:First>J.</b:First>
          </b:Person>
          <b:Person>
            <b:Last>Kyung</b:Last>
            <b:Middle>Kim</b:Middle>
            <b:First>Won</b:First>
          </b:Person>
        </b:NameList>
      </b:Author>
    </b:Author>
    <b:RefOrder>25</b:RefOrder>
  </b:Source>
  <b:Source>
    <b:Tag>Aff15</b:Tag>
    <b:SourceType>JournalArticle</b:SourceType>
    <b:Guid>{16EC5CB1-49A3-4A1E-A67F-808707937E16}</b:Guid>
    <b:Title>Consumer knowledge, understanding and use of food label information, and how it affects purchasing decision in Ho, Ghana</b:Title>
    <b:JournalName>Asian Journal of Empirical Research</b:JournalName>
    <b:Year>2015</b:Year>
    <b:Volume>5</b:Volume>
    <b:Issue>6</b:Issue>
    <b:Author>
      <b:Author>
        <b:NameList>
          <b:Person>
            <b:Last>Affram</b:Last>
            <b:Middle>C.</b:Middle>
            <b:First>P.</b:First>
          </b:Person>
          <b:Person>
            <b:Last>Darkwa</b:Last>
            <b:First>Sarah</b:First>
          </b:Person>
        </b:NameList>
      </b:Author>
    </b:Author>
    <b:RefOrder>26</b:RefOrder>
  </b:Source>
  <b:Source>
    <b:Tag>Boo12</b:Tag>
    <b:SourceType>JournalArticle</b:SourceType>
    <b:Guid>{0CD51BFD-BA74-44D2-B748-6426A052AADF}</b:Guid>
    <b:Title>Analyzing Likert Data</b:Title>
    <b:JournalName>Journal of Extension,</b:JournalName>
    <b:Year>2012</b:Year>
    <b:Volume>50</b:Volume>
    <b:Issue>2</b:Issue>
    <b:Author>
      <b:Author>
        <b:NameList>
          <b:Person>
            <b:Last>Boone</b:Last>
            <b:Middle>Jr.</b:Middle>
            <b:First>H.N.</b:First>
          </b:Person>
          <b:Person>
            <b:Last>Boone</b:Last>
            <b:Middle>A.</b:Middle>
            <b:First>D.</b:First>
          </b:Person>
        </b:NameList>
      </b:Author>
    </b:Author>
    <b:RefOrder>27</b:RefOrder>
  </b:Source>
</b:Sources>
</file>

<file path=customXml/itemProps1.xml><?xml version="1.0" encoding="utf-8"?>
<ds:datastoreItem xmlns:ds="http://schemas.openxmlformats.org/officeDocument/2006/customXml" ds:itemID="{AD41BCCD-DB1B-4381-A774-737FA272D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950</TotalTime>
  <Pages>15</Pages>
  <Words>7477</Words>
  <Characters>45546</Characters>
  <Application>Microsoft Office Word</Application>
  <DocSecurity>0</DocSecurity>
  <Lines>379</Lines>
  <Paragraphs>105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52918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41</cp:revision>
  <cp:lastPrinted>1999-07-06T11:00:00Z</cp:lastPrinted>
  <dcterms:created xsi:type="dcterms:W3CDTF">2026-03-15T14:58:00Z</dcterms:created>
  <dcterms:modified xsi:type="dcterms:W3CDTF">2026-04-02T07:53:00Z</dcterms:modified>
</cp:coreProperties>
</file>