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E2CD3" w14:textId="023F7506" w:rsidR="00A563F4" w:rsidRPr="00917124" w:rsidRDefault="00A563F4" w:rsidP="00A563F4">
      <w:pPr>
        <w:ind w:firstLineChars="0" w:firstLine="0"/>
        <w:jc w:val="center"/>
        <w:rPr>
          <w:rFonts w:eastAsia="SimHei" w:cs="Times New Roman"/>
          <w:b/>
          <w:bCs w:val="0"/>
          <w:sz w:val="32"/>
        </w:rPr>
      </w:pPr>
      <w:r w:rsidRPr="00917124">
        <w:rPr>
          <w:rFonts w:eastAsia="SimHei" w:cs="Times New Roman"/>
          <w:b/>
          <w:bCs w:val="0"/>
          <w:sz w:val="32"/>
        </w:rPr>
        <w:t>Design of projection optical system for dynamic star simulator</w:t>
      </w:r>
    </w:p>
    <w:p w14:paraId="5B26C4C8" w14:textId="77777777" w:rsidR="00917124" w:rsidRDefault="00917124" w:rsidP="00A563F4">
      <w:pPr>
        <w:ind w:firstLineChars="0" w:firstLine="0"/>
        <w:jc w:val="center"/>
        <w:rPr>
          <w:rFonts w:eastAsia="SimHei" w:cs="Times New Roman"/>
          <w:sz w:val="32"/>
        </w:rPr>
      </w:pPr>
    </w:p>
    <w:p w14:paraId="59A545C8" w14:textId="77777777" w:rsidR="00DC2FC8" w:rsidRPr="00917124" w:rsidRDefault="00DC2FC8" w:rsidP="00A563F4">
      <w:pPr>
        <w:ind w:firstLineChars="0" w:firstLine="0"/>
        <w:jc w:val="center"/>
        <w:rPr>
          <w:rFonts w:eastAsia="SimHei" w:cs="Times New Roman"/>
          <w:szCs w:val="24"/>
        </w:rPr>
      </w:pPr>
    </w:p>
    <w:p w14:paraId="3AD6595A" w14:textId="5A00814F" w:rsidR="004C7B8C" w:rsidRPr="00DC2FC8" w:rsidRDefault="00A563F4" w:rsidP="004C7B8C">
      <w:pPr>
        <w:pStyle w:val="Heading1"/>
        <w:numPr>
          <w:ilvl w:val="0"/>
          <w:numId w:val="0"/>
        </w:numPr>
        <w:rPr>
          <w:sz w:val="24"/>
          <w:szCs w:val="36"/>
        </w:rPr>
      </w:pPr>
      <w:r w:rsidRPr="00DC2FC8">
        <w:rPr>
          <w:rFonts w:hint="eastAsia"/>
          <w:sz w:val="24"/>
          <w:szCs w:val="36"/>
        </w:rPr>
        <w:t>A</w:t>
      </w:r>
      <w:r w:rsidRPr="00DC2FC8">
        <w:rPr>
          <w:sz w:val="24"/>
          <w:szCs w:val="36"/>
        </w:rPr>
        <w:t>BSTRACT</w:t>
      </w:r>
    </w:p>
    <w:p w14:paraId="40FD5935" w14:textId="70DE7D4F" w:rsidR="00A563F4" w:rsidRDefault="00A563F4" w:rsidP="004C7B8C">
      <w:pPr>
        <w:ind w:firstLine="480"/>
      </w:pPr>
      <w:r w:rsidRPr="00A563F4">
        <w:t>In order to improve the simulation accuracy of the dynamic star simulator for the infinite sky to meet the needs of the ground function detection of the star sensor, a design scheme of the collimation optical system of the dynamic star simulator with long pupil and large field of view is proposed in this paper. The technical parameters of the star simulator are determined according to the ground test indexes of the star sensor, and the parameters of the collimating optical system are calculated accordingly. Taking the complex double Gaussian structure as the initial structure, the optical design and optimization are carried out with the help of code V software, focusing on the constraint control of system distortion and field curvature. The final design results are as follows: the field of view of the collimating optical system is 20 °, the focal length is 34.3mm, the exit pupil distance is 150mm, the full field distortion is less than 0.05566%, and the modulation transfer function MTF is close to the diffraction limit. Tolerance analysis shows that the system has excellent imaging quality, reliable engineering stability, and can realize high-precision simulation of the infinite sky.</w:t>
      </w:r>
    </w:p>
    <w:p w14:paraId="227A26F4" w14:textId="0A5CAA6D" w:rsidR="00A563F4" w:rsidRDefault="00A563F4" w:rsidP="008B5BAF">
      <w:pPr>
        <w:ind w:firstLineChars="82" w:firstLine="198"/>
        <w:rPr>
          <w:rFonts w:ascii="SimSun" w:hAnsi="SimSun" w:cs="Arial"/>
          <w:color w:val="1F2329"/>
          <w:shd w:val="clear" w:color="auto" w:fill="FFFFFF"/>
        </w:rPr>
      </w:pPr>
      <w:r w:rsidRPr="00A563F4">
        <w:rPr>
          <w:b/>
        </w:rPr>
        <w:t>Key Words</w:t>
      </w:r>
      <w:r>
        <w:t xml:space="preserve">: Dynamic Star Simulator; Projection optical system; </w:t>
      </w:r>
      <w:r w:rsidRPr="00501100">
        <w:t>Long pupillary distance;</w:t>
      </w:r>
    </w:p>
    <w:p w14:paraId="2F221E7A" w14:textId="4A80ED8B" w:rsidR="004C7B8C" w:rsidRDefault="00A563F4" w:rsidP="00A563F4">
      <w:pPr>
        <w:pStyle w:val="Heading1"/>
        <w:rPr>
          <w:shd w:val="clear" w:color="auto" w:fill="FFFFFF"/>
        </w:rPr>
      </w:pPr>
      <w:r w:rsidRPr="00A563F4">
        <w:rPr>
          <w:shd w:val="clear" w:color="auto" w:fill="FFFFFF"/>
        </w:rPr>
        <w:t>Introduction</w:t>
      </w:r>
    </w:p>
    <w:p w14:paraId="34E44BE7" w14:textId="5F4D21FF" w:rsidR="00A563F4" w:rsidRPr="00A563F4" w:rsidRDefault="00A563F4" w:rsidP="00A563F4">
      <w:pPr>
        <w:widowControl/>
        <w:ind w:firstLine="480"/>
        <w:rPr>
          <w:rFonts w:ascii="Arial" w:hAnsi="Arial" w:cs="Arial"/>
          <w:color w:val="1F2329"/>
          <w:kern w:val="0"/>
          <w:szCs w:val="24"/>
          <w:shd w:val="clear" w:color="auto" w:fill="FFFFFF"/>
        </w:rPr>
      </w:pPr>
      <w:r w:rsidRPr="00A563F4">
        <w:rPr>
          <w:rFonts w:ascii="Arial" w:hAnsi="Arial" w:cs="Arial"/>
          <w:color w:val="1F2329"/>
          <w:kern w:val="0"/>
          <w:szCs w:val="24"/>
          <w:shd w:val="clear" w:color="auto" w:fill="FFFFFF"/>
        </w:rPr>
        <w:t>As the core component of the spacecraft attitude control system, star sensor takes stars as the reference system, measures stars at different positions in the celestial body through the optical system, forms the observation star map, and transmits it to the image detector. It matches the existing navigation star map in the star list database with the measured observation star map, and confirms the position and attitude information of the spacecraft through attitude calculation, providing high-precision data support for spacecraft attitude control and celestial navigation. With the rapid development of aerospace technology, the industry has put forward higher requirements for the performance of star sensors. As the key equipment of star sensor ground calibration and performance test, star simulator complements the development of star sensor. Therefore, it is necessary to improve the accuracy of star simulator to meet the higher standard of star sensor ground calibration and performance test</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_Ref225240593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[1]</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w:t>
      </w:r>
    </w:p>
    <w:p w14:paraId="3540B2F0" w14:textId="22DC8173" w:rsidR="00A563F4" w:rsidRPr="00A563F4" w:rsidRDefault="00A563F4" w:rsidP="00A563F4">
      <w:pPr>
        <w:widowControl/>
        <w:ind w:firstLine="480"/>
        <w:rPr>
          <w:rFonts w:ascii="Arial" w:hAnsi="Arial" w:cs="Arial"/>
          <w:color w:val="1F2329"/>
          <w:kern w:val="0"/>
          <w:szCs w:val="24"/>
          <w:shd w:val="clear" w:color="auto" w:fill="FFFFFF"/>
        </w:rPr>
      </w:pPr>
      <w:r w:rsidRPr="00A563F4">
        <w:rPr>
          <w:rFonts w:ascii="Arial" w:hAnsi="Arial" w:cs="Arial"/>
          <w:color w:val="1F2329"/>
          <w:kern w:val="0"/>
          <w:szCs w:val="24"/>
          <w:shd w:val="clear" w:color="auto" w:fill="FFFFFF"/>
        </w:rPr>
        <w:lastRenderedPageBreak/>
        <w:t>At this stage, China's research in the field of star simulators is steadily advancing in the direction of high precision, large field of view and lightweight. After long-term technical accumulation and engineering practice, the design technology of the matching collimating optical system has become mature. In 2015, Meng Yao</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_Ref225240615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[2]</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 xml:space="preserve"> developed a new dynamic star simulator. The effective field of view of the simulator is 11 °, and the exit pupil distance is 35mm; in 2018, Liu Huan</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_Ref225240626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[3]</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 xml:space="preserve"> developed a large field of view single star simulator, and designed a collimation optical system with an exit pupil distance of 15mm, a field of view of 20 °, and a distortion less than 0.03%; In 2019, Dai Yu</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_Ref225240642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[4]</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 xml:space="preserve"> developed a dynamic star simulator based on secondary imaging technology. The exit pupil distance of the simulator reached 60mm, the field of view range was 28.6 °, and the distortion was controlled within 0.045%; In 2021, Zhang Qi</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_Ref225240654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[5]</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 xml:space="preserve"> and others developed an </w:t>
      </w:r>
      <w:proofErr w:type="spellStart"/>
      <w:r w:rsidRPr="00A563F4">
        <w:rPr>
          <w:rFonts w:ascii="Arial" w:hAnsi="Arial" w:cs="Arial"/>
          <w:color w:val="1F2329"/>
          <w:kern w:val="0"/>
          <w:szCs w:val="24"/>
          <w:shd w:val="clear" w:color="auto" w:fill="FFFFFF"/>
        </w:rPr>
        <w:t>ultra long</w:t>
      </w:r>
      <w:proofErr w:type="spellEnd"/>
      <w:r w:rsidRPr="00A563F4">
        <w:rPr>
          <w:rFonts w:ascii="Arial" w:hAnsi="Arial" w:cs="Arial"/>
          <w:color w:val="1F2329"/>
          <w:kern w:val="0"/>
          <w:szCs w:val="24"/>
          <w:shd w:val="clear" w:color="auto" w:fill="FFFFFF"/>
        </w:rPr>
        <w:t xml:space="preserve"> pupil exit dynamic star simulator based on LCOS. The pupil exit distance of the simulator is 1250mm, the field of view is ± 2 °, and the distortion is less than 1%; In 2025, Liu Xin</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_Ref225240665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[6]</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 xml:space="preserve"> and others developed a dynamic star simulator with a long exit pupil distance, achieving an exit pupil distance of 700mm, a field of view of ± 2.5 </w:t>
      </w:r>
      <w:r w:rsidRPr="00A563F4">
        <w:rPr>
          <w:rFonts w:ascii="Arial" w:hAnsi="Arial" w:cs="Arial" w:hint="eastAsia"/>
          <w:color w:val="1F2329"/>
          <w:kern w:val="0"/>
          <w:szCs w:val="24"/>
          <w:shd w:val="clear" w:color="auto" w:fill="FFFFFF"/>
        </w:rPr>
        <w:t>°</w:t>
      </w:r>
      <w:r w:rsidRPr="00A563F4">
        <w:rPr>
          <w:rFonts w:ascii="Arial" w:hAnsi="Arial" w:cs="Arial"/>
          <w:color w:val="1F2329"/>
          <w:kern w:val="0"/>
          <w:szCs w:val="24"/>
          <w:shd w:val="clear" w:color="auto" w:fill="FFFFFF"/>
        </w:rPr>
        <w:t xml:space="preserve">, a distortion of less than 0.4%, and an MTF of better than 0.6 at 61lp/mm. At present, the star simulator developed either has a large field of view or has a long exit pupil distance, but it does not achieve a large field of view and a long exit pupil distance at the same time, which </w:t>
      </w:r>
      <w:proofErr w:type="spellStart"/>
      <w:r w:rsidRPr="00A563F4">
        <w:rPr>
          <w:rFonts w:ascii="Arial" w:hAnsi="Arial" w:cs="Arial"/>
          <w:color w:val="1F2329"/>
          <w:kern w:val="0"/>
          <w:szCs w:val="24"/>
          <w:shd w:val="clear" w:color="auto" w:fill="FFFFFF"/>
        </w:rPr>
        <w:t>can not</w:t>
      </w:r>
      <w:proofErr w:type="spellEnd"/>
      <w:r w:rsidRPr="00A563F4">
        <w:rPr>
          <w:rFonts w:ascii="Arial" w:hAnsi="Arial" w:cs="Arial"/>
          <w:color w:val="1F2329"/>
          <w:kern w:val="0"/>
          <w:szCs w:val="24"/>
          <w:shd w:val="clear" w:color="auto" w:fill="FFFFFF"/>
        </w:rPr>
        <w:t xml:space="preserve"> meet the requirements of the field of view and pupil matching when the large field of view star simulator is combined with a large turntable, limiting its application in high-precision attitude measurement. Therefore, the development of a star simulator with both a large field of view and a long exit pupil is of great significance for the ground test of star sensor</w:t>
      </w:r>
      <w:r w:rsidR="00696006">
        <w:rPr>
          <w:rFonts w:ascii="Arial" w:hAnsi="Arial" w:cs="Arial"/>
          <w:color w:val="1F2329"/>
          <w:kern w:val="0"/>
          <w:szCs w:val="24"/>
          <w:shd w:val="clear" w:color="auto" w:fill="FFFFFF"/>
        </w:rPr>
        <w:t xml:space="preserve"> [11-13]</w:t>
      </w:r>
      <w:r w:rsidRPr="00A563F4">
        <w:rPr>
          <w:rFonts w:ascii="Arial" w:hAnsi="Arial" w:cs="Arial"/>
          <w:color w:val="1F2329"/>
          <w:kern w:val="0"/>
          <w:szCs w:val="24"/>
          <w:shd w:val="clear" w:color="auto" w:fill="FFFFFF"/>
        </w:rPr>
        <w:t>.</w:t>
      </w:r>
    </w:p>
    <w:p w14:paraId="0B36C992" w14:textId="0E1D68BF" w:rsidR="00A563F4" w:rsidRPr="007D4758" w:rsidRDefault="00A563F4" w:rsidP="00A563F4">
      <w:pPr>
        <w:widowControl/>
        <w:ind w:firstLine="480"/>
        <w:rPr>
          <w:rFonts w:ascii="Arial" w:hAnsi="Arial" w:cs="Arial"/>
          <w:color w:val="1F2329"/>
          <w:kern w:val="0"/>
          <w:szCs w:val="24"/>
          <w:shd w:val="clear" w:color="auto" w:fill="FFFFFF"/>
        </w:rPr>
      </w:pPr>
      <w:r w:rsidRPr="00A563F4">
        <w:rPr>
          <w:rFonts w:ascii="Arial" w:hAnsi="Arial" w:cs="Arial"/>
          <w:color w:val="1F2329"/>
          <w:kern w:val="0"/>
          <w:szCs w:val="24"/>
          <w:shd w:val="clear" w:color="auto" w:fill="FFFFFF"/>
        </w:rPr>
        <w:t>Aiming at this problem, a collimation optical system of dynamic star simulator with long pupil distance is designed in this paper. The system can not only reserve sufficient adjustable installation space between the star sensor and the star simulator to meet the installation and adjustment requirements of Ground Calibration and testing, but also maintain excellent imaging quality under the condition of long pupil distance, so as to realize the high-precision simulation of the infinite sky.</w:t>
      </w:r>
    </w:p>
    <w:p w14:paraId="130BFD6C" w14:textId="01E6DD33" w:rsidR="004C7B8C" w:rsidRPr="00030BED" w:rsidRDefault="00A563F4" w:rsidP="00A563F4">
      <w:pPr>
        <w:pStyle w:val="Heading1"/>
      </w:pPr>
      <w:r>
        <w:rPr>
          <w:rFonts w:hint="eastAsia"/>
        </w:rPr>
        <w:t xml:space="preserve"> </w:t>
      </w:r>
      <w:r w:rsidRPr="00A563F4">
        <w:t>composition and working principle of dynamic star simulator</w:t>
      </w:r>
    </w:p>
    <w:p w14:paraId="4E05D407" w14:textId="7C76CCDB" w:rsidR="004C7B8C" w:rsidRDefault="00A563F4" w:rsidP="005D4737">
      <w:pPr>
        <w:ind w:firstLine="480"/>
      </w:pPr>
      <w:r w:rsidRPr="00A563F4">
        <w:t xml:space="preserve">Dynamic star simulator is mainly used for real-time star map simulation on the ground to detect the function of star sensor. The composition and structure of dynamic star simulator is shown in Figure 1, which mainly includes lighting optical system, projection optical system, </w:t>
      </w:r>
      <w:r w:rsidRPr="00A563F4">
        <w:lastRenderedPageBreak/>
        <w:t>computer and dynamic display system. The star map generation module is in the computer in the form of star map generation software. During operation, the computer provides the orbit and attitude information of the star sensor in deep space. The computer control system of the star simulator completes the star search and coordinate conversion based on this information, and generates the corresponding star map, which is transmitted to the star map display device through the dynamic display system. The lighting optical system provides uniform lighting for the star map display device. The projection optical system and the lighting optical system realize the optical path connection through DMD. The projection optical system collimated and projected the star map generated by the star map display device to infinity in the form of the far center of the image. After the exit pupil is connected with the pupil of the star sensor, the star sensor optical system receives and images the star map in its focal plane. The star sensor collects and processes the star map perform function test</w:t>
      </w:r>
      <w:r w:rsidR="00D771D9" w:rsidRPr="00D771D9">
        <w:rPr>
          <w:vertAlign w:val="superscript"/>
        </w:rPr>
        <w:fldChar w:fldCharType="begin"/>
      </w:r>
      <w:r w:rsidR="00D771D9" w:rsidRPr="00D771D9">
        <w:rPr>
          <w:vertAlign w:val="superscript"/>
        </w:rPr>
        <w:instrText xml:space="preserve"> REF _Ref225240676 \r \h </w:instrText>
      </w:r>
      <w:r w:rsidR="00D771D9">
        <w:rPr>
          <w:vertAlign w:val="superscript"/>
        </w:rPr>
        <w:instrText xml:space="preserve"> \* MERGEFORMAT </w:instrText>
      </w:r>
      <w:r w:rsidR="00D771D9" w:rsidRPr="00D771D9">
        <w:rPr>
          <w:vertAlign w:val="superscript"/>
        </w:rPr>
      </w:r>
      <w:r w:rsidR="00D771D9" w:rsidRPr="00D771D9">
        <w:rPr>
          <w:vertAlign w:val="superscript"/>
        </w:rPr>
        <w:fldChar w:fldCharType="separate"/>
      </w:r>
      <w:r w:rsidR="00D771D9" w:rsidRPr="00D771D9">
        <w:rPr>
          <w:vertAlign w:val="superscript"/>
        </w:rPr>
        <w:t>[7]</w:t>
      </w:r>
      <w:r w:rsidR="00D771D9" w:rsidRPr="00D771D9">
        <w:rPr>
          <w:vertAlign w:val="superscript"/>
        </w:rPr>
        <w:fldChar w:fldCharType="end"/>
      </w:r>
      <w:r>
        <w:t>.</w:t>
      </w:r>
    </w:p>
    <w:p w14:paraId="50A3E86F" w14:textId="77777777" w:rsidR="004C7B8C" w:rsidRPr="00030BED" w:rsidRDefault="004C7B8C" w:rsidP="004C7B8C">
      <w:pPr>
        <w:ind w:firstLine="48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4C7B8C" w:rsidRPr="004C7B8C" w14:paraId="40892CAA" w14:textId="77777777" w:rsidTr="004C7B8C">
        <w:tc>
          <w:tcPr>
            <w:tcW w:w="5000" w:type="pct"/>
          </w:tcPr>
          <w:p w14:paraId="3B18C6A3" w14:textId="7B6760E4" w:rsidR="004C7B8C" w:rsidRPr="004C7B8C" w:rsidRDefault="00EF05D0" w:rsidP="004C7B8C">
            <w:pPr>
              <w:pStyle w:val="a5"/>
            </w:pPr>
            <w:r>
              <w:rPr>
                <w:noProof/>
              </w:rPr>
              <w:drawing>
                <wp:inline distT="0" distB="0" distL="0" distR="0" wp14:anchorId="47FCF992" wp14:editId="1FDB2CD6">
                  <wp:extent cx="4320000" cy="1871365"/>
                  <wp:effectExtent l="0" t="0" r="444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0000" cy="1871365"/>
                          </a:xfrm>
                          <a:prstGeom prst="rect">
                            <a:avLst/>
                          </a:prstGeom>
                        </pic:spPr>
                      </pic:pic>
                    </a:graphicData>
                  </a:graphic>
                </wp:inline>
              </w:drawing>
            </w:r>
          </w:p>
        </w:tc>
      </w:tr>
      <w:tr w:rsidR="004C7B8C" w:rsidRPr="00030BED" w14:paraId="171307CE" w14:textId="77777777" w:rsidTr="004C7B8C">
        <w:tc>
          <w:tcPr>
            <w:tcW w:w="5000" w:type="pct"/>
          </w:tcPr>
          <w:p w14:paraId="3B751E2A" w14:textId="20A62C5E" w:rsidR="004C7B8C" w:rsidRPr="00030BED" w:rsidRDefault="004C7B8C" w:rsidP="004C7B8C">
            <w:pPr>
              <w:pStyle w:val="a3"/>
              <w:keepNext/>
              <w:ind w:firstLine="420"/>
            </w:pPr>
            <w:r>
              <w:t xml:space="preserve">Figure </w:t>
            </w:r>
            <w:fldSimple w:instr=" SEQ Figure \* ARABIC ">
              <w:r w:rsidR="007E05BC">
                <w:rPr>
                  <w:noProof/>
                </w:rPr>
                <w:t>1</w:t>
              </w:r>
            </w:fldSimple>
            <w:r>
              <w:t xml:space="preserve"> </w:t>
            </w:r>
            <w:r w:rsidRPr="00CC1C11">
              <w:t>Composition structure diagram of dynamic star simulator</w:t>
            </w:r>
          </w:p>
        </w:tc>
      </w:tr>
    </w:tbl>
    <w:p w14:paraId="528C3258" w14:textId="71247B2B" w:rsidR="00A563F4" w:rsidRPr="00906A52" w:rsidRDefault="00A563F4" w:rsidP="005D4737">
      <w:pPr>
        <w:ind w:firstLine="480"/>
      </w:pPr>
      <w:r w:rsidRPr="00A563F4">
        <w:t xml:space="preserve">The projection optical system and the illumination optical system are connected by the star map display device DMD, which is placed at the entrance pupil of the projection optical system of the dynamic star simulator. DMD is a digital reflective display device, which is composed of multiple independently rotatable micro lens arrays. Each micro lens corresponds to a pixel point, and the size of a single pixel can reach several microns. Each micro mirror can realize+12 °, 0 °, -12 ° deflection under the control of the driving signal, corresponding to "on", "flat", "off" respectively. When the micro mirror is in the "on" state, the incident light is reflected by the micro mirror and enters the projection lens. When the micro mirror is in the "flat" state or "off" state, the incident light is reflected by the micro mirror and deviates from the projection lens. DMD can realize the light intensity output of different gray levels by controlling the switching time ratio of the micro mirror in the "on" state or "off" state. The higher the proportion of "on" state, the stronger the brightness of pixels. Selecting the DMD display device with high contrast as the star map display device of the dynamic star simulator </w:t>
      </w:r>
      <w:r w:rsidRPr="00A563F4">
        <w:lastRenderedPageBreak/>
        <w:t>can reduce the background noise of the image and improve the contrast of the simulated star map, which is conducive to star point extraction, star point recognition and attitude calculation speed, and improve the dynamic performance of the star simulator. The DMD pixel size selected in this paper is 7.56 μ m, the resolution is 1920 × 1080, and the size is 14.5152 × 8.1648mm.</w:t>
      </w:r>
    </w:p>
    <w:p w14:paraId="6AB5322A" w14:textId="744ED972" w:rsidR="004C7B8C" w:rsidRDefault="00A563F4" w:rsidP="00A563F4">
      <w:pPr>
        <w:pStyle w:val="Heading1"/>
        <w:rPr>
          <w:shd w:val="clear" w:color="auto" w:fill="FFFFFF"/>
        </w:rPr>
      </w:pPr>
      <w:r w:rsidRPr="00A563F4">
        <w:rPr>
          <w:shd w:val="clear" w:color="auto" w:fill="FFFFFF"/>
        </w:rPr>
        <w:t>optical system design</w:t>
      </w:r>
    </w:p>
    <w:p w14:paraId="445268DF" w14:textId="4E1F0411" w:rsidR="004C7B8C" w:rsidRDefault="00A563F4" w:rsidP="00A563F4">
      <w:pPr>
        <w:pStyle w:val="Heading2"/>
        <w:rPr>
          <w:shd w:val="clear" w:color="auto" w:fill="FFFFFF"/>
        </w:rPr>
      </w:pPr>
      <w:r w:rsidRPr="00A563F4">
        <w:rPr>
          <w:shd w:val="clear" w:color="auto" w:fill="FFFFFF"/>
        </w:rPr>
        <w:t>optical system parameters</w:t>
      </w:r>
    </w:p>
    <w:p w14:paraId="58372D1C" w14:textId="163B099E" w:rsidR="00A563F4" w:rsidRPr="00A563F4" w:rsidRDefault="00A563F4" w:rsidP="00A563F4">
      <w:pPr>
        <w:ind w:firstLine="480"/>
      </w:pPr>
      <w:r w:rsidRPr="00A563F4">
        <w:t>In the dynamic star simulator, the projection optical system is directly connected with the star sensor to be tested, and its imaging quality directly determines the overall test accuracy of the star simulator. In the process of optical system design, in order to reduce the energy loss when the optical signal of star simulator is transmitted to the star sensor, on the basis of meeting the principle of pupil connection, it is necessary to make the exit pupil diameter of star simulator larger than the entrance pupil diameter of star sensor. Dynamic star simulator is the core equipment of star sensor ground calibration. Combined with the actual test requirements of star sensor, the field of view of the star simulator designed in this paper is 20 °, the focal length is 34.3mm, the exit pupil distance is 100mm, and the wave band is 400-800nm</w:t>
      </w:r>
      <w:r w:rsidR="00D771D9" w:rsidRPr="00D771D9">
        <w:rPr>
          <w:vertAlign w:val="superscript"/>
        </w:rPr>
        <w:fldChar w:fldCharType="begin"/>
      </w:r>
      <w:r w:rsidR="00D771D9" w:rsidRPr="00D771D9">
        <w:rPr>
          <w:vertAlign w:val="superscript"/>
        </w:rPr>
        <w:instrText xml:space="preserve"> REF _Ref225240692 \r \h </w:instrText>
      </w:r>
      <w:r w:rsidR="00D771D9">
        <w:rPr>
          <w:vertAlign w:val="superscript"/>
        </w:rPr>
        <w:instrText xml:space="preserve"> \* MERGEFORMAT </w:instrText>
      </w:r>
      <w:r w:rsidR="00D771D9" w:rsidRPr="00D771D9">
        <w:rPr>
          <w:vertAlign w:val="superscript"/>
        </w:rPr>
      </w:r>
      <w:r w:rsidR="00D771D9" w:rsidRPr="00D771D9">
        <w:rPr>
          <w:vertAlign w:val="superscript"/>
        </w:rPr>
        <w:fldChar w:fldCharType="separate"/>
      </w:r>
      <w:r w:rsidR="00D771D9" w:rsidRPr="00D771D9">
        <w:rPr>
          <w:vertAlign w:val="superscript"/>
        </w:rPr>
        <w:t>[8]</w:t>
      </w:r>
      <w:r w:rsidR="00D771D9" w:rsidRPr="00D771D9">
        <w:rPr>
          <w:vertAlign w:val="superscript"/>
        </w:rPr>
        <w:fldChar w:fldCharType="end"/>
      </w:r>
      <w:r w:rsidRPr="00A563F4">
        <w:t>,</w:t>
      </w:r>
    </w:p>
    <w:p w14:paraId="39715501" w14:textId="57CA6A08" w:rsidR="00A563F4" w:rsidRPr="00A563F4" w:rsidRDefault="00A563F4" w:rsidP="00A563F4">
      <w:pPr>
        <w:ind w:firstLine="480"/>
      </w:pPr>
      <w:r w:rsidRPr="00A563F4">
        <w:t>According to the size of the DMD light valve and the field of view of the star map, the focal length of the projection optical system is:</w:t>
      </w:r>
    </w:p>
    <w:p w14:paraId="45BB14D7" w14:textId="52DB12E9" w:rsidR="004C7B8C" w:rsidRPr="00D771D9" w:rsidRDefault="004C7B8C" w:rsidP="004C7B8C">
      <w:pPr>
        <w:pStyle w:val="a1"/>
        <w:ind w:firstLine="482"/>
        <w:rPr>
          <w:lang w:val="en-US"/>
        </w:rPr>
      </w:pPr>
      <w:r w:rsidRPr="00A563F4">
        <w:rPr>
          <w:lang w:val="en-US"/>
        </w:rPr>
        <w:tab/>
      </w:r>
      <m:oMath>
        <m:r>
          <w:rPr>
            <w:rFonts w:ascii="Cambria Math" w:hAnsi="Cambria Math"/>
          </w:rPr>
          <m:t>f</m:t>
        </m:r>
        <m:r>
          <w:rPr>
            <w:rFonts w:ascii="Cambria Math" w:hAnsi="Cambria Math"/>
            <w:lang w:val="en-US"/>
          </w:rPr>
          <m:t>'=</m:t>
        </m:r>
        <m:f>
          <m:fPr>
            <m:ctrlPr>
              <w:rPr>
                <w:rFonts w:ascii="Cambria Math" w:hAnsi="Cambria Math"/>
                <w:i/>
              </w:rPr>
            </m:ctrlPr>
          </m:fPr>
          <m:num>
            <m:r>
              <w:rPr>
                <w:rFonts w:ascii="Cambria Math" w:hAnsi="Cambria Math"/>
              </w:rPr>
              <m:t>P</m:t>
            </m:r>
          </m:num>
          <m:den>
            <m:r>
              <w:rPr>
                <w:rFonts w:ascii="Cambria Math" w:hAnsi="Cambria Math"/>
              </w:rPr>
              <m:t>tan</m:t>
            </m:r>
            <m:r>
              <w:rPr>
                <w:rFonts w:ascii="Cambria Math" w:hAnsi="Cambria Math"/>
                <w:lang w:val="en-US"/>
              </w:rPr>
              <m:t>2</m:t>
            </m:r>
            <m:r>
              <w:rPr>
                <w:rFonts w:ascii="Cambria Math" w:hAnsi="Cambria Math"/>
              </w:rPr>
              <m:t>ω</m:t>
            </m:r>
          </m:den>
        </m:f>
      </m:oMath>
      <w:r w:rsidRPr="00D771D9">
        <w:rPr>
          <w:lang w:val="en-US"/>
        </w:rPr>
        <w:tab/>
      </w:r>
      <w:r w:rsidRPr="00D771D9">
        <w:rPr>
          <w:rFonts w:hint="eastAsia"/>
          <w:lang w:val="en-US"/>
        </w:rPr>
        <w:t>（</w:t>
      </w:r>
      <w:r>
        <w:fldChar w:fldCharType="begin"/>
      </w:r>
      <w:r w:rsidRPr="00D771D9">
        <w:rPr>
          <w:lang w:val="en-US"/>
        </w:rPr>
        <w:instrText xml:space="preserve"> </w:instrText>
      </w:r>
      <w:r w:rsidRPr="00D771D9">
        <w:rPr>
          <w:rFonts w:hint="eastAsia"/>
          <w:lang w:val="en-US"/>
        </w:rPr>
        <w:instrText>STYLEREF 1 \s</w:instrText>
      </w:r>
      <w:r w:rsidRPr="00D771D9">
        <w:rPr>
          <w:lang w:val="en-US"/>
        </w:rPr>
        <w:instrText xml:space="preserve"> </w:instrText>
      </w:r>
      <w:r>
        <w:fldChar w:fldCharType="separate"/>
      </w:r>
      <w:r w:rsidR="007E05BC" w:rsidRPr="00D771D9">
        <w:rPr>
          <w:noProof/>
          <w:lang w:val="en-US"/>
        </w:rPr>
        <w:t>3</w:t>
      </w:r>
      <w:r>
        <w:fldChar w:fldCharType="end"/>
      </w:r>
      <w:r w:rsidRPr="00D771D9">
        <w:rPr>
          <w:lang w:val="en-US"/>
        </w:rPr>
        <w:noBreakHyphen/>
      </w:r>
      <w:r>
        <w:fldChar w:fldCharType="begin"/>
      </w:r>
      <w:r w:rsidRPr="00D771D9">
        <w:rPr>
          <w:lang w:val="en-US"/>
        </w:rPr>
        <w:instrText xml:space="preserve"> </w:instrText>
      </w:r>
      <w:r w:rsidRPr="00D771D9">
        <w:rPr>
          <w:rFonts w:hint="eastAsia"/>
          <w:lang w:val="en-US"/>
        </w:rPr>
        <w:instrText xml:space="preserve">SEQ </w:instrText>
      </w:r>
      <w:r>
        <w:rPr>
          <w:rFonts w:hint="eastAsia"/>
        </w:rPr>
        <w:instrText>公式</w:instrText>
      </w:r>
      <w:r w:rsidRPr="00D771D9">
        <w:rPr>
          <w:rFonts w:hint="eastAsia"/>
          <w:lang w:val="en-US"/>
        </w:rPr>
        <w:instrText xml:space="preserve"> \* ARABIC \s 1</w:instrText>
      </w:r>
      <w:r w:rsidRPr="00D771D9">
        <w:rPr>
          <w:lang w:val="en-US"/>
        </w:rPr>
        <w:instrText xml:space="preserve"> </w:instrText>
      </w:r>
      <w:r>
        <w:fldChar w:fldCharType="separate"/>
      </w:r>
      <w:r w:rsidR="007E05BC" w:rsidRPr="00D771D9">
        <w:rPr>
          <w:noProof/>
          <w:lang w:val="en-US"/>
        </w:rPr>
        <w:t>1</w:t>
      </w:r>
      <w:r>
        <w:fldChar w:fldCharType="end"/>
      </w:r>
      <w:r w:rsidRPr="00D771D9">
        <w:rPr>
          <w:rFonts w:hint="eastAsia"/>
          <w:lang w:val="en-US"/>
        </w:rPr>
        <w:t>）</w:t>
      </w:r>
    </w:p>
    <w:p w14:paraId="092217A4" w14:textId="71FBF7FF" w:rsidR="00A563F4" w:rsidRPr="00030BED" w:rsidRDefault="00A563F4" w:rsidP="004C7B8C">
      <w:pPr>
        <w:ind w:firstLine="480"/>
      </w:pPr>
      <w:r w:rsidRPr="00A563F4">
        <w:t xml:space="preserve">Among them, the field of view of the star map is 14.75 °× 13.5 °, the full diagonal field of view can be calculated to be 20 °, and P is the length of the DMD occupied in the 20 ° field of view. According to the selected DMD size of 14.51mm × 8.16mm and the pixel size of 7.56 μ m, it can be seen that p=12.096mm, 2 ω is the full field of view size, 2 ω=20 °, and </w:t>
      </w:r>
      <w:proofErr w:type="spellStart"/>
      <w:r w:rsidRPr="00A563F4">
        <w:t>F'is</w:t>
      </w:r>
      <w:proofErr w:type="spellEnd"/>
      <w:r w:rsidRPr="00A563F4">
        <w:t xml:space="preserve"> the focal length of the system. After calculation, the focal length of the optical system is 33.23mm. The F number of the optical system is:</w:t>
      </w:r>
    </w:p>
    <w:p w14:paraId="750D72F6" w14:textId="27341090" w:rsidR="004C7B8C" w:rsidRPr="00D771D9" w:rsidRDefault="004C7B8C" w:rsidP="004C7B8C">
      <w:pPr>
        <w:pStyle w:val="a1"/>
        <w:ind w:firstLine="480"/>
        <w:rPr>
          <w:rStyle w:val="PlaceholderText"/>
          <w:bCs w:val="0"/>
          <w:lang w:val="en-US"/>
        </w:rPr>
      </w:pPr>
      <w:r w:rsidRPr="00A563F4">
        <w:rPr>
          <w:lang w:val="en-US"/>
        </w:rPr>
        <w:tab/>
      </w:r>
      <m:oMath>
        <m:r>
          <w:rPr>
            <w:rStyle w:val="PlaceholderText"/>
            <w:rFonts w:ascii="Cambria Math" w:hAnsi="Cambria Math"/>
          </w:rPr>
          <m:t>F</m:t>
        </m:r>
        <m:r>
          <w:rPr>
            <w:rStyle w:val="PlaceholderText"/>
            <w:rFonts w:ascii="Cambria Math" w:hAnsi="Cambria Math"/>
            <w:lang w:val="en-US"/>
          </w:rPr>
          <m:t>=</m:t>
        </m:r>
        <m:f>
          <m:fPr>
            <m:ctrlPr>
              <w:rPr>
                <w:rStyle w:val="PlaceholderText"/>
                <w:rFonts w:ascii="Cambria Math" w:hAnsi="Cambria Math"/>
                <w:bCs w:val="0"/>
                <w:i/>
              </w:rPr>
            </m:ctrlPr>
          </m:fPr>
          <m:num>
            <m:r>
              <w:rPr>
                <w:rFonts w:ascii="Cambria Math" w:hAnsi="Cambria Math"/>
              </w:rPr>
              <m:t>f</m:t>
            </m:r>
            <m:r>
              <m:rPr>
                <m:sty m:val="p"/>
              </m:rPr>
              <w:rPr>
                <w:rFonts w:ascii="Cambria Math" w:hAnsi="Cambria Math"/>
                <w:lang w:val="en-US"/>
              </w:rPr>
              <m:t>'</m:t>
            </m:r>
          </m:num>
          <m:den>
            <m:r>
              <w:rPr>
                <w:rStyle w:val="PlaceholderText"/>
                <w:rFonts w:ascii="Cambria Math" w:hAnsi="Cambria Math"/>
              </w:rPr>
              <m:t>D</m:t>
            </m:r>
          </m:den>
        </m:f>
      </m:oMath>
      <w:r w:rsidRPr="00D771D9">
        <w:rPr>
          <w:lang w:val="en-US"/>
        </w:rPr>
        <w:tab/>
      </w:r>
      <w:r w:rsidRPr="00D771D9">
        <w:rPr>
          <w:rFonts w:hint="eastAsia"/>
          <w:lang w:val="en-US"/>
        </w:rPr>
        <w:t>（</w:t>
      </w:r>
      <w:r>
        <w:fldChar w:fldCharType="begin"/>
      </w:r>
      <w:r w:rsidRPr="00D771D9">
        <w:rPr>
          <w:lang w:val="en-US"/>
        </w:rPr>
        <w:instrText xml:space="preserve"> </w:instrText>
      </w:r>
      <w:r w:rsidRPr="00D771D9">
        <w:rPr>
          <w:rFonts w:hint="eastAsia"/>
          <w:lang w:val="en-US"/>
        </w:rPr>
        <w:instrText>STYLEREF 1 \s</w:instrText>
      </w:r>
      <w:r w:rsidRPr="00D771D9">
        <w:rPr>
          <w:lang w:val="en-US"/>
        </w:rPr>
        <w:instrText xml:space="preserve"> </w:instrText>
      </w:r>
      <w:r>
        <w:fldChar w:fldCharType="separate"/>
      </w:r>
      <w:r w:rsidR="007E05BC" w:rsidRPr="00D771D9">
        <w:rPr>
          <w:noProof/>
          <w:lang w:val="en-US"/>
        </w:rPr>
        <w:t>3</w:t>
      </w:r>
      <w:r>
        <w:fldChar w:fldCharType="end"/>
      </w:r>
      <w:r w:rsidRPr="00D771D9">
        <w:rPr>
          <w:lang w:val="en-US"/>
        </w:rPr>
        <w:noBreakHyphen/>
      </w:r>
      <w:r>
        <w:fldChar w:fldCharType="begin"/>
      </w:r>
      <w:r w:rsidRPr="00D771D9">
        <w:rPr>
          <w:lang w:val="en-US"/>
        </w:rPr>
        <w:instrText xml:space="preserve"> </w:instrText>
      </w:r>
      <w:r w:rsidRPr="00D771D9">
        <w:rPr>
          <w:rFonts w:hint="eastAsia"/>
          <w:lang w:val="en-US"/>
        </w:rPr>
        <w:instrText xml:space="preserve">SEQ </w:instrText>
      </w:r>
      <w:r>
        <w:rPr>
          <w:rFonts w:hint="eastAsia"/>
        </w:rPr>
        <w:instrText>公式</w:instrText>
      </w:r>
      <w:r w:rsidRPr="00D771D9">
        <w:rPr>
          <w:rFonts w:hint="eastAsia"/>
          <w:lang w:val="en-US"/>
        </w:rPr>
        <w:instrText xml:space="preserve"> \* ARABIC \s 1</w:instrText>
      </w:r>
      <w:r w:rsidRPr="00D771D9">
        <w:rPr>
          <w:lang w:val="en-US"/>
        </w:rPr>
        <w:instrText xml:space="preserve"> </w:instrText>
      </w:r>
      <w:r>
        <w:fldChar w:fldCharType="separate"/>
      </w:r>
      <w:r w:rsidR="007E05BC" w:rsidRPr="00D771D9">
        <w:rPr>
          <w:noProof/>
          <w:lang w:val="en-US"/>
        </w:rPr>
        <w:t>2</w:t>
      </w:r>
      <w:r>
        <w:fldChar w:fldCharType="end"/>
      </w:r>
      <w:r w:rsidRPr="00D771D9">
        <w:rPr>
          <w:rFonts w:hint="eastAsia"/>
          <w:lang w:val="en-US"/>
        </w:rPr>
        <w:t>）</w:t>
      </w:r>
    </w:p>
    <w:p w14:paraId="6C98265D" w14:textId="24D109BB" w:rsidR="00A563F4" w:rsidRDefault="00A563F4" w:rsidP="00A563F4">
      <w:pPr>
        <w:ind w:firstLine="480"/>
      </w:pPr>
      <w:r w:rsidRPr="00A563F4">
        <w:rPr>
          <w:rFonts w:hint="eastAsia"/>
        </w:rPr>
        <w:t>Where, D is the diameter of the entrance pupil of the optical system, D=6mm</w:t>
      </w:r>
      <w:r w:rsidRPr="00A563F4">
        <w:rPr>
          <w:rFonts w:hint="eastAsia"/>
        </w:rPr>
        <w:t>，</w:t>
      </w:r>
      <w:r w:rsidRPr="00A563F4">
        <w:rPr>
          <w:rFonts w:hint="eastAsia"/>
        </w:rPr>
        <w:t xml:space="preserve"> Therefore, the F number is 5.539.</w:t>
      </w:r>
    </w:p>
    <w:p w14:paraId="1C144579" w14:textId="3263B13D" w:rsidR="004C7B8C" w:rsidRPr="00030BED" w:rsidRDefault="004C7B8C" w:rsidP="004C7B8C">
      <w:pPr>
        <w:pStyle w:val="a"/>
        <w:ind w:firstLine="480"/>
      </w:pPr>
      <w:r>
        <w:t xml:space="preserve">Table </w:t>
      </w:r>
      <w:fldSimple w:instr=" SEQ Table \* ARABIC ">
        <w:r w:rsidR="00FE5DC9">
          <w:rPr>
            <w:noProof/>
          </w:rPr>
          <w:t>1</w:t>
        </w:r>
      </w:fldSimple>
      <w:r w:rsidRPr="00CC1C11">
        <w:t xml:space="preserve"> Design parameters of projection optical system</w:t>
      </w:r>
    </w:p>
    <w:tbl>
      <w:tblPr>
        <w:tblStyle w:val="a8"/>
        <w:tblW w:w="5000" w:type="pct"/>
        <w:tblLook w:val="04A0" w:firstRow="1" w:lastRow="0" w:firstColumn="1" w:lastColumn="0" w:noHBand="0" w:noVBand="1"/>
      </w:tblPr>
      <w:tblGrid>
        <w:gridCol w:w="6447"/>
        <w:gridCol w:w="2623"/>
      </w:tblGrid>
      <w:tr w:rsidR="00A563F4" w:rsidRPr="00FE5DC9" w14:paraId="1C0BA97A" w14:textId="77777777" w:rsidTr="00FE5DC9">
        <w:trPr>
          <w:cnfStyle w:val="100000000000" w:firstRow="1" w:lastRow="0" w:firstColumn="0" w:lastColumn="0" w:oddVBand="0" w:evenVBand="0" w:oddHBand="0" w:evenHBand="0" w:firstRowFirstColumn="0" w:firstRowLastColumn="0" w:lastRowFirstColumn="0" w:lastRowLastColumn="0"/>
          <w:trHeight w:val="238"/>
        </w:trPr>
        <w:tc>
          <w:tcPr>
            <w:tcW w:w="3554" w:type="pct"/>
            <w:vAlign w:val="top"/>
          </w:tcPr>
          <w:p w14:paraId="50B9F950" w14:textId="4AA4FEA4" w:rsidR="00A563F4" w:rsidRPr="00FE5DC9" w:rsidRDefault="00A563F4" w:rsidP="00FE5DC9">
            <w:pPr>
              <w:pStyle w:val="a5"/>
            </w:pPr>
            <w:r w:rsidRPr="00FE5DC9">
              <w:t>Parameter name</w:t>
            </w:r>
          </w:p>
        </w:tc>
        <w:tc>
          <w:tcPr>
            <w:tcW w:w="1446" w:type="pct"/>
          </w:tcPr>
          <w:p w14:paraId="099E6169" w14:textId="78E74682" w:rsidR="00A563F4" w:rsidRPr="00FE5DC9" w:rsidRDefault="00A563F4" w:rsidP="00FE5DC9">
            <w:pPr>
              <w:pStyle w:val="a5"/>
            </w:pPr>
            <w:r w:rsidRPr="00FE5DC9">
              <w:t>Parameter value</w:t>
            </w:r>
          </w:p>
        </w:tc>
      </w:tr>
      <w:tr w:rsidR="00A563F4" w:rsidRPr="00FE5DC9" w14:paraId="31CBAA31" w14:textId="77777777" w:rsidTr="00FE5DC9">
        <w:trPr>
          <w:trHeight w:val="238"/>
        </w:trPr>
        <w:tc>
          <w:tcPr>
            <w:tcW w:w="3554" w:type="pct"/>
            <w:vAlign w:val="top"/>
          </w:tcPr>
          <w:p w14:paraId="067166DE" w14:textId="760E3DD9" w:rsidR="00A563F4" w:rsidRPr="00FE5DC9" w:rsidRDefault="00A563F4" w:rsidP="00FE5DC9">
            <w:pPr>
              <w:pStyle w:val="a5"/>
            </w:pPr>
            <w:r w:rsidRPr="00FE5DC9">
              <w:t>Field of view of collimating objective lens (2 ω)</w:t>
            </w:r>
          </w:p>
        </w:tc>
        <w:tc>
          <w:tcPr>
            <w:tcW w:w="1446" w:type="pct"/>
          </w:tcPr>
          <w:p w14:paraId="4784194E" w14:textId="77777777" w:rsidR="00A563F4" w:rsidRPr="00FE5DC9" w:rsidRDefault="00A563F4" w:rsidP="00FE5DC9">
            <w:pPr>
              <w:pStyle w:val="a5"/>
            </w:pPr>
            <w:r w:rsidRPr="00FE5DC9">
              <w:rPr>
                <w:rFonts w:hint="eastAsia"/>
              </w:rPr>
              <w:t>20</w:t>
            </w:r>
            <w:r w:rsidRPr="00FE5DC9">
              <w:rPr>
                <w:rFonts w:hint="eastAsia"/>
              </w:rPr>
              <w:t>°</w:t>
            </w:r>
          </w:p>
        </w:tc>
      </w:tr>
      <w:tr w:rsidR="00A563F4" w:rsidRPr="00FE5DC9" w14:paraId="166B8D4A" w14:textId="77777777" w:rsidTr="00FE5DC9">
        <w:trPr>
          <w:trHeight w:val="238"/>
        </w:trPr>
        <w:tc>
          <w:tcPr>
            <w:tcW w:w="3554" w:type="pct"/>
            <w:vAlign w:val="top"/>
          </w:tcPr>
          <w:p w14:paraId="6D4CE002" w14:textId="6FC0CCBA" w:rsidR="00A563F4" w:rsidRPr="00FE5DC9" w:rsidRDefault="00A563F4" w:rsidP="00FE5DC9">
            <w:pPr>
              <w:pStyle w:val="a5"/>
            </w:pPr>
            <w:r w:rsidRPr="00FE5DC9">
              <w:t>Design spectral range of collimating objective lens</w:t>
            </w:r>
          </w:p>
        </w:tc>
        <w:tc>
          <w:tcPr>
            <w:tcW w:w="1446" w:type="pct"/>
          </w:tcPr>
          <w:p w14:paraId="393A8E22" w14:textId="609A5949" w:rsidR="00A563F4" w:rsidRPr="00FE5DC9" w:rsidRDefault="00A563F4" w:rsidP="00FE5DC9">
            <w:pPr>
              <w:pStyle w:val="a5"/>
            </w:pPr>
            <w:r w:rsidRPr="00FE5DC9">
              <w:t>400-80</w:t>
            </w:r>
            <w:r w:rsidRPr="00FE5DC9">
              <w:rPr>
                <w:rFonts w:hint="eastAsia"/>
              </w:rPr>
              <w:t>0nm</w:t>
            </w:r>
          </w:p>
        </w:tc>
      </w:tr>
      <w:tr w:rsidR="00A563F4" w:rsidRPr="00FE5DC9" w14:paraId="35557A59" w14:textId="77777777" w:rsidTr="00FE5DC9">
        <w:trPr>
          <w:trHeight w:val="238"/>
        </w:trPr>
        <w:tc>
          <w:tcPr>
            <w:tcW w:w="3554" w:type="pct"/>
            <w:vAlign w:val="top"/>
          </w:tcPr>
          <w:p w14:paraId="371808AE" w14:textId="501A2F22" w:rsidR="00A563F4" w:rsidRPr="00FE5DC9" w:rsidRDefault="00A563F4" w:rsidP="00FE5DC9">
            <w:pPr>
              <w:pStyle w:val="a5"/>
            </w:pPr>
            <w:r w:rsidRPr="00FE5DC9">
              <w:t>Exit pupil distance of collimating objective lens</w:t>
            </w:r>
          </w:p>
        </w:tc>
        <w:tc>
          <w:tcPr>
            <w:tcW w:w="1446" w:type="pct"/>
          </w:tcPr>
          <w:p w14:paraId="3011C8EA" w14:textId="0E49C314" w:rsidR="00A563F4" w:rsidRPr="00FE5DC9" w:rsidRDefault="00A563F4" w:rsidP="00FE5DC9">
            <w:pPr>
              <w:pStyle w:val="a5"/>
            </w:pPr>
            <w:r w:rsidRPr="00FE5DC9">
              <w:t>15</w:t>
            </w:r>
            <w:r w:rsidRPr="00FE5DC9">
              <w:rPr>
                <w:rFonts w:hint="eastAsia"/>
              </w:rPr>
              <w:t>0mm</w:t>
            </w:r>
          </w:p>
        </w:tc>
      </w:tr>
      <w:tr w:rsidR="00A563F4" w:rsidRPr="00FE5DC9" w14:paraId="39F32F89" w14:textId="77777777" w:rsidTr="00FE5DC9">
        <w:trPr>
          <w:trHeight w:val="238"/>
        </w:trPr>
        <w:tc>
          <w:tcPr>
            <w:tcW w:w="3554" w:type="pct"/>
            <w:vAlign w:val="top"/>
          </w:tcPr>
          <w:p w14:paraId="2B436ACC" w14:textId="62E13054" w:rsidR="00A563F4" w:rsidRPr="00FE5DC9" w:rsidRDefault="00A563F4" w:rsidP="00FE5DC9">
            <w:pPr>
              <w:pStyle w:val="a5"/>
            </w:pPr>
            <w:r w:rsidRPr="00FE5DC9">
              <w:t>Exit pupil diameter of collimating objective lens</w:t>
            </w:r>
          </w:p>
        </w:tc>
        <w:tc>
          <w:tcPr>
            <w:tcW w:w="1446" w:type="pct"/>
          </w:tcPr>
          <w:p w14:paraId="5464CC01" w14:textId="77777777" w:rsidR="00A563F4" w:rsidRPr="00FE5DC9" w:rsidRDefault="00A563F4" w:rsidP="00FE5DC9">
            <w:pPr>
              <w:pStyle w:val="a5"/>
            </w:pPr>
            <w:r w:rsidRPr="00FE5DC9">
              <w:rPr>
                <w:rFonts w:hint="eastAsia"/>
              </w:rPr>
              <w:t>Ø6mm</w:t>
            </w:r>
          </w:p>
        </w:tc>
      </w:tr>
      <w:tr w:rsidR="00A563F4" w:rsidRPr="00FE5DC9" w14:paraId="67BA3CED" w14:textId="77777777" w:rsidTr="00FE5DC9">
        <w:trPr>
          <w:trHeight w:val="238"/>
        </w:trPr>
        <w:tc>
          <w:tcPr>
            <w:tcW w:w="3554" w:type="pct"/>
            <w:vAlign w:val="top"/>
          </w:tcPr>
          <w:p w14:paraId="41736732" w14:textId="6E08AB4A" w:rsidR="00A563F4" w:rsidRPr="00FE5DC9" w:rsidRDefault="00A563F4" w:rsidP="00FE5DC9">
            <w:pPr>
              <w:pStyle w:val="a5"/>
            </w:pPr>
            <w:r w:rsidRPr="00FE5DC9">
              <w:lastRenderedPageBreak/>
              <w:t>Focal length of collimating objective lens</w:t>
            </w:r>
          </w:p>
        </w:tc>
        <w:tc>
          <w:tcPr>
            <w:tcW w:w="1446" w:type="pct"/>
          </w:tcPr>
          <w:p w14:paraId="034ACD7F" w14:textId="77777777" w:rsidR="00A563F4" w:rsidRPr="00FE5DC9" w:rsidRDefault="00A563F4" w:rsidP="00FE5DC9">
            <w:pPr>
              <w:pStyle w:val="a5"/>
            </w:pPr>
            <w:r w:rsidRPr="00FE5DC9">
              <w:t>33.23</w:t>
            </w:r>
            <w:r w:rsidRPr="00FE5DC9">
              <w:rPr>
                <w:rFonts w:hint="eastAsia"/>
              </w:rPr>
              <w:t>mm</w:t>
            </w:r>
          </w:p>
        </w:tc>
      </w:tr>
      <w:tr w:rsidR="00A563F4" w:rsidRPr="00FE5DC9" w14:paraId="00DB298D" w14:textId="77777777" w:rsidTr="00FE5DC9">
        <w:trPr>
          <w:trHeight w:val="238"/>
        </w:trPr>
        <w:tc>
          <w:tcPr>
            <w:tcW w:w="3554" w:type="pct"/>
            <w:vAlign w:val="top"/>
          </w:tcPr>
          <w:p w14:paraId="6EC04E5A" w14:textId="61627420" w:rsidR="00A563F4" w:rsidRPr="00FE5DC9" w:rsidRDefault="00A563F4" w:rsidP="00FE5DC9">
            <w:pPr>
              <w:pStyle w:val="a5"/>
            </w:pPr>
            <w:r w:rsidRPr="00FE5DC9">
              <w:t>F number</w:t>
            </w:r>
          </w:p>
        </w:tc>
        <w:tc>
          <w:tcPr>
            <w:tcW w:w="1446" w:type="pct"/>
          </w:tcPr>
          <w:p w14:paraId="628AC602" w14:textId="77777777" w:rsidR="00A563F4" w:rsidRPr="00FE5DC9" w:rsidRDefault="00A563F4" w:rsidP="00FE5DC9">
            <w:pPr>
              <w:pStyle w:val="a5"/>
            </w:pPr>
            <w:r w:rsidRPr="00FE5DC9">
              <w:t>5.539</w:t>
            </w:r>
          </w:p>
        </w:tc>
      </w:tr>
    </w:tbl>
    <w:p w14:paraId="72D5AC22" w14:textId="47D1C19D" w:rsidR="004C7B8C" w:rsidRDefault="00A563F4" w:rsidP="00A563F4">
      <w:pPr>
        <w:pStyle w:val="Heading2"/>
      </w:pPr>
      <w:r w:rsidRPr="00A563F4">
        <w:t>design process of optical system</w:t>
      </w:r>
    </w:p>
    <w:p w14:paraId="4F99BE99" w14:textId="77777777" w:rsidR="00A563F4" w:rsidRPr="00A563F4" w:rsidRDefault="00A563F4" w:rsidP="00A563F4">
      <w:pPr>
        <w:ind w:firstLine="480"/>
        <w:rPr>
          <w:rFonts w:ascii="Arial" w:hAnsi="Arial" w:cs="Arial"/>
          <w:color w:val="1F2329"/>
          <w:shd w:val="clear" w:color="auto" w:fill="FFFFFF"/>
        </w:rPr>
      </w:pPr>
      <w:r w:rsidRPr="00A563F4">
        <w:rPr>
          <w:rFonts w:ascii="Arial" w:hAnsi="Arial" w:cs="Arial"/>
          <w:color w:val="1F2329"/>
          <w:shd w:val="clear" w:color="auto" w:fill="FFFFFF"/>
        </w:rPr>
        <w:t>The initial structure of the optical system of the dynamic star simulator should be a collimated transmission optical system with achromatic, small distortion, large field of view and external exit pupil characteristics. According to the above requirements, for the imaging lens with a field of view of 20 °, the complex form of the double Gaussian structure is selected as the initial structure. The double Gaussian structure is characterized by a large relative aperture and a centrosymmetric structure centered on the diaphragm. It is composed of two symmetrical lens groups, which are divided into a front lens group and a rear lens group. The front lens group includes a positive lens and a negative meniscus lens.</w:t>
      </w:r>
    </w:p>
    <w:p w14:paraId="5831D044" w14:textId="77777777" w:rsidR="00A563F4" w:rsidRPr="00A563F4" w:rsidRDefault="00A563F4" w:rsidP="00A563F4">
      <w:pPr>
        <w:ind w:firstLine="480"/>
        <w:rPr>
          <w:rFonts w:ascii="Arial" w:hAnsi="Arial" w:cs="Arial"/>
          <w:color w:val="1F2329"/>
          <w:shd w:val="clear" w:color="auto" w:fill="FFFFFF"/>
        </w:rPr>
      </w:pPr>
      <w:r w:rsidRPr="00A563F4">
        <w:rPr>
          <w:rFonts w:ascii="Arial" w:hAnsi="Arial" w:cs="Arial"/>
          <w:color w:val="1F2329"/>
          <w:shd w:val="clear" w:color="auto" w:fill="FFFFFF"/>
        </w:rPr>
        <w:t>Symmetrical layout can correct coma and distortion and other off-axis aberrations. Based on the symmetrical layout, the asymmetric double Gaussian structure is obtained by optimizing the design complexity. In the asymmetric structure, the power distribution is continuously adjusted to correct the chromatic aberration, and the thick meniscus lens is introduced to correct the field curvature. The unsymmetrical radius of curvature can correct the coma and distortion. By increasing the curvature radius of the negative lens, appropriately increasing the power of the positive lens, and adjusting the power allocated by each lens, the distortion can be corrected.</w:t>
      </w:r>
    </w:p>
    <w:p w14:paraId="2232B84D" w14:textId="0A0FB4FF" w:rsidR="00A563F4" w:rsidRDefault="00A563F4" w:rsidP="00A563F4">
      <w:pPr>
        <w:ind w:firstLine="480"/>
        <w:rPr>
          <w:rFonts w:ascii="Arial" w:hAnsi="Arial" w:cs="Arial"/>
          <w:color w:val="1F2329"/>
          <w:shd w:val="clear" w:color="auto" w:fill="FFFFFF"/>
        </w:rPr>
      </w:pPr>
      <w:r w:rsidRPr="00A563F4">
        <w:rPr>
          <w:rFonts w:ascii="Arial" w:hAnsi="Arial" w:cs="Arial"/>
          <w:color w:val="1F2329"/>
          <w:shd w:val="clear" w:color="auto" w:fill="FFFFFF"/>
        </w:rPr>
        <w:t>The structure diagram of the projection optical system meeting the design requirements is shown in Figure 2.</w:t>
      </w:r>
    </w:p>
    <w:p w14:paraId="475BBE64" w14:textId="77777777" w:rsidR="00CF6500" w:rsidRDefault="00CF6500" w:rsidP="00A563F4">
      <w:pPr>
        <w:ind w:firstLine="48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E05BC" w:rsidRPr="004C7B8C" w14:paraId="2A6EE52C" w14:textId="77777777" w:rsidTr="00750F5C">
        <w:tc>
          <w:tcPr>
            <w:tcW w:w="5000" w:type="pct"/>
          </w:tcPr>
          <w:p w14:paraId="61523959" w14:textId="19900FAE" w:rsidR="007E05BC" w:rsidRPr="004C7B8C" w:rsidRDefault="007E05BC" w:rsidP="00750F5C">
            <w:pPr>
              <w:pStyle w:val="a5"/>
            </w:pPr>
            <w:r>
              <w:rPr>
                <w:noProof/>
              </w:rPr>
              <w:drawing>
                <wp:inline distT="0" distB="0" distL="0" distR="0" wp14:anchorId="46B63929" wp14:editId="57BBC783">
                  <wp:extent cx="5274310" cy="8832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883285"/>
                          </a:xfrm>
                          <a:prstGeom prst="rect">
                            <a:avLst/>
                          </a:prstGeom>
                        </pic:spPr>
                      </pic:pic>
                    </a:graphicData>
                  </a:graphic>
                </wp:inline>
              </w:drawing>
            </w:r>
          </w:p>
        </w:tc>
      </w:tr>
      <w:tr w:rsidR="007E05BC" w:rsidRPr="00030BED" w14:paraId="5DEBF86B" w14:textId="77777777" w:rsidTr="00750F5C">
        <w:tc>
          <w:tcPr>
            <w:tcW w:w="5000" w:type="pct"/>
          </w:tcPr>
          <w:p w14:paraId="7B5A9AA7" w14:textId="25B20802" w:rsidR="007E05BC" w:rsidRPr="00030BED" w:rsidRDefault="007E05BC" w:rsidP="00750F5C">
            <w:pPr>
              <w:pStyle w:val="a3"/>
              <w:keepNext/>
              <w:ind w:firstLine="420"/>
            </w:pPr>
            <w:r>
              <w:t xml:space="preserve">Figure </w:t>
            </w:r>
            <w:fldSimple w:instr=" SEQ Figure \* ARABIC ">
              <w:r>
                <w:rPr>
                  <w:noProof/>
                </w:rPr>
                <w:t>2</w:t>
              </w:r>
            </w:fldSimple>
            <w:r>
              <w:t xml:space="preserve"> </w:t>
            </w:r>
            <w:r w:rsidR="00FE5DC9" w:rsidRPr="00CC1C11">
              <w:t>Structural diagram of projection optical system</w:t>
            </w:r>
          </w:p>
        </w:tc>
      </w:tr>
    </w:tbl>
    <w:p w14:paraId="03407489" w14:textId="02D2425A" w:rsidR="004C7B8C" w:rsidRDefault="00A563F4" w:rsidP="00A563F4">
      <w:pPr>
        <w:pStyle w:val="Heading1"/>
        <w:rPr>
          <w:noProof/>
        </w:rPr>
      </w:pPr>
      <w:r w:rsidRPr="00A563F4">
        <w:rPr>
          <w:noProof/>
        </w:rPr>
        <w:t>image quality evaluation</w:t>
      </w:r>
    </w:p>
    <w:p w14:paraId="76D11443" w14:textId="77777777" w:rsidR="00A563F4" w:rsidRDefault="00A563F4" w:rsidP="00A563F4">
      <w:pPr>
        <w:ind w:firstLine="480"/>
      </w:pPr>
      <w:r>
        <w:t xml:space="preserve">The imaging quality of optical system is an important basis to determine whether the optical design meets the requirements. The code V software is used to design and simulate the collimation optical system of the long exit pupil distance dynamic star simulator, and the imaging performance of the system is comprehensively evaluated from the aspects of </w:t>
      </w:r>
      <w:r>
        <w:lastRenderedPageBreak/>
        <w:t>modulation transfer function, plot, energy concentration, field curvature and distortion. The analysis results are shown in Fig. 3-fig. 6, and the imaging quality of the long exit pupil distance collimation optical system is comprehensively evaluated.</w:t>
      </w:r>
    </w:p>
    <w:p w14:paraId="4FBBE7CE" w14:textId="7FA90F3D" w:rsidR="00A563F4" w:rsidRDefault="00A563F4" w:rsidP="00A563F4">
      <w:pPr>
        <w:ind w:firstLine="480"/>
      </w:pPr>
      <w:r>
        <w:t>The root mean square RMS radius can effectively reflect the light energy concentration by calculating the root mean square deviation of the distance between the intersection of each ray and the intersection of the main ray, which is more suitable for the evaluation of the actual imaging quality of the projection optical system</w:t>
      </w:r>
      <w:r w:rsidR="00D771D9" w:rsidRPr="00D771D9">
        <w:rPr>
          <w:vertAlign w:val="superscript"/>
        </w:rPr>
        <w:fldChar w:fldCharType="begin"/>
      </w:r>
      <w:r w:rsidR="00D771D9" w:rsidRPr="00D771D9">
        <w:rPr>
          <w:vertAlign w:val="superscript"/>
        </w:rPr>
        <w:instrText xml:space="preserve"> REF _Ref225240713 \r \h </w:instrText>
      </w:r>
      <w:r w:rsidR="00D771D9">
        <w:rPr>
          <w:vertAlign w:val="superscript"/>
        </w:rPr>
        <w:instrText xml:space="preserve"> \* MERGEFORMAT </w:instrText>
      </w:r>
      <w:r w:rsidR="00D771D9" w:rsidRPr="00D771D9">
        <w:rPr>
          <w:vertAlign w:val="superscript"/>
        </w:rPr>
      </w:r>
      <w:r w:rsidR="00D771D9" w:rsidRPr="00D771D9">
        <w:rPr>
          <w:vertAlign w:val="superscript"/>
        </w:rPr>
        <w:fldChar w:fldCharType="separate"/>
      </w:r>
      <w:r w:rsidR="00D771D9" w:rsidRPr="00D771D9">
        <w:rPr>
          <w:vertAlign w:val="superscript"/>
        </w:rPr>
        <w:t>[9]</w:t>
      </w:r>
      <w:r w:rsidR="00D771D9" w:rsidRPr="00D771D9">
        <w:rPr>
          <w:vertAlign w:val="superscript"/>
        </w:rPr>
        <w:fldChar w:fldCharType="end"/>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E05BC" w:rsidRPr="004C7B8C" w14:paraId="1140C89A" w14:textId="77777777" w:rsidTr="00750F5C">
        <w:tc>
          <w:tcPr>
            <w:tcW w:w="5000" w:type="pct"/>
          </w:tcPr>
          <w:p w14:paraId="0BE953CE" w14:textId="1F90D6D4" w:rsidR="007E05BC" w:rsidRPr="004C7B8C" w:rsidRDefault="007E05BC" w:rsidP="00750F5C">
            <w:pPr>
              <w:pStyle w:val="a5"/>
            </w:pPr>
            <w:r>
              <w:rPr>
                <w:noProof/>
              </w:rPr>
              <w:drawing>
                <wp:inline distT="0" distB="0" distL="0" distR="0" wp14:anchorId="128E3E70" wp14:editId="1BB78A8D">
                  <wp:extent cx="4680000" cy="3927797"/>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0000" cy="3927797"/>
                          </a:xfrm>
                          <a:prstGeom prst="rect">
                            <a:avLst/>
                          </a:prstGeom>
                        </pic:spPr>
                      </pic:pic>
                    </a:graphicData>
                  </a:graphic>
                </wp:inline>
              </w:drawing>
            </w:r>
          </w:p>
        </w:tc>
      </w:tr>
      <w:tr w:rsidR="007E05BC" w:rsidRPr="00030BED" w14:paraId="5D427E61" w14:textId="77777777" w:rsidTr="00750F5C">
        <w:tc>
          <w:tcPr>
            <w:tcW w:w="5000" w:type="pct"/>
          </w:tcPr>
          <w:p w14:paraId="7D5C6959" w14:textId="5C9024AB" w:rsidR="007E05BC" w:rsidRPr="00030BED" w:rsidRDefault="007E05BC" w:rsidP="00750F5C">
            <w:pPr>
              <w:pStyle w:val="a3"/>
              <w:keepNext/>
              <w:ind w:firstLine="420"/>
            </w:pPr>
            <w:r>
              <w:t xml:space="preserve">Figure </w:t>
            </w:r>
            <w:fldSimple w:instr=" SEQ Figure \* ARABIC ">
              <w:r>
                <w:rPr>
                  <w:noProof/>
                </w:rPr>
                <w:t>3</w:t>
              </w:r>
            </w:fldSimple>
            <w:r>
              <w:t xml:space="preserve"> </w:t>
            </w:r>
            <w:r w:rsidR="00FE5DC9" w:rsidRPr="00CC1C11">
              <w:t>dot plot</w:t>
            </w:r>
          </w:p>
        </w:tc>
      </w:tr>
    </w:tbl>
    <w:p w14:paraId="38D5105D" w14:textId="77777777" w:rsidR="00A563F4" w:rsidRDefault="00A563F4" w:rsidP="00A563F4">
      <w:pPr>
        <w:ind w:firstLine="480"/>
      </w:pPr>
      <w:r>
        <w:t xml:space="preserve">The dynamic star simulator needs to realize the accurate simulation of star position. The core aberration that affects the accuracy of star position is optical system distortion, and the key aberration that affects the parallelism of star light is field curvature. In the projection optical system, distortion will lead to the deviation between the actual image height and the ideal image height. If the distortion is too large, it will directly affect the measurement accuracy and produce the star position error, which </w:t>
      </w:r>
      <w:proofErr w:type="spellStart"/>
      <w:r>
        <w:t>can not</w:t>
      </w:r>
      <w:proofErr w:type="spellEnd"/>
      <w:r>
        <w:t xml:space="preserve"> realize the accurate simulation of the star position, and it is difficult to meet the actual needs of the high-precision application of the dynamic star simulator.</w:t>
      </w:r>
    </w:p>
    <w:p w14:paraId="731ACACD" w14:textId="60E18C5C" w:rsidR="00A563F4" w:rsidRDefault="00A563F4" w:rsidP="00A563F4">
      <w:pPr>
        <w:ind w:firstLine="480"/>
      </w:pPr>
      <w:r>
        <w:t xml:space="preserve">For the star simulator, the simulated starlight must have strict parallelism after passing through the optical system. The existence of field curvature will bend the best imaging plane of the optical system in different field of view. In the collimating optical system, the beams of </w:t>
      </w:r>
      <w:r>
        <w:lastRenderedPageBreak/>
        <w:t>each field of view cannot achieve ideal parallel emission in the same axial position, resulting in the off-axis beam deviating from the parallel light state, and the beam of some field of view converges or diverges, significantly reducing the overall accuracy of the star simulator. In addition, too large field curvature will make the clear image plane deviate from the plane, resulting in imaging defects such as blurred middle clear edge or clear middle fuzzy edge, which will affect the clarity of star point simulation. Therefore, in the design process of projection optical system, distortion and field curvature should be strictly corrected to ensure the imaging accuracy and star point simulation effect of the system.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E05BC" w:rsidRPr="004C7B8C" w14:paraId="3BD164FD" w14:textId="77777777" w:rsidTr="00750F5C">
        <w:tc>
          <w:tcPr>
            <w:tcW w:w="5000" w:type="pct"/>
          </w:tcPr>
          <w:p w14:paraId="7F4CAE8D" w14:textId="4638D1D2" w:rsidR="007E05BC" w:rsidRPr="004C7B8C" w:rsidRDefault="007E05BC" w:rsidP="00750F5C">
            <w:pPr>
              <w:pStyle w:val="a5"/>
            </w:pPr>
            <w:r>
              <w:rPr>
                <w:noProof/>
              </w:rPr>
              <w:drawing>
                <wp:inline distT="0" distB="0" distL="0" distR="0" wp14:anchorId="0CD64161" wp14:editId="1296E2C9">
                  <wp:extent cx="5274310" cy="3389630"/>
                  <wp:effectExtent l="0" t="0" r="254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389630"/>
                          </a:xfrm>
                          <a:prstGeom prst="rect">
                            <a:avLst/>
                          </a:prstGeom>
                        </pic:spPr>
                      </pic:pic>
                    </a:graphicData>
                  </a:graphic>
                </wp:inline>
              </w:drawing>
            </w:r>
          </w:p>
        </w:tc>
      </w:tr>
      <w:tr w:rsidR="007E05BC" w:rsidRPr="00030BED" w14:paraId="2DD988AB" w14:textId="77777777" w:rsidTr="00750F5C">
        <w:tc>
          <w:tcPr>
            <w:tcW w:w="5000" w:type="pct"/>
          </w:tcPr>
          <w:p w14:paraId="6B1C0ADC" w14:textId="4AFB3C40" w:rsidR="007E05BC" w:rsidRPr="00030BED" w:rsidRDefault="007E05BC" w:rsidP="00750F5C">
            <w:pPr>
              <w:pStyle w:val="a3"/>
              <w:keepNext/>
              <w:ind w:firstLine="420"/>
            </w:pPr>
            <w:r>
              <w:t xml:space="preserve">Figure </w:t>
            </w:r>
            <w:fldSimple w:instr=" SEQ Figure \* ARABIC ">
              <w:r>
                <w:rPr>
                  <w:noProof/>
                </w:rPr>
                <w:t>4</w:t>
              </w:r>
            </w:fldSimple>
            <w:r>
              <w:t xml:space="preserve"> </w:t>
            </w:r>
            <w:r w:rsidR="00FE5DC9" w:rsidRPr="00CC1C11">
              <w:t>Field curvature and distortion of optical system</w:t>
            </w:r>
          </w:p>
        </w:tc>
      </w:tr>
    </w:tbl>
    <w:p w14:paraId="7D451208" w14:textId="77777777" w:rsidR="00A563F4" w:rsidRDefault="00A563F4" w:rsidP="00A563F4">
      <w:pPr>
        <w:ind w:firstLine="480"/>
      </w:pPr>
      <w:r>
        <w:t>MTF represents the attenuation degree of amplitude of sinusoidal distribution functions of different frequencies after imaging by the optical system. It measures the efficiency of the optical system to transfer the light and dark contrast of the object side to the image side. It regards lens imaging as the transfer process of "contrast" of object details.</w:t>
      </w:r>
    </w:p>
    <w:p w14:paraId="75ABA99E" w14:textId="5DD1A727" w:rsidR="00A563F4" w:rsidRPr="00030BED" w:rsidRDefault="00A563F4" w:rsidP="00A563F4">
      <w:pPr>
        <w:ind w:firstLine="480"/>
      </w:pPr>
      <w:r>
        <w:t>The size of the micromirror of the star map display device is 7.56um, and the Nyquist frequency of the system is</w:t>
      </w:r>
    </w:p>
    <w:p w14:paraId="057381B9" w14:textId="732413E4" w:rsidR="004C7B8C" w:rsidRPr="00D771D9" w:rsidRDefault="004C7B8C" w:rsidP="004C7B8C">
      <w:pPr>
        <w:pStyle w:val="a1"/>
        <w:ind w:firstLine="480"/>
        <w:rPr>
          <w:lang w:val="en-US"/>
        </w:rPr>
      </w:pPr>
      <w:r w:rsidRPr="00A563F4">
        <w:rPr>
          <w:lang w:val="en-US"/>
        </w:rPr>
        <w:tab/>
      </w:r>
      <m:oMath>
        <m:sSub>
          <m:sSubPr>
            <m:ctrlPr>
              <w:rPr>
                <w:rFonts w:ascii="Cambria Math" w:hAnsi="Cambria Math"/>
                <w:i/>
              </w:rPr>
            </m:ctrlPr>
          </m:sSubPr>
          <m:e>
            <m:r>
              <w:rPr>
                <w:rFonts w:ascii="Cambria Math" w:hAnsi="Cambria Math" w:hint="eastAsia"/>
              </w:rPr>
              <m:t>v</m:t>
            </m:r>
          </m:e>
          <m:sub>
            <m:r>
              <m:rPr>
                <m:sty m:val="p"/>
              </m:rPr>
              <w:rPr>
                <w:rFonts w:ascii="Cambria Math" w:hAnsi="Cambria Math"/>
                <w:lang w:val="en-US"/>
              </w:rPr>
              <m:t>Nyquist</m:t>
            </m:r>
          </m:sub>
        </m:sSub>
        <m:r>
          <w:rPr>
            <w:rFonts w:ascii="Cambria Math" w:hAnsi="Cambria Math"/>
            <w:lang w:val="en-US"/>
          </w:rPr>
          <m:t>=</m:t>
        </m:r>
        <m:f>
          <m:fPr>
            <m:ctrlPr>
              <w:rPr>
                <w:rFonts w:ascii="Cambria Math" w:hAnsi="Cambria Math"/>
                <w:i/>
              </w:rPr>
            </m:ctrlPr>
          </m:fPr>
          <m:num>
            <m:r>
              <w:rPr>
                <w:rFonts w:ascii="Cambria Math" w:hAnsi="Cambria Math"/>
                <w:lang w:val="en-US"/>
              </w:rPr>
              <m:t>1000</m:t>
            </m:r>
          </m:num>
          <m:den>
            <m:r>
              <w:rPr>
                <w:rFonts w:ascii="Cambria Math" w:hAnsi="Cambria Math"/>
                <w:lang w:val="en-US"/>
              </w:rPr>
              <m:t>2</m:t>
            </m:r>
            <m:r>
              <w:rPr>
                <w:rFonts w:ascii="Cambria Math" w:hAnsi="Cambria Math" w:hint="eastAsia"/>
                <w:lang w:val="en-US"/>
              </w:rPr>
              <m:t>×</m:t>
            </m:r>
            <m:r>
              <w:rPr>
                <w:rFonts w:ascii="Cambria Math" w:hAnsi="Cambria Math"/>
                <w:lang w:val="en-US"/>
              </w:rPr>
              <m:t>7.56</m:t>
            </m:r>
          </m:den>
        </m:f>
        <m:r>
          <w:rPr>
            <w:rFonts w:ascii="Cambria Math" w:hAnsi="Cambria Math"/>
            <w:lang w:val="en-US"/>
          </w:rPr>
          <m:t>=66</m:t>
        </m:r>
        <m:r>
          <w:rPr>
            <w:rFonts w:ascii="Cambria Math" w:hAnsi="Cambria Math" w:hint="eastAsia"/>
          </w:rPr>
          <m:t>lp</m:t>
        </m:r>
        <m:r>
          <w:rPr>
            <w:rFonts w:ascii="Cambria Math" w:hAnsi="Cambria Math"/>
            <w:lang w:val="en-US"/>
          </w:rPr>
          <m:t>/</m:t>
        </m:r>
        <m:r>
          <w:rPr>
            <w:rFonts w:ascii="Cambria Math" w:hAnsi="Cambria Math"/>
          </w:rPr>
          <m:t>mm</m:t>
        </m:r>
      </m:oMath>
      <w:r w:rsidRPr="00D771D9">
        <w:rPr>
          <w:lang w:val="en-US"/>
        </w:rPr>
        <w:tab/>
      </w:r>
      <w:r w:rsidRPr="00D771D9">
        <w:rPr>
          <w:rFonts w:hint="eastAsia"/>
          <w:lang w:val="en-US"/>
        </w:rPr>
        <w:t>（</w:t>
      </w:r>
      <w:r>
        <w:fldChar w:fldCharType="begin"/>
      </w:r>
      <w:r w:rsidRPr="00D771D9">
        <w:rPr>
          <w:lang w:val="en-US"/>
        </w:rPr>
        <w:instrText xml:space="preserve"> </w:instrText>
      </w:r>
      <w:r w:rsidRPr="00D771D9">
        <w:rPr>
          <w:rFonts w:hint="eastAsia"/>
          <w:lang w:val="en-US"/>
        </w:rPr>
        <w:instrText>STYLEREF 1 \s</w:instrText>
      </w:r>
      <w:r w:rsidRPr="00D771D9">
        <w:rPr>
          <w:lang w:val="en-US"/>
        </w:rPr>
        <w:instrText xml:space="preserve"> </w:instrText>
      </w:r>
      <w:r>
        <w:fldChar w:fldCharType="separate"/>
      </w:r>
      <w:r w:rsidR="007E05BC" w:rsidRPr="00D771D9">
        <w:rPr>
          <w:noProof/>
          <w:lang w:val="en-US"/>
        </w:rPr>
        <w:t>4</w:t>
      </w:r>
      <w:r>
        <w:fldChar w:fldCharType="end"/>
      </w:r>
      <w:r w:rsidRPr="00D771D9">
        <w:rPr>
          <w:lang w:val="en-US"/>
        </w:rPr>
        <w:noBreakHyphen/>
      </w:r>
      <w:r>
        <w:fldChar w:fldCharType="begin"/>
      </w:r>
      <w:r w:rsidRPr="00D771D9">
        <w:rPr>
          <w:lang w:val="en-US"/>
        </w:rPr>
        <w:instrText xml:space="preserve"> </w:instrText>
      </w:r>
      <w:r w:rsidRPr="00D771D9">
        <w:rPr>
          <w:rFonts w:hint="eastAsia"/>
          <w:lang w:val="en-US"/>
        </w:rPr>
        <w:instrText xml:space="preserve">SEQ </w:instrText>
      </w:r>
      <w:r>
        <w:rPr>
          <w:rFonts w:hint="eastAsia"/>
        </w:rPr>
        <w:instrText>公式</w:instrText>
      </w:r>
      <w:r w:rsidRPr="00D771D9">
        <w:rPr>
          <w:rFonts w:hint="eastAsia"/>
          <w:lang w:val="en-US"/>
        </w:rPr>
        <w:instrText xml:space="preserve"> \* ARABIC \s 1</w:instrText>
      </w:r>
      <w:r w:rsidRPr="00D771D9">
        <w:rPr>
          <w:lang w:val="en-US"/>
        </w:rPr>
        <w:instrText xml:space="preserve"> </w:instrText>
      </w:r>
      <w:r>
        <w:fldChar w:fldCharType="separate"/>
      </w:r>
      <w:r w:rsidR="007E05BC" w:rsidRPr="00D771D9">
        <w:rPr>
          <w:noProof/>
          <w:lang w:val="en-US"/>
        </w:rPr>
        <w:t>1</w:t>
      </w:r>
      <w:r>
        <w:fldChar w:fldCharType="end"/>
      </w:r>
      <w:r w:rsidRPr="00D771D9">
        <w:rPr>
          <w:rFonts w:hint="eastAsia"/>
          <w:lang w:val="en-US"/>
        </w:rPr>
        <w:t>）</w:t>
      </w:r>
    </w:p>
    <w:p w14:paraId="5C38B009" w14:textId="46C4B878" w:rsidR="00A563F4" w:rsidRDefault="00A563F4" w:rsidP="004C7B8C">
      <w:pPr>
        <w:ind w:firstLine="480"/>
      </w:pPr>
      <w:r w:rsidRPr="00A563F4">
        <w:t xml:space="preserve">The MTF of the optical system is shown in Figure 5. The horizontal axis in the figure is the spatial frequency (the unit is the logarithm of lines per </w:t>
      </w:r>
      <w:proofErr w:type="spellStart"/>
      <w:r w:rsidRPr="00A563F4">
        <w:t>millimetre</w:t>
      </w:r>
      <w:proofErr w:type="spellEnd"/>
      <w:r w:rsidRPr="00A563F4">
        <w:t xml:space="preserve">, representing the number of detail lines in the unit length), and the vertical axis is the modulation transfer coefficient (0-1. The closer the MTF value is to 1, the stronger the ability of the system to restore details and the clearer the image; The closer the MTF value is to 0, the more serious the detail contrast loss </w:t>
      </w:r>
      <w:r w:rsidRPr="00A563F4">
        <w:lastRenderedPageBreak/>
        <w:t>is, and the more blurred the image is). The MTF curves of 0 ω, 0.1 ω, 0.3 ω, 0.5 ω, 0.7 ω, 0.9 ω and full field of view are analyzed.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E05BC" w:rsidRPr="004C7B8C" w14:paraId="5B7A79D2" w14:textId="77777777" w:rsidTr="00750F5C">
        <w:tc>
          <w:tcPr>
            <w:tcW w:w="5000" w:type="pct"/>
          </w:tcPr>
          <w:p w14:paraId="221D5CB6" w14:textId="42286DE7" w:rsidR="007E05BC" w:rsidRPr="004C7B8C" w:rsidRDefault="007E05BC" w:rsidP="00750F5C">
            <w:pPr>
              <w:pStyle w:val="a5"/>
            </w:pPr>
            <w:r>
              <w:rPr>
                <w:noProof/>
              </w:rPr>
              <w:drawing>
                <wp:inline distT="0" distB="0" distL="0" distR="0" wp14:anchorId="240D0239" wp14:editId="221B0D3D">
                  <wp:extent cx="5274310" cy="1835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1835150"/>
                          </a:xfrm>
                          <a:prstGeom prst="rect">
                            <a:avLst/>
                          </a:prstGeom>
                        </pic:spPr>
                      </pic:pic>
                    </a:graphicData>
                  </a:graphic>
                </wp:inline>
              </w:drawing>
            </w:r>
          </w:p>
        </w:tc>
      </w:tr>
      <w:tr w:rsidR="007E05BC" w:rsidRPr="00030BED" w14:paraId="189B37B3" w14:textId="77777777" w:rsidTr="00750F5C">
        <w:tc>
          <w:tcPr>
            <w:tcW w:w="5000" w:type="pct"/>
          </w:tcPr>
          <w:p w14:paraId="04A066FA" w14:textId="79A2C55E" w:rsidR="007E05BC" w:rsidRPr="00030BED" w:rsidRDefault="007E05BC" w:rsidP="00750F5C">
            <w:pPr>
              <w:pStyle w:val="a3"/>
              <w:keepNext/>
              <w:ind w:firstLine="420"/>
            </w:pPr>
            <w:r>
              <w:t xml:space="preserve">Figure </w:t>
            </w:r>
            <w:fldSimple w:instr=" SEQ Figure \* ARABIC ">
              <w:r>
                <w:rPr>
                  <w:noProof/>
                </w:rPr>
                <w:t>5</w:t>
              </w:r>
            </w:fldSimple>
            <w:r>
              <w:t xml:space="preserve"> </w:t>
            </w:r>
            <w:r w:rsidR="00FE5DC9" w:rsidRPr="00162855">
              <w:t>Modulation transfer function</w:t>
            </w:r>
            <w:r w:rsidR="00FE5DC9">
              <w:t xml:space="preserve"> MTF</w:t>
            </w:r>
          </w:p>
        </w:tc>
      </w:tr>
    </w:tbl>
    <w:p w14:paraId="2797580E" w14:textId="7081D09C" w:rsidR="007E05BC" w:rsidRDefault="00A563F4" w:rsidP="004C7B8C">
      <w:pPr>
        <w:ind w:firstLine="480"/>
      </w:pPr>
      <w:r w:rsidRPr="00A563F4">
        <w:t>The surrounding energy distribution describes the percentage of concentrated energy in a certain area to the total energy, reflecting the ability of the optical system to focus light to the target area. In the dynamic star simulator, the higher the energy concentration of a single pixel, the higher the contrast of the simulated image</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E05BC" w:rsidRPr="004C7B8C" w14:paraId="1E2053C3" w14:textId="77777777" w:rsidTr="00750F5C">
        <w:tc>
          <w:tcPr>
            <w:tcW w:w="5000" w:type="pct"/>
          </w:tcPr>
          <w:p w14:paraId="7419D57F" w14:textId="4EF990EB" w:rsidR="007E05BC" w:rsidRPr="004C7B8C" w:rsidRDefault="007E05BC" w:rsidP="00750F5C">
            <w:pPr>
              <w:pStyle w:val="a5"/>
            </w:pPr>
            <w:r>
              <w:rPr>
                <w:noProof/>
              </w:rPr>
              <w:drawing>
                <wp:inline distT="0" distB="0" distL="0" distR="0" wp14:anchorId="5739707F" wp14:editId="519D8BE8">
                  <wp:extent cx="5274310" cy="175514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55140"/>
                          </a:xfrm>
                          <a:prstGeom prst="rect">
                            <a:avLst/>
                          </a:prstGeom>
                        </pic:spPr>
                      </pic:pic>
                    </a:graphicData>
                  </a:graphic>
                </wp:inline>
              </w:drawing>
            </w:r>
          </w:p>
        </w:tc>
      </w:tr>
      <w:tr w:rsidR="007E05BC" w:rsidRPr="00030BED" w14:paraId="26C13C8B" w14:textId="77777777" w:rsidTr="00750F5C">
        <w:tc>
          <w:tcPr>
            <w:tcW w:w="5000" w:type="pct"/>
          </w:tcPr>
          <w:p w14:paraId="593A2599" w14:textId="6021C4E9" w:rsidR="007E05BC" w:rsidRPr="00030BED" w:rsidRDefault="007E05BC" w:rsidP="00750F5C">
            <w:pPr>
              <w:pStyle w:val="a3"/>
              <w:keepNext/>
              <w:ind w:firstLine="420"/>
            </w:pPr>
            <w:r>
              <w:t xml:space="preserve">Figure </w:t>
            </w:r>
            <w:fldSimple w:instr=" SEQ Figure \* ARABIC ">
              <w:r>
                <w:rPr>
                  <w:noProof/>
                </w:rPr>
                <w:t>6</w:t>
              </w:r>
            </w:fldSimple>
            <w:r>
              <w:t xml:space="preserve"> </w:t>
            </w:r>
            <w:r w:rsidR="00FE5DC9" w:rsidRPr="00CC1C11">
              <w:t>Enclosure energy distribution diagram</w:t>
            </w:r>
          </w:p>
        </w:tc>
      </w:tr>
    </w:tbl>
    <w:p w14:paraId="15EB57AB" w14:textId="2DBCA448" w:rsidR="00A563F4" w:rsidRDefault="00A563F4" w:rsidP="005D4737">
      <w:pPr>
        <w:ind w:firstLine="480"/>
      </w:pPr>
      <w:r w:rsidRPr="00A563F4">
        <w:t xml:space="preserve">The point diagram of the designed projection optical system is shown in Figure 3. The RMS value of the full field of view is within 5.545 μ m, and the maximum opening angle of a single star is 31.3 ". From Figure 4, it can be seen that the maximum distortion value of the full field of view is 0.05566% and the field curve is small. From the figure, it can be seen that the MTF value of the full field of view at the Nyquist frequency of 66lp/mm is close to the diffraction line. The curve of the surrounding energy distribution of the system is shown in Figure 6. The single pixel of the DMD is 7.56 μ M. from the figure, it can be seen that the guard energy distribution at 7.56 μ m is greater than 80%. The results show that the system has high imaging quality and optical performance, and can completely it </w:t>
      </w:r>
      <w:proofErr w:type="gramStart"/>
      <w:r w:rsidRPr="00A563F4">
        <w:t>meets</w:t>
      </w:r>
      <w:proofErr w:type="gramEnd"/>
      <w:r w:rsidRPr="00A563F4">
        <w:t xml:space="preserve"> the design and application requirements of dynamic star simulator.</w:t>
      </w:r>
      <w:r>
        <w:rPr>
          <w:rFonts w:ascii="Arial" w:hAnsi="Arial" w:cs="Arial" w:hint="eastAsia"/>
          <w:color w:val="1F2329"/>
          <w:kern w:val="0"/>
          <w:szCs w:val="24"/>
        </w:rPr>
        <w:t xml:space="preserve"> </w:t>
      </w:r>
    </w:p>
    <w:p w14:paraId="0A940A95" w14:textId="3D506E23" w:rsidR="004C7B8C" w:rsidRDefault="00A563F4" w:rsidP="00A563F4">
      <w:pPr>
        <w:pStyle w:val="Heading1"/>
      </w:pPr>
      <w:r w:rsidRPr="00A563F4">
        <w:lastRenderedPageBreak/>
        <w:t>tolerance analysis</w:t>
      </w:r>
    </w:p>
    <w:p w14:paraId="3B4E7C6B" w14:textId="1015F7D1" w:rsidR="004C7B8C" w:rsidRPr="00030BED" w:rsidRDefault="00A563F4" w:rsidP="004C7B8C">
      <w:pPr>
        <w:ind w:firstLine="480"/>
      </w:pPr>
      <w:r w:rsidRPr="00A563F4">
        <w:t xml:space="preserve">Tolerance analysis is the bridge between optical design and actual production. Tolerance analysis predicts the degradation degree of RMS spot or MTF of the optical system in the </w:t>
      </w:r>
      <w:proofErr w:type="spellStart"/>
      <w:proofErr w:type="gramStart"/>
      <w:r w:rsidRPr="00A563F4">
        <w:t>non ideal</w:t>
      </w:r>
      <w:proofErr w:type="spellEnd"/>
      <w:proofErr w:type="gramEnd"/>
      <w:r w:rsidRPr="00A563F4">
        <w:t xml:space="preserve"> state by simulating the small changes of processing error (curvature deviation and thickness deviation of the lens), system assembly error (lens eccentricity, tilt, etc.) and other parameters, so as to judge whether the system meets the production demand. For high-precision equipment such as star sensor, in practical application, in order to ensure that the designed projection optical system can meet the design index requirements, it is necessary to carry out tolerance analysis, comprehensively consider the possible errors in the process of processing and system assembly and adjustment, verify whether the imaging quality of the projection optical system meets the design index requirements within the allowable error range by designing a reasonable tolerance range, and clarify whether the performance of the processed prototype meets the design index requirements, so as to ensure that the final product can still work stably under harsh conditions</w:t>
      </w:r>
      <w:r w:rsidR="00D771D9" w:rsidRPr="00D771D9">
        <w:rPr>
          <w:vertAlign w:val="superscript"/>
        </w:rPr>
        <w:fldChar w:fldCharType="begin"/>
      </w:r>
      <w:r w:rsidR="00D771D9" w:rsidRPr="00D771D9">
        <w:rPr>
          <w:vertAlign w:val="superscript"/>
        </w:rPr>
        <w:instrText xml:space="preserve"> REF _Ref225240574 \r \h </w:instrText>
      </w:r>
      <w:r w:rsidR="00D771D9">
        <w:rPr>
          <w:vertAlign w:val="superscript"/>
        </w:rPr>
        <w:instrText xml:space="preserve"> \* MERGEFORMAT </w:instrText>
      </w:r>
      <w:r w:rsidR="00D771D9" w:rsidRPr="00D771D9">
        <w:rPr>
          <w:vertAlign w:val="superscript"/>
        </w:rPr>
      </w:r>
      <w:r w:rsidR="00D771D9" w:rsidRPr="00D771D9">
        <w:rPr>
          <w:vertAlign w:val="superscript"/>
        </w:rPr>
        <w:fldChar w:fldCharType="separate"/>
      </w:r>
      <w:r w:rsidR="00D771D9" w:rsidRPr="00D771D9">
        <w:rPr>
          <w:vertAlign w:val="superscript"/>
        </w:rPr>
        <w:t>[10]</w:t>
      </w:r>
      <w:r w:rsidR="00D771D9" w:rsidRPr="00D771D9">
        <w:rPr>
          <w:vertAlign w:val="superscript"/>
        </w:rPr>
        <w:fldChar w:fldCharType="end"/>
      </w:r>
      <w:r>
        <w:t>.</w:t>
      </w:r>
    </w:p>
    <w:p w14:paraId="43D953BD" w14:textId="4D09C394" w:rsidR="004C7B8C" w:rsidRPr="00030BED" w:rsidRDefault="004C7B8C" w:rsidP="004C7B8C">
      <w:pPr>
        <w:pStyle w:val="a"/>
        <w:ind w:firstLine="480"/>
      </w:pPr>
      <w:r>
        <w:t xml:space="preserve">Table </w:t>
      </w:r>
      <w:fldSimple w:instr=" SEQ Table \* ARABIC ">
        <w:r w:rsidR="00FE5DC9">
          <w:rPr>
            <w:noProof/>
          </w:rPr>
          <w:t>2</w:t>
        </w:r>
      </w:fldSimple>
      <w:r w:rsidRPr="00162855">
        <w:t xml:space="preserve"> </w:t>
      </w:r>
      <w:r>
        <w:t>T</w:t>
      </w:r>
      <w:r w:rsidRPr="00162855">
        <w:t>olerance allocation</w:t>
      </w:r>
    </w:p>
    <w:tbl>
      <w:tblPr>
        <w:tblStyle w:val="a8"/>
        <w:tblW w:w="5000" w:type="pct"/>
        <w:tblLook w:val="04A0" w:firstRow="1" w:lastRow="0" w:firstColumn="1" w:lastColumn="0" w:noHBand="0" w:noVBand="1"/>
      </w:tblPr>
      <w:tblGrid>
        <w:gridCol w:w="4519"/>
        <w:gridCol w:w="4551"/>
      </w:tblGrid>
      <w:tr w:rsidR="00A563F4" w:rsidRPr="00FE5DC9" w14:paraId="45B2B84F" w14:textId="77777777" w:rsidTr="00541A35">
        <w:trPr>
          <w:cnfStyle w:val="100000000000" w:firstRow="1" w:lastRow="0" w:firstColumn="0" w:lastColumn="0" w:oddVBand="0" w:evenVBand="0" w:oddHBand="0" w:evenHBand="0" w:firstRowFirstColumn="0" w:firstRowLastColumn="0" w:lastRowFirstColumn="0" w:lastRowLastColumn="0"/>
          <w:trHeight w:val="238"/>
        </w:trPr>
        <w:tc>
          <w:tcPr>
            <w:tcW w:w="2491" w:type="pct"/>
            <w:vAlign w:val="top"/>
          </w:tcPr>
          <w:p w14:paraId="036E50CE" w14:textId="0205C730" w:rsidR="00A563F4" w:rsidRPr="00FE5DC9" w:rsidRDefault="00A563F4" w:rsidP="00FE5DC9">
            <w:pPr>
              <w:pStyle w:val="a5"/>
            </w:pPr>
            <w:r w:rsidRPr="00FE5DC9">
              <w:t>tolerance</w:t>
            </w:r>
          </w:p>
        </w:tc>
        <w:tc>
          <w:tcPr>
            <w:tcW w:w="2509" w:type="pct"/>
          </w:tcPr>
          <w:p w14:paraId="3A1EABD4" w14:textId="736FB8CC" w:rsidR="00A563F4" w:rsidRPr="00FE5DC9" w:rsidRDefault="00FE5DC9" w:rsidP="00FE5DC9">
            <w:pPr>
              <w:pStyle w:val="a5"/>
            </w:pPr>
            <w:r w:rsidRPr="00FE5DC9">
              <w:t>requirement</w:t>
            </w:r>
          </w:p>
        </w:tc>
      </w:tr>
      <w:tr w:rsidR="00A563F4" w:rsidRPr="00FE5DC9" w14:paraId="226FD9F3" w14:textId="77777777" w:rsidTr="00541A35">
        <w:trPr>
          <w:trHeight w:val="238"/>
        </w:trPr>
        <w:tc>
          <w:tcPr>
            <w:tcW w:w="2491" w:type="pct"/>
            <w:vAlign w:val="top"/>
          </w:tcPr>
          <w:p w14:paraId="745595CC" w14:textId="3734C703" w:rsidR="00A563F4" w:rsidRPr="00FE5DC9" w:rsidRDefault="00A563F4" w:rsidP="00FE5DC9">
            <w:pPr>
              <w:pStyle w:val="a5"/>
            </w:pPr>
            <w:r w:rsidRPr="00FE5DC9">
              <w:t>DLF number of irregular apertures</w:t>
            </w:r>
          </w:p>
        </w:tc>
        <w:tc>
          <w:tcPr>
            <w:tcW w:w="2509" w:type="pct"/>
          </w:tcPr>
          <w:p w14:paraId="1260B0EB" w14:textId="77777777" w:rsidR="00A563F4" w:rsidRPr="00FE5DC9" w:rsidRDefault="00A563F4" w:rsidP="00FE5DC9">
            <w:pPr>
              <w:pStyle w:val="a5"/>
            </w:pPr>
            <w:r w:rsidRPr="00FE5DC9">
              <w:rPr>
                <w:rFonts w:hint="eastAsia"/>
              </w:rPr>
              <w:t>2</w:t>
            </w:r>
          </w:p>
        </w:tc>
      </w:tr>
      <w:tr w:rsidR="00A563F4" w:rsidRPr="00FE5DC9" w14:paraId="4A9D4768" w14:textId="77777777" w:rsidTr="00541A35">
        <w:trPr>
          <w:trHeight w:val="238"/>
        </w:trPr>
        <w:tc>
          <w:tcPr>
            <w:tcW w:w="2491" w:type="pct"/>
            <w:vAlign w:val="top"/>
          </w:tcPr>
          <w:p w14:paraId="38090A0E" w14:textId="308E784C" w:rsidR="00A563F4" w:rsidRPr="00FE5DC9" w:rsidRDefault="00A563F4" w:rsidP="00FE5DC9">
            <w:pPr>
              <w:pStyle w:val="a5"/>
            </w:pPr>
            <w:r w:rsidRPr="00FE5DC9">
              <w:t>DLR radius increment (lens units)</w:t>
            </w:r>
          </w:p>
        </w:tc>
        <w:tc>
          <w:tcPr>
            <w:tcW w:w="2509" w:type="pct"/>
          </w:tcPr>
          <w:p w14:paraId="4DD39F90" w14:textId="70B0E699" w:rsidR="00A563F4" w:rsidRPr="00FE5DC9" w:rsidRDefault="00FE5DC9" w:rsidP="00FE5DC9">
            <w:pPr>
              <w:pStyle w:val="a5"/>
            </w:pPr>
            <w:r w:rsidRPr="00FE5DC9">
              <w:t>Class A Template</w:t>
            </w:r>
            <w:r w:rsidRPr="00FE5DC9">
              <w:rPr>
                <w:rFonts w:hint="eastAsia"/>
              </w:rPr>
              <w:t xml:space="preserve"> </w:t>
            </w:r>
            <w:r w:rsidR="00A563F4" w:rsidRPr="00FE5DC9">
              <w:rPr>
                <w:rFonts w:hint="eastAsia"/>
              </w:rPr>
              <w:t>(0.0005*R)</w:t>
            </w:r>
          </w:p>
        </w:tc>
      </w:tr>
      <w:tr w:rsidR="00A563F4" w:rsidRPr="00FE5DC9" w14:paraId="4453B595" w14:textId="77777777" w:rsidTr="00541A35">
        <w:trPr>
          <w:trHeight w:val="238"/>
        </w:trPr>
        <w:tc>
          <w:tcPr>
            <w:tcW w:w="2491" w:type="pct"/>
            <w:vAlign w:val="top"/>
          </w:tcPr>
          <w:p w14:paraId="0EC9306F" w14:textId="718AFEF3" w:rsidR="00A563F4" w:rsidRPr="00FE5DC9" w:rsidRDefault="00A563F4" w:rsidP="00FE5DC9">
            <w:pPr>
              <w:pStyle w:val="a5"/>
            </w:pPr>
            <w:r w:rsidRPr="00FE5DC9">
              <w:t>D</w:t>
            </w:r>
            <w:r w:rsidR="00FE5DC9" w:rsidRPr="00FE5DC9">
              <w:t>LT</w:t>
            </w:r>
            <w:r w:rsidRPr="00FE5DC9">
              <w:t>- thickness increment (lens units)</w:t>
            </w:r>
          </w:p>
        </w:tc>
        <w:tc>
          <w:tcPr>
            <w:tcW w:w="2509" w:type="pct"/>
          </w:tcPr>
          <w:p w14:paraId="5753C905" w14:textId="77777777" w:rsidR="00A563F4" w:rsidRPr="00FE5DC9" w:rsidRDefault="00A563F4" w:rsidP="00FE5DC9">
            <w:pPr>
              <w:pStyle w:val="a5"/>
            </w:pPr>
            <w:r w:rsidRPr="00FE5DC9">
              <w:rPr>
                <w:rFonts w:hint="eastAsia"/>
              </w:rPr>
              <w:t>±</w:t>
            </w:r>
            <w:r w:rsidRPr="00FE5DC9">
              <w:rPr>
                <w:rFonts w:hint="eastAsia"/>
              </w:rPr>
              <w:t>0.01</w:t>
            </w:r>
          </w:p>
        </w:tc>
      </w:tr>
      <w:tr w:rsidR="00A563F4" w:rsidRPr="00FE5DC9" w14:paraId="157272EE" w14:textId="77777777" w:rsidTr="00541A35">
        <w:trPr>
          <w:trHeight w:val="238"/>
        </w:trPr>
        <w:tc>
          <w:tcPr>
            <w:tcW w:w="2491" w:type="pct"/>
            <w:vAlign w:val="top"/>
          </w:tcPr>
          <w:p w14:paraId="5A69FD21" w14:textId="02F95A10" w:rsidR="00A563F4" w:rsidRPr="00FE5DC9" w:rsidRDefault="00A563F4" w:rsidP="00FE5DC9">
            <w:pPr>
              <w:pStyle w:val="a5"/>
            </w:pPr>
            <w:r w:rsidRPr="00FE5DC9">
              <w:t>D</w:t>
            </w:r>
            <w:r w:rsidR="00FE5DC9" w:rsidRPr="00FE5DC9">
              <w:t>LX</w:t>
            </w:r>
            <w:r w:rsidRPr="00FE5DC9">
              <w:t xml:space="preserve"> surface x-displacement (lens unit)</w:t>
            </w:r>
          </w:p>
        </w:tc>
        <w:tc>
          <w:tcPr>
            <w:tcW w:w="2509" w:type="pct"/>
          </w:tcPr>
          <w:p w14:paraId="2F20B953" w14:textId="77777777" w:rsidR="00A563F4" w:rsidRPr="00FE5DC9" w:rsidRDefault="00A563F4" w:rsidP="00FE5DC9">
            <w:pPr>
              <w:pStyle w:val="a5"/>
            </w:pPr>
            <w:r w:rsidRPr="00FE5DC9">
              <w:rPr>
                <w:rFonts w:hint="eastAsia"/>
              </w:rPr>
              <w:t>0.003</w:t>
            </w:r>
          </w:p>
        </w:tc>
      </w:tr>
      <w:tr w:rsidR="00A563F4" w:rsidRPr="00FE5DC9" w14:paraId="34FBB5EB" w14:textId="77777777" w:rsidTr="00541A35">
        <w:trPr>
          <w:trHeight w:val="238"/>
        </w:trPr>
        <w:tc>
          <w:tcPr>
            <w:tcW w:w="2491" w:type="pct"/>
            <w:vAlign w:val="top"/>
          </w:tcPr>
          <w:p w14:paraId="62AFDCC4" w14:textId="55375B81" w:rsidR="00A563F4" w:rsidRPr="00FE5DC9" w:rsidRDefault="00A563F4" w:rsidP="00FE5DC9">
            <w:pPr>
              <w:pStyle w:val="a5"/>
            </w:pPr>
            <w:r w:rsidRPr="00FE5DC9">
              <w:t>D</w:t>
            </w:r>
            <w:r w:rsidR="00FE5DC9" w:rsidRPr="00FE5DC9">
              <w:t>LY</w:t>
            </w:r>
            <w:r w:rsidRPr="00FE5DC9">
              <w:t>- surface y-displacement (lens unit)</w:t>
            </w:r>
          </w:p>
        </w:tc>
        <w:tc>
          <w:tcPr>
            <w:tcW w:w="2509" w:type="pct"/>
          </w:tcPr>
          <w:p w14:paraId="0FB52FE9" w14:textId="77777777" w:rsidR="00A563F4" w:rsidRPr="00FE5DC9" w:rsidRDefault="00A563F4" w:rsidP="00FE5DC9">
            <w:pPr>
              <w:pStyle w:val="a5"/>
            </w:pPr>
            <w:r w:rsidRPr="00FE5DC9">
              <w:rPr>
                <w:rFonts w:hint="eastAsia"/>
              </w:rPr>
              <w:t>0.003</w:t>
            </w:r>
          </w:p>
        </w:tc>
      </w:tr>
      <w:tr w:rsidR="00A563F4" w:rsidRPr="00FE5DC9" w14:paraId="4518F62F" w14:textId="77777777" w:rsidTr="00541A35">
        <w:trPr>
          <w:trHeight w:val="238"/>
        </w:trPr>
        <w:tc>
          <w:tcPr>
            <w:tcW w:w="2491" w:type="pct"/>
            <w:vAlign w:val="top"/>
          </w:tcPr>
          <w:p w14:paraId="377EBBA8" w14:textId="35E45088" w:rsidR="00A563F4" w:rsidRPr="00FE5DC9" w:rsidRDefault="00A563F4" w:rsidP="00FE5DC9">
            <w:pPr>
              <w:pStyle w:val="a5"/>
            </w:pPr>
            <w:r w:rsidRPr="00FE5DC9">
              <w:t>DLN refractive index increment</w:t>
            </w:r>
          </w:p>
        </w:tc>
        <w:tc>
          <w:tcPr>
            <w:tcW w:w="2509" w:type="pct"/>
          </w:tcPr>
          <w:p w14:paraId="13F1FA38" w14:textId="77777777" w:rsidR="00A563F4" w:rsidRPr="00FE5DC9" w:rsidRDefault="00A563F4" w:rsidP="00FE5DC9">
            <w:pPr>
              <w:pStyle w:val="a5"/>
            </w:pPr>
            <w:r w:rsidRPr="00FE5DC9">
              <w:rPr>
                <w:rFonts w:hint="eastAsia"/>
              </w:rPr>
              <w:t>0.005</w:t>
            </w:r>
          </w:p>
        </w:tc>
      </w:tr>
      <w:tr w:rsidR="00A563F4" w:rsidRPr="00FE5DC9" w14:paraId="569B8E28" w14:textId="77777777" w:rsidTr="00541A35">
        <w:trPr>
          <w:trHeight w:val="238"/>
        </w:trPr>
        <w:tc>
          <w:tcPr>
            <w:tcW w:w="2491" w:type="pct"/>
            <w:vAlign w:val="top"/>
          </w:tcPr>
          <w:p w14:paraId="69A9399F" w14:textId="741B031C" w:rsidR="00A563F4" w:rsidRPr="00FE5DC9" w:rsidRDefault="00A563F4" w:rsidP="00FE5DC9">
            <w:pPr>
              <w:pStyle w:val="a5"/>
            </w:pPr>
            <w:r w:rsidRPr="00FE5DC9">
              <w:t>DSX group x-eccentricity (lens unit)</w:t>
            </w:r>
          </w:p>
        </w:tc>
        <w:tc>
          <w:tcPr>
            <w:tcW w:w="2509" w:type="pct"/>
          </w:tcPr>
          <w:p w14:paraId="1C146CB8" w14:textId="77777777" w:rsidR="00A563F4" w:rsidRPr="00FE5DC9" w:rsidRDefault="00A563F4" w:rsidP="00FE5DC9">
            <w:pPr>
              <w:pStyle w:val="a5"/>
            </w:pPr>
            <w:r w:rsidRPr="00FE5DC9">
              <w:rPr>
                <w:rFonts w:hint="eastAsia"/>
              </w:rPr>
              <w:t>0.001</w:t>
            </w:r>
          </w:p>
        </w:tc>
      </w:tr>
      <w:tr w:rsidR="00A563F4" w:rsidRPr="00FE5DC9" w14:paraId="4FB6573D" w14:textId="77777777" w:rsidTr="00541A35">
        <w:trPr>
          <w:trHeight w:val="238"/>
        </w:trPr>
        <w:tc>
          <w:tcPr>
            <w:tcW w:w="2491" w:type="pct"/>
            <w:vAlign w:val="top"/>
          </w:tcPr>
          <w:p w14:paraId="28A98107" w14:textId="2A2E43A5" w:rsidR="00A563F4" w:rsidRPr="00FE5DC9" w:rsidRDefault="00A563F4" w:rsidP="00FE5DC9">
            <w:pPr>
              <w:pStyle w:val="a5"/>
            </w:pPr>
            <w:r w:rsidRPr="00FE5DC9">
              <w:t>D</w:t>
            </w:r>
            <w:r w:rsidR="00FE5DC9" w:rsidRPr="00FE5DC9">
              <w:t>SY</w:t>
            </w:r>
            <w:r w:rsidRPr="00FE5DC9">
              <w:t xml:space="preserve"> group y-eccentricity (lens unit)</w:t>
            </w:r>
          </w:p>
        </w:tc>
        <w:tc>
          <w:tcPr>
            <w:tcW w:w="2509" w:type="pct"/>
          </w:tcPr>
          <w:p w14:paraId="09C7C3FC" w14:textId="77777777" w:rsidR="00A563F4" w:rsidRPr="00FE5DC9" w:rsidRDefault="00A563F4" w:rsidP="00FE5DC9">
            <w:pPr>
              <w:pStyle w:val="a5"/>
            </w:pPr>
            <w:r w:rsidRPr="00FE5DC9">
              <w:rPr>
                <w:rFonts w:hint="eastAsia"/>
              </w:rPr>
              <w:t>0.001</w:t>
            </w:r>
          </w:p>
        </w:tc>
      </w:tr>
    </w:tbl>
    <w:p w14:paraId="53E11E23" w14:textId="3C586433" w:rsidR="004C7B8C" w:rsidRDefault="00FE5DC9" w:rsidP="004C7B8C">
      <w:pPr>
        <w:ind w:firstLine="480"/>
      </w:pPr>
      <w:r w:rsidRPr="00FE5DC9">
        <w:t>In tolerance analysis, the change of MTF directly reflects the damage degree of processing error and assembly error to imaging details. Tolerance analysis MTF is used to verify whether tolerance accumulation causes imaging quality to fall below the design threshold. The Nyquist cut-off frequency of MTF is 66lp/mm. The 500 groups of simulation results of Monte Carlo MTF analysis of optical system are shown in Figure 7.</w:t>
      </w: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1"/>
      </w:tblGrid>
      <w:tr w:rsidR="007E05BC" w:rsidRPr="004C7B8C" w14:paraId="2E58A13B" w14:textId="77777777" w:rsidTr="005D4737">
        <w:tc>
          <w:tcPr>
            <w:tcW w:w="5000" w:type="pct"/>
          </w:tcPr>
          <w:p w14:paraId="6E723498" w14:textId="7B6E6D8D" w:rsidR="007E05BC" w:rsidRPr="004C7B8C" w:rsidRDefault="007E05BC" w:rsidP="00750F5C">
            <w:pPr>
              <w:pStyle w:val="a5"/>
            </w:pPr>
            <w:r w:rsidRPr="00030BED">
              <w:rPr>
                <w:noProof/>
              </w:rPr>
              <w:drawing>
                <wp:inline distT="0" distB="0" distL="0" distR="0" wp14:anchorId="566DA1C6" wp14:editId="624E67C5">
                  <wp:extent cx="3960000" cy="1738038"/>
                  <wp:effectExtent l="0" t="0" r="2540" b="0"/>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97619" name=""/>
                          <pic:cNvPicPr/>
                        </pic:nvPicPr>
                        <pic:blipFill>
                          <a:blip r:embed="rId14"/>
                          <a:stretch>
                            <a:fillRect/>
                          </a:stretch>
                        </pic:blipFill>
                        <pic:spPr>
                          <a:xfrm>
                            <a:off x="0" y="0"/>
                            <a:ext cx="3960000" cy="1738038"/>
                          </a:xfrm>
                          <a:prstGeom prst="rect">
                            <a:avLst/>
                          </a:prstGeom>
                        </pic:spPr>
                      </pic:pic>
                    </a:graphicData>
                  </a:graphic>
                </wp:inline>
              </w:drawing>
            </w:r>
          </w:p>
        </w:tc>
      </w:tr>
      <w:tr w:rsidR="004C7B8C" w:rsidRPr="00030BED" w14:paraId="5DFF1405" w14:textId="77777777" w:rsidTr="007E05BC">
        <w:tc>
          <w:tcPr>
            <w:tcW w:w="5000" w:type="pct"/>
          </w:tcPr>
          <w:p w14:paraId="2ECF33B3" w14:textId="1096BF95" w:rsidR="004C7B8C" w:rsidRPr="00030BED" w:rsidRDefault="004C7B8C" w:rsidP="00750F5C">
            <w:pPr>
              <w:pStyle w:val="a3"/>
              <w:ind w:firstLine="420"/>
            </w:pPr>
            <w:r>
              <w:t xml:space="preserve">Figure </w:t>
            </w:r>
            <w:fldSimple w:instr=" SEQ Figure \* ARABIC ">
              <w:r w:rsidR="007E05BC">
                <w:rPr>
                  <w:noProof/>
                </w:rPr>
                <w:t>7</w:t>
              </w:r>
            </w:fldSimple>
            <w:r>
              <w:t xml:space="preserve"> </w:t>
            </w:r>
            <w:r w:rsidRPr="00162855">
              <w:t>Monte Carlo MTF analysis of text data</w:t>
            </w:r>
          </w:p>
        </w:tc>
      </w:tr>
    </w:tbl>
    <w:p w14:paraId="27468B3A" w14:textId="1F9854B4" w:rsidR="00FE5DC9" w:rsidRPr="00030BED" w:rsidRDefault="00FE5DC9" w:rsidP="00C97710">
      <w:pPr>
        <w:ind w:firstLine="480"/>
      </w:pPr>
      <w:r w:rsidRPr="00FE5DC9">
        <w:lastRenderedPageBreak/>
        <w:t>After the tolerance allocation of the projection optical system, the 99% probability of the MTF value of the projection optical system in the half field of view 10 ° is reduced by 0.062086, and the MTF value is the minimum at the half field of view 10 °, which is 0.64116. According to the tolerance analysis results of MTF, it can be seen that the projection optical system can still maintain good imaging quality after tolerance allocation.</w:t>
      </w:r>
    </w:p>
    <w:p w14:paraId="1DAFF449" w14:textId="41BB5870" w:rsidR="004C7B8C" w:rsidRPr="008935E1" w:rsidRDefault="00FE5DC9" w:rsidP="00FE5DC9">
      <w:pPr>
        <w:pStyle w:val="a"/>
        <w:rPr>
          <w:sz w:val="24"/>
        </w:rPr>
      </w:pPr>
      <w:r>
        <w:t xml:space="preserve">Table </w:t>
      </w:r>
      <w:fldSimple w:instr=" SEQ Table \* ARABIC ">
        <w:r>
          <w:rPr>
            <w:noProof/>
          </w:rPr>
          <w:t>3</w:t>
        </w:r>
      </w:fldSimple>
      <w:r w:rsidR="004F5EB6">
        <w:rPr>
          <w:noProof/>
        </w:rPr>
        <w:t xml:space="preserve"> </w:t>
      </w:r>
      <w:r w:rsidRPr="00FE5DC9">
        <w:t>Monte Carlo tolerance analysis results</w:t>
      </w:r>
    </w:p>
    <w:tbl>
      <w:tblPr>
        <w:tblStyle w:val="a8"/>
        <w:tblW w:w="5000" w:type="pct"/>
        <w:tblLook w:val="04A0" w:firstRow="1" w:lastRow="0" w:firstColumn="1" w:lastColumn="0" w:noHBand="0" w:noVBand="1"/>
      </w:tblPr>
      <w:tblGrid>
        <w:gridCol w:w="2305"/>
        <w:gridCol w:w="3465"/>
        <w:gridCol w:w="3300"/>
      </w:tblGrid>
      <w:tr w:rsidR="00C97710" w:rsidRPr="00FE5DC9" w14:paraId="45466D1F" w14:textId="73EC533D" w:rsidTr="00FE5DC9">
        <w:trPr>
          <w:cnfStyle w:val="100000000000" w:firstRow="1" w:lastRow="0" w:firstColumn="0" w:lastColumn="0" w:oddVBand="0" w:evenVBand="0" w:oddHBand="0" w:evenHBand="0" w:firstRowFirstColumn="0" w:firstRowLastColumn="0" w:lastRowFirstColumn="0" w:lastRowLastColumn="0"/>
          <w:trHeight w:val="238"/>
        </w:trPr>
        <w:tc>
          <w:tcPr>
            <w:tcW w:w="1271" w:type="pct"/>
          </w:tcPr>
          <w:p w14:paraId="023B60A7" w14:textId="1796190D" w:rsidR="00C97710" w:rsidRPr="00FE5DC9" w:rsidRDefault="00FE5DC9" w:rsidP="00FE5DC9">
            <w:pPr>
              <w:pStyle w:val="a5"/>
              <w:rPr>
                <w:rStyle w:val="ab"/>
              </w:rPr>
            </w:pPr>
            <w:r w:rsidRPr="00FE5DC9">
              <w:rPr>
                <w:rStyle w:val="ab"/>
              </w:rPr>
              <w:t>Half field of view</w:t>
            </w:r>
          </w:p>
        </w:tc>
        <w:tc>
          <w:tcPr>
            <w:tcW w:w="1910" w:type="pct"/>
          </w:tcPr>
          <w:p w14:paraId="3AF788C3" w14:textId="6E30A184" w:rsidR="00C97710" w:rsidRPr="00FE5DC9" w:rsidRDefault="00FE5DC9" w:rsidP="00FE5DC9">
            <w:pPr>
              <w:pStyle w:val="a5"/>
              <w:rPr>
                <w:rStyle w:val="ab"/>
              </w:rPr>
            </w:pPr>
            <w:r w:rsidRPr="00FE5DC9">
              <w:rPr>
                <w:rStyle w:val="ab"/>
              </w:rPr>
              <w:t>MTF before tolerance analysis</w:t>
            </w:r>
          </w:p>
        </w:tc>
        <w:tc>
          <w:tcPr>
            <w:tcW w:w="1819" w:type="pct"/>
          </w:tcPr>
          <w:p w14:paraId="4C423BA1" w14:textId="13B8E27C" w:rsidR="00C97710" w:rsidRPr="00FE5DC9" w:rsidRDefault="00FE5DC9" w:rsidP="00FE5DC9">
            <w:pPr>
              <w:pStyle w:val="a5"/>
              <w:rPr>
                <w:rStyle w:val="ab"/>
              </w:rPr>
            </w:pPr>
            <w:r w:rsidRPr="00FE5DC9">
              <w:rPr>
                <w:rStyle w:val="ab"/>
              </w:rPr>
              <w:t>MTF after tolerance analysis</w:t>
            </w:r>
          </w:p>
        </w:tc>
      </w:tr>
      <w:tr w:rsidR="00C97710" w:rsidRPr="00FE5DC9" w14:paraId="6F4BD8BB" w14:textId="23F65BB1" w:rsidTr="00FE5DC9">
        <w:trPr>
          <w:trHeight w:val="238"/>
        </w:trPr>
        <w:tc>
          <w:tcPr>
            <w:tcW w:w="1271" w:type="pct"/>
          </w:tcPr>
          <w:p w14:paraId="39D5054B" w14:textId="77777777" w:rsidR="00C97710" w:rsidRPr="00FE5DC9" w:rsidRDefault="00C97710" w:rsidP="00FE5DC9">
            <w:pPr>
              <w:pStyle w:val="a5"/>
              <w:rPr>
                <w:rStyle w:val="ab"/>
              </w:rPr>
            </w:pPr>
            <w:r w:rsidRPr="00FE5DC9">
              <w:rPr>
                <w:rStyle w:val="ab"/>
              </w:rPr>
              <w:t>0°</w:t>
            </w:r>
          </w:p>
        </w:tc>
        <w:tc>
          <w:tcPr>
            <w:tcW w:w="1910" w:type="pct"/>
          </w:tcPr>
          <w:p w14:paraId="3C38EF94" w14:textId="77777777" w:rsidR="00C97710" w:rsidRPr="00FE5DC9" w:rsidRDefault="00C97710" w:rsidP="00FE5DC9">
            <w:pPr>
              <w:pStyle w:val="a5"/>
              <w:rPr>
                <w:rStyle w:val="ab"/>
              </w:rPr>
            </w:pPr>
            <w:r w:rsidRPr="00FE5DC9">
              <w:rPr>
                <w:rStyle w:val="ab"/>
              </w:rPr>
              <w:t>0.711868</w:t>
            </w:r>
          </w:p>
        </w:tc>
        <w:tc>
          <w:tcPr>
            <w:tcW w:w="1819" w:type="pct"/>
            <w:vAlign w:val="top"/>
          </w:tcPr>
          <w:p w14:paraId="3D2864BA" w14:textId="0F46EA9A" w:rsidR="00C97710" w:rsidRPr="00FE5DC9" w:rsidRDefault="00C97710" w:rsidP="00FE5DC9">
            <w:pPr>
              <w:pStyle w:val="a5"/>
              <w:rPr>
                <w:rStyle w:val="ab"/>
              </w:rPr>
            </w:pPr>
            <w:r w:rsidRPr="00FE5DC9">
              <w:rPr>
                <w:rStyle w:val="ab"/>
              </w:rPr>
              <w:t>0.673631</w:t>
            </w:r>
          </w:p>
        </w:tc>
      </w:tr>
      <w:tr w:rsidR="00C97710" w:rsidRPr="00FE5DC9" w14:paraId="64C1A36D" w14:textId="51ACFBBA" w:rsidTr="00FE5DC9">
        <w:trPr>
          <w:trHeight w:val="238"/>
        </w:trPr>
        <w:tc>
          <w:tcPr>
            <w:tcW w:w="1271" w:type="pct"/>
          </w:tcPr>
          <w:p w14:paraId="4BC66137" w14:textId="77777777" w:rsidR="00C97710" w:rsidRPr="00FE5DC9" w:rsidRDefault="00C97710" w:rsidP="00FE5DC9">
            <w:pPr>
              <w:pStyle w:val="a5"/>
              <w:rPr>
                <w:rStyle w:val="ab"/>
              </w:rPr>
            </w:pPr>
            <w:r w:rsidRPr="00FE5DC9">
              <w:rPr>
                <w:rStyle w:val="ab"/>
              </w:rPr>
              <w:t>1°</w:t>
            </w:r>
          </w:p>
        </w:tc>
        <w:tc>
          <w:tcPr>
            <w:tcW w:w="1910" w:type="pct"/>
          </w:tcPr>
          <w:p w14:paraId="148C4862" w14:textId="77777777" w:rsidR="00C97710" w:rsidRPr="00FE5DC9" w:rsidRDefault="00C97710" w:rsidP="00FE5DC9">
            <w:pPr>
              <w:pStyle w:val="a5"/>
              <w:rPr>
                <w:rStyle w:val="ab"/>
              </w:rPr>
            </w:pPr>
            <w:r w:rsidRPr="00FE5DC9">
              <w:rPr>
                <w:rStyle w:val="ab"/>
              </w:rPr>
              <w:t>0.711694</w:t>
            </w:r>
          </w:p>
        </w:tc>
        <w:tc>
          <w:tcPr>
            <w:tcW w:w="1819" w:type="pct"/>
            <w:vAlign w:val="top"/>
          </w:tcPr>
          <w:p w14:paraId="7441E556" w14:textId="2EA2DF9A" w:rsidR="00C97710" w:rsidRPr="00FE5DC9" w:rsidRDefault="00C97710" w:rsidP="00FE5DC9">
            <w:pPr>
              <w:pStyle w:val="a5"/>
              <w:rPr>
                <w:rStyle w:val="ab"/>
              </w:rPr>
            </w:pPr>
            <w:r w:rsidRPr="00FE5DC9">
              <w:rPr>
                <w:rStyle w:val="ab"/>
              </w:rPr>
              <w:t>0.675451</w:t>
            </w:r>
          </w:p>
        </w:tc>
      </w:tr>
      <w:tr w:rsidR="00C97710" w:rsidRPr="00FE5DC9" w14:paraId="43FA650A" w14:textId="1F07FB1F" w:rsidTr="00FE5DC9">
        <w:trPr>
          <w:trHeight w:val="238"/>
        </w:trPr>
        <w:tc>
          <w:tcPr>
            <w:tcW w:w="1271" w:type="pct"/>
          </w:tcPr>
          <w:p w14:paraId="73A785E7" w14:textId="77777777" w:rsidR="00C97710" w:rsidRPr="00FE5DC9" w:rsidRDefault="00C97710" w:rsidP="00FE5DC9">
            <w:pPr>
              <w:pStyle w:val="a5"/>
              <w:rPr>
                <w:rStyle w:val="ab"/>
              </w:rPr>
            </w:pPr>
            <w:r w:rsidRPr="00FE5DC9">
              <w:rPr>
                <w:rStyle w:val="ab"/>
              </w:rPr>
              <w:t>3°</w:t>
            </w:r>
          </w:p>
        </w:tc>
        <w:tc>
          <w:tcPr>
            <w:tcW w:w="1910" w:type="pct"/>
          </w:tcPr>
          <w:p w14:paraId="7CC8F20A" w14:textId="77777777" w:rsidR="00C97710" w:rsidRPr="00FE5DC9" w:rsidRDefault="00C97710" w:rsidP="00FE5DC9">
            <w:pPr>
              <w:pStyle w:val="a5"/>
              <w:rPr>
                <w:rStyle w:val="ab"/>
              </w:rPr>
            </w:pPr>
            <w:r w:rsidRPr="00FE5DC9">
              <w:rPr>
                <w:rStyle w:val="ab"/>
              </w:rPr>
              <w:t>0.709284</w:t>
            </w:r>
          </w:p>
        </w:tc>
        <w:tc>
          <w:tcPr>
            <w:tcW w:w="1819" w:type="pct"/>
            <w:vAlign w:val="top"/>
          </w:tcPr>
          <w:p w14:paraId="103996E0" w14:textId="3968DFA0" w:rsidR="00C97710" w:rsidRPr="00FE5DC9" w:rsidRDefault="00C97710" w:rsidP="00FE5DC9">
            <w:pPr>
              <w:pStyle w:val="a5"/>
              <w:rPr>
                <w:rStyle w:val="ab"/>
              </w:rPr>
            </w:pPr>
            <w:r w:rsidRPr="00FE5DC9">
              <w:rPr>
                <w:rStyle w:val="ab"/>
              </w:rPr>
              <w:t>0.67066</w:t>
            </w:r>
          </w:p>
        </w:tc>
      </w:tr>
      <w:tr w:rsidR="00C97710" w:rsidRPr="00FE5DC9" w14:paraId="2B54D9D8" w14:textId="0C5DD536" w:rsidTr="00FE5DC9">
        <w:trPr>
          <w:trHeight w:val="238"/>
        </w:trPr>
        <w:tc>
          <w:tcPr>
            <w:tcW w:w="1271" w:type="pct"/>
          </w:tcPr>
          <w:p w14:paraId="780310C3" w14:textId="77777777" w:rsidR="00C97710" w:rsidRPr="00FE5DC9" w:rsidRDefault="00C97710" w:rsidP="00FE5DC9">
            <w:pPr>
              <w:pStyle w:val="a5"/>
              <w:rPr>
                <w:rStyle w:val="ab"/>
              </w:rPr>
            </w:pPr>
            <w:r w:rsidRPr="00FE5DC9">
              <w:rPr>
                <w:rStyle w:val="ab"/>
              </w:rPr>
              <w:t>5°</w:t>
            </w:r>
          </w:p>
        </w:tc>
        <w:tc>
          <w:tcPr>
            <w:tcW w:w="1910" w:type="pct"/>
          </w:tcPr>
          <w:p w14:paraId="28A70AC4" w14:textId="77777777" w:rsidR="00C97710" w:rsidRPr="00FE5DC9" w:rsidRDefault="00C97710" w:rsidP="00FE5DC9">
            <w:pPr>
              <w:pStyle w:val="a5"/>
              <w:rPr>
                <w:rStyle w:val="ab"/>
              </w:rPr>
            </w:pPr>
            <w:r w:rsidRPr="00FE5DC9">
              <w:rPr>
                <w:rStyle w:val="ab"/>
              </w:rPr>
              <w:t>0.705278</w:t>
            </w:r>
          </w:p>
        </w:tc>
        <w:tc>
          <w:tcPr>
            <w:tcW w:w="1819" w:type="pct"/>
            <w:vAlign w:val="top"/>
          </w:tcPr>
          <w:p w14:paraId="06C93730" w14:textId="0757DE50" w:rsidR="00C97710" w:rsidRPr="00FE5DC9" w:rsidRDefault="00C97710" w:rsidP="00FE5DC9">
            <w:pPr>
              <w:pStyle w:val="a5"/>
              <w:rPr>
                <w:rStyle w:val="ab"/>
              </w:rPr>
            </w:pPr>
            <w:r w:rsidRPr="00FE5DC9">
              <w:rPr>
                <w:rStyle w:val="ab"/>
              </w:rPr>
              <w:t>0.661118</w:t>
            </w:r>
          </w:p>
        </w:tc>
      </w:tr>
      <w:tr w:rsidR="00C97710" w:rsidRPr="00FE5DC9" w14:paraId="534217A5" w14:textId="7056D33F" w:rsidTr="00FE5DC9">
        <w:trPr>
          <w:trHeight w:val="238"/>
        </w:trPr>
        <w:tc>
          <w:tcPr>
            <w:tcW w:w="1271" w:type="pct"/>
          </w:tcPr>
          <w:p w14:paraId="713608BC" w14:textId="77777777" w:rsidR="00C97710" w:rsidRPr="00FE5DC9" w:rsidRDefault="00C97710" w:rsidP="00FE5DC9">
            <w:pPr>
              <w:pStyle w:val="a5"/>
              <w:rPr>
                <w:rStyle w:val="ab"/>
              </w:rPr>
            </w:pPr>
            <w:r w:rsidRPr="00FE5DC9">
              <w:rPr>
                <w:rStyle w:val="ab"/>
              </w:rPr>
              <w:t>7°</w:t>
            </w:r>
          </w:p>
        </w:tc>
        <w:tc>
          <w:tcPr>
            <w:tcW w:w="1910" w:type="pct"/>
          </w:tcPr>
          <w:p w14:paraId="40FA0943" w14:textId="77777777" w:rsidR="00C97710" w:rsidRPr="00FE5DC9" w:rsidRDefault="00C97710" w:rsidP="00FE5DC9">
            <w:pPr>
              <w:pStyle w:val="a5"/>
              <w:rPr>
                <w:rStyle w:val="ab"/>
              </w:rPr>
            </w:pPr>
            <w:r w:rsidRPr="00FE5DC9">
              <w:rPr>
                <w:rStyle w:val="ab"/>
              </w:rPr>
              <w:t>0.700607</w:t>
            </w:r>
          </w:p>
        </w:tc>
        <w:tc>
          <w:tcPr>
            <w:tcW w:w="1819" w:type="pct"/>
            <w:vAlign w:val="top"/>
          </w:tcPr>
          <w:p w14:paraId="4DF31B89" w14:textId="50F846BA" w:rsidR="00C97710" w:rsidRPr="00FE5DC9" w:rsidRDefault="00C97710" w:rsidP="00FE5DC9">
            <w:pPr>
              <w:pStyle w:val="a5"/>
              <w:rPr>
                <w:rStyle w:val="ab"/>
              </w:rPr>
            </w:pPr>
            <w:r w:rsidRPr="00FE5DC9">
              <w:rPr>
                <w:rStyle w:val="ab"/>
              </w:rPr>
              <w:t>0.652211</w:t>
            </w:r>
          </w:p>
        </w:tc>
      </w:tr>
      <w:tr w:rsidR="00C97710" w:rsidRPr="00FE5DC9" w14:paraId="3BCCAA0D" w14:textId="02743628" w:rsidTr="00FE5DC9">
        <w:trPr>
          <w:trHeight w:val="238"/>
        </w:trPr>
        <w:tc>
          <w:tcPr>
            <w:tcW w:w="1271" w:type="pct"/>
          </w:tcPr>
          <w:p w14:paraId="2991F9A6" w14:textId="77777777" w:rsidR="00C97710" w:rsidRPr="00FE5DC9" w:rsidRDefault="00C97710" w:rsidP="00FE5DC9">
            <w:pPr>
              <w:pStyle w:val="a5"/>
              <w:rPr>
                <w:rStyle w:val="ab"/>
              </w:rPr>
            </w:pPr>
            <w:r w:rsidRPr="00FE5DC9">
              <w:rPr>
                <w:rStyle w:val="ab"/>
              </w:rPr>
              <w:t>9°</w:t>
            </w:r>
          </w:p>
        </w:tc>
        <w:tc>
          <w:tcPr>
            <w:tcW w:w="1910" w:type="pct"/>
          </w:tcPr>
          <w:p w14:paraId="60230D93" w14:textId="77777777" w:rsidR="00C97710" w:rsidRPr="00FE5DC9" w:rsidRDefault="00C97710" w:rsidP="00FE5DC9">
            <w:pPr>
              <w:pStyle w:val="a5"/>
              <w:rPr>
                <w:rStyle w:val="ab"/>
              </w:rPr>
            </w:pPr>
            <w:r w:rsidRPr="00FE5DC9">
              <w:rPr>
                <w:rStyle w:val="ab"/>
              </w:rPr>
              <w:t>0.704056</w:t>
            </w:r>
          </w:p>
        </w:tc>
        <w:tc>
          <w:tcPr>
            <w:tcW w:w="1819" w:type="pct"/>
            <w:vAlign w:val="top"/>
          </w:tcPr>
          <w:p w14:paraId="3F4E58C6" w14:textId="5FBE3917" w:rsidR="00C97710" w:rsidRPr="00FE5DC9" w:rsidRDefault="00C97710" w:rsidP="00FE5DC9">
            <w:pPr>
              <w:pStyle w:val="a5"/>
              <w:rPr>
                <w:rStyle w:val="ab"/>
              </w:rPr>
            </w:pPr>
            <w:r w:rsidRPr="00FE5DC9">
              <w:rPr>
                <w:rStyle w:val="ab"/>
              </w:rPr>
              <w:t>0.649897</w:t>
            </w:r>
          </w:p>
        </w:tc>
      </w:tr>
      <w:tr w:rsidR="00C97710" w:rsidRPr="00FE5DC9" w14:paraId="1AACC999" w14:textId="3BB07F45" w:rsidTr="00FE5DC9">
        <w:trPr>
          <w:trHeight w:val="238"/>
        </w:trPr>
        <w:tc>
          <w:tcPr>
            <w:tcW w:w="1271" w:type="pct"/>
          </w:tcPr>
          <w:p w14:paraId="35A492E9" w14:textId="77777777" w:rsidR="00C97710" w:rsidRPr="00FE5DC9" w:rsidRDefault="00C97710" w:rsidP="00FE5DC9">
            <w:pPr>
              <w:pStyle w:val="a5"/>
              <w:rPr>
                <w:rStyle w:val="ab"/>
              </w:rPr>
            </w:pPr>
            <w:r w:rsidRPr="00FE5DC9">
              <w:rPr>
                <w:rStyle w:val="ab"/>
                <w:rFonts w:hint="eastAsia"/>
              </w:rPr>
              <w:t>10</w:t>
            </w:r>
            <w:r w:rsidRPr="00FE5DC9">
              <w:rPr>
                <w:rStyle w:val="ab"/>
              </w:rPr>
              <w:t>°</w:t>
            </w:r>
          </w:p>
        </w:tc>
        <w:tc>
          <w:tcPr>
            <w:tcW w:w="1910" w:type="pct"/>
          </w:tcPr>
          <w:p w14:paraId="05A4B47D" w14:textId="77777777" w:rsidR="00C97710" w:rsidRPr="00FE5DC9" w:rsidRDefault="00C97710" w:rsidP="00FE5DC9">
            <w:pPr>
              <w:pStyle w:val="a5"/>
              <w:rPr>
                <w:rStyle w:val="ab"/>
              </w:rPr>
            </w:pPr>
            <w:r w:rsidRPr="00FE5DC9">
              <w:rPr>
                <w:rStyle w:val="ab"/>
              </w:rPr>
              <w:t>0.703246</w:t>
            </w:r>
          </w:p>
        </w:tc>
        <w:tc>
          <w:tcPr>
            <w:tcW w:w="1819" w:type="pct"/>
            <w:vAlign w:val="top"/>
          </w:tcPr>
          <w:p w14:paraId="7D0F54A7" w14:textId="1FA11A4C" w:rsidR="00C97710" w:rsidRPr="00FE5DC9" w:rsidRDefault="00C97710" w:rsidP="00FE5DC9">
            <w:pPr>
              <w:pStyle w:val="a5"/>
              <w:rPr>
                <w:rStyle w:val="ab"/>
              </w:rPr>
            </w:pPr>
            <w:r w:rsidRPr="00FE5DC9">
              <w:rPr>
                <w:rStyle w:val="ab"/>
              </w:rPr>
              <w:t>0.64116</w:t>
            </w:r>
          </w:p>
        </w:tc>
      </w:tr>
    </w:tbl>
    <w:p w14:paraId="3B796DAA" w14:textId="547B441A" w:rsidR="004C7B8C" w:rsidRDefault="00FE5DC9" w:rsidP="00FE5DC9">
      <w:pPr>
        <w:pStyle w:val="Heading1"/>
      </w:pPr>
      <w:r w:rsidRPr="00FE5DC9">
        <w:t>Conclusion</w:t>
      </w:r>
    </w:p>
    <w:p w14:paraId="292786F2" w14:textId="3D1366B0" w:rsidR="004C7B8C" w:rsidRDefault="00FE5DC9" w:rsidP="00C97710">
      <w:pPr>
        <w:ind w:firstLineChars="0" w:firstLine="0"/>
      </w:pPr>
      <w:r w:rsidRPr="00FE5DC9">
        <w:t>In order to meet the needs of high-precision star sensor calibration on the ground, this paper uses code V software to design a dynamic star simulator collimation optical system with a pupil distance of 150 mm. After the system is optimized, the imaging quality is comprehensively evaluated. The results show that the system distortion is less than 0.05566% in the 20 ° full field of view, and the imaging quality is excellent; The results of Monte Carlo tolerance analysis show that the system has good engineering stability. The simulation results show that the star light output accuracy of the collimating optical system of the long pupil distance dynamic star simulator is better than 31.3 ", which can fully meet the technical requirements of star sensor calibration test for high-precision star simulation.</w:t>
      </w:r>
    </w:p>
    <w:p w14:paraId="1D220E30" w14:textId="77777777" w:rsidR="00CF6500" w:rsidRDefault="00CF6500" w:rsidP="00C97710">
      <w:pPr>
        <w:ind w:firstLineChars="0" w:firstLine="0"/>
      </w:pPr>
    </w:p>
    <w:p w14:paraId="5E235459" w14:textId="77777777" w:rsidR="00CF6500" w:rsidRDefault="00CF6500" w:rsidP="00C97710">
      <w:pPr>
        <w:ind w:firstLineChars="0" w:firstLine="0"/>
      </w:pPr>
    </w:p>
    <w:p w14:paraId="61D84880" w14:textId="77777777" w:rsidR="00CF6500" w:rsidRDefault="00CF6500" w:rsidP="00CF6500">
      <w:pPr>
        <w:ind w:firstLineChars="0" w:firstLine="0"/>
      </w:pPr>
      <w:r>
        <w:t>COMPETING INTERESTS DISCLAIMER:</w:t>
      </w:r>
    </w:p>
    <w:p w14:paraId="023B44DE" w14:textId="193DE960" w:rsidR="00CF6500" w:rsidRDefault="00CF6500" w:rsidP="00CF6500">
      <w:pPr>
        <w:ind w:firstLineChars="0" w:firstLine="0"/>
      </w:pPr>
      <w:r>
        <w:t>Authors have declared that they have no known competing financial interests OR non-financial interests OR personal relationships that could have appeared to influence the work reported in this paper.</w:t>
      </w:r>
    </w:p>
    <w:p w14:paraId="772EC1CB" w14:textId="57CD723E" w:rsidR="00B32D49" w:rsidRDefault="00B32D49" w:rsidP="00CF6500">
      <w:pPr>
        <w:ind w:firstLineChars="0" w:firstLine="0"/>
      </w:pPr>
    </w:p>
    <w:p w14:paraId="6B4625CB" w14:textId="77777777" w:rsidR="00B32D49" w:rsidRPr="00005ED1" w:rsidRDefault="00B32D49" w:rsidP="00B32D49">
      <w:pPr>
        <w:pStyle w:val="NoSpacing"/>
        <w:ind w:firstLine="480"/>
        <w:rPr>
          <w:rFonts w:ascii="Arial" w:hAnsi="Arial" w:cs="Arial"/>
          <w:highlight w:val="yellow"/>
        </w:rPr>
      </w:pPr>
      <w:bookmarkStart w:id="0" w:name="_Hlk219284361"/>
      <w:bookmarkStart w:id="1" w:name="_Hlk198031404"/>
      <w:bookmarkStart w:id="2" w:name="_Hlk219128673"/>
      <w:r w:rsidRPr="00005ED1">
        <w:rPr>
          <w:rFonts w:ascii="Arial" w:hAnsi="Arial" w:cs="Arial"/>
          <w:highlight w:val="yellow"/>
        </w:rPr>
        <w:t>Disclaimer (Artificial intelligence)</w:t>
      </w:r>
    </w:p>
    <w:p w14:paraId="7D24D30E" w14:textId="77777777" w:rsidR="00B32D49" w:rsidRPr="00005ED1" w:rsidRDefault="00B32D49" w:rsidP="00B32D49">
      <w:pPr>
        <w:pStyle w:val="NoSpacing"/>
        <w:ind w:firstLine="480"/>
        <w:rPr>
          <w:rFonts w:ascii="Arial" w:hAnsi="Arial" w:cs="Arial"/>
          <w:highlight w:val="yellow"/>
        </w:rPr>
      </w:pPr>
    </w:p>
    <w:p w14:paraId="08C1B919" w14:textId="77777777" w:rsidR="00B32D49" w:rsidRPr="00005ED1" w:rsidRDefault="00B32D49" w:rsidP="00B32D49">
      <w:pPr>
        <w:pStyle w:val="NoSpacing"/>
        <w:ind w:firstLine="480"/>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0AE6B50C" w14:textId="77777777" w:rsidR="00B32D49" w:rsidRDefault="00B32D49" w:rsidP="00B32D49">
      <w:pPr>
        <w:pStyle w:val="NoSpacing"/>
        <w:ind w:firstLine="480"/>
        <w:rPr>
          <w:rFonts w:ascii="Arial" w:hAnsi="Arial" w:cs="Arial"/>
        </w:rPr>
      </w:pPr>
    </w:p>
    <w:bookmarkEnd w:id="2"/>
    <w:p w14:paraId="7FA4AB22" w14:textId="77777777" w:rsidR="00B32D49" w:rsidRDefault="00B32D49" w:rsidP="00CF6500">
      <w:pPr>
        <w:ind w:firstLineChars="0" w:firstLine="0"/>
      </w:pPr>
    </w:p>
    <w:p w14:paraId="3719CD3B" w14:textId="678B4D49" w:rsidR="00D771D9" w:rsidRDefault="00C45B86" w:rsidP="00D771D9">
      <w:pPr>
        <w:pStyle w:val="Heading1"/>
        <w:numPr>
          <w:ilvl w:val="0"/>
          <w:numId w:val="0"/>
        </w:numPr>
      </w:pPr>
      <w:r>
        <w:t>R</w:t>
      </w:r>
      <w:r w:rsidR="00D771D9" w:rsidRPr="00D771D9">
        <w:t>eference</w:t>
      </w:r>
    </w:p>
    <w:p w14:paraId="4B50DA1B" w14:textId="3961E4CD" w:rsidR="00185B4F" w:rsidRDefault="00185B4F" w:rsidP="00185B4F">
      <w:pPr>
        <w:ind w:firstLineChars="0" w:firstLine="0"/>
        <w:jc w:val="left"/>
      </w:pPr>
      <w:r>
        <w:t>[</w:t>
      </w:r>
      <w:proofErr w:type="gramStart"/>
      <w:r>
        <w:t>1]Wei</w:t>
      </w:r>
      <w:proofErr w:type="gramEnd"/>
      <w:r>
        <w:t xml:space="preserve"> </w:t>
      </w:r>
      <w:proofErr w:type="spellStart"/>
      <w:r>
        <w:t>Qinghua</w:t>
      </w:r>
      <w:proofErr w:type="spellEnd"/>
      <w:r>
        <w:t xml:space="preserve">. *Research on Star Navigation Attitude Determination Algorithms and Star Sensor Calibration* [D]. Nanjing University of Science and Technology, 2021. </w:t>
      </w:r>
      <w:proofErr w:type="gramStart"/>
      <w:r>
        <w:t>DOI:10.27241/d.cnki.gnjgu</w:t>
      </w:r>
      <w:proofErr w:type="gramEnd"/>
      <w:r>
        <w:t>.2021.002104.</w:t>
      </w:r>
    </w:p>
    <w:p w14:paraId="77CC0E5A" w14:textId="7B9353A7" w:rsidR="00185B4F" w:rsidRDefault="00185B4F" w:rsidP="00185B4F">
      <w:pPr>
        <w:ind w:firstLineChars="0" w:firstLine="0"/>
        <w:jc w:val="left"/>
      </w:pPr>
      <w:r>
        <w:t>[</w:t>
      </w:r>
      <w:proofErr w:type="gramStart"/>
      <w:r>
        <w:t>2]Meng</w:t>
      </w:r>
      <w:proofErr w:type="gramEnd"/>
      <w:r>
        <w:t xml:space="preserve"> Yao. *Research on Key Technologies for High-Precision Dynamic Star Simulators Based on LCOS Tiling* [D]. Changchun University of Science and Technology, 2016.</w:t>
      </w:r>
    </w:p>
    <w:p w14:paraId="6A4F9D03" w14:textId="5DFD1CEF" w:rsidR="00185B4F" w:rsidRDefault="00185B4F" w:rsidP="00185B4F">
      <w:pPr>
        <w:ind w:firstLineChars="0" w:firstLine="0"/>
        <w:jc w:val="left"/>
      </w:pPr>
      <w:r>
        <w:t>[</w:t>
      </w:r>
      <w:proofErr w:type="gramStart"/>
      <w:r>
        <w:t>3]Liu</w:t>
      </w:r>
      <w:proofErr w:type="gramEnd"/>
      <w:r>
        <w:t xml:space="preserve"> Huan. *Research on Key Technologies for Large Field-of-View Single-Star Simulators* [D]. Changchun University of Science and Technology, 2018.</w:t>
      </w:r>
    </w:p>
    <w:p w14:paraId="0B4761EC" w14:textId="524BF2FC" w:rsidR="00185B4F" w:rsidRDefault="00185B4F" w:rsidP="00185B4F">
      <w:pPr>
        <w:ind w:firstLineChars="0" w:firstLine="0"/>
        <w:jc w:val="left"/>
      </w:pPr>
      <w:r>
        <w:t>[</w:t>
      </w:r>
      <w:proofErr w:type="gramStart"/>
      <w:r>
        <w:t>4]Dai</w:t>
      </w:r>
      <w:proofErr w:type="gramEnd"/>
      <w:r>
        <w:t xml:space="preserve"> Yu. *Design and Research of Optical Systems for Large Field-of-View, High-Dynamic Star Simulators* [D]. University of Chinese Academy of Sciences (Institute of Optics and Electronics, CAS), 2020. </w:t>
      </w:r>
      <w:proofErr w:type="gramStart"/>
      <w:r>
        <w:t>DOI:10.27543/d.cnki.gkgdk</w:t>
      </w:r>
      <w:proofErr w:type="gramEnd"/>
      <w:r>
        <w:t>.2020.000017.</w:t>
      </w:r>
    </w:p>
    <w:p w14:paraId="4C844871" w14:textId="46B5988B" w:rsidR="00185B4F" w:rsidRDefault="00185B4F" w:rsidP="00185B4F">
      <w:pPr>
        <w:ind w:firstLineChars="0" w:firstLine="0"/>
        <w:jc w:val="left"/>
      </w:pPr>
      <w:r>
        <w:t>[</w:t>
      </w:r>
      <w:proofErr w:type="gramStart"/>
      <w:r>
        <w:t>5]Zhang</w:t>
      </w:r>
      <w:proofErr w:type="gramEnd"/>
      <w:r>
        <w:t xml:space="preserve"> Qi, Xu </w:t>
      </w:r>
      <w:proofErr w:type="spellStart"/>
      <w:r>
        <w:t>Xiping</w:t>
      </w:r>
      <w:proofErr w:type="spellEnd"/>
      <w:r>
        <w:t xml:space="preserve">, Pan Yue, et al. Design of a Projection Optical System for Dynamic Star Simulators with Long Exit Pupil Distance [J]. *Journal of Changchun University of Science and Technology (Natural Sciences </w:t>
      </w:r>
      <w:proofErr w:type="gramStart"/>
      <w:r>
        <w:t>Edition)*</w:t>
      </w:r>
      <w:proofErr w:type="gramEnd"/>
      <w:r>
        <w:t>, 2021, 44(06): 13-18.</w:t>
      </w:r>
    </w:p>
    <w:p w14:paraId="09DBE940" w14:textId="3FA9F505" w:rsidR="00185B4F" w:rsidRDefault="00185B4F" w:rsidP="00185B4F">
      <w:pPr>
        <w:ind w:firstLineChars="0" w:firstLine="0"/>
        <w:jc w:val="left"/>
      </w:pPr>
      <w:r>
        <w:t>[</w:t>
      </w:r>
      <w:proofErr w:type="gramStart"/>
      <w:r>
        <w:t>6]Liu</w:t>
      </w:r>
      <w:proofErr w:type="gramEnd"/>
      <w:r>
        <w:t xml:space="preserve"> Xin, Jiang </w:t>
      </w:r>
      <w:proofErr w:type="spellStart"/>
      <w:r>
        <w:t>Zikang</w:t>
      </w:r>
      <w:proofErr w:type="spellEnd"/>
      <w:r>
        <w:t xml:space="preserve">, Guo </w:t>
      </w:r>
      <w:proofErr w:type="spellStart"/>
      <w:r>
        <w:t>Haoran</w:t>
      </w:r>
      <w:proofErr w:type="spellEnd"/>
      <w:r>
        <w:t xml:space="preserve">, et al. Optical System Design for Dynamic Star Simulators with Long Exit Pupil Distance [J]. *Acta Optica </w:t>
      </w:r>
      <w:proofErr w:type="spellStart"/>
      <w:r>
        <w:t>Sinica</w:t>
      </w:r>
      <w:proofErr w:type="spellEnd"/>
      <w:r>
        <w:t>*, 2025, 45(12): 282-289.</w:t>
      </w:r>
    </w:p>
    <w:p w14:paraId="548FF9B1" w14:textId="7629A990" w:rsidR="00185B4F" w:rsidRDefault="00185B4F" w:rsidP="00185B4F">
      <w:pPr>
        <w:ind w:firstLineChars="0" w:firstLine="0"/>
        <w:jc w:val="left"/>
      </w:pPr>
      <w:r>
        <w:t>[</w:t>
      </w:r>
      <w:proofErr w:type="gramStart"/>
      <w:r>
        <w:t>7]Huang</w:t>
      </w:r>
      <w:proofErr w:type="gramEnd"/>
      <w:r>
        <w:t xml:space="preserve"> Cheng. *Design of Optical Systems for Large Field-of-View, High-Precision Dynamic Star Simulators* [D]. Changchun University of Science and Technology, 2017.</w:t>
      </w:r>
    </w:p>
    <w:p w14:paraId="326AD30B" w14:textId="375AF6F8" w:rsidR="00185B4F" w:rsidRDefault="00185B4F" w:rsidP="00185B4F">
      <w:pPr>
        <w:ind w:firstLineChars="0" w:firstLine="0"/>
        <w:jc w:val="left"/>
      </w:pPr>
      <w:r>
        <w:t>[</w:t>
      </w:r>
      <w:proofErr w:type="gramStart"/>
      <w:r>
        <w:t>8]Lu</w:t>
      </w:r>
      <w:proofErr w:type="gramEnd"/>
      <w:r>
        <w:t xml:space="preserve"> Y, Xu X, Zhang N, et al. Dynamic Spatial Small-Target Simulation System with Long-Exit Pupil Distance [J]. *Photonics*, 2025, 12(6): 578-578. DOI:10.3390/PHOTONICS12060578.</w:t>
      </w:r>
    </w:p>
    <w:p w14:paraId="472F1B5F" w14:textId="37C15319" w:rsidR="00185B4F" w:rsidRDefault="00185B4F" w:rsidP="00185B4F">
      <w:pPr>
        <w:ind w:firstLineChars="0" w:firstLine="0"/>
        <w:jc w:val="left"/>
      </w:pPr>
      <w:r>
        <w:t>[</w:t>
      </w:r>
      <w:proofErr w:type="gramStart"/>
      <w:r>
        <w:t>9]Cao</w:t>
      </w:r>
      <w:proofErr w:type="gramEnd"/>
      <w:r>
        <w:t xml:space="preserve"> T, Wang Y L. Design of a Dynamic Target Simulator Optical System with a Large FOV and Long Exit Pupil Distance [J]. *Applied Optics*. Optics, 2024, 63(10): A115–A123. DOI: 10.1364/AO.510301.</w:t>
      </w:r>
    </w:p>
    <w:p w14:paraId="284B16DC" w14:textId="098129D9" w:rsidR="00D771D9" w:rsidRDefault="00185B4F" w:rsidP="00185B4F">
      <w:pPr>
        <w:ind w:firstLineChars="0" w:firstLine="0"/>
        <w:jc w:val="left"/>
      </w:pPr>
      <w:r>
        <w:t xml:space="preserve">[10] Wang </w:t>
      </w:r>
      <w:proofErr w:type="spellStart"/>
      <w:r>
        <w:t>Shiran</w:t>
      </w:r>
      <w:proofErr w:type="spellEnd"/>
      <w:r>
        <w:t xml:space="preserve">, Wang </w:t>
      </w:r>
      <w:proofErr w:type="spellStart"/>
      <w:r>
        <w:t>Lingyun</w:t>
      </w:r>
      <w:proofErr w:type="spellEnd"/>
      <w:r>
        <w:t>, Zheng Ru, et al. Design of a Collimating Optical System for a Static Star Simulator with Long Exit Pupil Distance [J]. Journal of Changchun University of Science and Technology (Natural Science Edition), 2023, 46(03): 39–45.</w:t>
      </w:r>
    </w:p>
    <w:p w14:paraId="1B635981" w14:textId="77777777" w:rsidR="00696006" w:rsidRDefault="00696006" w:rsidP="00185B4F">
      <w:pPr>
        <w:ind w:firstLineChars="0" w:firstLine="0"/>
        <w:jc w:val="left"/>
        <w:rPr>
          <w:rFonts w:ascii="Arial" w:hAnsi="Arial" w:cs="Arial"/>
          <w:color w:val="222222"/>
          <w:sz w:val="20"/>
          <w:szCs w:val="20"/>
          <w:shd w:val="clear" w:color="auto" w:fill="FFFFFF"/>
        </w:rPr>
      </w:pPr>
    </w:p>
    <w:p w14:paraId="3B2F24BA" w14:textId="06E5E1FA" w:rsidR="00696006" w:rsidRDefault="00696006" w:rsidP="00185B4F">
      <w:pPr>
        <w:ind w:firstLineChars="0" w:firstLine="0"/>
        <w:jc w:val="lef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11. </w:t>
      </w:r>
      <w:r>
        <w:rPr>
          <w:rFonts w:ascii="Arial" w:hAnsi="Arial" w:cs="Arial"/>
          <w:color w:val="222222"/>
          <w:sz w:val="20"/>
          <w:szCs w:val="20"/>
          <w:shd w:val="clear" w:color="auto" w:fill="FFFFFF"/>
        </w:rPr>
        <w:t xml:space="preserve">Boone, B. G., </w:t>
      </w:r>
      <w:proofErr w:type="spellStart"/>
      <w:r>
        <w:rPr>
          <w:rFonts w:ascii="Arial" w:hAnsi="Arial" w:cs="Arial"/>
          <w:color w:val="222222"/>
          <w:sz w:val="20"/>
          <w:szCs w:val="20"/>
          <w:shd w:val="clear" w:color="auto" w:fill="FFFFFF"/>
        </w:rPr>
        <w:t>Bruzzi</w:t>
      </w:r>
      <w:proofErr w:type="spellEnd"/>
      <w:r>
        <w:rPr>
          <w:rFonts w:ascii="Arial" w:hAnsi="Arial" w:cs="Arial"/>
          <w:color w:val="222222"/>
          <w:sz w:val="20"/>
          <w:szCs w:val="20"/>
          <w:shd w:val="clear" w:color="auto" w:fill="FFFFFF"/>
        </w:rPr>
        <w:t xml:space="preserve">, J. R., Dellinger, W. F., </w:t>
      </w:r>
      <w:proofErr w:type="spellStart"/>
      <w:r>
        <w:rPr>
          <w:rFonts w:ascii="Arial" w:hAnsi="Arial" w:cs="Arial"/>
          <w:color w:val="222222"/>
          <w:sz w:val="20"/>
          <w:szCs w:val="20"/>
          <w:shd w:val="clear" w:color="auto" w:fill="FFFFFF"/>
        </w:rPr>
        <w:t>Kluga</w:t>
      </w:r>
      <w:proofErr w:type="spellEnd"/>
      <w:r>
        <w:rPr>
          <w:rFonts w:ascii="Arial" w:hAnsi="Arial" w:cs="Arial"/>
          <w:color w:val="222222"/>
          <w:sz w:val="20"/>
          <w:szCs w:val="20"/>
          <w:shd w:val="clear" w:color="auto" w:fill="FFFFFF"/>
        </w:rPr>
        <w:t xml:space="preserve">, B. E., &amp; </w:t>
      </w:r>
      <w:proofErr w:type="spellStart"/>
      <w:r>
        <w:rPr>
          <w:rFonts w:ascii="Arial" w:hAnsi="Arial" w:cs="Arial"/>
          <w:color w:val="222222"/>
          <w:sz w:val="20"/>
          <w:szCs w:val="20"/>
          <w:shd w:val="clear" w:color="auto" w:fill="FFFFFF"/>
        </w:rPr>
        <w:t>Strobehn</w:t>
      </w:r>
      <w:proofErr w:type="spellEnd"/>
      <w:r>
        <w:rPr>
          <w:rFonts w:ascii="Arial" w:hAnsi="Arial" w:cs="Arial"/>
          <w:color w:val="222222"/>
          <w:sz w:val="20"/>
          <w:szCs w:val="20"/>
          <w:shd w:val="clear" w:color="auto" w:fill="FFFFFF"/>
        </w:rPr>
        <w:t>, K. M. (2005, August). Optical simulator and testbed for spacecraft star tracker development. In </w:t>
      </w:r>
      <w:r>
        <w:rPr>
          <w:rFonts w:ascii="Arial" w:hAnsi="Arial" w:cs="Arial"/>
          <w:i/>
          <w:iCs/>
          <w:color w:val="222222"/>
          <w:sz w:val="20"/>
          <w:szCs w:val="20"/>
          <w:shd w:val="clear" w:color="auto" w:fill="FFFFFF"/>
        </w:rPr>
        <w:t>Optical Modeling and Performance Predictions II</w:t>
      </w:r>
      <w:r>
        <w:rPr>
          <w:rFonts w:ascii="Arial" w:hAnsi="Arial" w:cs="Arial"/>
          <w:color w:val="222222"/>
          <w:sz w:val="20"/>
          <w:szCs w:val="20"/>
          <w:shd w:val="clear" w:color="auto" w:fill="FFFFFF"/>
        </w:rPr>
        <w:t> (Vol. 5867, pp. 318-331). SPIE.</w:t>
      </w:r>
    </w:p>
    <w:p w14:paraId="3C1AF1B6" w14:textId="5F9CC0D7" w:rsidR="00696006" w:rsidRDefault="00696006" w:rsidP="00185B4F">
      <w:pPr>
        <w:ind w:firstLineChars="0" w:firstLine="0"/>
        <w:jc w:val="lef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12. </w:t>
      </w:r>
      <w:r>
        <w:rPr>
          <w:rFonts w:ascii="Arial" w:hAnsi="Arial" w:cs="Arial"/>
          <w:color w:val="222222"/>
          <w:sz w:val="20"/>
          <w:szCs w:val="20"/>
          <w:shd w:val="clear" w:color="auto" w:fill="FFFFFF"/>
        </w:rPr>
        <w:t xml:space="preserve">Jia, Y., Wang, W., &amp; Sun, J. (2023, April). Design of sub-second dynamic star simulator optical </w:t>
      </w:r>
      <w:r>
        <w:rPr>
          <w:rFonts w:ascii="Arial" w:hAnsi="Arial" w:cs="Arial"/>
          <w:color w:val="222222"/>
          <w:sz w:val="20"/>
          <w:szCs w:val="20"/>
          <w:shd w:val="clear" w:color="auto" w:fill="FFFFFF"/>
        </w:rPr>
        <w:lastRenderedPageBreak/>
        <w:t>system. In </w:t>
      </w:r>
      <w:r>
        <w:rPr>
          <w:rFonts w:ascii="Arial" w:hAnsi="Arial" w:cs="Arial"/>
          <w:i/>
          <w:iCs/>
          <w:color w:val="222222"/>
          <w:sz w:val="20"/>
          <w:szCs w:val="20"/>
          <w:shd w:val="clear" w:color="auto" w:fill="FFFFFF"/>
        </w:rPr>
        <w:t>Ninth Symposium on Novel Photoelectronic Detection Technology and Applications</w:t>
      </w:r>
      <w:r>
        <w:rPr>
          <w:rFonts w:ascii="Arial" w:hAnsi="Arial" w:cs="Arial"/>
          <w:color w:val="222222"/>
          <w:sz w:val="20"/>
          <w:szCs w:val="20"/>
          <w:shd w:val="clear" w:color="auto" w:fill="FFFFFF"/>
        </w:rPr>
        <w:t> (Vol. 12617, pp. 327-333). SPIE.</w:t>
      </w:r>
    </w:p>
    <w:p w14:paraId="1B9ED9F7" w14:textId="10C4BE47" w:rsidR="00696006" w:rsidRPr="004C7B8C" w:rsidRDefault="00696006" w:rsidP="00185B4F">
      <w:pPr>
        <w:ind w:firstLineChars="0" w:firstLine="0"/>
        <w:jc w:val="left"/>
      </w:pPr>
      <w:r>
        <w:t xml:space="preserve">13. </w:t>
      </w:r>
      <w:r>
        <w:rPr>
          <w:rFonts w:ascii="Arial" w:hAnsi="Arial" w:cs="Arial"/>
          <w:color w:val="222222"/>
          <w:sz w:val="20"/>
          <w:szCs w:val="20"/>
          <w:shd w:val="clear" w:color="auto" w:fill="FFFFFF"/>
        </w:rPr>
        <w:t xml:space="preserve">Li, G., Wang, L., Zheng, R., Ma, Y., &amp; Liu, X. (2021). </w:t>
      </w:r>
      <w:bookmarkStart w:id="3" w:name="_GoBack"/>
      <w:r>
        <w:rPr>
          <w:rFonts w:ascii="Arial" w:hAnsi="Arial" w:cs="Arial"/>
          <w:color w:val="222222"/>
          <w:sz w:val="20"/>
          <w:szCs w:val="20"/>
          <w:shd w:val="clear" w:color="auto" w:fill="FFFFFF"/>
        </w:rPr>
        <w:t xml:space="preserve">Research on correction method of star point </w:t>
      </w:r>
      <w:bookmarkEnd w:id="3"/>
      <w:r>
        <w:rPr>
          <w:rFonts w:ascii="Arial" w:hAnsi="Arial" w:cs="Arial"/>
          <w:color w:val="222222"/>
          <w:sz w:val="20"/>
          <w:szCs w:val="20"/>
          <w:shd w:val="clear" w:color="auto" w:fill="FFFFFF"/>
        </w:rPr>
        <w:t>position error of dynamic star simulator. </w:t>
      </w:r>
      <w:proofErr w:type="spellStart"/>
      <w:r>
        <w:rPr>
          <w:rFonts w:ascii="Arial" w:hAnsi="Arial" w:cs="Arial"/>
          <w:i/>
          <w:iCs/>
          <w:color w:val="222222"/>
          <w:sz w:val="20"/>
          <w:szCs w:val="20"/>
          <w:shd w:val="clear" w:color="auto" w:fill="FFFFFF"/>
        </w:rPr>
        <w:t>Optik</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241</w:t>
      </w:r>
      <w:r>
        <w:rPr>
          <w:rFonts w:ascii="Arial" w:hAnsi="Arial" w:cs="Arial"/>
          <w:color w:val="222222"/>
          <w:sz w:val="20"/>
          <w:szCs w:val="20"/>
          <w:shd w:val="clear" w:color="auto" w:fill="FFFFFF"/>
        </w:rPr>
        <w:t>, 167017.</w:t>
      </w:r>
    </w:p>
    <w:sectPr w:rsidR="00696006" w:rsidRPr="004C7B8C" w:rsidSect="00894CC2">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65A8B" w14:textId="77777777" w:rsidR="00DB65E9" w:rsidRDefault="00DB65E9" w:rsidP="00365C45">
      <w:pPr>
        <w:spacing w:line="240" w:lineRule="auto"/>
        <w:ind w:firstLine="480"/>
      </w:pPr>
      <w:r>
        <w:separator/>
      </w:r>
    </w:p>
  </w:endnote>
  <w:endnote w:type="continuationSeparator" w:id="0">
    <w:p w14:paraId="50385F00" w14:textId="77777777" w:rsidR="00DB65E9" w:rsidRDefault="00DB65E9" w:rsidP="00365C4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495314"/>
      <w:docPartObj>
        <w:docPartGallery w:val="Page Numbers (Bottom of Page)"/>
        <w:docPartUnique/>
      </w:docPartObj>
    </w:sdtPr>
    <w:sdtEndPr/>
    <w:sdtContent>
      <w:p w14:paraId="4F8B9435" w14:textId="0EA58034" w:rsidR="007E05BC" w:rsidRDefault="007E05BC">
        <w:pPr>
          <w:pStyle w:val="Footer"/>
          <w:ind w:firstLine="360"/>
          <w:jc w:val="center"/>
        </w:pPr>
        <w:r>
          <w:fldChar w:fldCharType="begin"/>
        </w:r>
        <w:r>
          <w:instrText>PAGE   \* MERGEFORMAT</w:instrText>
        </w:r>
        <w:r>
          <w:fldChar w:fldCharType="separate"/>
        </w:r>
        <w:r w:rsidR="00D771D9" w:rsidRPr="00D771D9">
          <w:rPr>
            <w:noProof/>
            <w:lang w:val="zh-CN"/>
          </w:rPr>
          <w:t>10</w:t>
        </w:r>
        <w:r>
          <w:fldChar w:fldCharType="end"/>
        </w:r>
      </w:p>
    </w:sdtContent>
  </w:sdt>
  <w:p w14:paraId="3BDF563F" w14:textId="77777777" w:rsidR="004C7B8C" w:rsidRDefault="004C7B8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976946"/>
      <w:docPartObj>
        <w:docPartGallery w:val="Page Numbers (Bottom of Page)"/>
        <w:docPartUnique/>
      </w:docPartObj>
    </w:sdtPr>
    <w:sdtEndPr/>
    <w:sdtContent>
      <w:p w14:paraId="6B30351B" w14:textId="2E896D1A" w:rsidR="007E05BC" w:rsidRDefault="007E05BC">
        <w:pPr>
          <w:pStyle w:val="Footer"/>
          <w:ind w:firstLine="360"/>
          <w:jc w:val="center"/>
        </w:pPr>
        <w:r>
          <w:fldChar w:fldCharType="begin"/>
        </w:r>
        <w:r>
          <w:instrText>PAGE   \* MERGEFORMAT</w:instrText>
        </w:r>
        <w:r>
          <w:fldChar w:fldCharType="separate"/>
        </w:r>
        <w:r w:rsidR="00D771D9" w:rsidRPr="00D771D9">
          <w:rPr>
            <w:noProof/>
            <w:lang w:val="zh-CN"/>
          </w:rPr>
          <w:t>11</w:t>
        </w:r>
        <w:r>
          <w:fldChar w:fldCharType="end"/>
        </w:r>
      </w:p>
    </w:sdtContent>
  </w:sdt>
  <w:p w14:paraId="4E55AD6B" w14:textId="77777777" w:rsidR="004C7B8C" w:rsidRDefault="004C7B8C">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583A" w14:textId="77777777" w:rsidR="004C7B8C" w:rsidRDefault="004C7B8C">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1CDCF" w14:textId="77777777" w:rsidR="00DB65E9" w:rsidRDefault="00DB65E9" w:rsidP="00365C45">
      <w:pPr>
        <w:spacing w:line="240" w:lineRule="auto"/>
        <w:ind w:firstLine="480"/>
      </w:pPr>
      <w:r>
        <w:separator/>
      </w:r>
    </w:p>
  </w:footnote>
  <w:footnote w:type="continuationSeparator" w:id="0">
    <w:p w14:paraId="68F36662" w14:textId="77777777" w:rsidR="00DB65E9" w:rsidRDefault="00DB65E9" w:rsidP="00365C4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1984" w14:textId="689C0D69" w:rsidR="004C7B8C" w:rsidRDefault="00696006">
    <w:pPr>
      <w:pStyle w:val="Header"/>
      <w:ind w:firstLine="360"/>
    </w:pPr>
    <w:r>
      <w:rPr>
        <w:noProof/>
      </w:rPr>
      <w:pict w14:anchorId="097BA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0047" o:spid="_x0000_s2050" type="#_x0000_t136" style="position:absolute;left:0;text-align:left;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0C48" w14:textId="65C2FADB" w:rsidR="00C4339D" w:rsidRPr="002322DA" w:rsidRDefault="00696006" w:rsidP="002322DA">
    <w:pPr>
      <w:pStyle w:val="Header"/>
      <w:ind w:firstLine="360"/>
    </w:pPr>
    <w:r>
      <w:rPr>
        <w:noProof/>
      </w:rPr>
      <w:pict w14:anchorId="36CCB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0048" o:spid="_x0000_s2051" type="#_x0000_t136" style="position:absolute;left:0;text-align:left;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A6E9C" w14:textId="6690ABE0" w:rsidR="004C7B8C" w:rsidRDefault="00696006">
    <w:pPr>
      <w:pStyle w:val="Header"/>
      <w:ind w:firstLine="360"/>
    </w:pPr>
    <w:r>
      <w:rPr>
        <w:noProof/>
      </w:rPr>
      <w:pict w14:anchorId="2C702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0046" o:spid="_x0000_s2049" type="#_x0000_t136" style="position:absolute;left:0;text-align:left;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F6A31"/>
    <w:multiLevelType w:val="multilevel"/>
    <w:tmpl w:val="82F42A00"/>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pStyle w:val="Heading6"/>
      <w:suff w:val="space"/>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31327D6A"/>
    <w:multiLevelType w:val="multilevel"/>
    <w:tmpl w:val="8ACE700E"/>
    <w:lvl w:ilvl="0">
      <w:start w:val="1"/>
      <w:numFmt w:val="decimal"/>
      <w:pStyle w:val="Heading1"/>
      <w:suff w:val="space"/>
      <w:lvlText w:val="%1"/>
      <w:lvlJc w:val="left"/>
      <w:pPr>
        <w:ind w:left="0" w:firstLine="0"/>
      </w:pPr>
      <w:rPr>
        <w:rFonts w:hint="eastAsia"/>
      </w:rPr>
    </w:lvl>
    <w:lvl w:ilvl="1">
      <w:start w:val="1"/>
      <w:numFmt w:val="decimal"/>
      <w:pStyle w:val="Heading2"/>
      <w:suff w:val="space"/>
      <w:lvlText w:val="%1.%2"/>
      <w:lvlJc w:val="left"/>
      <w:pPr>
        <w:ind w:left="0" w:firstLine="0"/>
      </w:pPr>
      <w:rPr>
        <w:rFonts w:hint="eastAsia"/>
      </w:rPr>
    </w:lvl>
    <w:lvl w:ilvl="2">
      <w:start w:val="1"/>
      <w:numFmt w:val="decimal"/>
      <w:pStyle w:val="Heading3"/>
      <w:suff w:val="space"/>
      <w:lvlText w:val="%1.%2.%3"/>
      <w:lvlJc w:val="left"/>
      <w:pPr>
        <w:ind w:left="0" w:firstLine="0"/>
      </w:pPr>
      <w:rPr>
        <w:rFonts w:hint="eastAsia"/>
      </w:rPr>
    </w:lvl>
    <w:lvl w:ilvl="3">
      <w:start w:val="1"/>
      <w:numFmt w:val="decimal"/>
      <w:pStyle w:val="Heading4"/>
      <w:suff w:val="space"/>
      <w:lvlText w:val="%1.%2.%3.%4"/>
      <w:lvlJc w:val="left"/>
      <w:pPr>
        <w:ind w:left="0" w:firstLine="0"/>
      </w:pPr>
      <w:rPr>
        <w:rFonts w:hint="eastAsia"/>
      </w:rPr>
    </w:lvl>
    <w:lvl w:ilvl="4">
      <w:start w:val="1"/>
      <w:numFmt w:val="decimal"/>
      <w:pStyle w:val="Heading5"/>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601084A"/>
    <w:multiLevelType w:val="hybridMultilevel"/>
    <w:tmpl w:val="F1C00662"/>
    <w:lvl w:ilvl="0" w:tplc="D3F84C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0"/>
  <w:evenAndOddHeaders/>
  <w:drawingGridHorizontalSpacing w:val="120"/>
  <w:drawingGridVerticalSpacing w:val="163"/>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9C"/>
    <w:rsid w:val="000003CC"/>
    <w:rsid w:val="0000102F"/>
    <w:rsid w:val="00001C11"/>
    <w:rsid w:val="00001FCF"/>
    <w:rsid w:val="00003AD8"/>
    <w:rsid w:val="000068C2"/>
    <w:rsid w:val="0000783B"/>
    <w:rsid w:val="00007A32"/>
    <w:rsid w:val="00007DA6"/>
    <w:rsid w:val="000105E9"/>
    <w:rsid w:val="000108E1"/>
    <w:rsid w:val="000127B4"/>
    <w:rsid w:val="0001301E"/>
    <w:rsid w:val="00013245"/>
    <w:rsid w:val="00014493"/>
    <w:rsid w:val="00014CD8"/>
    <w:rsid w:val="00015EB7"/>
    <w:rsid w:val="00016BD9"/>
    <w:rsid w:val="00016F4D"/>
    <w:rsid w:val="000172DC"/>
    <w:rsid w:val="0001799F"/>
    <w:rsid w:val="00020C45"/>
    <w:rsid w:val="00020DF4"/>
    <w:rsid w:val="00024371"/>
    <w:rsid w:val="00024ACE"/>
    <w:rsid w:val="000250FC"/>
    <w:rsid w:val="00025412"/>
    <w:rsid w:val="000273E4"/>
    <w:rsid w:val="000276ED"/>
    <w:rsid w:val="00027A59"/>
    <w:rsid w:val="00030BED"/>
    <w:rsid w:val="000317EA"/>
    <w:rsid w:val="00031F48"/>
    <w:rsid w:val="00032ABF"/>
    <w:rsid w:val="00032EEB"/>
    <w:rsid w:val="000334E7"/>
    <w:rsid w:val="00033E33"/>
    <w:rsid w:val="000350EF"/>
    <w:rsid w:val="0003539A"/>
    <w:rsid w:val="000358EB"/>
    <w:rsid w:val="0003636F"/>
    <w:rsid w:val="000364D1"/>
    <w:rsid w:val="00037C45"/>
    <w:rsid w:val="00040191"/>
    <w:rsid w:val="000409FA"/>
    <w:rsid w:val="00041821"/>
    <w:rsid w:val="00043478"/>
    <w:rsid w:val="0004350B"/>
    <w:rsid w:val="00043961"/>
    <w:rsid w:val="000442C4"/>
    <w:rsid w:val="00044406"/>
    <w:rsid w:val="000458D7"/>
    <w:rsid w:val="00046AEF"/>
    <w:rsid w:val="00047167"/>
    <w:rsid w:val="00047277"/>
    <w:rsid w:val="000479FF"/>
    <w:rsid w:val="0005193D"/>
    <w:rsid w:val="00051EB9"/>
    <w:rsid w:val="000524A3"/>
    <w:rsid w:val="00052A6A"/>
    <w:rsid w:val="00054864"/>
    <w:rsid w:val="00054C8E"/>
    <w:rsid w:val="0005673E"/>
    <w:rsid w:val="000575C5"/>
    <w:rsid w:val="00057FD7"/>
    <w:rsid w:val="000603A6"/>
    <w:rsid w:val="00061BA8"/>
    <w:rsid w:val="00061C0E"/>
    <w:rsid w:val="00063656"/>
    <w:rsid w:val="00063BF9"/>
    <w:rsid w:val="00063DDD"/>
    <w:rsid w:val="0006403B"/>
    <w:rsid w:val="000664CD"/>
    <w:rsid w:val="0006743E"/>
    <w:rsid w:val="00067505"/>
    <w:rsid w:val="0006770F"/>
    <w:rsid w:val="00067DCB"/>
    <w:rsid w:val="000721E6"/>
    <w:rsid w:val="00073E99"/>
    <w:rsid w:val="00077521"/>
    <w:rsid w:val="00077DDD"/>
    <w:rsid w:val="00077E55"/>
    <w:rsid w:val="000808A2"/>
    <w:rsid w:val="00081065"/>
    <w:rsid w:val="00082C96"/>
    <w:rsid w:val="00084FB0"/>
    <w:rsid w:val="0008651C"/>
    <w:rsid w:val="0008763D"/>
    <w:rsid w:val="00087A85"/>
    <w:rsid w:val="000902CB"/>
    <w:rsid w:val="00090D19"/>
    <w:rsid w:val="00091A0B"/>
    <w:rsid w:val="00093273"/>
    <w:rsid w:val="000939A4"/>
    <w:rsid w:val="0009572C"/>
    <w:rsid w:val="00096CB9"/>
    <w:rsid w:val="00097062"/>
    <w:rsid w:val="00097EFA"/>
    <w:rsid w:val="000A084E"/>
    <w:rsid w:val="000A1130"/>
    <w:rsid w:val="000A1A84"/>
    <w:rsid w:val="000A305F"/>
    <w:rsid w:val="000A482B"/>
    <w:rsid w:val="000A4E03"/>
    <w:rsid w:val="000A528F"/>
    <w:rsid w:val="000A54CD"/>
    <w:rsid w:val="000A68AF"/>
    <w:rsid w:val="000A7436"/>
    <w:rsid w:val="000A7E9C"/>
    <w:rsid w:val="000B0257"/>
    <w:rsid w:val="000B1784"/>
    <w:rsid w:val="000B397D"/>
    <w:rsid w:val="000B41B3"/>
    <w:rsid w:val="000B5B57"/>
    <w:rsid w:val="000B5E9D"/>
    <w:rsid w:val="000B7921"/>
    <w:rsid w:val="000C0182"/>
    <w:rsid w:val="000C0436"/>
    <w:rsid w:val="000C0884"/>
    <w:rsid w:val="000C088F"/>
    <w:rsid w:val="000C1C8C"/>
    <w:rsid w:val="000C2162"/>
    <w:rsid w:val="000C2D5E"/>
    <w:rsid w:val="000C2DB7"/>
    <w:rsid w:val="000C3750"/>
    <w:rsid w:val="000C3F2D"/>
    <w:rsid w:val="000C5DC0"/>
    <w:rsid w:val="000C677F"/>
    <w:rsid w:val="000C6ACA"/>
    <w:rsid w:val="000D2CBB"/>
    <w:rsid w:val="000D338D"/>
    <w:rsid w:val="000D5D37"/>
    <w:rsid w:val="000D5F85"/>
    <w:rsid w:val="000D6C24"/>
    <w:rsid w:val="000D7993"/>
    <w:rsid w:val="000D7CB0"/>
    <w:rsid w:val="000E00CF"/>
    <w:rsid w:val="000E0806"/>
    <w:rsid w:val="000E4B31"/>
    <w:rsid w:val="000E5465"/>
    <w:rsid w:val="000E55F0"/>
    <w:rsid w:val="000E5A84"/>
    <w:rsid w:val="000F0551"/>
    <w:rsid w:val="000F0BA4"/>
    <w:rsid w:val="000F0C85"/>
    <w:rsid w:val="000F1245"/>
    <w:rsid w:val="000F1C88"/>
    <w:rsid w:val="000F2DAA"/>
    <w:rsid w:val="000F2F0D"/>
    <w:rsid w:val="000F432D"/>
    <w:rsid w:val="000F45AF"/>
    <w:rsid w:val="000F4CBB"/>
    <w:rsid w:val="000F4FD5"/>
    <w:rsid w:val="000F70CD"/>
    <w:rsid w:val="000F7F1A"/>
    <w:rsid w:val="00100424"/>
    <w:rsid w:val="0010124D"/>
    <w:rsid w:val="00101FFC"/>
    <w:rsid w:val="001040C0"/>
    <w:rsid w:val="00104FB8"/>
    <w:rsid w:val="001051B7"/>
    <w:rsid w:val="001057DC"/>
    <w:rsid w:val="00106D09"/>
    <w:rsid w:val="00106EDF"/>
    <w:rsid w:val="00107336"/>
    <w:rsid w:val="001107BB"/>
    <w:rsid w:val="001113A2"/>
    <w:rsid w:val="00111860"/>
    <w:rsid w:val="00111F55"/>
    <w:rsid w:val="001120A4"/>
    <w:rsid w:val="001122ED"/>
    <w:rsid w:val="001139FB"/>
    <w:rsid w:val="001148B7"/>
    <w:rsid w:val="00114F19"/>
    <w:rsid w:val="00116755"/>
    <w:rsid w:val="00116F32"/>
    <w:rsid w:val="00117C16"/>
    <w:rsid w:val="0012048B"/>
    <w:rsid w:val="0012189B"/>
    <w:rsid w:val="0012199B"/>
    <w:rsid w:val="00121B2B"/>
    <w:rsid w:val="00122B92"/>
    <w:rsid w:val="00122FE4"/>
    <w:rsid w:val="001254F2"/>
    <w:rsid w:val="001258F9"/>
    <w:rsid w:val="0012672A"/>
    <w:rsid w:val="00126F99"/>
    <w:rsid w:val="00127BCC"/>
    <w:rsid w:val="00131179"/>
    <w:rsid w:val="00133A4B"/>
    <w:rsid w:val="001345DB"/>
    <w:rsid w:val="001351C8"/>
    <w:rsid w:val="00135CA7"/>
    <w:rsid w:val="00137470"/>
    <w:rsid w:val="00140DA1"/>
    <w:rsid w:val="001417BE"/>
    <w:rsid w:val="00142278"/>
    <w:rsid w:val="001427A9"/>
    <w:rsid w:val="001434B2"/>
    <w:rsid w:val="00143964"/>
    <w:rsid w:val="00143BBD"/>
    <w:rsid w:val="00144CC9"/>
    <w:rsid w:val="00144D87"/>
    <w:rsid w:val="0014545B"/>
    <w:rsid w:val="001458DE"/>
    <w:rsid w:val="00146C92"/>
    <w:rsid w:val="00146E30"/>
    <w:rsid w:val="0014726B"/>
    <w:rsid w:val="00147995"/>
    <w:rsid w:val="00150EE6"/>
    <w:rsid w:val="0015118C"/>
    <w:rsid w:val="001513EF"/>
    <w:rsid w:val="00152266"/>
    <w:rsid w:val="001526D0"/>
    <w:rsid w:val="00152B4D"/>
    <w:rsid w:val="00152DC9"/>
    <w:rsid w:val="00154516"/>
    <w:rsid w:val="00154DF9"/>
    <w:rsid w:val="001556F0"/>
    <w:rsid w:val="00155B29"/>
    <w:rsid w:val="0015691B"/>
    <w:rsid w:val="00156B9B"/>
    <w:rsid w:val="0015750E"/>
    <w:rsid w:val="00157EC3"/>
    <w:rsid w:val="00157F7F"/>
    <w:rsid w:val="001605F6"/>
    <w:rsid w:val="00160E9C"/>
    <w:rsid w:val="00162855"/>
    <w:rsid w:val="00163413"/>
    <w:rsid w:val="0016472F"/>
    <w:rsid w:val="00164B1F"/>
    <w:rsid w:val="00164DD9"/>
    <w:rsid w:val="0016559D"/>
    <w:rsid w:val="00165C5C"/>
    <w:rsid w:val="00165DC4"/>
    <w:rsid w:val="0016787F"/>
    <w:rsid w:val="00167C17"/>
    <w:rsid w:val="00170954"/>
    <w:rsid w:val="00170B5F"/>
    <w:rsid w:val="001715C4"/>
    <w:rsid w:val="00171F14"/>
    <w:rsid w:val="00172005"/>
    <w:rsid w:val="00173EA1"/>
    <w:rsid w:val="00174971"/>
    <w:rsid w:val="00174CE4"/>
    <w:rsid w:val="001762D7"/>
    <w:rsid w:val="00176853"/>
    <w:rsid w:val="001772E0"/>
    <w:rsid w:val="00177BF2"/>
    <w:rsid w:val="00181491"/>
    <w:rsid w:val="00181D72"/>
    <w:rsid w:val="00182D3C"/>
    <w:rsid w:val="001834B1"/>
    <w:rsid w:val="00184A7D"/>
    <w:rsid w:val="0018545F"/>
    <w:rsid w:val="0018563D"/>
    <w:rsid w:val="00185B4F"/>
    <w:rsid w:val="00185E4C"/>
    <w:rsid w:val="001865AB"/>
    <w:rsid w:val="001867E1"/>
    <w:rsid w:val="001900EB"/>
    <w:rsid w:val="001923DF"/>
    <w:rsid w:val="0019253E"/>
    <w:rsid w:val="00192D1C"/>
    <w:rsid w:val="001931D5"/>
    <w:rsid w:val="001953CA"/>
    <w:rsid w:val="001954B6"/>
    <w:rsid w:val="00195A75"/>
    <w:rsid w:val="001966AA"/>
    <w:rsid w:val="001966F0"/>
    <w:rsid w:val="00197E85"/>
    <w:rsid w:val="001A0D43"/>
    <w:rsid w:val="001A1C01"/>
    <w:rsid w:val="001A1FD8"/>
    <w:rsid w:val="001A28A1"/>
    <w:rsid w:val="001A31DE"/>
    <w:rsid w:val="001A434A"/>
    <w:rsid w:val="001A4408"/>
    <w:rsid w:val="001A46B3"/>
    <w:rsid w:val="001A4BE1"/>
    <w:rsid w:val="001A5D86"/>
    <w:rsid w:val="001B0E66"/>
    <w:rsid w:val="001B20A3"/>
    <w:rsid w:val="001B38F0"/>
    <w:rsid w:val="001B3977"/>
    <w:rsid w:val="001B51CD"/>
    <w:rsid w:val="001B5E89"/>
    <w:rsid w:val="001B70C4"/>
    <w:rsid w:val="001B7701"/>
    <w:rsid w:val="001B7FC2"/>
    <w:rsid w:val="001C0924"/>
    <w:rsid w:val="001C0E34"/>
    <w:rsid w:val="001C0F06"/>
    <w:rsid w:val="001C1DAB"/>
    <w:rsid w:val="001C24E1"/>
    <w:rsid w:val="001C3CF0"/>
    <w:rsid w:val="001C489D"/>
    <w:rsid w:val="001C54C0"/>
    <w:rsid w:val="001C6C0F"/>
    <w:rsid w:val="001C7216"/>
    <w:rsid w:val="001D0F4D"/>
    <w:rsid w:val="001D34CE"/>
    <w:rsid w:val="001D394D"/>
    <w:rsid w:val="001D420C"/>
    <w:rsid w:val="001D4EA5"/>
    <w:rsid w:val="001D5552"/>
    <w:rsid w:val="001D6035"/>
    <w:rsid w:val="001D6136"/>
    <w:rsid w:val="001D631E"/>
    <w:rsid w:val="001D680E"/>
    <w:rsid w:val="001D6B1A"/>
    <w:rsid w:val="001D6B85"/>
    <w:rsid w:val="001D7CE8"/>
    <w:rsid w:val="001E0F76"/>
    <w:rsid w:val="001E1605"/>
    <w:rsid w:val="001E1619"/>
    <w:rsid w:val="001E2A62"/>
    <w:rsid w:val="001E2DAB"/>
    <w:rsid w:val="001E39AB"/>
    <w:rsid w:val="001E4020"/>
    <w:rsid w:val="001E437C"/>
    <w:rsid w:val="001E4962"/>
    <w:rsid w:val="001E536D"/>
    <w:rsid w:val="001E660B"/>
    <w:rsid w:val="001E7530"/>
    <w:rsid w:val="001E75C3"/>
    <w:rsid w:val="001E7915"/>
    <w:rsid w:val="001E7D07"/>
    <w:rsid w:val="001F19AC"/>
    <w:rsid w:val="001F1FDC"/>
    <w:rsid w:val="001F2BBD"/>
    <w:rsid w:val="001F2D72"/>
    <w:rsid w:val="001F3C4F"/>
    <w:rsid w:val="001F3E7B"/>
    <w:rsid w:val="001F672F"/>
    <w:rsid w:val="001F7128"/>
    <w:rsid w:val="001F7C35"/>
    <w:rsid w:val="00200665"/>
    <w:rsid w:val="002023AE"/>
    <w:rsid w:val="00202C39"/>
    <w:rsid w:val="00202DE6"/>
    <w:rsid w:val="002033B4"/>
    <w:rsid w:val="002039C2"/>
    <w:rsid w:val="002057B6"/>
    <w:rsid w:val="002071DC"/>
    <w:rsid w:val="00210314"/>
    <w:rsid w:val="0021079F"/>
    <w:rsid w:val="00210800"/>
    <w:rsid w:val="00210C07"/>
    <w:rsid w:val="002113D3"/>
    <w:rsid w:val="00211D97"/>
    <w:rsid w:val="002131BE"/>
    <w:rsid w:val="002163C2"/>
    <w:rsid w:val="0021657A"/>
    <w:rsid w:val="002205B6"/>
    <w:rsid w:val="00220D33"/>
    <w:rsid w:val="00221BBC"/>
    <w:rsid w:val="00221DF4"/>
    <w:rsid w:val="002225BB"/>
    <w:rsid w:val="002227EB"/>
    <w:rsid w:val="00223FA8"/>
    <w:rsid w:val="002257AC"/>
    <w:rsid w:val="002267FF"/>
    <w:rsid w:val="002273F1"/>
    <w:rsid w:val="00227C2D"/>
    <w:rsid w:val="00227C32"/>
    <w:rsid w:val="00230417"/>
    <w:rsid w:val="0023117B"/>
    <w:rsid w:val="0023157E"/>
    <w:rsid w:val="002322DA"/>
    <w:rsid w:val="0023415B"/>
    <w:rsid w:val="0023481B"/>
    <w:rsid w:val="00235338"/>
    <w:rsid w:val="002357FA"/>
    <w:rsid w:val="00237AB8"/>
    <w:rsid w:val="0024034B"/>
    <w:rsid w:val="00240637"/>
    <w:rsid w:val="002419C9"/>
    <w:rsid w:val="00241A7B"/>
    <w:rsid w:val="00243916"/>
    <w:rsid w:val="00244126"/>
    <w:rsid w:val="00245950"/>
    <w:rsid w:val="00245E72"/>
    <w:rsid w:val="00247036"/>
    <w:rsid w:val="002505B9"/>
    <w:rsid w:val="002510EA"/>
    <w:rsid w:val="00251220"/>
    <w:rsid w:val="00251DD3"/>
    <w:rsid w:val="00252720"/>
    <w:rsid w:val="002539D5"/>
    <w:rsid w:val="00253E8A"/>
    <w:rsid w:val="0025419C"/>
    <w:rsid w:val="002547F4"/>
    <w:rsid w:val="00254DE8"/>
    <w:rsid w:val="00255780"/>
    <w:rsid w:val="0025631D"/>
    <w:rsid w:val="00256B89"/>
    <w:rsid w:val="00257421"/>
    <w:rsid w:val="002603D6"/>
    <w:rsid w:val="00260649"/>
    <w:rsid w:val="002606E0"/>
    <w:rsid w:val="00260B57"/>
    <w:rsid w:val="002610FD"/>
    <w:rsid w:val="0026132C"/>
    <w:rsid w:val="002615B9"/>
    <w:rsid w:val="00262147"/>
    <w:rsid w:val="0026254A"/>
    <w:rsid w:val="00263285"/>
    <w:rsid w:val="00263CB2"/>
    <w:rsid w:val="00264038"/>
    <w:rsid w:val="002663C6"/>
    <w:rsid w:val="0026774E"/>
    <w:rsid w:val="002708D9"/>
    <w:rsid w:val="00271103"/>
    <w:rsid w:val="002729D9"/>
    <w:rsid w:val="002733A9"/>
    <w:rsid w:val="00273760"/>
    <w:rsid w:val="0027594E"/>
    <w:rsid w:val="00275C12"/>
    <w:rsid w:val="00275E12"/>
    <w:rsid w:val="00281041"/>
    <w:rsid w:val="00281379"/>
    <w:rsid w:val="00281ED3"/>
    <w:rsid w:val="002823DF"/>
    <w:rsid w:val="00282425"/>
    <w:rsid w:val="002824C1"/>
    <w:rsid w:val="002831D7"/>
    <w:rsid w:val="0028369E"/>
    <w:rsid w:val="00283CE1"/>
    <w:rsid w:val="00283D1A"/>
    <w:rsid w:val="00283E75"/>
    <w:rsid w:val="00285444"/>
    <w:rsid w:val="00285C74"/>
    <w:rsid w:val="002922FF"/>
    <w:rsid w:val="00292FAC"/>
    <w:rsid w:val="00294BC6"/>
    <w:rsid w:val="00295211"/>
    <w:rsid w:val="00295CE1"/>
    <w:rsid w:val="00296AE7"/>
    <w:rsid w:val="0029710D"/>
    <w:rsid w:val="00297CC8"/>
    <w:rsid w:val="00297E0E"/>
    <w:rsid w:val="002A0A4B"/>
    <w:rsid w:val="002A0A73"/>
    <w:rsid w:val="002A1078"/>
    <w:rsid w:val="002A1993"/>
    <w:rsid w:val="002A1A54"/>
    <w:rsid w:val="002A22EF"/>
    <w:rsid w:val="002A3A78"/>
    <w:rsid w:val="002A4B86"/>
    <w:rsid w:val="002A5E2A"/>
    <w:rsid w:val="002A652D"/>
    <w:rsid w:val="002A7555"/>
    <w:rsid w:val="002A79D0"/>
    <w:rsid w:val="002A7A32"/>
    <w:rsid w:val="002A7FAF"/>
    <w:rsid w:val="002B1CCD"/>
    <w:rsid w:val="002B2AA4"/>
    <w:rsid w:val="002B3685"/>
    <w:rsid w:val="002B36DF"/>
    <w:rsid w:val="002B3A76"/>
    <w:rsid w:val="002B3F1C"/>
    <w:rsid w:val="002B5EEB"/>
    <w:rsid w:val="002B66C8"/>
    <w:rsid w:val="002B6A38"/>
    <w:rsid w:val="002B6F0A"/>
    <w:rsid w:val="002B78F2"/>
    <w:rsid w:val="002B7E50"/>
    <w:rsid w:val="002C0109"/>
    <w:rsid w:val="002C142B"/>
    <w:rsid w:val="002C1F4D"/>
    <w:rsid w:val="002C2885"/>
    <w:rsid w:val="002C310A"/>
    <w:rsid w:val="002C3D3F"/>
    <w:rsid w:val="002C4249"/>
    <w:rsid w:val="002C4B0F"/>
    <w:rsid w:val="002C4BF6"/>
    <w:rsid w:val="002C621B"/>
    <w:rsid w:val="002C65F7"/>
    <w:rsid w:val="002C67E7"/>
    <w:rsid w:val="002C7AE7"/>
    <w:rsid w:val="002D1418"/>
    <w:rsid w:val="002D1853"/>
    <w:rsid w:val="002D24B9"/>
    <w:rsid w:val="002D2790"/>
    <w:rsid w:val="002D2B8F"/>
    <w:rsid w:val="002D2FDD"/>
    <w:rsid w:val="002D35F6"/>
    <w:rsid w:val="002D391D"/>
    <w:rsid w:val="002D42C8"/>
    <w:rsid w:val="002D44BF"/>
    <w:rsid w:val="002D5699"/>
    <w:rsid w:val="002D5D6F"/>
    <w:rsid w:val="002D6077"/>
    <w:rsid w:val="002D6560"/>
    <w:rsid w:val="002E09F3"/>
    <w:rsid w:val="002E2644"/>
    <w:rsid w:val="002E2934"/>
    <w:rsid w:val="002E2C90"/>
    <w:rsid w:val="002E2DBF"/>
    <w:rsid w:val="002E431A"/>
    <w:rsid w:val="002E43C4"/>
    <w:rsid w:val="002E45F1"/>
    <w:rsid w:val="002E4D3A"/>
    <w:rsid w:val="002E4EF8"/>
    <w:rsid w:val="002E4F65"/>
    <w:rsid w:val="002E5C84"/>
    <w:rsid w:val="002E61DC"/>
    <w:rsid w:val="002E6286"/>
    <w:rsid w:val="002E6878"/>
    <w:rsid w:val="002E7538"/>
    <w:rsid w:val="002E7DC1"/>
    <w:rsid w:val="002E7F7E"/>
    <w:rsid w:val="002F04EA"/>
    <w:rsid w:val="002F09BD"/>
    <w:rsid w:val="002F0ABA"/>
    <w:rsid w:val="002F1430"/>
    <w:rsid w:val="002F1708"/>
    <w:rsid w:val="002F19FE"/>
    <w:rsid w:val="002F2C27"/>
    <w:rsid w:val="002F2DE8"/>
    <w:rsid w:val="002F324D"/>
    <w:rsid w:val="002F3422"/>
    <w:rsid w:val="002F3708"/>
    <w:rsid w:val="002F403B"/>
    <w:rsid w:val="002F4389"/>
    <w:rsid w:val="002F4666"/>
    <w:rsid w:val="002F4F16"/>
    <w:rsid w:val="002F511B"/>
    <w:rsid w:val="002F5557"/>
    <w:rsid w:val="002F6237"/>
    <w:rsid w:val="002F7893"/>
    <w:rsid w:val="002F78BF"/>
    <w:rsid w:val="003004C6"/>
    <w:rsid w:val="00301A4D"/>
    <w:rsid w:val="00301BF5"/>
    <w:rsid w:val="0030217A"/>
    <w:rsid w:val="00302212"/>
    <w:rsid w:val="00302535"/>
    <w:rsid w:val="0030304E"/>
    <w:rsid w:val="00304BCE"/>
    <w:rsid w:val="003059AC"/>
    <w:rsid w:val="00305BA9"/>
    <w:rsid w:val="00306480"/>
    <w:rsid w:val="00306AAD"/>
    <w:rsid w:val="003075B1"/>
    <w:rsid w:val="00307891"/>
    <w:rsid w:val="003123A5"/>
    <w:rsid w:val="00312AE7"/>
    <w:rsid w:val="00312B12"/>
    <w:rsid w:val="0031500B"/>
    <w:rsid w:val="00315133"/>
    <w:rsid w:val="00315CA8"/>
    <w:rsid w:val="0031796F"/>
    <w:rsid w:val="00317F87"/>
    <w:rsid w:val="00321719"/>
    <w:rsid w:val="003224C9"/>
    <w:rsid w:val="00323D55"/>
    <w:rsid w:val="00324C93"/>
    <w:rsid w:val="00325BE8"/>
    <w:rsid w:val="00325DBB"/>
    <w:rsid w:val="003260FD"/>
    <w:rsid w:val="003261D4"/>
    <w:rsid w:val="00326FF5"/>
    <w:rsid w:val="00327431"/>
    <w:rsid w:val="00330E1F"/>
    <w:rsid w:val="00330E3B"/>
    <w:rsid w:val="00331952"/>
    <w:rsid w:val="00335A50"/>
    <w:rsid w:val="00336B6A"/>
    <w:rsid w:val="00340FE0"/>
    <w:rsid w:val="0034213B"/>
    <w:rsid w:val="00342DA8"/>
    <w:rsid w:val="0034351B"/>
    <w:rsid w:val="00343A2C"/>
    <w:rsid w:val="00343D93"/>
    <w:rsid w:val="00343E4F"/>
    <w:rsid w:val="003442A9"/>
    <w:rsid w:val="00344B31"/>
    <w:rsid w:val="003457EE"/>
    <w:rsid w:val="003465E8"/>
    <w:rsid w:val="0034750B"/>
    <w:rsid w:val="00347EF8"/>
    <w:rsid w:val="0035046A"/>
    <w:rsid w:val="003508D0"/>
    <w:rsid w:val="00350E07"/>
    <w:rsid w:val="0035219C"/>
    <w:rsid w:val="00352FFF"/>
    <w:rsid w:val="003545BF"/>
    <w:rsid w:val="00354711"/>
    <w:rsid w:val="00354E3C"/>
    <w:rsid w:val="00355CF2"/>
    <w:rsid w:val="003563F2"/>
    <w:rsid w:val="00356907"/>
    <w:rsid w:val="00356EAF"/>
    <w:rsid w:val="00357EEB"/>
    <w:rsid w:val="00360646"/>
    <w:rsid w:val="00361063"/>
    <w:rsid w:val="00361739"/>
    <w:rsid w:val="00361B4F"/>
    <w:rsid w:val="0036282F"/>
    <w:rsid w:val="00363A1C"/>
    <w:rsid w:val="00363B76"/>
    <w:rsid w:val="00365C45"/>
    <w:rsid w:val="00370A44"/>
    <w:rsid w:val="00371D12"/>
    <w:rsid w:val="00372398"/>
    <w:rsid w:val="0037258D"/>
    <w:rsid w:val="00372657"/>
    <w:rsid w:val="00372ADA"/>
    <w:rsid w:val="00372B25"/>
    <w:rsid w:val="0037340C"/>
    <w:rsid w:val="00373983"/>
    <w:rsid w:val="00373FDB"/>
    <w:rsid w:val="00373FF0"/>
    <w:rsid w:val="00374CE7"/>
    <w:rsid w:val="00376430"/>
    <w:rsid w:val="003768FA"/>
    <w:rsid w:val="003801AF"/>
    <w:rsid w:val="00380DF3"/>
    <w:rsid w:val="00380E36"/>
    <w:rsid w:val="003812F9"/>
    <w:rsid w:val="0038262E"/>
    <w:rsid w:val="00382BB5"/>
    <w:rsid w:val="0038346C"/>
    <w:rsid w:val="00383CF7"/>
    <w:rsid w:val="00384088"/>
    <w:rsid w:val="0038438A"/>
    <w:rsid w:val="00384FC5"/>
    <w:rsid w:val="00386A79"/>
    <w:rsid w:val="0039023F"/>
    <w:rsid w:val="00390E43"/>
    <w:rsid w:val="00390F01"/>
    <w:rsid w:val="003912C1"/>
    <w:rsid w:val="00392161"/>
    <w:rsid w:val="00392DFF"/>
    <w:rsid w:val="003930B7"/>
    <w:rsid w:val="00393AE8"/>
    <w:rsid w:val="00393F78"/>
    <w:rsid w:val="003944BC"/>
    <w:rsid w:val="00394B3C"/>
    <w:rsid w:val="003950AD"/>
    <w:rsid w:val="003953C2"/>
    <w:rsid w:val="0039592A"/>
    <w:rsid w:val="0039646F"/>
    <w:rsid w:val="00396564"/>
    <w:rsid w:val="00396789"/>
    <w:rsid w:val="00397727"/>
    <w:rsid w:val="00397EF3"/>
    <w:rsid w:val="003A0EBB"/>
    <w:rsid w:val="003A0F0F"/>
    <w:rsid w:val="003A166A"/>
    <w:rsid w:val="003A1999"/>
    <w:rsid w:val="003A2395"/>
    <w:rsid w:val="003A28BE"/>
    <w:rsid w:val="003A4767"/>
    <w:rsid w:val="003A6551"/>
    <w:rsid w:val="003A6FFA"/>
    <w:rsid w:val="003A70B6"/>
    <w:rsid w:val="003B0185"/>
    <w:rsid w:val="003B0781"/>
    <w:rsid w:val="003B1A88"/>
    <w:rsid w:val="003B23CE"/>
    <w:rsid w:val="003B27B3"/>
    <w:rsid w:val="003B282C"/>
    <w:rsid w:val="003B32FC"/>
    <w:rsid w:val="003B3805"/>
    <w:rsid w:val="003B39C9"/>
    <w:rsid w:val="003B3DB6"/>
    <w:rsid w:val="003B4A1F"/>
    <w:rsid w:val="003B4A3D"/>
    <w:rsid w:val="003B5154"/>
    <w:rsid w:val="003B5EE9"/>
    <w:rsid w:val="003B6ACC"/>
    <w:rsid w:val="003B6CAD"/>
    <w:rsid w:val="003B6DDF"/>
    <w:rsid w:val="003B6DE2"/>
    <w:rsid w:val="003B7CA6"/>
    <w:rsid w:val="003B7F69"/>
    <w:rsid w:val="003C05C0"/>
    <w:rsid w:val="003C0C17"/>
    <w:rsid w:val="003C1311"/>
    <w:rsid w:val="003C1FC4"/>
    <w:rsid w:val="003C2EB3"/>
    <w:rsid w:val="003C3101"/>
    <w:rsid w:val="003C47E9"/>
    <w:rsid w:val="003C5478"/>
    <w:rsid w:val="003C54EB"/>
    <w:rsid w:val="003C6D45"/>
    <w:rsid w:val="003C71A8"/>
    <w:rsid w:val="003C7D5B"/>
    <w:rsid w:val="003D1505"/>
    <w:rsid w:val="003D1C5A"/>
    <w:rsid w:val="003D1F4D"/>
    <w:rsid w:val="003D2759"/>
    <w:rsid w:val="003D289A"/>
    <w:rsid w:val="003D294C"/>
    <w:rsid w:val="003D3D7B"/>
    <w:rsid w:val="003D4323"/>
    <w:rsid w:val="003D4990"/>
    <w:rsid w:val="003D5585"/>
    <w:rsid w:val="003D659B"/>
    <w:rsid w:val="003D66EE"/>
    <w:rsid w:val="003D68EA"/>
    <w:rsid w:val="003D6ECD"/>
    <w:rsid w:val="003D7343"/>
    <w:rsid w:val="003D7F2C"/>
    <w:rsid w:val="003E0A0A"/>
    <w:rsid w:val="003E1ABC"/>
    <w:rsid w:val="003E26C8"/>
    <w:rsid w:val="003E5DFC"/>
    <w:rsid w:val="003E6093"/>
    <w:rsid w:val="003E6371"/>
    <w:rsid w:val="003E7599"/>
    <w:rsid w:val="003F00FA"/>
    <w:rsid w:val="003F0242"/>
    <w:rsid w:val="003F08C2"/>
    <w:rsid w:val="003F0B38"/>
    <w:rsid w:val="003F0C1B"/>
    <w:rsid w:val="003F0C9B"/>
    <w:rsid w:val="003F238F"/>
    <w:rsid w:val="003F2402"/>
    <w:rsid w:val="003F464C"/>
    <w:rsid w:val="003F717F"/>
    <w:rsid w:val="003F7AA1"/>
    <w:rsid w:val="003F7C90"/>
    <w:rsid w:val="003F7FDD"/>
    <w:rsid w:val="0040144F"/>
    <w:rsid w:val="004017CF"/>
    <w:rsid w:val="004021BB"/>
    <w:rsid w:val="00402FDD"/>
    <w:rsid w:val="00403161"/>
    <w:rsid w:val="0040391A"/>
    <w:rsid w:val="004039EA"/>
    <w:rsid w:val="00403B52"/>
    <w:rsid w:val="00403E02"/>
    <w:rsid w:val="00403F6A"/>
    <w:rsid w:val="00405158"/>
    <w:rsid w:val="004053C3"/>
    <w:rsid w:val="004054F9"/>
    <w:rsid w:val="00405600"/>
    <w:rsid w:val="00405E81"/>
    <w:rsid w:val="004060AC"/>
    <w:rsid w:val="0040617F"/>
    <w:rsid w:val="004061FB"/>
    <w:rsid w:val="00406E88"/>
    <w:rsid w:val="004071A7"/>
    <w:rsid w:val="00407762"/>
    <w:rsid w:val="00407F66"/>
    <w:rsid w:val="0041087E"/>
    <w:rsid w:val="00411C29"/>
    <w:rsid w:val="00411E60"/>
    <w:rsid w:val="0041310E"/>
    <w:rsid w:val="0041485B"/>
    <w:rsid w:val="0041501C"/>
    <w:rsid w:val="00415096"/>
    <w:rsid w:val="00415666"/>
    <w:rsid w:val="0041588C"/>
    <w:rsid w:val="00415B2C"/>
    <w:rsid w:val="00416647"/>
    <w:rsid w:val="00416785"/>
    <w:rsid w:val="00417896"/>
    <w:rsid w:val="00420805"/>
    <w:rsid w:val="00420915"/>
    <w:rsid w:val="00421369"/>
    <w:rsid w:val="004213D4"/>
    <w:rsid w:val="00421876"/>
    <w:rsid w:val="00421E62"/>
    <w:rsid w:val="0042245A"/>
    <w:rsid w:val="00423B5A"/>
    <w:rsid w:val="0042441C"/>
    <w:rsid w:val="00425E2A"/>
    <w:rsid w:val="00426936"/>
    <w:rsid w:val="0043021D"/>
    <w:rsid w:val="00434F89"/>
    <w:rsid w:val="00435096"/>
    <w:rsid w:val="004351CE"/>
    <w:rsid w:val="00435D35"/>
    <w:rsid w:val="004364D7"/>
    <w:rsid w:val="00436531"/>
    <w:rsid w:val="004376F3"/>
    <w:rsid w:val="00440A44"/>
    <w:rsid w:val="00440D12"/>
    <w:rsid w:val="00442717"/>
    <w:rsid w:val="004437A0"/>
    <w:rsid w:val="00444046"/>
    <w:rsid w:val="00444C3A"/>
    <w:rsid w:val="004457E4"/>
    <w:rsid w:val="00447C93"/>
    <w:rsid w:val="004500C8"/>
    <w:rsid w:val="00450521"/>
    <w:rsid w:val="0045249F"/>
    <w:rsid w:val="004530CC"/>
    <w:rsid w:val="00453580"/>
    <w:rsid w:val="00454BF1"/>
    <w:rsid w:val="00454C03"/>
    <w:rsid w:val="00454DDF"/>
    <w:rsid w:val="00455597"/>
    <w:rsid w:val="00455B2F"/>
    <w:rsid w:val="00456710"/>
    <w:rsid w:val="0046019C"/>
    <w:rsid w:val="00460329"/>
    <w:rsid w:val="0046091E"/>
    <w:rsid w:val="004620B8"/>
    <w:rsid w:val="004635AD"/>
    <w:rsid w:val="00463775"/>
    <w:rsid w:val="0046429A"/>
    <w:rsid w:val="00464DE2"/>
    <w:rsid w:val="00465242"/>
    <w:rsid w:val="004660F1"/>
    <w:rsid w:val="00466580"/>
    <w:rsid w:val="004667C3"/>
    <w:rsid w:val="004669C2"/>
    <w:rsid w:val="00466C6E"/>
    <w:rsid w:val="004705FC"/>
    <w:rsid w:val="004730D3"/>
    <w:rsid w:val="00473502"/>
    <w:rsid w:val="00474A2E"/>
    <w:rsid w:val="00477E58"/>
    <w:rsid w:val="004808EB"/>
    <w:rsid w:val="00480E87"/>
    <w:rsid w:val="004812EF"/>
    <w:rsid w:val="00481B36"/>
    <w:rsid w:val="00481EB7"/>
    <w:rsid w:val="004822FE"/>
    <w:rsid w:val="00482A20"/>
    <w:rsid w:val="00483468"/>
    <w:rsid w:val="00483562"/>
    <w:rsid w:val="004847B9"/>
    <w:rsid w:val="00484CCB"/>
    <w:rsid w:val="00485143"/>
    <w:rsid w:val="00485287"/>
    <w:rsid w:val="004852A8"/>
    <w:rsid w:val="004856A2"/>
    <w:rsid w:val="0048643B"/>
    <w:rsid w:val="004866C5"/>
    <w:rsid w:val="00486956"/>
    <w:rsid w:val="004869B1"/>
    <w:rsid w:val="00487C3A"/>
    <w:rsid w:val="004901D8"/>
    <w:rsid w:val="0049087B"/>
    <w:rsid w:val="00490DB6"/>
    <w:rsid w:val="00492388"/>
    <w:rsid w:val="00492F11"/>
    <w:rsid w:val="00493C7F"/>
    <w:rsid w:val="0049417F"/>
    <w:rsid w:val="004942E0"/>
    <w:rsid w:val="00494314"/>
    <w:rsid w:val="0049460B"/>
    <w:rsid w:val="00494AFD"/>
    <w:rsid w:val="00494BFF"/>
    <w:rsid w:val="00495EE1"/>
    <w:rsid w:val="00496D35"/>
    <w:rsid w:val="00497801"/>
    <w:rsid w:val="00497E71"/>
    <w:rsid w:val="004A0BE2"/>
    <w:rsid w:val="004A158E"/>
    <w:rsid w:val="004A16C7"/>
    <w:rsid w:val="004A16FA"/>
    <w:rsid w:val="004A1923"/>
    <w:rsid w:val="004A2D56"/>
    <w:rsid w:val="004A361B"/>
    <w:rsid w:val="004A3BF7"/>
    <w:rsid w:val="004A436E"/>
    <w:rsid w:val="004A4485"/>
    <w:rsid w:val="004A4CB5"/>
    <w:rsid w:val="004A5894"/>
    <w:rsid w:val="004B1DB1"/>
    <w:rsid w:val="004B3C75"/>
    <w:rsid w:val="004B4098"/>
    <w:rsid w:val="004B4346"/>
    <w:rsid w:val="004B5D3A"/>
    <w:rsid w:val="004B5F99"/>
    <w:rsid w:val="004B649D"/>
    <w:rsid w:val="004B7181"/>
    <w:rsid w:val="004B7ABA"/>
    <w:rsid w:val="004B7C83"/>
    <w:rsid w:val="004C02D5"/>
    <w:rsid w:val="004C04F9"/>
    <w:rsid w:val="004C0547"/>
    <w:rsid w:val="004C1E76"/>
    <w:rsid w:val="004C42CE"/>
    <w:rsid w:val="004C5382"/>
    <w:rsid w:val="004C54A2"/>
    <w:rsid w:val="004C56DA"/>
    <w:rsid w:val="004C5D12"/>
    <w:rsid w:val="004C6060"/>
    <w:rsid w:val="004C6539"/>
    <w:rsid w:val="004C7B8C"/>
    <w:rsid w:val="004D034B"/>
    <w:rsid w:val="004D03C7"/>
    <w:rsid w:val="004D08E3"/>
    <w:rsid w:val="004D0E9C"/>
    <w:rsid w:val="004D33DD"/>
    <w:rsid w:val="004D3CCC"/>
    <w:rsid w:val="004D490A"/>
    <w:rsid w:val="004D5AC4"/>
    <w:rsid w:val="004D5F5B"/>
    <w:rsid w:val="004E00EE"/>
    <w:rsid w:val="004E0C48"/>
    <w:rsid w:val="004E1926"/>
    <w:rsid w:val="004E455C"/>
    <w:rsid w:val="004E5FC5"/>
    <w:rsid w:val="004E619E"/>
    <w:rsid w:val="004E6A86"/>
    <w:rsid w:val="004E70B6"/>
    <w:rsid w:val="004F012E"/>
    <w:rsid w:val="004F0DEA"/>
    <w:rsid w:val="004F1B4C"/>
    <w:rsid w:val="004F1C09"/>
    <w:rsid w:val="004F1C6A"/>
    <w:rsid w:val="004F1F15"/>
    <w:rsid w:val="004F3275"/>
    <w:rsid w:val="004F43B8"/>
    <w:rsid w:val="004F45AB"/>
    <w:rsid w:val="004F4FD8"/>
    <w:rsid w:val="004F54C4"/>
    <w:rsid w:val="004F5AEC"/>
    <w:rsid w:val="004F5EB6"/>
    <w:rsid w:val="004F5FD0"/>
    <w:rsid w:val="004F6198"/>
    <w:rsid w:val="004F62AD"/>
    <w:rsid w:val="004F6468"/>
    <w:rsid w:val="004F652B"/>
    <w:rsid w:val="004F65AD"/>
    <w:rsid w:val="004F6B91"/>
    <w:rsid w:val="004F6F70"/>
    <w:rsid w:val="004F7065"/>
    <w:rsid w:val="004F76E3"/>
    <w:rsid w:val="004F7731"/>
    <w:rsid w:val="0050006E"/>
    <w:rsid w:val="00501100"/>
    <w:rsid w:val="005012DE"/>
    <w:rsid w:val="00501D94"/>
    <w:rsid w:val="00502030"/>
    <w:rsid w:val="00503D34"/>
    <w:rsid w:val="00505C78"/>
    <w:rsid w:val="005061CF"/>
    <w:rsid w:val="005067D3"/>
    <w:rsid w:val="00507E3B"/>
    <w:rsid w:val="00507EB6"/>
    <w:rsid w:val="00507EF6"/>
    <w:rsid w:val="00510FBC"/>
    <w:rsid w:val="0051154C"/>
    <w:rsid w:val="00511AFF"/>
    <w:rsid w:val="00511EE7"/>
    <w:rsid w:val="00512D15"/>
    <w:rsid w:val="00513DB9"/>
    <w:rsid w:val="0051500A"/>
    <w:rsid w:val="0051530B"/>
    <w:rsid w:val="00515DF7"/>
    <w:rsid w:val="00515EDB"/>
    <w:rsid w:val="0051661F"/>
    <w:rsid w:val="00516908"/>
    <w:rsid w:val="005177D0"/>
    <w:rsid w:val="00517CEC"/>
    <w:rsid w:val="005203E5"/>
    <w:rsid w:val="00520C7F"/>
    <w:rsid w:val="005212FE"/>
    <w:rsid w:val="00521AF4"/>
    <w:rsid w:val="00521DDF"/>
    <w:rsid w:val="0052209C"/>
    <w:rsid w:val="0052247E"/>
    <w:rsid w:val="00523BC1"/>
    <w:rsid w:val="00524647"/>
    <w:rsid w:val="00524692"/>
    <w:rsid w:val="0052580F"/>
    <w:rsid w:val="0052676B"/>
    <w:rsid w:val="00527B94"/>
    <w:rsid w:val="00530052"/>
    <w:rsid w:val="0053097A"/>
    <w:rsid w:val="00531160"/>
    <w:rsid w:val="00531606"/>
    <w:rsid w:val="00532407"/>
    <w:rsid w:val="00532ABD"/>
    <w:rsid w:val="005334A0"/>
    <w:rsid w:val="00533AB4"/>
    <w:rsid w:val="005359D1"/>
    <w:rsid w:val="0053698F"/>
    <w:rsid w:val="0053700B"/>
    <w:rsid w:val="005405E4"/>
    <w:rsid w:val="00540A46"/>
    <w:rsid w:val="005428A7"/>
    <w:rsid w:val="005428BC"/>
    <w:rsid w:val="00542B78"/>
    <w:rsid w:val="00543381"/>
    <w:rsid w:val="005436CD"/>
    <w:rsid w:val="0054374E"/>
    <w:rsid w:val="00543755"/>
    <w:rsid w:val="005439CE"/>
    <w:rsid w:val="00544039"/>
    <w:rsid w:val="005445DA"/>
    <w:rsid w:val="005447F9"/>
    <w:rsid w:val="00544E52"/>
    <w:rsid w:val="00547A2D"/>
    <w:rsid w:val="0055083C"/>
    <w:rsid w:val="005511D8"/>
    <w:rsid w:val="00552143"/>
    <w:rsid w:val="00552763"/>
    <w:rsid w:val="00552E0A"/>
    <w:rsid w:val="00554A78"/>
    <w:rsid w:val="005553DE"/>
    <w:rsid w:val="00556503"/>
    <w:rsid w:val="00562DF2"/>
    <w:rsid w:val="0056329F"/>
    <w:rsid w:val="00563FCF"/>
    <w:rsid w:val="0056409C"/>
    <w:rsid w:val="00564613"/>
    <w:rsid w:val="00564FC4"/>
    <w:rsid w:val="00565102"/>
    <w:rsid w:val="0056583B"/>
    <w:rsid w:val="00565F25"/>
    <w:rsid w:val="00567355"/>
    <w:rsid w:val="00567DE5"/>
    <w:rsid w:val="005700C0"/>
    <w:rsid w:val="00570603"/>
    <w:rsid w:val="005708F0"/>
    <w:rsid w:val="00570D6D"/>
    <w:rsid w:val="00571352"/>
    <w:rsid w:val="00571D73"/>
    <w:rsid w:val="00572765"/>
    <w:rsid w:val="00573D22"/>
    <w:rsid w:val="005744F0"/>
    <w:rsid w:val="0057459F"/>
    <w:rsid w:val="0057473C"/>
    <w:rsid w:val="00574DE0"/>
    <w:rsid w:val="00575977"/>
    <w:rsid w:val="00577A47"/>
    <w:rsid w:val="00577FCA"/>
    <w:rsid w:val="00580144"/>
    <w:rsid w:val="005803D1"/>
    <w:rsid w:val="00580E60"/>
    <w:rsid w:val="00581979"/>
    <w:rsid w:val="00582593"/>
    <w:rsid w:val="00583079"/>
    <w:rsid w:val="005844CB"/>
    <w:rsid w:val="0058581E"/>
    <w:rsid w:val="00585E72"/>
    <w:rsid w:val="00586193"/>
    <w:rsid w:val="005874BD"/>
    <w:rsid w:val="00590346"/>
    <w:rsid w:val="00592708"/>
    <w:rsid w:val="005929B2"/>
    <w:rsid w:val="00592E7C"/>
    <w:rsid w:val="00592F2C"/>
    <w:rsid w:val="005934A4"/>
    <w:rsid w:val="005936F5"/>
    <w:rsid w:val="00593859"/>
    <w:rsid w:val="00593C08"/>
    <w:rsid w:val="00593F05"/>
    <w:rsid w:val="0059456D"/>
    <w:rsid w:val="00594D56"/>
    <w:rsid w:val="005951D5"/>
    <w:rsid w:val="00596005"/>
    <w:rsid w:val="0059607E"/>
    <w:rsid w:val="00596ED7"/>
    <w:rsid w:val="005972C7"/>
    <w:rsid w:val="005976DD"/>
    <w:rsid w:val="005A06F9"/>
    <w:rsid w:val="005A1788"/>
    <w:rsid w:val="005A3A93"/>
    <w:rsid w:val="005A534B"/>
    <w:rsid w:val="005A544A"/>
    <w:rsid w:val="005A79B2"/>
    <w:rsid w:val="005A7B16"/>
    <w:rsid w:val="005A7B5B"/>
    <w:rsid w:val="005B0AE4"/>
    <w:rsid w:val="005B0BA8"/>
    <w:rsid w:val="005B0D2E"/>
    <w:rsid w:val="005B11C5"/>
    <w:rsid w:val="005B1837"/>
    <w:rsid w:val="005B2A56"/>
    <w:rsid w:val="005B2C1C"/>
    <w:rsid w:val="005B318A"/>
    <w:rsid w:val="005B3507"/>
    <w:rsid w:val="005B3ACE"/>
    <w:rsid w:val="005B3B35"/>
    <w:rsid w:val="005B3BE2"/>
    <w:rsid w:val="005B4857"/>
    <w:rsid w:val="005B55D6"/>
    <w:rsid w:val="005B5753"/>
    <w:rsid w:val="005B584B"/>
    <w:rsid w:val="005B59BA"/>
    <w:rsid w:val="005B6723"/>
    <w:rsid w:val="005B6776"/>
    <w:rsid w:val="005B7DDE"/>
    <w:rsid w:val="005C0F30"/>
    <w:rsid w:val="005C2237"/>
    <w:rsid w:val="005C28CE"/>
    <w:rsid w:val="005C58C0"/>
    <w:rsid w:val="005C6382"/>
    <w:rsid w:val="005C7109"/>
    <w:rsid w:val="005C723B"/>
    <w:rsid w:val="005C78B8"/>
    <w:rsid w:val="005C7C96"/>
    <w:rsid w:val="005C7D64"/>
    <w:rsid w:val="005D076D"/>
    <w:rsid w:val="005D0C27"/>
    <w:rsid w:val="005D11C7"/>
    <w:rsid w:val="005D15F6"/>
    <w:rsid w:val="005D1AF7"/>
    <w:rsid w:val="005D1E26"/>
    <w:rsid w:val="005D234C"/>
    <w:rsid w:val="005D3B58"/>
    <w:rsid w:val="005D44FF"/>
    <w:rsid w:val="005D4623"/>
    <w:rsid w:val="005D4737"/>
    <w:rsid w:val="005D5435"/>
    <w:rsid w:val="005D55F3"/>
    <w:rsid w:val="005D5FC3"/>
    <w:rsid w:val="005D6057"/>
    <w:rsid w:val="005D6310"/>
    <w:rsid w:val="005D669F"/>
    <w:rsid w:val="005D702B"/>
    <w:rsid w:val="005D74D7"/>
    <w:rsid w:val="005E1037"/>
    <w:rsid w:val="005E328D"/>
    <w:rsid w:val="005E3C40"/>
    <w:rsid w:val="005E3CCD"/>
    <w:rsid w:val="005E3D7E"/>
    <w:rsid w:val="005E46FB"/>
    <w:rsid w:val="005E4791"/>
    <w:rsid w:val="005E4803"/>
    <w:rsid w:val="005E48A7"/>
    <w:rsid w:val="005E4AD3"/>
    <w:rsid w:val="005E4C08"/>
    <w:rsid w:val="005E5760"/>
    <w:rsid w:val="005E64B5"/>
    <w:rsid w:val="005E69E4"/>
    <w:rsid w:val="005E6C1D"/>
    <w:rsid w:val="005F07C8"/>
    <w:rsid w:val="005F1D42"/>
    <w:rsid w:val="005F1D50"/>
    <w:rsid w:val="005F28D8"/>
    <w:rsid w:val="005F3003"/>
    <w:rsid w:val="005F376C"/>
    <w:rsid w:val="005F39DB"/>
    <w:rsid w:val="005F42A2"/>
    <w:rsid w:val="005F47FF"/>
    <w:rsid w:val="005F4C45"/>
    <w:rsid w:val="005F5AB2"/>
    <w:rsid w:val="005F6CD4"/>
    <w:rsid w:val="005F7E69"/>
    <w:rsid w:val="006014BC"/>
    <w:rsid w:val="00601B6C"/>
    <w:rsid w:val="006020A5"/>
    <w:rsid w:val="006035C0"/>
    <w:rsid w:val="006036D0"/>
    <w:rsid w:val="006047A3"/>
    <w:rsid w:val="00604BA8"/>
    <w:rsid w:val="00604DD6"/>
    <w:rsid w:val="00605656"/>
    <w:rsid w:val="0060643B"/>
    <w:rsid w:val="00606BE6"/>
    <w:rsid w:val="006074FC"/>
    <w:rsid w:val="0061143C"/>
    <w:rsid w:val="006118A7"/>
    <w:rsid w:val="00613BAE"/>
    <w:rsid w:val="0061452A"/>
    <w:rsid w:val="00615066"/>
    <w:rsid w:val="006166CF"/>
    <w:rsid w:val="006172D2"/>
    <w:rsid w:val="00620EB2"/>
    <w:rsid w:val="006215D6"/>
    <w:rsid w:val="00621BB7"/>
    <w:rsid w:val="00621FAC"/>
    <w:rsid w:val="00622886"/>
    <w:rsid w:val="006231DA"/>
    <w:rsid w:val="00624D65"/>
    <w:rsid w:val="006255EB"/>
    <w:rsid w:val="00625AC0"/>
    <w:rsid w:val="006267FE"/>
    <w:rsid w:val="0062721C"/>
    <w:rsid w:val="0063020C"/>
    <w:rsid w:val="0063043A"/>
    <w:rsid w:val="0063051A"/>
    <w:rsid w:val="00630ECE"/>
    <w:rsid w:val="006310C3"/>
    <w:rsid w:val="006313AF"/>
    <w:rsid w:val="006317F1"/>
    <w:rsid w:val="00633AF3"/>
    <w:rsid w:val="00634349"/>
    <w:rsid w:val="00634667"/>
    <w:rsid w:val="00637C10"/>
    <w:rsid w:val="0064001B"/>
    <w:rsid w:val="00640081"/>
    <w:rsid w:val="006406AC"/>
    <w:rsid w:val="00642F82"/>
    <w:rsid w:val="0064308E"/>
    <w:rsid w:val="006430D0"/>
    <w:rsid w:val="00644796"/>
    <w:rsid w:val="006448C5"/>
    <w:rsid w:val="00644CC0"/>
    <w:rsid w:val="00645417"/>
    <w:rsid w:val="006455B8"/>
    <w:rsid w:val="00645882"/>
    <w:rsid w:val="00645F50"/>
    <w:rsid w:val="006468E5"/>
    <w:rsid w:val="00646A4D"/>
    <w:rsid w:val="00647DB4"/>
    <w:rsid w:val="006522FF"/>
    <w:rsid w:val="00652352"/>
    <w:rsid w:val="00652ACD"/>
    <w:rsid w:val="00652B6C"/>
    <w:rsid w:val="00652E0E"/>
    <w:rsid w:val="0065462F"/>
    <w:rsid w:val="0065651B"/>
    <w:rsid w:val="00657675"/>
    <w:rsid w:val="00657952"/>
    <w:rsid w:val="006606C7"/>
    <w:rsid w:val="006606F5"/>
    <w:rsid w:val="00660902"/>
    <w:rsid w:val="00660C50"/>
    <w:rsid w:val="00660CDC"/>
    <w:rsid w:val="0066199F"/>
    <w:rsid w:val="00661DEB"/>
    <w:rsid w:val="00662375"/>
    <w:rsid w:val="006629DA"/>
    <w:rsid w:val="00662E3B"/>
    <w:rsid w:val="00663DB1"/>
    <w:rsid w:val="006645AA"/>
    <w:rsid w:val="00664A28"/>
    <w:rsid w:val="006650A8"/>
    <w:rsid w:val="006658CA"/>
    <w:rsid w:val="00665D62"/>
    <w:rsid w:val="00666B05"/>
    <w:rsid w:val="0066736D"/>
    <w:rsid w:val="00667D9B"/>
    <w:rsid w:val="00671745"/>
    <w:rsid w:val="00671A7A"/>
    <w:rsid w:val="00672087"/>
    <w:rsid w:val="006720F5"/>
    <w:rsid w:val="00672A23"/>
    <w:rsid w:val="00672D3A"/>
    <w:rsid w:val="00674E03"/>
    <w:rsid w:val="00675A59"/>
    <w:rsid w:val="00675D58"/>
    <w:rsid w:val="00676052"/>
    <w:rsid w:val="0068004A"/>
    <w:rsid w:val="00680148"/>
    <w:rsid w:val="006809C9"/>
    <w:rsid w:val="00682871"/>
    <w:rsid w:val="0068365F"/>
    <w:rsid w:val="00683D20"/>
    <w:rsid w:val="00684832"/>
    <w:rsid w:val="006853B6"/>
    <w:rsid w:val="00685FEA"/>
    <w:rsid w:val="006866E1"/>
    <w:rsid w:val="0068670A"/>
    <w:rsid w:val="006869AB"/>
    <w:rsid w:val="00686FB3"/>
    <w:rsid w:val="00687737"/>
    <w:rsid w:val="006924C1"/>
    <w:rsid w:val="00692D80"/>
    <w:rsid w:val="0069418D"/>
    <w:rsid w:val="0069435D"/>
    <w:rsid w:val="006952D0"/>
    <w:rsid w:val="006953AD"/>
    <w:rsid w:val="00695CA0"/>
    <w:rsid w:val="00695EEC"/>
    <w:rsid w:val="00696006"/>
    <w:rsid w:val="00696B7B"/>
    <w:rsid w:val="00696CAE"/>
    <w:rsid w:val="00696F51"/>
    <w:rsid w:val="0069787A"/>
    <w:rsid w:val="006A0D08"/>
    <w:rsid w:val="006A26CD"/>
    <w:rsid w:val="006A2B4F"/>
    <w:rsid w:val="006A351B"/>
    <w:rsid w:val="006A3548"/>
    <w:rsid w:val="006A362F"/>
    <w:rsid w:val="006A466A"/>
    <w:rsid w:val="006A4800"/>
    <w:rsid w:val="006A5252"/>
    <w:rsid w:val="006A52EA"/>
    <w:rsid w:val="006A5AAA"/>
    <w:rsid w:val="006A5ADF"/>
    <w:rsid w:val="006A61BC"/>
    <w:rsid w:val="006A6CA2"/>
    <w:rsid w:val="006A7F84"/>
    <w:rsid w:val="006B01DC"/>
    <w:rsid w:val="006B0CBC"/>
    <w:rsid w:val="006B0E49"/>
    <w:rsid w:val="006B1629"/>
    <w:rsid w:val="006B24D1"/>
    <w:rsid w:val="006B2CE5"/>
    <w:rsid w:val="006B48FC"/>
    <w:rsid w:val="006B4F08"/>
    <w:rsid w:val="006B521D"/>
    <w:rsid w:val="006B55B1"/>
    <w:rsid w:val="006B6EB8"/>
    <w:rsid w:val="006B77FA"/>
    <w:rsid w:val="006C00EA"/>
    <w:rsid w:val="006C0E53"/>
    <w:rsid w:val="006C268C"/>
    <w:rsid w:val="006C36CE"/>
    <w:rsid w:val="006C3885"/>
    <w:rsid w:val="006C5A18"/>
    <w:rsid w:val="006C5C85"/>
    <w:rsid w:val="006C6092"/>
    <w:rsid w:val="006C6118"/>
    <w:rsid w:val="006C64BE"/>
    <w:rsid w:val="006C6C02"/>
    <w:rsid w:val="006D0181"/>
    <w:rsid w:val="006D03E4"/>
    <w:rsid w:val="006D23C8"/>
    <w:rsid w:val="006D267A"/>
    <w:rsid w:val="006D32D3"/>
    <w:rsid w:val="006D3AE7"/>
    <w:rsid w:val="006D4767"/>
    <w:rsid w:val="006D49B0"/>
    <w:rsid w:val="006D4C1D"/>
    <w:rsid w:val="006D547B"/>
    <w:rsid w:val="006D556C"/>
    <w:rsid w:val="006D5DB0"/>
    <w:rsid w:val="006D6318"/>
    <w:rsid w:val="006D6AAD"/>
    <w:rsid w:val="006D6DD6"/>
    <w:rsid w:val="006D6ED2"/>
    <w:rsid w:val="006E029E"/>
    <w:rsid w:val="006E037C"/>
    <w:rsid w:val="006E14F9"/>
    <w:rsid w:val="006E31CB"/>
    <w:rsid w:val="006E4B43"/>
    <w:rsid w:val="006E6B8A"/>
    <w:rsid w:val="006E726E"/>
    <w:rsid w:val="006F0ABC"/>
    <w:rsid w:val="006F0D76"/>
    <w:rsid w:val="006F0E2D"/>
    <w:rsid w:val="006F2943"/>
    <w:rsid w:val="006F38DD"/>
    <w:rsid w:val="006F3F80"/>
    <w:rsid w:val="006F45B6"/>
    <w:rsid w:val="006F45DB"/>
    <w:rsid w:val="006F55C7"/>
    <w:rsid w:val="006F5C9B"/>
    <w:rsid w:val="006F5FF2"/>
    <w:rsid w:val="006F629C"/>
    <w:rsid w:val="006F6AF1"/>
    <w:rsid w:val="006F6CE4"/>
    <w:rsid w:val="006F6E83"/>
    <w:rsid w:val="006F70D8"/>
    <w:rsid w:val="006F749B"/>
    <w:rsid w:val="006F797E"/>
    <w:rsid w:val="00701C57"/>
    <w:rsid w:val="00701CC0"/>
    <w:rsid w:val="00701DB9"/>
    <w:rsid w:val="00702515"/>
    <w:rsid w:val="0070306B"/>
    <w:rsid w:val="0070310B"/>
    <w:rsid w:val="00703855"/>
    <w:rsid w:val="007038B1"/>
    <w:rsid w:val="007043B5"/>
    <w:rsid w:val="00704B04"/>
    <w:rsid w:val="00705F64"/>
    <w:rsid w:val="007106AF"/>
    <w:rsid w:val="00711C35"/>
    <w:rsid w:val="00711EA8"/>
    <w:rsid w:val="007121B7"/>
    <w:rsid w:val="007126C8"/>
    <w:rsid w:val="00712FCD"/>
    <w:rsid w:val="00715162"/>
    <w:rsid w:val="00715ABD"/>
    <w:rsid w:val="0072009E"/>
    <w:rsid w:val="00721021"/>
    <w:rsid w:val="0072175C"/>
    <w:rsid w:val="00721B0B"/>
    <w:rsid w:val="00722601"/>
    <w:rsid w:val="007228BA"/>
    <w:rsid w:val="0072298A"/>
    <w:rsid w:val="00723ED9"/>
    <w:rsid w:val="00724068"/>
    <w:rsid w:val="00727132"/>
    <w:rsid w:val="0072758F"/>
    <w:rsid w:val="007276A4"/>
    <w:rsid w:val="00730904"/>
    <w:rsid w:val="0073120F"/>
    <w:rsid w:val="00731878"/>
    <w:rsid w:val="007321A4"/>
    <w:rsid w:val="007323F1"/>
    <w:rsid w:val="00733089"/>
    <w:rsid w:val="007333BC"/>
    <w:rsid w:val="00733558"/>
    <w:rsid w:val="00733C06"/>
    <w:rsid w:val="00733C37"/>
    <w:rsid w:val="00734708"/>
    <w:rsid w:val="00734B2E"/>
    <w:rsid w:val="00735687"/>
    <w:rsid w:val="00735D94"/>
    <w:rsid w:val="00735FE5"/>
    <w:rsid w:val="00736B70"/>
    <w:rsid w:val="00737159"/>
    <w:rsid w:val="007372F5"/>
    <w:rsid w:val="00741867"/>
    <w:rsid w:val="00742505"/>
    <w:rsid w:val="00742FA8"/>
    <w:rsid w:val="0074489D"/>
    <w:rsid w:val="0074746E"/>
    <w:rsid w:val="00747A02"/>
    <w:rsid w:val="00747E7C"/>
    <w:rsid w:val="007500D6"/>
    <w:rsid w:val="00751293"/>
    <w:rsid w:val="007516B7"/>
    <w:rsid w:val="00752524"/>
    <w:rsid w:val="00752BF9"/>
    <w:rsid w:val="007534A7"/>
    <w:rsid w:val="007540A0"/>
    <w:rsid w:val="00755514"/>
    <w:rsid w:val="0075619B"/>
    <w:rsid w:val="007606E2"/>
    <w:rsid w:val="00761B80"/>
    <w:rsid w:val="007622C7"/>
    <w:rsid w:val="007626C8"/>
    <w:rsid w:val="00762A88"/>
    <w:rsid w:val="00762F8C"/>
    <w:rsid w:val="00763446"/>
    <w:rsid w:val="00766692"/>
    <w:rsid w:val="00766DC1"/>
    <w:rsid w:val="00767BE5"/>
    <w:rsid w:val="00767C63"/>
    <w:rsid w:val="00771320"/>
    <w:rsid w:val="00771A89"/>
    <w:rsid w:val="00771BB7"/>
    <w:rsid w:val="00773057"/>
    <w:rsid w:val="00774469"/>
    <w:rsid w:val="0077450F"/>
    <w:rsid w:val="0077456B"/>
    <w:rsid w:val="00774776"/>
    <w:rsid w:val="007758C8"/>
    <w:rsid w:val="00775DDE"/>
    <w:rsid w:val="00775E46"/>
    <w:rsid w:val="00776148"/>
    <w:rsid w:val="007762A6"/>
    <w:rsid w:val="00776F13"/>
    <w:rsid w:val="007776A8"/>
    <w:rsid w:val="00780171"/>
    <w:rsid w:val="00780826"/>
    <w:rsid w:val="00780B0B"/>
    <w:rsid w:val="00781C18"/>
    <w:rsid w:val="00784915"/>
    <w:rsid w:val="00784A6C"/>
    <w:rsid w:val="00784EA9"/>
    <w:rsid w:val="007858D5"/>
    <w:rsid w:val="00785975"/>
    <w:rsid w:val="007868B2"/>
    <w:rsid w:val="00786B8B"/>
    <w:rsid w:val="00787059"/>
    <w:rsid w:val="00787662"/>
    <w:rsid w:val="00790178"/>
    <w:rsid w:val="00790C12"/>
    <w:rsid w:val="00791205"/>
    <w:rsid w:val="007914AD"/>
    <w:rsid w:val="007925C1"/>
    <w:rsid w:val="0079264E"/>
    <w:rsid w:val="0079346E"/>
    <w:rsid w:val="00794D2E"/>
    <w:rsid w:val="007970BC"/>
    <w:rsid w:val="00797F96"/>
    <w:rsid w:val="007A145E"/>
    <w:rsid w:val="007A1830"/>
    <w:rsid w:val="007A2B09"/>
    <w:rsid w:val="007A2DAE"/>
    <w:rsid w:val="007A2DC1"/>
    <w:rsid w:val="007A3843"/>
    <w:rsid w:val="007A4009"/>
    <w:rsid w:val="007A41E0"/>
    <w:rsid w:val="007A492F"/>
    <w:rsid w:val="007A61FC"/>
    <w:rsid w:val="007A64D9"/>
    <w:rsid w:val="007A67A5"/>
    <w:rsid w:val="007A75E3"/>
    <w:rsid w:val="007B03CE"/>
    <w:rsid w:val="007B19C0"/>
    <w:rsid w:val="007B208B"/>
    <w:rsid w:val="007B21F2"/>
    <w:rsid w:val="007B30E1"/>
    <w:rsid w:val="007B43D6"/>
    <w:rsid w:val="007B470E"/>
    <w:rsid w:val="007B49A5"/>
    <w:rsid w:val="007B4AF6"/>
    <w:rsid w:val="007B64FF"/>
    <w:rsid w:val="007B6F18"/>
    <w:rsid w:val="007B738B"/>
    <w:rsid w:val="007B785A"/>
    <w:rsid w:val="007C015E"/>
    <w:rsid w:val="007C02E7"/>
    <w:rsid w:val="007C0600"/>
    <w:rsid w:val="007C170D"/>
    <w:rsid w:val="007C4461"/>
    <w:rsid w:val="007C46FD"/>
    <w:rsid w:val="007C4FBE"/>
    <w:rsid w:val="007C5261"/>
    <w:rsid w:val="007C5996"/>
    <w:rsid w:val="007C6486"/>
    <w:rsid w:val="007D26BA"/>
    <w:rsid w:val="007D4412"/>
    <w:rsid w:val="007D5995"/>
    <w:rsid w:val="007D7D1E"/>
    <w:rsid w:val="007E0154"/>
    <w:rsid w:val="007E028B"/>
    <w:rsid w:val="007E02D7"/>
    <w:rsid w:val="007E052A"/>
    <w:rsid w:val="007E05BC"/>
    <w:rsid w:val="007E2812"/>
    <w:rsid w:val="007E2E45"/>
    <w:rsid w:val="007E2EA4"/>
    <w:rsid w:val="007E2EC9"/>
    <w:rsid w:val="007E3015"/>
    <w:rsid w:val="007E3884"/>
    <w:rsid w:val="007E38F1"/>
    <w:rsid w:val="007E43D7"/>
    <w:rsid w:val="007E4625"/>
    <w:rsid w:val="007E6474"/>
    <w:rsid w:val="007E6D85"/>
    <w:rsid w:val="007E6F59"/>
    <w:rsid w:val="007E75BA"/>
    <w:rsid w:val="007F0B8E"/>
    <w:rsid w:val="007F15C0"/>
    <w:rsid w:val="007F295C"/>
    <w:rsid w:val="007F2D48"/>
    <w:rsid w:val="007F3C19"/>
    <w:rsid w:val="007F462D"/>
    <w:rsid w:val="007F5507"/>
    <w:rsid w:val="007F6B54"/>
    <w:rsid w:val="007F7796"/>
    <w:rsid w:val="00800618"/>
    <w:rsid w:val="00800699"/>
    <w:rsid w:val="0080121C"/>
    <w:rsid w:val="00801D81"/>
    <w:rsid w:val="00802536"/>
    <w:rsid w:val="00802CC3"/>
    <w:rsid w:val="00803051"/>
    <w:rsid w:val="008032A0"/>
    <w:rsid w:val="00803F32"/>
    <w:rsid w:val="00804415"/>
    <w:rsid w:val="00804BC9"/>
    <w:rsid w:val="008063A7"/>
    <w:rsid w:val="0080699E"/>
    <w:rsid w:val="008069BE"/>
    <w:rsid w:val="0081009A"/>
    <w:rsid w:val="0081033A"/>
    <w:rsid w:val="00810A27"/>
    <w:rsid w:val="008117BF"/>
    <w:rsid w:val="00811D2E"/>
    <w:rsid w:val="00811F22"/>
    <w:rsid w:val="00812C94"/>
    <w:rsid w:val="00814422"/>
    <w:rsid w:val="00814A42"/>
    <w:rsid w:val="00814DB6"/>
    <w:rsid w:val="00814FFF"/>
    <w:rsid w:val="008150AC"/>
    <w:rsid w:val="008160D0"/>
    <w:rsid w:val="00816ECE"/>
    <w:rsid w:val="00817348"/>
    <w:rsid w:val="00817C57"/>
    <w:rsid w:val="008218EC"/>
    <w:rsid w:val="00821B19"/>
    <w:rsid w:val="00821B74"/>
    <w:rsid w:val="008237A0"/>
    <w:rsid w:val="0082468E"/>
    <w:rsid w:val="00824F63"/>
    <w:rsid w:val="00825709"/>
    <w:rsid w:val="00826AA9"/>
    <w:rsid w:val="008300BA"/>
    <w:rsid w:val="0083032F"/>
    <w:rsid w:val="008311A7"/>
    <w:rsid w:val="00831C3F"/>
    <w:rsid w:val="00831C7D"/>
    <w:rsid w:val="00831DF4"/>
    <w:rsid w:val="008325BF"/>
    <w:rsid w:val="00833FE9"/>
    <w:rsid w:val="00834666"/>
    <w:rsid w:val="00834C5E"/>
    <w:rsid w:val="00834EDB"/>
    <w:rsid w:val="00835957"/>
    <w:rsid w:val="008366DA"/>
    <w:rsid w:val="00837226"/>
    <w:rsid w:val="008401D7"/>
    <w:rsid w:val="00840477"/>
    <w:rsid w:val="00840C0A"/>
    <w:rsid w:val="00842179"/>
    <w:rsid w:val="00843B55"/>
    <w:rsid w:val="00845E1A"/>
    <w:rsid w:val="008467AC"/>
    <w:rsid w:val="00846FB2"/>
    <w:rsid w:val="008470D3"/>
    <w:rsid w:val="00847C25"/>
    <w:rsid w:val="00847C71"/>
    <w:rsid w:val="00851265"/>
    <w:rsid w:val="00851F4A"/>
    <w:rsid w:val="00852301"/>
    <w:rsid w:val="008523BA"/>
    <w:rsid w:val="00852867"/>
    <w:rsid w:val="00852B51"/>
    <w:rsid w:val="00853898"/>
    <w:rsid w:val="008544CF"/>
    <w:rsid w:val="008551EA"/>
    <w:rsid w:val="00855E5A"/>
    <w:rsid w:val="00856037"/>
    <w:rsid w:val="008560B3"/>
    <w:rsid w:val="008576CF"/>
    <w:rsid w:val="00857A0A"/>
    <w:rsid w:val="00857BF9"/>
    <w:rsid w:val="00860A14"/>
    <w:rsid w:val="008622BF"/>
    <w:rsid w:val="0086428E"/>
    <w:rsid w:val="00865F57"/>
    <w:rsid w:val="00866505"/>
    <w:rsid w:val="00866508"/>
    <w:rsid w:val="008669F4"/>
    <w:rsid w:val="00867276"/>
    <w:rsid w:val="00870CF5"/>
    <w:rsid w:val="00870D58"/>
    <w:rsid w:val="00873140"/>
    <w:rsid w:val="00873E15"/>
    <w:rsid w:val="00873F05"/>
    <w:rsid w:val="00873F8B"/>
    <w:rsid w:val="00874430"/>
    <w:rsid w:val="0087452B"/>
    <w:rsid w:val="00874AA4"/>
    <w:rsid w:val="00874AD6"/>
    <w:rsid w:val="0087575E"/>
    <w:rsid w:val="0087637B"/>
    <w:rsid w:val="008778A7"/>
    <w:rsid w:val="00877F47"/>
    <w:rsid w:val="00877F6E"/>
    <w:rsid w:val="00880AE8"/>
    <w:rsid w:val="00881FD2"/>
    <w:rsid w:val="00884821"/>
    <w:rsid w:val="00886A88"/>
    <w:rsid w:val="00886BCE"/>
    <w:rsid w:val="00886C3E"/>
    <w:rsid w:val="00887091"/>
    <w:rsid w:val="0088764C"/>
    <w:rsid w:val="008879FF"/>
    <w:rsid w:val="00887CF9"/>
    <w:rsid w:val="00887FAB"/>
    <w:rsid w:val="00890124"/>
    <w:rsid w:val="008901C4"/>
    <w:rsid w:val="0089038F"/>
    <w:rsid w:val="00890D5B"/>
    <w:rsid w:val="008911D0"/>
    <w:rsid w:val="00892555"/>
    <w:rsid w:val="00892E5B"/>
    <w:rsid w:val="0089401F"/>
    <w:rsid w:val="00894369"/>
    <w:rsid w:val="0089446D"/>
    <w:rsid w:val="008944F6"/>
    <w:rsid w:val="0089487D"/>
    <w:rsid w:val="00894CC2"/>
    <w:rsid w:val="00894D57"/>
    <w:rsid w:val="00894DB6"/>
    <w:rsid w:val="008958FD"/>
    <w:rsid w:val="00895A84"/>
    <w:rsid w:val="00896016"/>
    <w:rsid w:val="00896617"/>
    <w:rsid w:val="0089732F"/>
    <w:rsid w:val="008A09E0"/>
    <w:rsid w:val="008A1195"/>
    <w:rsid w:val="008A1EED"/>
    <w:rsid w:val="008A35EC"/>
    <w:rsid w:val="008A3D5A"/>
    <w:rsid w:val="008A5019"/>
    <w:rsid w:val="008A54BA"/>
    <w:rsid w:val="008A7555"/>
    <w:rsid w:val="008A7A07"/>
    <w:rsid w:val="008B0151"/>
    <w:rsid w:val="008B0461"/>
    <w:rsid w:val="008B07AE"/>
    <w:rsid w:val="008B0B92"/>
    <w:rsid w:val="008B2189"/>
    <w:rsid w:val="008B24A2"/>
    <w:rsid w:val="008B2625"/>
    <w:rsid w:val="008B2BD9"/>
    <w:rsid w:val="008B2C2D"/>
    <w:rsid w:val="008B3E3B"/>
    <w:rsid w:val="008B5BAF"/>
    <w:rsid w:val="008B5BCB"/>
    <w:rsid w:val="008B606B"/>
    <w:rsid w:val="008B63DC"/>
    <w:rsid w:val="008B6805"/>
    <w:rsid w:val="008B7400"/>
    <w:rsid w:val="008B7C19"/>
    <w:rsid w:val="008C068C"/>
    <w:rsid w:val="008C1B13"/>
    <w:rsid w:val="008C1C16"/>
    <w:rsid w:val="008C297E"/>
    <w:rsid w:val="008C2FB6"/>
    <w:rsid w:val="008C42D2"/>
    <w:rsid w:val="008C4EF2"/>
    <w:rsid w:val="008C5010"/>
    <w:rsid w:val="008C72F4"/>
    <w:rsid w:val="008C745B"/>
    <w:rsid w:val="008C781D"/>
    <w:rsid w:val="008C7E38"/>
    <w:rsid w:val="008D07DC"/>
    <w:rsid w:val="008D0A99"/>
    <w:rsid w:val="008D1074"/>
    <w:rsid w:val="008D18E5"/>
    <w:rsid w:val="008D3863"/>
    <w:rsid w:val="008D3C8B"/>
    <w:rsid w:val="008D3ED0"/>
    <w:rsid w:val="008D4581"/>
    <w:rsid w:val="008D47EB"/>
    <w:rsid w:val="008D4BFA"/>
    <w:rsid w:val="008D6129"/>
    <w:rsid w:val="008D6264"/>
    <w:rsid w:val="008D71F7"/>
    <w:rsid w:val="008D7666"/>
    <w:rsid w:val="008D7689"/>
    <w:rsid w:val="008E047F"/>
    <w:rsid w:val="008E0492"/>
    <w:rsid w:val="008E08F5"/>
    <w:rsid w:val="008E2137"/>
    <w:rsid w:val="008E2E65"/>
    <w:rsid w:val="008E36E0"/>
    <w:rsid w:val="008E3E6A"/>
    <w:rsid w:val="008E48D2"/>
    <w:rsid w:val="008E4B37"/>
    <w:rsid w:val="008E63CD"/>
    <w:rsid w:val="008E6813"/>
    <w:rsid w:val="008E6D1A"/>
    <w:rsid w:val="008E70A0"/>
    <w:rsid w:val="008E7F94"/>
    <w:rsid w:val="008F00DE"/>
    <w:rsid w:val="008F010E"/>
    <w:rsid w:val="008F0248"/>
    <w:rsid w:val="008F0688"/>
    <w:rsid w:val="008F0C23"/>
    <w:rsid w:val="008F0D84"/>
    <w:rsid w:val="008F0E29"/>
    <w:rsid w:val="008F1D8A"/>
    <w:rsid w:val="008F21D9"/>
    <w:rsid w:val="008F429B"/>
    <w:rsid w:val="008F4601"/>
    <w:rsid w:val="008F576A"/>
    <w:rsid w:val="008F6F4A"/>
    <w:rsid w:val="008F7968"/>
    <w:rsid w:val="008F7AC6"/>
    <w:rsid w:val="00901FA4"/>
    <w:rsid w:val="009029CF"/>
    <w:rsid w:val="00902C3A"/>
    <w:rsid w:val="00903638"/>
    <w:rsid w:val="00903846"/>
    <w:rsid w:val="00903B27"/>
    <w:rsid w:val="0090417C"/>
    <w:rsid w:val="00905140"/>
    <w:rsid w:val="00905DC7"/>
    <w:rsid w:val="0090648E"/>
    <w:rsid w:val="00910E30"/>
    <w:rsid w:val="009117A0"/>
    <w:rsid w:val="0091188E"/>
    <w:rsid w:val="00911C23"/>
    <w:rsid w:val="0091380E"/>
    <w:rsid w:val="00913D73"/>
    <w:rsid w:val="009141C4"/>
    <w:rsid w:val="00914E9B"/>
    <w:rsid w:val="0091563F"/>
    <w:rsid w:val="009166E2"/>
    <w:rsid w:val="0091695D"/>
    <w:rsid w:val="00916ECC"/>
    <w:rsid w:val="00917124"/>
    <w:rsid w:val="009207E3"/>
    <w:rsid w:val="00920833"/>
    <w:rsid w:val="00920C0F"/>
    <w:rsid w:val="00921B91"/>
    <w:rsid w:val="009228D7"/>
    <w:rsid w:val="00924AD5"/>
    <w:rsid w:val="00925349"/>
    <w:rsid w:val="0092540C"/>
    <w:rsid w:val="00925421"/>
    <w:rsid w:val="00926D3A"/>
    <w:rsid w:val="00927AC0"/>
    <w:rsid w:val="00927EAB"/>
    <w:rsid w:val="00930303"/>
    <w:rsid w:val="00930E37"/>
    <w:rsid w:val="009318C0"/>
    <w:rsid w:val="00931FA8"/>
    <w:rsid w:val="00932D20"/>
    <w:rsid w:val="00935412"/>
    <w:rsid w:val="00936051"/>
    <w:rsid w:val="00936F68"/>
    <w:rsid w:val="00937DFF"/>
    <w:rsid w:val="009408D7"/>
    <w:rsid w:val="00941B7F"/>
    <w:rsid w:val="00941CC3"/>
    <w:rsid w:val="00942031"/>
    <w:rsid w:val="00944343"/>
    <w:rsid w:val="00945051"/>
    <w:rsid w:val="00945C0B"/>
    <w:rsid w:val="00945CCC"/>
    <w:rsid w:val="00945EA4"/>
    <w:rsid w:val="009468D3"/>
    <w:rsid w:val="0094774B"/>
    <w:rsid w:val="00947F03"/>
    <w:rsid w:val="00950174"/>
    <w:rsid w:val="0095167A"/>
    <w:rsid w:val="009521EB"/>
    <w:rsid w:val="00952666"/>
    <w:rsid w:val="00952EEC"/>
    <w:rsid w:val="009556E9"/>
    <w:rsid w:val="009571F4"/>
    <w:rsid w:val="00957370"/>
    <w:rsid w:val="00957373"/>
    <w:rsid w:val="00957DF6"/>
    <w:rsid w:val="00957F15"/>
    <w:rsid w:val="00961856"/>
    <w:rsid w:val="00961AAB"/>
    <w:rsid w:val="009626B7"/>
    <w:rsid w:val="00962DF7"/>
    <w:rsid w:val="00962E16"/>
    <w:rsid w:val="00963533"/>
    <w:rsid w:val="00963F0D"/>
    <w:rsid w:val="00965EDD"/>
    <w:rsid w:val="00965F8B"/>
    <w:rsid w:val="00966004"/>
    <w:rsid w:val="00966A35"/>
    <w:rsid w:val="00966B97"/>
    <w:rsid w:val="00967409"/>
    <w:rsid w:val="00970368"/>
    <w:rsid w:val="0097114D"/>
    <w:rsid w:val="00971198"/>
    <w:rsid w:val="00971426"/>
    <w:rsid w:val="009715AB"/>
    <w:rsid w:val="00971816"/>
    <w:rsid w:val="00973367"/>
    <w:rsid w:val="00974159"/>
    <w:rsid w:val="0097466D"/>
    <w:rsid w:val="00975304"/>
    <w:rsid w:val="00976E69"/>
    <w:rsid w:val="00976EE8"/>
    <w:rsid w:val="009806E0"/>
    <w:rsid w:val="00980C41"/>
    <w:rsid w:val="00980F69"/>
    <w:rsid w:val="00981DB6"/>
    <w:rsid w:val="00983A66"/>
    <w:rsid w:val="00984EFD"/>
    <w:rsid w:val="009867D8"/>
    <w:rsid w:val="0098723F"/>
    <w:rsid w:val="0098726F"/>
    <w:rsid w:val="00990973"/>
    <w:rsid w:val="009916A1"/>
    <w:rsid w:val="009917E9"/>
    <w:rsid w:val="00993089"/>
    <w:rsid w:val="0099367F"/>
    <w:rsid w:val="00993B68"/>
    <w:rsid w:val="00994367"/>
    <w:rsid w:val="00994A8B"/>
    <w:rsid w:val="00995602"/>
    <w:rsid w:val="009956FF"/>
    <w:rsid w:val="00995C05"/>
    <w:rsid w:val="00995C8E"/>
    <w:rsid w:val="00996676"/>
    <w:rsid w:val="0099749C"/>
    <w:rsid w:val="009A06BA"/>
    <w:rsid w:val="009A1574"/>
    <w:rsid w:val="009A1CBA"/>
    <w:rsid w:val="009A1EC4"/>
    <w:rsid w:val="009A2E4B"/>
    <w:rsid w:val="009A3B84"/>
    <w:rsid w:val="009A464B"/>
    <w:rsid w:val="009A5195"/>
    <w:rsid w:val="009A530B"/>
    <w:rsid w:val="009A5571"/>
    <w:rsid w:val="009A7336"/>
    <w:rsid w:val="009B08DF"/>
    <w:rsid w:val="009B10FB"/>
    <w:rsid w:val="009B3BE1"/>
    <w:rsid w:val="009C0037"/>
    <w:rsid w:val="009C04F0"/>
    <w:rsid w:val="009C0A3F"/>
    <w:rsid w:val="009C0DA0"/>
    <w:rsid w:val="009C1741"/>
    <w:rsid w:val="009C1BA5"/>
    <w:rsid w:val="009C27EA"/>
    <w:rsid w:val="009C2920"/>
    <w:rsid w:val="009C3FED"/>
    <w:rsid w:val="009C420F"/>
    <w:rsid w:val="009C7498"/>
    <w:rsid w:val="009C78B5"/>
    <w:rsid w:val="009D07AE"/>
    <w:rsid w:val="009D09DA"/>
    <w:rsid w:val="009D0E0D"/>
    <w:rsid w:val="009D226C"/>
    <w:rsid w:val="009D314C"/>
    <w:rsid w:val="009D479A"/>
    <w:rsid w:val="009D4B23"/>
    <w:rsid w:val="009D5729"/>
    <w:rsid w:val="009D68FF"/>
    <w:rsid w:val="009D6E97"/>
    <w:rsid w:val="009D71AD"/>
    <w:rsid w:val="009D7704"/>
    <w:rsid w:val="009E0351"/>
    <w:rsid w:val="009E11DA"/>
    <w:rsid w:val="009E230A"/>
    <w:rsid w:val="009E2887"/>
    <w:rsid w:val="009E38C3"/>
    <w:rsid w:val="009E3E54"/>
    <w:rsid w:val="009E4A57"/>
    <w:rsid w:val="009E4FC1"/>
    <w:rsid w:val="009E5061"/>
    <w:rsid w:val="009E53B5"/>
    <w:rsid w:val="009E54DB"/>
    <w:rsid w:val="009E75AB"/>
    <w:rsid w:val="009F05EA"/>
    <w:rsid w:val="009F0E07"/>
    <w:rsid w:val="009F131A"/>
    <w:rsid w:val="009F1909"/>
    <w:rsid w:val="009F1C12"/>
    <w:rsid w:val="009F2313"/>
    <w:rsid w:val="009F2DB7"/>
    <w:rsid w:val="009F3666"/>
    <w:rsid w:val="009F43DA"/>
    <w:rsid w:val="009F4AC0"/>
    <w:rsid w:val="009F502E"/>
    <w:rsid w:val="009F51D6"/>
    <w:rsid w:val="009F617A"/>
    <w:rsid w:val="009F64FB"/>
    <w:rsid w:val="009F66E1"/>
    <w:rsid w:val="009F6CFB"/>
    <w:rsid w:val="009F6D0B"/>
    <w:rsid w:val="009F73EA"/>
    <w:rsid w:val="009F773F"/>
    <w:rsid w:val="00A00243"/>
    <w:rsid w:val="00A00CE7"/>
    <w:rsid w:val="00A00FE8"/>
    <w:rsid w:val="00A011E6"/>
    <w:rsid w:val="00A023FD"/>
    <w:rsid w:val="00A02758"/>
    <w:rsid w:val="00A03870"/>
    <w:rsid w:val="00A04728"/>
    <w:rsid w:val="00A049D3"/>
    <w:rsid w:val="00A05465"/>
    <w:rsid w:val="00A0575E"/>
    <w:rsid w:val="00A05981"/>
    <w:rsid w:val="00A05CB8"/>
    <w:rsid w:val="00A077CF"/>
    <w:rsid w:val="00A11959"/>
    <w:rsid w:val="00A140D0"/>
    <w:rsid w:val="00A14C2A"/>
    <w:rsid w:val="00A14F99"/>
    <w:rsid w:val="00A157ED"/>
    <w:rsid w:val="00A1650F"/>
    <w:rsid w:val="00A17291"/>
    <w:rsid w:val="00A17C33"/>
    <w:rsid w:val="00A20035"/>
    <w:rsid w:val="00A208C9"/>
    <w:rsid w:val="00A211A3"/>
    <w:rsid w:val="00A21708"/>
    <w:rsid w:val="00A21DC9"/>
    <w:rsid w:val="00A2236B"/>
    <w:rsid w:val="00A22574"/>
    <w:rsid w:val="00A23948"/>
    <w:rsid w:val="00A23A5B"/>
    <w:rsid w:val="00A23DD0"/>
    <w:rsid w:val="00A261B5"/>
    <w:rsid w:val="00A2706A"/>
    <w:rsid w:val="00A2734A"/>
    <w:rsid w:val="00A30F8E"/>
    <w:rsid w:val="00A31C15"/>
    <w:rsid w:val="00A31E2A"/>
    <w:rsid w:val="00A32D24"/>
    <w:rsid w:val="00A34374"/>
    <w:rsid w:val="00A346DB"/>
    <w:rsid w:val="00A34B89"/>
    <w:rsid w:val="00A3570A"/>
    <w:rsid w:val="00A363EC"/>
    <w:rsid w:val="00A3663D"/>
    <w:rsid w:val="00A3774B"/>
    <w:rsid w:val="00A40141"/>
    <w:rsid w:val="00A401BA"/>
    <w:rsid w:val="00A4047F"/>
    <w:rsid w:val="00A405D5"/>
    <w:rsid w:val="00A41972"/>
    <w:rsid w:val="00A41CC3"/>
    <w:rsid w:val="00A422A3"/>
    <w:rsid w:val="00A42313"/>
    <w:rsid w:val="00A42746"/>
    <w:rsid w:val="00A42A80"/>
    <w:rsid w:val="00A42F96"/>
    <w:rsid w:val="00A43037"/>
    <w:rsid w:val="00A43C2C"/>
    <w:rsid w:val="00A43D02"/>
    <w:rsid w:val="00A448E3"/>
    <w:rsid w:val="00A45436"/>
    <w:rsid w:val="00A479C6"/>
    <w:rsid w:val="00A47C25"/>
    <w:rsid w:val="00A47DD8"/>
    <w:rsid w:val="00A502BD"/>
    <w:rsid w:val="00A504A3"/>
    <w:rsid w:val="00A52446"/>
    <w:rsid w:val="00A52934"/>
    <w:rsid w:val="00A53246"/>
    <w:rsid w:val="00A53A7B"/>
    <w:rsid w:val="00A54C88"/>
    <w:rsid w:val="00A54E33"/>
    <w:rsid w:val="00A563F4"/>
    <w:rsid w:val="00A572D3"/>
    <w:rsid w:val="00A57658"/>
    <w:rsid w:val="00A617EE"/>
    <w:rsid w:val="00A63947"/>
    <w:rsid w:val="00A66A3A"/>
    <w:rsid w:val="00A66BF2"/>
    <w:rsid w:val="00A675A7"/>
    <w:rsid w:val="00A67B71"/>
    <w:rsid w:val="00A70E47"/>
    <w:rsid w:val="00A7212E"/>
    <w:rsid w:val="00A733D3"/>
    <w:rsid w:val="00A74F49"/>
    <w:rsid w:val="00A75205"/>
    <w:rsid w:val="00A757E7"/>
    <w:rsid w:val="00A75871"/>
    <w:rsid w:val="00A763B7"/>
    <w:rsid w:val="00A8212D"/>
    <w:rsid w:val="00A83182"/>
    <w:rsid w:val="00A84805"/>
    <w:rsid w:val="00A851F5"/>
    <w:rsid w:val="00A869EF"/>
    <w:rsid w:val="00A87F2A"/>
    <w:rsid w:val="00A906C5"/>
    <w:rsid w:val="00A90769"/>
    <w:rsid w:val="00A907D2"/>
    <w:rsid w:val="00A907FE"/>
    <w:rsid w:val="00A91EE6"/>
    <w:rsid w:val="00A928CA"/>
    <w:rsid w:val="00A93456"/>
    <w:rsid w:val="00A93881"/>
    <w:rsid w:val="00A93C93"/>
    <w:rsid w:val="00A93DFC"/>
    <w:rsid w:val="00A94AB3"/>
    <w:rsid w:val="00A95707"/>
    <w:rsid w:val="00A97D09"/>
    <w:rsid w:val="00A97FDC"/>
    <w:rsid w:val="00AA061D"/>
    <w:rsid w:val="00AA0A76"/>
    <w:rsid w:val="00AA0C5F"/>
    <w:rsid w:val="00AA0D96"/>
    <w:rsid w:val="00AA2D7A"/>
    <w:rsid w:val="00AA3116"/>
    <w:rsid w:val="00AA3700"/>
    <w:rsid w:val="00AA3A76"/>
    <w:rsid w:val="00AA44AC"/>
    <w:rsid w:val="00AA4EF3"/>
    <w:rsid w:val="00AA5185"/>
    <w:rsid w:val="00AA5403"/>
    <w:rsid w:val="00AA69B5"/>
    <w:rsid w:val="00AA7D8C"/>
    <w:rsid w:val="00AB0306"/>
    <w:rsid w:val="00AB294F"/>
    <w:rsid w:val="00AB2B07"/>
    <w:rsid w:val="00AB36AF"/>
    <w:rsid w:val="00AB44F2"/>
    <w:rsid w:val="00AB4604"/>
    <w:rsid w:val="00AB5A1F"/>
    <w:rsid w:val="00AB5E7B"/>
    <w:rsid w:val="00AB67A7"/>
    <w:rsid w:val="00AB7484"/>
    <w:rsid w:val="00AC2C41"/>
    <w:rsid w:val="00AC36AF"/>
    <w:rsid w:val="00AC3E5D"/>
    <w:rsid w:val="00AC4C1B"/>
    <w:rsid w:val="00AC552D"/>
    <w:rsid w:val="00AC56D4"/>
    <w:rsid w:val="00AC657D"/>
    <w:rsid w:val="00AC6C37"/>
    <w:rsid w:val="00AD41FF"/>
    <w:rsid w:val="00AD4DCB"/>
    <w:rsid w:val="00AD5272"/>
    <w:rsid w:val="00AD5710"/>
    <w:rsid w:val="00AD61BF"/>
    <w:rsid w:val="00AD7163"/>
    <w:rsid w:val="00AD7EE8"/>
    <w:rsid w:val="00AE08D6"/>
    <w:rsid w:val="00AE0C58"/>
    <w:rsid w:val="00AE109A"/>
    <w:rsid w:val="00AE1832"/>
    <w:rsid w:val="00AE1E05"/>
    <w:rsid w:val="00AE2F57"/>
    <w:rsid w:val="00AE3CD1"/>
    <w:rsid w:val="00AE4105"/>
    <w:rsid w:val="00AE43FD"/>
    <w:rsid w:val="00AE4513"/>
    <w:rsid w:val="00AE535C"/>
    <w:rsid w:val="00AE6566"/>
    <w:rsid w:val="00AE66C6"/>
    <w:rsid w:val="00AE6C46"/>
    <w:rsid w:val="00AE7BB9"/>
    <w:rsid w:val="00AF0652"/>
    <w:rsid w:val="00AF0840"/>
    <w:rsid w:val="00AF0B25"/>
    <w:rsid w:val="00AF1450"/>
    <w:rsid w:val="00AF1D77"/>
    <w:rsid w:val="00AF255C"/>
    <w:rsid w:val="00AF2826"/>
    <w:rsid w:val="00AF28F2"/>
    <w:rsid w:val="00AF2C55"/>
    <w:rsid w:val="00AF4360"/>
    <w:rsid w:val="00AF492C"/>
    <w:rsid w:val="00AF769F"/>
    <w:rsid w:val="00AF7D23"/>
    <w:rsid w:val="00B00A49"/>
    <w:rsid w:val="00B00AEB"/>
    <w:rsid w:val="00B020B4"/>
    <w:rsid w:val="00B02C5E"/>
    <w:rsid w:val="00B03392"/>
    <w:rsid w:val="00B035D4"/>
    <w:rsid w:val="00B05674"/>
    <w:rsid w:val="00B05C84"/>
    <w:rsid w:val="00B06254"/>
    <w:rsid w:val="00B07B79"/>
    <w:rsid w:val="00B07D0B"/>
    <w:rsid w:val="00B07ED8"/>
    <w:rsid w:val="00B07F66"/>
    <w:rsid w:val="00B12BB8"/>
    <w:rsid w:val="00B12E7D"/>
    <w:rsid w:val="00B15A2C"/>
    <w:rsid w:val="00B16A64"/>
    <w:rsid w:val="00B16C75"/>
    <w:rsid w:val="00B173DB"/>
    <w:rsid w:val="00B17B89"/>
    <w:rsid w:val="00B17BA8"/>
    <w:rsid w:val="00B17F68"/>
    <w:rsid w:val="00B20233"/>
    <w:rsid w:val="00B2082D"/>
    <w:rsid w:val="00B21774"/>
    <w:rsid w:val="00B21799"/>
    <w:rsid w:val="00B2273F"/>
    <w:rsid w:val="00B23C64"/>
    <w:rsid w:val="00B23DB4"/>
    <w:rsid w:val="00B23FF1"/>
    <w:rsid w:val="00B24604"/>
    <w:rsid w:val="00B2503D"/>
    <w:rsid w:val="00B25348"/>
    <w:rsid w:val="00B27019"/>
    <w:rsid w:val="00B3097E"/>
    <w:rsid w:val="00B30E77"/>
    <w:rsid w:val="00B3145D"/>
    <w:rsid w:val="00B3179F"/>
    <w:rsid w:val="00B31BE0"/>
    <w:rsid w:val="00B3240A"/>
    <w:rsid w:val="00B3268C"/>
    <w:rsid w:val="00B328C8"/>
    <w:rsid w:val="00B32ABB"/>
    <w:rsid w:val="00B32B35"/>
    <w:rsid w:val="00B32D49"/>
    <w:rsid w:val="00B336BD"/>
    <w:rsid w:val="00B33813"/>
    <w:rsid w:val="00B339F4"/>
    <w:rsid w:val="00B34277"/>
    <w:rsid w:val="00B3538E"/>
    <w:rsid w:val="00B3550F"/>
    <w:rsid w:val="00B37097"/>
    <w:rsid w:val="00B3716F"/>
    <w:rsid w:val="00B371B3"/>
    <w:rsid w:val="00B41C03"/>
    <w:rsid w:val="00B41F8E"/>
    <w:rsid w:val="00B431F3"/>
    <w:rsid w:val="00B43894"/>
    <w:rsid w:val="00B43E98"/>
    <w:rsid w:val="00B440C8"/>
    <w:rsid w:val="00B45CEC"/>
    <w:rsid w:val="00B46C97"/>
    <w:rsid w:val="00B46D33"/>
    <w:rsid w:val="00B46EF9"/>
    <w:rsid w:val="00B475E2"/>
    <w:rsid w:val="00B47968"/>
    <w:rsid w:val="00B500BB"/>
    <w:rsid w:val="00B50479"/>
    <w:rsid w:val="00B5056E"/>
    <w:rsid w:val="00B50E8B"/>
    <w:rsid w:val="00B51429"/>
    <w:rsid w:val="00B520EE"/>
    <w:rsid w:val="00B52700"/>
    <w:rsid w:val="00B53678"/>
    <w:rsid w:val="00B537CD"/>
    <w:rsid w:val="00B53907"/>
    <w:rsid w:val="00B53F3C"/>
    <w:rsid w:val="00B549CB"/>
    <w:rsid w:val="00B54EFE"/>
    <w:rsid w:val="00B55523"/>
    <w:rsid w:val="00B56725"/>
    <w:rsid w:val="00B56C44"/>
    <w:rsid w:val="00B56CF8"/>
    <w:rsid w:val="00B57795"/>
    <w:rsid w:val="00B6065B"/>
    <w:rsid w:val="00B61D6A"/>
    <w:rsid w:val="00B622EC"/>
    <w:rsid w:val="00B6240A"/>
    <w:rsid w:val="00B632E0"/>
    <w:rsid w:val="00B6475F"/>
    <w:rsid w:val="00B6480E"/>
    <w:rsid w:val="00B649B6"/>
    <w:rsid w:val="00B64E14"/>
    <w:rsid w:val="00B66319"/>
    <w:rsid w:val="00B67320"/>
    <w:rsid w:val="00B70A70"/>
    <w:rsid w:val="00B716DD"/>
    <w:rsid w:val="00B71C6C"/>
    <w:rsid w:val="00B72E37"/>
    <w:rsid w:val="00B72F35"/>
    <w:rsid w:val="00B7366A"/>
    <w:rsid w:val="00B73685"/>
    <w:rsid w:val="00B73792"/>
    <w:rsid w:val="00B73F27"/>
    <w:rsid w:val="00B73F38"/>
    <w:rsid w:val="00B74EA1"/>
    <w:rsid w:val="00B756F4"/>
    <w:rsid w:val="00B75E95"/>
    <w:rsid w:val="00B76466"/>
    <w:rsid w:val="00B766E2"/>
    <w:rsid w:val="00B76F5F"/>
    <w:rsid w:val="00B77E9C"/>
    <w:rsid w:val="00B8012C"/>
    <w:rsid w:val="00B80944"/>
    <w:rsid w:val="00B80B72"/>
    <w:rsid w:val="00B80B7A"/>
    <w:rsid w:val="00B813C1"/>
    <w:rsid w:val="00B83DF3"/>
    <w:rsid w:val="00B8416E"/>
    <w:rsid w:val="00B85C41"/>
    <w:rsid w:val="00B861DE"/>
    <w:rsid w:val="00B87C02"/>
    <w:rsid w:val="00B900FC"/>
    <w:rsid w:val="00B90728"/>
    <w:rsid w:val="00B907A7"/>
    <w:rsid w:val="00B90E79"/>
    <w:rsid w:val="00B91DF3"/>
    <w:rsid w:val="00B93511"/>
    <w:rsid w:val="00B93766"/>
    <w:rsid w:val="00B940D8"/>
    <w:rsid w:val="00B94118"/>
    <w:rsid w:val="00B958BE"/>
    <w:rsid w:val="00B9593A"/>
    <w:rsid w:val="00B95F43"/>
    <w:rsid w:val="00B95F98"/>
    <w:rsid w:val="00B9647C"/>
    <w:rsid w:val="00B975F5"/>
    <w:rsid w:val="00B97625"/>
    <w:rsid w:val="00B97905"/>
    <w:rsid w:val="00B97F19"/>
    <w:rsid w:val="00BA1F5D"/>
    <w:rsid w:val="00BA2677"/>
    <w:rsid w:val="00BA2C46"/>
    <w:rsid w:val="00BA32C6"/>
    <w:rsid w:val="00BA3C86"/>
    <w:rsid w:val="00BA45E6"/>
    <w:rsid w:val="00BA4641"/>
    <w:rsid w:val="00BA4A26"/>
    <w:rsid w:val="00BA4B53"/>
    <w:rsid w:val="00BA5AC6"/>
    <w:rsid w:val="00BA6CE6"/>
    <w:rsid w:val="00BB18C8"/>
    <w:rsid w:val="00BB39DF"/>
    <w:rsid w:val="00BB3ED5"/>
    <w:rsid w:val="00BB4F91"/>
    <w:rsid w:val="00BB5196"/>
    <w:rsid w:val="00BB52DD"/>
    <w:rsid w:val="00BB5F42"/>
    <w:rsid w:val="00BB6B38"/>
    <w:rsid w:val="00BB6F74"/>
    <w:rsid w:val="00BB71BB"/>
    <w:rsid w:val="00BB75F6"/>
    <w:rsid w:val="00BB798D"/>
    <w:rsid w:val="00BC0B05"/>
    <w:rsid w:val="00BC0F1A"/>
    <w:rsid w:val="00BC147E"/>
    <w:rsid w:val="00BC5C5F"/>
    <w:rsid w:val="00BC7FEA"/>
    <w:rsid w:val="00BD00EA"/>
    <w:rsid w:val="00BD03CD"/>
    <w:rsid w:val="00BD05AA"/>
    <w:rsid w:val="00BD0E90"/>
    <w:rsid w:val="00BD1323"/>
    <w:rsid w:val="00BD1748"/>
    <w:rsid w:val="00BD22DE"/>
    <w:rsid w:val="00BD26D6"/>
    <w:rsid w:val="00BD309C"/>
    <w:rsid w:val="00BD34AA"/>
    <w:rsid w:val="00BD4315"/>
    <w:rsid w:val="00BD69FD"/>
    <w:rsid w:val="00BD776D"/>
    <w:rsid w:val="00BD7799"/>
    <w:rsid w:val="00BD7BB1"/>
    <w:rsid w:val="00BE0FFA"/>
    <w:rsid w:val="00BE12F4"/>
    <w:rsid w:val="00BE1F40"/>
    <w:rsid w:val="00BE1FEE"/>
    <w:rsid w:val="00BE260D"/>
    <w:rsid w:val="00BE2780"/>
    <w:rsid w:val="00BE4BC0"/>
    <w:rsid w:val="00BE4DA9"/>
    <w:rsid w:val="00BE6505"/>
    <w:rsid w:val="00BE6BB3"/>
    <w:rsid w:val="00BE72C3"/>
    <w:rsid w:val="00BE746D"/>
    <w:rsid w:val="00BE78B9"/>
    <w:rsid w:val="00BE7CC6"/>
    <w:rsid w:val="00BF0718"/>
    <w:rsid w:val="00BF2306"/>
    <w:rsid w:val="00BF2458"/>
    <w:rsid w:val="00BF276C"/>
    <w:rsid w:val="00BF293F"/>
    <w:rsid w:val="00BF2AEE"/>
    <w:rsid w:val="00BF3518"/>
    <w:rsid w:val="00BF354F"/>
    <w:rsid w:val="00BF4AEE"/>
    <w:rsid w:val="00BF4EEC"/>
    <w:rsid w:val="00BF5E1E"/>
    <w:rsid w:val="00BF5E28"/>
    <w:rsid w:val="00BF6491"/>
    <w:rsid w:val="00BF69DE"/>
    <w:rsid w:val="00BF6B21"/>
    <w:rsid w:val="00BF6C8A"/>
    <w:rsid w:val="00BF7257"/>
    <w:rsid w:val="00BF7883"/>
    <w:rsid w:val="00BF7E90"/>
    <w:rsid w:val="00C02279"/>
    <w:rsid w:val="00C024EA"/>
    <w:rsid w:val="00C02C50"/>
    <w:rsid w:val="00C02F21"/>
    <w:rsid w:val="00C032ED"/>
    <w:rsid w:val="00C035CC"/>
    <w:rsid w:val="00C04215"/>
    <w:rsid w:val="00C05B98"/>
    <w:rsid w:val="00C060F4"/>
    <w:rsid w:val="00C06377"/>
    <w:rsid w:val="00C10E92"/>
    <w:rsid w:val="00C11394"/>
    <w:rsid w:val="00C1177A"/>
    <w:rsid w:val="00C12182"/>
    <w:rsid w:val="00C1226F"/>
    <w:rsid w:val="00C12CCE"/>
    <w:rsid w:val="00C132D4"/>
    <w:rsid w:val="00C1477D"/>
    <w:rsid w:val="00C15E43"/>
    <w:rsid w:val="00C20F28"/>
    <w:rsid w:val="00C211F6"/>
    <w:rsid w:val="00C2145A"/>
    <w:rsid w:val="00C22617"/>
    <w:rsid w:val="00C2343A"/>
    <w:rsid w:val="00C24B37"/>
    <w:rsid w:val="00C2528D"/>
    <w:rsid w:val="00C26B93"/>
    <w:rsid w:val="00C26C97"/>
    <w:rsid w:val="00C270D2"/>
    <w:rsid w:val="00C27B11"/>
    <w:rsid w:val="00C30597"/>
    <w:rsid w:val="00C30EA5"/>
    <w:rsid w:val="00C3210B"/>
    <w:rsid w:val="00C32399"/>
    <w:rsid w:val="00C32426"/>
    <w:rsid w:val="00C33E23"/>
    <w:rsid w:val="00C345AF"/>
    <w:rsid w:val="00C34A35"/>
    <w:rsid w:val="00C34A4D"/>
    <w:rsid w:val="00C36EE7"/>
    <w:rsid w:val="00C406A7"/>
    <w:rsid w:val="00C413A2"/>
    <w:rsid w:val="00C41B94"/>
    <w:rsid w:val="00C4338B"/>
    <w:rsid w:val="00C4339D"/>
    <w:rsid w:val="00C4342A"/>
    <w:rsid w:val="00C4459B"/>
    <w:rsid w:val="00C45685"/>
    <w:rsid w:val="00C45B86"/>
    <w:rsid w:val="00C45F14"/>
    <w:rsid w:val="00C466C2"/>
    <w:rsid w:val="00C46CA0"/>
    <w:rsid w:val="00C47E8C"/>
    <w:rsid w:val="00C50499"/>
    <w:rsid w:val="00C506CC"/>
    <w:rsid w:val="00C5311E"/>
    <w:rsid w:val="00C532F0"/>
    <w:rsid w:val="00C532F8"/>
    <w:rsid w:val="00C53E13"/>
    <w:rsid w:val="00C55A8D"/>
    <w:rsid w:val="00C55DE7"/>
    <w:rsid w:val="00C56A52"/>
    <w:rsid w:val="00C60162"/>
    <w:rsid w:val="00C604BD"/>
    <w:rsid w:val="00C60C17"/>
    <w:rsid w:val="00C6103C"/>
    <w:rsid w:val="00C61307"/>
    <w:rsid w:val="00C623D3"/>
    <w:rsid w:val="00C627F2"/>
    <w:rsid w:val="00C64739"/>
    <w:rsid w:val="00C65398"/>
    <w:rsid w:val="00C65E72"/>
    <w:rsid w:val="00C668E2"/>
    <w:rsid w:val="00C67471"/>
    <w:rsid w:val="00C6750B"/>
    <w:rsid w:val="00C71848"/>
    <w:rsid w:val="00C71E68"/>
    <w:rsid w:val="00C73383"/>
    <w:rsid w:val="00C74A4B"/>
    <w:rsid w:val="00C74CD6"/>
    <w:rsid w:val="00C75098"/>
    <w:rsid w:val="00C75EC6"/>
    <w:rsid w:val="00C779A0"/>
    <w:rsid w:val="00C77EA4"/>
    <w:rsid w:val="00C80028"/>
    <w:rsid w:val="00C813E3"/>
    <w:rsid w:val="00C8141F"/>
    <w:rsid w:val="00C82C20"/>
    <w:rsid w:val="00C835C7"/>
    <w:rsid w:val="00C866FD"/>
    <w:rsid w:val="00C87520"/>
    <w:rsid w:val="00C90288"/>
    <w:rsid w:val="00C90597"/>
    <w:rsid w:val="00C90732"/>
    <w:rsid w:val="00C90A70"/>
    <w:rsid w:val="00C90C77"/>
    <w:rsid w:val="00C9104D"/>
    <w:rsid w:val="00C921BA"/>
    <w:rsid w:val="00C921CA"/>
    <w:rsid w:val="00C9252E"/>
    <w:rsid w:val="00C9352A"/>
    <w:rsid w:val="00C93771"/>
    <w:rsid w:val="00C940E7"/>
    <w:rsid w:val="00C94375"/>
    <w:rsid w:val="00C94376"/>
    <w:rsid w:val="00C94A6B"/>
    <w:rsid w:val="00C94B8A"/>
    <w:rsid w:val="00C9550B"/>
    <w:rsid w:val="00C9550C"/>
    <w:rsid w:val="00C966A6"/>
    <w:rsid w:val="00C967D9"/>
    <w:rsid w:val="00C96FA8"/>
    <w:rsid w:val="00C97710"/>
    <w:rsid w:val="00C9789E"/>
    <w:rsid w:val="00C97B07"/>
    <w:rsid w:val="00CA19F6"/>
    <w:rsid w:val="00CA3D20"/>
    <w:rsid w:val="00CA435F"/>
    <w:rsid w:val="00CA4ABC"/>
    <w:rsid w:val="00CA57DD"/>
    <w:rsid w:val="00CA66CD"/>
    <w:rsid w:val="00CA6890"/>
    <w:rsid w:val="00CB0245"/>
    <w:rsid w:val="00CB1018"/>
    <w:rsid w:val="00CB15D9"/>
    <w:rsid w:val="00CB198B"/>
    <w:rsid w:val="00CB1B00"/>
    <w:rsid w:val="00CB225C"/>
    <w:rsid w:val="00CB250D"/>
    <w:rsid w:val="00CB30F3"/>
    <w:rsid w:val="00CB368D"/>
    <w:rsid w:val="00CB4020"/>
    <w:rsid w:val="00CB57D3"/>
    <w:rsid w:val="00CB6A36"/>
    <w:rsid w:val="00CB7B3F"/>
    <w:rsid w:val="00CC00AD"/>
    <w:rsid w:val="00CC027E"/>
    <w:rsid w:val="00CC05EB"/>
    <w:rsid w:val="00CC0C5E"/>
    <w:rsid w:val="00CC1014"/>
    <w:rsid w:val="00CC1C11"/>
    <w:rsid w:val="00CC2D10"/>
    <w:rsid w:val="00CC30E9"/>
    <w:rsid w:val="00CC348B"/>
    <w:rsid w:val="00CC3D79"/>
    <w:rsid w:val="00CC4CB7"/>
    <w:rsid w:val="00CC569E"/>
    <w:rsid w:val="00CC6CCF"/>
    <w:rsid w:val="00CC71FA"/>
    <w:rsid w:val="00CC7893"/>
    <w:rsid w:val="00CD06E7"/>
    <w:rsid w:val="00CD0F59"/>
    <w:rsid w:val="00CD0F9D"/>
    <w:rsid w:val="00CD16AD"/>
    <w:rsid w:val="00CD1E72"/>
    <w:rsid w:val="00CD2168"/>
    <w:rsid w:val="00CD2419"/>
    <w:rsid w:val="00CD26A1"/>
    <w:rsid w:val="00CD4930"/>
    <w:rsid w:val="00CD4A89"/>
    <w:rsid w:val="00CD4AFA"/>
    <w:rsid w:val="00CD4B8E"/>
    <w:rsid w:val="00CD6D02"/>
    <w:rsid w:val="00CD6ECB"/>
    <w:rsid w:val="00CD741A"/>
    <w:rsid w:val="00CD76CA"/>
    <w:rsid w:val="00CD7907"/>
    <w:rsid w:val="00CD7F8A"/>
    <w:rsid w:val="00CE11D6"/>
    <w:rsid w:val="00CE16AA"/>
    <w:rsid w:val="00CE21DD"/>
    <w:rsid w:val="00CE2BE0"/>
    <w:rsid w:val="00CE33A9"/>
    <w:rsid w:val="00CE4E16"/>
    <w:rsid w:val="00CE5DB4"/>
    <w:rsid w:val="00CE6CA4"/>
    <w:rsid w:val="00CE78E1"/>
    <w:rsid w:val="00CE7AF2"/>
    <w:rsid w:val="00CF02B1"/>
    <w:rsid w:val="00CF1254"/>
    <w:rsid w:val="00CF13CC"/>
    <w:rsid w:val="00CF16C5"/>
    <w:rsid w:val="00CF1826"/>
    <w:rsid w:val="00CF1BF0"/>
    <w:rsid w:val="00CF2E2C"/>
    <w:rsid w:val="00CF42DA"/>
    <w:rsid w:val="00CF4660"/>
    <w:rsid w:val="00CF5D95"/>
    <w:rsid w:val="00CF5DC9"/>
    <w:rsid w:val="00CF6196"/>
    <w:rsid w:val="00CF64E9"/>
    <w:rsid w:val="00CF6500"/>
    <w:rsid w:val="00CF6981"/>
    <w:rsid w:val="00CF6BBC"/>
    <w:rsid w:val="00CF78F8"/>
    <w:rsid w:val="00CF7C92"/>
    <w:rsid w:val="00D010CC"/>
    <w:rsid w:val="00D01E3B"/>
    <w:rsid w:val="00D021EF"/>
    <w:rsid w:val="00D02365"/>
    <w:rsid w:val="00D045EC"/>
    <w:rsid w:val="00D06438"/>
    <w:rsid w:val="00D064AB"/>
    <w:rsid w:val="00D06B85"/>
    <w:rsid w:val="00D07931"/>
    <w:rsid w:val="00D07CC3"/>
    <w:rsid w:val="00D07DDD"/>
    <w:rsid w:val="00D07E30"/>
    <w:rsid w:val="00D101DC"/>
    <w:rsid w:val="00D10E6A"/>
    <w:rsid w:val="00D10F31"/>
    <w:rsid w:val="00D110F8"/>
    <w:rsid w:val="00D112FF"/>
    <w:rsid w:val="00D1180F"/>
    <w:rsid w:val="00D12CB0"/>
    <w:rsid w:val="00D13B78"/>
    <w:rsid w:val="00D14C43"/>
    <w:rsid w:val="00D1543B"/>
    <w:rsid w:val="00D15E5D"/>
    <w:rsid w:val="00D16ED7"/>
    <w:rsid w:val="00D175F6"/>
    <w:rsid w:val="00D17F4C"/>
    <w:rsid w:val="00D201DE"/>
    <w:rsid w:val="00D20DBC"/>
    <w:rsid w:val="00D2113B"/>
    <w:rsid w:val="00D219A5"/>
    <w:rsid w:val="00D224DD"/>
    <w:rsid w:val="00D22833"/>
    <w:rsid w:val="00D22882"/>
    <w:rsid w:val="00D23A3E"/>
    <w:rsid w:val="00D24AE6"/>
    <w:rsid w:val="00D24BE4"/>
    <w:rsid w:val="00D25162"/>
    <w:rsid w:val="00D253B9"/>
    <w:rsid w:val="00D25516"/>
    <w:rsid w:val="00D263CD"/>
    <w:rsid w:val="00D26816"/>
    <w:rsid w:val="00D26B3D"/>
    <w:rsid w:val="00D30069"/>
    <w:rsid w:val="00D31721"/>
    <w:rsid w:val="00D32862"/>
    <w:rsid w:val="00D32B38"/>
    <w:rsid w:val="00D34A8B"/>
    <w:rsid w:val="00D350AE"/>
    <w:rsid w:val="00D35E46"/>
    <w:rsid w:val="00D36E37"/>
    <w:rsid w:val="00D37466"/>
    <w:rsid w:val="00D37739"/>
    <w:rsid w:val="00D37A52"/>
    <w:rsid w:val="00D46A67"/>
    <w:rsid w:val="00D50965"/>
    <w:rsid w:val="00D51FF5"/>
    <w:rsid w:val="00D5218D"/>
    <w:rsid w:val="00D52320"/>
    <w:rsid w:val="00D5237A"/>
    <w:rsid w:val="00D529B0"/>
    <w:rsid w:val="00D52D66"/>
    <w:rsid w:val="00D53E6F"/>
    <w:rsid w:val="00D54A58"/>
    <w:rsid w:val="00D55009"/>
    <w:rsid w:val="00D55ACA"/>
    <w:rsid w:val="00D55FB0"/>
    <w:rsid w:val="00D60103"/>
    <w:rsid w:val="00D60366"/>
    <w:rsid w:val="00D603C1"/>
    <w:rsid w:val="00D61515"/>
    <w:rsid w:val="00D626AC"/>
    <w:rsid w:val="00D63D42"/>
    <w:rsid w:val="00D63E14"/>
    <w:rsid w:val="00D6428A"/>
    <w:rsid w:val="00D646BF"/>
    <w:rsid w:val="00D64AAD"/>
    <w:rsid w:val="00D6580D"/>
    <w:rsid w:val="00D658CF"/>
    <w:rsid w:val="00D65C1E"/>
    <w:rsid w:val="00D661D3"/>
    <w:rsid w:val="00D67376"/>
    <w:rsid w:val="00D673E7"/>
    <w:rsid w:val="00D7029C"/>
    <w:rsid w:val="00D7363F"/>
    <w:rsid w:val="00D73983"/>
    <w:rsid w:val="00D73BDF"/>
    <w:rsid w:val="00D74260"/>
    <w:rsid w:val="00D74497"/>
    <w:rsid w:val="00D7489E"/>
    <w:rsid w:val="00D7633C"/>
    <w:rsid w:val="00D771D9"/>
    <w:rsid w:val="00D80FA5"/>
    <w:rsid w:val="00D8181A"/>
    <w:rsid w:val="00D81B9B"/>
    <w:rsid w:val="00D82B0B"/>
    <w:rsid w:val="00D84DFC"/>
    <w:rsid w:val="00D85227"/>
    <w:rsid w:val="00D866B8"/>
    <w:rsid w:val="00D86C0A"/>
    <w:rsid w:val="00D87B1A"/>
    <w:rsid w:val="00D87E48"/>
    <w:rsid w:val="00D9086C"/>
    <w:rsid w:val="00D92425"/>
    <w:rsid w:val="00D927ED"/>
    <w:rsid w:val="00D9294A"/>
    <w:rsid w:val="00D933F0"/>
    <w:rsid w:val="00D9376F"/>
    <w:rsid w:val="00D943F0"/>
    <w:rsid w:val="00D949E9"/>
    <w:rsid w:val="00D95745"/>
    <w:rsid w:val="00D959D2"/>
    <w:rsid w:val="00D95A58"/>
    <w:rsid w:val="00D95D46"/>
    <w:rsid w:val="00D97420"/>
    <w:rsid w:val="00DA1352"/>
    <w:rsid w:val="00DA2965"/>
    <w:rsid w:val="00DA386D"/>
    <w:rsid w:val="00DA3C11"/>
    <w:rsid w:val="00DA3CCB"/>
    <w:rsid w:val="00DA4E29"/>
    <w:rsid w:val="00DA53B9"/>
    <w:rsid w:val="00DA555E"/>
    <w:rsid w:val="00DA5D82"/>
    <w:rsid w:val="00DA5E0E"/>
    <w:rsid w:val="00DA5E80"/>
    <w:rsid w:val="00DA5F27"/>
    <w:rsid w:val="00DA5F3B"/>
    <w:rsid w:val="00DA631D"/>
    <w:rsid w:val="00DA6596"/>
    <w:rsid w:val="00DA716B"/>
    <w:rsid w:val="00DA7366"/>
    <w:rsid w:val="00DB0242"/>
    <w:rsid w:val="00DB0919"/>
    <w:rsid w:val="00DB1B48"/>
    <w:rsid w:val="00DB1EEB"/>
    <w:rsid w:val="00DB361B"/>
    <w:rsid w:val="00DB4351"/>
    <w:rsid w:val="00DB4BAB"/>
    <w:rsid w:val="00DB65E9"/>
    <w:rsid w:val="00DB6B5C"/>
    <w:rsid w:val="00DC05B3"/>
    <w:rsid w:val="00DC0F98"/>
    <w:rsid w:val="00DC10EB"/>
    <w:rsid w:val="00DC16DA"/>
    <w:rsid w:val="00DC28F4"/>
    <w:rsid w:val="00DC2FC8"/>
    <w:rsid w:val="00DC371D"/>
    <w:rsid w:val="00DC4C75"/>
    <w:rsid w:val="00DC4F89"/>
    <w:rsid w:val="00DC5614"/>
    <w:rsid w:val="00DC5CC8"/>
    <w:rsid w:val="00DC5F47"/>
    <w:rsid w:val="00DC6199"/>
    <w:rsid w:val="00DC6B7E"/>
    <w:rsid w:val="00DC6EF5"/>
    <w:rsid w:val="00DD00A9"/>
    <w:rsid w:val="00DD0687"/>
    <w:rsid w:val="00DD1CF5"/>
    <w:rsid w:val="00DD2B88"/>
    <w:rsid w:val="00DD33AE"/>
    <w:rsid w:val="00DD4A04"/>
    <w:rsid w:val="00DD4F88"/>
    <w:rsid w:val="00DD5923"/>
    <w:rsid w:val="00DD6A66"/>
    <w:rsid w:val="00DD79BD"/>
    <w:rsid w:val="00DD7B0D"/>
    <w:rsid w:val="00DE0474"/>
    <w:rsid w:val="00DE06A0"/>
    <w:rsid w:val="00DE1D40"/>
    <w:rsid w:val="00DE348A"/>
    <w:rsid w:val="00DE3E09"/>
    <w:rsid w:val="00DE4C94"/>
    <w:rsid w:val="00DE6DD0"/>
    <w:rsid w:val="00DF1430"/>
    <w:rsid w:val="00DF197C"/>
    <w:rsid w:val="00DF26A2"/>
    <w:rsid w:val="00DF3A2A"/>
    <w:rsid w:val="00DF4989"/>
    <w:rsid w:val="00DF5875"/>
    <w:rsid w:val="00DF5EB2"/>
    <w:rsid w:val="00DF5EFF"/>
    <w:rsid w:val="00DF6E9D"/>
    <w:rsid w:val="00DF76D4"/>
    <w:rsid w:val="00E000EE"/>
    <w:rsid w:val="00E00614"/>
    <w:rsid w:val="00E01424"/>
    <w:rsid w:val="00E01503"/>
    <w:rsid w:val="00E018D8"/>
    <w:rsid w:val="00E0251D"/>
    <w:rsid w:val="00E0272F"/>
    <w:rsid w:val="00E02803"/>
    <w:rsid w:val="00E0654E"/>
    <w:rsid w:val="00E065F3"/>
    <w:rsid w:val="00E07674"/>
    <w:rsid w:val="00E07F0D"/>
    <w:rsid w:val="00E10799"/>
    <w:rsid w:val="00E11166"/>
    <w:rsid w:val="00E11D22"/>
    <w:rsid w:val="00E121A5"/>
    <w:rsid w:val="00E1476A"/>
    <w:rsid w:val="00E14E01"/>
    <w:rsid w:val="00E15D31"/>
    <w:rsid w:val="00E167C8"/>
    <w:rsid w:val="00E16869"/>
    <w:rsid w:val="00E20928"/>
    <w:rsid w:val="00E20D8B"/>
    <w:rsid w:val="00E2194A"/>
    <w:rsid w:val="00E22AB6"/>
    <w:rsid w:val="00E23382"/>
    <w:rsid w:val="00E23561"/>
    <w:rsid w:val="00E23F04"/>
    <w:rsid w:val="00E23FAE"/>
    <w:rsid w:val="00E24449"/>
    <w:rsid w:val="00E2492D"/>
    <w:rsid w:val="00E2617B"/>
    <w:rsid w:val="00E26697"/>
    <w:rsid w:val="00E2765C"/>
    <w:rsid w:val="00E277EB"/>
    <w:rsid w:val="00E27A78"/>
    <w:rsid w:val="00E307A8"/>
    <w:rsid w:val="00E3278A"/>
    <w:rsid w:val="00E32A8F"/>
    <w:rsid w:val="00E33989"/>
    <w:rsid w:val="00E339B7"/>
    <w:rsid w:val="00E33E79"/>
    <w:rsid w:val="00E33F17"/>
    <w:rsid w:val="00E349DC"/>
    <w:rsid w:val="00E34B2E"/>
    <w:rsid w:val="00E3599D"/>
    <w:rsid w:val="00E3627E"/>
    <w:rsid w:val="00E36FC8"/>
    <w:rsid w:val="00E40A88"/>
    <w:rsid w:val="00E4135D"/>
    <w:rsid w:val="00E4238E"/>
    <w:rsid w:val="00E42CB3"/>
    <w:rsid w:val="00E43006"/>
    <w:rsid w:val="00E4344D"/>
    <w:rsid w:val="00E43985"/>
    <w:rsid w:val="00E43D0E"/>
    <w:rsid w:val="00E453AD"/>
    <w:rsid w:val="00E45AB0"/>
    <w:rsid w:val="00E469FD"/>
    <w:rsid w:val="00E46EBA"/>
    <w:rsid w:val="00E46EFC"/>
    <w:rsid w:val="00E50447"/>
    <w:rsid w:val="00E50F82"/>
    <w:rsid w:val="00E527D9"/>
    <w:rsid w:val="00E527DA"/>
    <w:rsid w:val="00E54B6B"/>
    <w:rsid w:val="00E60474"/>
    <w:rsid w:val="00E6133F"/>
    <w:rsid w:val="00E6149F"/>
    <w:rsid w:val="00E61B7F"/>
    <w:rsid w:val="00E6370F"/>
    <w:rsid w:val="00E63EBE"/>
    <w:rsid w:val="00E63F23"/>
    <w:rsid w:val="00E63F40"/>
    <w:rsid w:val="00E6410C"/>
    <w:rsid w:val="00E64D85"/>
    <w:rsid w:val="00E65D03"/>
    <w:rsid w:val="00E66DBC"/>
    <w:rsid w:val="00E67F98"/>
    <w:rsid w:val="00E70080"/>
    <w:rsid w:val="00E71A5B"/>
    <w:rsid w:val="00E71B39"/>
    <w:rsid w:val="00E733C3"/>
    <w:rsid w:val="00E7392F"/>
    <w:rsid w:val="00E73972"/>
    <w:rsid w:val="00E74EAF"/>
    <w:rsid w:val="00E75440"/>
    <w:rsid w:val="00E76938"/>
    <w:rsid w:val="00E77086"/>
    <w:rsid w:val="00E80777"/>
    <w:rsid w:val="00E810C4"/>
    <w:rsid w:val="00E819CD"/>
    <w:rsid w:val="00E82317"/>
    <w:rsid w:val="00E83E73"/>
    <w:rsid w:val="00E83E8D"/>
    <w:rsid w:val="00E8406F"/>
    <w:rsid w:val="00E876B7"/>
    <w:rsid w:val="00E87D6E"/>
    <w:rsid w:val="00E90156"/>
    <w:rsid w:val="00E90173"/>
    <w:rsid w:val="00E92073"/>
    <w:rsid w:val="00E94BD7"/>
    <w:rsid w:val="00E95C1A"/>
    <w:rsid w:val="00E97493"/>
    <w:rsid w:val="00EA04B8"/>
    <w:rsid w:val="00EA09AB"/>
    <w:rsid w:val="00EA0C04"/>
    <w:rsid w:val="00EA0D14"/>
    <w:rsid w:val="00EA1449"/>
    <w:rsid w:val="00EA1465"/>
    <w:rsid w:val="00EA24DA"/>
    <w:rsid w:val="00EA2DA2"/>
    <w:rsid w:val="00EA309A"/>
    <w:rsid w:val="00EA3458"/>
    <w:rsid w:val="00EA4009"/>
    <w:rsid w:val="00EA580C"/>
    <w:rsid w:val="00EA6268"/>
    <w:rsid w:val="00EB0566"/>
    <w:rsid w:val="00EB1C2E"/>
    <w:rsid w:val="00EB26AD"/>
    <w:rsid w:val="00EB28B8"/>
    <w:rsid w:val="00EB31B8"/>
    <w:rsid w:val="00EB3532"/>
    <w:rsid w:val="00EB3B7D"/>
    <w:rsid w:val="00EB3F92"/>
    <w:rsid w:val="00EB4255"/>
    <w:rsid w:val="00EB4A09"/>
    <w:rsid w:val="00EB5844"/>
    <w:rsid w:val="00EB68C3"/>
    <w:rsid w:val="00EB6C97"/>
    <w:rsid w:val="00EB7F20"/>
    <w:rsid w:val="00EC0A81"/>
    <w:rsid w:val="00EC1013"/>
    <w:rsid w:val="00EC2BDA"/>
    <w:rsid w:val="00EC2D35"/>
    <w:rsid w:val="00EC3756"/>
    <w:rsid w:val="00EC392D"/>
    <w:rsid w:val="00EC4291"/>
    <w:rsid w:val="00EC475F"/>
    <w:rsid w:val="00EC567F"/>
    <w:rsid w:val="00EC5835"/>
    <w:rsid w:val="00EC58C1"/>
    <w:rsid w:val="00EC5E4D"/>
    <w:rsid w:val="00EC6686"/>
    <w:rsid w:val="00EC76C6"/>
    <w:rsid w:val="00ED0467"/>
    <w:rsid w:val="00ED2719"/>
    <w:rsid w:val="00ED35A4"/>
    <w:rsid w:val="00ED485E"/>
    <w:rsid w:val="00ED4FA9"/>
    <w:rsid w:val="00ED622D"/>
    <w:rsid w:val="00ED6811"/>
    <w:rsid w:val="00ED6CD9"/>
    <w:rsid w:val="00ED6E48"/>
    <w:rsid w:val="00ED7ADC"/>
    <w:rsid w:val="00EE0147"/>
    <w:rsid w:val="00EE023B"/>
    <w:rsid w:val="00EE0D6F"/>
    <w:rsid w:val="00EE1CBE"/>
    <w:rsid w:val="00EE5485"/>
    <w:rsid w:val="00EE5B73"/>
    <w:rsid w:val="00EE72BE"/>
    <w:rsid w:val="00EE75F7"/>
    <w:rsid w:val="00EE79BB"/>
    <w:rsid w:val="00EE7D18"/>
    <w:rsid w:val="00EF0298"/>
    <w:rsid w:val="00EF05D0"/>
    <w:rsid w:val="00EF0C75"/>
    <w:rsid w:val="00EF13BC"/>
    <w:rsid w:val="00EF1DDC"/>
    <w:rsid w:val="00EF1F60"/>
    <w:rsid w:val="00EF257D"/>
    <w:rsid w:val="00EF2767"/>
    <w:rsid w:val="00EF2950"/>
    <w:rsid w:val="00EF31AE"/>
    <w:rsid w:val="00EF328F"/>
    <w:rsid w:val="00EF3443"/>
    <w:rsid w:val="00EF3FCF"/>
    <w:rsid w:val="00EF44ED"/>
    <w:rsid w:val="00EF515B"/>
    <w:rsid w:val="00EF5F84"/>
    <w:rsid w:val="00EF5F97"/>
    <w:rsid w:val="00EF64FD"/>
    <w:rsid w:val="00EF6FCD"/>
    <w:rsid w:val="00EF7C3F"/>
    <w:rsid w:val="00EF7ECB"/>
    <w:rsid w:val="00F000E5"/>
    <w:rsid w:val="00F00768"/>
    <w:rsid w:val="00F00E7A"/>
    <w:rsid w:val="00F00FF9"/>
    <w:rsid w:val="00F012E4"/>
    <w:rsid w:val="00F01A23"/>
    <w:rsid w:val="00F01E64"/>
    <w:rsid w:val="00F01FA3"/>
    <w:rsid w:val="00F02012"/>
    <w:rsid w:val="00F0259B"/>
    <w:rsid w:val="00F025D9"/>
    <w:rsid w:val="00F0275B"/>
    <w:rsid w:val="00F033B1"/>
    <w:rsid w:val="00F03A69"/>
    <w:rsid w:val="00F047F8"/>
    <w:rsid w:val="00F05C49"/>
    <w:rsid w:val="00F0680B"/>
    <w:rsid w:val="00F0695E"/>
    <w:rsid w:val="00F069CD"/>
    <w:rsid w:val="00F070A6"/>
    <w:rsid w:val="00F0760E"/>
    <w:rsid w:val="00F07F30"/>
    <w:rsid w:val="00F1024D"/>
    <w:rsid w:val="00F10C89"/>
    <w:rsid w:val="00F10E4C"/>
    <w:rsid w:val="00F112BE"/>
    <w:rsid w:val="00F11337"/>
    <w:rsid w:val="00F11411"/>
    <w:rsid w:val="00F11D32"/>
    <w:rsid w:val="00F12E51"/>
    <w:rsid w:val="00F1312E"/>
    <w:rsid w:val="00F13255"/>
    <w:rsid w:val="00F13C39"/>
    <w:rsid w:val="00F154A4"/>
    <w:rsid w:val="00F1571E"/>
    <w:rsid w:val="00F161B6"/>
    <w:rsid w:val="00F20A02"/>
    <w:rsid w:val="00F211B8"/>
    <w:rsid w:val="00F21364"/>
    <w:rsid w:val="00F231DE"/>
    <w:rsid w:val="00F2373A"/>
    <w:rsid w:val="00F2588D"/>
    <w:rsid w:val="00F266A4"/>
    <w:rsid w:val="00F2708F"/>
    <w:rsid w:val="00F27C23"/>
    <w:rsid w:val="00F3008D"/>
    <w:rsid w:val="00F335EF"/>
    <w:rsid w:val="00F339C4"/>
    <w:rsid w:val="00F33FCC"/>
    <w:rsid w:val="00F34120"/>
    <w:rsid w:val="00F37219"/>
    <w:rsid w:val="00F40622"/>
    <w:rsid w:val="00F409F3"/>
    <w:rsid w:val="00F40E8C"/>
    <w:rsid w:val="00F41A7F"/>
    <w:rsid w:val="00F41EAB"/>
    <w:rsid w:val="00F421E2"/>
    <w:rsid w:val="00F4276B"/>
    <w:rsid w:val="00F43B11"/>
    <w:rsid w:val="00F43E78"/>
    <w:rsid w:val="00F43EBB"/>
    <w:rsid w:val="00F44FF0"/>
    <w:rsid w:val="00F454F7"/>
    <w:rsid w:val="00F45E01"/>
    <w:rsid w:val="00F46112"/>
    <w:rsid w:val="00F461D0"/>
    <w:rsid w:val="00F46804"/>
    <w:rsid w:val="00F4714C"/>
    <w:rsid w:val="00F471C9"/>
    <w:rsid w:val="00F47E2C"/>
    <w:rsid w:val="00F50129"/>
    <w:rsid w:val="00F50794"/>
    <w:rsid w:val="00F514A9"/>
    <w:rsid w:val="00F514F9"/>
    <w:rsid w:val="00F517CF"/>
    <w:rsid w:val="00F51D8B"/>
    <w:rsid w:val="00F51FC7"/>
    <w:rsid w:val="00F52F9A"/>
    <w:rsid w:val="00F531F7"/>
    <w:rsid w:val="00F53457"/>
    <w:rsid w:val="00F534E1"/>
    <w:rsid w:val="00F53F10"/>
    <w:rsid w:val="00F5595B"/>
    <w:rsid w:val="00F56446"/>
    <w:rsid w:val="00F567DD"/>
    <w:rsid w:val="00F568B6"/>
    <w:rsid w:val="00F6003D"/>
    <w:rsid w:val="00F607AA"/>
    <w:rsid w:val="00F61870"/>
    <w:rsid w:val="00F61B4C"/>
    <w:rsid w:val="00F62994"/>
    <w:rsid w:val="00F636BC"/>
    <w:rsid w:val="00F65258"/>
    <w:rsid w:val="00F66676"/>
    <w:rsid w:val="00F67D08"/>
    <w:rsid w:val="00F71FC7"/>
    <w:rsid w:val="00F74B1C"/>
    <w:rsid w:val="00F751A4"/>
    <w:rsid w:val="00F75AAC"/>
    <w:rsid w:val="00F769C7"/>
    <w:rsid w:val="00F76C26"/>
    <w:rsid w:val="00F80430"/>
    <w:rsid w:val="00F81E76"/>
    <w:rsid w:val="00F82A38"/>
    <w:rsid w:val="00F8398E"/>
    <w:rsid w:val="00F83DB0"/>
    <w:rsid w:val="00F83DB9"/>
    <w:rsid w:val="00F842B4"/>
    <w:rsid w:val="00F84A32"/>
    <w:rsid w:val="00F84B3A"/>
    <w:rsid w:val="00F853B8"/>
    <w:rsid w:val="00F860BD"/>
    <w:rsid w:val="00F87394"/>
    <w:rsid w:val="00F87EC7"/>
    <w:rsid w:val="00F90BBA"/>
    <w:rsid w:val="00F9118F"/>
    <w:rsid w:val="00F91A83"/>
    <w:rsid w:val="00F9248C"/>
    <w:rsid w:val="00F9250A"/>
    <w:rsid w:val="00F938DA"/>
    <w:rsid w:val="00F93AE3"/>
    <w:rsid w:val="00F9531D"/>
    <w:rsid w:val="00F95320"/>
    <w:rsid w:val="00F95F70"/>
    <w:rsid w:val="00F9689B"/>
    <w:rsid w:val="00FA04D4"/>
    <w:rsid w:val="00FA0CBD"/>
    <w:rsid w:val="00FA128C"/>
    <w:rsid w:val="00FA1443"/>
    <w:rsid w:val="00FA16B5"/>
    <w:rsid w:val="00FA2885"/>
    <w:rsid w:val="00FA4754"/>
    <w:rsid w:val="00FA49BA"/>
    <w:rsid w:val="00FA4F7D"/>
    <w:rsid w:val="00FA56FA"/>
    <w:rsid w:val="00FA57D6"/>
    <w:rsid w:val="00FA5C63"/>
    <w:rsid w:val="00FA6D96"/>
    <w:rsid w:val="00FA788E"/>
    <w:rsid w:val="00FA79F1"/>
    <w:rsid w:val="00FB06AE"/>
    <w:rsid w:val="00FB0E48"/>
    <w:rsid w:val="00FB34DE"/>
    <w:rsid w:val="00FB430F"/>
    <w:rsid w:val="00FB4E7F"/>
    <w:rsid w:val="00FB5C0A"/>
    <w:rsid w:val="00FB6083"/>
    <w:rsid w:val="00FB78FC"/>
    <w:rsid w:val="00FC01F9"/>
    <w:rsid w:val="00FC0A2D"/>
    <w:rsid w:val="00FC0D3C"/>
    <w:rsid w:val="00FC2560"/>
    <w:rsid w:val="00FC2831"/>
    <w:rsid w:val="00FC2FF6"/>
    <w:rsid w:val="00FC335B"/>
    <w:rsid w:val="00FC34CA"/>
    <w:rsid w:val="00FC4A24"/>
    <w:rsid w:val="00FC567A"/>
    <w:rsid w:val="00FC5F06"/>
    <w:rsid w:val="00FC634F"/>
    <w:rsid w:val="00FC7229"/>
    <w:rsid w:val="00FC76EB"/>
    <w:rsid w:val="00FC77F1"/>
    <w:rsid w:val="00FC781B"/>
    <w:rsid w:val="00FC7C61"/>
    <w:rsid w:val="00FC7F62"/>
    <w:rsid w:val="00FD0C42"/>
    <w:rsid w:val="00FD0DBF"/>
    <w:rsid w:val="00FD1AFD"/>
    <w:rsid w:val="00FD2384"/>
    <w:rsid w:val="00FD2847"/>
    <w:rsid w:val="00FD4D1F"/>
    <w:rsid w:val="00FD5D0E"/>
    <w:rsid w:val="00FD616C"/>
    <w:rsid w:val="00FD6A57"/>
    <w:rsid w:val="00FD7427"/>
    <w:rsid w:val="00FD79FF"/>
    <w:rsid w:val="00FD7CBB"/>
    <w:rsid w:val="00FE0543"/>
    <w:rsid w:val="00FE06BD"/>
    <w:rsid w:val="00FE0C62"/>
    <w:rsid w:val="00FE1250"/>
    <w:rsid w:val="00FE19E8"/>
    <w:rsid w:val="00FE22D7"/>
    <w:rsid w:val="00FE2DC6"/>
    <w:rsid w:val="00FE4E6A"/>
    <w:rsid w:val="00FE538F"/>
    <w:rsid w:val="00FE54DE"/>
    <w:rsid w:val="00FE5DC9"/>
    <w:rsid w:val="00FE5F46"/>
    <w:rsid w:val="00FE6038"/>
    <w:rsid w:val="00FE753E"/>
    <w:rsid w:val="00FE7F71"/>
    <w:rsid w:val="00FF0401"/>
    <w:rsid w:val="00FF0925"/>
    <w:rsid w:val="00FF318E"/>
    <w:rsid w:val="00FF4809"/>
    <w:rsid w:val="00FF5E6D"/>
    <w:rsid w:val="00FF613C"/>
    <w:rsid w:val="00FF644D"/>
    <w:rsid w:val="00FF6586"/>
    <w:rsid w:val="00FF660C"/>
    <w:rsid w:val="00FF6690"/>
    <w:rsid w:val="00FF6C69"/>
    <w:rsid w:val="00FF6DC8"/>
    <w:rsid w:val="00FF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70A97"/>
  <w14:defaultImageDpi w14:val="330"/>
  <w15:chartTrackingRefBased/>
  <w15:docId w15:val="{5715C6C2-AE1F-464B-ACCD-D331A3B3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762"/>
    <w:pPr>
      <w:widowControl w:val="0"/>
      <w:spacing w:after="0" w:line="300" w:lineRule="auto"/>
      <w:ind w:firstLineChars="200" w:firstLine="200"/>
      <w:jc w:val="both"/>
    </w:pPr>
    <w:rPr>
      <w:rFonts w:ascii="Times New Roman" w:eastAsia="SimSun" w:hAnsi="Times New Roman" w:cstheme="majorBidi"/>
      <w:bCs/>
      <w:sz w:val="24"/>
      <w:szCs w:val="32"/>
    </w:rPr>
  </w:style>
  <w:style w:type="paragraph" w:styleId="Heading1">
    <w:name w:val="heading 1"/>
    <w:next w:val="Normal"/>
    <w:link w:val="Heading1Char"/>
    <w:uiPriority w:val="9"/>
    <w:qFormat/>
    <w:rsid w:val="00163413"/>
    <w:pPr>
      <w:keepNext/>
      <w:keepLines/>
      <w:numPr>
        <w:numId w:val="2"/>
      </w:numPr>
      <w:spacing w:before="120" w:after="120" w:line="300" w:lineRule="auto"/>
      <w:jc w:val="center"/>
      <w:outlineLvl w:val="0"/>
    </w:pPr>
    <w:rPr>
      <w:rFonts w:ascii="Times New Roman" w:eastAsia="SimHei" w:hAnsi="Times New Roman"/>
      <w:bCs/>
      <w:kern w:val="44"/>
      <w:sz w:val="32"/>
      <w:szCs w:val="44"/>
    </w:rPr>
  </w:style>
  <w:style w:type="paragraph" w:styleId="Heading2">
    <w:name w:val="heading 2"/>
    <w:next w:val="Normal"/>
    <w:link w:val="Heading2Char"/>
    <w:uiPriority w:val="9"/>
    <w:unhideWhenUsed/>
    <w:qFormat/>
    <w:rsid w:val="00D933F0"/>
    <w:pPr>
      <w:keepNext/>
      <w:keepLines/>
      <w:numPr>
        <w:ilvl w:val="1"/>
        <w:numId w:val="2"/>
      </w:numPr>
      <w:spacing w:before="120" w:after="120" w:line="300" w:lineRule="auto"/>
      <w:outlineLvl w:val="1"/>
    </w:pPr>
    <w:rPr>
      <w:rFonts w:ascii="Times New Roman" w:eastAsia="SimHei" w:hAnsi="Times New Roman" w:cstheme="majorBidi"/>
      <w:bCs/>
      <w:sz w:val="30"/>
      <w:szCs w:val="32"/>
    </w:rPr>
  </w:style>
  <w:style w:type="paragraph" w:styleId="Heading3">
    <w:name w:val="heading 3"/>
    <w:next w:val="Normal"/>
    <w:link w:val="Heading3Char"/>
    <w:uiPriority w:val="9"/>
    <w:unhideWhenUsed/>
    <w:qFormat/>
    <w:rsid w:val="00163413"/>
    <w:pPr>
      <w:numPr>
        <w:ilvl w:val="2"/>
        <w:numId w:val="2"/>
      </w:numPr>
      <w:spacing w:before="60" w:after="60" w:line="300" w:lineRule="auto"/>
      <w:outlineLvl w:val="2"/>
    </w:pPr>
    <w:rPr>
      <w:rFonts w:ascii="Times New Roman" w:eastAsia="SimHei" w:hAnsi="Times New Roman"/>
      <w:sz w:val="28"/>
    </w:rPr>
  </w:style>
  <w:style w:type="paragraph" w:styleId="Heading4">
    <w:name w:val="heading 4"/>
    <w:next w:val="Normal"/>
    <w:link w:val="Heading4Char"/>
    <w:uiPriority w:val="9"/>
    <w:unhideWhenUsed/>
    <w:qFormat/>
    <w:rsid w:val="00163413"/>
    <w:pPr>
      <w:numPr>
        <w:ilvl w:val="3"/>
        <w:numId w:val="2"/>
      </w:numPr>
      <w:spacing w:after="0" w:line="300" w:lineRule="auto"/>
      <w:outlineLvl w:val="3"/>
    </w:pPr>
    <w:rPr>
      <w:rFonts w:ascii="Times New Roman" w:eastAsia="SimHei" w:hAnsi="Times New Roman"/>
      <w:sz w:val="24"/>
    </w:rPr>
  </w:style>
  <w:style w:type="paragraph" w:styleId="Heading5">
    <w:name w:val="heading 5"/>
    <w:next w:val="Normal"/>
    <w:link w:val="Heading5Char"/>
    <w:uiPriority w:val="9"/>
    <w:unhideWhenUsed/>
    <w:qFormat/>
    <w:rsid w:val="0089732F"/>
    <w:pPr>
      <w:keepNext/>
      <w:keepLines/>
      <w:numPr>
        <w:ilvl w:val="4"/>
        <w:numId w:val="2"/>
      </w:numPr>
      <w:spacing w:after="0" w:line="360" w:lineRule="auto"/>
      <w:outlineLvl w:val="4"/>
    </w:pPr>
    <w:rPr>
      <w:rFonts w:ascii="Times New Roman" w:eastAsia="SimSun" w:hAnsi="Times New Roman" w:cstheme="majorBidi"/>
      <w:b/>
      <w:sz w:val="24"/>
    </w:rPr>
  </w:style>
  <w:style w:type="paragraph" w:styleId="Heading6">
    <w:name w:val="heading 6"/>
    <w:next w:val="Normal"/>
    <w:link w:val="Heading6Char"/>
    <w:uiPriority w:val="9"/>
    <w:unhideWhenUsed/>
    <w:qFormat/>
    <w:rsid w:val="0089732F"/>
    <w:pPr>
      <w:numPr>
        <w:ilvl w:val="5"/>
        <w:numId w:val="1"/>
      </w:numPr>
      <w:spacing w:after="0" w:line="360" w:lineRule="auto"/>
      <w:outlineLvl w:val="5"/>
    </w:pPr>
    <w:rPr>
      <w:rFonts w:ascii="Times New Roman" w:eastAsia="SimSun" w:hAnsi="Times New Roman"/>
      <w:b/>
      <w:sz w:val="24"/>
    </w:rPr>
  </w:style>
  <w:style w:type="paragraph" w:styleId="Heading7">
    <w:name w:val="heading 7"/>
    <w:basedOn w:val="Normal"/>
    <w:next w:val="Normal"/>
    <w:link w:val="Heading7Char"/>
    <w:uiPriority w:val="9"/>
    <w:semiHidden/>
    <w:unhideWhenUsed/>
    <w:qFormat/>
    <w:rsid w:val="0089732F"/>
    <w:pPr>
      <w:keepNext/>
      <w:keepLines/>
      <w:spacing w:before="40"/>
      <w:outlineLvl w:val="6"/>
    </w:pPr>
    <w:rPr>
      <w:b/>
      <w:szCs w:val="24"/>
    </w:rPr>
  </w:style>
  <w:style w:type="paragraph" w:styleId="Heading8">
    <w:name w:val="heading 8"/>
    <w:basedOn w:val="Normal"/>
    <w:next w:val="Normal"/>
    <w:link w:val="Heading8Char"/>
    <w:uiPriority w:val="9"/>
    <w:semiHidden/>
    <w:unhideWhenUsed/>
    <w:qFormat/>
    <w:rsid w:val="00BD309C"/>
    <w:pPr>
      <w:keepNext/>
      <w:keepLines/>
      <w:outlineLvl w:val="7"/>
    </w:pPr>
    <w:rPr>
      <w:rFonts w:asciiTheme="minorHAnsi" w:eastAsiaTheme="minorEastAsia" w:hAnsiTheme="minorHAnsi"/>
      <w:color w:val="595959" w:themeColor="text1" w:themeTint="A6"/>
    </w:rPr>
  </w:style>
  <w:style w:type="paragraph" w:styleId="Heading9">
    <w:name w:val="heading 9"/>
    <w:basedOn w:val="Normal"/>
    <w:next w:val="Normal"/>
    <w:link w:val="Heading9Char"/>
    <w:uiPriority w:val="9"/>
    <w:semiHidden/>
    <w:unhideWhenUsed/>
    <w:qFormat/>
    <w:rsid w:val="00BD309C"/>
    <w:pPr>
      <w:keepNext/>
      <w:keepLines/>
      <w:outlineLvl w:val="8"/>
    </w:pPr>
    <w:rPr>
      <w:rFonts w:asciiTheme="minorHAnsi" w:eastAsiaTheme="majorEastAsia" w:hAnsiTheme="minorHAns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注"/>
    <w:link w:val="a0"/>
    <w:qFormat/>
    <w:rsid w:val="0055083C"/>
    <w:pPr>
      <w:spacing w:after="0" w:line="240" w:lineRule="auto"/>
      <w:jc w:val="center"/>
    </w:pPr>
    <w:rPr>
      <w:rFonts w:ascii="Times New Roman" w:eastAsia="SimSun" w:hAnsi="Times New Roman" w:cstheme="majorBidi"/>
      <w:b/>
      <w:bCs/>
      <w:sz w:val="21"/>
      <w:szCs w:val="32"/>
    </w:rPr>
  </w:style>
  <w:style w:type="character" w:customStyle="1" w:styleId="a0">
    <w:name w:val="表注 字符"/>
    <w:basedOn w:val="DefaultParagraphFont"/>
    <w:link w:val="a"/>
    <w:qFormat/>
    <w:rsid w:val="0055083C"/>
    <w:rPr>
      <w:rFonts w:ascii="Times New Roman" w:eastAsia="SimSun" w:hAnsi="Times New Roman" w:cstheme="majorBidi"/>
      <w:b/>
      <w:bCs/>
      <w:sz w:val="21"/>
      <w:szCs w:val="32"/>
    </w:rPr>
  </w:style>
  <w:style w:type="paragraph" w:customStyle="1" w:styleId="a1">
    <w:name w:val="公式"/>
    <w:next w:val="Normal"/>
    <w:link w:val="a2"/>
    <w:qFormat/>
    <w:rsid w:val="00356EAF"/>
    <w:pPr>
      <w:tabs>
        <w:tab w:val="center" w:pos="4536"/>
        <w:tab w:val="right" w:pos="9072"/>
      </w:tabs>
      <w:spacing w:after="0" w:line="300" w:lineRule="auto"/>
      <w:jc w:val="center"/>
    </w:pPr>
    <w:rPr>
      <w:rFonts w:ascii="Times New Roman" w:eastAsia="SimSun" w:hAnsi="Times New Roman" w:cstheme="majorBidi"/>
      <w:bCs/>
      <w:kern w:val="0"/>
      <w:sz w:val="24"/>
      <w:szCs w:val="32"/>
      <w:lang w:val="zh-CN"/>
    </w:rPr>
  </w:style>
  <w:style w:type="character" w:customStyle="1" w:styleId="a2">
    <w:name w:val="公式 字符"/>
    <w:basedOn w:val="DefaultParagraphFont"/>
    <w:link w:val="a1"/>
    <w:rsid w:val="00356EAF"/>
    <w:rPr>
      <w:rFonts w:ascii="Times New Roman" w:eastAsia="SimSun" w:hAnsi="Times New Roman" w:cstheme="majorBidi"/>
      <w:bCs/>
      <w:kern w:val="0"/>
      <w:sz w:val="24"/>
      <w:szCs w:val="32"/>
      <w:lang w:val="zh-CN"/>
    </w:rPr>
  </w:style>
  <w:style w:type="paragraph" w:customStyle="1" w:styleId="a3">
    <w:name w:val="图注"/>
    <w:link w:val="a4"/>
    <w:qFormat/>
    <w:rsid w:val="00A675A7"/>
    <w:pPr>
      <w:spacing w:after="0" w:line="240" w:lineRule="auto"/>
      <w:jc w:val="center"/>
    </w:pPr>
    <w:rPr>
      <w:rFonts w:ascii="Times New Roman" w:eastAsia="SimSun" w:hAnsi="Times New Roman" w:cstheme="majorBidi"/>
      <w:bCs/>
      <w:sz w:val="21"/>
      <w:szCs w:val="32"/>
    </w:rPr>
  </w:style>
  <w:style w:type="character" w:customStyle="1" w:styleId="a4">
    <w:name w:val="图注 字符"/>
    <w:basedOn w:val="Heading3Char"/>
    <w:link w:val="a3"/>
    <w:rsid w:val="00A675A7"/>
    <w:rPr>
      <w:rFonts w:ascii="Times New Roman" w:eastAsia="SimSun" w:hAnsi="Times New Roman" w:cstheme="majorBidi"/>
      <w:bCs/>
      <w:sz w:val="21"/>
      <w:szCs w:val="32"/>
    </w:rPr>
  </w:style>
  <w:style w:type="character" w:customStyle="1" w:styleId="Heading1Char">
    <w:name w:val="Heading 1 Char"/>
    <w:basedOn w:val="DefaultParagraphFont"/>
    <w:link w:val="Heading1"/>
    <w:uiPriority w:val="9"/>
    <w:rsid w:val="00163413"/>
    <w:rPr>
      <w:rFonts w:ascii="Times New Roman" w:eastAsia="SimHei" w:hAnsi="Times New Roman"/>
      <w:bCs/>
      <w:kern w:val="44"/>
      <w:sz w:val="32"/>
      <w:szCs w:val="44"/>
    </w:rPr>
  </w:style>
  <w:style w:type="character" w:customStyle="1" w:styleId="Heading2Char">
    <w:name w:val="Heading 2 Char"/>
    <w:basedOn w:val="DefaultParagraphFont"/>
    <w:link w:val="Heading2"/>
    <w:uiPriority w:val="9"/>
    <w:rsid w:val="00D933F0"/>
    <w:rPr>
      <w:rFonts w:ascii="Times New Roman" w:eastAsia="SimHei" w:hAnsi="Times New Roman" w:cstheme="majorBidi"/>
      <w:bCs/>
      <w:sz w:val="30"/>
      <w:szCs w:val="32"/>
    </w:rPr>
  </w:style>
  <w:style w:type="character" w:customStyle="1" w:styleId="Heading3Char">
    <w:name w:val="Heading 3 Char"/>
    <w:basedOn w:val="DefaultParagraphFont"/>
    <w:link w:val="Heading3"/>
    <w:uiPriority w:val="9"/>
    <w:rsid w:val="00163413"/>
    <w:rPr>
      <w:rFonts w:ascii="Times New Roman" w:eastAsia="SimHei" w:hAnsi="Times New Roman"/>
      <w:sz w:val="28"/>
    </w:rPr>
  </w:style>
  <w:style w:type="character" w:customStyle="1" w:styleId="Heading4Char">
    <w:name w:val="Heading 4 Char"/>
    <w:basedOn w:val="DefaultParagraphFont"/>
    <w:link w:val="Heading4"/>
    <w:uiPriority w:val="9"/>
    <w:rsid w:val="00163413"/>
    <w:rPr>
      <w:rFonts w:ascii="Times New Roman" w:eastAsia="SimHei" w:hAnsi="Times New Roman"/>
      <w:sz w:val="24"/>
    </w:rPr>
  </w:style>
  <w:style w:type="character" w:customStyle="1" w:styleId="Heading5Char">
    <w:name w:val="Heading 5 Char"/>
    <w:basedOn w:val="DefaultParagraphFont"/>
    <w:link w:val="Heading5"/>
    <w:uiPriority w:val="9"/>
    <w:rsid w:val="0089732F"/>
    <w:rPr>
      <w:rFonts w:ascii="Times New Roman" w:eastAsia="SimSun" w:hAnsi="Times New Roman" w:cstheme="majorBidi"/>
      <w:b/>
      <w:sz w:val="24"/>
    </w:rPr>
  </w:style>
  <w:style w:type="character" w:customStyle="1" w:styleId="Heading6Char">
    <w:name w:val="Heading 6 Char"/>
    <w:basedOn w:val="DefaultParagraphFont"/>
    <w:link w:val="Heading6"/>
    <w:uiPriority w:val="9"/>
    <w:rsid w:val="0089732F"/>
    <w:rPr>
      <w:rFonts w:ascii="Times New Roman" w:eastAsia="SimSun" w:hAnsi="Times New Roman"/>
      <w:b/>
      <w:sz w:val="24"/>
    </w:rPr>
  </w:style>
  <w:style w:type="character" w:customStyle="1" w:styleId="Heading7Char">
    <w:name w:val="Heading 7 Char"/>
    <w:basedOn w:val="DefaultParagraphFont"/>
    <w:link w:val="Heading7"/>
    <w:uiPriority w:val="9"/>
    <w:semiHidden/>
    <w:rsid w:val="0089732F"/>
    <w:rPr>
      <w:rFonts w:ascii="Times New Roman" w:eastAsia="SimSun" w:hAnsi="Times New Roman" w:cstheme="majorBidi"/>
      <w:b/>
      <w:bCs/>
      <w:sz w:val="24"/>
    </w:rPr>
  </w:style>
  <w:style w:type="paragraph" w:customStyle="1" w:styleId="a5">
    <w:name w:val="表格内部"/>
    <w:link w:val="a6"/>
    <w:qFormat/>
    <w:rsid w:val="00767C63"/>
    <w:pPr>
      <w:adjustRightInd w:val="0"/>
      <w:snapToGrid w:val="0"/>
      <w:spacing w:after="0" w:line="240" w:lineRule="auto"/>
      <w:jc w:val="center"/>
    </w:pPr>
    <w:rPr>
      <w:rFonts w:ascii="Times New Roman" w:eastAsia="SimSun" w:hAnsi="Times New Roman" w:cstheme="majorBidi"/>
      <w:bCs/>
      <w:sz w:val="21"/>
      <w:szCs w:val="32"/>
    </w:rPr>
  </w:style>
  <w:style w:type="character" w:customStyle="1" w:styleId="a6">
    <w:name w:val="表格内部 字符"/>
    <w:basedOn w:val="DefaultParagraphFont"/>
    <w:link w:val="a5"/>
    <w:qFormat/>
    <w:rsid w:val="00767C63"/>
    <w:rPr>
      <w:rFonts w:ascii="Times New Roman" w:eastAsia="SimSun" w:hAnsi="Times New Roman" w:cstheme="majorBidi"/>
      <w:bCs/>
      <w:sz w:val="21"/>
      <w:szCs w:val="32"/>
    </w:rPr>
  </w:style>
  <w:style w:type="paragraph" w:styleId="NoSpacing">
    <w:name w:val="No Spacing"/>
    <w:uiPriority w:val="1"/>
    <w:qFormat/>
    <w:rsid w:val="00CD2419"/>
    <w:pPr>
      <w:spacing w:after="0" w:line="240" w:lineRule="auto"/>
      <w:ind w:firstLineChars="200" w:firstLine="200"/>
      <w:jc w:val="both"/>
    </w:pPr>
    <w:rPr>
      <w:rFonts w:ascii="Times New Roman" w:eastAsia="SimSun" w:hAnsi="Times New Roman" w:cstheme="majorBidi"/>
      <w:bCs/>
      <w:sz w:val="24"/>
      <w:szCs w:val="32"/>
    </w:rPr>
  </w:style>
  <w:style w:type="character" w:customStyle="1" w:styleId="Heading8Char">
    <w:name w:val="Heading 8 Char"/>
    <w:basedOn w:val="DefaultParagraphFont"/>
    <w:link w:val="Heading8"/>
    <w:uiPriority w:val="9"/>
    <w:semiHidden/>
    <w:rsid w:val="00BD309C"/>
    <w:rPr>
      <w:rFonts w:cstheme="majorBidi"/>
      <w:bCs/>
      <w:color w:val="595959" w:themeColor="text1" w:themeTint="A6"/>
      <w:sz w:val="24"/>
      <w:szCs w:val="32"/>
    </w:rPr>
  </w:style>
  <w:style w:type="character" w:customStyle="1" w:styleId="Heading9Char">
    <w:name w:val="Heading 9 Char"/>
    <w:basedOn w:val="DefaultParagraphFont"/>
    <w:link w:val="Heading9"/>
    <w:uiPriority w:val="9"/>
    <w:semiHidden/>
    <w:rsid w:val="00BD309C"/>
    <w:rPr>
      <w:rFonts w:eastAsiaTheme="majorEastAsia" w:cstheme="majorBidi"/>
      <w:bCs/>
      <w:color w:val="595959" w:themeColor="text1" w:themeTint="A6"/>
      <w:sz w:val="24"/>
      <w:szCs w:val="32"/>
    </w:rPr>
  </w:style>
  <w:style w:type="paragraph" w:styleId="Title">
    <w:name w:val="Title"/>
    <w:basedOn w:val="Normal"/>
    <w:next w:val="Normal"/>
    <w:link w:val="TitleChar"/>
    <w:uiPriority w:val="10"/>
    <w:rsid w:val="00BD309C"/>
    <w:pPr>
      <w:spacing w:after="80" w:line="240" w:lineRule="auto"/>
      <w:contextualSpacing/>
      <w:jc w:val="center"/>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D309C"/>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rsid w:val="00BD309C"/>
    <w:pPr>
      <w:numPr>
        <w:ilvl w:val="1"/>
      </w:numPr>
      <w:spacing w:after="160"/>
      <w:ind w:firstLineChars="200" w:firstLine="200"/>
      <w:jc w:val="center"/>
    </w:pPr>
    <w:rPr>
      <w:rFonts w:asciiTheme="majorHAnsi" w:eastAsiaTheme="majorEastAsia" w:hAnsiTheme="majorHAnsi"/>
      <w:color w:val="595959" w:themeColor="text1" w:themeTint="A6"/>
      <w:spacing w:val="15"/>
      <w:sz w:val="28"/>
      <w:szCs w:val="28"/>
    </w:rPr>
  </w:style>
  <w:style w:type="character" w:customStyle="1" w:styleId="SubtitleChar">
    <w:name w:val="Subtitle Char"/>
    <w:basedOn w:val="DefaultParagraphFont"/>
    <w:link w:val="Subtitle"/>
    <w:uiPriority w:val="11"/>
    <w:rsid w:val="00BD309C"/>
    <w:rPr>
      <w:rFonts w:asciiTheme="majorHAnsi" w:eastAsiaTheme="majorEastAsia" w:hAnsiTheme="majorHAnsi" w:cstheme="majorBidi"/>
      <w:bCs/>
      <w:color w:val="595959" w:themeColor="text1" w:themeTint="A6"/>
      <w:spacing w:val="15"/>
      <w:sz w:val="28"/>
      <w:szCs w:val="28"/>
    </w:rPr>
  </w:style>
  <w:style w:type="paragraph" w:styleId="Quote">
    <w:name w:val="Quote"/>
    <w:basedOn w:val="Normal"/>
    <w:next w:val="Normal"/>
    <w:link w:val="QuoteChar"/>
    <w:uiPriority w:val="29"/>
    <w:qFormat/>
    <w:rsid w:val="00BD3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309C"/>
    <w:rPr>
      <w:rFonts w:ascii="Times New Roman" w:eastAsia="SimSun" w:hAnsi="Times New Roman" w:cstheme="majorBidi"/>
      <w:bCs/>
      <w:i/>
      <w:iCs/>
      <w:color w:val="404040" w:themeColor="text1" w:themeTint="BF"/>
      <w:sz w:val="24"/>
      <w:szCs w:val="32"/>
    </w:rPr>
  </w:style>
  <w:style w:type="paragraph" w:styleId="ListParagraph">
    <w:name w:val="List Paragraph"/>
    <w:basedOn w:val="Normal"/>
    <w:link w:val="ListParagraphChar"/>
    <w:uiPriority w:val="34"/>
    <w:qFormat/>
    <w:rsid w:val="00BD309C"/>
    <w:pPr>
      <w:ind w:left="720"/>
      <w:contextualSpacing/>
    </w:pPr>
  </w:style>
  <w:style w:type="character" w:styleId="IntenseEmphasis">
    <w:name w:val="Intense Emphasis"/>
    <w:basedOn w:val="DefaultParagraphFont"/>
    <w:uiPriority w:val="21"/>
    <w:qFormat/>
    <w:rsid w:val="00BD309C"/>
    <w:rPr>
      <w:i/>
      <w:iCs/>
      <w:color w:val="0F4761" w:themeColor="accent1" w:themeShade="BF"/>
    </w:rPr>
  </w:style>
  <w:style w:type="paragraph" w:styleId="IntenseQuote">
    <w:name w:val="Intense Quote"/>
    <w:basedOn w:val="Normal"/>
    <w:next w:val="Normal"/>
    <w:link w:val="IntenseQuoteChar"/>
    <w:uiPriority w:val="30"/>
    <w:qFormat/>
    <w:rsid w:val="00BD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09C"/>
    <w:rPr>
      <w:rFonts w:ascii="Times New Roman" w:eastAsia="SimSun" w:hAnsi="Times New Roman" w:cstheme="majorBidi"/>
      <w:bCs/>
      <w:i/>
      <w:iCs/>
      <w:color w:val="0F4761" w:themeColor="accent1" w:themeShade="BF"/>
      <w:sz w:val="24"/>
      <w:szCs w:val="32"/>
    </w:rPr>
  </w:style>
  <w:style w:type="character" w:styleId="IntenseReference">
    <w:name w:val="Intense Reference"/>
    <w:basedOn w:val="DefaultParagraphFont"/>
    <w:uiPriority w:val="32"/>
    <w:rsid w:val="00BD309C"/>
    <w:rPr>
      <w:b/>
      <w:bCs/>
      <w:smallCaps/>
      <w:color w:val="0F4761" w:themeColor="accent1" w:themeShade="BF"/>
      <w:spacing w:val="5"/>
    </w:rPr>
  </w:style>
  <w:style w:type="paragraph" w:styleId="Header">
    <w:name w:val="header"/>
    <w:basedOn w:val="Normal"/>
    <w:link w:val="HeaderChar"/>
    <w:uiPriority w:val="99"/>
    <w:unhideWhenUsed/>
    <w:rsid w:val="00365C45"/>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365C45"/>
    <w:rPr>
      <w:rFonts w:ascii="Times New Roman" w:eastAsia="SimSun" w:hAnsi="Times New Roman" w:cstheme="majorBidi"/>
      <w:bCs/>
      <w:sz w:val="18"/>
      <w:szCs w:val="18"/>
    </w:rPr>
  </w:style>
  <w:style w:type="paragraph" w:styleId="Footer">
    <w:name w:val="footer"/>
    <w:basedOn w:val="Normal"/>
    <w:link w:val="FooterChar"/>
    <w:uiPriority w:val="99"/>
    <w:unhideWhenUsed/>
    <w:rsid w:val="00365C45"/>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365C45"/>
    <w:rPr>
      <w:rFonts w:ascii="Times New Roman" w:eastAsia="SimSun" w:hAnsi="Times New Roman" w:cstheme="majorBidi"/>
      <w:bCs/>
      <w:sz w:val="18"/>
      <w:szCs w:val="18"/>
    </w:rPr>
  </w:style>
  <w:style w:type="table" w:styleId="TableGrid">
    <w:name w:val="Table Grid"/>
    <w:aliases w:val="普通,上对齐"/>
    <w:basedOn w:val="TableNormal"/>
    <w:qFormat/>
    <w:rsid w:val="002B36DF"/>
    <w:pPr>
      <w:spacing w:after="0" w:line="240" w:lineRule="auto"/>
    </w:pPr>
    <w:rPr>
      <w:rFonts w:ascii="Times New Roman" w:eastAsia="SimSun" w:hAnsi="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Caption">
    <w:name w:val="caption"/>
    <w:aliases w:val="0题注,0图注"/>
    <w:basedOn w:val="Normal"/>
    <w:next w:val="Normal"/>
    <w:link w:val="CaptionChar"/>
    <w:uiPriority w:val="35"/>
    <w:unhideWhenUsed/>
    <w:rsid w:val="00EC2D35"/>
    <w:rPr>
      <w:rFonts w:asciiTheme="majorHAnsi" w:eastAsia="SimHei" w:hAnsiTheme="majorHAnsi"/>
      <w:sz w:val="20"/>
      <w:szCs w:val="20"/>
    </w:rPr>
  </w:style>
  <w:style w:type="character" w:customStyle="1" w:styleId="CaptionChar">
    <w:name w:val="Caption Char"/>
    <w:aliases w:val="0题注 Char,0图注 Char"/>
    <w:link w:val="Caption"/>
    <w:uiPriority w:val="35"/>
    <w:qFormat/>
    <w:rsid w:val="008B6805"/>
    <w:rPr>
      <w:rFonts w:asciiTheme="majorHAnsi" w:eastAsia="SimHei" w:hAnsiTheme="majorHAnsi" w:cstheme="majorBidi"/>
      <w:bCs/>
      <w:sz w:val="20"/>
      <w:szCs w:val="20"/>
    </w:rPr>
  </w:style>
  <w:style w:type="paragraph" w:customStyle="1" w:styleId="0">
    <w:name w:val="0表格内容"/>
    <w:rsid w:val="008B6805"/>
    <w:pPr>
      <w:spacing w:after="0" w:line="360" w:lineRule="auto"/>
      <w:jc w:val="center"/>
    </w:pPr>
    <w:rPr>
      <w:rFonts w:ascii="Times New Roman" w:eastAsia="SimSun" w:hAnsi="Times New Roman" w:cs="Times New Roman"/>
      <w:sz w:val="21"/>
      <w14:ligatures w14:val="none"/>
    </w:rPr>
  </w:style>
  <w:style w:type="paragraph" w:customStyle="1" w:styleId="00">
    <w:name w:val="0表格内部文字"/>
    <w:autoRedefine/>
    <w:rsid w:val="0081009A"/>
    <w:pPr>
      <w:widowControl w:val="0"/>
      <w:spacing w:after="0" w:line="360" w:lineRule="auto"/>
      <w:jc w:val="center"/>
    </w:pPr>
    <w:rPr>
      <w:rFonts w:ascii="Times New Roman" w:eastAsia="SimSun" w:hAnsi="Times New Roman" w:cstheme="majorBidi"/>
      <w:bCs/>
      <w:sz w:val="21"/>
      <w:szCs w:val="32"/>
    </w:rPr>
  </w:style>
  <w:style w:type="paragraph" w:customStyle="1" w:styleId="a7">
    <w:name w:val="表格"/>
    <w:basedOn w:val="Normal"/>
    <w:link w:val="Char"/>
    <w:qFormat/>
    <w:rsid w:val="009E54DB"/>
    <w:pPr>
      <w:adjustRightInd w:val="0"/>
      <w:snapToGrid w:val="0"/>
      <w:spacing w:line="240" w:lineRule="auto"/>
      <w:ind w:firstLineChars="0" w:firstLine="0"/>
      <w:jc w:val="center"/>
    </w:pPr>
    <w:rPr>
      <w:rFonts w:cstheme="minorBidi"/>
      <w:bCs w:val="0"/>
      <w:noProof/>
      <w:sz w:val="21"/>
      <w:szCs w:val="22"/>
      <w14:ligatures w14:val="none"/>
    </w:rPr>
  </w:style>
  <w:style w:type="character" w:customStyle="1" w:styleId="Char">
    <w:name w:val="表格 Char"/>
    <w:basedOn w:val="DefaultParagraphFont"/>
    <w:link w:val="a7"/>
    <w:rsid w:val="009E54DB"/>
    <w:rPr>
      <w:rFonts w:ascii="Times New Roman" w:eastAsia="SimSun" w:hAnsi="Times New Roman"/>
      <w:noProof/>
      <w:sz w:val="21"/>
      <w:szCs w:val="22"/>
      <w14:ligatures w14:val="none"/>
    </w:rPr>
  </w:style>
  <w:style w:type="table" w:customStyle="1" w:styleId="a8">
    <w:name w:val="三线表"/>
    <w:basedOn w:val="TableNormal"/>
    <w:uiPriority w:val="99"/>
    <w:rsid w:val="00767C63"/>
    <w:pPr>
      <w:spacing w:after="0" w:line="240" w:lineRule="auto"/>
    </w:pPr>
    <w:rPr>
      <w:rFonts w:ascii="Times New Roman" w:eastAsia="SimSun" w:hAnsi="Times New Roman"/>
      <w:snapToGrid w:val="0"/>
      <w:kern w:val="0"/>
      <w:sz w:val="21"/>
      <w:szCs w:val="22"/>
      <w14:ligatures w14:val="none"/>
    </w:rPr>
    <w:tblPr>
      <w:tblBorders>
        <w:top w:val="single" w:sz="12" w:space="0" w:color="auto"/>
        <w:bottom w:val="single" w:sz="12" w:space="0" w:color="auto"/>
      </w:tblBorders>
    </w:tblPr>
    <w:tcPr>
      <w:vAlign w:val="center"/>
    </w:tcPr>
    <w:tblStylePr w:type="firstRow">
      <w:tblPr/>
      <w:tcPr>
        <w:tcBorders>
          <w:top w:val="single" w:sz="12" w:space="0" w:color="auto"/>
          <w:left w:val="nil"/>
          <w:bottom w:val="single" w:sz="12"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style>
  <w:style w:type="character" w:styleId="PlaceholderText">
    <w:name w:val="Placeholder Text"/>
    <w:basedOn w:val="DefaultParagraphFont"/>
    <w:uiPriority w:val="99"/>
    <w:semiHidden/>
    <w:rsid w:val="002B6F0A"/>
    <w:rPr>
      <w:color w:val="666666"/>
    </w:rPr>
  </w:style>
  <w:style w:type="character" w:styleId="Strong">
    <w:name w:val="Strong"/>
    <w:basedOn w:val="DefaultParagraphFont"/>
    <w:uiPriority w:val="22"/>
    <w:qFormat/>
    <w:rsid w:val="008E36E0"/>
    <w:rPr>
      <w:b/>
      <w:bCs/>
    </w:rPr>
  </w:style>
  <w:style w:type="paragraph" w:styleId="NormalWeb">
    <w:name w:val="Normal (Web)"/>
    <w:basedOn w:val="Normal"/>
    <w:uiPriority w:val="99"/>
    <w:semiHidden/>
    <w:unhideWhenUsed/>
    <w:rsid w:val="008E36E0"/>
    <w:pPr>
      <w:spacing w:before="100" w:beforeAutospacing="1" w:after="100" w:afterAutospacing="1" w:line="240" w:lineRule="auto"/>
      <w:ind w:firstLineChars="0" w:firstLine="0"/>
      <w:jc w:val="left"/>
    </w:pPr>
    <w:rPr>
      <w:rFonts w:ascii="SimSun" w:hAnsi="SimSun" w:cs="SimSun"/>
      <w:bCs w:val="0"/>
      <w:kern w:val="0"/>
      <w:szCs w:val="24"/>
      <w14:ligatures w14:val="none"/>
    </w:rPr>
  </w:style>
  <w:style w:type="character" w:customStyle="1" w:styleId="katex-mathml">
    <w:name w:val="katex-mathml"/>
    <w:basedOn w:val="DefaultParagraphFont"/>
    <w:rsid w:val="008E36E0"/>
  </w:style>
  <w:style w:type="character" w:customStyle="1" w:styleId="mord">
    <w:name w:val="mord"/>
    <w:basedOn w:val="DefaultParagraphFont"/>
    <w:rsid w:val="008E36E0"/>
  </w:style>
  <w:style w:type="character" w:customStyle="1" w:styleId="mrel">
    <w:name w:val="mrel"/>
    <w:basedOn w:val="DefaultParagraphFont"/>
    <w:rsid w:val="008E36E0"/>
  </w:style>
  <w:style w:type="character" w:customStyle="1" w:styleId="mopen">
    <w:name w:val="mopen"/>
    <w:basedOn w:val="DefaultParagraphFont"/>
    <w:rsid w:val="008E36E0"/>
  </w:style>
  <w:style w:type="character" w:customStyle="1" w:styleId="vlist-s">
    <w:name w:val="vlist-s"/>
    <w:basedOn w:val="DefaultParagraphFont"/>
    <w:rsid w:val="008E36E0"/>
  </w:style>
  <w:style w:type="character" w:customStyle="1" w:styleId="mpunct">
    <w:name w:val="mpunct"/>
    <w:basedOn w:val="DefaultParagraphFont"/>
    <w:rsid w:val="008E36E0"/>
  </w:style>
  <w:style w:type="character" w:customStyle="1" w:styleId="mclose">
    <w:name w:val="mclose"/>
    <w:basedOn w:val="DefaultParagraphFont"/>
    <w:rsid w:val="008E36E0"/>
  </w:style>
  <w:style w:type="character" w:customStyle="1" w:styleId="mbin">
    <w:name w:val="mbin"/>
    <w:basedOn w:val="DefaultParagraphFont"/>
    <w:rsid w:val="008E36E0"/>
  </w:style>
  <w:style w:type="character" w:customStyle="1" w:styleId="mop">
    <w:name w:val="mop"/>
    <w:basedOn w:val="DefaultParagraphFont"/>
    <w:rsid w:val="008E36E0"/>
  </w:style>
  <w:style w:type="table" w:styleId="GridTable1Light">
    <w:name w:val="Grid Table 1 Light"/>
    <w:basedOn w:val="TableNormal"/>
    <w:uiPriority w:val="46"/>
    <w:rsid w:val="002B36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inner">
    <w:name w:val="minner"/>
    <w:basedOn w:val="DefaultParagraphFont"/>
    <w:rsid w:val="00DF5875"/>
  </w:style>
  <w:style w:type="table" w:styleId="PlainTable5">
    <w:name w:val="Plain Table 5"/>
    <w:basedOn w:val="TableNormal"/>
    <w:uiPriority w:val="45"/>
    <w:rsid w:val="002B36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936051"/>
    <w:pPr>
      <w:numPr>
        <w:numId w:val="0"/>
      </w:numPr>
      <w:spacing w:after="0" w:line="259" w:lineRule="auto"/>
      <w:jc w:val="left"/>
      <w:outlineLvl w:val="9"/>
    </w:pPr>
    <w:rPr>
      <w:rFonts w:asciiTheme="majorHAnsi" w:eastAsiaTheme="majorEastAsia" w:hAnsiTheme="majorHAnsi" w:cstheme="majorBidi"/>
      <w:bCs w:val="0"/>
      <w:color w:val="0F4761" w:themeColor="accent1" w:themeShade="BF"/>
      <w:kern w:val="0"/>
      <w:szCs w:val="32"/>
      <w14:ligatures w14:val="none"/>
    </w:rPr>
  </w:style>
  <w:style w:type="paragraph" w:styleId="TOC1">
    <w:name w:val="toc 1"/>
    <w:basedOn w:val="Normal"/>
    <w:next w:val="Normal"/>
    <w:autoRedefine/>
    <w:uiPriority w:val="39"/>
    <w:unhideWhenUsed/>
    <w:rsid w:val="00936051"/>
  </w:style>
  <w:style w:type="paragraph" w:styleId="TOC2">
    <w:name w:val="toc 2"/>
    <w:basedOn w:val="Normal"/>
    <w:next w:val="Normal"/>
    <w:autoRedefine/>
    <w:uiPriority w:val="39"/>
    <w:unhideWhenUsed/>
    <w:rsid w:val="00936051"/>
    <w:pPr>
      <w:ind w:leftChars="200" w:left="420"/>
    </w:pPr>
  </w:style>
  <w:style w:type="paragraph" w:styleId="TOC3">
    <w:name w:val="toc 3"/>
    <w:basedOn w:val="Normal"/>
    <w:next w:val="Normal"/>
    <w:autoRedefine/>
    <w:uiPriority w:val="39"/>
    <w:unhideWhenUsed/>
    <w:rsid w:val="00936051"/>
    <w:pPr>
      <w:ind w:leftChars="400" w:left="840"/>
    </w:pPr>
  </w:style>
  <w:style w:type="character" w:styleId="Hyperlink">
    <w:name w:val="Hyperlink"/>
    <w:basedOn w:val="DefaultParagraphFont"/>
    <w:uiPriority w:val="99"/>
    <w:unhideWhenUsed/>
    <w:rsid w:val="00936051"/>
    <w:rPr>
      <w:color w:val="467886" w:themeColor="hyperlink"/>
      <w:u w:val="single"/>
    </w:rPr>
  </w:style>
  <w:style w:type="character" w:customStyle="1" w:styleId="fontstyle01">
    <w:name w:val="fontstyle01"/>
    <w:basedOn w:val="DefaultParagraphFont"/>
    <w:rsid w:val="00D7633C"/>
    <w:rPr>
      <w:rFonts w:ascii="SimSun" w:eastAsia="SimSun" w:hAnsi="SimSun" w:hint="eastAsia"/>
      <w:b w:val="0"/>
      <w:bCs w:val="0"/>
      <w:i w:val="0"/>
      <w:iCs w:val="0"/>
      <w:color w:val="000000"/>
      <w:sz w:val="28"/>
      <w:szCs w:val="28"/>
    </w:rPr>
  </w:style>
  <w:style w:type="paragraph" w:customStyle="1" w:styleId="a9">
    <w:name w:val="封面姓名、学科等"/>
    <w:basedOn w:val="Normal"/>
    <w:rsid w:val="00D7633C"/>
    <w:pPr>
      <w:spacing w:before="120" w:after="120" w:line="240" w:lineRule="auto"/>
      <w:ind w:firstLineChars="0" w:firstLine="0"/>
      <w:jc w:val="distribute"/>
    </w:pPr>
    <w:rPr>
      <w:rFonts w:ascii="SimHei" w:eastAsia="SimHei" w:cs="SimSun"/>
      <w:b/>
      <w:sz w:val="32"/>
      <w:szCs w:val="20"/>
      <w14:ligatures w14:val="none"/>
    </w:rPr>
  </w:style>
  <w:style w:type="paragraph" w:customStyle="1" w:styleId="aa">
    <w:name w:val="封面个人信息"/>
    <w:basedOn w:val="Normal"/>
    <w:rsid w:val="00D7633C"/>
    <w:pPr>
      <w:spacing w:before="120" w:after="120" w:line="240" w:lineRule="auto"/>
      <w:ind w:firstLineChars="0" w:firstLine="0"/>
      <w:jc w:val="center"/>
    </w:pPr>
    <w:rPr>
      <w:rFonts w:ascii="SimHei" w:eastAsia="SimHei" w:cs="SimSun"/>
      <w:b/>
      <w:sz w:val="32"/>
      <w:szCs w:val="20"/>
      <w14:ligatures w14:val="none"/>
    </w:rPr>
  </w:style>
  <w:style w:type="paragraph" w:styleId="BodyTextIndent3">
    <w:name w:val="Body Text Indent 3"/>
    <w:basedOn w:val="Normal"/>
    <w:link w:val="BodyTextIndent3Char"/>
    <w:rsid w:val="002D5699"/>
    <w:pPr>
      <w:spacing w:line="520" w:lineRule="exact"/>
      <w:ind w:firstLineChars="0" w:firstLine="573"/>
    </w:pPr>
    <w:rPr>
      <w:rFonts w:ascii="SimSun" w:hAnsi="SimSun" w:cs="Times New Roman"/>
      <w:bCs w:val="0"/>
      <w:szCs w:val="24"/>
      <w14:ligatures w14:val="none"/>
    </w:rPr>
  </w:style>
  <w:style w:type="character" w:customStyle="1" w:styleId="BodyTextIndent3Char">
    <w:name w:val="Body Text Indent 3 Char"/>
    <w:basedOn w:val="DefaultParagraphFont"/>
    <w:link w:val="BodyTextIndent3"/>
    <w:rsid w:val="002D5699"/>
    <w:rPr>
      <w:rFonts w:ascii="SimSun" w:eastAsia="SimSun" w:hAnsi="SimSun" w:cs="Times New Roman"/>
      <w:sz w:val="24"/>
      <w14:ligatures w14:val="none"/>
    </w:rPr>
  </w:style>
  <w:style w:type="paragraph" w:styleId="Revision">
    <w:name w:val="Revision"/>
    <w:hidden/>
    <w:uiPriority w:val="99"/>
    <w:semiHidden/>
    <w:rsid w:val="00A57658"/>
    <w:pPr>
      <w:spacing w:after="0" w:line="240" w:lineRule="auto"/>
    </w:pPr>
    <w:rPr>
      <w:rFonts w:ascii="Times New Roman" w:eastAsia="SimSun" w:hAnsi="Times New Roman" w:cstheme="majorBidi"/>
      <w:bCs/>
      <w:sz w:val="24"/>
      <w:szCs w:val="32"/>
    </w:rPr>
  </w:style>
  <w:style w:type="character" w:styleId="CommentReference">
    <w:name w:val="annotation reference"/>
    <w:basedOn w:val="DefaultParagraphFont"/>
    <w:uiPriority w:val="99"/>
    <w:semiHidden/>
    <w:unhideWhenUsed/>
    <w:rsid w:val="00E26697"/>
    <w:rPr>
      <w:sz w:val="21"/>
      <w:szCs w:val="21"/>
    </w:rPr>
  </w:style>
  <w:style w:type="paragraph" w:styleId="CommentText">
    <w:name w:val="annotation text"/>
    <w:basedOn w:val="Normal"/>
    <w:link w:val="CommentTextChar"/>
    <w:uiPriority w:val="99"/>
    <w:unhideWhenUsed/>
    <w:rsid w:val="00E26697"/>
    <w:pPr>
      <w:jc w:val="left"/>
    </w:pPr>
  </w:style>
  <w:style w:type="character" w:customStyle="1" w:styleId="CommentTextChar">
    <w:name w:val="Comment Text Char"/>
    <w:basedOn w:val="DefaultParagraphFont"/>
    <w:link w:val="CommentText"/>
    <w:uiPriority w:val="99"/>
    <w:rsid w:val="00E26697"/>
    <w:rPr>
      <w:rFonts w:ascii="Times New Roman" w:eastAsia="SimSun" w:hAnsi="Times New Roman" w:cstheme="majorBidi"/>
      <w:bCs/>
      <w:sz w:val="24"/>
      <w:szCs w:val="32"/>
    </w:rPr>
  </w:style>
  <w:style w:type="paragraph" w:styleId="CommentSubject">
    <w:name w:val="annotation subject"/>
    <w:basedOn w:val="CommentText"/>
    <w:next w:val="CommentText"/>
    <w:link w:val="CommentSubjectChar"/>
    <w:uiPriority w:val="99"/>
    <w:semiHidden/>
    <w:unhideWhenUsed/>
    <w:rsid w:val="00E26697"/>
    <w:rPr>
      <w:b/>
    </w:rPr>
  </w:style>
  <w:style w:type="character" w:customStyle="1" w:styleId="CommentSubjectChar">
    <w:name w:val="Comment Subject Char"/>
    <w:basedOn w:val="CommentTextChar"/>
    <w:link w:val="CommentSubject"/>
    <w:uiPriority w:val="99"/>
    <w:semiHidden/>
    <w:rsid w:val="00E26697"/>
    <w:rPr>
      <w:rFonts w:ascii="Times New Roman" w:eastAsia="SimSun" w:hAnsi="Times New Roman" w:cstheme="majorBidi"/>
      <w:b/>
      <w:bCs/>
      <w:sz w:val="24"/>
      <w:szCs w:val="32"/>
    </w:rPr>
  </w:style>
  <w:style w:type="character" w:customStyle="1" w:styleId="ab">
    <w:name w:val="表格 字符"/>
    <w:basedOn w:val="DefaultParagraphFont"/>
    <w:qFormat/>
    <w:rsid w:val="000E5A84"/>
    <w:rPr>
      <w:rFonts w:ascii="Times New Roman" w:eastAsia="SimSun" w:hAnsi="Times New Roman"/>
      <w14:ligatures w14:val="none"/>
    </w:rPr>
  </w:style>
  <w:style w:type="table" w:customStyle="1" w:styleId="1">
    <w:name w:val="样式1"/>
    <w:basedOn w:val="TableNormal"/>
    <w:uiPriority w:val="99"/>
    <w:rsid w:val="000E5A84"/>
    <w:pPr>
      <w:spacing w:after="0" w:line="240" w:lineRule="auto"/>
    </w:pPr>
    <w:rPr>
      <w:sz w:val="21"/>
      <w:szCs w:val="22"/>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8" w:space="0" w:color="auto"/>
          <w:right w:val="nil"/>
          <w:insideH w:val="nil"/>
          <w:insideV w:val="nil"/>
          <w:tl2br w:val="nil"/>
          <w:tr2bl w:val="nil"/>
        </w:tcBorders>
      </w:tcPr>
    </w:tblStylePr>
  </w:style>
  <w:style w:type="table" w:customStyle="1" w:styleId="10">
    <w:name w:val="上对齐1"/>
    <w:basedOn w:val="TableNormal"/>
    <w:next w:val="TableGrid"/>
    <w:qFormat/>
    <w:rsid w:val="00067DC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253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Indent">
    <w:name w:val="Normal Indent"/>
    <w:basedOn w:val="Normal"/>
    <w:uiPriority w:val="99"/>
    <w:unhideWhenUsed/>
    <w:rsid w:val="009166E2"/>
    <w:pPr>
      <w:wordWrap w:val="0"/>
      <w:adjustRightInd w:val="0"/>
      <w:snapToGrid w:val="0"/>
      <w:spacing w:line="360" w:lineRule="auto"/>
      <w:ind w:firstLineChars="0" w:firstLine="420"/>
      <w:jc w:val="left"/>
    </w:pPr>
    <w:rPr>
      <w:rFonts w:cs="Times New Roman"/>
      <w:bCs w:val="0"/>
      <w:snapToGrid w:val="0"/>
      <w:kern w:val="28"/>
      <w:sz w:val="28"/>
      <w:szCs w:val="24"/>
    </w:rPr>
  </w:style>
  <w:style w:type="character" w:customStyle="1" w:styleId="ListParagraphChar">
    <w:name w:val="List Paragraph Char"/>
    <w:link w:val="ListParagraph"/>
    <w:uiPriority w:val="34"/>
    <w:qFormat/>
    <w:locked/>
    <w:rsid w:val="00E11166"/>
    <w:rPr>
      <w:rFonts w:ascii="Times New Roman" w:eastAsia="SimSun" w:hAnsi="Times New Roman" w:cstheme="majorBidi"/>
      <w:bCs/>
      <w:sz w:val="24"/>
      <w:szCs w:val="32"/>
    </w:rPr>
  </w:style>
  <w:style w:type="paragraph" w:customStyle="1" w:styleId="11">
    <w:name w:val="题注1"/>
    <w:basedOn w:val="Normal"/>
    <w:link w:val="12"/>
    <w:qFormat/>
    <w:rsid w:val="00E11166"/>
    <w:pPr>
      <w:overflowPunct w:val="0"/>
      <w:spacing w:line="240" w:lineRule="auto"/>
      <w:ind w:firstLineChars="0" w:firstLine="0"/>
      <w:jc w:val="center"/>
    </w:pPr>
    <w:rPr>
      <w:rFonts w:cs="Times New Roman"/>
      <w:bCs w:val="0"/>
      <w:sz w:val="21"/>
      <w:szCs w:val="24"/>
      <w:lang w:val="zh-CN"/>
      <w14:ligatures w14:val="none"/>
    </w:rPr>
  </w:style>
  <w:style w:type="character" w:customStyle="1" w:styleId="12">
    <w:name w:val="题注1 字符"/>
    <w:link w:val="11"/>
    <w:qFormat/>
    <w:rsid w:val="00E11166"/>
    <w:rPr>
      <w:rFonts w:ascii="Times New Roman" w:eastAsia="SimSun" w:hAnsi="Times New Roman" w:cs="Times New Roman"/>
      <w:sz w:val="21"/>
      <w:lang w:val="zh-CN"/>
      <w14:ligatures w14:val="none"/>
    </w:rPr>
  </w:style>
  <w:style w:type="character" w:styleId="UnresolvedMention">
    <w:name w:val="Unresolved Mention"/>
    <w:basedOn w:val="DefaultParagraphFont"/>
    <w:uiPriority w:val="99"/>
    <w:semiHidden/>
    <w:unhideWhenUsed/>
    <w:rsid w:val="00917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4336">
      <w:bodyDiv w:val="1"/>
      <w:marLeft w:val="0"/>
      <w:marRight w:val="0"/>
      <w:marTop w:val="0"/>
      <w:marBottom w:val="0"/>
      <w:divBdr>
        <w:top w:val="none" w:sz="0" w:space="0" w:color="auto"/>
        <w:left w:val="none" w:sz="0" w:space="0" w:color="auto"/>
        <w:bottom w:val="none" w:sz="0" w:space="0" w:color="auto"/>
        <w:right w:val="none" w:sz="0" w:space="0" w:color="auto"/>
      </w:divBdr>
    </w:div>
    <w:div w:id="81142755">
      <w:bodyDiv w:val="1"/>
      <w:marLeft w:val="0"/>
      <w:marRight w:val="0"/>
      <w:marTop w:val="0"/>
      <w:marBottom w:val="0"/>
      <w:divBdr>
        <w:top w:val="none" w:sz="0" w:space="0" w:color="auto"/>
        <w:left w:val="none" w:sz="0" w:space="0" w:color="auto"/>
        <w:bottom w:val="none" w:sz="0" w:space="0" w:color="auto"/>
        <w:right w:val="none" w:sz="0" w:space="0" w:color="auto"/>
      </w:divBdr>
    </w:div>
    <w:div w:id="82074559">
      <w:bodyDiv w:val="1"/>
      <w:marLeft w:val="0"/>
      <w:marRight w:val="0"/>
      <w:marTop w:val="0"/>
      <w:marBottom w:val="0"/>
      <w:divBdr>
        <w:top w:val="none" w:sz="0" w:space="0" w:color="auto"/>
        <w:left w:val="none" w:sz="0" w:space="0" w:color="auto"/>
        <w:bottom w:val="none" w:sz="0" w:space="0" w:color="auto"/>
        <w:right w:val="none" w:sz="0" w:space="0" w:color="auto"/>
      </w:divBdr>
    </w:div>
    <w:div w:id="86000273">
      <w:bodyDiv w:val="1"/>
      <w:marLeft w:val="0"/>
      <w:marRight w:val="0"/>
      <w:marTop w:val="0"/>
      <w:marBottom w:val="0"/>
      <w:divBdr>
        <w:top w:val="none" w:sz="0" w:space="0" w:color="auto"/>
        <w:left w:val="none" w:sz="0" w:space="0" w:color="auto"/>
        <w:bottom w:val="none" w:sz="0" w:space="0" w:color="auto"/>
        <w:right w:val="none" w:sz="0" w:space="0" w:color="auto"/>
      </w:divBdr>
      <w:divsChild>
        <w:div w:id="1295599492">
          <w:marLeft w:val="0"/>
          <w:marRight w:val="0"/>
          <w:marTop w:val="0"/>
          <w:marBottom w:val="0"/>
          <w:divBdr>
            <w:top w:val="none" w:sz="0" w:space="0" w:color="auto"/>
            <w:left w:val="none" w:sz="0" w:space="0" w:color="auto"/>
            <w:bottom w:val="none" w:sz="0" w:space="0" w:color="auto"/>
            <w:right w:val="none" w:sz="0" w:space="0" w:color="auto"/>
          </w:divBdr>
        </w:div>
        <w:div w:id="1053698304">
          <w:marLeft w:val="0"/>
          <w:marRight w:val="0"/>
          <w:marTop w:val="0"/>
          <w:marBottom w:val="0"/>
          <w:divBdr>
            <w:top w:val="none" w:sz="0" w:space="0" w:color="auto"/>
            <w:left w:val="none" w:sz="0" w:space="0" w:color="auto"/>
            <w:bottom w:val="none" w:sz="0" w:space="0" w:color="auto"/>
            <w:right w:val="none" w:sz="0" w:space="0" w:color="auto"/>
          </w:divBdr>
        </w:div>
      </w:divsChild>
    </w:div>
    <w:div w:id="86115866">
      <w:bodyDiv w:val="1"/>
      <w:marLeft w:val="0"/>
      <w:marRight w:val="0"/>
      <w:marTop w:val="0"/>
      <w:marBottom w:val="0"/>
      <w:divBdr>
        <w:top w:val="none" w:sz="0" w:space="0" w:color="auto"/>
        <w:left w:val="none" w:sz="0" w:space="0" w:color="auto"/>
        <w:bottom w:val="none" w:sz="0" w:space="0" w:color="auto"/>
        <w:right w:val="none" w:sz="0" w:space="0" w:color="auto"/>
      </w:divBdr>
      <w:divsChild>
        <w:div w:id="72239968">
          <w:marLeft w:val="0"/>
          <w:marRight w:val="0"/>
          <w:marTop w:val="0"/>
          <w:marBottom w:val="0"/>
          <w:divBdr>
            <w:top w:val="none" w:sz="0" w:space="0" w:color="auto"/>
            <w:left w:val="none" w:sz="0" w:space="0" w:color="auto"/>
            <w:bottom w:val="none" w:sz="0" w:space="0" w:color="auto"/>
            <w:right w:val="none" w:sz="0" w:space="0" w:color="auto"/>
          </w:divBdr>
        </w:div>
        <w:div w:id="1017077293">
          <w:marLeft w:val="0"/>
          <w:marRight w:val="0"/>
          <w:marTop w:val="0"/>
          <w:marBottom w:val="0"/>
          <w:divBdr>
            <w:top w:val="none" w:sz="0" w:space="0" w:color="auto"/>
            <w:left w:val="none" w:sz="0" w:space="0" w:color="auto"/>
            <w:bottom w:val="none" w:sz="0" w:space="0" w:color="auto"/>
            <w:right w:val="none" w:sz="0" w:space="0" w:color="auto"/>
          </w:divBdr>
        </w:div>
      </w:divsChild>
    </w:div>
    <w:div w:id="130054337">
      <w:bodyDiv w:val="1"/>
      <w:marLeft w:val="0"/>
      <w:marRight w:val="0"/>
      <w:marTop w:val="0"/>
      <w:marBottom w:val="0"/>
      <w:divBdr>
        <w:top w:val="none" w:sz="0" w:space="0" w:color="auto"/>
        <w:left w:val="none" w:sz="0" w:space="0" w:color="auto"/>
        <w:bottom w:val="none" w:sz="0" w:space="0" w:color="auto"/>
        <w:right w:val="none" w:sz="0" w:space="0" w:color="auto"/>
      </w:divBdr>
    </w:div>
    <w:div w:id="156582720">
      <w:bodyDiv w:val="1"/>
      <w:marLeft w:val="0"/>
      <w:marRight w:val="0"/>
      <w:marTop w:val="0"/>
      <w:marBottom w:val="0"/>
      <w:divBdr>
        <w:top w:val="none" w:sz="0" w:space="0" w:color="auto"/>
        <w:left w:val="none" w:sz="0" w:space="0" w:color="auto"/>
        <w:bottom w:val="none" w:sz="0" w:space="0" w:color="auto"/>
        <w:right w:val="none" w:sz="0" w:space="0" w:color="auto"/>
      </w:divBdr>
    </w:div>
    <w:div w:id="163715568">
      <w:bodyDiv w:val="1"/>
      <w:marLeft w:val="0"/>
      <w:marRight w:val="0"/>
      <w:marTop w:val="0"/>
      <w:marBottom w:val="0"/>
      <w:divBdr>
        <w:top w:val="none" w:sz="0" w:space="0" w:color="auto"/>
        <w:left w:val="none" w:sz="0" w:space="0" w:color="auto"/>
        <w:bottom w:val="none" w:sz="0" w:space="0" w:color="auto"/>
        <w:right w:val="none" w:sz="0" w:space="0" w:color="auto"/>
      </w:divBdr>
    </w:div>
    <w:div w:id="181474609">
      <w:bodyDiv w:val="1"/>
      <w:marLeft w:val="0"/>
      <w:marRight w:val="0"/>
      <w:marTop w:val="0"/>
      <w:marBottom w:val="0"/>
      <w:divBdr>
        <w:top w:val="none" w:sz="0" w:space="0" w:color="auto"/>
        <w:left w:val="none" w:sz="0" w:space="0" w:color="auto"/>
        <w:bottom w:val="none" w:sz="0" w:space="0" w:color="auto"/>
        <w:right w:val="none" w:sz="0" w:space="0" w:color="auto"/>
      </w:divBdr>
    </w:div>
    <w:div w:id="186406616">
      <w:bodyDiv w:val="1"/>
      <w:marLeft w:val="0"/>
      <w:marRight w:val="0"/>
      <w:marTop w:val="0"/>
      <w:marBottom w:val="0"/>
      <w:divBdr>
        <w:top w:val="none" w:sz="0" w:space="0" w:color="auto"/>
        <w:left w:val="none" w:sz="0" w:space="0" w:color="auto"/>
        <w:bottom w:val="none" w:sz="0" w:space="0" w:color="auto"/>
        <w:right w:val="none" w:sz="0" w:space="0" w:color="auto"/>
      </w:divBdr>
    </w:div>
    <w:div w:id="205722500">
      <w:bodyDiv w:val="1"/>
      <w:marLeft w:val="0"/>
      <w:marRight w:val="0"/>
      <w:marTop w:val="0"/>
      <w:marBottom w:val="0"/>
      <w:divBdr>
        <w:top w:val="none" w:sz="0" w:space="0" w:color="auto"/>
        <w:left w:val="none" w:sz="0" w:space="0" w:color="auto"/>
        <w:bottom w:val="none" w:sz="0" w:space="0" w:color="auto"/>
        <w:right w:val="none" w:sz="0" w:space="0" w:color="auto"/>
      </w:divBdr>
    </w:div>
    <w:div w:id="228922527">
      <w:bodyDiv w:val="1"/>
      <w:marLeft w:val="0"/>
      <w:marRight w:val="0"/>
      <w:marTop w:val="0"/>
      <w:marBottom w:val="0"/>
      <w:divBdr>
        <w:top w:val="none" w:sz="0" w:space="0" w:color="auto"/>
        <w:left w:val="none" w:sz="0" w:space="0" w:color="auto"/>
        <w:bottom w:val="none" w:sz="0" w:space="0" w:color="auto"/>
        <w:right w:val="none" w:sz="0" w:space="0" w:color="auto"/>
      </w:divBdr>
      <w:divsChild>
        <w:div w:id="728957925">
          <w:marLeft w:val="0"/>
          <w:marRight w:val="0"/>
          <w:marTop w:val="0"/>
          <w:marBottom w:val="0"/>
          <w:divBdr>
            <w:top w:val="none" w:sz="0" w:space="0" w:color="auto"/>
            <w:left w:val="none" w:sz="0" w:space="0" w:color="auto"/>
            <w:bottom w:val="none" w:sz="0" w:space="0" w:color="auto"/>
            <w:right w:val="none" w:sz="0" w:space="0" w:color="auto"/>
          </w:divBdr>
        </w:div>
        <w:div w:id="2098550767">
          <w:marLeft w:val="0"/>
          <w:marRight w:val="0"/>
          <w:marTop w:val="0"/>
          <w:marBottom w:val="0"/>
          <w:divBdr>
            <w:top w:val="none" w:sz="0" w:space="0" w:color="auto"/>
            <w:left w:val="none" w:sz="0" w:space="0" w:color="auto"/>
            <w:bottom w:val="none" w:sz="0" w:space="0" w:color="auto"/>
            <w:right w:val="none" w:sz="0" w:space="0" w:color="auto"/>
          </w:divBdr>
        </w:div>
      </w:divsChild>
    </w:div>
    <w:div w:id="236288637">
      <w:bodyDiv w:val="1"/>
      <w:marLeft w:val="0"/>
      <w:marRight w:val="0"/>
      <w:marTop w:val="0"/>
      <w:marBottom w:val="0"/>
      <w:divBdr>
        <w:top w:val="none" w:sz="0" w:space="0" w:color="auto"/>
        <w:left w:val="none" w:sz="0" w:space="0" w:color="auto"/>
        <w:bottom w:val="none" w:sz="0" w:space="0" w:color="auto"/>
        <w:right w:val="none" w:sz="0" w:space="0" w:color="auto"/>
      </w:divBdr>
    </w:div>
    <w:div w:id="293566078">
      <w:bodyDiv w:val="1"/>
      <w:marLeft w:val="0"/>
      <w:marRight w:val="0"/>
      <w:marTop w:val="0"/>
      <w:marBottom w:val="0"/>
      <w:divBdr>
        <w:top w:val="none" w:sz="0" w:space="0" w:color="auto"/>
        <w:left w:val="none" w:sz="0" w:space="0" w:color="auto"/>
        <w:bottom w:val="none" w:sz="0" w:space="0" w:color="auto"/>
        <w:right w:val="none" w:sz="0" w:space="0" w:color="auto"/>
      </w:divBdr>
      <w:divsChild>
        <w:div w:id="800391294">
          <w:marLeft w:val="0"/>
          <w:marRight w:val="0"/>
          <w:marTop w:val="0"/>
          <w:marBottom w:val="0"/>
          <w:divBdr>
            <w:top w:val="none" w:sz="0" w:space="0" w:color="auto"/>
            <w:left w:val="none" w:sz="0" w:space="0" w:color="auto"/>
            <w:bottom w:val="none" w:sz="0" w:space="0" w:color="auto"/>
            <w:right w:val="none" w:sz="0" w:space="0" w:color="auto"/>
          </w:divBdr>
        </w:div>
        <w:div w:id="130291310">
          <w:marLeft w:val="0"/>
          <w:marRight w:val="0"/>
          <w:marTop w:val="0"/>
          <w:marBottom w:val="0"/>
          <w:divBdr>
            <w:top w:val="none" w:sz="0" w:space="0" w:color="auto"/>
            <w:left w:val="none" w:sz="0" w:space="0" w:color="auto"/>
            <w:bottom w:val="none" w:sz="0" w:space="0" w:color="auto"/>
            <w:right w:val="none" w:sz="0" w:space="0" w:color="auto"/>
          </w:divBdr>
        </w:div>
        <w:div w:id="745539159">
          <w:marLeft w:val="0"/>
          <w:marRight w:val="0"/>
          <w:marTop w:val="0"/>
          <w:marBottom w:val="0"/>
          <w:divBdr>
            <w:top w:val="none" w:sz="0" w:space="0" w:color="auto"/>
            <w:left w:val="none" w:sz="0" w:space="0" w:color="auto"/>
            <w:bottom w:val="none" w:sz="0" w:space="0" w:color="auto"/>
            <w:right w:val="none" w:sz="0" w:space="0" w:color="auto"/>
          </w:divBdr>
        </w:div>
        <w:div w:id="132867446">
          <w:marLeft w:val="0"/>
          <w:marRight w:val="0"/>
          <w:marTop w:val="0"/>
          <w:marBottom w:val="0"/>
          <w:divBdr>
            <w:top w:val="none" w:sz="0" w:space="0" w:color="auto"/>
            <w:left w:val="none" w:sz="0" w:space="0" w:color="auto"/>
            <w:bottom w:val="none" w:sz="0" w:space="0" w:color="auto"/>
            <w:right w:val="none" w:sz="0" w:space="0" w:color="auto"/>
          </w:divBdr>
        </w:div>
      </w:divsChild>
    </w:div>
    <w:div w:id="325599891">
      <w:bodyDiv w:val="1"/>
      <w:marLeft w:val="0"/>
      <w:marRight w:val="0"/>
      <w:marTop w:val="0"/>
      <w:marBottom w:val="0"/>
      <w:divBdr>
        <w:top w:val="none" w:sz="0" w:space="0" w:color="auto"/>
        <w:left w:val="none" w:sz="0" w:space="0" w:color="auto"/>
        <w:bottom w:val="none" w:sz="0" w:space="0" w:color="auto"/>
        <w:right w:val="none" w:sz="0" w:space="0" w:color="auto"/>
      </w:divBdr>
    </w:div>
    <w:div w:id="356664937">
      <w:bodyDiv w:val="1"/>
      <w:marLeft w:val="0"/>
      <w:marRight w:val="0"/>
      <w:marTop w:val="0"/>
      <w:marBottom w:val="0"/>
      <w:divBdr>
        <w:top w:val="none" w:sz="0" w:space="0" w:color="auto"/>
        <w:left w:val="none" w:sz="0" w:space="0" w:color="auto"/>
        <w:bottom w:val="none" w:sz="0" w:space="0" w:color="auto"/>
        <w:right w:val="none" w:sz="0" w:space="0" w:color="auto"/>
      </w:divBdr>
    </w:div>
    <w:div w:id="363672862">
      <w:bodyDiv w:val="1"/>
      <w:marLeft w:val="0"/>
      <w:marRight w:val="0"/>
      <w:marTop w:val="0"/>
      <w:marBottom w:val="0"/>
      <w:divBdr>
        <w:top w:val="none" w:sz="0" w:space="0" w:color="auto"/>
        <w:left w:val="none" w:sz="0" w:space="0" w:color="auto"/>
        <w:bottom w:val="none" w:sz="0" w:space="0" w:color="auto"/>
        <w:right w:val="none" w:sz="0" w:space="0" w:color="auto"/>
      </w:divBdr>
    </w:div>
    <w:div w:id="390036302">
      <w:bodyDiv w:val="1"/>
      <w:marLeft w:val="0"/>
      <w:marRight w:val="0"/>
      <w:marTop w:val="0"/>
      <w:marBottom w:val="0"/>
      <w:divBdr>
        <w:top w:val="none" w:sz="0" w:space="0" w:color="auto"/>
        <w:left w:val="none" w:sz="0" w:space="0" w:color="auto"/>
        <w:bottom w:val="none" w:sz="0" w:space="0" w:color="auto"/>
        <w:right w:val="none" w:sz="0" w:space="0" w:color="auto"/>
      </w:divBdr>
    </w:div>
    <w:div w:id="393940363">
      <w:bodyDiv w:val="1"/>
      <w:marLeft w:val="0"/>
      <w:marRight w:val="0"/>
      <w:marTop w:val="0"/>
      <w:marBottom w:val="0"/>
      <w:divBdr>
        <w:top w:val="none" w:sz="0" w:space="0" w:color="auto"/>
        <w:left w:val="none" w:sz="0" w:space="0" w:color="auto"/>
        <w:bottom w:val="none" w:sz="0" w:space="0" w:color="auto"/>
        <w:right w:val="none" w:sz="0" w:space="0" w:color="auto"/>
      </w:divBdr>
    </w:div>
    <w:div w:id="407072207">
      <w:bodyDiv w:val="1"/>
      <w:marLeft w:val="0"/>
      <w:marRight w:val="0"/>
      <w:marTop w:val="0"/>
      <w:marBottom w:val="0"/>
      <w:divBdr>
        <w:top w:val="none" w:sz="0" w:space="0" w:color="auto"/>
        <w:left w:val="none" w:sz="0" w:space="0" w:color="auto"/>
        <w:bottom w:val="none" w:sz="0" w:space="0" w:color="auto"/>
        <w:right w:val="none" w:sz="0" w:space="0" w:color="auto"/>
      </w:divBdr>
    </w:div>
    <w:div w:id="416753677">
      <w:bodyDiv w:val="1"/>
      <w:marLeft w:val="0"/>
      <w:marRight w:val="0"/>
      <w:marTop w:val="0"/>
      <w:marBottom w:val="0"/>
      <w:divBdr>
        <w:top w:val="none" w:sz="0" w:space="0" w:color="auto"/>
        <w:left w:val="none" w:sz="0" w:space="0" w:color="auto"/>
        <w:bottom w:val="none" w:sz="0" w:space="0" w:color="auto"/>
        <w:right w:val="none" w:sz="0" w:space="0" w:color="auto"/>
      </w:divBdr>
      <w:divsChild>
        <w:div w:id="1988389266">
          <w:marLeft w:val="0"/>
          <w:marRight w:val="0"/>
          <w:marTop w:val="0"/>
          <w:marBottom w:val="0"/>
          <w:divBdr>
            <w:top w:val="none" w:sz="0" w:space="0" w:color="auto"/>
            <w:left w:val="none" w:sz="0" w:space="0" w:color="auto"/>
            <w:bottom w:val="none" w:sz="0" w:space="0" w:color="auto"/>
            <w:right w:val="none" w:sz="0" w:space="0" w:color="auto"/>
          </w:divBdr>
        </w:div>
        <w:div w:id="904025505">
          <w:marLeft w:val="0"/>
          <w:marRight w:val="0"/>
          <w:marTop w:val="0"/>
          <w:marBottom w:val="0"/>
          <w:divBdr>
            <w:top w:val="none" w:sz="0" w:space="0" w:color="auto"/>
            <w:left w:val="none" w:sz="0" w:space="0" w:color="auto"/>
            <w:bottom w:val="none" w:sz="0" w:space="0" w:color="auto"/>
            <w:right w:val="none" w:sz="0" w:space="0" w:color="auto"/>
          </w:divBdr>
        </w:div>
      </w:divsChild>
    </w:div>
    <w:div w:id="418989939">
      <w:bodyDiv w:val="1"/>
      <w:marLeft w:val="0"/>
      <w:marRight w:val="0"/>
      <w:marTop w:val="0"/>
      <w:marBottom w:val="0"/>
      <w:divBdr>
        <w:top w:val="none" w:sz="0" w:space="0" w:color="auto"/>
        <w:left w:val="none" w:sz="0" w:space="0" w:color="auto"/>
        <w:bottom w:val="none" w:sz="0" w:space="0" w:color="auto"/>
        <w:right w:val="none" w:sz="0" w:space="0" w:color="auto"/>
      </w:divBdr>
    </w:div>
    <w:div w:id="434525412">
      <w:bodyDiv w:val="1"/>
      <w:marLeft w:val="0"/>
      <w:marRight w:val="0"/>
      <w:marTop w:val="0"/>
      <w:marBottom w:val="0"/>
      <w:divBdr>
        <w:top w:val="none" w:sz="0" w:space="0" w:color="auto"/>
        <w:left w:val="none" w:sz="0" w:space="0" w:color="auto"/>
        <w:bottom w:val="none" w:sz="0" w:space="0" w:color="auto"/>
        <w:right w:val="none" w:sz="0" w:space="0" w:color="auto"/>
      </w:divBdr>
    </w:div>
    <w:div w:id="435834772">
      <w:bodyDiv w:val="1"/>
      <w:marLeft w:val="0"/>
      <w:marRight w:val="0"/>
      <w:marTop w:val="0"/>
      <w:marBottom w:val="0"/>
      <w:divBdr>
        <w:top w:val="none" w:sz="0" w:space="0" w:color="auto"/>
        <w:left w:val="none" w:sz="0" w:space="0" w:color="auto"/>
        <w:bottom w:val="none" w:sz="0" w:space="0" w:color="auto"/>
        <w:right w:val="none" w:sz="0" w:space="0" w:color="auto"/>
      </w:divBdr>
    </w:div>
    <w:div w:id="465508051">
      <w:bodyDiv w:val="1"/>
      <w:marLeft w:val="0"/>
      <w:marRight w:val="0"/>
      <w:marTop w:val="0"/>
      <w:marBottom w:val="0"/>
      <w:divBdr>
        <w:top w:val="none" w:sz="0" w:space="0" w:color="auto"/>
        <w:left w:val="none" w:sz="0" w:space="0" w:color="auto"/>
        <w:bottom w:val="none" w:sz="0" w:space="0" w:color="auto"/>
        <w:right w:val="none" w:sz="0" w:space="0" w:color="auto"/>
      </w:divBdr>
    </w:div>
    <w:div w:id="476075423">
      <w:bodyDiv w:val="1"/>
      <w:marLeft w:val="0"/>
      <w:marRight w:val="0"/>
      <w:marTop w:val="0"/>
      <w:marBottom w:val="0"/>
      <w:divBdr>
        <w:top w:val="none" w:sz="0" w:space="0" w:color="auto"/>
        <w:left w:val="none" w:sz="0" w:space="0" w:color="auto"/>
        <w:bottom w:val="none" w:sz="0" w:space="0" w:color="auto"/>
        <w:right w:val="none" w:sz="0" w:space="0" w:color="auto"/>
      </w:divBdr>
    </w:div>
    <w:div w:id="487941181">
      <w:bodyDiv w:val="1"/>
      <w:marLeft w:val="0"/>
      <w:marRight w:val="0"/>
      <w:marTop w:val="0"/>
      <w:marBottom w:val="0"/>
      <w:divBdr>
        <w:top w:val="none" w:sz="0" w:space="0" w:color="auto"/>
        <w:left w:val="none" w:sz="0" w:space="0" w:color="auto"/>
        <w:bottom w:val="none" w:sz="0" w:space="0" w:color="auto"/>
        <w:right w:val="none" w:sz="0" w:space="0" w:color="auto"/>
      </w:divBdr>
    </w:div>
    <w:div w:id="491988146">
      <w:bodyDiv w:val="1"/>
      <w:marLeft w:val="0"/>
      <w:marRight w:val="0"/>
      <w:marTop w:val="0"/>
      <w:marBottom w:val="0"/>
      <w:divBdr>
        <w:top w:val="none" w:sz="0" w:space="0" w:color="auto"/>
        <w:left w:val="none" w:sz="0" w:space="0" w:color="auto"/>
        <w:bottom w:val="none" w:sz="0" w:space="0" w:color="auto"/>
        <w:right w:val="none" w:sz="0" w:space="0" w:color="auto"/>
      </w:divBdr>
    </w:div>
    <w:div w:id="538279442">
      <w:bodyDiv w:val="1"/>
      <w:marLeft w:val="0"/>
      <w:marRight w:val="0"/>
      <w:marTop w:val="0"/>
      <w:marBottom w:val="0"/>
      <w:divBdr>
        <w:top w:val="none" w:sz="0" w:space="0" w:color="auto"/>
        <w:left w:val="none" w:sz="0" w:space="0" w:color="auto"/>
        <w:bottom w:val="none" w:sz="0" w:space="0" w:color="auto"/>
        <w:right w:val="none" w:sz="0" w:space="0" w:color="auto"/>
      </w:divBdr>
    </w:div>
    <w:div w:id="543450058">
      <w:bodyDiv w:val="1"/>
      <w:marLeft w:val="0"/>
      <w:marRight w:val="0"/>
      <w:marTop w:val="0"/>
      <w:marBottom w:val="0"/>
      <w:divBdr>
        <w:top w:val="none" w:sz="0" w:space="0" w:color="auto"/>
        <w:left w:val="none" w:sz="0" w:space="0" w:color="auto"/>
        <w:bottom w:val="none" w:sz="0" w:space="0" w:color="auto"/>
        <w:right w:val="none" w:sz="0" w:space="0" w:color="auto"/>
      </w:divBdr>
    </w:div>
    <w:div w:id="559556886">
      <w:bodyDiv w:val="1"/>
      <w:marLeft w:val="0"/>
      <w:marRight w:val="0"/>
      <w:marTop w:val="0"/>
      <w:marBottom w:val="0"/>
      <w:divBdr>
        <w:top w:val="none" w:sz="0" w:space="0" w:color="auto"/>
        <w:left w:val="none" w:sz="0" w:space="0" w:color="auto"/>
        <w:bottom w:val="none" w:sz="0" w:space="0" w:color="auto"/>
        <w:right w:val="none" w:sz="0" w:space="0" w:color="auto"/>
      </w:divBdr>
      <w:divsChild>
        <w:div w:id="2028215464">
          <w:marLeft w:val="0"/>
          <w:marRight w:val="0"/>
          <w:marTop w:val="0"/>
          <w:marBottom w:val="0"/>
          <w:divBdr>
            <w:top w:val="none" w:sz="0" w:space="0" w:color="auto"/>
            <w:left w:val="none" w:sz="0" w:space="0" w:color="auto"/>
            <w:bottom w:val="none" w:sz="0" w:space="0" w:color="auto"/>
            <w:right w:val="none" w:sz="0" w:space="0" w:color="auto"/>
          </w:divBdr>
        </w:div>
        <w:div w:id="1978801088">
          <w:marLeft w:val="0"/>
          <w:marRight w:val="0"/>
          <w:marTop w:val="0"/>
          <w:marBottom w:val="0"/>
          <w:divBdr>
            <w:top w:val="none" w:sz="0" w:space="0" w:color="auto"/>
            <w:left w:val="none" w:sz="0" w:space="0" w:color="auto"/>
            <w:bottom w:val="none" w:sz="0" w:space="0" w:color="auto"/>
            <w:right w:val="none" w:sz="0" w:space="0" w:color="auto"/>
          </w:divBdr>
        </w:div>
      </w:divsChild>
    </w:div>
    <w:div w:id="583297657">
      <w:bodyDiv w:val="1"/>
      <w:marLeft w:val="0"/>
      <w:marRight w:val="0"/>
      <w:marTop w:val="0"/>
      <w:marBottom w:val="0"/>
      <w:divBdr>
        <w:top w:val="none" w:sz="0" w:space="0" w:color="auto"/>
        <w:left w:val="none" w:sz="0" w:space="0" w:color="auto"/>
        <w:bottom w:val="none" w:sz="0" w:space="0" w:color="auto"/>
        <w:right w:val="none" w:sz="0" w:space="0" w:color="auto"/>
      </w:divBdr>
    </w:div>
    <w:div w:id="592513128">
      <w:bodyDiv w:val="1"/>
      <w:marLeft w:val="0"/>
      <w:marRight w:val="0"/>
      <w:marTop w:val="0"/>
      <w:marBottom w:val="0"/>
      <w:divBdr>
        <w:top w:val="none" w:sz="0" w:space="0" w:color="auto"/>
        <w:left w:val="none" w:sz="0" w:space="0" w:color="auto"/>
        <w:bottom w:val="none" w:sz="0" w:space="0" w:color="auto"/>
        <w:right w:val="none" w:sz="0" w:space="0" w:color="auto"/>
      </w:divBdr>
    </w:div>
    <w:div w:id="648829247">
      <w:bodyDiv w:val="1"/>
      <w:marLeft w:val="0"/>
      <w:marRight w:val="0"/>
      <w:marTop w:val="0"/>
      <w:marBottom w:val="0"/>
      <w:divBdr>
        <w:top w:val="none" w:sz="0" w:space="0" w:color="auto"/>
        <w:left w:val="none" w:sz="0" w:space="0" w:color="auto"/>
        <w:bottom w:val="none" w:sz="0" w:space="0" w:color="auto"/>
        <w:right w:val="none" w:sz="0" w:space="0" w:color="auto"/>
      </w:divBdr>
      <w:divsChild>
        <w:div w:id="341011044">
          <w:marLeft w:val="0"/>
          <w:marRight w:val="0"/>
          <w:marTop w:val="0"/>
          <w:marBottom w:val="0"/>
          <w:divBdr>
            <w:top w:val="none" w:sz="0" w:space="0" w:color="auto"/>
            <w:left w:val="none" w:sz="0" w:space="0" w:color="auto"/>
            <w:bottom w:val="none" w:sz="0" w:space="0" w:color="auto"/>
            <w:right w:val="none" w:sz="0" w:space="0" w:color="auto"/>
          </w:divBdr>
          <w:divsChild>
            <w:div w:id="1583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2875">
      <w:bodyDiv w:val="1"/>
      <w:marLeft w:val="0"/>
      <w:marRight w:val="0"/>
      <w:marTop w:val="0"/>
      <w:marBottom w:val="0"/>
      <w:divBdr>
        <w:top w:val="none" w:sz="0" w:space="0" w:color="auto"/>
        <w:left w:val="none" w:sz="0" w:space="0" w:color="auto"/>
        <w:bottom w:val="none" w:sz="0" w:space="0" w:color="auto"/>
        <w:right w:val="none" w:sz="0" w:space="0" w:color="auto"/>
      </w:divBdr>
    </w:div>
    <w:div w:id="668481745">
      <w:bodyDiv w:val="1"/>
      <w:marLeft w:val="0"/>
      <w:marRight w:val="0"/>
      <w:marTop w:val="0"/>
      <w:marBottom w:val="0"/>
      <w:divBdr>
        <w:top w:val="none" w:sz="0" w:space="0" w:color="auto"/>
        <w:left w:val="none" w:sz="0" w:space="0" w:color="auto"/>
        <w:bottom w:val="none" w:sz="0" w:space="0" w:color="auto"/>
        <w:right w:val="none" w:sz="0" w:space="0" w:color="auto"/>
      </w:divBdr>
    </w:div>
    <w:div w:id="693960858">
      <w:bodyDiv w:val="1"/>
      <w:marLeft w:val="0"/>
      <w:marRight w:val="0"/>
      <w:marTop w:val="0"/>
      <w:marBottom w:val="0"/>
      <w:divBdr>
        <w:top w:val="none" w:sz="0" w:space="0" w:color="auto"/>
        <w:left w:val="none" w:sz="0" w:space="0" w:color="auto"/>
        <w:bottom w:val="none" w:sz="0" w:space="0" w:color="auto"/>
        <w:right w:val="none" w:sz="0" w:space="0" w:color="auto"/>
      </w:divBdr>
    </w:div>
    <w:div w:id="728383499">
      <w:bodyDiv w:val="1"/>
      <w:marLeft w:val="0"/>
      <w:marRight w:val="0"/>
      <w:marTop w:val="0"/>
      <w:marBottom w:val="0"/>
      <w:divBdr>
        <w:top w:val="none" w:sz="0" w:space="0" w:color="auto"/>
        <w:left w:val="none" w:sz="0" w:space="0" w:color="auto"/>
        <w:bottom w:val="none" w:sz="0" w:space="0" w:color="auto"/>
        <w:right w:val="none" w:sz="0" w:space="0" w:color="auto"/>
      </w:divBdr>
      <w:divsChild>
        <w:div w:id="1140345152">
          <w:marLeft w:val="0"/>
          <w:marRight w:val="0"/>
          <w:marTop w:val="100"/>
          <w:marBottom w:val="100"/>
          <w:divBdr>
            <w:top w:val="none" w:sz="0" w:space="0" w:color="auto"/>
            <w:left w:val="none" w:sz="0" w:space="0" w:color="auto"/>
            <w:bottom w:val="none" w:sz="0" w:space="0" w:color="auto"/>
            <w:right w:val="none" w:sz="0" w:space="0" w:color="auto"/>
          </w:divBdr>
          <w:divsChild>
            <w:div w:id="1412580882">
              <w:marLeft w:val="0"/>
              <w:marRight w:val="0"/>
              <w:marTop w:val="0"/>
              <w:marBottom w:val="0"/>
              <w:divBdr>
                <w:top w:val="none" w:sz="0" w:space="0" w:color="auto"/>
                <w:left w:val="none" w:sz="0" w:space="0" w:color="auto"/>
                <w:bottom w:val="none" w:sz="0" w:space="0" w:color="auto"/>
                <w:right w:val="none" w:sz="0" w:space="0" w:color="auto"/>
              </w:divBdr>
              <w:divsChild>
                <w:div w:id="17772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1242">
      <w:bodyDiv w:val="1"/>
      <w:marLeft w:val="0"/>
      <w:marRight w:val="0"/>
      <w:marTop w:val="0"/>
      <w:marBottom w:val="0"/>
      <w:divBdr>
        <w:top w:val="none" w:sz="0" w:space="0" w:color="auto"/>
        <w:left w:val="none" w:sz="0" w:space="0" w:color="auto"/>
        <w:bottom w:val="none" w:sz="0" w:space="0" w:color="auto"/>
        <w:right w:val="none" w:sz="0" w:space="0" w:color="auto"/>
      </w:divBdr>
    </w:div>
    <w:div w:id="754326583">
      <w:bodyDiv w:val="1"/>
      <w:marLeft w:val="0"/>
      <w:marRight w:val="0"/>
      <w:marTop w:val="0"/>
      <w:marBottom w:val="0"/>
      <w:divBdr>
        <w:top w:val="none" w:sz="0" w:space="0" w:color="auto"/>
        <w:left w:val="none" w:sz="0" w:space="0" w:color="auto"/>
        <w:bottom w:val="none" w:sz="0" w:space="0" w:color="auto"/>
        <w:right w:val="none" w:sz="0" w:space="0" w:color="auto"/>
      </w:divBdr>
    </w:div>
    <w:div w:id="781193287">
      <w:bodyDiv w:val="1"/>
      <w:marLeft w:val="0"/>
      <w:marRight w:val="0"/>
      <w:marTop w:val="0"/>
      <w:marBottom w:val="0"/>
      <w:divBdr>
        <w:top w:val="none" w:sz="0" w:space="0" w:color="auto"/>
        <w:left w:val="none" w:sz="0" w:space="0" w:color="auto"/>
        <w:bottom w:val="none" w:sz="0" w:space="0" w:color="auto"/>
        <w:right w:val="none" w:sz="0" w:space="0" w:color="auto"/>
      </w:divBdr>
    </w:div>
    <w:div w:id="805666006">
      <w:bodyDiv w:val="1"/>
      <w:marLeft w:val="0"/>
      <w:marRight w:val="0"/>
      <w:marTop w:val="0"/>
      <w:marBottom w:val="0"/>
      <w:divBdr>
        <w:top w:val="none" w:sz="0" w:space="0" w:color="auto"/>
        <w:left w:val="none" w:sz="0" w:space="0" w:color="auto"/>
        <w:bottom w:val="none" w:sz="0" w:space="0" w:color="auto"/>
        <w:right w:val="none" w:sz="0" w:space="0" w:color="auto"/>
      </w:divBdr>
    </w:div>
    <w:div w:id="809984212">
      <w:bodyDiv w:val="1"/>
      <w:marLeft w:val="0"/>
      <w:marRight w:val="0"/>
      <w:marTop w:val="0"/>
      <w:marBottom w:val="0"/>
      <w:divBdr>
        <w:top w:val="none" w:sz="0" w:space="0" w:color="auto"/>
        <w:left w:val="none" w:sz="0" w:space="0" w:color="auto"/>
        <w:bottom w:val="none" w:sz="0" w:space="0" w:color="auto"/>
        <w:right w:val="none" w:sz="0" w:space="0" w:color="auto"/>
      </w:divBdr>
    </w:div>
    <w:div w:id="861432997">
      <w:bodyDiv w:val="1"/>
      <w:marLeft w:val="0"/>
      <w:marRight w:val="0"/>
      <w:marTop w:val="0"/>
      <w:marBottom w:val="0"/>
      <w:divBdr>
        <w:top w:val="none" w:sz="0" w:space="0" w:color="auto"/>
        <w:left w:val="none" w:sz="0" w:space="0" w:color="auto"/>
        <w:bottom w:val="none" w:sz="0" w:space="0" w:color="auto"/>
        <w:right w:val="none" w:sz="0" w:space="0" w:color="auto"/>
      </w:divBdr>
    </w:div>
    <w:div w:id="887839086">
      <w:bodyDiv w:val="1"/>
      <w:marLeft w:val="0"/>
      <w:marRight w:val="0"/>
      <w:marTop w:val="0"/>
      <w:marBottom w:val="0"/>
      <w:divBdr>
        <w:top w:val="none" w:sz="0" w:space="0" w:color="auto"/>
        <w:left w:val="none" w:sz="0" w:space="0" w:color="auto"/>
        <w:bottom w:val="none" w:sz="0" w:space="0" w:color="auto"/>
        <w:right w:val="none" w:sz="0" w:space="0" w:color="auto"/>
      </w:divBdr>
    </w:div>
    <w:div w:id="893002590">
      <w:bodyDiv w:val="1"/>
      <w:marLeft w:val="0"/>
      <w:marRight w:val="0"/>
      <w:marTop w:val="0"/>
      <w:marBottom w:val="0"/>
      <w:divBdr>
        <w:top w:val="none" w:sz="0" w:space="0" w:color="auto"/>
        <w:left w:val="none" w:sz="0" w:space="0" w:color="auto"/>
        <w:bottom w:val="none" w:sz="0" w:space="0" w:color="auto"/>
        <w:right w:val="none" w:sz="0" w:space="0" w:color="auto"/>
      </w:divBdr>
    </w:div>
    <w:div w:id="920524082">
      <w:bodyDiv w:val="1"/>
      <w:marLeft w:val="0"/>
      <w:marRight w:val="0"/>
      <w:marTop w:val="0"/>
      <w:marBottom w:val="0"/>
      <w:divBdr>
        <w:top w:val="none" w:sz="0" w:space="0" w:color="auto"/>
        <w:left w:val="none" w:sz="0" w:space="0" w:color="auto"/>
        <w:bottom w:val="none" w:sz="0" w:space="0" w:color="auto"/>
        <w:right w:val="none" w:sz="0" w:space="0" w:color="auto"/>
      </w:divBdr>
    </w:div>
    <w:div w:id="969091640">
      <w:bodyDiv w:val="1"/>
      <w:marLeft w:val="0"/>
      <w:marRight w:val="0"/>
      <w:marTop w:val="0"/>
      <w:marBottom w:val="0"/>
      <w:divBdr>
        <w:top w:val="none" w:sz="0" w:space="0" w:color="auto"/>
        <w:left w:val="none" w:sz="0" w:space="0" w:color="auto"/>
        <w:bottom w:val="none" w:sz="0" w:space="0" w:color="auto"/>
        <w:right w:val="none" w:sz="0" w:space="0" w:color="auto"/>
      </w:divBdr>
    </w:div>
    <w:div w:id="1048992484">
      <w:bodyDiv w:val="1"/>
      <w:marLeft w:val="0"/>
      <w:marRight w:val="0"/>
      <w:marTop w:val="0"/>
      <w:marBottom w:val="0"/>
      <w:divBdr>
        <w:top w:val="none" w:sz="0" w:space="0" w:color="auto"/>
        <w:left w:val="none" w:sz="0" w:space="0" w:color="auto"/>
        <w:bottom w:val="none" w:sz="0" w:space="0" w:color="auto"/>
        <w:right w:val="none" w:sz="0" w:space="0" w:color="auto"/>
      </w:divBdr>
    </w:div>
    <w:div w:id="1067652682">
      <w:bodyDiv w:val="1"/>
      <w:marLeft w:val="0"/>
      <w:marRight w:val="0"/>
      <w:marTop w:val="0"/>
      <w:marBottom w:val="0"/>
      <w:divBdr>
        <w:top w:val="none" w:sz="0" w:space="0" w:color="auto"/>
        <w:left w:val="none" w:sz="0" w:space="0" w:color="auto"/>
        <w:bottom w:val="none" w:sz="0" w:space="0" w:color="auto"/>
        <w:right w:val="none" w:sz="0" w:space="0" w:color="auto"/>
      </w:divBdr>
    </w:div>
    <w:div w:id="1114790868">
      <w:bodyDiv w:val="1"/>
      <w:marLeft w:val="0"/>
      <w:marRight w:val="0"/>
      <w:marTop w:val="0"/>
      <w:marBottom w:val="0"/>
      <w:divBdr>
        <w:top w:val="none" w:sz="0" w:space="0" w:color="auto"/>
        <w:left w:val="none" w:sz="0" w:space="0" w:color="auto"/>
        <w:bottom w:val="none" w:sz="0" w:space="0" w:color="auto"/>
        <w:right w:val="none" w:sz="0" w:space="0" w:color="auto"/>
      </w:divBdr>
    </w:div>
    <w:div w:id="1128011869">
      <w:bodyDiv w:val="1"/>
      <w:marLeft w:val="0"/>
      <w:marRight w:val="0"/>
      <w:marTop w:val="0"/>
      <w:marBottom w:val="0"/>
      <w:divBdr>
        <w:top w:val="none" w:sz="0" w:space="0" w:color="auto"/>
        <w:left w:val="none" w:sz="0" w:space="0" w:color="auto"/>
        <w:bottom w:val="none" w:sz="0" w:space="0" w:color="auto"/>
        <w:right w:val="none" w:sz="0" w:space="0" w:color="auto"/>
      </w:divBdr>
      <w:divsChild>
        <w:div w:id="2060936821">
          <w:marLeft w:val="0"/>
          <w:marRight w:val="0"/>
          <w:marTop w:val="0"/>
          <w:marBottom w:val="0"/>
          <w:divBdr>
            <w:top w:val="none" w:sz="0" w:space="0" w:color="auto"/>
            <w:left w:val="none" w:sz="0" w:space="0" w:color="auto"/>
            <w:bottom w:val="none" w:sz="0" w:space="0" w:color="auto"/>
            <w:right w:val="none" w:sz="0" w:space="0" w:color="auto"/>
          </w:divBdr>
        </w:div>
        <w:div w:id="1280600120">
          <w:marLeft w:val="0"/>
          <w:marRight w:val="0"/>
          <w:marTop w:val="0"/>
          <w:marBottom w:val="0"/>
          <w:divBdr>
            <w:top w:val="none" w:sz="0" w:space="0" w:color="auto"/>
            <w:left w:val="none" w:sz="0" w:space="0" w:color="auto"/>
            <w:bottom w:val="none" w:sz="0" w:space="0" w:color="auto"/>
            <w:right w:val="none" w:sz="0" w:space="0" w:color="auto"/>
          </w:divBdr>
        </w:div>
        <w:div w:id="1642996294">
          <w:marLeft w:val="0"/>
          <w:marRight w:val="0"/>
          <w:marTop w:val="0"/>
          <w:marBottom w:val="0"/>
          <w:divBdr>
            <w:top w:val="none" w:sz="0" w:space="0" w:color="auto"/>
            <w:left w:val="none" w:sz="0" w:space="0" w:color="auto"/>
            <w:bottom w:val="none" w:sz="0" w:space="0" w:color="auto"/>
            <w:right w:val="none" w:sz="0" w:space="0" w:color="auto"/>
          </w:divBdr>
        </w:div>
        <w:div w:id="1597398385">
          <w:marLeft w:val="0"/>
          <w:marRight w:val="0"/>
          <w:marTop w:val="0"/>
          <w:marBottom w:val="0"/>
          <w:divBdr>
            <w:top w:val="none" w:sz="0" w:space="0" w:color="auto"/>
            <w:left w:val="none" w:sz="0" w:space="0" w:color="auto"/>
            <w:bottom w:val="none" w:sz="0" w:space="0" w:color="auto"/>
            <w:right w:val="none" w:sz="0" w:space="0" w:color="auto"/>
          </w:divBdr>
        </w:div>
        <w:div w:id="1335184105">
          <w:marLeft w:val="0"/>
          <w:marRight w:val="0"/>
          <w:marTop w:val="0"/>
          <w:marBottom w:val="0"/>
          <w:divBdr>
            <w:top w:val="none" w:sz="0" w:space="0" w:color="auto"/>
            <w:left w:val="none" w:sz="0" w:space="0" w:color="auto"/>
            <w:bottom w:val="none" w:sz="0" w:space="0" w:color="auto"/>
            <w:right w:val="none" w:sz="0" w:space="0" w:color="auto"/>
          </w:divBdr>
        </w:div>
        <w:div w:id="1998487242">
          <w:marLeft w:val="0"/>
          <w:marRight w:val="0"/>
          <w:marTop w:val="0"/>
          <w:marBottom w:val="0"/>
          <w:divBdr>
            <w:top w:val="none" w:sz="0" w:space="0" w:color="auto"/>
            <w:left w:val="none" w:sz="0" w:space="0" w:color="auto"/>
            <w:bottom w:val="none" w:sz="0" w:space="0" w:color="auto"/>
            <w:right w:val="none" w:sz="0" w:space="0" w:color="auto"/>
          </w:divBdr>
        </w:div>
      </w:divsChild>
    </w:div>
    <w:div w:id="1128162326">
      <w:bodyDiv w:val="1"/>
      <w:marLeft w:val="0"/>
      <w:marRight w:val="0"/>
      <w:marTop w:val="0"/>
      <w:marBottom w:val="0"/>
      <w:divBdr>
        <w:top w:val="none" w:sz="0" w:space="0" w:color="auto"/>
        <w:left w:val="none" w:sz="0" w:space="0" w:color="auto"/>
        <w:bottom w:val="none" w:sz="0" w:space="0" w:color="auto"/>
        <w:right w:val="none" w:sz="0" w:space="0" w:color="auto"/>
      </w:divBdr>
    </w:div>
    <w:div w:id="1129932628">
      <w:bodyDiv w:val="1"/>
      <w:marLeft w:val="0"/>
      <w:marRight w:val="0"/>
      <w:marTop w:val="0"/>
      <w:marBottom w:val="0"/>
      <w:divBdr>
        <w:top w:val="none" w:sz="0" w:space="0" w:color="auto"/>
        <w:left w:val="none" w:sz="0" w:space="0" w:color="auto"/>
        <w:bottom w:val="none" w:sz="0" w:space="0" w:color="auto"/>
        <w:right w:val="none" w:sz="0" w:space="0" w:color="auto"/>
      </w:divBdr>
      <w:divsChild>
        <w:div w:id="1512335796">
          <w:marLeft w:val="0"/>
          <w:marRight w:val="0"/>
          <w:marTop w:val="0"/>
          <w:marBottom w:val="0"/>
          <w:divBdr>
            <w:top w:val="none" w:sz="0" w:space="0" w:color="auto"/>
            <w:left w:val="none" w:sz="0" w:space="0" w:color="auto"/>
            <w:bottom w:val="none" w:sz="0" w:space="0" w:color="auto"/>
            <w:right w:val="none" w:sz="0" w:space="0" w:color="auto"/>
          </w:divBdr>
          <w:divsChild>
            <w:div w:id="9928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8349">
      <w:bodyDiv w:val="1"/>
      <w:marLeft w:val="0"/>
      <w:marRight w:val="0"/>
      <w:marTop w:val="0"/>
      <w:marBottom w:val="0"/>
      <w:divBdr>
        <w:top w:val="none" w:sz="0" w:space="0" w:color="auto"/>
        <w:left w:val="none" w:sz="0" w:space="0" w:color="auto"/>
        <w:bottom w:val="none" w:sz="0" w:space="0" w:color="auto"/>
        <w:right w:val="none" w:sz="0" w:space="0" w:color="auto"/>
      </w:divBdr>
      <w:divsChild>
        <w:div w:id="1965378640">
          <w:marLeft w:val="0"/>
          <w:marRight w:val="0"/>
          <w:marTop w:val="0"/>
          <w:marBottom w:val="0"/>
          <w:divBdr>
            <w:top w:val="none" w:sz="0" w:space="0" w:color="auto"/>
            <w:left w:val="none" w:sz="0" w:space="0" w:color="auto"/>
            <w:bottom w:val="none" w:sz="0" w:space="0" w:color="auto"/>
            <w:right w:val="none" w:sz="0" w:space="0" w:color="auto"/>
          </w:divBdr>
          <w:divsChild>
            <w:div w:id="1126241995">
              <w:marLeft w:val="0"/>
              <w:marRight w:val="0"/>
              <w:marTop w:val="0"/>
              <w:marBottom w:val="0"/>
              <w:divBdr>
                <w:top w:val="none" w:sz="0" w:space="0" w:color="auto"/>
                <w:left w:val="none" w:sz="0" w:space="0" w:color="auto"/>
                <w:bottom w:val="none" w:sz="0" w:space="0" w:color="auto"/>
                <w:right w:val="none" w:sz="0" w:space="0" w:color="auto"/>
              </w:divBdr>
              <w:divsChild>
                <w:div w:id="1033270455">
                  <w:marLeft w:val="0"/>
                  <w:marRight w:val="0"/>
                  <w:marTop w:val="0"/>
                  <w:marBottom w:val="0"/>
                  <w:divBdr>
                    <w:top w:val="none" w:sz="0" w:space="0" w:color="auto"/>
                    <w:left w:val="none" w:sz="0" w:space="0" w:color="auto"/>
                    <w:bottom w:val="none" w:sz="0" w:space="0" w:color="auto"/>
                    <w:right w:val="none" w:sz="0" w:space="0" w:color="auto"/>
                  </w:divBdr>
                  <w:divsChild>
                    <w:div w:id="1495880775">
                      <w:marLeft w:val="0"/>
                      <w:marRight w:val="0"/>
                      <w:marTop w:val="0"/>
                      <w:marBottom w:val="0"/>
                      <w:divBdr>
                        <w:top w:val="none" w:sz="0" w:space="0" w:color="auto"/>
                        <w:left w:val="none" w:sz="0" w:space="0" w:color="auto"/>
                        <w:bottom w:val="none" w:sz="0" w:space="0" w:color="auto"/>
                        <w:right w:val="none" w:sz="0" w:space="0" w:color="auto"/>
                      </w:divBdr>
                      <w:divsChild>
                        <w:div w:id="1460488943">
                          <w:marLeft w:val="0"/>
                          <w:marRight w:val="0"/>
                          <w:marTop w:val="180"/>
                          <w:marBottom w:val="0"/>
                          <w:divBdr>
                            <w:top w:val="none" w:sz="0" w:space="0" w:color="auto"/>
                            <w:left w:val="none" w:sz="0" w:space="0" w:color="auto"/>
                            <w:bottom w:val="none" w:sz="0" w:space="0" w:color="auto"/>
                            <w:right w:val="none" w:sz="0" w:space="0" w:color="auto"/>
                          </w:divBdr>
                          <w:divsChild>
                            <w:div w:id="908733585">
                              <w:marLeft w:val="0"/>
                              <w:marRight w:val="0"/>
                              <w:marTop w:val="0"/>
                              <w:marBottom w:val="0"/>
                              <w:divBdr>
                                <w:top w:val="none" w:sz="0" w:space="0" w:color="auto"/>
                                <w:left w:val="none" w:sz="0" w:space="0" w:color="auto"/>
                                <w:bottom w:val="none" w:sz="0" w:space="0" w:color="auto"/>
                                <w:right w:val="none" w:sz="0" w:space="0" w:color="auto"/>
                              </w:divBdr>
                              <w:divsChild>
                                <w:div w:id="2091538913">
                                  <w:marLeft w:val="0"/>
                                  <w:marRight w:val="0"/>
                                  <w:marTop w:val="0"/>
                                  <w:marBottom w:val="0"/>
                                  <w:divBdr>
                                    <w:top w:val="none" w:sz="0" w:space="0" w:color="auto"/>
                                    <w:left w:val="none" w:sz="0" w:space="0" w:color="auto"/>
                                    <w:bottom w:val="none" w:sz="0" w:space="0" w:color="auto"/>
                                    <w:right w:val="none" w:sz="0" w:space="0" w:color="auto"/>
                                  </w:divBdr>
                                  <w:divsChild>
                                    <w:div w:id="2134976696">
                                      <w:marLeft w:val="0"/>
                                      <w:marRight w:val="0"/>
                                      <w:marTop w:val="0"/>
                                      <w:marBottom w:val="0"/>
                                      <w:divBdr>
                                        <w:top w:val="none" w:sz="0" w:space="0" w:color="auto"/>
                                        <w:left w:val="none" w:sz="0" w:space="0" w:color="auto"/>
                                        <w:bottom w:val="none" w:sz="0" w:space="0" w:color="auto"/>
                                        <w:right w:val="none" w:sz="0" w:space="0" w:color="auto"/>
                                      </w:divBdr>
                                      <w:divsChild>
                                        <w:div w:id="1392968077">
                                          <w:marLeft w:val="0"/>
                                          <w:marRight w:val="0"/>
                                          <w:marTop w:val="0"/>
                                          <w:marBottom w:val="0"/>
                                          <w:divBdr>
                                            <w:top w:val="none" w:sz="0" w:space="0" w:color="auto"/>
                                            <w:left w:val="none" w:sz="0" w:space="0" w:color="auto"/>
                                            <w:bottom w:val="none" w:sz="0" w:space="0" w:color="auto"/>
                                            <w:right w:val="none" w:sz="0" w:space="0" w:color="auto"/>
                                          </w:divBdr>
                                          <w:divsChild>
                                            <w:div w:id="1004283078">
                                              <w:marLeft w:val="0"/>
                                              <w:marRight w:val="0"/>
                                              <w:marTop w:val="0"/>
                                              <w:marBottom w:val="0"/>
                                              <w:divBdr>
                                                <w:top w:val="none" w:sz="0" w:space="0" w:color="auto"/>
                                                <w:left w:val="none" w:sz="0" w:space="0" w:color="auto"/>
                                                <w:bottom w:val="none" w:sz="0" w:space="0" w:color="auto"/>
                                                <w:right w:val="none" w:sz="0" w:space="0" w:color="auto"/>
                                              </w:divBdr>
                                              <w:divsChild>
                                                <w:div w:id="14488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10971">
                                      <w:marLeft w:val="0"/>
                                      <w:marRight w:val="0"/>
                                      <w:marTop w:val="0"/>
                                      <w:marBottom w:val="0"/>
                                      <w:divBdr>
                                        <w:top w:val="none" w:sz="0" w:space="0" w:color="auto"/>
                                        <w:left w:val="none" w:sz="0" w:space="0" w:color="auto"/>
                                        <w:bottom w:val="none" w:sz="0" w:space="0" w:color="auto"/>
                                        <w:right w:val="none" w:sz="0" w:space="0" w:color="auto"/>
                                      </w:divBdr>
                                      <w:divsChild>
                                        <w:div w:id="1645354234">
                                          <w:marLeft w:val="0"/>
                                          <w:marRight w:val="0"/>
                                          <w:marTop w:val="0"/>
                                          <w:marBottom w:val="0"/>
                                          <w:divBdr>
                                            <w:top w:val="none" w:sz="0" w:space="0" w:color="auto"/>
                                            <w:left w:val="none" w:sz="0" w:space="0" w:color="auto"/>
                                            <w:bottom w:val="none" w:sz="0" w:space="0" w:color="auto"/>
                                            <w:right w:val="none" w:sz="0" w:space="0" w:color="auto"/>
                                          </w:divBdr>
                                          <w:divsChild>
                                            <w:div w:id="1608805159">
                                              <w:marLeft w:val="0"/>
                                              <w:marRight w:val="0"/>
                                              <w:marTop w:val="0"/>
                                              <w:marBottom w:val="0"/>
                                              <w:divBdr>
                                                <w:top w:val="none" w:sz="0" w:space="0" w:color="auto"/>
                                                <w:left w:val="none" w:sz="0" w:space="0" w:color="auto"/>
                                                <w:bottom w:val="none" w:sz="0" w:space="0" w:color="auto"/>
                                                <w:right w:val="none" w:sz="0" w:space="0" w:color="auto"/>
                                              </w:divBdr>
                                              <w:divsChild>
                                                <w:div w:id="9464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603">
                                      <w:marLeft w:val="0"/>
                                      <w:marRight w:val="0"/>
                                      <w:marTop w:val="360"/>
                                      <w:marBottom w:val="0"/>
                                      <w:divBdr>
                                        <w:top w:val="none" w:sz="0" w:space="0" w:color="auto"/>
                                        <w:left w:val="none" w:sz="0" w:space="0" w:color="auto"/>
                                        <w:bottom w:val="none" w:sz="0" w:space="0" w:color="auto"/>
                                        <w:right w:val="none" w:sz="0" w:space="0" w:color="auto"/>
                                      </w:divBdr>
                                      <w:divsChild>
                                        <w:div w:id="280956995">
                                          <w:marLeft w:val="0"/>
                                          <w:marRight w:val="0"/>
                                          <w:marTop w:val="0"/>
                                          <w:marBottom w:val="0"/>
                                          <w:divBdr>
                                            <w:top w:val="none" w:sz="0" w:space="0" w:color="auto"/>
                                            <w:left w:val="none" w:sz="0" w:space="0" w:color="auto"/>
                                            <w:bottom w:val="none" w:sz="0" w:space="0" w:color="auto"/>
                                            <w:right w:val="none" w:sz="0" w:space="0" w:color="auto"/>
                                          </w:divBdr>
                                        </w:div>
                                        <w:div w:id="1621186674">
                                          <w:marLeft w:val="0"/>
                                          <w:marRight w:val="0"/>
                                          <w:marTop w:val="0"/>
                                          <w:marBottom w:val="0"/>
                                          <w:divBdr>
                                            <w:top w:val="none" w:sz="0" w:space="0" w:color="auto"/>
                                            <w:left w:val="none" w:sz="0" w:space="0" w:color="auto"/>
                                            <w:bottom w:val="none" w:sz="0" w:space="0" w:color="auto"/>
                                            <w:right w:val="none" w:sz="0" w:space="0" w:color="auto"/>
                                          </w:divBdr>
                                        </w:div>
                                        <w:div w:id="11053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663287">
      <w:bodyDiv w:val="1"/>
      <w:marLeft w:val="0"/>
      <w:marRight w:val="0"/>
      <w:marTop w:val="0"/>
      <w:marBottom w:val="0"/>
      <w:divBdr>
        <w:top w:val="none" w:sz="0" w:space="0" w:color="auto"/>
        <w:left w:val="none" w:sz="0" w:space="0" w:color="auto"/>
        <w:bottom w:val="none" w:sz="0" w:space="0" w:color="auto"/>
        <w:right w:val="none" w:sz="0" w:space="0" w:color="auto"/>
      </w:divBdr>
    </w:div>
    <w:div w:id="1196885731">
      <w:bodyDiv w:val="1"/>
      <w:marLeft w:val="0"/>
      <w:marRight w:val="0"/>
      <w:marTop w:val="0"/>
      <w:marBottom w:val="0"/>
      <w:divBdr>
        <w:top w:val="none" w:sz="0" w:space="0" w:color="auto"/>
        <w:left w:val="none" w:sz="0" w:space="0" w:color="auto"/>
        <w:bottom w:val="none" w:sz="0" w:space="0" w:color="auto"/>
        <w:right w:val="none" w:sz="0" w:space="0" w:color="auto"/>
      </w:divBdr>
    </w:div>
    <w:div w:id="1224827019">
      <w:bodyDiv w:val="1"/>
      <w:marLeft w:val="0"/>
      <w:marRight w:val="0"/>
      <w:marTop w:val="0"/>
      <w:marBottom w:val="0"/>
      <w:divBdr>
        <w:top w:val="none" w:sz="0" w:space="0" w:color="auto"/>
        <w:left w:val="none" w:sz="0" w:space="0" w:color="auto"/>
        <w:bottom w:val="none" w:sz="0" w:space="0" w:color="auto"/>
        <w:right w:val="none" w:sz="0" w:space="0" w:color="auto"/>
      </w:divBdr>
    </w:div>
    <w:div w:id="1242523530">
      <w:bodyDiv w:val="1"/>
      <w:marLeft w:val="0"/>
      <w:marRight w:val="0"/>
      <w:marTop w:val="0"/>
      <w:marBottom w:val="0"/>
      <w:divBdr>
        <w:top w:val="none" w:sz="0" w:space="0" w:color="auto"/>
        <w:left w:val="none" w:sz="0" w:space="0" w:color="auto"/>
        <w:bottom w:val="none" w:sz="0" w:space="0" w:color="auto"/>
        <w:right w:val="none" w:sz="0" w:space="0" w:color="auto"/>
      </w:divBdr>
    </w:div>
    <w:div w:id="1280650106">
      <w:bodyDiv w:val="1"/>
      <w:marLeft w:val="0"/>
      <w:marRight w:val="0"/>
      <w:marTop w:val="0"/>
      <w:marBottom w:val="0"/>
      <w:divBdr>
        <w:top w:val="none" w:sz="0" w:space="0" w:color="auto"/>
        <w:left w:val="none" w:sz="0" w:space="0" w:color="auto"/>
        <w:bottom w:val="none" w:sz="0" w:space="0" w:color="auto"/>
        <w:right w:val="none" w:sz="0" w:space="0" w:color="auto"/>
      </w:divBdr>
    </w:div>
    <w:div w:id="1294755369">
      <w:bodyDiv w:val="1"/>
      <w:marLeft w:val="0"/>
      <w:marRight w:val="0"/>
      <w:marTop w:val="0"/>
      <w:marBottom w:val="0"/>
      <w:divBdr>
        <w:top w:val="none" w:sz="0" w:space="0" w:color="auto"/>
        <w:left w:val="none" w:sz="0" w:space="0" w:color="auto"/>
        <w:bottom w:val="none" w:sz="0" w:space="0" w:color="auto"/>
        <w:right w:val="none" w:sz="0" w:space="0" w:color="auto"/>
      </w:divBdr>
    </w:div>
    <w:div w:id="1297954805">
      <w:bodyDiv w:val="1"/>
      <w:marLeft w:val="0"/>
      <w:marRight w:val="0"/>
      <w:marTop w:val="0"/>
      <w:marBottom w:val="0"/>
      <w:divBdr>
        <w:top w:val="none" w:sz="0" w:space="0" w:color="auto"/>
        <w:left w:val="none" w:sz="0" w:space="0" w:color="auto"/>
        <w:bottom w:val="none" w:sz="0" w:space="0" w:color="auto"/>
        <w:right w:val="none" w:sz="0" w:space="0" w:color="auto"/>
      </w:divBdr>
      <w:divsChild>
        <w:div w:id="2082411337">
          <w:marLeft w:val="0"/>
          <w:marRight w:val="0"/>
          <w:marTop w:val="0"/>
          <w:marBottom w:val="0"/>
          <w:divBdr>
            <w:top w:val="none" w:sz="0" w:space="0" w:color="auto"/>
            <w:left w:val="none" w:sz="0" w:space="0" w:color="auto"/>
            <w:bottom w:val="none" w:sz="0" w:space="0" w:color="auto"/>
            <w:right w:val="none" w:sz="0" w:space="0" w:color="auto"/>
          </w:divBdr>
        </w:div>
      </w:divsChild>
    </w:div>
    <w:div w:id="1307469945">
      <w:bodyDiv w:val="1"/>
      <w:marLeft w:val="0"/>
      <w:marRight w:val="0"/>
      <w:marTop w:val="0"/>
      <w:marBottom w:val="0"/>
      <w:divBdr>
        <w:top w:val="none" w:sz="0" w:space="0" w:color="auto"/>
        <w:left w:val="none" w:sz="0" w:space="0" w:color="auto"/>
        <w:bottom w:val="none" w:sz="0" w:space="0" w:color="auto"/>
        <w:right w:val="none" w:sz="0" w:space="0" w:color="auto"/>
      </w:divBdr>
    </w:div>
    <w:div w:id="1339694637">
      <w:bodyDiv w:val="1"/>
      <w:marLeft w:val="0"/>
      <w:marRight w:val="0"/>
      <w:marTop w:val="0"/>
      <w:marBottom w:val="0"/>
      <w:divBdr>
        <w:top w:val="none" w:sz="0" w:space="0" w:color="auto"/>
        <w:left w:val="none" w:sz="0" w:space="0" w:color="auto"/>
        <w:bottom w:val="none" w:sz="0" w:space="0" w:color="auto"/>
        <w:right w:val="none" w:sz="0" w:space="0" w:color="auto"/>
      </w:divBdr>
    </w:div>
    <w:div w:id="1357779862">
      <w:bodyDiv w:val="1"/>
      <w:marLeft w:val="0"/>
      <w:marRight w:val="0"/>
      <w:marTop w:val="0"/>
      <w:marBottom w:val="0"/>
      <w:divBdr>
        <w:top w:val="none" w:sz="0" w:space="0" w:color="auto"/>
        <w:left w:val="none" w:sz="0" w:space="0" w:color="auto"/>
        <w:bottom w:val="none" w:sz="0" w:space="0" w:color="auto"/>
        <w:right w:val="none" w:sz="0" w:space="0" w:color="auto"/>
      </w:divBdr>
      <w:divsChild>
        <w:div w:id="2003000627">
          <w:marLeft w:val="0"/>
          <w:marRight w:val="0"/>
          <w:marTop w:val="0"/>
          <w:marBottom w:val="0"/>
          <w:divBdr>
            <w:top w:val="none" w:sz="0" w:space="0" w:color="auto"/>
            <w:left w:val="none" w:sz="0" w:space="0" w:color="auto"/>
            <w:bottom w:val="none" w:sz="0" w:space="0" w:color="auto"/>
            <w:right w:val="none" w:sz="0" w:space="0" w:color="auto"/>
          </w:divBdr>
          <w:divsChild>
            <w:div w:id="1248269503">
              <w:marLeft w:val="0"/>
              <w:marRight w:val="0"/>
              <w:marTop w:val="0"/>
              <w:marBottom w:val="0"/>
              <w:divBdr>
                <w:top w:val="none" w:sz="0" w:space="0" w:color="auto"/>
                <w:left w:val="none" w:sz="0" w:space="0" w:color="auto"/>
                <w:bottom w:val="none" w:sz="0" w:space="0" w:color="auto"/>
                <w:right w:val="none" w:sz="0" w:space="0" w:color="auto"/>
              </w:divBdr>
              <w:divsChild>
                <w:div w:id="1210385016">
                  <w:marLeft w:val="0"/>
                  <w:marRight w:val="0"/>
                  <w:marTop w:val="0"/>
                  <w:marBottom w:val="0"/>
                  <w:divBdr>
                    <w:top w:val="none" w:sz="0" w:space="0" w:color="auto"/>
                    <w:left w:val="none" w:sz="0" w:space="0" w:color="auto"/>
                    <w:bottom w:val="none" w:sz="0" w:space="0" w:color="auto"/>
                    <w:right w:val="none" w:sz="0" w:space="0" w:color="auto"/>
                  </w:divBdr>
                  <w:divsChild>
                    <w:div w:id="311448046">
                      <w:marLeft w:val="0"/>
                      <w:marRight w:val="0"/>
                      <w:marTop w:val="0"/>
                      <w:marBottom w:val="0"/>
                      <w:divBdr>
                        <w:top w:val="none" w:sz="0" w:space="0" w:color="auto"/>
                        <w:left w:val="none" w:sz="0" w:space="0" w:color="auto"/>
                        <w:bottom w:val="none" w:sz="0" w:space="0" w:color="auto"/>
                        <w:right w:val="none" w:sz="0" w:space="0" w:color="auto"/>
                      </w:divBdr>
                      <w:divsChild>
                        <w:div w:id="164714649">
                          <w:marLeft w:val="0"/>
                          <w:marRight w:val="0"/>
                          <w:marTop w:val="180"/>
                          <w:marBottom w:val="0"/>
                          <w:divBdr>
                            <w:top w:val="none" w:sz="0" w:space="0" w:color="auto"/>
                            <w:left w:val="none" w:sz="0" w:space="0" w:color="auto"/>
                            <w:bottom w:val="none" w:sz="0" w:space="0" w:color="auto"/>
                            <w:right w:val="none" w:sz="0" w:space="0" w:color="auto"/>
                          </w:divBdr>
                          <w:divsChild>
                            <w:div w:id="1666088442">
                              <w:marLeft w:val="0"/>
                              <w:marRight w:val="0"/>
                              <w:marTop w:val="0"/>
                              <w:marBottom w:val="0"/>
                              <w:divBdr>
                                <w:top w:val="none" w:sz="0" w:space="0" w:color="auto"/>
                                <w:left w:val="none" w:sz="0" w:space="0" w:color="auto"/>
                                <w:bottom w:val="none" w:sz="0" w:space="0" w:color="auto"/>
                                <w:right w:val="none" w:sz="0" w:space="0" w:color="auto"/>
                              </w:divBdr>
                              <w:divsChild>
                                <w:div w:id="1885556504">
                                  <w:marLeft w:val="0"/>
                                  <w:marRight w:val="0"/>
                                  <w:marTop w:val="0"/>
                                  <w:marBottom w:val="0"/>
                                  <w:divBdr>
                                    <w:top w:val="none" w:sz="0" w:space="0" w:color="auto"/>
                                    <w:left w:val="none" w:sz="0" w:space="0" w:color="auto"/>
                                    <w:bottom w:val="none" w:sz="0" w:space="0" w:color="auto"/>
                                    <w:right w:val="none" w:sz="0" w:space="0" w:color="auto"/>
                                  </w:divBdr>
                                  <w:divsChild>
                                    <w:div w:id="103959757">
                                      <w:marLeft w:val="0"/>
                                      <w:marRight w:val="0"/>
                                      <w:marTop w:val="0"/>
                                      <w:marBottom w:val="0"/>
                                      <w:divBdr>
                                        <w:top w:val="none" w:sz="0" w:space="0" w:color="auto"/>
                                        <w:left w:val="none" w:sz="0" w:space="0" w:color="auto"/>
                                        <w:bottom w:val="none" w:sz="0" w:space="0" w:color="auto"/>
                                        <w:right w:val="none" w:sz="0" w:space="0" w:color="auto"/>
                                      </w:divBdr>
                                      <w:divsChild>
                                        <w:div w:id="159925623">
                                          <w:marLeft w:val="0"/>
                                          <w:marRight w:val="0"/>
                                          <w:marTop w:val="0"/>
                                          <w:marBottom w:val="0"/>
                                          <w:divBdr>
                                            <w:top w:val="none" w:sz="0" w:space="0" w:color="auto"/>
                                            <w:left w:val="none" w:sz="0" w:space="0" w:color="auto"/>
                                            <w:bottom w:val="none" w:sz="0" w:space="0" w:color="auto"/>
                                            <w:right w:val="none" w:sz="0" w:space="0" w:color="auto"/>
                                          </w:divBdr>
                                          <w:divsChild>
                                            <w:div w:id="446698981">
                                              <w:marLeft w:val="0"/>
                                              <w:marRight w:val="0"/>
                                              <w:marTop w:val="0"/>
                                              <w:marBottom w:val="0"/>
                                              <w:divBdr>
                                                <w:top w:val="none" w:sz="0" w:space="0" w:color="auto"/>
                                                <w:left w:val="none" w:sz="0" w:space="0" w:color="auto"/>
                                                <w:bottom w:val="none" w:sz="0" w:space="0" w:color="auto"/>
                                                <w:right w:val="none" w:sz="0" w:space="0" w:color="auto"/>
                                              </w:divBdr>
                                              <w:divsChild>
                                                <w:div w:id="1784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6315">
                                      <w:marLeft w:val="0"/>
                                      <w:marRight w:val="0"/>
                                      <w:marTop w:val="0"/>
                                      <w:marBottom w:val="0"/>
                                      <w:divBdr>
                                        <w:top w:val="none" w:sz="0" w:space="0" w:color="auto"/>
                                        <w:left w:val="none" w:sz="0" w:space="0" w:color="auto"/>
                                        <w:bottom w:val="none" w:sz="0" w:space="0" w:color="auto"/>
                                        <w:right w:val="none" w:sz="0" w:space="0" w:color="auto"/>
                                      </w:divBdr>
                                      <w:divsChild>
                                        <w:div w:id="1259293933">
                                          <w:marLeft w:val="0"/>
                                          <w:marRight w:val="0"/>
                                          <w:marTop w:val="0"/>
                                          <w:marBottom w:val="0"/>
                                          <w:divBdr>
                                            <w:top w:val="none" w:sz="0" w:space="0" w:color="auto"/>
                                            <w:left w:val="none" w:sz="0" w:space="0" w:color="auto"/>
                                            <w:bottom w:val="none" w:sz="0" w:space="0" w:color="auto"/>
                                            <w:right w:val="none" w:sz="0" w:space="0" w:color="auto"/>
                                          </w:divBdr>
                                          <w:divsChild>
                                            <w:div w:id="1379550118">
                                              <w:marLeft w:val="0"/>
                                              <w:marRight w:val="0"/>
                                              <w:marTop w:val="0"/>
                                              <w:marBottom w:val="0"/>
                                              <w:divBdr>
                                                <w:top w:val="none" w:sz="0" w:space="0" w:color="auto"/>
                                                <w:left w:val="none" w:sz="0" w:space="0" w:color="auto"/>
                                                <w:bottom w:val="none" w:sz="0" w:space="0" w:color="auto"/>
                                                <w:right w:val="none" w:sz="0" w:space="0" w:color="auto"/>
                                              </w:divBdr>
                                              <w:divsChild>
                                                <w:div w:id="17483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67077">
                                      <w:marLeft w:val="0"/>
                                      <w:marRight w:val="0"/>
                                      <w:marTop w:val="360"/>
                                      <w:marBottom w:val="0"/>
                                      <w:divBdr>
                                        <w:top w:val="none" w:sz="0" w:space="0" w:color="auto"/>
                                        <w:left w:val="none" w:sz="0" w:space="0" w:color="auto"/>
                                        <w:bottom w:val="none" w:sz="0" w:space="0" w:color="auto"/>
                                        <w:right w:val="none" w:sz="0" w:space="0" w:color="auto"/>
                                      </w:divBdr>
                                      <w:divsChild>
                                        <w:div w:id="2006202458">
                                          <w:marLeft w:val="0"/>
                                          <w:marRight w:val="0"/>
                                          <w:marTop w:val="0"/>
                                          <w:marBottom w:val="0"/>
                                          <w:divBdr>
                                            <w:top w:val="none" w:sz="0" w:space="0" w:color="auto"/>
                                            <w:left w:val="none" w:sz="0" w:space="0" w:color="auto"/>
                                            <w:bottom w:val="none" w:sz="0" w:space="0" w:color="auto"/>
                                            <w:right w:val="none" w:sz="0" w:space="0" w:color="auto"/>
                                          </w:divBdr>
                                        </w:div>
                                        <w:div w:id="2044938524">
                                          <w:marLeft w:val="0"/>
                                          <w:marRight w:val="0"/>
                                          <w:marTop w:val="0"/>
                                          <w:marBottom w:val="0"/>
                                          <w:divBdr>
                                            <w:top w:val="none" w:sz="0" w:space="0" w:color="auto"/>
                                            <w:left w:val="none" w:sz="0" w:space="0" w:color="auto"/>
                                            <w:bottom w:val="none" w:sz="0" w:space="0" w:color="auto"/>
                                            <w:right w:val="none" w:sz="0" w:space="0" w:color="auto"/>
                                          </w:divBdr>
                                        </w:div>
                                        <w:div w:id="17415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65684">
      <w:bodyDiv w:val="1"/>
      <w:marLeft w:val="0"/>
      <w:marRight w:val="0"/>
      <w:marTop w:val="0"/>
      <w:marBottom w:val="0"/>
      <w:divBdr>
        <w:top w:val="none" w:sz="0" w:space="0" w:color="auto"/>
        <w:left w:val="none" w:sz="0" w:space="0" w:color="auto"/>
        <w:bottom w:val="none" w:sz="0" w:space="0" w:color="auto"/>
        <w:right w:val="none" w:sz="0" w:space="0" w:color="auto"/>
      </w:divBdr>
    </w:div>
    <w:div w:id="1378117621">
      <w:bodyDiv w:val="1"/>
      <w:marLeft w:val="0"/>
      <w:marRight w:val="0"/>
      <w:marTop w:val="0"/>
      <w:marBottom w:val="0"/>
      <w:divBdr>
        <w:top w:val="none" w:sz="0" w:space="0" w:color="auto"/>
        <w:left w:val="none" w:sz="0" w:space="0" w:color="auto"/>
        <w:bottom w:val="none" w:sz="0" w:space="0" w:color="auto"/>
        <w:right w:val="none" w:sz="0" w:space="0" w:color="auto"/>
      </w:divBdr>
    </w:div>
    <w:div w:id="1379090733">
      <w:bodyDiv w:val="1"/>
      <w:marLeft w:val="0"/>
      <w:marRight w:val="0"/>
      <w:marTop w:val="0"/>
      <w:marBottom w:val="0"/>
      <w:divBdr>
        <w:top w:val="none" w:sz="0" w:space="0" w:color="auto"/>
        <w:left w:val="none" w:sz="0" w:space="0" w:color="auto"/>
        <w:bottom w:val="none" w:sz="0" w:space="0" w:color="auto"/>
        <w:right w:val="none" w:sz="0" w:space="0" w:color="auto"/>
      </w:divBdr>
    </w:div>
    <w:div w:id="1422675278">
      <w:bodyDiv w:val="1"/>
      <w:marLeft w:val="0"/>
      <w:marRight w:val="0"/>
      <w:marTop w:val="0"/>
      <w:marBottom w:val="0"/>
      <w:divBdr>
        <w:top w:val="none" w:sz="0" w:space="0" w:color="auto"/>
        <w:left w:val="none" w:sz="0" w:space="0" w:color="auto"/>
        <w:bottom w:val="none" w:sz="0" w:space="0" w:color="auto"/>
        <w:right w:val="none" w:sz="0" w:space="0" w:color="auto"/>
      </w:divBdr>
    </w:div>
    <w:div w:id="1423911761">
      <w:bodyDiv w:val="1"/>
      <w:marLeft w:val="0"/>
      <w:marRight w:val="0"/>
      <w:marTop w:val="0"/>
      <w:marBottom w:val="0"/>
      <w:divBdr>
        <w:top w:val="none" w:sz="0" w:space="0" w:color="auto"/>
        <w:left w:val="none" w:sz="0" w:space="0" w:color="auto"/>
        <w:bottom w:val="none" w:sz="0" w:space="0" w:color="auto"/>
        <w:right w:val="none" w:sz="0" w:space="0" w:color="auto"/>
      </w:divBdr>
    </w:div>
    <w:div w:id="1434740914">
      <w:bodyDiv w:val="1"/>
      <w:marLeft w:val="0"/>
      <w:marRight w:val="0"/>
      <w:marTop w:val="0"/>
      <w:marBottom w:val="0"/>
      <w:divBdr>
        <w:top w:val="none" w:sz="0" w:space="0" w:color="auto"/>
        <w:left w:val="none" w:sz="0" w:space="0" w:color="auto"/>
        <w:bottom w:val="none" w:sz="0" w:space="0" w:color="auto"/>
        <w:right w:val="none" w:sz="0" w:space="0" w:color="auto"/>
      </w:divBdr>
    </w:div>
    <w:div w:id="1438209322">
      <w:bodyDiv w:val="1"/>
      <w:marLeft w:val="0"/>
      <w:marRight w:val="0"/>
      <w:marTop w:val="0"/>
      <w:marBottom w:val="0"/>
      <w:divBdr>
        <w:top w:val="none" w:sz="0" w:space="0" w:color="auto"/>
        <w:left w:val="none" w:sz="0" w:space="0" w:color="auto"/>
        <w:bottom w:val="none" w:sz="0" w:space="0" w:color="auto"/>
        <w:right w:val="none" w:sz="0" w:space="0" w:color="auto"/>
      </w:divBdr>
    </w:div>
    <w:div w:id="1461534564">
      <w:bodyDiv w:val="1"/>
      <w:marLeft w:val="0"/>
      <w:marRight w:val="0"/>
      <w:marTop w:val="0"/>
      <w:marBottom w:val="0"/>
      <w:divBdr>
        <w:top w:val="none" w:sz="0" w:space="0" w:color="auto"/>
        <w:left w:val="none" w:sz="0" w:space="0" w:color="auto"/>
        <w:bottom w:val="none" w:sz="0" w:space="0" w:color="auto"/>
        <w:right w:val="none" w:sz="0" w:space="0" w:color="auto"/>
      </w:divBdr>
    </w:div>
    <w:div w:id="1479496718">
      <w:bodyDiv w:val="1"/>
      <w:marLeft w:val="0"/>
      <w:marRight w:val="0"/>
      <w:marTop w:val="0"/>
      <w:marBottom w:val="0"/>
      <w:divBdr>
        <w:top w:val="none" w:sz="0" w:space="0" w:color="auto"/>
        <w:left w:val="none" w:sz="0" w:space="0" w:color="auto"/>
        <w:bottom w:val="none" w:sz="0" w:space="0" w:color="auto"/>
        <w:right w:val="none" w:sz="0" w:space="0" w:color="auto"/>
      </w:divBdr>
    </w:div>
    <w:div w:id="1547765206">
      <w:bodyDiv w:val="1"/>
      <w:marLeft w:val="0"/>
      <w:marRight w:val="0"/>
      <w:marTop w:val="0"/>
      <w:marBottom w:val="0"/>
      <w:divBdr>
        <w:top w:val="none" w:sz="0" w:space="0" w:color="auto"/>
        <w:left w:val="none" w:sz="0" w:space="0" w:color="auto"/>
        <w:bottom w:val="none" w:sz="0" w:space="0" w:color="auto"/>
        <w:right w:val="none" w:sz="0" w:space="0" w:color="auto"/>
      </w:divBdr>
    </w:div>
    <w:div w:id="1555383158">
      <w:bodyDiv w:val="1"/>
      <w:marLeft w:val="0"/>
      <w:marRight w:val="0"/>
      <w:marTop w:val="0"/>
      <w:marBottom w:val="0"/>
      <w:divBdr>
        <w:top w:val="none" w:sz="0" w:space="0" w:color="auto"/>
        <w:left w:val="none" w:sz="0" w:space="0" w:color="auto"/>
        <w:bottom w:val="none" w:sz="0" w:space="0" w:color="auto"/>
        <w:right w:val="none" w:sz="0" w:space="0" w:color="auto"/>
      </w:divBdr>
    </w:div>
    <w:div w:id="1587764744">
      <w:bodyDiv w:val="1"/>
      <w:marLeft w:val="0"/>
      <w:marRight w:val="0"/>
      <w:marTop w:val="0"/>
      <w:marBottom w:val="0"/>
      <w:divBdr>
        <w:top w:val="none" w:sz="0" w:space="0" w:color="auto"/>
        <w:left w:val="none" w:sz="0" w:space="0" w:color="auto"/>
        <w:bottom w:val="none" w:sz="0" w:space="0" w:color="auto"/>
        <w:right w:val="none" w:sz="0" w:space="0" w:color="auto"/>
      </w:divBdr>
    </w:div>
    <w:div w:id="1601910163">
      <w:bodyDiv w:val="1"/>
      <w:marLeft w:val="0"/>
      <w:marRight w:val="0"/>
      <w:marTop w:val="0"/>
      <w:marBottom w:val="0"/>
      <w:divBdr>
        <w:top w:val="none" w:sz="0" w:space="0" w:color="auto"/>
        <w:left w:val="none" w:sz="0" w:space="0" w:color="auto"/>
        <w:bottom w:val="none" w:sz="0" w:space="0" w:color="auto"/>
        <w:right w:val="none" w:sz="0" w:space="0" w:color="auto"/>
      </w:divBdr>
    </w:div>
    <w:div w:id="1658417479">
      <w:bodyDiv w:val="1"/>
      <w:marLeft w:val="0"/>
      <w:marRight w:val="0"/>
      <w:marTop w:val="0"/>
      <w:marBottom w:val="0"/>
      <w:divBdr>
        <w:top w:val="none" w:sz="0" w:space="0" w:color="auto"/>
        <w:left w:val="none" w:sz="0" w:space="0" w:color="auto"/>
        <w:bottom w:val="none" w:sz="0" w:space="0" w:color="auto"/>
        <w:right w:val="none" w:sz="0" w:space="0" w:color="auto"/>
      </w:divBdr>
    </w:div>
    <w:div w:id="1708676633">
      <w:bodyDiv w:val="1"/>
      <w:marLeft w:val="0"/>
      <w:marRight w:val="0"/>
      <w:marTop w:val="0"/>
      <w:marBottom w:val="0"/>
      <w:divBdr>
        <w:top w:val="none" w:sz="0" w:space="0" w:color="auto"/>
        <w:left w:val="none" w:sz="0" w:space="0" w:color="auto"/>
        <w:bottom w:val="none" w:sz="0" w:space="0" w:color="auto"/>
        <w:right w:val="none" w:sz="0" w:space="0" w:color="auto"/>
      </w:divBdr>
    </w:div>
    <w:div w:id="1710569484">
      <w:bodyDiv w:val="1"/>
      <w:marLeft w:val="0"/>
      <w:marRight w:val="0"/>
      <w:marTop w:val="0"/>
      <w:marBottom w:val="0"/>
      <w:divBdr>
        <w:top w:val="none" w:sz="0" w:space="0" w:color="auto"/>
        <w:left w:val="none" w:sz="0" w:space="0" w:color="auto"/>
        <w:bottom w:val="none" w:sz="0" w:space="0" w:color="auto"/>
        <w:right w:val="none" w:sz="0" w:space="0" w:color="auto"/>
      </w:divBdr>
    </w:div>
    <w:div w:id="1712607272">
      <w:bodyDiv w:val="1"/>
      <w:marLeft w:val="0"/>
      <w:marRight w:val="0"/>
      <w:marTop w:val="0"/>
      <w:marBottom w:val="0"/>
      <w:divBdr>
        <w:top w:val="none" w:sz="0" w:space="0" w:color="auto"/>
        <w:left w:val="none" w:sz="0" w:space="0" w:color="auto"/>
        <w:bottom w:val="none" w:sz="0" w:space="0" w:color="auto"/>
        <w:right w:val="none" w:sz="0" w:space="0" w:color="auto"/>
      </w:divBdr>
    </w:div>
    <w:div w:id="1741292195">
      <w:bodyDiv w:val="1"/>
      <w:marLeft w:val="0"/>
      <w:marRight w:val="0"/>
      <w:marTop w:val="0"/>
      <w:marBottom w:val="0"/>
      <w:divBdr>
        <w:top w:val="none" w:sz="0" w:space="0" w:color="auto"/>
        <w:left w:val="none" w:sz="0" w:space="0" w:color="auto"/>
        <w:bottom w:val="none" w:sz="0" w:space="0" w:color="auto"/>
        <w:right w:val="none" w:sz="0" w:space="0" w:color="auto"/>
      </w:divBdr>
      <w:divsChild>
        <w:div w:id="389692443">
          <w:marLeft w:val="0"/>
          <w:marRight w:val="0"/>
          <w:marTop w:val="0"/>
          <w:marBottom w:val="0"/>
          <w:divBdr>
            <w:top w:val="none" w:sz="0" w:space="0" w:color="auto"/>
            <w:left w:val="none" w:sz="0" w:space="0" w:color="auto"/>
            <w:bottom w:val="none" w:sz="0" w:space="0" w:color="auto"/>
            <w:right w:val="none" w:sz="0" w:space="0" w:color="auto"/>
          </w:divBdr>
          <w:divsChild>
            <w:div w:id="17494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9683">
      <w:bodyDiv w:val="1"/>
      <w:marLeft w:val="0"/>
      <w:marRight w:val="0"/>
      <w:marTop w:val="0"/>
      <w:marBottom w:val="0"/>
      <w:divBdr>
        <w:top w:val="none" w:sz="0" w:space="0" w:color="auto"/>
        <w:left w:val="none" w:sz="0" w:space="0" w:color="auto"/>
        <w:bottom w:val="none" w:sz="0" w:space="0" w:color="auto"/>
        <w:right w:val="none" w:sz="0" w:space="0" w:color="auto"/>
      </w:divBdr>
    </w:div>
    <w:div w:id="1777409141">
      <w:bodyDiv w:val="1"/>
      <w:marLeft w:val="0"/>
      <w:marRight w:val="0"/>
      <w:marTop w:val="0"/>
      <w:marBottom w:val="0"/>
      <w:divBdr>
        <w:top w:val="none" w:sz="0" w:space="0" w:color="auto"/>
        <w:left w:val="none" w:sz="0" w:space="0" w:color="auto"/>
        <w:bottom w:val="none" w:sz="0" w:space="0" w:color="auto"/>
        <w:right w:val="none" w:sz="0" w:space="0" w:color="auto"/>
      </w:divBdr>
    </w:div>
    <w:div w:id="1795099245">
      <w:bodyDiv w:val="1"/>
      <w:marLeft w:val="0"/>
      <w:marRight w:val="0"/>
      <w:marTop w:val="0"/>
      <w:marBottom w:val="0"/>
      <w:divBdr>
        <w:top w:val="none" w:sz="0" w:space="0" w:color="auto"/>
        <w:left w:val="none" w:sz="0" w:space="0" w:color="auto"/>
        <w:bottom w:val="none" w:sz="0" w:space="0" w:color="auto"/>
        <w:right w:val="none" w:sz="0" w:space="0" w:color="auto"/>
      </w:divBdr>
      <w:divsChild>
        <w:div w:id="294336820">
          <w:marLeft w:val="0"/>
          <w:marRight w:val="0"/>
          <w:marTop w:val="0"/>
          <w:marBottom w:val="0"/>
          <w:divBdr>
            <w:top w:val="none" w:sz="0" w:space="0" w:color="auto"/>
            <w:left w:val="none" w:sz="0" w:space="0" w:color="auto"/>
            <w:bottom w:val="none" w:sz="0" w:space="0" w:color="auto"/>
            <w:right w:val="none" w:sz="0" w:space="0" w:color="auto"/>
          </w:divBdr>
          <w:divsChild>
            <w:div w:id="1707020977">
              <w:marLeft w:val="0"/>
              <w:marRight w:val="0"/>
              <w:marTop w:val="0"/>
              <w:marBottom w:val="0"/>
              <w:divBdr>
                <w:top w:val="none" w:sz="0" w:space="0" w:color="auto"/>
                <w:left w:val="none" w:sz="0" w:space="0" w:color="auto"/>
                <w:bottom w:val="none" w:sz="0" w:space="0" w:color="auto"/>
                <w:right w:val="none" w:sz="0" w:space="0" w:color="auto"/>
              </w:divBdr>
              <w:divsChild>
                <w:div w:id="600840533">
                  <w:marLeft w:val="0"/>
                  <w:marRight w:val="0"/>
                  <w:marTop w:val="0"/>
                  <w:marBottom w:val="0"/>
                  <w:divBdr>
                    <w:top w:val="none" w:sz="0" w:space="0" w:color="auto"/>
                    <w:left w:val="none" w:sz="0" w:space="0" w:color="auto"/>
                    <w:bottom w:val="none" w:sz="0" w:space="0" w:color="auto"/>
                    <w:right w:val="none" w:sz="0" w:space="0" w:color="auto"/>
                  </w:divBdr>
                  <w:divsChild>
                    <w:div w:id="1921870820">
                      <w:marLeft w:val="0"/>
                      <w:marRight w:val="0"/>
                      <w:marTop w:val="0"/>
                      <w:marBottom w:val="0"/>
                      <w:divBdr>
                        <w:top w:val="none" w:sz="0" w:space="0" w:color="auto"/>
                        <w:left w:val="none" w:sz="0" w:space="0" w:color="auto"/>
                        <w:bottom w:val="none" w:sz="0" w:space="0" w:color="auto"/>
                        <w:right w:val="none" w:sz="0" w:space="0" w:color="auto"/>
                      </w:divBdr>
                      <w:divsChild>
                        <w:div w:id="324935772">
                          <w:marLeft w:val="0"/>
                          <w:marRight w:val="0"/>
                          <w:marTop w:val="180"/>
                          <w:marBottom w:val="0"/>
                          <w:divBdr>
                            <w:top w:val="none" w:sz="0" w:space="0" w:color="auto"/>
                            <w:left w:val="none" w:sz="0" w:space="0" w:color="auto"/>
                            <w:bottom w:val="none" w:sz="0" w:space="0" w:color="auto"/>
                            <w:right w:val="none" w:sz="0" w:space="0" w:color="auto"/>
                          </w:divBdr>
                          <w:divsChild>
                            <w:div w:id="802385942">
                              <w:marLeft w:val="0"/>
                              <w:marRight w:val="0"/>
                              <w:marTop w:val="0"/>
                              <w:marBottom w:val="0"/>
                              <w:divBdr>
                                <w:top w:val="none" w:sz="0" w:space="0" w:color="auto"/>
                                <w:left w:val="none" w:sz="0" w:space="0" w:color="auto"/>
                                <w:bottom w:val="none" w:sz="0" w:space="0" w:color="auto"/>
                                <w:right w:val="none" w:sz="0" w:space="0" w:color="auto"/>
                              </w:divBdr>
                              <w:divsChild>
                                <w:div w:id="221336730">
                                  <w:marLeft w:val="0"/>
                                  <w:marRight w:val="0"/>
                                  <w:marTop w:val="0"/>
                                  <w:marBottom w:val="0"/>
                                  <w:divBdr>
                                    <w:top w:val="none" w:sz="0" w:space="0" w:color="auto"/>
                                    <w:left w:val="none" w:sz="0" w:space="0" w:color="auto"/>
                                    <w:bottom w:val="none" w:sz="0" w:space="0" w:color="auto"/>
                                    <w:right w:val="none" w:sz="0" w:space="0" w:color="auto"/>
                                  </w:divBdr>
                                  <w:divsChild>
                                    <w:div w:id="1846359027">
                                      <w:marLeft w:val="0"/>
                                      <w:marRight w:val="0"/>
                                      <w:marTop w:val="0"/>
                                      <w:marBottom w:val="0"/>
                                      <w:divBdr>
                                        <w:top w:val="none" w:sz="0" w:space="0" w:color="auto"/>
                                        <w:left w:val="none" w:sz="0" w:space="0" w:color="auto"/>
                                        <w:bottom w:val="none" w:sz="0" w:space="0" w:color="auto"/>
                                        <w:right w:val="none" w:sz="0" w:space="0" w:color="auto"/>
                                      </w:divBdr>
                                      <w:divsChild>
                                        <w:div w:id="760837211">
                                          <w:marLeft w:val="0"/>
                                          <w:marRight w:val="0"/>
                                          <w:marTop w:val="0"/>
                                          <w:marBottom w:val="0"/>
                                          <w:divBdr>
                                            <w:top w:val="none" w:sz="0" w:space="0" w:color="auto"/>
                                            <w:left w:val="none" w:sz="0" w:space="0" w:color="auto"/>
                                            <w:bottom w:val="none" w:sz="0" w:space="0" w:color="auto"/>
                                            <w:right w:val="none" w:sz="0" w:space="0" w:color="auto"/>
                                          </w:divBdr>
                                          <w:divsChild>
                                            <w:div w:id="1874883520">
                                              <w:marLeft w:val="0"/>
                                              <w:marRight w:val="0"/>
                                              <w:marTop w:val="0"/>
                                              <w:marBottom w:val="0"/>
                                              <w:divBdr>
                                                <w:top w:val="none" w:sz="0" w:space="0" w:color="auto"/>
                                                <w:left w:val="none" w:sz="0" w:space="0" w:color="auto"/>
                                                <w:bottom w:val="none" w:sz="0" w:space="0" w:color="auto"/>
                                                <w:right w:val="none" w:sz="0" w:space="0" w:color="auto"/>
                                              </w:divBdr>
                                              <w:divsChild>
                                                <w:div w:id="12654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6967">
                                      <w:marLeft w:val="0"/>
                                      <w:marRight w:val="0"/>
                                      <w:marTop w:val="0"/>
                                      <w:marBottom w:val="0"/>
                                      <w:divBdr>
                                        <w:top w:val="none" w:sz="0" w:space="0" w:color="auto"/>
                                        <w:left w:val="none" w:sz="0" w:space="0" w:color="auto"/>
                                        <w:bottom w:val="none" w:sz="0" w:space="0" w:color="auto"/>
                                        <w:right w:val="none" w:sz="0" w:space="0" w:color="auto"/>
                                      </w:divBdr>
                                      <w:divsChild>
                                        <w:div w:id="1032925780">
                                          <w:marLeft w:val="0"/>
                                          <w:marRight w:val="0"/>
                                          <w:marTop w:val="0"/>
                                          <w:marBottom w:val="0"/>
                                          <w:divBdr>
                                            <w:top w:val="none" w:sz="0" w:space="0" w:color="auto"/>
                                            <w:left w:val="none" w:sz="0" w:space="0" w:color="auto"/>
                                            <w:bottom w:val="none" w:sz="0" w:space="0" w:color="auto"/>
                                            <w:right w:val="none" w:sz="0" w:space="0" w:color="auto"/>
                                          </w:divBdr>
                                          <w:divsChild>
                                            <w:div w:id="3552348">
                                              <w:marLeft w:val="0"/>
                                              <w:marRight w:val="0"/>
                                              <w:marTop w:val="0"/>
                                              <w:marBottom w:val="0"/>
                                              <w:divBdr>
                                                <w:top w:val="none" w:sz="0" w:space="0" w:color="auto"/>
                                                <w:left w:val="none" w:sz="0" w:space="0" w:color="auto"/>
                                                <w:bottom w:val="none" w:sz="0" w:space="0" w:color="auto"/>
                                                <w:right w:val="none" w:sz="0" w:space="0" w:color="auto"/>
                                              </w:divBdr>
                                              <w:divsChild>
                                                <w:div w:id="158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9615">
                                      <w:marLeft w:val="0"/>
                                      <w:marRight w:val="0"/>
                                      <w:marTop w:val="360"/>
                                      <w:marBottom w:val="0"/>
                                      <w:divBdr>
                                        <w:top w:val="none" w:sz="0" w:space="0" w:color="auto"/>
                                        <w:left w:val="none" w:sz="0" w:space="0" w:color="auto"/>
                                        <w:bottom w:val="none" w:sz="0" w:space="0" w:color="auto"/>
                                        <w:right w:val="none" w:sz="0" w:space="0" w:color="auto"/>
                                      </w:divBdr>
                                      <w:divsChild>
                                        <w:div w:id="1283729523">
                                          <w:marLeft w:val="0"/>
                                          <w:marRight w:val="0"/>
                                          <w:marTop w:val="0"/>
                                          <w:marBottom w:val="0"/>
                                          <w:divBdr>
                                            <w:top w:val="none" w:sz="0" w:space="0" w:color="auto"/>
                                            <w:left w:val="none" w:sz="0" w:space="0" w:color="auto"/>
                                            <w:bottom w:val="none" w:sz="0" w:space="0" w:color="auto"/>
                                            <w:right w:val="none" w:sz="0" w:space="0" w:color="auto"/>
                                          </w:divBdr>
                                        </w:div>
                                        <w:div w:id="1507087076">
                                          <w:marLeft w:val="0"/>
                                          <w:marRight w:val="0"/>
                                          <w:marTop w:val="0"/>
                                          <w:marBottom w:val="0"/>
                                          <w:divBdr>
                                            <w:top w:val="none" w:sz="0" w:space="0" w:color="auto"/>
                                            <w:left w:val="none" w:sz="0" w:space="0" w:color="auto"/>
                                            <w:bottom w:val="none" w:sz="0" w:space="0" w:color="auto"/>
                                            <w:right w:val="none" w:sz="0" w:space="0" w:color="auto"/>
                                          </w:divBdr>
                                        </w:div>
                                        <w:div w:id="2149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608693">
      <w:bodyDiv w:val="1"/>
      <w:marLeft w:val="0"/>
      <w:marRight w:val="0"/>
      <w:marTop w:val="0"/>
      <w:marBottom w:val="0"/>
      <w:divBdr>
        <w:top w:val="none" w:sz="0" w:space="0" w:color="auto"/>
        <w:left w:val="none" w:sz="0" w:space="0" w:color="auto"/>
        <w:bottom w:val="none" w:sz="0" w:space="0" w:color="auto"/>
        <w:right w:val="none" w:sz="0" w:space="0" w:color="auto"/>
      </w:divBdr>
    </w:div>
    <w:div w:id="1838574783">
      <w:bodyDiv w:val="1"/>
      <w:marLeft w:val="0"/>
      <w:marRight w:val="0"/>
      <w:marTop w:val="0"/>
      <w:marBottom w:val="0"/>
      <w:divBdr>
        <w:top w:val="none" w:sz="0" w:space="0" w:color="auto"/>
        <w:left w:val="none" w:sz="0" w:space="0" w:color="auto"/>
        <w:bottom w:val="none" w:sz="0" w:space="0" w:color="auto"/>
        <w:right w:val="none" w:sz="0" w:space="0" w:color="auto"/>
      </w:divBdr>
    </w:div>
    <w:div w:id="1850103015">
      <w:bodyDiv w:val="1"/>
      <w:marLeft w:val="0"/>
      <w:marRight w:val="0"/>
      <w:marTop w:val="0"/>
      <w:marBottom w:val="0"/>
      <w:divBdr>
        <w:top w:val="none" w:sz="0" w:space="0" w:color="auto"/>
        <w:left w:val="none" w:sz="0" w:space="0" w:color="auto"/>
        <w:bottom w:val="none" w:sz="0" w:space="0" w:color="auto"/>
        <w:right w:val="none" w:sz="0" w:space="0" w:color="auto"/>
      </w:divBdr>
    </w:div>
    <w:div w:id="1865710274">
      <w:bodyDiv w:val="1"/>
      <w:marLeft w:val="0"/>
      <w:marRight w:val="0"/>
      <w:marTop w:val="0"/>
      <w:marBottom w:val="0"/>
      <w:divBdr>
        <w:top w:val="none" w:sz="0" w:space="0" w:color="auto"/>
        <w:left w:val="none" w:sz="0" w:space="0" w:color="auto"/>
        <w:bottom w:val="none" w:sz="0" w:space="0" w:color="auto"/>
        <w:right w:val="none" w:sz="0" w:space="0" w:color="auto"/>
      </w:divBdr>
    </w:div>
    <w:div w:id="1866477372">
      <w:bodyDiv w:val="1"/>
      <w:marLeft w:val="0"/>
      <w:marRight w:val="0"/>
      <w:marTop w:val="0"/>
      <w:marBottom w:val="0"/>
      <w:divBdr>
        <w:top w:val="none" w:sz="0" w:space="0" w:color="auto"/>
        <w:left w:val="none" w:sz="0" w:space="0" w:color="auto"/>
        <w:bottom w:val="none" w:sz="0" w:space="0" w:color="auto"/>
        <w:right w:val="none" w:sz="0" w:space="0" w:color="auto"/>
      </w:divBdr>
    </w:div>
    <w:div w:id="1875271587">
      <w:bodyDiv w:val="1"/>
      <w:marLeft w:val="0"/>
      <w:marRight w:val="0"/>
      <w:marTop w:val="0"/>
      <w:marBottom w:val="0"/>
      <w:divBdr>
        <w:top w:val="none" w:sz="0" w:space="0" w:color="auto"/>
        <w:left w:val="none" w:sz="0" w:space="0" w:color="auto"/>
        <w:bottom w:val="none" w:sz="0" w:space="0" w:color="auto"/>
        <w:right w:val="none" w:sz="0" w:space="0" w:color="auto"/>
      </w:divBdr>
    </w:div>
    <w:div w:id="1899700894">
      <w:bodyDiv w:val="1"/>
      <w:marLeft w:val="0"/>
      <w:marRight w:val="0"/>
      <w:marTop w:val="0"/>
      <w:marBottom w:val="0"/>
      <w:divBdr>
        <w:top w:val="none" w:sz="0" w:space="0" w:color="auto"/>
        <w:left w:val="none" w:sz="0" w:space="0" w:color="auto"/>
        <w:bottom w:val="none" w:sz="0" w:space="0" w:color="auto"/>
        <w:right w:val="none" w:sz="0" w:space="0" w:color="auto"/>
      </w:divBdr>
      <w:divsChild>
        <w:div w:id="596521540">
          <w:marLeft w:val="0"/>
          <w:marRight w:val="0"/>
          <w:marTop w:val="0"/>
          <w:marBottom w:val="0"/>
          <w:divBdr>
            <w:top w:val="none" w:sz="0" w:space="0" w:color="auto"/>
            <w:left w:val="none" w:sz="0" w:space="0" w:color="auto"/>
            <w:bottom w:val="none" w:sz="0" w:space="0" w:color="auto"/>
            <w:right w:val="none" w:sz="0" w:space="0" w:color="auto"/>
          </w:divBdr>
          <w:divsChild>
            <w:div w:id="1811896479">
              <w:marLeft w:val="0"/>
              <w:marRight w:val="0"/>
              <w:marTop w:val="0"/>
              <w:marBottom w:val="0"/>
              <w:divBdr>
                <w:top w:val="none" w:sz="0" w:space="0" w:color="auto"/>
                <w:left w:val="none" w:sz="0" w:space="0" w:color="auto"/>
                <w:bottom w:val="none" w:sz="0" w:space="0" w:color="auto"/>
                <w:right w:val="none" w:sz="0" w:space="0" w:color="auto"/>
              </w:divBdr>
            </w:div>
            <w:div w:id="1635216323">
              <w:marLeft w:val="0"/>
              <w:marRight w:val="0"/>
              <w:marTop w:val="0"/>
              <w:marBottom w:val="0"/>
              <w:divBdr>
                <w:top w:val="none" w:sz="0" w:space="0" w:color="auto"/>
                <w:left w:val="none" w:sz="0" w:space="0" w:color="auto"/>
                <w:bottom w:val="none" w:sz="0" w:space="0" w:color="auto"/>
                <w:right w:val="none" w:sz="0" w:space="0" w:color="auto"/>
              </w:divBdr>
            </w:div>
            <w:div w:id="9756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653">
      <w:bodyDiv w:val="1"/>
      <w:marLeft w:val="0"/>
      <w:marRight w:val="0"/>
      <w:marTop w:val="0"/>
      <w:marBottom w:val="0"/>
      <w:divBdr>
        <w:top w:val="none" w:sz="0" w:space="0" w:color="auto"/>
        <w:left w:val="none" w:sz="0" w:space="0" w:color="auto"/>
        <w:bottom w:val="none" w:sz="0" w:space="0" w:color="auto"/>
        <w:right w:val="none" w:sz="0" w:space="0" w:color="auto"/>
      </w:divBdr>
    </w:div>
    <w:div w:id="1966083001">
      <w:bodyDiv w:val="1"/>
      <w:marLeft w:val="0"/>
      <w:marRight w:val="0"/>
      <w:marTop w:val="0"/>
      <w:marBottom w:val="0"/>
      <w:divBdr>
        <w:top w:val="none" w:sz="0" w:space="0" w:color="auto"/>
        <w:left w:val="none" w:sz="0" w:space="0" w:color="auto"/>
        <w:bottom w:val="none" w:sz="0" w:space="0" w:color="auto"/>
        <w:right w:val="none" w:sz="0" w:space="0" w:color="auto"/>
      </w:divBdr>
    </w:div>
    <w:div w:id="1972393482">
      <w:bodyDiv w:val="1"/>
      <w:marLeft w:val="0"/>
      <w:marRight w:val="0"/>
      <w:marTop w:val="0"/>
      <w:marBottom w:val="0"/>
      <w:divBdr>
        <w:top w:val="none" w:sz="0" w:space="0" w:color="auto"/>
        <w:left w:val="none" w:sz="0" w:space="0" w:color="auto"/>
        <w:bottom w:val="none" w:sz="0" w:space="0" w:color="auto"/>
        <w:right w:val="none" w:sz="0" w:space="0" w:color="auto"/>
      </w:divBdr>
    </w:div>
    <w:div w:id="2013993023">
      <w:bodyDiv w:val="1"/>
      <w:marLeft w:val="0"/>
      <w:marRight w:val="0"/>
      <w:marTop w:val="0"/>
      <w:marBottom w:val="0"/>
      <w:divBdr>
        <w:top w:val="none" w:sz="0" w:space="0" w:color="auto"/>
        <w:left w:val="none" w:sz="0" w:space="0" w:color="auto"/>
        <w:bottom w:val="none" w:sz="0" w:space="0" w:color="auto"/>
        <w:right w:val="none" w:sz="0" w:space="0" w:color="auto"/>
      </w:divBdr>
      <w:divsChild>
        <w:div w:id="528685244">
          <w:marLeft w:val="0"/>
          <w:marRight w:val="0"/>
          <w:marTop w:val="0"/>
          <w:marBottom w:val="0"/>
          <w:divBdr>
            <w:top w:val="none" w:sz="0" w:space="0" w:color="auto"/>
            <w:left w:val="none" w:sz="0" w:space="0" w:color="auto"/>
            <w:bottom w:val="none" w:sz="0" w:space="0" w:color="auto"/>
            <w:right w:val="none" w:sz="0" w:space="0" w:color="auto"/>
          </w:divBdr>
        </w:div>
        <w:div w:id="682558535">
          <w:marLeft w:val="0"/>
          <w:marRight w:val="0"/>
          <w:marTop w:val="0"/>
          <w:marBottom w:val="0"/>
          <w:divBdr>
            <w:top w:val="none" w:sz="0" w:space="0" w:color="auto"/>
            <w:left w:val="none" w:sz="0" w:space="0" w:color="auto"/>
            <w:bottom w:val="none" w:sz="0" w:space="0" w:color="auto"/>
            <w:right w:val="none" w:sz="0" w:space="0" w:color="auto"/>
          </w:divBdr>
        </w:div>
      </w:divsChild>
    </w:div>
    <w:div w:id="2038658047">
      <w:bodyDiv w:val="1"/>
      <w:marLeft w:val="0"/>
      <w:marRight w:val="0"/>
      <w:marTop w:val="0"/>
      <w:marBottom w:val="0"/>
      <w:divBdr>
        <w:top w:val="none" w:sz="0" w:space="0" w:color="auto"/>
        <w:left w:val="none" w:sz="0" w:space="0" w:color="auto"/>
        <w:bottom w:val="none" w:sz="0" w:space="0" w:color="auto"/>
        <w:right w:val="none" w:sz="0" w:space="0" w:color="auto"/>
      </w:divBdr>
    </w:div>
    <w:div w:id="2042657660">
      <w:bodyDiv w:val="1"/>
      <w:marLeft w:val="0"/>
      <w:marRight w:val="0"/>
      <w:marTop w:val="0"/>
      <w:marBottom w:val="0"/>
      <w:divBdr>
        <w:top w:val="none" w:sz="0" w:space="0" w:color="auto"/>
        <w:left w:val="none" w:sz="0" w:space="0" w:color="auto"/>
        <w:bottom w:val="none" w:sz="0" w:space="0" w:color="auto"/>
        <w:right w:val="none" w:sz="0" w:space="0" w:color="auto"/>
      </w:divBdr>
      <w:divsChild>
        <w:div w:id="1682464798">
          <w:marLeft w:val="0"/>
          <w:marRight w:val="0"/>
          <w:marTop w:val="0"/>
          <w:marBottom w:val="0"/>
          <w:divBdr>
            <w:top w:val="none" w:sz="0" w:space="0" w:color="auto"/>
            <w:left w:val="none" w:sz="0" w:space="0" w:color="auto"/>
            <w:bottom w:val="none" w:sz="0" w:space="0" w:color="auto"/>
            <w:right w:val="none" w:sz="0" w:space="0" w:color="auto"/>
          </w:divBdr>
          <w:divsChild>
            <w:div w:id="15663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1664">
      <w:bodyDiv w:val="1"/>
      <w:marLeft w:val="0"/>
      <w:marRight w:val="0"/>
      <w:marTop w:val="0"/>
      <w:marBottom w:val="0"/>
      <w:divBdr>
        <w:top w:val="none" w:sz="0" w:space="0" w:color="auto"/>
        <w:left w:val="none" w:sz="0" w:space="0" w:color="auto"/>
        <w:bottom w:val="none" w:sz="0" w:space="0" w:color="auto"/>
        <w:right w:val="none" w:sz="0" w:space="0" w:color="auto"/>
      </w:divBdr>
    </w:div>
    <w:div w:id="2060670079">
      <w:bodyDiv w:val="1"/>
      <w:marLeft w:val="0"/>
      <w:marRight w:val="0"/>
      <w:marTop w:val="0"/>
      <w:marBottom w:val="0"/>
      <w:divBdr>
        <w:top w:val="none" w:sz="0" w:space="0" w:color="auto"/>
        <w:left w:val="none" w:sz="0" w:space="0" w:color="auto"/>
        <w:bottom w:val="none" w:sz="0" w:space="0" w:color="auto"/>
        <w:right w:val="none" w:sz="0" w:space="0" w:color="auto"/>
      </w:divBdr>
    </w:div>
    <w:div w:id="2080011097">
      <w:bodyDiv w:val="1"/>
      <w:marLeft w:val="0"/>
      <w:marRight w:val="0"/>
      <w:marTop w:val="0"/>
      <w:marBottom w:val="0"/>
      <w:divBdr>
        <w:top w:val="none" w:sz="0" w:space="0" w:color="auto"/>
        <w:left w:val="none" w:sz="0" w:space="0" w:color="auto"/>
        <w:bottom w:val="none" w:sz="0" w:space="0" w:color="auto"/>
        <w:right w:val="none" w:sz="0" w:space="0" w:color="auto"/>
      </w:divBdr>
      <w:divsChild>
        <w:div w:id="1832912917">
          <w:marLeft w:val="0"/>
          <w:marRight w:val="0"/>
          <w:marTop w:val="0"/>
          <w:marBottom w:val="0"/>
          <w:divBdr>
            <w:top w:val="none" w:sz="0" w:space="0" w:color="auto"/>
            <w:left w:val="none" w:sz="0" w:space="0" w:color="auto"/>
            <w:bottom w:val="none" w:sz="0" w:space="0" w:color="auto"/>
            <w:right w:val="none" w:sz="0" w:space="0" w:color="auto"/>
          </w:divBdr>
          <w:divsChild>
            <w:div w:id="1407146867">
              <w:marLeft w:val="0"/>
              <w:marRight w:val="0"/>
              <w:marTop w:val="0"/>
              <w:marBottom w:val="0"/>
              <w:divBdr>
                <w:top w:val="none" w:sz="0" w:space="0" w:color="auto"/>
                <w:left w:val="none" w:sz="0" w:space="0" w:color="auto"/>
                <w:bottom w:val="none" w:sz="0" w:space="0" w:color="auto"/>
                <w:right w:val="none" w:sz="0" w:space="0" w:color="auto"/>
              </w:divBdr>
              <w:divsChild>
                <w:div w:id="748842240">
                  <w:marLeft w:val="0"/>
                  <w:marRight w:val="0"/>
                  <w:marTop w:val="0"/>
                  <w:marBottom w:val="0"/>
                  <w:divBdr>
                    <w:top w:val="none" w:sz="0" w:space="0" w:color="auto"/>
                    <w:left w:val="none" w:sz="0" w:space="0" w:color="auto"/>
                    <w:bottom w:val="none" w:sz="0" w:space="0" w:color="auto"/>
                    <w:right w:val="none" w:sz="0" w:space="0" w:color="auto"/>
                  </w:divBdr>
                  <w:divsChild>
                    <w:div w:id="1368487939">
                      <w:marLeft w:val="0"/>
                      <w:marRight w:val="0"/>
                      <w:marTop w:val="0"/>
                      <w:marBottom w:val="0"/>
                      <w:divBdr>
                        <w:top w:val="none" w:sz="0" w:space="0" w:color="auto"/>
                        <w:left w:val="none" w:sz="0" w:space="0" w:color="auto"/>
                        <w:bottom w:val="none" w:sz="0" w:space="0" w:color="auto"/>
                        <w:right w:val="none" w:sz="0" w:space="0" w:color="auto"/>
                      </w:divBdr>
                      <w:divsChild>
                        <w:div w:id="1566524796">
                          <w:marLeft w:val="0"/>
                          <w:marRight w:val="0"/>
                          <w:marTop w:val="180"/>
                          <w:marBottom w:val="0"/>
                          <w:divBdr>
                            <w:top w:val="none" w:sz="0" w:space="0" w:color="auto"/>
                            <w:left w:val="none" w:sz="0" w:space="0" w:color="auto"/>
                            <w:bottom w:val="none" w:sz="0" w:space="0" w:color="auto"/>
                            <w:right w:val="none" w:sz="0" w:space="0" w:color="auto"/>
                          </w:divBdr>
                          <w:divsChild>
                            <w:div w:id="2122410057">
                              <w:marLeft w:val="0"/>
                              <w:marRight w:val="0"/>
                              <w:marTop w:val="0"/>
                              <w:marBottom w:val="0"/>
                              <w:divBdr>
                                <w:top w:val="none" w:sz="0" w:space="0" w:color="auto"/>
                                <w:left w:val="none" w:sz="0" w:space="0" w:color="auto"/>
                                <w:bottom w:val="none" w:sz="0" w:space="0" w:color="auto"/>
                                <w:right w:val="none" w:sz="0" w:space="0" w:color="auto"/>
                              </w:divBdr>
                              <w:divsChild>
                                <w:div w:id="961693334">
                                  <w:marLeft w:val="0"/>
                                  <w:marRight w:val="0"/>
                                  <w:marTop w:val="0"/>
                                  <w:marBottom w:val="0"/>
                                  <w:divBdr>
                                    <w:top w:val="none" w:sz="0" w:space="0" w:color="auto"/>
                                    <w:left w:val="none" w:sz="0" w:space="0" w:color="auto"/>
                                    <w:bottom w:val="none" w:sz="0" w:space="0" w:color="auto"/>
                                    <w:right w:val="none" w:sz="0" w:space="0" w:color="auto"/>
                                  </w:divBdr>
                                  <w:divsChild>
                                    <w:div w:id="1075592572">
                                      <w:marLeft w:val="0"/>
                                      <w:marRight w:val="0"/>
                                      <w:marTop w:val="0"/>
                                      <w:marBottom w:val="0"/>
                                      <w:divBdr>
                                        <w:top w:val="none" w:sz="0" w:space="0" w:color="auto"/>
                                        <w:left w:val="none" w:sz="0" w:space="0" w:color="auto"/>
                                        <w:bottom w:val="none" w:sz="0" w:space="0" w:color="auto"/>
                                        <w:right w:val="none" w:sz="0" w:space="0" w:color="auto"/>
                                      </w:divBdr>
                                      <w:divsChild>
                                        <w:div w:id="626665420">
                                          <w:marLeft w:val="0"/>
                                          <w:marRight w:val="0"/>
                                          <w:marTop w:val="0"/>
                                          <w:marBottom w:val="0"/>
                                          <w:divBdr>
                                            <w:top w:val="none" w:sz="0" w:space="0" w:color="auto"/>
                                            <w:left w:val="none" w:sz="0" w:space="0" w:color="auto"/>
                                            <w:bottom w:val="none" w:sz="0" w:space="0" w:color="auto"/>
                                            <w:right w:val="none" w:sz="0" w:space="0" w:color="auto"/>
                                          </w:divBdr>
                                          <w:divsChild>
                                            <w:div w:id="2045671954">
                                              <w:marLeft w:val="0"/>
                                              <w:marRight w:val="0"/>
                                              <w:marTop w:val="0"/>
                                              <w:marBottom w:val="0"/>
                                              <w:divBdr>
                                                <w:top w:val="none" w:sz="0" w:space="0" w:color="auto"/>
                                                <w:left w:val="none" w:sz="0" w:space="0" w:color="auto"/>
                                                <w:bottom w:val="none" w:sz="0" w:space="0" w:color="auto"/>
                                                <w:right w:val="none" w:sz="0" w:space="0" w:color="auto"/>
                                              </w:divBdr>
                                              <w:divsChild>
                                                <w:div w:id="8513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1093">
                                      <w:marLeft w:val="0"/>
                                      <w:marRight w:val="0"/>
                                      <w:marTop w:val="0"/>
                                      <w:marBottom w:val="0"/>
                                      <w:divBdr>
                                        <w:top w:val="none" w:sz="0" w:space="0" w:color="auto"/>
                                        <w:left w:val="none" w:sz="0" w:space="0" w:color="auto"/>
                                        <w:bottom w:val="none" w:sz="0" w:space="0" w:color="auto"/>
                                        <w:right w:val="none" w:sz="0" w:space="0" w:color="auto"/>
                                      </w:divBdr>
                                      <w:divsChild>
                                        <w:div w:id="126439107">
                                          <w:marLeft w:val="0"/>
                                          <w:marRight w:val="0"/>
                                          <w:marTop w:val="0"/>
                                          <w:marBottom w:val="0"/>
                                          <w:divBdr>
                                            <w:top w:val="none" w:sz="0" w:space="0" w:color="auto"/>
                                            <w:left w:val="none" w:sz="0" w:space="0" w:color="auto"/>
                                            <w:bottom w:val="none" w:sz="0" w:space="0" w:color="auto"/>
                                            <w:right w:val="none" w:sz="0" w:space="0" w:color="auto"/>
                                          </w:divBdr>
                                          <w:divsChild>
                                            <w:div w:id="1658722342">
                                              <w:marLeft w:val="0"/>
                                              <w:marRight w:val="0"/>
                                              <w:marTop w:val="0"/>
                                              <w:marBottom w:val="0"/>
                                              <w:divBdr>
                                                <w:top w:val="none" w:sz="0" w:space="0" w:color="auto"/>
                                                <w:left w:val="none" w:sz="0" w:space="0" w:color="auto"/>
                                                <w:bottom w:val="none" w:sz="0" w:space="0" w:color="auto"/>
                                                <w:right w:val="none" w:sz="0" w:space="0" w:color="auto"/>
                                              </w:divBdr>
                                              <w:divsChild>
                                                <w:div w:id="11857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50582">
                                      <w:marLeft w:val="0"/>
                                      <w:marRight w:val="0"/>
                                      <w:marTop w:val="360"/>
                                      <w:marBottom w:val="0"/>
                                      <w:divBdr>
                                        <w:top w:val="none" w:sz="0" w:space="0" w:color="auto"/>
                                        <w:left w:val="none" w:sz="0" w:space="0" w:color="auto"/>
                                        <w:bottom w:val="none" w:sz="0" w:space="0" w:color="auto"/>
                                        <w:right w:val="none" w:sz="0" w:space="0" w:color="auto"/>
                                      </w:divBdr>
                                      <w:divsChild>
                                        <w:div w:id="1510410302">
                                          <w:marLeft w:val="0"/>
                                          <w:marRight w:val="0"/>
                                          <w:marTop w:val="0"/>
                                          <w:marBottom w:val="0"/>
                                          <w:divBdr>
                                            <w:top w:val="none" w:sz="0" w:space="0" w:color="auto"/>
                                            <w:left w:val="none" w:sz="0" w:space="0" w:color="auto"/>
                                            <w:bottom w:val="none" w:sz="0" w:space="0" w:color="auto"/>
                                            <w:right w:val="none" w:sz="0" w:space="0" w:color="auto"/>
                                          </w:divBdr>
                                        </w:div>
                                        <w:div w:id="1333683988">
                                          <w:marLeft w:val="0"/>
                                          <w:marRight w:val="0"/>
                                          <w:marTop w:val="0"/>
                                          <w:marBottom w:val="0"/>
                                          <w:divBdr>
                                            <w:top w:val="none" w:sz="0" w:space="0" w:color="auto"/>
                                            <w:left w:val="none" w:sz="0" w:space="0" w:color="auto"/>
                                            <w:bottom w:val="none" w:sz="0" w:space="0" w:color="auto"/>
                                            <w:right w:val="none" w:sz="0" w:space="0" w:color="auto"/>
                                          </w:divBdr>
                                        </w:div>
                                        <w:div w:id="1137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AD056-0F43-4381-859B-400C7F75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26638</TotalTime>
  <Pages>12</Pages>
  <Words>3641</Words>
  <Characters>20757</Characters>
  <Application>Microsoft Office Word</Application>
  <DocSecurity>0</DocSecurity>
  <Lines>172</Lines>
  <Paragraphs>48</Paragraphs>
  <ScaleCrop>false</ScaleCrop>
  <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 张</dc:creator>
  <cp:keywords/>
  <dc:description/>
  <cp:lastModifiedBy>SDI PC New 16</cp:lastModifiedBy>
  <cp:revision>283</cp:revision>
  <cp:lastPrinted>2026-03-06T02:44:00Z</cp:lastPrinted>
  <dcterms:created xsi:type="dcterms:W3CDTF">2025-10-17T01:57:00Z</dcterms:created>
  <dcterms:modified xsi:type="dcterms:W3CDTF">2026-03-31T12:58:00Z</dcterms:modified>
</cp:coreProperties>
</file>