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335E4" w14:textId="6DA92F39" w:rsidR="009B761C" w:rsidRPr="00163BC4" w:rsidRDefault="009B761C" w:rsidP="009B761C">
      <w:pPr>
        <w:pStyle w:val="Author"/>
        <w:spacing w:line="240" w:lineRule="auto"/>
        <w:rPr>
          <w:rFonts w:ascii="Arial" w:hAnsi="Arial" w:cs="Arial"/>
          <w:bCs/>
          <w:iCs/>
          <w:kern w:val="28"/>
          <w:sz w:val="36"/>
        </w:rPr>
      </w:pPr>
      <w:r w:rsidRPr="00551EC8">
        <w:rPr>
          <w:rFonts w:ascii="Arial" w:hAnsi="Arial" w:cs="Arial"/>
          <w:bCs/>
          <w:iCs/>
          <w:kern w:val="28"/>
          <w:sz w:val="36"/>
        </w:rPr>
        <w:t>Influence of the colors of insect nets on growth parameters and physicochemical properties of Guinea sorrel (</w:t>
      </w:r>
      <w:r w:rsidRPr="00551EC8">
        <w:rPr>
          <w:rFonts w:ascii="Arial" w:hAnsi="Arial" w:cs="Arial"/>
          <w:bCs/>
          <w:i/>
          <w:kern w:val="28"/>
          <w:sz w:val="36"/>
        </w:rPr>
        <w:t>Hibiscus sabdariffa</w:t>
      </w:r>
      <w:r w:rsidRPr="00551EC8">
        <w:rPr>
          <w:rFonts w:ascii="Arial" w:hAnsi="Arial" w:cs="Arial"/>
          <w:bCs/>
          <w:iCs/>
          <w:kern w:val="28"/>
          <w:sz w:val="36"/>
        </w:rPr>
        <w:t xml:space="preserve"> L.)</w:t>
      </w:r>
      <w:r w:rsidR="002522AB">
        <w:rPr>
          <w:rFonts w:ascii="Arial" w:hAnsi="Arial" w:cs="Arial"/>
          <w:bCs/>
          <w:iCs/>
          <w:kern w:val="28"/>
          <w:sz w:val="36"/>
        </w:rPr>
        <w:t xml:space="preserve"> in northern Côte d’Ivoire</w:t>
      </w:r>
    </w:p>
    <w:p w14:paraId="4227466B" w14:textId="77777777" w:rsidR="009B761C" w:rsidRPr="00790ADA" w:rsidRDefault="009B761C" w:rsidP="009B761C">
      <w:pPr>
        <w:pStyle w:val="Author"/>
        <w:spacing w:line="240" w:lineRule="auto"/>
        <w:jc w:val="both"/>
        <w:rPr>
          <w:rFonts w:ascii="Arial" w:hAnsi="Arial" w:cs="Arial"/>
          <w:sz w:val="36"/>
        </w:rPr>
      </w:pPr>
    </w:p>
    <w:p w14:paraId="2C613935" w14:textId="77777777" w:rsidR="00441FF0" w:rsidRPr="0083216F" w:rsidRDefault="00441FF0" w:rsidP="00441FF0">
      <w:pPr>
        <w:pStyle w:val="Affiliation"/>
        <w:spacing w:after="0" w:line="240" w:lineRule="auto"/>
        <w:rPr>
          <w:rFonts w:ascii="Arial" w:hAnsi="Arial" w:cs="Arial"/>
          <w:i/>
        </w:rPr>
      </w:pPr>
    </w:p>
    <w:p w14:paraId="7A600F44" w14:textId="77777777" w:rsidR="009B761C" w:rsidRDefault="009B761C" w:rsidP="009B761C">
      <w:pPr>
        <w:pStyle w:val="Affiliation"/>
        <w:spacing w:after="0" w:line="240" w:lineRule="auto"/>
        <w:jc w:val="both"/>
        <w:rPr>
          <w:rFonts w:ascii="Arial" w:hAnsi="Arial" w:cs="Arial"/>
        </w:rPr>
      </w:pPr>
    </w:p>
    <w:p w14:paraId="523697B1" w14:textId="5BCF545D" w:rsidR="009B761C" w:rsidRPr="00FB3A86" w:rsidRDefault="005A6F1E" w:rsidP="009B761C">
      <w:pPr>
        <w:pStyle w:val="Affiliation"/>
        <w:spacing w:after="0" w:line="240" w:lineRule="auto"/>
        <w:jc w:val="both"/>
        <w:rPr>
          <w:rFonts w:ascii="Arial" w:hAnsi="Arial" w:cs="Arial"/>
        </w:rPr>
      </w:pPr>
      <w:r w:rsidRPr="00245A10">
        <w:rPr>
          <w:rFonts w:ascii="Arial" w:hAnsi="Arial" w:cs="Arial"/>
          <w:noProof/>
          <w:highlight w:val="yellow"/>
        </w:rPr>
        <w:t>Original Research Article</w:t>
      </w:r>
    </w:p>
    <w:p w14:paraId="13664209" w14:textId="77777777" w:rsidR="009B761C" w:rsidRPr="00FB3A86" w:rsidRDefault="009B761C" w:rsidP="009B761C">
      <w:pPr>
        <w:pStyle w:val="Copyright"/>
        <w:spacing w:after="0" w:line="240" w:lineRule="auto"/>
        <w:jc w:val="both"/>
        <w:rPr>
          <w:rFonts w:ascii="Arial" w:hAnsi="Arial" w:cs="Arial"/>
        </w:rPr>
        <w:sectPr w:rsidR="009B761C" w:rsidRPr="00FB3A86" w:rsidSect="00DC5DEE">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6D221B28" wp14:editId="5078C351">
                <wp:extent cx="5303520" cy="635"/>
                <wp:effectExtent l="13335" t="13335" r="17145" b="15240"/>
                <wp:docPr id="21"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2F4E51" id="_x0000_t32" coordsize="21600,21600" o:spt="32" o:oned="t" path="m,l21600,21600e" filled="f">
                <v:path arrowok="t" fillok="f" o:connecttype="none"/>
                <o:lock v:ext="edit" shapetype="t"/>
              </v:shapetype>
              <v:shape id="Connecteur droit avec flèche 2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2kMwIAAFIEAAAOAAAAZHJzL2Uyb0RvYy54bWysVMuu0zAQ3SPxD1b2bZI+Lm3U9AolLZsL&#10;VLqXD3Btp7FwPJbtNq0Q/8N/8GOM3QcUNgiRhWPHM8fnzBxn8XjsFDkI6yToMsmHWUKEZsCl3pXJ&#10;p5f1YJYQ56nmVIEWZXISLnlcvn616E0hRtCC4sISBNGu6E2ZtN6bIk0da0VH3RCM0LjZgO2ox6Xd&#10;pdzSHtE7lY6y7CHtwXJjgQnn8Gt93kyWEb9pBPMfm8YJT1SZIDcfRxvHbRjT5YIWO0tNK9mFBv0H&#10;Fh2VGg+9QdXUU7K38g+oTjILDho/ZNCl0DSSiagB1eTZb2qeW2pE1ILFceZWJvf/YNmHw8YSyctk&#10;lCdE0w57VIHWWDixt4RbkJ7Qg2CkUd+/YVcIxmHReuMKzK30xgbZ7KifzROwz45oqFqqdyKSfzkZ&#10;BIwZ6V1KWDiDR2/798Axhu49xAoeG9sFSKwNOcZGnW6NEkdPGH6cjrPxdIT9ZNe9lBbXRGOdfyeg&#10;I2FSJs5bKnetv6gCm8dj6OHJeRSCideEcKqGtVQqukJp0iP3eTbNYoYDJXnYDXHO7raVsuRAg7Hi&#10;E8qCaHdhFvaaR7RWUL66zD2V6jzHeKUDHipDPpfZ2Tlf5tl8NVvNJoPJ6GE1mGR1PXi7riaDh3X+&#10;ZlqP66qq86+BWj4pWsm50IHd1cX55O9ccrlPZ//dfHyrQ3qPHiUi2es7ko6tDd08+2IL/LSxoRqh&#10;y2jcGHy5ZOFm/LqOUT9/BcsfAAAA//8DAFBLAwQUAAYACAAAACEAScjSt9YAAAACAQAADwAAAGRy&#10;cy9kb3ducmV2LnhtbEyPwUrEQBBE74L/MLTgRdyJKy4hZrKI4MmDcdcP6GTaJJjpCZnJZvx7e73o&#10;paCpoup1uU9uVCeaw+DZwN0mA0XcejtwZ+Dj+HKbgwoR2eLomQx8U4B9dXlRYmH9yu90OsROSQmH&#10;Ag30MU6F1qHtyWHY+IlYvE8/O4xyzp22M65S7ka9zbKddjiwLPQ40XNP7ddhcQbS245jqvPUrLy8&#10;hvymTuhqY66v0tMjqEgp/oXhjC/oUAlT4xe2QY0G5JH4q+Ll9w9bUM05pKtS/0evfgAAAP//AwBQ&#10;SwECLQAUAAYACAAAACEAtoM4kv4AAADhAQAAEwAAAAAAAAAAAAAAAAAAAAAAW0NvbnRlbnRfVHlw&#10;ZXNdLnhtbFBLAQItABQABgAIAAAAIQA4/SH/1gAAAJQBAAALAAAAAAAAAAAAAAAAAC8BAABfcmVs&#10;cy8ucmVsc1BLAQItABQABgAIAAAAIQBXtu2kMwIAAFIEAAAOAAAAAAAAAAAAAAAAAC4CAABkcnMv&#10;ZTJvRG9jLnhtbFBLAQItABQABgAIAAAAIQBJyNK31gAAAAIBAAAPAAAAAAAAAAAAAAAAAI0EAABk&#10;cnMvZG93bnJldi54bWxQSwUGAAAAAAQABADzAAAAkAUAAAAA&#10;" strokeweight="1.5pt">
                <w10:anchorlock/>
              </v:shape>
            </w:pict>
          </mc:Fallback>
        </mc:AlternateContent>
      </w:r>
      <w:r>
        <w:rPr>
          <w:rFonts w:ascii="Arial" w:hAnsi="Arial" w:cs="Arial"/>
        </w:rPr>
        <w:t>.</w:t>
      </w:r>
    </w:p>
    <w:p w14:paraId="550019DA" w14:textId="77777777" w:rsidR="009B761C" w:rsidRDefault="009B761C" w:rsidP="009B761C">
      <w:pPr>
        <w:pStyle w:val="AbstHead"/>
        <w:spacing w:after="0"/>
        <w:jc w:val="both"/>
        <w:rPr>
          <w:rFonts w:ascii="Arial" w:hAnsi="Arial" w:cs="Arial"/>
        </w:rPr>
      </w:pPr>
      <w:r w:rsidRPr="00FB3A86">
        <w:rPr>
          <w:rFonts w:ascii="Arial" w:hAnsi="Arial" w:cs="Arial"/>
        </w:rPr>
        <w:lastRenderedPageBreak/>
        <w:t>ABSTRACT</w:t>
      </w:r>
      <w:r>
        <w:rPr>
          <w:rFonts w:ascii="Arial" w:hAnsi="Arial" w:cs="Arial"/>
        </w:rPr>
        <w:t xml:space="preserve"> </w:t>
      </w:r>
    </w:p>
    <w:p w14:paraId="7FEC9E14" w14:textId="77777777" w:rsidR="009B761C" w:rsidRPr="00FB3A86" w:rsidRDefault="009B761C" w:rsidP="009B761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9B761C" w:rsidRPr="001E44FE" w14:paraId="4D354849" w14:textId="77777777" w:rsidTr="00A50806">
        <w:tc>
          <w:tcPr>
            <w:tcW w:w="9576" w:type="dxa"/>
            <w:shd w:val="clear" w:color="auto" w:fill="F2F2F2"/>
          </w:tcPr>
          <w:p w14:paraId="46051CF9" w14:textId="7856CF27" w:rsidR="009B761C" w:rsidRPr="00BA1B01" w:rsidRDefault="009B761C" w:rsidP="001349C1">
            <w:pPr>
              <w:pStyle w:val="Body"/>
              <w:spacing w:after="0"/>
              <w:rPr>
                <w:rFonts w:ascii="Arial" w:eastAsia="Calibri" w:hAnsi="Arial" w:cs="Arial"/>
                <w:szCs w:val="22"/>
              </w:rPr>
            </w:pPr>
            <w:r w:rsidRPr="006C3F74">
              <w:rPr>
                <w:rFonts w:ascii="Arial" w:eastAsia="Calibri" w:hAnsi="Arial" w:cs="Arial"/>
                <w:szCs w:val="22"/>
              </w:rPr>
              <w:t>G</w:t>
            </w:r>
            <w:r w:rsidRPr="004C7ED1">
              <w:rPr>
                <w:rFonts w:ascii="Arial" w:eastAsia="Calibri" w:hAnsi="Arial" w:cs="Arial"/>
                <w:szCs w:val="22"/>
              </w:rPr>
              <w:t>uinea sorrel (</w:t>
            </w:r>
            <w:r w:rsidRPr="002869B6">
              <w:rPr>
                <w:rFonts w:ascii="Arial" w:eastAsia="Calibri" w:hAnsi="Arial" w:cs="Arial"/>
                <w:i/>
                <w:szCs w:val="22"/>
              </w:rPr>
              <w:t xml:space="preserve">Hibiscus sabdariffa </w:t>
            </w:r>
            <w:r w:rsidRPr="004C7ED1">
              <w:rPr>
                <w:rFonts w:ascii="Arial" w:eastAsia="Calibri" w:hAnsi="Arial" w:cs="Arial"/>
                <w:szCs w:val="22"/>
              </w:rPr>
              <w:t xml:space="preserve">L.) is a vegetable crop whose leaves, calyces, and seeds are used in human nutrition. However, it is susceptible to attacks by insect pests that </w:t>
            </w:r>
            <w:r w:rsidRPr="00C06EAB">
              <w:rPr>
                <w:rFonts w:ascii="Arial" w:eastAsia="Calibri" w:hAnsi="Arial" w:cs="Arial"/>
                <w:szCs w:val="22"/>
              </w:rPr>
              <w:t>reduce</w:t>
            </w:r>
            <w:r>
              <w:rPr>
                <w:rFonts w:ascii="Arial" w:eastAsia="Calibri" w:hAnsi="Arial" w:cs="Arial"/>
                <w:szCs w:val="22"/>
              </w:rPr>
              <w:t xml:space="preserve"> </w:t>
            </w:r>
            <w:r w:rsidRPr="004C7ED1">
              <w:rPr>
                <w:rFonts w:ascii="Arial" w:eastAsia="Calibri" w:hAnsi="Arial" w:cs="Arial"/>
                <w:szCs w:val="22"/>
              </w:rPr>
              <w:t xml:space="preserve">yields. To mitigate this, insect-proof nets of different colors are </w:t>
            </w:r>
            <w:r w:rsidRPr="00C06EAB">
              <w:rPr>
                <w:rFonts w:ascii="Arial" w:eastAsia="Calibri" w:hAnsi="Arial" w:cs="Arial"/>
                <w:szCs w:val="22"/>
              </w:rPr>
              <w:t>used</w:t>
            </w:r>
            <w:r>
              <w:rPr>
                <w:rFonts w:ascii="Arial" w:eastAsia="Calibri" w:hAnsi="Arial" w:cs="Arial"/>
                <w:szCs w:val="22"/>
              </w:rPr>
              <w:t xml:space="preserve"> </w:t>
            </w:r>
            <w:r w:rsidRPr="004C7ED1">
              <w:rPr>
                <w:rFonts w:ascii="Arial" w:eastAsia="Calibri" w:hAnsi="Arial" w:cs="Arial"/>
                <w:szCs w:val="22"/>
              </w:rPr>
              <w:t xml:space="preserve">as an alternative to chemical control. The general objective of this study was therefore to evaluate the effect of the colors of insect-proof nets on the growth and physicochemical parameters of Guinea sorrel. </w:t>
            </w:r>
            <w:r>
              <w:rPr>
                <w:rFonts w:ascii="Arial" w:eastAsia="Calibri" w:hAnsi="Arial" w:cs="Arial"/>
                <w:szCs w:val="22"/>
              </w:rPr>
              <w:t xml:space="preserve">The </w:t>
            </w:r>
            <w:r w:rsidRPr="004C7ED1">
              <w:rPr>
                <w:rFonts w:ascii="Arial" w:eastAsia="Calibri" w:hAnsi="Arial" w:cs="Arial"/>
                <w:szCs w:val="22"/>
              </w:rPr>
              <w:t xml:space="preserve">study was conducted during the </w:t>
            </w:r>
            <w:r w:rsidRPr="00055CE1">
              <w:rPr>
                <w:rFonts w:ascii="Arial" w:eastAsia="Calibri" w:hAnsi="Arial" w:cs="Arial"/>
                <w:szCs w:val="22"/>
              </w:rPr>
              <w:t>rainy season (RS</w:t>
            </w:r>
            <w:r w:rsidRPr="004C7ED1">
              <w:rPr>
                <w:rFonts w:ascii="Arial" w:eastAsia="Calibri" w:hAnsi="Arial" w:cs="Arial"/>
                <w:szCs w:val="22"/>
              </w:rPr>
              <w:t xml:space="preserve">), the cool </w:t>
            </w:r>
            <w:r>
              <w:rPr>
                <w:rFonts w:ascii="Arial" w:eastAsia="Calibri" w:hAnsi="Arial" w:cs="Arial"/>
                <w:szCs w:val="22"/>
              </w:rPr>
              <w:t xml:space="preserve">dry </w:t>
            </w:r>
            <w:r w:rsidRPr="004C7ED1">
              <w:rPr>
                <w:rFonts w:ascii="Arial" w:eastAsia="Calibri" w:hAnsi="Arial" w:cs="Arial"/>
                <w:szCs w:val="22"/>
              </w:rPr>
              <w:t>season (C</w:t>
            </w:r>
            <w:r>
              <w:rPr>
                <w:rFonts w:ascii="Arial" w:eastAsia="Calibri" w:hAnsi="Arial" w:cs="Arial"/>
                <w:szCs w:val="22"/>
              </w:rPr>
              <w:t>D</w:t>
            </w:r>
            <w:r w:rsidRPr="004C7ED1">
              <w:rPr>
                <w:rFonts w:ascii="Arial" w:eastAsia="Calibri" w:hAnsi="Arial" w:cs="Arial"/>
                <w:szCs w:val="22"/>
              </w:rPr>
              <w:t xml:space="preserve">S), and the hot </w:t>
            </w:r>
            <w:r>
              <w:rPr>
                <w:rFonts w:ascii="Arial" w:eastAsia="Calibri" w:hAnsi="Arial" w:cs="Arial"/>
                <w:szCs w:val="22"/>
              </w:rPr>
              <w:t xml:space="preserve">dry </w:t>
            </w:r>
            <w:r w:rsidRPr="004C7ED1">
              <w:rPr>
                <w:rFonts w:ascii="Arial" w:eastAsia="Calibri" w:hAnsi="Arial" w:cs="Arial"/>
                <w:szCs w:val="22"/>
              </w:rPr>
              <w:t>season (H</w:t>
            </w:r>
            <w:r>
              <w:rPr>
                <w:rFonts w:ascii="Arial" w:eastAsia="Calibri" w:hAnsi="Arial" w:cs="Arial"/>
                <w:szCs w:val="22"/>
              </w:rPr>
              <w:t>D</w:t>
            </w:r>
            <w:r w:rsidRPr="004C7ED1">
              <w:rPr>
                <w:rFonts w:ascii="Arial" w:eastAsia="Calibri" w:hAnsi="Arial" w:cs="Arial"/>
                <w:szCs w:val="22"/>
              </w:rPr>
              <w:t>S).</w:t>
            </w:r>
            <w:r>
              <w:t xml:space="preserve"> </w:t>
            </w:r>
            <w:r w:rsidRPr="004C7ED1">
              <w:rPr>
                <w:rFonts w:ascii="Arial" w:eastAsia="Calibri" w:hAnsi="Arial" w:cs="Arial"/>
                <w:szCs w:val="22"/>
              </w:rPr>
              <w:t>The experimental design was a randomized complete block design with six treatments and four re</w:t>
            </w:r>
            <w:r>
              <w:rPr>
                <w:rFonts w:ascii="Arial" w:eastAsia="Calibri" w:hAnsi="Arial" w:cs="Arial"/>
                <w:szCs w:val="22"/>
              </w:rPr>
              <w:t>plications with a single factor</w:t>
            </w:r>
            <w:r w:rsidRPr="004C7ED1">
              <w:rPr>
                <w:rFonts w:ascii="Arial" w:eastAsia="Calibri" w:hAnsi="Arial" w:cs="Arial"/>
                <w:szCs w:val="22"/>
              </w:rPr>
              <w:t xml:space="preserve"> irrespective of the cropping season. The following treatments: untreated control without net, chemical insecticide without net, black net, white net, green net, and biological insecticide without net, were randomly allocated to the experimental units. The results showed that black and green insect-proof nets limited plant growth during both the </w:t>
            </w:r>
            <w:r>
              <w:rPr>
                <w:rFonts w:ascii="Arial" w:eastAsia="Calibri" w:hAnsi="Arial" w:cs="Arial"/>
                <w:szCs w:val="22"/>
              </w:rPr>
              <w:t>HDS</w:t>
            </w:r>
            <w:r w:rsidRPr="004C7ED1">
              <w:rPr>
                <w:rFonts w:ascii="Arial" w:eastAsia="Calibri" w:hAnsi="Arial" w:cs="Arial"/>
                <w:szCs w:val="22"/>
              </w:rPr>
              <w:t xml:space="preserve"> and </w:t>
            </w:r>
            <w:r>
              <w:rPr>
                <w:rFonts w:ascii="Arial" w:eastAsia="Calibri" w:hAnsi="Arial" w:cs="Arial"/>
                <w:szCs w:val="22"/>
              </w:rPr>
              <w:t>RS</w:t>
            </w:r>
            <w:r w:rsidRPr="004C7ED1">
              <w:rPr>
                <w:rFonts w:ascii="Arial" w:eastAsia="Calibri" w:hAnsi="Arial" w:cs="Arial"/>
                <w:szCs w:val="22"/>
              </w:rPr>
              <w:t xml:space="preserve">. In contrast, under the white insect-proof nets during the </w:t>
            </w:r>
            <w:r>
              <w:rPr>
                <w:rFonts w:ascii="Arial" w:eastAsia="Calibri" w:hAnsi="Arial" w:cs="Arial"/>
                <w:szCs w:val="22"/>
              </w:rPr>
              <w:t>HDS</w:t>
            </w:r>
            <w:r w:rsidRPr="004C7ED1">
              <w:rPr>
                <w:rFonts w:ascii="Arial" w:eastAsia="Calibri" w:hAnsi="Arial" w:cs="Arial"/>
                <w:szCs w:val="22"/>
              </w:rPr>
              <w:t>, good plant growth was observed, notably with significant leaf production.</w:t>
            </w:r>
            <w:r>
              <w:t xml:space="preserve"> </w:t>
            </w:r>
            <w:r w:rsidRPr="00817F67">
              <w:rPr>
                <w:rFonts w:ascii="Arial" w:eastAsia="Calibri" w:hAnsi="Arial" w:cs="Arial"/>
                <w:szCs w:val="22"/>
              </w:rPr>
              <w:t>The lower light levels observed under the insect-proof nets compared to plots without nets led to a reducti</w:t>
            </w:r>
            <w:r>
              <w:rPr>
                <w:rFonts w:ascii="Arial" w:eastAsia="Calibri" w:hAnsi="Arial" w:cs="Arial"/>
                <w:szCs w:val="22"/>
              </w:rPr>
              <w:t>on in physicochemical activity</w:t>
            </w:r>
            <w:r w:rsidRPr="00817F67">
              <w:rPr>
                <w:rFonts w:ascii="Arial" w:eastAsia="Calibri" w:hAnsi="Arial" w:cs="Arial"/>
                <w:szCs w:val="22"/>
              </w:rPr>
              <w:t>, in particular, lower carbohydrate and protein production in the leaves of the Guinea sorrel plants. Variations in light intensity during the growing seasons influenced the effects of insect nets on the growth of Guinea sorrel plants.</w:t>
            </w:r>
          </w:p>
        </w:tc>
      </w:tr>
    </w:tbl>
    <w:p w14:paraId="1022EB78" w14:textId="77777777" w:rsidR="009B761C" w:rsidRDefault="009B761C" w:rsidP="009B761C">
      <w:pPr>
        <w:pStyle w:val="Body"/>
        <w:spacing w:after="0"/>
        <w:rPr>
          <w:rFonts w:ascii="Arial" w:hAnsi="Arial" w:cs="Arial"/>
          <w:i/>
        </w:rPr>
      </w:pPr>
    </w:p>
    <w:p w14:paraId="46F36DE2" w14:textId="77777777" w:rsidR="004F6D51" w:rsidRPr="00387ACB" w:rsidRDefault="009B761C" w:rsidP="004F6D51">
      <w:pPr>
        <w:pStyle w:val="Body"/>
        <w:spacing w:after="0"/>
        <w:rPr>
          <w:rFonts w:ascii="Arial" w:hAnsi="Arial" w:cs="Arial"/>
          <w:i/>
        </w:rPr>
      </w:pPr>
      <w:r>
        <w:rPr>
          <w:rFonts w:ascii="Arial" w:hAnsi="Arial" w:cs="Arial"/>
          <w:i/>
        </w:rPr>
        <w:t xml:space="preserve">Keywords: </w:t>
      </w:r>
      <w:r w:rsidR="004F6D51" w:rsidRPr="00387ACB">
        <w:rPr>
          <w:rFonts w:ascii="Arial" w:hAnsi="Arial" w:cs="Arial"/>
          <w:i/>
        </w:rPr>
        <w:t xml:space="preserve">Insect nets, growth parameters, physicochemical properties, </w:t>
      </w:r>
      <w:proofErr w:type="spellStart"/>
      <w:r w:rsidR="004F6D51" w:rsidRPr="00387ACB">
        <w:rPr>
          <w:rFonts w:ascii="Arial" w:hAnsi="Arial" w:cs="Arial"/>
          <w:i/>
        </w:rPr>
        <w:t>roselle</w:t>
      </w:r>
      <w:proofErr w:type="spellEnd"/>
      <w:r w:rsidR="004F6D51" w:rsidRPr="00387ACB">
        <w:rPr>
          <w:rFonts w:ascii="Arial" w:hAnsi="Arial" w:cs="Arial"/>
          <w:i/>
        </w:rPr>
        <w:t xml:space="preserve"> (Hibiscus </w:t>
      </w:r>
      <w:proofErr w:type="spellStart"/>
      <w:r w:rsidR="004F6D51" w:rsidRPr="00387ACB">
        <w:rPr>
          <w:rFonts w:ascii="Arial" w:hAnsi="Arial" w:cs="Arial"/>
          <w:i/>
        </w:rPr>
        <w:t>sabdariffa</w:t>
      </w:r>
      <w:proofErr w:type="spellEnd"/>
      <w:r w:rsidR="004F6D51" w:rsidRPr="00387ACB">
        <w:rPr>
          <w:rFonts w:ascii="Arial" w:hAnsi="Arial" w:cs="Arial"/>
          <w:i/>
        </w:rPr>
        <w:t xml:space="preserve"> L.), Côte d’Ivoire.</w:t>
      </w:r>
    </w:p>
    <w:p w14:paraId="26B010FE" w14:textId="17482D02" w:rsidR="009B761C" w:rsidRDefault="009B761C" w:rsidP="009B761C">
      <w:pPr>
        <w:pStyle w:val="Body"/>
        <w:spacing w:after="0"/>
        <w:rPr>
          <w:rFonts w:ascii="Arial" w:hAnsi="Arial" w:cs="Arial"/>
          <w:i/>
        </w:rPr>
      </w:pPr>
      <w:bookmarkStart w:id="0" w:name="_GoBack"/>
      <w:bookmarkEnd w:id="0"/>
    </w:p>
    <w:p w14:paraId="4B88B52B" w14:textId="77777777" w:rsidR="009B761C" w:rsidRPr="00C06EAB" w:rsidRDefault="009B761C" w:rsidP="009B761C">
      <w:pPr>
        <w:pStyle w:val="Body"/>
        <w:spacing w:after="0"/>
        <w:rPr>
          <w:rFonts w:ascii="Arial" w:hAnsi="Arial" w:cs="Arial"/>
        </w:rPr>
      </w:pPr>
    </w:p>
    <w:p w14:paraId="569B04BE" w14:textId="77777777" w:rsidR="009B761C" w:rsidRPr="004539DB" w:rsidRDefault="009B761C" w:rsidP="009B761C">
      <w:pPr>
        <w:pStyle w:val="Body"/>
        <w:spacing w:after="0"/>
        <w:rPr>
          <w:rFonts w:ascii="Arial" w:hAnsi="Arial" w:cs="Arial"/>
          <w:i/>
          <w:sz w:val="18"/>
        </w:rPr>
      </w:pPr>
    </w:p>
    <w:p w14:paraId="1411C9DD" w14:textId="77777777" w:rsidR="009B761C" w:rsidRDefault="009B761C" w:rsidP="009B761C">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979D8CA" w14:textId="77777777" w:rsidR="009B761C" w:rsidRPr="00FB3A86" w:rsidRDefault="009B761C" w:rsidP="009B761C">
      <w:pPr>
        <w:pStyle w:val="AbstHead"/>
        <w:spacing w:after="0"/>
        <w:jc w:val="both"/>
        <w:rPr>
          <w:rFonts w:ascii="Arial" w:hAnsi="Arial" w:cs="Arial"/>
        </w:rPr>
      </w:pPr>
    </w:p>
    <w:p w14:paraId="227E6506" w14:textId="77559375" w:rsidR="009B761C" w:rsidRDefault="001223D1" w:rsidP="009B761C">
      <w:pPr>
        <w:pStyle w:val="Body"/>
        <w:spacing w:after="0"/>
        <w:rPr>
          <w:rFonts w:ascii="Arial" w:hAnsi="Arial" w:cs="Arial"/>
        </w:rPr>
      </w:pPr>
      <w:r>
        <w:rPr>
          <w:rFonts w:ascii="Arial" w:hAnsi="Arial" w:cs="Arial"/>
        </w:rPr>
        <w:t xml:space="preserve">     </w:t>
      </w:r>
      <w:r w:rsidR="009B761C" w:rsidRPr="00817F67">
        <w:rPr>
          <w:rFonts w:ascii="Arial" w:hAnsi="Arial" w:cs="Arial"/>
        </w:rPr>
        <w:t>Guinea sorrel (</w:t>
      </w:r>
      <w:r w:rsidR="009B761C" w:rsidRPr="00817F67">
        <w:rPr>
          <w:rFonts w:ascii="Arial" w:hAnsi="Arial" w:cs="Arial"/>
          <w:i/>
          <w:iCs/>
        </w:rPr>
        <w:t xml:space="preserve">Hibiscus </w:t>
      </w:r>
      <w:proofErr w:type="spellStart"/>
      <w:r w:rsidR="009B761C" w:rsidRPr="00817F67">
        <w:rPr>
          <w:rFonts w:ascii="Arial" w:hAnsi="Arial" w:cs="Arial"/>
          <w:i/>
          <w:iCs/>
        </w:rPr>
        <w:t>sabdariffa</w:t>
      </w:r>
      <w:proofErr w:type="spellEnd"/>
      <w:r w:rsidR="009B761C" w:rsidRPr="00817F67">
        <w:rPr>
          <w:rFonts w:ascii="Arial" w:hAnsi="Arial" w:cs="Arial"/>
        </w:rPr>
        <w:t xml:space="preserve"> L.) is an annual or biennial plant species belonging to the </w:t>
      </w:r>
      <w:proofErr w:type="spellStart"/>
      <w:r w:rsidR="009B761C" w:rsidRPr="00817F67">
        <w:rPr>
          <w:rFonts w:ascii="Arial" w:hAnsi="Arial" w:cs="Arial"/>
        </w:rPr>
        <w:t>Malvaceae</w:t>
      </w:r>
      <w:proofErr w:type="spellEnd"/>
      <w:r w:rsidR="009B761C" w:rsidRPr="00817F67">
        <w:rPr>
          <w:rFonts w:ascii="Arial" w:hAnsi="Arial" w:cs="Arial"/>
        </w:rPr>
        <w:t xml:space="preserve"> family. It consists mainly of the sabdariffa and altissima varieties, which are generally propagated from seed. It is a sun-loving plant grown primarily in Sahelian countries such as Burkina Faso, Senegal, Mali, and northern Côte d’Ivoire (</w:t>
      </w:r>
      <w:proofErr w:type="spellStart"/>
      <w:r w:rsidR="009B761C" w:rsidRPr="00817F67">
        <w:rPr>
          <w:rFonts w:ascii="Arial" w:hAnsi="Arial" w:cs="Arial"/>
        </w:rPr>
        <w:t>Sié</w:t>
      </w:r>
      <w:proofErr w:type="spellEnd"/>
      <w:r w:rsidR="009B761C" w:rsidRPr="00817F67">
        <w:rPr>
          <w:rFonts w:ascii="Arial" w:hAnsi="Arial" w:cs="Arial"/>
        </w:rPr>
        <w:t xml:space="preserve"> </w:t>
      </w:r>
      <w:r w:rsidR="009B761C" w:rsidRPr="00817F67">
        <w:rPr>
          <w:rFonts w:ascii="Arial" w:hAnsi="Arial" w:cs="Arial"/>
          <w:i/>
          <w:iCs/>
        </w:rPr>
        <w:t>et al.</w:t>
      </w:r>
      <w:r w:rsidR="009B761C" w:rsidRPr="00817F67">
        <w:rPr>
          <w:rFonts w:ascii="Arial" w:hAnsi="Arial" w:cs="Arial"/>
        </w:rPr>
        <w:t>, 2008). Because they are rich in minerals, proteins, fiber, and vitamins, parts of the plant such as the leaves, calyxes, and seeds are used for human consumption. The dried red calyxes of the sabdariffa variety are also used to make a delicious juice called “</w:t>
      </w:r>
      <w:proofErr w:type="spellStart"/>
      <w:r w:rsidR="009B761C" w:rsidRPr="00817F67">
        <w:rPr>
          <w:rFonts w:ascii="Arial" w:hAnsi="Arial" w:cs="Arial"/>
        </w:rPr>
        <w:t>bissap</w:t>
      </w:r>
      <w:proofErr w:type="spellEnd"/>
      <w:r w:rsidR="009B761C" w:rsidRPr="00817F67">
        <w:rPr>
          <w:rFonts w:ascii="Arial" w:hAnsi="Arial" w:cs="Arial"/>
        </w:rPr>
        <w:t>” (</w:t>
      </w:r>
      <w:proofErr w:type="spellStart"/>
      <w:r w:rsidR="009B761C" w:rsidRPr="00817F67">
        <w:rPr>
          <w:rFonts w:ascii="Arial" w:hAnsi="Arial" w:cs="Arial"/>
        </w:rPr>
        <w:t>Sié</w:t>
      </w:r>
      <w:proofErr w:type="spellEnd"/>
      <w:r w:rsidR="009B761C" w:rsidRPr="00817F67">
        <w:rPr>
          <w:rFonts w:ascii="Arial" w:hAnsi="Arial" w:cs="Arial"/>
        </w:rPr>
        <w:t xml:space="preserve"> </w:t>
      </w:r>
      <w:r w:rsidR="009B761C" w:rsidRPr="00817F67">
        <w:rPr>
          <w:rFonts w:ascii="Arial" w:hAnsi="Arial" w:cs="Arial"/>
          <w:i/>
          <w:iCs/>
        </w:rPr>
        <w:t>et al.</w:t>
      </w:r>
      <w:r w:rsidR="009B761C" w:rsidRPr="00817F67">
        <w:rPr>
          <w:rFonts w:ascii="Arial" w:hAnsi="Arial" w:cs="Arial"/>
        </w:rPr>
        <w:t>, 2009) and to produce jellies, jams, ice cream, and perfumes (</w:t>
      </w:r>
      <w:proofErr w:type="spellStart"/>
      <w:r w:rsidR="009B761C" w:rsidRPr="00817F67">
        <w:rPr>
          <w:rFonts w:ascii="Arial" w:hAnsi="Arial" w:cs="Arial"/>
        </w:rPr>
        <w:t>Folefack</w:t>
      </w:r>
      <w:proofErr w:type="spellEnd"/>
      <w:r w:rsidR="009B761C" w:rsidRPr="00817F67">
        <w:rPr>
          <w:rFonts w:ascii="Arial" w:hAnsi="Arial" w:cs="Arial"/>
        </w:rPr>
        <w:t>, 2008). They are the subject of significant trade between certain African countries and Western nations. The stems of the altissima variety are primarily used in the production of textile fibers. These fibers are the subject of significant global trade (</w:t>
      </w:r>
      <w:proofErr w:type="spellStart"/>
      <w:r w:rsidR="009B761C" w:rsidRPr="00817F67">
        <w:rPr>
          <w:rFonts w:ascii="Arial" w:hAnsi="Arial" w:cs="Arial"/>
        </w:rPr>
        <w:t>Sié</w:t>
      </w:r>
      <w:proofErr w:type="spellEnd"/>
      <w:r w:rsidR="009B761C" w:rsidRPr="00817F67">
        <w:rPr>
          <w:rFonts w:ascii="Arial" w:hAnsi="Arial" w:cs="Arial"/>
        </w:rPr>
        <w:t xml:space="preserve"> </w:t>
      </w:r>
      <w:r w:rsidR="009B761C" w:rsidRPr="00817F67">
        <w:rPr>
          <w:rFonts w:ascii="Arial" w:hAnsi="Arial" w:cs="Arial"/>
          <w:i/>
          <w:iCs/>
        </w:rPr>
        <w:t>et al.</w:t>
      </w:r>
      <w:r w:rsidR="009B761C" w:rsidRPr="00817F67">
        <w:rPr>
          <w:rFonts w:ascii="Arial" w:hAnsi="Arial" w:cs="Arial"/>
        </w:rPr>
        <w:t>, 2008). It is also cultivated for medicinal purposes (</w:t>
      </w:r>
      <w:proofErr w:type="spellStart"/>
      <w:r w:rsidR="009B761C" w:rsidRPr="00817F67">
        <w:rPr>
          <w:rFonts w:ascii="Arial" w:hAnsi="Arial" w:cs="Arial"/>
        </w:rPr>
        <w:t>Lepengué</w:t>
      </w:r>
      <w:proofErr w:type="spellEnd"/>
      <w:r w:rsidR="009B761C" w:rsidRPr="00817F67">
        <w:rPr>
          <w:rFonts w:ascii="Arial" w:hAnsi="Arial" w:cs="Arial"/>
        </w:rPr>
        <w:t xml:space="preserve"> </w:t>
      </w:r>
      <w:r w:rsidR="009B761C" w:rsidRPr="00817F67">
        <w:rPr>
          <w:rFonts w:ascii="Arial" w:hAnsi="Arial" w:cs="Arial"/>
          <w:i/>
          <w:iCs/>
        </w:rPr>
        <w:lastRenderedPageBreak/>
        <w:t>et al.</w:t>
      </w:r>
      <w:r w:rsidR="009B761C" w:rsidRPr="00817F67">
        <w:rPr>
          <w:rFonts w:ascii="Arial" w:hAnsi="Arial" w:cs="Arial"/>
        </w:rPr>
        <w:t>, 2011). Despite its economic importance, H. sabdariffa is underutilized in sub-Saharan Africa in favor of major crops such as millet and sorghum.</w:t>
      </w:r>
      <w:r w:rsidR="009B761C">
        <w:rPr>
          <w:rFonts w:ascii="Arial" w:hAnsi="Arial" w:cs="Arial"/>
        </w:rPr>
        <w:t xml:space="preserve"> </w:t>
      </w:r>
    </w:p>
    <w:p w14:paraId="65F64E06" w14:textId="777D0E0B" w:rsidR="009B761C" w:rsidRPr="00817F67" w:rsidRDefault="001223D1" w:rsidP="009B761C">
      <w:pPr>
        <w:pStyle w:val="Body"/>
        <w:spacing w:after="0"/>
        <w:rPr>
          <w:rFonts w:ascii="Arial" w:hAnsi="Arial" w:cs="Arial"/>
        </w:rPr>
      </w:pPr>
      <w:r>
        <w:rPr>
          <w:rFonts w:ascii="Arial" w:hAnsi="Arial" w:cs="Arial"/>
        </w:rPr>
        <w:t xml:space="preserve">    </w:t>
      </w:r>
      <w:r w:rsidR="009B761C" w:rsidRPr="00530D17">
        <w:rPr>
          <w:rFonts w:ascii="Arial" w:hAnsi="Arial" w:cs="Arial"/>
        </w:rPr>
        <w:t>Highly favored by insect pests, H. sabdariffa suffers from leaf damage caused by these pests, resulting in a significant reduction in yields. In an effort to protect their crops, many farmers often resort to the excessive use of chemical insecticides to control these pests (</w:t>
      </w:r>
      <w:proofErr w:type="spellStart"/>
      <w:r w:rsidR="009B761C" w:rsidRPr="00530D17">
        <w:rPr>
          <w:rFonts w:ascii="Arial" w:hAnsi="Arial" w:cs="Arial"/>
        </w:rPr>
        <w:t>Yarou</w:t>
      </w:r>
      <w:proofErr w:type="spellEnd"/>
      <w:r w:rsidR="009B761C" w:rsidRPr="00530D17">
        <w:rPr>
          <w:rFonts w:ascii="Arial" w:hAnsi="Arial" w:cs="Arial"/>
        </w:rPr>
        <w:t xml:space="preserve"> </w:t>
      </w:r>
      <w:r w:rsidR="009B761C" w:rsidRPr="00530D17">
        <w:rPr>
          <w:rFonts w:ascii="Arial" w:hAnsi="Arial" w:cs="Arial"/>
          <w:i/>
          <w:iCs/>
        </w:rPr>
        <w:t>et al.</w:t>
      </w:r>
      <w:r w:rsidR="009B761C" w:rsidRPr="00530D17">
        <w:rPr>
          <w:rFonts w:ascii="Arial" w:hAnsi="Arial" w:cs="Arial"/>
        </w:rPr>
        <w:t>, 2017). To address this, bioinsecticides have been recommended as an alternative control method. Unfortunately, this control method appears to have adverse effects on beneficial insects (</w:t>
      </w:r>
      <w:proofErr w:type="spellStart"/>
      <w:r w:rsidR="009B761C" w:rsidRPr="00530D17">
        <w:rPr>
          <w:rFonts w:ascii="Arial" w:hAnsi="Arial" w:cs="Arial"/>
        </w:rPr>
        <w:t>Yarou</w:t>
      </w:r>
      <w:proofErr w:type="spellEnd"/>
      <w:r w:rsidR="009B761C" w:rsidRPr="00530D17">
        <w:rPr>
          <w:rFonts w:ascii="Arial" w:hAnsi="Arial" w:cs="Arial"/>
        </w:rPr>
        <w:t xml:space="preserve"> </w:t>
      </w:r>
      <w:r w:rsidR="009B761C" w:rsidRPr="00530D17">
        <w:rPr>
          <w:rFonts w:ascii="Arial" w:hAnsi="Arial" w:cs="Arial"/>
          <w:i/>
          <w:iCs/>
        </w:rPr>
        <w:t>et al.</w:t>
      </w:r>
      <w:r w:rsidR="009B761C" w:rsidRPr="00530D17">
        <w:rPr>
          <w:rFonts w:ascii="Arial" w:hAnsi="Arial" w:cs="Arial"/>
        </w:rPr>
        <w:t xml:space="preserve">, 2017). Other methods, such as the use of resistant varieties (Boccas </w:t>
      </w:r>
      <w:r w:rsidR="009B761C" w:rsidRPr="00530D17">
        <w:rPr>
          <w:rFonts w:ascii="Arial" w:hAnsi="Arial" w:cs="Arial"/>
          <w:i/>
          <w:iCs/>
        </w:rPr>
        <w:t>et al.</w:t>
      </w:r>
      <w:r w:rsidR="009B761C" w:rsidRPr="00530D17">
        <w:rPr>
          <w:rFonts w:ascii="Arial" w:hAnsi="Arial" w:cs="Arial"/>
        </w:rPr>
        <w:t>, 1976), integrated pest management, and the use of insect nets of different colors against crop pests, are increasingly being adopted.</w:t>
      </w:r>
      <w:r w:rsidR="009B761C">
        <w:rPr>
          <w:rFonts w:ascii="Arial" w:hAnsi="Arial" w:cs="Arial"/>
        </w:rPr>
        <w:t xml:space="preserve"> </w:t>
      </w:r>
      <w:r w:rsidR="009B761C" w:rsidRPr="00530D17">
        <w:rPr>
          <w:rFonts w:ascii="Arial" w:hAnsi="Arial" w:cs="Arial"/>
        </w:rPr>
        <w:t>This latest control method, which relies on temperature variation and the blocking of light, is believed to affect plant growth and certain physicochemical properties. Thus, the overall objective of this study is to contribute to improving the productivity of Guinea sorrel by evaluating the influence of the colors of these insect-proof nets on the plants. To this end, the first step was to evaluate the influence of the colors of the insect-proof nets on the plant’s growth parameters as well as on the physicochemical properties of the leaves. Next, the study aimed to determine the temperatures under these nets and their impacts on the plants’ biomass.</w:t>
      </w:r>
    </w:p>
    <w:p w14:paraId="351C3AE2" w14:textId="77777777" w:rsidR="009B761C" w:rsidRPr="00817F67" w:rsidRDefault="009B761C" w:rsidP="009B761C">
      <w:pPr>
        <w:pStyle w:val="Body"/>
        <w:rPr>
          <w:rFonts w:ascii="Arial" w:hAnsi="Arial" w:cs="Arial"/>
        </w:rPr>
      </w:pPr>
    </w:p>
    <w:p w14:paraId="170BCFDD" w14:textId="77777777" w:rsidR="009B761C" w:rsidRPr="00FB3A86" w:rsidRDefault="009B761C" w:rsidP="009B761C">
      <w:pPr>
        <w:pStyle w:val="Body"/>
        <w:spacing w:after="0"/>
        <w:rPr>
          <w:rFonts w:ascii="Arial" w:hAnsi="Arial" w:cs="Arial"/>
        </w:rPr>
      </w:pPr>
    </w:p>
    <w:p w14:paraId="3B320A02" w14:textId="77777777" w:rsidR="009B761C" w:rsidRDefault="009B761C" w:rsidP="009B761C">
      <w:pPr>
        <w:pStyle w:val="AbstHead"/>
        <w:spacing w:after="0"/>
        <w:jc w:val="both"/>
        <w:rPr>
          <w:rFonts w:ascii="Arial" w:hAnsi="Arial" w:cs="Arial"/>
        </w:rPr>
      </w:pPr>
      <w:r>
        <w:rPr>
          <w:rFonts w:ascii="Arial" w:hAnsi="Arial" w:cs="Arial"/>
        </w:rPr>
        <w:t xml:space="preserve">2. material and methods </w:t>
      </w:r>
    </w:p>
    <w:p w14:paraId="09B6B576" w14:textId="77777777" w:rsidR="009B761C" w:rsidRPr="00FB3A86" w:rsidRDefault="009B761C" w:rsidP="009B761C">
      <w:pPr>
        <w:pStyle w:val="Body"/>
        <w:spacing w:after="0"/>
        <w:rPr>
          <w:rFonts w:ascii="Arial" w:hAnsi="Arial" w:cs="Arial"/>
        </w:rPr>
      </w:pPr>
    </w:p>
    <w:p w14:paraId="415C3553" w14:textId="77777777" w:rsidR="009B761C" w:rsidRDefault="009B761C" w:rsidP="009B761C">
      <w:pPr>
        <w:pStyle w:val="Body"/>
        <w:spacing w:after="0"/>
        <w:rPr>
          <w:rFonts w:ascii="Arial" w:hAnsi="Arial" w:cs="Arial"/>
          <w:b/>
          <w:sz w:val="22"/>
        </w:rPr>
      </w:pPr>
      <w:bookmarkStart w:id="1" w:name="_Hlk225353569"/>
      <w:r w:rsidRPr="00C30A0F">
        <w:rPr>
          <w:rFonts w:ascii="Arial" w:hAnsi="Arial" w:cs="Arial"/>
          <w:b/>
          <w:caps/>
          <w:sz w:val="22"/>
        </w:rPr>
        <w:t xml:space="preserve">2.1 </w:t>
      </w:r>
      <w:r w:rsidRPr="008554CE">
        <w:rPr>
          <w:rFonts w:ascii="Arial" w:hAnsi="Arial" w:cs="Arial"/>
          <w:b/>
          <w:sz w:val="22"/>
        </w:rPr>
        <w:t>Material</w:t>
      </w:r>
      <w:r w:rsidRPr="00C30A0F">
        <w:rPr>
          <w:rFonts w:ascii="Arial" w:hAnsi="Arial" w:cs="Arial"/>
          <w:b/>
          <w:sz w:val="22"/>
        </w:rPr>
        <w:t xml:space="preserve"> </w:t>
      </w:r>
    </w:p>
    <w:bookmarkEnd w:id="1"/>
    <w:p w14:paraId="0976999B" w14:textId="6E0CF99F" w:rsidR="009B761C" w:rsidRDefault="001223D1" w:rsidP="009B761C">
      <w:pPr>
        <w:pStyle w:val="Body"/>
        <w:spacing w:after="0"/>
        <w:rPr>
          <w:rFonts w:ascii="Arial" w:hAnsi="Arial" w:cs="Arial"/>
        </w:rPr>
      </w:pPr>
      <w:r>
        <w:rPr>
          <w:rFonts w:ascii="Arial" w:hAnsi="Arial" w:cs="Arial"/>
        </w:rPr>
        <w:t xml:space="preserve">     </w:t>
      </w:r>
      <w:r w:rsidR="009B761C" w:rsidRPr="008554CE">
        <w:rPr>
          <w:rFonts w:ascii="Arial" w:hAnsi="Arial" w:cs="Arial"/>
        </w:rPr>
        <w:t>Two types of materials were used in this study: plant material and technical equipment.</w:t>
      </w:r>
    </w:p>
    <w:p w14:paraId="25EF8ABB" w14:textId="77777777" w:rsidR="009B761C" w:rsidRDefault="009B761C" w:rsidP="009B761C">
      <w:pPr>
        <w:pStyle w:val="Body"/>
        <w:spacing w:after="0"/>
        <w:rPr>
          <w:rFonts w:ascii="Arial" w:hAnsi="Arial" w:cs="Arial"/>
        </w:rPr>
      </w:pPr>
    </w:p>
    <w:p w14:paraId="71A9DCFB" w14:textId="77777777" w:rsidR="009B761C" w:rsidRDefault="009B761C" w:rsidP="009B761C">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Pr="008554CE">
        <w:rPr>
          <w:rFonts w:ascii="Arial" w:hAnsi="Arial" w:cs="Arial"/>
          <w:b/>
          <w:u w:val="single"/>
        </w:rPr>
        <w:t>Plant Material</w:t>
      </w:r>
      <w:r w:rsidRPr="00FB3A86">
        <w:rPr>
          <w:rFonts w:ascii="Arial" w:hAnsi="Arial" w:cs="Arial"/>
        </w:rPr>
        <w:t xml:space="preserve"> </w:t>
      </w:r>
    </w:p>
    <w:p w14:paraId="1C8F7A1A" w14:textId="3FAB8B12" w:rsidR="009B761C" w:rsidRDefault="001223D1" w:rsidP="009B761C">
      <w:pPr>
        <w:pStyle w:val="Body"/>
        <w:spacing w:after="0"/>
        <w:rPr>
          <w:rFonts w:ascii="Arial" w:hAnsi="Arial" w:cs="Arial"/>
        </w:rPr>
      </w:pPr>
      <w:r>
        <w:rPr>
          <w:rFonts w:ascii="Arial" w:hAnsi="Arial" w:cs="Arial"/>
        </w:rPr>
        <w:t xml:space="preserve">    </w:t>
      </w:r>
      <w:r w:rsidR="009B761C" w:rsidRPr="008554CE">
        <w:rPr>
          <w:rFonts w:ascii="Arial" w:hAnsi="Arial" w:cs="Arial"/>
        </w:rPr>
        <w:t>The plant material consisted of seeds of the altissima variety of roselle (</w:t>
      </w:r>
      <w:r w:rsidR="009B761C" w:rsidRPr="008554CE">
        <w:rPr>
          <w:rFonts w:ascii="Arial" w:hAnsi="Arial" w:cs="Arial"/>
          <w:i/>
          <w:iCs/>
        </w:rPr>
        <w:t>Hibiscus sabdariffa</w:t>
      </w:r>
      <w:r w:rsidR="009B761C" w:rsidRPr="008554CE">
        <w:rPr>
          <w:rFonts w:ascii="Arial" w:hAnsi="Arial" w:cs="Arial"/>
        </w:rPr>
        <w:t xml:space="preserve"> L.). This variety is grown in the municipality of </w:t>
      </w:r>
      <w:proofErr w:type="spellStart"/>
      <w:r w:rsidR="009B761C" w:rsidRPr="008554CE">
        <w:rPr>
          <w:rFonts w:ascii="Arial" w:hAnsi="Arial" w:cs="Arial"/>
        </w:rPr>
        <w:t>Korhogo</w:t>
      </w:r>
      <w:proofErr w:type="spellEnd"/>
      <w:r w:rsidR="009B761C">
        <w:rPr>
          <w:rFonts w:ascii="Arial" w:hAnsi="Arial" w:cs="Arial"/>
        </w:rPr>
        <w:t xml:space="preserve">, </w:t>
      </w:r>
      <w:r w:rsidR="009B761C" w:rsidRPr="00C06EAB">
        <w:rPr>
          <w:rFonts w:ascii="Arial" w:hAnsi="Arial" w:cs="Arial"/>
        </w:rPr>
        <w:t>and the</w:t>
      </w:r>
      <w:r w:rsidR="009B761C">
        <w:rPr>
          <w:rFonts w:ascii="Arial" w:hAnsi="Arial" w:cs="Arial"/>
        </w:rPr>
        <w:t xml:space="preserve"> </w:t>
      </w:r>
      <w:r w:rsidR="009B761C" w:rsidRPr="008554CE">
        <w:rPr>
          <w:rFonts w:ascii="Arial" w:hAnsi="Arial" w:cs="Arial"/>
        </w:rPr>
        <w:t>seeds were purchased at the local market in the city.</w:t>
      </w:r>
    </w:p>
    <w:p w14:paraId="474C0718" w14:textId="77777777" w:rsidR="009B761C" w:rsidRDefault="009B761C" w:rsidP="009B761C">
      <w:pPr>
        <w:pStyle w:val="Body"/>
        <w:spacing w:after="0"/>
        <w:rPr>
          <w:rFonts w:ascii="Arial" w:hAnsi="Arial" w:cs="Arial"/>
        </w:rPr>
      </w:pPr>
    </w:p>
    <w:p w14:paraId="4AB900C8" w14:textId="77777777" w:rsidR="009B761C" w:rsidRDefault="009B761C" w:rsidP="009B761C">
      <w:pPr>
        <w:pStyle w:val="Body"/>
        <w:spacing w:after="0"/>
        <w:rPr>
          <w:rFonts w:ascii="Arial" w:hAnsi="Arial" w:cs="Arial"/>
          <w:b/>
          <w:u w:val="single"/>
        </w:rPr>
      </w:pPr>
      <w:r w:rsidRPr="008554CE">
        <w:rPr>
          <w:rFonts w:ascii="Arial" w:hAnsi="Arial" w:cs="Arial"/>
          <w:b/>
          <w:u w:val="single"/>
        </w:rPr>
        <w:t>2.1.</w:t>
      </w:r>
      <w:r>
        <w:rPr>
          <w:rFonts w:ascii="Arial" w:hAnsi="Arial" w:cs="Arial"/>
          <w:b/>
          <w:u w:val="single"/>
        </w:rPr>
        <w:t>2</w:t>
      </w:r>
      <w:r w:rsidRPr="008554CE">
        <w:rPr>
          <w:u w:val="single"/>
        </w:rPr>
        <w:t xml:space="preserve"> </w:t>
      </w:r>
      <w:r w:rsidRPr="008554CE">
        <w:rPr>
          <w:rFonts w:ascii="Arial" w:hAnsi="Arial" w:cs="Arial"/>
          <w:b/>
          <w:u w:val="single"/>
        </w:rPr>
        <w:t>Technical equipment</w:t>
      </w:r>
    </w:p>
    <w:p w14:paraId="365FC310" w14:textId="77777777" w:rsidR="009B761C" w:rsidRDefault="009B761C" w:rsidP="009B761C">
      <w:pPr>
        <w:pStyle w:val="Body"/>
        <w:spacing w:after="0"/>
        <w:rPr>
          <w:rFonts w:ascii="Arial" w:hAnsi="Arial" w:cs="Arial"/>
          <w:b/>
          <w:u w:val="single"/>
        </w:rPr>
      </w:pPr>
    </w:p>
    <w:p w14:paraId="12CAFE74" w14:textId="592BC3BB" w:rsidR="009B761C" w:rsidRPr="008554CE" w:rsidRDefault="001223D1" w:rsidP="009B761C">
      <w:pPr>
        <w:pStyle w:val="Body"/>
        <w:spacing w:after="0"/>
        <w:rPr>
          <w:rFonts w:ascii="Arial" w:hAnsi="Arial" w:cs="Arial"/>
        </w:rPr>
      </w:pPr>
      <w:r>
        <w:rPr>
          <w:rFonts w:ascii="Arial" w:hAnsi="Arial" w:cs="Arial"/>
        </w:rPr>
        <w:t xml:space="preserve">    </w:t>
      </w:r>
      <w:r w:rsidR="009B761C" w:rsidRPr="008554CE">
        <w:rPr>
          <w:rFonts w:ascii="Arial" w:hAnsi="Arial" w:cs="Arial"/>
        </w:rPr>
        <w:t xml:space="preserve">In the </w:t>
      </w:r>
      <w:r w:rsidR="009B761C">
        <w:rPr>
          <w:rFonts w:ascii="Arial" w:hAnsi="Arial" w:cs="Arial"/>
        </w:rPr>
        <w:t xml:space="preserve">field, the technical equipment </w:t>
      </w:r>
      <w:r w:rsidR="009B761C" w:rsidRPr="00C06EAB">
        <w:rPr>
          <w:rFonts w:ascii="Arial" w:hAnsi="Arial" w:cs="Arial"/>
        </w:rPr>
        <w:t>included</w:t>
      </w:r>
      <w:r w:rsidR="009B761C" w:rsidRPr="008554CE">
        <w:rPr>
          <w:rFonts w:ascii="Arial" w:hAnsi="Arial" w:cs="Arial"/>
        </w:rPr>
        <w:t xml:space="preserve"> hoes and machetes for weeding the plot</w:t>
      </w:r>
      <w:r w:rsidR="009B761C" w:rsidRPr="00C06EAB">
        <w:rPr>
          <w:rFonts w:ascii="Arial" w:hAnsi="Arial" w:cs="Arial"/>
        </w:rPr>
        <w:t>s</w:t>
      </w:r>
      <w:r w:rsidR="009B761C" w:rsidRPr="008554CE">
        <w:rPr>
          <w:rFonts w:ascii="Arial" w:hAnsi="Arial" w:cs="Arial"/>
        </w:rPr>
        <w:t xml:space="preserve">; muslin-type insect nets </w:t>
      </w:r>
      <w:r w:rsidR="009B761C" w:rsidRPr="00C06EAB">
        <w:rPr>
          <w:rFonts w:ascii="Arial" w:hAnsi="Arial" w:cs="Arial"/>
        </w:rPr>
        <w:t>of</w:t>
      </w:r>
      <w:r w:rsidR="009B761C">
        <w:rPr>
          <w:rFonts w:ascii="Arial" w:hAnsi="Arial" w:cs="Arial"/>
        </w:rPr>
        <w:t xml:space="preserve"> </w:t>
      </w:r>
      <w:r w:rsidR="009B761C" w:rsidRPr="008554CE">
        <w:rPr>
          <w:rFonts w:ascii="Arial" w:hAnsi="Arial" w:cs="Arial"/>
        </w:rPr>
        <w:t xml:space="preserve">different colors (white, green, and black); thermometers to measure temperatures; a precision scale </w:t>
      </w:r>
      <w:r w:rsidR="009B761C" w:rsidRPr="00C06EAB">
        <w:rPr>
          <w:rFonts w:ascii="Arial" w:hAnsi="Arial" w:cs="Arial"/>
        </w:rPr>
        <w:t>for weighing</w:t>
      </w:r>
      <w:r w:rsidR="009B761C">
        <w:rPr>
          <w:rFonts w:ascii="Arial" w:hAnsi="Arial" w:cs="Arial"/>
        </w:rPr>
        <w:t xml:space="preserve"> </w:t>
      </w:r>
      <w:r w:rsidR="009B761C" w:rsidRPr="008554CE">
        <w:rPr>
          <w:rFonts w:ascii="Arial" w:hAnsi="Arial" w:cs="Arial"/>
        </w:rPr>
        <w:t>biomass; and a caliper to measure diameters.</w:t>
      </w:r>
    </w:p>
    <w:p w14:paraId="1090601E" w14:textId="77777777" w:rsidR="009B761C" w:rsidRDefault="009B761C" w:rsidP="009B761C">
      <w:pPr>
        <w:pStyle w:val="Body"/>
        <w:spacing w:after="0"/>
        <w:rPr>
          <w:rFonts w:ascii="Arial" w:hAnsi="Arial" w:cs="Arial"/>
        </w:rPr>
      </w:pPr>
      <w:r w:rsidRPr="008554CE">
        <w:rPr>
          <w:rFonts w:ascii="Arial" w:hAnsi="Arial" w:cs="Arial"/>
        </w:rPr>
        <w:t xml:space="preserve">In the laboratory, the equipment </w:t>
      </w:r>
      <w:r w:rsidR="00C06EAB" w:rsidRPr="00C06EAB">
        <w:rPr>
          <w:rFonts w:ascii="Arial" w:hAnsi="Arial" w:cs="Arial"/>
        </w:rPr>
        <w:t>comprised</w:t>
      </w:r>
      <w:r w:rsidRPr="008554CE">
        <w:rPr>
          <w:rFonts w:ascii="Arial" w:hAnsi="Arial" w:cs="Arial"/>
        </w:rPr>
        <w:t xml:space="preserve">: a refrigerated centrifuge (TGL-16M) </w:t>
      </w:r>
      <w:r w:rsidRPr="00C06EAB">
        <w:rPr>
          <w:rFonts w:ascii="Arial" w:hAnsi="Arial" w:cs="Arial"/>
        </w:rPr>
        <w:t xml:space="preserve">for separating </w:t>
      </w:r>
      <w:r w:rsidRPr="008554CE">
        <w:rPr>
          <w:rFonts w:ascii="Arial" w:hAnsi="Arial" w:cs="Arial"/>
        </w:rPr>
        <w:t xml:space="preserve">mixtures of different densities; a spectrophotometer </w:t>
      </w:r>
      <w:r>
        <w:rPr>
          <w:rFonts w:ascii="Arial" w:hAnsi="Arial" w:cs="Arial"/>
        </w:rPr>
        <w:t>for determin</w:t>
      </w:r>
      <w:r w:rsidRPr="00C06EAB">
        <w:rPr>
          <w:rFonts w:ascii="Arial" w:hAnsi="Arial" w:cs="Arial"/>
        </w:rPr>
        <w:t>ing</w:t>
      </w:r>
      <w:r w:rsidRPr="008554CE">
        <w:rPr>
          <w:rFonts w:ascii="Arial" w:hAnsi="Arial" w:cs="Arial"/>
        </w:rPr>
        <w:t xml:space="preserve"> the absorbance of chemicals in solution; a BIOBASE 45°C oven for drying samples; a desiccator to protect substances from moisture; a Soxhlet system for </w:t>
      </w:r>
      <w:r w:rsidRPr="00C06EAB">
        <w:rPr>
          <w:rFonts w:ascii="Arial" w:hAnsi="Arial" w:cs="Arial"/>
        </w:rPr>
        <w:t>fat</w:t>
      </w:r>
      <w:r>
        <w:rPr>
          <w:rFonts w:ascii="Arial" w:hAnsi="Arial" w:cs="Arial"/>
        </w:rPr>
        <w:t xml:space="preserve"> extrac</w:t>
      </w:r>
      <w:r w:rsidRPr="00C06EAB">
        <w:rPr>
          <w:rFonts w:ascii="Arial" w:hAnsi="Arial" w:cs="Arial"/>
        </w:rPr>
        <w:t>tion</w:t>
      </w:r>
      <w:r w:rsidRPr="008554CE">
        <w:rPr>
          <w:rFonts w:ascii="Arial" w:hAnsi="Arial" w:cs="Arial"/>
        </w:rPr>
        <w:t xml:space="preserve">, and a rotary evaporator for </w:t>
      </w:r>
      <w:r w:rsidR="00C06EAB">
        <w:rPr>
          <w:rFonts w:ascii="Arial" w:hAnsi="Arial" w:cs="Arial"/>
        </w:rPr>
        <w:t>rapid solvent distillation</w:t>
      </w:r>
      <w:r w:rsidRPr="008554CE">
        <w:rPr>
          <w:rFonts w:ascii="Arial" w:hAnsi="Arial" w:cs="Arial"/>
        </w:rPr>
        <w:t>. The main reagents used were: concentrated sulfuric acid (95–97%), 40% sodium hydroxide (NaOH), boric acid, 0.1N sulfuric acid, hexane, and 10% phenol.</w:t>
      </w:r>
    </w:p>
    <w:p w14:paraId="0DC40650" w14:textId="77777777" w:rsidR="00C06EAB" w:rsidRDefault="00C06EAB" w:rsidP="009B761C">
      <w:pPr>
        <w:pStyle w:val="Body"/>
        <w:spacing w:after="0"/>
        <w:rPr>
          <w:rFonts w:ascii="Arial" w:hAnsi="Arial" w:cs="Arial"/>
          <w:b/>
          <w:caps/>
          <w:sz w:val="22"/>
        </w:rPr>
      </w:pPr>
    </w:p>
    <w:p w14:paraId="3432F35F" w14:textId="77777777" w:rsidR="009B761C" w:rsidRDefault="009B761C" w:rsidP="009B761C">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8554CE">
        <w:rPr>
          <w:rFonts w:ascii="Arial" w:hAnsi="Arial" w:cs="Arial"/>
          <w:b/>
          <w:caps/>
          <w:sz w:val="22"/>
        </w:rPr>
        <w:t>M</w:t>
      </w:r>
      <w:r w:rsidRPr="008554CE">
        <w:rPr>
          <w:rFonts w:ascii="Arial" w:hAnsi="Arial" w:cs="Arial"/>
          <w:b/>
          <w:sz w:val="22"/>
        </w:rPr>
        <w:t>ethods</w:t>
      </w:r>
    </w:p>
    <w:p w14:paraId="21AF41DB" w14:textId="77777777" w:rsidR="009B761C" w:rsidRDefault="009B761C" w:rsidP="009B761C">
      <w:pPr>
        <w:pStyle w:val="Body"/>
        <w:spacing w:after="0"/>
        <w:rPr>
          <w:rFonts w:ascii="Arial" w:hAnsi="Arial" w:cs="Arial"/>
          <w:b/>
          <w:sz w:val="22"/>
        </w:rPr>
      </w:pPr>
      <w:r w:rsidRPr="00C30A0F">
        <w:rPr>
          <w:rFonts w:ascii="Arial" w:hAnsi="Arial" w:cs="Arial"/>
          <w:b/>
          <w:sz w:val="22"/>
        </w:rPr>
        <w:t xml:space="preserve"> </w:t>
      </w:r>
    </w:p>
    <w:p w14:paraId="5B7E26D4" w14:textId="77777777" w:rsidR="009B761C" w:rsidRDefault="009B761C" w:rsidP="009B761C">
      <w:pPr>
        <w:pStyle w:val="Body"/>
        <w:spacing w:after="0"/>
        <w:rPr>
          <w:rFonts w:ascii="Arial" w:hAnsi="Arial" w:cs="Arial"/>
          <w:b/>
          <w:u w:val="single"/>
        </w:rPr>
      </w:pPr>
      <w:r w:rsidRPr="00460E5F">
        <w:rPr>
          <w:rFonts w:ascii="Arial" w:hAnsi="Arial" w:cs="Arial"/>
          <w:b/>
          <w:u w:val="single"/>
        </w:rPr>
        <w:t>2.2.1</w:t>
      </w:r>
      <w:r w:rsidRPr="00460E5F">
        <w:rPr>
          <w:u w:val="single"/>
        </w:rPr>
        <w:t xml:space="preserve"> </w:t>
      </w:r>
      <w:r w:rsidRPr="00460E5F">
        <w:rPr>
          <w:rFonts w:ascii="Arial" w:hAnsi="Arial" w:cs="Arial"/>
          <w:b/>
          <w:u w:val="single"/>
        </w:rPr>
        <w:t>Study Site</w:t>
      </w:r>
    </w:p>
    <w:p w14:paraId="11A47CAB" w14:textId="77777777" w:rsidR="009B761C" w:rsidRDefault="009B761C" w:rsidP="009B761C">
      <w:pPr>
        <w:pStyle w:val="Body"/>
        <w:spacing w:after="0"/>
        <w:rPr>
          <w:rFonts w:ascii="Arial" w:hAnsi="Arial" w:cs="Arial"/>
          <w:b/>
          <w:u w:val="single"/>
        </w:rPr>
      </w:pPr>
    </w:p>
    <w:p w14:paraId="6E4F63F1" w14:textId="059990CE" w:rsidR="009B761C" w:rsidRDefault="001223D1" w:rsidP="009B761C">
      <w:pPr>
        <w:pStyle w:val="Body"/>
        <w:spacing w:after="0"/>
        <w:rPr>
          <w:rFonts w:ascii="Arial" w:hAnsi="Arial" w:cs="Arial"/>
        </w:rPr>
      </w:pPr>
      <w:r>
        <w:rPr>
          <w:rFonts w:ascii="Arial" w:hAnsi="Arial" w:cs="Arial"/>
        </w:rPr>
        <w:t xml:space="preserve">    </w:t>
      </w:r>
      <w:r w:rsidR="009B761C" w:rsidRPr="00460E5F">
        <w:rPr>
          <w:rFonts w:ascii="Arial" w:hAnsi="Arial" w:cs="Arial"/>
        </w:rPr>
        <w:t xml:space="preserve">The experiments were conducted at the experimental site of </w:t>
      </w:r>
      <w:proofErr w:type="spellStart"/>
      <w:r w:rsidR="009B761C" w:rsidRPr="00460E5F">
        <w:rPr>
          <w:rFonts w:ascii="Arial" w:hAnsi="Arial" w:cs="Arial"/>
        </w:rPr>
        <w:t>Peleforo</w:t>
      </w:r>
      <w:proofErr w:type="spellEnd"/>
      <w:r w:rsidR="009B761C" w:rsidRPr="00460E5F">
        <w:rPr>
          <w:rFonts w:ascii="Arial" w:hAnsi="Arial" w:cs="Arial"/>
        </w:rPr>
        <w:t xml:space="preserve"> GON COULIBALY University in </w:t>
      </w:r>
      <w:proofErr w:type="spellStart"/>
      <w:r w:rsidR="009B761C" w:rsidRPr="00460E5F">
        <w:rPr>
          <w:rFonts w:ascii="Arial" w:hAnsi="Arial" w:cs="Arial"/>
        </w:rPr>
        <w:t>Korhogo</w:t>
      </w:r>
      <w:proofErr w:type="spellEnd"/>
      <w:r w:rsidR="009B761C" w:rsidRPr="00460E5F">
        <w:rPr>
          <w:rFonts w:ascii="Arial" w:hAnsi="Arial" w:cs="Arial"/>
        </w:rPr>
        <w:t xml:space="preserve"> (Figure 1). The study area is characterized by a cool season, with cool, dry winds (harmattan), from December to February. This is followed by a period of intense heat from March to May and a wet season from June to September, due to the onset of rains. Finally, the period from October to November is marked by a rise in temperature caused by the end of the rains, leading to a drop in humidity and an increase in evaporation (Traoré, 2003).</w:t>
      </w:r>
    </w:p>
    <w:p w14:paraId="76B9FAC0" w14:textId="648F4120" w:rsidR="009B761C" w:rsidRDefault="002869B6" w:rsidP="009B761C">
      <w:pPr>
        <w:pStyle w:val="Body"/>
        <w:spacing w:after="0"/>
        <w:rPr>
          <w:rFonts w:ascii="Arial" w:hAnsi="Arial" w:cs="Arial"/>
          <w:b/>
          <w:u w:val="single"/>
        </w:rPr>
      </w:pPr>
      <w:r>
        <w:rPr>
          <w:b/>
          <w:noProof/>
          <w:szCs w:val="24"/>
          <w:lang w:val="fr-FR" w:eastAsia="fr-FR"/>
        </w:rPr>
        <w:lastRenderedPageBreak/>
        <w:drawing>
          <wp:anchor distT="0" distB="0" distL="114300" distR="114300" simplePos="0" relativeHeight="251654144" behindDoc="0" locked="0" layoutInCell="1" allowOverlap="1" wp14:anchorId="65A3DDFA" wp14:editId="09C22267">
            <wp:simplePos x="0" y="0"/>
            <wp:positionH relativeFrom="margin">
              <wp:posOffset>39756</wp:posOffset>
            </wp:positionH>
            <wp:positionV relativeFrom="paragraph">
              <wp:posOffset>55</wp:posOffset>
            </wp:positionV>
            <wp:extent cx="5324475" cy="3994785"/>
            <wp:effectExtent l="0" t="0" r="9525" b="5715"/>
            <wp:wrapSquare wrapText="bothSides"/>
            <wp:docPr id="22" name="Image 22" descr="C:\Users\USER PC\Documents\KNE M\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Users\USER PC\Documents\KNE M\img-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4475" cy="3994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E9F58" w14:textId="293494E9" w:rsidR="009B761C" w:rsidRPr="00547F3A" w:rsidRDefault="009B761C" w:rsidP="009B761C">
      <w:pPr>
        <w:spacing w:after="160" w:line="259" w:lineRule="auto"/>
        <w:rPr>
          <w:rFonts w:ascii="Arial" w:eastAsia="Calibri" w:hAnsi="Arial" w:cs="Arial"/>
          <w:b/>
          <w:kern w:val="2"/>
        </w:rPr>
      </w:pPr>
      <w:r w:rsidRPr="00547F3A">
        <w:rPr>
          <w:rFonts w:ascii="Arial" w:eastAsia="Calibri" w:hAnsi="Arial" w:cs="Arial"/>
          <w:b/>
          <w:kern w:val="2"/>
        </w:rPr>
        <w:t xml:space="preserve">Fig. 1: </w:t>
      </w:r>
      <w:r w:rsidR="002869B6" w:rsidRPr="002869B6">
        <w:rPr>
          <w:rFonts w:ascii="Arial" w:eastAsia="Calibri" w:hAnsi="Arial" w:cs="Arial"/>
          <w:b/>
          <w:kern w:val="2"/>
        </w:rPr>
        <w:t>Study site location</w:t>
      </w:r>
    </w:p>
    <w:p w14:paraId="50D3B727" w14:textId="77777777" w:rsidR="009B761C" w:rsidRDefault="009B761C" w:rsidP="009B761C">
      <w:pPr>
        <w:pStyle w:val="Body"/>
        <w:spacing w:after="0"/>
        <w:rPr>
          <w:rFonts w:ascii="Arial" w:hAnsi="Arial" w:cs="Arial"/>
        </w:rPr>
      </w:pPr>
    </w:p>
    <w:p w14:paraId="6526383F" w14:textId="77777777" w:rsidR="009B761C" w:rsidRDefault="009B761C" w:rsidP="009B761C">
      <w:pPr>
        <w:pStyle w:val="Body"/>
        <w:spacing w:after="0"/>
        <w:rPr>
          <w:rFonts w:ascii="Arial" w:hAnsi="Arial" w:cs="Arial"/>
        </w:rPr>
      </w:pPr>
    </w:p>
    <w:p w14:paraId="0648A401" w14:textId="77777777" w:rsidR="009B761C" w:rsidRPr="00460E5F" w:rsidRDefault="009B761C" w:rsidP="009B761C">
      <w:pPr>
        <w:pStyle w:val="Body"/>
        <w:spacing w:after="0"/>
        <w:rPr>
          <w:rFonts w:ascii="Arial" w:hAnsi="Arial" w:cs="Arial"/>
          <w:b/>
          <w:u w:val="single"/>
        </w:rPr>
      </w:pPr>
      <w:r w:rsidRPr="00460E5F">
        <w:rPr>
          <w:rFonts w:ascii="Arial" w:hAnsi="Arial" w:cs="Arial"/>
          <w:b/>
          <w:u w:val="single"/>
        </w:rPr>
        <w:t>2.2.2</w:t>
      </w:r>
      <w:r w:rsidRPr="00460E5F">
        <w:rPr>
          <w:u w:val="single"/>
        </w:rPr>
        <w:t xml:space="preserve"> </w:t>
      </w:r>
      <w:r w:rsidRPr="00460E5F">
        <w:rPr>
          <w:rFonts w:ascii="Arial" w:hAnsi="Arial" w:cs="Arial"/>
          <w:b/>
          <w:u w:val="single"/>
        </w:rPr>
        <w:t>Experimental Design</w:t>
      </w:r>
      <w:r w:rsidRPr="00460E5F">
        <w:rPr>
          <w:u w:val="single"/>
        </w:rPr>
        <w:t xml:space="preserve"> </w:t>
      </w:r>
    </w:p>
    <w:p w14:paraId="2BC8690C" w14:textId="77777777" w:rsidR="009B761C" w:rsidRDefault="009B761C" w:rsidP="009B761C">
      <w:pPr>
        <w:pStyle w:val="Body"/>
        <w:spacing w:after="0"/>
        <w:rPr>
          <w:rFonts w:ascii="Arial" w:hAnsi="Arial" w:cs="Arial"/>
        </w:rPr>
      </w:pPr>
    </w:p>
    <w:p w14:paraId="4272AB0E" w14:textId="5A577031" w:rsidR="009B761C" w:rsidRDefault="001223D1" w:rsidP="009B761C">
      <w:pPr>
        <w:pStyle w:val="Body"/>
        <w:spacing w:after="0"/>
        <w:rPr>
          <w:rFonts w:ascii="Arial" w:hAnsi="Arial" w:cs="Arial"/>
        </w:rPr>
      </w:pPr>
      <w:r>
        <w:rPr>
          <w:rFonts w:ascii="Arial" w:hAnsi="Arial" w:cs="Arial"/>
        </w:rPr>
        <w:t xml:space="preserve">      </w:t>
      </w:r>
      <w:r w:rsidR="009B761C" w:rsidRPr="00460E5F">
        <w:rPr>
          <w:rFonts w:ascii="Arial" w:hAnsi="Arial" w:cs="Arial"/>
        </w:rPr>
        <w:t xml:space="preserve">The experimental design consisted of </w:t>
      </w:r>
      <w:r w:rsidR="009B761C">
        <w:rPr>
          <w:rFonts w:ascii="Arial" w:hAnsi="Arial" w:cs="Arial"/>
        </w:rPr>
        <w:t>four</w:t>
      </w:r>
      <w:r w:rsidR="009B761C" w:rsidRPr="00460E5F">
        <w:rPr>
          <w:rFonts w:ascii="Arial" w:hAnsi="Arial" w:cs="Arial"/>
        </w:rPr>
        <w:t xml:space="preserve"> completely randomized Fisher blocks with six treatments and four replicates. The total area was 63 m² (9 m x 7 m). The dimensions of an experimental unit or plot were 1 m x 1 m, or 1 m². These plots consisted of 5 rows, each containing 5 planting holes (</w:t>
      </w:r>
      <w:r w:rsidR="009B761C" w:rsidRPr="00C06EAB">
        <w:rPr>
          <w:rFonts w:ascii="Arial" w:hAnsi="Arial" w:cs="Arial"/>
        </w:rPr>
        <w:t>totaling</w:t>
      </w:r>
      <w:r w:rsidR="009B761C">
        <w:rPr>
          <w:rFonts w:ascii="Arial" w:hAnsi="Arial" w:cs="Arial"/>
        </w:rPr>
        <w:t xml:space="preserve"> </w:t>
      </w:r>
      <w:r w:rsidR="00C06EAB">
        <w:rPr>
          <w:rFonts w:ascii="Arial" w:hAnsi="Arial" w:cs="Arial"/>
        </w:rPr>
        <w:t xml:space="preserve">25 </w:t>
      </w:r>
      <w:r w:rsidR="009B761C" w:rsidRPr="00460E5F">
        <w:rPr>
          <w:rFonts w:ascii="Arial" w:hAnsi="Arial" w:cs="Arial"/>
        </w:rPr>
        <w:t xml:space="preserve">holes per plot). The spacing between two adjacent rows was 0.5 m. Within a single </w:t>
      </w:r>
      <w:r w:rsidR="009B761C" w:rsidRPr="00C06EAB">
        <w:rPr>
          <w:rFonts w:ascii="Arial" w:hAnsi="Arial" w:cs="Arial"/>
        </w:rPr>
        <w:t>block</w:t>
      </w:r>
      <w:r w:rsidR="009B761C" w:rsidRPr="00460E5F">
        <w:rPr>
          <w:rFonts w:ascii="Arial" w:hAnsi="Arial" w:cs="Arial"/>
        </w:rPr>
        <w:t xml:space="preserve">, the </w:t>
      </w:r>
      <w:r w:rsidR="009B761C">
        <w:rPr>
          <w:rFonts w:ascii="Arial" w:hAnsi="Arial" w:cs="Arial"/>
        </w:rPr>
        <w:t xml:space="preserve">plots </w:t>
      </w:r>
      <w:r w:rsidR="009B761C" w:rsidRPr="00460E5F">
        <w:rPr>
          <w:rFonts w:ascii="Arial" w:hAnsi="Arial" w:cs="Arial"/>
        </w:rPr>
        <w:t xml:space="preserve">were </w:t>
      </w:r>
      <w:r w:rsidR="009B761C" w:rsidRPr="00C06EAB">
        <w:rPr>
          <w:rFonts w:ascii="Arial" w:hAnsi="Arial" w:cs="Arial"/>
        </w:rPr>
        <w:t>separated by</w:t>
      </w:r>
      <w:r w:rsidR="009B761C">
        <w:rPr>
          <w:rFonts w:ascii="Arial" w:hAnsi="Arial" w:cs="Arial"/>
        </w:rPr>
        <w:t xml:space="preserve"> </w:t>
      </w:r>
      <w:r w:rsidR="009B761C" w:rsidRPr="00460E5F">
        <w:rPr>
          <w:rFonts w:ascii="Arial" w:hAnsi="Arial" w:cs="Arial"/>
        </w:rPr>
        <w:t>0.25 m apart.  Within a single block, the plots were separated by 0.5 m. The distance between two blocks was 1 m.</w:t>
      </w:r>
    </w:p>
    <w:p w14:paraId="44190CAE" w14:textId="77777777" w:rsidR="009B761C" w:rsidRDefault="009B761C" w:rsidP="009B761C">
      <w:pPr>
        <w:pStyle w:val="Body"/>
        <w:spacing w:after="0"/>
        <w:rPr>
          <w:rFonts w:ascii="Arial" w:hAnsi="Arial" w:cs="Arial"/>
        </w:rPr>
      </w:pPr>
    </w:p>
    <w:p w14:paraId="10084BD3" w14:textId="77777777" w:rsidR="009B761C" w:rsidRPr="00EF6F8B" w:rsidRDefault="009B761C" w:rsidP="009B761C">
      <w:pPr>
        <w:pStyle w:val="Body"/>
        <w:spacing w:after="0"/>
        <w:rPr>
          <w:rFonts w:ascii="Arial" w:hAnsi="Arial" w:cs="Arial"/>
          <w:b/>
          <w:u w:val="single"/>
        </w:rPr>
      </w:pPr>
      <w:bookmarkStart w:id="2" w:name="_Hlk225354650"/>
      <w:r w:rsidRPr="00EF6F8B">
        <w:rPr>
          <w:rFonts w:ascii="Arial" w:hAnsi="Arial" w:cs="Arial"/>
          <w:b/>
          <w:u w:val="single"/>
        </w:rPr>
        <w:t>2.2.</w:t>
      </w:r>
      <w:r>
        <w:rPr>
          <w:rFonts w:ascii="Arial" w:hAnsi="Arial" w:cs="Arial"/>
          <w:b/>
          <w:u w:val="single"/>
        </w:rPr>
        <w:t>3</w:t>
      </w:r>
      <w:r w:rsidRPr="00EF6F8B">
        <w:rPr>
          <w:u w:val="single"/>
        </w:rPr>
        <w:t xml:space="preserve"> </w:t>
      </w:r>
      <w:r w:rsidRPr="00EF6F8B">
        <w:rPr>
          <w:rFonts w:ascii="Arial" w:hAnsi="Arial" w:cs="Arial"/>
          <w:b/>
          <w:u w:val="single"/>
        </w:rPr>
        <w:t>Conduct of the Experiment</w:t>
      </w:r>
      <w:r w:rsidRPr="00EF6F8B">
        <w:rPr>
          <w:u w:val="single"/>
        </w:rPr>
        <w:t xml:space="preserve"> </w:t>
      </w:r>
    </w:p>
    <w:bookmarkEnd w:id="2"/>
    <w:p w14:paraId="2951A49C" w14:textId="77777777" w:rsidR="009B761C" w:rsidRDefault="009B761C" w:rsidP="009B761C">
      <w:pPr>
        <w:pStyle w:val="Body"/>
        <w:spacing w:after="0"/>
        <w:rPr>
          <w:rFonts w:ascii="Arial" w:hAnsi="Arial" w:cs="Arial"/>
        </w:rPr>
      </w:pPr>
    </w:p>
    <w:p w14:paraId="3C24CF09" w14:textId="11DFAF57" w:rsidR="009B761C" w:rsidRDefault="001223D1" w:rsidP="009B761C">
      <w:pPr>
        <w:pStyle w:val="Body"/>
        <w:spacing w:after="0"/>
        <w:rPr>
          <w:rFonts w:ascii="Arial" w:hAnsi="Arial" w:cs="Arial"/>
        </w:rPr>
      </w:pPr>
      <w:r>
        <w:rPr>
          <w:rFonts w:ascii="Arial" w:hAnsi="Arial" w:cs="Arial"/>
        </w:rPr>
        <w:t xml:space="preserve">      </w:t>
      </w:r>
      <w:r w:rsidR="009B761C" w:rsidRPr="00EF6F8B">
        <w:rPr>
          <w:rFonts w:ascii="Arial" w:hAnsi="Arial" w:cs="Arial"/>
        </w:rPr>
        <w:t xml:space="preserve">Soil preparation involved leveling the </w:t>
      </w:r>
      <w:r w:rsidR="009B761C" w:rsidRPr="00C06EAB">
        <w:rPr>
          <w:rFonts w:ascii="Arial" w:hAnsi="Arial" w:cs="Arial"/>
        </w:rPr>
        <w:t>field</w:t>
      </w:r>
      <w:r w:rsidR="009B761C">
        <w:rPr>
          <w:rFonts w:ascii="Arial" w:hAnsi="Arial" w:cs="Arial"/>
        </w:rPr>
        <w:t xml:space="preserve"> </w:t>
      </w:r>
      <w:r w:rsidR="009B761C" w:rsidRPr="00EF6F8B">
        <w:rPr>
          <w:rFonts w:ascii="Arial" w:hAnsi="Arial" w:cs="Arial"/>
        </w:rPr>
        <w:t>by plowing prior to sowing. The experiment was conducted during the rainy season (RS), the co</w:t>
      </w:r>
      <w:r w:rsidR="009B761C">
        <w:rPr>
          <w:rFonts w:ascii="Arial" w:hAnsi="Arial" w:cs="Arial"/>
        </w:rPr>
        <w:t>ol</w:t>
      </w:r>
      <w:r w:rsidR="009B761C" w:rsidRPr="00EF6F8B">
        <w:rPr>
          <w:rFonts w:ascii="Arial" w:hAnsi="Arial" w:cs="Arial"/>
        </w:rPr>
        <w:t xml:space="preserve"> </w:t>
      </w:r>
      <w:r w:rsidR="009B761C">
        <w:rPr>
          <w:rFonts w:ascii="Arial" w:hAnsi="Arial" w:cs="Arial"/>
        </w:rPr>
        <w:t xml:space="preserve">dry </w:t>
      </w:r>
      <w:r w:rsidR="009B761C" w:rsidRPr="00EF6F8B">
        <w:rPr>
          <w:rFonts w:ascii="Arial" w:hAnsi="Arial" w:cs="Arial"/>
        </w:rPr>
        <w:t>season (C</w:t>
      </w:r>
      <w:r w:rsidR="009B761C">
        <w:rPr>
          <w:rFonts w:ascii="Arial" w:hAnsi="Arial" w:cs="Arial"/>
        </w:rPr>
        <w:t>D</w:t>
      </w:r>
      <w:r w:rsidR="009B761C" w:rsidRPr="00EF6F8B">
        <w:rPr>
          <w:rFonts w:ascii="Arial" w:hAnsi="Arial" w:cs="Arial"/>
        </w:rPr>
        <w:t xml:space="preserve">S), and the </w:t>
      </w:r>
      <w:r w:rsidR="009B761C">
        <w:rPr>
          <w:rFonts w:ascii="Arial" w:hAnsi="Arial" w:cs="Arial"/>
        </w:rPr>
        <w:t>hot dry season (HDS)</w:t>
      </w:r>
      <w:r w:rsidR="009B761C" w:rsidRPr="00EF6F8B">
        <w:rPr>
          <w:rFonts w:ascii="Arial" w:hAnsi="Arial" w:cs="Arial"/>
        </w:rPr>
        <w:t xml:space="preserve">. For each growing season, the trials </w:t>
      </w:r>
      <w:r w:rsidR="009B761C" w:rsidRPr="00C06EAB">
        <w:rPr>
          <w:rFonts w:ascii="Arial" w:hAnsi="Arial" w:cs="Arial"/>
        </w:rPr>
        <w:t>lasted</w:t>
      </w:r>
      <w:r w:rsidR="009B761C">
        <w:rPr>
          <w:rFonts w:ascii="Arial" w:hAnsi="Arial" w:cs="Arial"/>
        </w:rPr>
        <w:t xml:space="preserve"> 39 </w:t>
      </w:r>
      <w:r w:rsidR="009B761C" w:rsidRPr="00EF6F8B">
        <w:rPr>
          <w:rFonts w:ascii="Arial" w:hAnsi="Arial" w:cs="Arial"/>
        </w:rPr>
        <w:t>day</w:t>
      </w:r>
      <w:r w:rsidR="009B761C">
        <w:rPr>
          <w:rFonts w:ascii="Arial" w:hAnsi="Arial" w:cs="Arial"/>
        </w:rPr>
        <w:t>s</w:t>
      </w:r>
      <w:r w:rsidR="009B761C" w:rsidRPr="00EF6F8B">
        <w:rPr>
          <w:rFonts w:ascii="Arial" w:hAnsi="Arial" w:cs="Arial"/>
        </w:rPr>
        <w:t xml:space="preserve">. Iron cages measuring 1 m x 1 m x 1 m (1 m³ in volume) were constructed </w:t>
      </w:r>
      <w:r w:rsidR="009B761C" w:rsidRPr="00C06EAB">
        <w:rPr>
          <w:rFonts w:ascii="Arial" w:hAnsi="Arial" w:cs="Arial"/>
        </w:rPr>
        <w:t>matching</w:t>
      </w:r>
      <w:r w:rsidR="009B761C">
        <w:rPr>
          <w:rFonts w:ascii="Arial" w:hAnsi="Arial" w:cs="Arial"/>
        </w:rPr>
        <w:t xml:space="preserve"> </w:t>
      </w:r>
      <w:r w:rsidR="009B761C" w:rsidRPr="00EF6F8B">
        <w:rPr>
          <w:rFonts w:ascii="Arial" w:hAnsi="Arial" w:cs="Arial"/>
        </w:rPr>
        <w:t xml:space="preserve">the dimensions of the experimental plots. They were covered with insect-proof nets of different colors (green, black, and white) immediately after sowing (Figure 2). Six treatment treatments were applied, namely: control without netting or insecticide (T1), chemical insecticide treatment without netting (T2), black netting without insecticide (T3), white netting without insecticide (T4), green netting without insecticide (T5), and biological insecticide without netting (T6). Seeds were sown, in accordance with the practices of farmers in the study area, in moist seedbeds at a rate of 10 </w:t>
      </w:r>
      <w:r w:rsidR="009B761C" w:rsidRPr="00EF6F8B">
        <w:rPr>
          <w:rFonts w:ascii="Arial" w:hAnsi="Arial" w:cs="Arial"/>
        </w:rPr>
        <w:lastRenderedPageBreak/>
        <w:t xml:space="preserve">to 15 seeds per hole. Germination occurred three days after sowing (DAS) for all three trials. Thinning, again following the farmers’ practices, was carried out to </w:t>
      </w:r>
      <w:r w:rsidR="009B761C" w:rsidRPr="00C06EAB">
        <w:rPr>
          <w:rFonts w:ascii="Arial" w:hAnsi="Arial" w:cs="Arial"/>
        </w:rPr>
        <w:t>leave</w:t>
      </w:r>
      <w:r w:rsidR="009B761C">
        <w:rPr>
          <w:rFonts w:ascii="Arial" w:hAnsi="Arial" w:cs="Arial"/>
        </w:rPr>
        <w:t xml:space="preserve"> </w:t>
      </w:r>
      <w:r w:rsidR="009B761C" w:rsidRPr="00EF6F8B">
        <w:rPr>
          <w:rFonts w:ascii="Arial" w:hAnsi="Arial" w:cs="Arial"/>
        </w:rPr>
        <w:t xml:space="preserve">7 plants per hole, 10 days after seedlings </w:t>
      </w:r>
      <w:r w:rsidR="009B761C">
        <w:rPr>
          <w:rFonts w:ascii="Arial" w:hAnsi="Arial" w:cs="Arial"/>
        </w:rPr>
        <w:t>emergence</w:t>
      </w:r>
      <w:r w:rsidR="009B761C" w:rsidRPr="00EF6F8B">
        <w:rPr>
          <w:rFonts w:ascii="Arial" w:hAnsi="Arial" w:cs="Arial"/>
        </w:rPr>
        <w:t xml:space="preserve">. In the CSF and </w:t>
      </w:r>
      <w:r w:rsidR="009B761C">
        <w:rPr>
          <w:rFonts w:ascii="Arial" w:hAnsi="Arial" w:cs="Arial"/>
        </w:rPr>
        <w:t>HDS</w:t>
      </w:r>
      <w:r w:rsidR="009B761C" w:rsidRPr="00EF6F8B">
        <w:rPr>
          <w:rFonts w:ascii="Arial" w:hAnsi="Arial" w:cs="Arial"/>
        </w:rPr>
        <w:t xml:space="preserve"> treatments, water was supplied to the plants by irrigating the plots. A total of 16 liters was applied per day to the plants per basic plot, at a rate of 8 liters in the morning and 8 liters in the evening, or 1 L/m². A total of 624 L/m² was applied per plot during the two experiments (C</w:t>
      </w:r>
      <w:r w:rsidR="009B761C">
        <w:rPr>
          <w:rFonts w:ascii="Arial" w:hAnsi="Arial" w:cs="Arial"/>
        </w:rPr>
        <w:t>DS</w:t>
      </w:r>
      <w:r w:rsidR="009B761C" w:rsidRPr="00EF6F8B">
        <w:rPr>
          <w:rFonts w:ascii="Arial" w:hAnsi="Arial" w:cs="Arial"/>
        </w:rPr>
        <w:t xml:space="preserve"> and </w:t>
      </w:r>
      <w:r w:rsidR="009B761C">
        <w:rPr>
          <w:rFonts w:ascii="Arial" w:hAnsi="Arial" w:cs="Arial"/>
        </w:rPr>
        <w:t>HDS</w:t>
      </w:r>
      <w:r w:rsidR="009B761C" w:rsidRPr="00EF6F8B">
        <w:rPr>
          <w:rFonts w:ascii="Arial" w:hAnsi="Arial" w:cs="Arial"/>
        </w:rPr>
        <w:t>). During the rainy season (RS), no water was applied through irrigation.</w:t>
      </w:r>
    </w:p>
    <w:p w14:paraId="6B27685B" w14:textId="77777777" w:rsidR="009B761C" w:rsidRDefault="009B761C" w:rsidP="009B761C">
      <w:pPr>
        <w:pStyle w:val="Body"/>
        <w:spacing w:after="0"/>
        <w:rPr>
          <w:rFonts w:ascii="Arial" w:hAnsi="Arial" w:cs="Arial"/>
        </w:rPr>
      </w:pPr>
    </w:p>
    <w:p w14:paraId="61DB4DF6" w14:textId="77777777" w:rsidR="009B761C" w:rsidRPr="00EF6F8B" w:rsidRDefault="009B761C" w:rsidP="009B761C">
      <w:pPr>
        <w:pStyle w:val="Body"/>
        <w:spacing w:after="0"/>
        <w:rPr>
          <w:rFonts w:ascii="Arial" w:hAnsi="Arial" w:cs="Arial"/>
          <w:b/>
          <w:u w:val="single"/>
        </w:rPr>
      </w:pPr>
      <w:r w:rsidRPr="00EF6F8B">
        <w:rPr>
          <w:rFonts w:ascii="Arial" w:hAnsi="Arial" w:cs="Arial"/>
          <w:b/>
          <w:u w:val="single"/>
        </w:rPr>
        <w:t>2.2.</w:t>
      </w:r>
      <w:r>
        <w:rPr>
          <w:rFonts w:ascii="Arial" w:hAnsi="Arial" w:cs="Arial"/>
          <w:b/>
          <w:u w:val="single"/>
        </w:rPr>
        <w:t xml:space="preserve">4 </w:t>
      </w:r>
      <w:r w:rsidRPr="00EF6F8B">
        <w:rPr>
          <w:rFonts w:ascii="Arial" w:hAnsi="Arial" w:cs="Arial"/>
          <w:b/>
          <w:u w:val="single"/>
        </w:rPr>
        <w:t>Description of Insecticide Treatments</w:t>
      </w:r>
      <w:r w:rsidRPr="00EF6F8B">
        <w:rPr>
          <w:u w:val="single"/>
        </w:rPr>
        <w:t xml:space="preserve"> </w:t>
      </w:r>
    </w:p>
    <w:p w14:paraId="354ACD94" w14:textId="77777777" w:rsidR="009B761C" w:rsidRDefault="009B761C" w:rsidP="009B761C">
      <w:pPr>
        <w:pStyle w:val="Body"/>
        <w:spacing w:after="0"/>
        <w:rPr>
          <w:rFonts w:ascii="Arial" w:hAnsi="Arial" w:cs="Arial"/>
        </w:rPr>
      </w:pPr>
    </w:p>
    <w:p w14:paraId="11BD803C" w14:textId="74BF494A" w:rsidR="009B761C" w:rsidRDefault="001223D1" w:rsidP="009B761C">
      <w:pPr>
        <w:pStyle w:val="Body"/>
        <w:spacing w:after="0"/>
        <w:rPr>
          <w:rFonts w:ascii="Arial" w:hAnsi="Arial" w:cs="Arial"/>
        </w:rPr>
      </w:pPr>
      <w:r>
        <w:rPr>
          <w:rFonts w:ascii="Arial" w:hAnsi="Arial" w:cs="Arial"/>
        </w:rPr>
        <w:t xml:space="preserve">       </w:t>
      </w:r>
      <w:r w:rsidR="009B761C" w:rsidRPr="00F04BF8">
        <w:rPr>
          <w:rFonts w:ascii="Arial" w:hAnsi="Arial" w:cs="Arial"/>
        </w:rPr>
        <w:t xml:space="preserve">Chemical and biological treatments were applied as soon as the first infestations </w:t>
      </w:r>
      <w:r w:rsidR="009B761C" w:rsidRPr="00C06EAB">
        <w:rPr>
          <w:rFonts w:ascii="Arial" w:hAnsi="Arial" w:cs="Arial"/>
        </w:rPr>
        <w:t>were observed</w:t>
      </w:r>
      <w:r w:rsidR="009B761C" w:rsidRPr="00F04BF8">
        <w:rPr>
          <w:rFonts w:ascii="Arial" w:hAnsi="Arial" w:cs="Arial"/>
        </w:rPr>
        <w:t>. The affected plots were treated once a week using a 1.5-liter sprayer. The chemical insecticide used was a synthetic product, “</w:t>
      </w:r>
      <w:proofErr w:type="spellStart"/>
      <w:r w:rsidR="009B761C" w:rsidRPr="00F04BF8">
        <w:rPr>
          <w:rFonts w:ascii="Arial" w:hAnsi="Arial" w:cs="Arial"/>
        </w:rPr>
        <w:t>Cypercal</w:t>
      </w:r>
      <w:proofErr w:type="spellEnd"/>
      <w:r w:rsidR="009B761C" w:rsidRPr="00F04BF8">
        <w:rPr>
          <w:rFonts w:ascii="Arial" w:hAnsi="Arial" w:cs="Arial"/>
        </w:rPr>
        <w:t xml:space="preserve"> 50,” purchased on the market for insect control. As for biological control, it was carried out using essential oil of </w:t>
      </w:r>
      <w:proofErr w:type="spellStart"/>
      <w:r w:rsidR="009B761C" w:rsidRPr="00AB68B5">
        <w:rPr>
          <w:rFonts w:ascii="Arial" w:hAnsi="Arial" w:cs="Arial"/>
          <w:i/>
        </w:rPr>
        <w:t>Ocimum</w:t>
      </w:r>
      <w:proofErr w:type="spellEnd"/>
      <w:r w:rsidR="009B761C" w:rsidRPr="00AB68B5">
        <w:rPr>
          <w:rFonts w:ascii="Arial" w:hAnsi="Arial" w:cs="Arial"/>
          <w:i/>
        </w:rPr>
        <w:t xml:space="preserve"> </w:t>
      </w:r>
      <w:proofErr w:type="spellStart"/>
      <w:r w:rsidR="009B761C" w:rsidRPr="00AB68B5">
        <w:rPr>
          <w:rFonts w:ascii="Arial" w:hAnsi="Arial" w:cs="Arial"/>
          <w:i/>
        </w:rPr>
        <w:t>canum</w:t>
      </w:r>
      <w:proofErr w:type="spellEnd"/>
      <w:r w:rsidR="009B761C" w:rsidRPr="00F04BF8">
        <w:rPr>
          <w:rFonts w:ascii="Arial" w:hAnsi="Arial" w:cs="Arial"/>
        </w:rPr>
        <w:t xml:space="preserve"> and chitosan provided by the cotton company COIC. The dosage of these products used was 4 mL per 1.5 L of water per treatment.</w:t>
      </w:r>
    </w:p>
    <w:p w14:paraId="2DED2CA1" w14:textId="77777777" w:rsidR="009B761C" w:rsidRDefault="009B761C" w:rsidP="009B761C">
      <w:pPr>
        <w:pStyle w:val="Body"/>
        <w:spacing w:after="0"/>
        <w:rPr>
          <w:rFonts w:ascii="Arial" w:hAnsi="Arial" w:cs="Arial"/>
        </w:rPr>
      </w:pPr>
    </w:p>
    <w:p w14:paraId="7ED5E41E" w14:textId="77777777" w:rsidR="009B761C" w:rsidRDefault="009B761C" w:rsidP="009B761C">
      <w:pPr>
        <w:pStyle w:val="Body"/>
        <w:spacing w:after="0"/>
        <w:rPr>
          <w:rFonts w:ascii="Arial" w:hAnsi="Arial" w:cs="Arial"/>
          <w:b/>
          <w:u w:val="single"/>
        </w:rPr>
      </w:pPr>
      <w:r w:rsidRPr="00EF6F8B">
        <w:rPr>
          <w:rFonts w:ascii="Arial" w:hAnsi="Arial" w:cs="Arial"/>
          <w:b/>
          <w:u w:val="single"/>
        </w:rPr>
        <w:t>2.2.</w:t>
      </w:r>
      <w:r>
        <w:rPr>
          <w:rFonts w:ascii="Arial" w:hAnsi="Arial" w:cs="Arial"/>
          <w:b/>
          <w:u w:val="single"/>
        </w:rPr>
        <w:t xml:space="preserve">5 </w:t>
      </w:r>
      <w:r w:rsidRPr="00F04BF8">
        <w:rPr>
          <w:rFonts w:ascii="Arial" w:hAnsi="Arial" w:cs="Arial"/>
          <w:b/>
          <w:u w:val="single"/>
        </w:rPr>
        <w:t>Growth parameters measured in the field</w:t>
      </w:r>
    </w:p>
    <w:p w14:paraId="6E9D459C" w14:textId="72C34D8B" w:rsidR="009B761C" w:rsidRDefault="001223D1" w:rsidP="009B761C">
      <w:pPr>
        <w:pStyle w:val="Body"/>
        <w:spacing w:after="0"/>
        <w:rPr>
          <w:rFonts w:ascii="Arial" w:hAnsi="Arial" w:cs="Arial"/>
          <w:bCs/>
        </w:rPr>
      </w:pPr>
      <w:r>
        <w:rPr>
          <w:rFonts w:ascii="Arial" w:hAnsi="Arial" w:cs="Arial"/>
          <w:bCs/>
        </w:rPr>
        <w:t xml:space="preserve">    </w:t>
      </w:r>
      <w:r w:rsidR="009B761C" w:rsidRPr="00F04BF8">
        <w:rPr>
          <w:rFonts w:ascii="Arial" w:hAnsi="Arial" w:cs="Arial"/>
          <w:bCs/>
        </w:rPr>
        <w:t>The following parameters were measured on the 16th, 23rd, 30th, and 39th days after sowing (DAS): plant height, plant collar diameter, and dry above-ground biomass (leaves + stem) per plot. The dry above-ground biomass was obtained after sampling nine plants from the plots. These plants were then placed in envelopes for drying. Finally, they were weighed to determine their dry weight.</w:t>
      </w:r>
    </w:p>
    <w:p w14:paraId="22847579" w14:textId="77777777" w:rsidR="009B761C" w:rsidRDefault="009B761C" w:rsidP="009B761C">
      <w:pPr>
        <w:pStyle w:val="Body"/>
        <w:spacing w:after="0"/>
        <w:rPr>
          <w:rFonts w:ascii="Arial" w:hAnsi="Arial" w:cs="Arial"/>
          <w:bCs/>
        </w:rPr>
      </w:pPr>
    </w:p>
    <w:p w14:paraId="4E9B69EA" w14:textId="77777777" w:rsidR="009B761C" w:rsidRPr="00F04BF8" w:rsidRDefault="009B761C" w:rsidP="009B761C">
      <w:pPr>
        <w:pStyle w:val="Body"/>
        <w:spacing w:after="0"/>
        <w:rPr>
          <w:rFonts w:ascii="Arial" w:hAnsi="Arial" w:cs="Arial"/>
          <w:b/>
          <w:u w:val="single"/>
        </w:rPr>
      </w:pPr>
      <w:r w:rsidRPr="00F04BF8">
        <w:rPr>
          <w:rFonts w:ascii="Arial" w:hAnsi="Arial" w:cs="Arial"/>
          <w:b/>
          <w:u w:val="single"/>
        </w:rPr>
        <w:t>2.2.6</w:t>
      </w:r>
      <w:r w:rsidRPr="00F04BF8">
        <w:rPr>
          <w:u w:val="single"/>
        </w:rPr>
        <w:t xml:space="preserve"> </w:t>
      </w:r>
      <w:r w:rsidRPr="00F04BF8">
        <w:rPr>
          <w:rFonts w:ascii="Arial" w:hAnsi="Arial" w:cs="Arial"/>
          <w:b/>
          <w:u w:val="single"/>
        </w:rPr>
        <w:t>Temperature Measurement</w:t>
      </w:r>
    </w:p>
    <w:p w14:paraId="3B3B105F" w14:textId="77777777" w:rsidR="009B761C" w:rsidRPr="00F04BF8" w:rsidRDefault="009B761C" w:rsidP="009B761C">
      <w:pPr>
        <w:pStyle w:val="Body"/>
        <w:spacing w:after="0"/>
        <w:rPr>
          <w:rFonts w:ascii="Arial" w:hAnsi="Arial" w:cs="Arial"/>
          <w:bCs/>
        </w:rPr>
      </w:pPr>
    </w:p>
    <w:p w14:paraId="63EFE899" w14:textId="1067AEE3" w:rsidR="009B761C" w:rsidRDefault="001223D1" w:rsidP="009B761C">
      <w:pPr>
        <w:pStyle w:val="Body"/>
        <w:spacing w:after="0"/>
        <w:rPr>
          <w:rFonts w:ascii="Arial" w:hAnsi="Arial" w:cs="Arial"/>
        </w:rPr>
      </w:pPr>
      <w:r>
        <w:rPr>
          <w:rFonts w:ascii="Arial" w:hAnsi="Arial" w:cs="Arial"/>
        </w:rPr>
        <w:t xml:space="preserve">     </w:t>
      </w:r>
      <w:r w:rsidR="009B761C" w:rsidRPr="007D5322">
        <w:rPr>
          <w:rFonts w:ascii="Arial" w:hAnsi="Arial" w:cs="Arial"/>
        </w:rPr>
        <w:t>Temperatures were recorded on the day that morphological parameters were measured and biomass samples collected. Thermometers were placed in the plots at 6:00 a.m. Temperature readings were taken</w:t>
      </w:r>
      <w:r w:rsidR="009B761C">
        <w:rPr>
          <w:rFonts w:ascii="Arial" w:hAnsi="Arial" w:cs="Arial"/>
        </w:rPr>
        <w:t xml:space="preserve"> </w:t>
      </w:r>
      <w:r w:rsidR="009B761C" w:rsidRPr="00C06EAB">
        <w:rPr>
          <w:rFonts w:ascii="Arial" w:hAnsi="Arial" w:cs="Arial"/>
        </w:rPr>
        <w:t>again</w:t>
      </w:r>
      <w:r w:rsidR="009B761C" w:rsidRPr="007D5322">
        <w:rPr>
          <w:rFonts w:ascii="Arial" w:hAnsi="Arial" w:cs="Arial"/>
        </w:rPr>
        <w:t xml:space="preserve"> at 1:00 p.m.</w:t>
      </w:r>
    </w:p>
    <w:p w14:paraId="05BB187E" w14:textId="77777777" w:rsidR="009B761C" w:rsidRDefault="009B761C" w:rsidP="009B761C">
      <w:pPr>
        <w:pStyle w:val="Body"/>
        <w:spacing w:after="0"/>
        <w:rPr>
          <w:rFonts w:ascii="Arial" w:hAnsi="Arial" w:cs="Arial"/>
        </w:rPr>
      </w:pPr>
    </w:p>
    <w:p w14:paraId="75A74441" w14:textId="77777777" w:rsidR="009B761C" w:rsidRPr="004341A2" w:rsidRDefault="009B761C" w:rsidP="009B761C">
      <w:pPr>
        <w:pStyle w:val="Body"/>
        <w:spacing w:after="0"/>
        <w:rPr>
          <w:rFonts w:ascii="Arial" w:hAnsi="Arial" w:cs="Arial"/>
          <w:b/>
          <w:u w:val="single"/>
        </w:rPr>
      </w:pPr>
      <w:bookmarkStart w:id="3" w:name="_Hlk225359038"/>
      <w:r w:rsidRPr="004341A2">
        <w:rPr>
          <w:rFonts w:ascii="Arial" w:hAnsi="Arial" w:cs="Arial"/>
          <w:b/>
          <w:u w:val="single"/>
        </w:rPr>
        <w:t>2.2.7</w:t>
      </w:r>
      <w:r w:rsidRPr="004341A2">
        <w:rPr>
          <w:u w:val="single"/>
        </w:rPr>
        <w:t xml:space="preserve"> </w:t>
      </w:r>
      <w:r w:rsidRPr="004341A2">
        <w:rPr>
          <w:rFonts w:ascii="Arial" w:hAnsi="Arial" w:cs="Arial"/>
          <w:b/>
          <w:u w:val="single"/>
        </w:rPr>
        <w:t>Measurement of physicochemical parameters of leaves</w:t>
      </w:r>
      <w:r w:rsidRPr="004341A2">
        <w:rPr>
          <w:u w:val="single"/>
        </w:rPr>
        <w:t xml:space="preserve"> </w:t>
      </w:r>
    </w:p>
    <w:p w14:paraId="2CF27171" w14:textId="77777777" w:rsidR="009B761C" w:rsidRPr="008554CE" w:rsidRDefault="009B761C" w:rsidP="009B761C">
      <w:pPr>
        <w:pStyle w:val="Body"/>
        <w:spacing w:after="0"/>
        <w:rPr>
          <w:rFonts w:ascii="Arial" w:hAnsi="Arial" w:cs="Arial"/>
        </w:rPr>
      </w:pPr>
    </w:p>
    <w:p w14:paraId="6BF6D164" w14:textId="77777777" w:rsidR="009B761C" w:rsidRDefault="009B761C" w:rsidP="009B761C">
      <w:pPr>
        <w:pStyle w:val="Body"/>
        <w:spacing w:after="0"/>
        <w:rPr>
          <w:rFonts w:ascii="Arial" w:hAnsi="Arial" w:cs="Arial"/>
          <w:b/>
        </w:rPr>
      </w:pPr>
      <w:bookmarkStart w:id="4" w:name="_Hlk225356896"/>
      <w:bookmarkEnd w:id="3"/>
      <w:r w:rsidRPr="002F5DA0">
        <w:rPr>
          <w:rFonts w:ascii="Arial" w:hAnsi="Arial" w:cs="Arial"/>
          <w:b/>
          <w:bCs/>
          <w:i/>
        </w:rPr>
        <w:t>2.2.7.1 Moisture content</w:t>
      </w:r>
      <w:r>
        <w:rPr>
          <w:rFonts w:ascii="Arial" w:hAnsi="Arial" w:cs="Arial"/>
          <w:b/>
        </w:rPr>
        <w:t xml:space="preserve"> </w:t>
      </w:r>
    </w:p>
    <w:bookmarkEnd w:id="4"/>
    <w:p w14:paraId="76CBE542" w14:textId="6D48AB8D" w:rsidR="009B761C" w:rsidRDefault="001223D1" w:rsidP="009B761C">
      <w:pPr>
        <w:pStyle w:val="Body"/>
        <w:spacing w:after="0"/>
        <w:rPr>
          <w:rFonts w:ascii="Arial" w:hAnsi="Arial" w:cs="Arial"/>
        </w:rPr>
      </w:pPr>
      <w:r>
        <w:rPr>
          <w:rFonts w:ascii="Arial" w:hAnsi="Arial" w:cs="Arial"/>
        </w:rPr>
        <w:t xml:space="preserve">      </w:t>
      </w:r>
      <w:r w:rsidR="009B761C" w:rsidRPr="002F5DA0">
        <w:rPr>
          <w:rFonts w:ascii="Arial" w:hAnsi="Arial" w:cs="Arial"/>
        </w:rPr>
        <w:t xml:space="preserve">Moisture content was determined using a slightly modified version of Method No. 925.09 by Horwitz and Latimer (2005). Five (5) grams of leaf litter were weighed into a capsule of known mass. The assembly (cap and sample) was then placed in a drying oven (MEMMERT) at a temperature of 105 °C. After 24 hours, successive </w:t>
      </w:r>
      <w:proofErr w:type="spellStart"/>
      <w:r w:rsidR="009B761C" w:rsidRPr="002F5DA0">
        <w:rPr>
          <w:rFonts w:ascii="Arial" w:hAnsi="Arial" w:cs="Arial"/>
        </w:rPr>
        <w:t>weighings</w:t>
      </w:r>
      <w:proofErr w:type="spellEnd"/>
      <w:r w:rsidR="009B761C" w:rsidRPr="002F5DA0">
        <w:rPr>
          <w:rFonts w:ascii="Arial" w:hAnsi="Arial" w:cs="Arial"/>
        </w:rPr>
        <w:t xml:space="preserve"> were performed on the assembly until constant weights were obtained.</w:t>
      </w:r>
    </w:p>
    <w:p w14:paraId="0726FF9A" w14:textId="77777777" w:rsidR="009B761C" w:rsidRDefault="009B761C" w:rsidP="009B761C">
      <w:pPr>
        <w:rPr>
          <w:rFonts w:ascii="Arial" w:hAnsi="Arial" w:cs="Arial"/>
        </w:rPr>
      </w:pPr>
      <w:r w:rsidRPr="00707680">
        <w:rPr>
          <w:rFonts w:ascii="Arial" w:hAnsi="Arial" w:cs="Arial"/>
        </w:rPr>
        <w:t>Moisture contents were expressed as follows:</w:t>
      </w:r>
    </w:p>
    <w:p w14:paraId="7E287CB3" w14:textId="77777777" w:rsidR="009B761C" w:rsidRDefault="009B761C" w:rsidP="009B761C">
      <w:pPr>
        <w:rPr>
          <w:rFonts w:ascii="Arial" w:hAnsi="Arial" w:cs="Arial"/>
        </w:rPr>
      </w:pPr>
    </w:p>
    <w:p w14:paraId="7244E359" w14:textId="77777777" w:rsidR="009B761C" w:rsidRPr="00547F3A" w:rsidRDefault="009B761C" w:rsidP="009B761C">
      <w:pPr>
        <w:rPr>
          <w:rFonts w:ascii="Calibri" w:eastAsia="Calibri" w:hAnsi="Calibri"/>
          <w:kern w:val="2"/>
          <w:sz w:val="22"/>
          <w:szCs w:val="22"/>
        </w:rPr>
      </w:pPr>
      <w:r w:rsidRPr="00707680">
        <w:rPr>
          <w:rFonts w:ascii="Arial" w:hAnsi="Arial" w:cs="Arial"/>
        </w:rPr>
        <w:t xml:space="preserve">Formula </w:t>
      </w:r>
      <w:proofErr w:type="gramStart"/>
      <w:r w:rsidRPr="00707680">
        <w:rPr>
          <w:rFonts w:ascii="Arial" w:hAnsi="Arial" w:cs="Arial"/>
        </w:rPr>
        <w:t>1 :</w:t>
      </w:r>
      <w:proofErr w:type="gramEnd"/>
      <w:r w:rsidRPr="00707680">
        <w:rPr>
          <w:rFonts w:ascii="Arial" w:hAnsi="Arial" w:cs="Arial"/>
        </w:rPr>
        <w:t xml:space="preserve">   </w:t>
      </w:r>
      <w:r w:rsidRPr="00547F3A">
        <w:rPr>
          <w:rFonts w:ascii="Cambria Math" w:eastAsia="Calibri" w:hAnsi="Cambria Math"/>
          <w:i/>
          <w:kern w:val="2"/>
          <w:sz w:val="22"/>
          <w:szCs w:val="22"/>
        </w:rPr>
        <w:br/>
      </w:r>
      <m:oMathPara>
        <m:oMath>
          <m:r>
            <w:rPr>
              <w:rFonts w:ascii="Cambria Math" w:eastAsia="Calibri" w:hAnsi="Cambria Math"/>
              <w:kern w:val="2"/>
              <w:sz w:val="22"/>
              <w:szCs w:val="22"/>
              <w:lang w:val="fr-FR"/>
            </w:rPr>
            <m:t>Humidity</m:t>
          </m:r>
          <m:r>
            <w:rPr>
              <w:rFonts w:ascii="Cambria Math" w:eastAsia="Calibri" w:hAnsi="Cambria Math"/>
              <w:kern w:val="2"/>
              <w:sz w:val="22"/>
              <w:szCs w:val="22"/>
            </w:rPr>
            <m:t xml:space="preserve"> (%)</m:t>
          </m:r>
          <m:r>
            <m:rPr>
              <m:sty m:val="p"/>
            </m:rPr>
            <w:rPr>
              <w:rFonts w:ascii="Cambria Math" w:eastAsia="Calibri" w:hAnsi="Cambria Math"/>
              <w:kern w:val="2"/>
              <w:sz w:val="22"/>
              <w:szCs w:val="22"/>
            </w:rPr>
            <m:t>=</m:t>
          </m:r>
          <m:f>
            <m:fPr>
              <m:ctrlPr>
                <w:rPr>
                  <w:rFonts w:ascii="Cambria Math" w:eastAsia="Calibri" w:hAnsi="Cambria Math"/>
                  <w:kern w:val="2"/>
                  <w:sz w:val="22"/>
                  <w:szCs w:val="22"/>
                  <w:lang w:val="fr-FR"/>
                </w:rPr>
              </m:ctrlPr>
            </m:fPr>
            <m:num>
              <m:r>
                <m:rPr>
                  <m:sty m:val="p"/>
                </m:rPr>
                <w:rPr>
                  <w:rFonts w:ascii="Cambria Math" w:eastAsia="Calibri" w:hAnsi="Cambria Math"/>
                  <w:kern w:val="2"/>
                  <w:sz w:val="22"/>
                  <w:szCs w:val="22"/>
                </w:rPr>
                <m:t>(m1-m2)</m:t>
              </m:r>
            </m:num>
            <m:den>
              <m:r>
                <m:rPr>
                  <m:sty m:val="p"/>
                </m:rPr>
                <w:rPr>
                  <w:rFonts w:ascii="Cambria Math" w:eastAsia="Calibri" w:hAnsi="Cambria Math"/>
                  <w:kern w:val="2"/>
                  <w:sz w:val="22"/>
                  <w:szCs w:val="22"/>
                </w:rPr>
                <m:t>(m1-m0)</m:t>
              </m:r>
            </m:den>
          </m:f>
          <m:r>
            <w:rPr>
              <w:rFonts w:ascii="Cambria Math" w:eastAsia="Calibri" w:hAnsi="Cambria Math"/>
              <w:kern w:val="2"/>
              <w:sz w:val="22"/>
              <w:szCs w:val="22"/>
            </w:rPr>
            <m:t>×100</m:t>
          </m:r>
        </m:oMath>
      </m:oMathPara>
    </w:p>
    <w:p w14:paraId="57D2C524" w14:textId="77777777" w:rsidR="009B761C" w:rsidRPr="00707680" w:rsidRDefault="009B761C" w:rsidP="009B761C">
      <w:pPr>
        <w:rPr>
          <w:rFonts w:ascii="Arial" w:hAnsi="Arial" w:cs="Arial"/>
        </w:rPr>
      </w:pPr>
      <w:r w:rsidRPr="00707680">
        <w:rPr>
          <w:rFonts w:ascii="Arial" w:hAnsi="Arial" w:cs="Arial"/>
        </w:rPr>
        <w:t xml:space="preserve">                      </w:t>
      </w:r>
    </w:p>
    <w:p w14:paraId="4BE1E100" w14:textId="77777777" w:rsidR="009B761C" w:rsidRPr="00723422" w:rsidRDefault="009B761C" w:rsidP="009B761C">
      <w:pPr>
        <w:pStyle w:val="Body"/>
        <w:spacing w:after="0"/>
        <w:rPr>
          <w:rFonts w:ascii="Arial" w:hAnsi="Arial" w:cs="Arial"/>
        </w:rPr>
      </w:pPr>
      <w:r w:rsidRPr="00A20BA8">
        <w:rPr>
          <w:rFonts w:ascii="Arial" w:hAnsi="Arial" w:cs="Arial"/>
        </w:rPr>
        <w:t>m0: mass (g) of the empty capsule; m1: mass (g) of the assembly (capsule + leaf pulp) before steaming; m2: mass (g) of the assembly (capsule + leaf pulp) after steaming.</w:t>
      </w:r>
    </w:p>
    <w:p w14:paraId="33819E8F" w14:textId="77777777" w:rsidR="009B761C" w:rsidRDefault="009B761C" w:rsidP="009B761C">
      <w:pPr>
        <w:pStyle w:val="Body"/>
        <w:spacing w:after="0"/>
        <w:rPr>
          <w:rFonts w:ascii="Arial" w:hAnsi="Arial" w:cs="Arial"/>
        </w:rPr>
      </w:pPr>
    </w:p>
    <w:p w14:paraId="0EAC9A76" w14:textId="77777777" w:rsidR="009B761C" w:rsidRDefault="009B761C" w:rsidP="009B761C">
      <w:pPr>
        <w:pStyle w:val="Body"/>
        <w:spacing w:after="0"/>
        <w:rPr>
          <w:rFonts w:ascii="Arial" w:hAnsi="Arial" w:cs="Arial"/>
        </w:rPr>
      </w:pPr>
    </w:p>
    <w:p w14:paraId="0EAE516D" w14:textId="77777777" w:rsidR="009B761C" w:rsidRDefault="009B761C" w:rsidP="009B761C">
      <w:pPr>
        <w:pStyle w:val="Body"/>
        <w:spacing w:after="0"/>
        <w:rPr>
          <w:rFonts w:ascii="Arial" w:hAnsi="Arial" w:cs="Arial"/>
          <w:b/>
          <w:bCs/>
          <w:i/>
        </w:rPr>
      </w:pPr>
      <w:bookmarkStart w:id="5" w:name="_Hlk225358166"/>
      <w:r w:rsidRPr="002F5DA0">
        <w:rPr>
          <w:rFonts w:ascii="Arial" w:hAnsi="Arial" w:cs="Arial"/>
          <w:b/>
          <w:bCs/>
          <w:i/>
        </w:rPr>
        <w:t>2.2.7.</w:t>
      </w:r>
      <w:r>
        <w:rPr>
          <w:rFonts w:ascii="Arial" w:hAnsi="Arial" w:cs="Arial"/>
          <w:b/>
          <w:bCs/>
          <w:i/>
        </w:rPr>
        <w:t>2</w:t>
      </w:r>
      <w:r w:rsidRPr="002F5DA0">
        <w:rPr>
          <w:rFonts w:ascii="Arial" w:hAnsi="Arial" w:cs="Arial"/>
          <w:b/>
          <w:bCs/>
          <w:i/>
        </w:rPr>
        <w:t xml:space="preserve"> </w:t>
      </w:r>
      <w:r w:rsidRPr="00A20BA8">
        <w:rPr>
          <w:rFonts w:ascii="Arial" w:hAnsi="Arial" w:cs="Arial"/>
          <w:b/>
          <w:bCs/>
          <w:i/>
        </w:rPr>
        <w:t>Ash Content</w:t>
      </w:r>
    </w:p>
    <w:bookmarkEnd w:id="5"/>
    <w:p w14:paraId="50766AAF" w14:textId="1B7A6844" w:rsidR="009B761C" w:rsidRDefault="001223D1" w:rsidP="009B761C">
      <w:pPr>
        <w:pStyle w:val="Body"/>
        <w:spacing w:after="0"/>
        <w:rPr>
          <w:rFonts w:ascii="Arial" w:hAnsi="Arial" w:cs="Arial"/>
        </w:rPr>
      </w:pPr>
      <w:r>
        <w:rPr>
          <w:rFonts w:ascii="Arial" w:hAnsi="Arial" w:cs="Arial"/>
        </w:rPr>
        <w:t xml:space="preserve">     </w:t>
      </w:r>
      <w:r w:rsidR="009B761C" w:rsidRPr="00A20BA8">
        <w:rPr>
          <w:rFonts w:ascii="Arial" w:hAnsi="Arial" w:cs="Arial"/>
        </w:rPr>
        <w:t>The method for determining ash content is that described by Horwitz and Latimer (2005). Ash is the whitish residue</w:t>
      </w:r>
      <w:r w:rsidR="009B761C">
        <w:rPr>
          <w:rFonts w:ascii="Arial" w:hAnsi="Arial" w:cs="Arial"/>
        </w:rPr>
        <w:t xml:space="preserve"> </w:t>
      </w:r>
      <w:r w:rsidR="009B761C" w:rsidRPr="00C06EAB">
        <w:rPr>
          <w:rFonts w:ascii="Arial" w:hAnsi="Arial" w:cs="Arial"/>
        </w:rPr>
        <w:t>remaining</w:t>
      </w:r>
      <w:r w:rsidR="009B761C" w:rsidRPr="00A20BA8">
        <w:rPr>
          <w:rFonts w:ascii="Arial" w:hAnsi="Arial" w:cs="Arial"/>
        </w:rPr>
        <w:t xml:space="preserve"> after incineration. A 5-g portion of the ground material was placed in crucibles of known mass (m1). The assembly (crucible + ground material) was placed in a muffle furnace at 550 °C for 24 hours. The crucible was then removed from the </w:t>
      </w:r>
      <w:r w:rsidR="009B761C" w:rsidRPr="00A20BA8">
        <w:rPr>
          <w:rFonts w:ascii="Arial" w:hAnsi="Arial" w:cs="Arial"/>
        </w:rPr>
        <w:lastRenderedPageBreak/>
        <w:t>furnace and allowed to cool in a borosilicate glass desiccator. Next, the mass (m2) of the crucible-ash assembly was determined by weighing. The ash content was calculated using the following formula:</w:t>
      </w:r>
    </w:p>
    <w:p w14:paraId="69E79C3B" w14:textId="77777777" w:rsidR="009B761C" w:rsidRDefault="009B761C" w:rsidP="009B761C">
      <w:pPr>
        <w:pStyle w:val="Body"/>
        <w:spacing w:after="0"/>
        <w:rPr>
          <w:rFonts w:ascii="Arial" w:hAnsi="Arial" w:cs="Arial"/>
        </w:rPr>
      </w:pPr>
    </w:p>
    <w:p w14:paraId="75616968" w14:textId="77777777" w:rsidR="009B761C" w:rsidRDefault="009B761C" w:rsidP="009B761C">
      <w:pPr>
        <w:pStyle w:val="Body"/>
        <w:spacing w:after="0"/>
        <w:rPr>
          <w:rFonts w:ascii="Arial" w:hAnsi="Arial" w:cs="Arial"/>
        </w:rPr>
      </w:pPr>
      <w:r w:rsidRPr="00723422">
        <w:rPr>
          <w:rFonts w:ascii="Arial" w:hAnsi="Arial" w:cs="Arial"/>
        </w:rPr>
        <w:t>Formula2:</w:t>
      </w:r>
      <w:r>
        <w:rPr>
          <w:rFonts w:ascii="Arial" w:hAnsi="Arial" w:cs="Arial"/>
        </w:rPr>
        <w:t xml:space="preserve">  </w:t>
      </w:r>
      <w:r w:rsidRPr="00723422">
        <w:rPr>
          <w:rFonts w:ascii="Cambria Math" w:hAnsi="Cambria Math"/>
          <w:i/>
        </w:rPr>
        <w:br/>
      </w:r>
      <m:oMathPara>
        <m:oMath>
          <m:r>
            <w:rPr>
              <w:rFonts w:ascii="Cambria Math" w:hAnsi="Cambria Math"/>
              <w:sz w:val="22"/>
              <w:szCs w:val="22"/>
            </w:rPr>
            <m:t xml:space="preserve">ash </m:t>
          </m:r>
          <m:r>
            <w:rPr>
              <w:rFonts w:ascii="Cambria Math" w:hAnsi="Cambria Math"/>
              <w:sz w:val="24"/>
              <w:szCs w:val="24"/>
            </w:rPr>
            <m:t>content</m:t>
          </m:r>
          <m:r>
            <w:rPr>
              <w:rFonts w:ascii="Cambria Math" w:hAnsi="Cambria Math"/>
              <w:sz w:val="22"/>
              <w:szCs w:val="22"/>
            </w:rPr>
            <m:t xml:space="preserve"> (%)</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m2-m0</m:t>
              </m:r>
            </m:num>
            <m:den>
              <m:r>
                <m:rPr>
                  <m:sty m:val="p"/>
                </m:rPr>
                <w:rPr>
                  <w:rFonts w:ascii="Cambria Math" w:hAnsi="Cambria Math"/>
                  <w:sz w:val="22"/>
                  <w:szCs w:val="22"/>
                </w:rPr>
                <m:t>m1-m0</m:t>
              </m:r>
            </m:den>
          </m:f>
          <m:r>
            <w:rPr>
              <w:rFonts w:ascii="Cambria Math" w:hAnsi="Cambria Math"/>
              <w:sz w:val="22"/>
              <w:szCs w:val="22"/>
            </w:rPr>
            <m:t>×100</m:t>
          </m:r>
        </m:oMath>
      </m:oMathPara>
    </w:p>
    <w:p w14:paraId="3515C327" w14:textId="77777777" w:rsidR="009B761C" w:rsidRDefault="009B761C" w:rsidP="009B761C">
      <w:pPr>
        <w:pStyle w:val="Body"/>
        <w:spacing w:after="0"/>
        <w:rPr>
          <w:rFonts w:ascii="Arial" w:hAnsi="Arial" w:cs="Arial"/>
        </w:rPr>
      </w:pPr>
    </w:p>
    <w:p w14:paraId="1EEC7920" w14:textId="77777777" w:rsidR="009B761C" w:rsidRDefault="009B761C" w:rsidP="009B761C">
      <w:pPr>
        <w:pStyle w:val="Body"/>
        <w:spacing w:after="0"/>
        <w:rPr>
          <w:rFonts w:ascii="Arial" w:hAnsi="Arial" w:cs="Arial"/>
        </w:rPr>
      </w:pPr>
      <w:r w:rsidRPr="00723422">
        <w:rPr>
          <w:rFonts w:ascii="Arial" w:hAnsi="Arial" w:cs="Arial"/>
        </w:rPr>
        <w:t>m0: mass (g) of the empty crucible; m1: mass (g) of the assembly (crucible + waste) before incineration; m2: mass (g) of the assembly (crucible + waste) after incineration.</w:t>
      </w:r>
    </w:p>
    <w:p w14:paraId="70EF7ED0" w14:textId="77777777" w:rsidR="009B761C" w:rsidRDefault="009B761C" w:rsidP="009B761C">
      <w:pPr>
        <w:pStyle w:val="Body"/>
        <w:spacing w:after="0"/>
        <w:rPr>
          <w:rFonts w:ascii="Arial" w:hAnsi="Arial" w:cs="Arial"/>
        </w:rPr>
      </w:pPr>
    </w:p>
    <w:p w14:paraId="2EE0E8A0" w14:textId="77777777" w:rsidR="009B761C" w:rsidRDefault="009B761C" w:rsidP="009B761C">
      <w:pPr>
        <w:pStyle w:val="Body"/>
        <w:spacing w:after="0"/>
        <w:rPr>
          <w:rFonts w:ascii="Arial" w:hAnsi="Arial" w:cs="Arial"/>
          <w:b/>
          <w:bCs/>
          <w:i/>
        </w:rPr>
      </w:pPr>
      <w:bookmarkStart w:id="6" w:name="_Hlk225358610"/>
      <w:r w:rsidRPr="002F5DA0">
        <w:rPr>
          <w:rFonts w:ascii="Arial" w:hAnsi="Arial" w:cs="Arial"/>
          <w:b/>
          <w:bCs/>
          <w:i/>
        </w:rPr>
        <w:t>2.2.7.</w:t>
      </w:r>
      <w:r>
        <w:rPr>
          <w:rFonts w:ascii="Arial" w:hAnsi="Arial" w:cs="Arial"/>
          <w:b/>
          <w:bCs/>
          <w:i/>
        </w:rPr>
        <w:t xml:space="preserve">3 </w:t>
      </w:r>
      <w:r w:rsidRPr="001E77D4">
        <w:rPr>
          <w:rFonts w:ascii="Arial" w:hAnsi="Arial" w:cs="Arial"/>
          <w:b/>
          <w:bCs/>
          <w:i/>
        </w:rPr>
        <w:t>Protein Content</w:t>
      </w:r>
    </w:p>
    <w:bookmarkEnd w:id="6"/>
    <w:p w14:paraId="05490DBB" w14:textId="77777777" w:rsidR="009B761C" w:rsidRDefault="009B761C" w:rsidP="009B761C">
      <w:pPr>
        <w:pStyle w:val="Body"/>
        <w:spacing w:after="0"/>
        <w:rPr>
          <w:rFonts w:ascii="Arial" w:hAnsi="Arial" w:cs="Arial"/>
        </w:rPr>
      </w:pPr>
    </w:p>
    <w:p w14:paraId="5EA07CF9" w14:textId="2F6579E1" w:rsidR="009B761C" w:rsidRDefault="001223D1" w:rsidP="009B761C">
      <w:pPr>
        <w:pStyle w:val="Body"/>
        <w:spacing w:after="0"/>
        <w:rPr>
          <w:rFonts w:ascii="Arial" w:hAnsi="Arial" w:cs="Arial"/>
        </w:rPr>
      </w:pPr>
      <w:r>
        <w:rPr>
          <w:rFonts w:ascii="Arial" w:hAnsi="Arial" w:cs="Arial"/>
        </w:rPr>
        <w:t xml:space="preserve">       </w:t>
      </w:r>
      <w:r w:rsidR="009B761C" w:rsidRPr="001E77D4">
        <w:rPr>
          <w:rFonts w:ascii="Arial" w:hAnsi="Arial" w:cs="Arial"/>
        </w:rPr>
        <w:t xml:space="preserve">Crude protein was determined by measuring the total nitrogen content of the sample using the Kjeldahl method, Method No. 920.87 (Horwitz and Latimer, 2005). </w:t>
      </w:r>
      <w:r w:rsidR="009B761C">
        <w:rPr>
          <w:rFonts w:ascii="Arial" w:hAnsi="Arial" w:cs="Arial"/>
        </w:rPr>
        <w:t>The</w:t>
      </w:r>
      <w:r w:rsidR="009B761C" w:rsidRPr="001E77D4">
        <w:rPr>
          <w:rFonts w:ascii="Arial" w:hAnsi="Arial" w:cs="Arial"/>
        </w:rPr>
        <w:t xml:space="preserve"> method consists of 3 steps. Step 1: A 1 g mass of ground material was weighed into a digestion flask, to which a catalyst (95% K</w:t>
      </w:r>
      <w:r w:rsidR="009B761C" w:rsidRPr="001E77D4">
        <w:rPr>
          <w:rFonts w:ascii="Cambria Math" w:hAnsi="Cambria Math" w:cs="Cambria Math"/>
        </w:rPr>
        <w:t>₂</w:t>
      </w:r>
      <w:r w:rsidR="009B761C" w:rsidRPr="001E77D4">
        <w:rPr>
          <w:rFonts w:ascii="Arial" w:hAnsi="Arial" w:cs="Arial"/>
        </w:rPr>
        <w:t>SO</w:t>
      </w:r>
      <w:r w:rsidR="009B761C" w:rsidRPr="001E77D4">
        <w:rPr>
          <w:rFonts w:ascii="Cambria Math" w:hAnsi="Cambria Math" w:cs="Cambria Math"/>
        </w:rPr>
        <w:t>₄</w:t>
      </w:r>
      <w:r w:rsidR="009B761C" w:rsidRPr="001E77D4">
        <w:rPr>
          <w:rFonts w:ascii="Arial" w:hAnsi="Arial" w:cs="Arial"/>
        </w:rPr>
        <w:t xml:space="preserve"> + </w:t>
      </w:r>
      <w:proofErr w:type="spellStart"/>
      <w:r w:rsidR="009B761C" w:rsidRPr="001E77D4">
        <w:rPr>
          <w:rFonts w:ascii="Arial" w:hAnsi="Arial" w:cs="Arial"/>
        </w:rPr>
        <w:t>CuSO</w:t>
      </w:r>
      <w:proofErr w:type="spellEnd"/>
      <w:r w:rsidR="009B761C" w:rsidRPr="001E77D4">
        <w:rPr>
          <w:rFonts w:ascii="Cambria Math" w:hAnsi="Cambria Math" w:cs="Cambria Math"/>
        </w:rPr>
        <w:t>₄</w:t>
      </w:r>
      <w:r w:rsidR="009B761C" w:rsidRPr="001E77D4">
        <w:rPr>
          <w:rFonts w:ascii="Arial" w:hAnsi="Arial" w:cs="Arial"/>
        </w:rPr>
        <w:t xml:space="preserve"> and 2% selenium) and 20 mL of concentrated sulfuric acid (95–97%) were added successively. Digestion was carried out at 400 °C for 2 hours in a BUCHI digestion unit. After cooling the tube to room temperature, the digest was transferred to a 100 mL volumetric flask and made up almost to the mark with distilled water. Two blank tubes containing all reagents except the sample (ground material) were also processed in the same manner as the test samples (Leite et al., 2009). Step 2: Ten (10) mL of 40% (w/v) sodium hydroxide were added to 10 mL of the mineralized sample, and the mixture was placed in the distillation flask. The condenser of the distiller was then immersed in a beaker containing 20 mL of boric acid with a mixed indicator (methyl red + bromocresol green) added. Distillation was carried out for 10 minutes until a violet distillate was obtained (Leite </w:t>
      </w:r>
      <w:r w:rsidR="009B761C" w:rsidRPr="0020289A">
        <w:rPr>
          <w:rFonts w:ascii="Arial" w:hAnsi="Arial" w:cs="Arial"/>
          <w:i/>
          <w:iCs/>
        </w:rPr>
        <w:t>et al.</w:t>
      </w:r>
      <w:r w:rsidR="009B761C" w:rsidRPr="001E77D4">
        <w:rPr>
          <w:rFonts w:ascii="Arial" w:hAnsi="Arial" w:cs="Arial"/>
        </w:rPr>
        <w:t>, 2009). Step 3: The solution obtained after distillation (distillate) was titrated with 0.1 N sulfuric acid until the solution turned green. A blank was prepared using distilled water. The total protein content was calculated using the following formulas:</w:t>
      </w:r>
    </w:p>
    <w:p w14:paraId="4DE74595" w14:textId="77777777" w:rsidR="009B761C" w:rsidRDefault="009B761C" w:rsidP="009B761C">
      <w:pPr>
        <w:pStyle w:val="Body"/>
        <w:spacing w:after="0"/>
        <w:rPr>
          <w:rFonts w:ascii="Arial" w:hAnsi="Arial" w:cs="Arial"/>
        </w:rPr>
      </w:pPr>
    </w:p>
    <w:p w14:paraId="3C6538E6" w14:textId="77777777" w:rsidR="009B761C" w:rsidRPr="00547F3A" w:rsidRDefault="009B761C" w:rsidP="009B761C">
      <w:pPr>
        <w:rPr>
          <w:rFonts w:ascii="Calibri" w:eastAsia="Calibri" w:hAnsi="Calibri"/>
          <w:kern w:val="2"/>
          <w:sz w:val="22"/>
          <w:szCs w:val="22"/>
        </w:rPr>
      </w:pPr>
      <w:r w:rsidRPr="001E77D4">
        <w:rPr>
          <w:rFonts w:ascii="Arial" w:hAnsi="Arial" w:cs="Arial"/>
        </w:rPr>
        <w:t xml:space="preserve">Formula </w:t>
      </w:r>
      <w:proofErr w:type="gramStart"/>
      <w:r w:rsidRPr="001E77D4">
        <w:rPr>
          <w:rFonts w:ascii="Arial" w:hAnsi="Arial" w:cs="Arial"/>
        </w:rPr>
        <w:t>3 :</w:t>
      </w:r>
      <w:proofErr w:type="gramEnd"/>
      <w:r>
        <w:rPr>
          <w:rFonts w:ascii="Arial" w:hAnsi="Arial" w:cs="Arial"/>
        </w:rPr>
        <w:t xml:space="preserve"> </w:t>
      </w:r>
      <w:r w:rsidRPr="00547F3A">
        <w:rPr>
          <w:rFonts w:ascii="Cambria Math" w:eastAsia="Calibri" w:hAnsi="Cambria Math"/>
          <w:i/>
          <w:kern w:val="2"/>
          <w:sz w:val="22"/>
          <w:szCs w:val="22"/>
          <w14:ligatures w14:val="standardContextual"/>
        </w:rPr>
        <w:br/>
      </w:r>
      <m:oMathPara>
        <m:oMath>
          <m:r>
            <w:rPr>
              <w:rFonts w:ascii="Cambria Math" w:eastAsia="Calibri" w:hAnsi="Cambria Math"/>
              <w:kern w:val="2"/>
              <w:sz w:val="22"/>
              <w:szCs w:val="22"/>
              <w:lang w:val="fr-FR"/>
            </w:rPr>
            <m:t>Total</m:t>
          </m:r>
          <m:r>
            <w:rPr>
              <w:rFonts w:ascii="Cambria Math" w:eastAsia="Calibri" w:hAnsi="Cambria Math"/>
              <w:kern w:val="2"/>
              <w:sz w:val="22"/>
              <w:szCs w:val="22"/>
            </w:rPr>
            <m:t xml:space="preserve"> </m:t>
          </m:r>
          <m:r>
            <w:rPr>
              <w:rFonts w:ascii="Cambria Math" w:eastAsia="Calibri" w:hAnsi="Cambria Math"/>
              <w:kern w:val="2"/>
              <w:sz w:val="22"/>
              <w:szCs w:val="22"/>
              <w:lang w:val="fr-FR"/>
            </w:rPr>
            <m:t>nitrogen</m:t>
          </m:r>
          <m:r>
            <w:rPr>
              <w:rFonts w:ascii="Cambria Math" w:eastAsia="Calibri" w:hAnsi="Cambria Math"/>
              <w:kern w:val="2"/>
              <w:sz w:val="22"/>
              <w:szCs w:val="22"/>
            </w:rPr>
            <m:t xml:space="preserve">  (%)</m:t>
          </m:r>
          <m:r>
            <m:rPr>
              <m:sty m:val="p"/>
            </m:rPr>
            <w:rPr>
              <w:rFonts w:ascii="Cambria Math" w:eastAsia="Calibri" w:hAnsi="Cambria Math"/>
              <w:kern w:val="2"/>
              <w:sz w:val="22"/>
              <w:szCs w:val="22"/>
            </w:rPr>
            <m:t>=</m:t>
          </m:r>
          <m:f>
            <m:fPr>
              <m:ctrlPr>
                <w:rPr>
                  <w:rFonts w:ascii="Cambria Math" w:eastAsia="Calibri" w:hAnsi="Cambria Math"/>
                  <w:kern w:val="2"/>
                  <w:sz w:val="22"/>
                  <w:szCs w:val="22"/>
                  <w:lang w:val="fr-FR"/>
                </w:rPr>
              </m:ctrlPr>
            </m:fPr>
            <m:num>
              <m:r>
                <m:rPr>
                  <m:sty m:val="p"/>
                </m:rPr>
                <w:rPr>
                  <w:rFonts w:ascii="Cambria Math" w:eastAsia="Calibri" w:hAnsi="Cambria Math"/>
                  <w:kern w:val="2"/>
                  <w:sz w:val="22"/>
                  <w:szCs w:val="22"/>
                </w:rPr>
                <m:t>(V1-V0)</m:t>
              </m:r>
              <m:r>
                <w:rPr>
                  <w:rFonts w:ascii="Cambria Math" w:eastAsia="Calibri" w:hAnsi="Cambria Math"/>
                  <w:kern w:val="2"/>
                  <w:sz w:val="22"/>
                  <w:szCs w:val="22"/>
                </w:rPr>
                <m:t>×</m:t>
              </m:r>
              <m:r>
                <w:rPr>
                  <w:rFonts w:ascii="Cambria Math" w:eastAsia="Calibri" w:hAnsi="Cambria Math"/>
                  <w:kern w:val="2"/>
                  <w:sz w:val="22"/>
                  <w:szCs w:val="22"/>
                  <w:lang w:val="fr-FR"/>
                </w:rPr>
                <m:t>N</m:t>
              </m:r>
              <m:r>
                <w:rPr>
                  <w:rFonts w:ascii="Cambria Math" w:eastAsia="Calibri" w:hAnsi="Cambria Math"/>
                  <w:kern w:val="2"/>
                  <w:sz w:val="22"/>
                  <w:szCs w:val="22"/>
                </w:rPr>
                <m:t>×0.014</m:t>
              </m:r>
            </m:num>
            <m:den>
              <m:r>
                <m:rPr>
                  <m:sty m:val="p"/>
                </m:rPr>
                <w:rPr>
                  <w:rFonts w:ascii="Cambria Math" w:eastAsia="Calibri" w:hAnsi="Cambria Math"/>
                  <w:kern w:val="2"/>
                  <w:sz w:val="22"/>
                  <w:szCs w:val="22"/>
                </w:rPr>
                <m:t>m(e)</m:t>
              </m:r>
            </m:den>
          </m:f>
          <m:r>
            <w:rPr>
              <w:rFonts w:ascii="Cambria Math" w:eastAsia="Calibri" w:hAnsi="Cambria Math"/>
              <w:kern w:val="2"/>
              <w:sz w:val="22"/>
              <w:szCs w:val="22"/>
            </w:rPr>
            <m:t>×100</m:t>
          </m:r>
        </m:oMath>
      </m:oMathPara>
    </w:p>
    <w:p w14:paraId="1244AC3E" w14:textId="77777777" w:rsidR="009B761C" w:rsidRDefault="009B761C" w:rsidP="009B761C">
      <w:pPr>
        <w:pStyle w:val="Body"/>
        <w:spacing w:after="0"/>
        <w:rPr>
          <w:rFonts w:ascii="Arial" w:hAnsi="Arial" w:cs="Arial"/>
        </w:rPr>
      </w:pPr>
    </w:p>
    <w:p w14:paraId="6F909472" w14:textId="77777777" w:rsidR="009B761C" w:rsidRDefault="009B761C" w:rsidP="009B761C">
      <w:pPr>
        <w:pStyle w:val="Body"/>
        <w:spacing w:after="0"/>
        <w:rPr>
          <w:rFonts w:ascii="Arial" w:hAnsi="Arial" w:cs="Arial"/>
        </w:rPr>
      </w:pPr>
    </w:p>
    <w:p w14:paraId="189BD606" w14:textId="77777777" w:rsidR="009B761C" w:rsidRPr="00547F3A" w:rsidRDefault="009B761C" w:rsidP="009B761C">
      <w:pPr>
        <w:rPr>
          <w:rFonts w:ascii="Calibri" w:eastAsia="Calibri" w:hAnsi="Calibri"/>
          <w:kern w:val="2"/>
          <w:sz w:val="22"/>
          <w:szCs w:val="22"/>
        </w:rPr>
      </w:pPr>
      <w:r w:rsidRPr="001E77D4">
        <w:rPr>
          <w:rFonts w:ascii="Arial" w:hAnsi="Arial" w:cs="Arial"/>
        </w:rPr>
        <w:t xml:space="preserve">Formula </w:t>
      </w:r>
      <w:proofErr w:type="gramStart"/>
      <w:r w:rsidRPr="001E77D4">
        <w:rPr>
          <w:rFonts w:ascii="Arial" w:hAnsi="Arial" w:cs="Arial"/>
        </w:rPr>
        <w:t>4 :</w:t>
      </w:r>
      <w:proofErr w:type="gramEnd"/>
      <w:r>
        <w:rPr>
          <w:rFonts w:ascii="Arial" w:hAnsi="Arial" w:cs="Arial"/>
        </w:rPr>
        <w:t xml:space="preserve"> </w:t>
      </w:r>
      <w:r w:rsidRPr="00547F3A">
        <w:rPr>
          <w:rFonts w:ascii="Cambria Math" w:eastAsia="Calibri" w:hAnsi="Cambria Math"/>
          <w:i/>
          <w:kern w:val="2"/>
          <w:sz w:val="22"/>
          <w:szCs w:val="22"/>
          <w14:ligatures w14:val="standardContextual"/>
        </w:rPr>
        <w:br/>
      </w:r>
      <m:oMathPara>
        <m:oMath>
          <m:r>
            <w:rPr>
              <w:rFonts w:ascii="Cambria Math" w:eastAsia="Calibri" w:hAnsi="Cambria Math"/>
              <w:kern w:val="2"/>
              <w:sz w:val="22"/>
              <w:szCs w:val="22"/>
              <w:lang w:val="fr-FR"/>
            </w:rPr>
            <m:t>Total</m:t>
          </m:r>
          <m:r>
            <w:rPr>
              <w:rFonts w:ascii="Cambria Math" w:eastAsia="Calibri" w:hAnsi="Cambria Math"/>
              <w:kern w:val="2"/>
              <w:sz w:val="22"/>
              <w:szCs w:val="22"/>
            </w:rPr>
            <m:t xml:space="preserve"> </m:t>
          </m:r>
          <m:r>
            <w:rPr>
              <w:rFonts w:ascii="Cambria Math" w:eastAsia="Calibri" w:hAnsi="Cambria Math"/>
              <w:kern w:val="2"/>
              <w:sz w:val="22"/>
              <w:szCs w:val="22"/>
              <w:lang w:val="fr-FR"/>
            </w:rPr>
            <m:t>protein</m:t>
          </m:r>
          <m:r>
            <w:rPr>
              <w:rFonts w:ascii="Cambria Math" w:eastAsia="Calibri" w:hAnsi="Cambria Math"/>
              <w:kern w:val="2"/>
              <w:sz w:val="22"/>
              <w:szCs w:val="22"/>
            </w:rPr>
            <m:t xml:space="preserve"> </m:t>
          </m:r>
          <m:d>
            <m:dPr>
              <m:ctrlPr>
                <w:rPr>
                  <w:rFonts w:ascii="Cambria Math" w:eastAsia="Calibri" w:hAnsi="Cambria Math"/>
                  <w:i/>
                  <w:kern w:val="2"/>
                  <w:sz w:val="22"/>
                  <w:szCs w:val="22"/>
                  <w:lang w:val="fr-FR"/>
                </w:rPr>
              </m:ctrlPr>
            </m:dPr>
            <m:e>
              <m:r>
                <w:rPr>
                  <w:rFonts w:ascii="Cambria Math" w:eastAsia="Calibri" w:hAnsi="Cambria Math"/>
                  <w:kern w:val="2"/>
                  <w:sz w:val="22"/>
                  <w:szCs w:val="22"/>
                </w:rPr>
                <m:t>%</m:t>
              </m:r>
            </m:e>
          </m:d>
          <m:r>
            <m:rPr>
              <m:sty m:val="p"/>
            </m:rPr>
            <w:rPr>
              <w:rFonts w:ascii="Cambria Math" w:eastAsia="Calibri" w:hAnsi="Cambria Math"/>
              <w:kern w:val="2"/>
              <w:sz w:val="22"/>
              <w:szCs w:val="22"/>
            </w:rPr>
            <m:t>=6,25</m:t>
          </m:r>
          <m:r>
            <w:rPr>
              <w:rFonts w:ascii="Cambria Math" w:eastAsia="Calibri" w:hAnsi="Cambria Math"/>
              <w:kern w:val="2"/>
              <w:sz w:val="22"/>
              <w:szCs w:val="22"/>
            </w:rPr>
            <m:t xml:space="preserve">× </m:t>
          </m:r>
          <m:r>
            <w:rPr>
              <w:rFonts w:ascii="Cambria Math" w:eastAsia="Calibri" w:hAnsi="Cambria Math"/>
              <w:kern w:val="2"/>
              <w:sz w:val="22"/>
              <w:szCs w:val="22"/>
              <w:lang w:val="fr-FR"/>
            </w:rPr>
            <m:t>total</m:t>
          </m:r>
          <m:r>
            <w:rPr>
              <w:rFonts w:ascii="Cambria Math" w:eastAsia="Calibri" w:hAnsi="Cambria Math"/>
              <w:kern w:val="2"/>
              <w:sz w:val="22"/>
              <w:szCs w:val="22"/>
            </w:rPr>
            <m:t xml:space="preserve"> </m:t>
          </m:r>
          <m:r>
            <w:rPr>
              <w:rFonts w:ascii="Cambria Math" w:eastAsia="Calibri" w:hAnsi="Cambria Math"/>
              <w:kern w:val="2"/>
              <w:sz w:val="22"/>
              <w:szCs w:val="22"/>
              <w:lang w:val="fr-FR"/>
            </w:rPr>
            <m:t>nitrogen</m:t>
          </m:r>
          <m:r>
            <w:rPr>
              <w:rFonts w:ascii="Cambria Math" w:eastAsia="Calibri" w:hAnsi="Cambria Math"/>
              <w:kern w:val="2"/>
              <w:sz w:val="22"/>
              <w:szCs w:val="22"/>
            </w:rPr>
            <m:t xml:space="preserve"> (%)</m:t>
          </m:r>
        </m:oMath>
      </m:oMathPara>
    </w:p>
    <w:p w14:paraId="2D6E5A5B" w14:textId="77777777" w:rsidR="009B761C" w:rsidRDefault="009B761C" w:rsidP="009B761C">
      <w:pPr>
        <w:pStyle w:val="Body"/>
        <w:spacing w:after="0"/>
        <w:rPr>
          <w:rFonts w:ascii="Arial" w:hAnsi="Arial" w:cs="Arial"/>
        </w:rPr>
      </w:pPr>
    </w:p>
    <w:p w14:paraId="7D8D150B" w14:textId="77777777" w:rsidR="009B761C" w:rsidRDefault="009B761C" w:rsidP="009B761C">
      <w:pPr>
        <w:pStyle w:val="Body"/>
        <w:spacing w:after="0"/>
        <w:rPr>
          <w:rFonts w:ascii="Arial" w:hAnsi="Arial" w:cs="Arial"/>
        </w:rPr>
      </w:pPr>
      <w:r w:rsidRPr="009679D0">
        <w:rPr>
          <w:rFonts w:ascii="Arial" w:hAnsi="Arial" w:cs="Arial"/>
        </w:rPr>
        <w:t>V0: volume (mL) of 0.1 N sulfuric acid solution added for the blank test; V1: volume (mL) of sulfuric acid solution (0.1 N) added for the test (sample); N: normality of the sulfuric acid solution; M(e): mass (g) of the sample; 14: atomic mass of nitrogen; 6.25: conversion factor for nitrogen to protein.</w:t>
      </w:r>
    </w:p>
    <w:p w14:paraId="286D4BD9" w14:textId="77777777" w:rsidR="009B761C" w:rsidRDefault="009B761C" w:rsidP="009B761C">
      <w:pPr>
        <w:pStyle w:val="Body"/>
        <w:spacing w:after="0"/>
        <w:rPr>
          <w:rFonts w:ascii="Arial" w:hAnsi="Arial" w:cs="Arial"/>
        </w:rPr>
      </w:pPr>
    </w:p>
    <w:p w14:paraId="04037943" w14:textId="77777777" w:rsidR="009B761C" w:rsidRDefault="009B761C" w:rsidP="009B761C">
      <w:pPr>
        <w:pStyle w:val="Body"/>
        <w:spacing w:after="0"/>
        <w:rPr>
          <w:rFonts w:ascii="Arial" w:hAnsi="Arial" w:cs="Arial"/>
          <w:b/>
          <w:bCs/>
          <w:i/>
        </w:rPr>
      </w:pPr>
      <w:bookmarkStart w:id="7" w:name="_Hlk225358723"/>
      <w:r w:rsidRPr="002F5DA0">
        <w:rPr>
          <w:rFonts w:ascii="Arial" w:hAnsi="Arial" w:cs="Arial"/>
          <w:b/>
          <w:bCs/>
          <w:i/>
        </w:rPr>
        <w:t>2.2.7.</w:t>
      </w:r>
      <w:r>
        <w:rPr>
          <w:rFonts w:ascii="Arial" w:hAnsi="Arial" w:cs="Arial"/>
          <w:b/>
          <w:bCs/>
          <w:i/>
        </w:rPr>
        <w:t xml:space="preserve">4 </w:t>
      </w:r>
      <w:r w:rsidRPr="009679D0">
        <w:rPr>
          <w:rFonts w:ascii="Arial" w:hAnsi="Arial" w:cs="Arial"/>
          <w:b/>
          <w:bCs/>
          <w:i/>
        </w:rPr>
        <w:t>Carbohydrate Content</w:t>
      </w:r>
    </w:p>
    <w:bookmarkEnd w:id="7"/>
    <w:p w14:paraId="144FA003" w14:textId="486A6900" w:rsidR="009B761C" w:rsidRDefault="001223D1" w:rsidP="009B761C">
      <w:pPr>
        <w:pStyle w:val="Body"/>
        <w:spacing w:after="0"/>
        <w:rPr>
          <w:rFonts w:ascii="Arial" w:hAnsi="Arial" w:cs="Arial"/>
        </w:rPr>
      </w:pPr>
      <w:r>
        <w:rPr>
          <w:rFonts w:ascii="Arial" w:hAnsi="Arial" w:cs="Arial"/>
        </w:rPr>
        <w:t xml:space="preserve">    </w:t>
      </w:r>
      <w:r w:rsidR="009B761C" w:rsidRPr="009679D0">
        <w:rPr>
          <w:rFonts w:ascii="Arial" w:hAnsi="Arial" w:cs="Arial"/>
        </w:rPr>
        <w:t xml:space="preserve">Total sugars were determined using the phenol-sulfuric acid method (Dubois </w:t>
      </w:r>
      <w:r w:rsidR="009B761C" w:rsidRPr="00C23426">
        <w:rPr>
          <w:rFonts w:ascii="Arial" w:hAnsi="Arial" w:cs="Arial"/>
          <w:i/>
          <w:iCs/>
        </w:rPr>
        <w:t>et al.</w:t>
      </w:r>
      <w:r w:rsidR="009B761C" w:rsidRPr="009679D0">
        <w:rPr>
          <w:rFonts w:ascii="Arial" w:hAnsi="Arial" w:cs="Arial"/>
        </w:rPr>
        <w:t xml:space="preserve">, 1956). In glass test tubes, 1 mL of 10% phenol plus 5 mL of concentrated sulfuric acid was added to 1 mL of each sample. The solutions were homogenized, and their absorbances were measured using a spectrophotometer at a wavelength of </w:t>
      </w:r>
      <w:r w:rsidR="009B761C" w:rsidRPr="009679D0">
        <w:rPr>
          <w:rFonts w:ascii="Arial" w:hAnsi="Arial" w:cs="Arial" w:hint="eastAsia"/>
        </w:rPr>
        <w:t>λ</w:t>
      </w:r>
      <w:r w:rsidR="009B761C" w:rsidRPr="009679D0">
        <w:rPr>
          <w:rFonts w:ascii="Arial" w:hAnsi="Arial" w:cs="Arial"/>
        </w:rPr>
        <w:t xml:space="preserve"> = 490 nm. The total sugar contents of the various samples were then determined based on the titration of a standard solution series.</w:t>
      </w:r>
    </w:p>
    <w:p w14:paraId="4DBA4E0F" w14:textId="77777777" w:rsidR="009B761C" w:rsidRDefault="009B761C" w:rsidP="009B761C">
      <w:pPr>
        <w:pStyle w:val="Body"/>
        <w:spacing w:after="0"/>
        <w:rPr>
          <w:rFonts w:ascii="Arial" w:hAnsi="Arial" w:cs="Arial"/>
        </w:rPr>
      </w:pPr>
    </w:p>
    <w:p w14:paraId="7F516D69" w14:textId="77777777" w:rsidR="009B761C" w:rsidRDefault="009B761C" w:rsidP="009B761C">
      <w:pPr>
        <w:pStyle w:val="Body"/>
        <w:spacing w:after="0"/>
        <w:rPr>
          <w:rFonts w:ascii="Arial" w:hAnsi="Arial" w:cs="Arial"/>
          <w:b/>
          <w:bCs/>
          <w:i/>
        </w:rPr>
      </w:pPr>
      <w:r w:rsidRPr="002F5DA0">
        <w:rPr>
          <w:rFonts w:ascii="Arial" w:hAnsi="Arial" w:cs="Arial"/>
          <w:b/>
          <w:bCs/>
          <w:i/>
        </w:rPr>
        <w:t>2.2.7.</w:t>
      </w:r>
      <w:r>
        <w:rPr>
          <w:rFonts w:ascii="Arial" w:hAnsi="Arial" w:cs="Arial"/>
          <w:b/>
          <w:bCs/>
          <w:i/>
        </w:rPr>
        <w:t xml:space="preserve">5 </w:t>
      </w:r>
      <w:r w:rsidRPr="009679D0">
        <w:rPr>
          <w:rFonts w:ascii="Arial" w:hAnsi="Arial" w:cs="Arial"/>
          <w:b/>
          <w:bCs/>
          <w:i/>
        </w:rPr>
        <w:t>Fat Content</w:t>
      </w:r>
    </w:p>
    <w:p w14:paraId="71DF5EC9" w14:textId="22E4B253" w:rsidR="009B761C" w:rsidRDefault="001223D1" w:rsidP="009B761C">
      <w:pPr>
        <w:pStyle w:val="Body"/>
        <w:spacing w:after="0"/>
        <w:rPr>
          <w:rFonts w:ascii="Arial" w:hAnsi="Arial" w:cs="Arial"/>
        </w:rPr>
      </w:pPr>
      <w:r>
        <w:rPr>
          <w:rFonts w:ascii="Arial" w:hAnsi="Arial" w:cs="Arial"/>
        </w:rPr>
        <w:lastRenderedPageBreak/>
        <w:t xml:space="preserve">     </w:t>
      </w:r>
      <w:r w:rsidR="009B761C" w:rsidRPr="009679D0">
        <w:rPr>
          <w:rFonts w:ascii="Arial" w:hAnsi="Arial" w:cs="Arial"/>
        </w:rPr>
        <w:t>The fat content was determined according to Method No. 920.39 (AOAC, 2005). Three grams (3 g) of ground material (P0) were placed in an extraction cartridge. The cartridge was plugged with cotton to prevent the sample from being carried away during extraction. 300 mL of hexane was poured into an empty glass flask of known mass (P1). The cartridge and flask assembly was fitted to the extraction apparatus (</w:t>
      </w:r>
      <w:proofErr w:type="spellStart"/>
      <w:r w:rsidR="009B761C" w:rsidRPr="009679D0">
        <w:rPr>
          <w:rFonts w:ascii="Arial" w:hAnsi="Arial" w:cs="Arial"/>
        </w:rPr>
        <w:t>Soxthermautomatic</w:t>
      </w:r>
      <w:proofErr w:type="spellEnd"/>
      <w:r w:rsidR="009B761C" w:rsidRPr="009679D0">
        <w:rPr>
          <w:rFonts w:ascii="Arial" w:hAnsi="Arial" w:cs="Arial"/>
        </w:rPr>
        <w:t xml:space="preserve"> </w:t>
      </w:r>
      <w:proofErr w:type="spellStart"/>
      <w:r w:rsidR="009B761C" w:rsidRPr="009679D0">
        <w:rPr>
          <w:rFonts w:ascii="Arial" w:hAnsi="Arial" w:cs="Arial"/>
        </w:rPr>
        <w:t>Gerherdt</w:t>
      </w:r>
      <w:proofErr w:type="spellEnd"/>
      <w:r w:rsidR="009B761C" w:rsidRPr="009679D0">
        <w:rPr>
          <w:rFonts w:ascii="Arial" w:hAnsi="Arial" w:cs="Arial"/>
        </w:rPr>
        <w:t>). Extraction was performed using the reflux system for 8 hours at a temperature of 40°C. The flask containing the fat was heated to 80°C to remove the hexane. The flask was then cooled in a desiccator for 1 hour, and its mass (P2) was determined. The fat content (MG), expressed as a percentage of dry matter (% DM), was calculated using the following formula:</w:t>
      </w:r>
    </w:p>
    <w:p w14:paraId="214438C9" w14:textId="77777777" w:rsidR="009B761C" w:rsidRDefault="009B761C" w:rsidP="009B761C">
      <w:pPr>
        <w:pStyle w:val="Body"/>
        <w:spacing w:after="0"/>
        <w:rPr>
          <w:rFonts w:ascii="Arial" w:hAnsi="Arial" w:cs="Arial"/>
        </w:rPr>
      </w:pPr>
    </w:p>
    <w:p w14:paraId="514342EC" w14:textId="77777777" w:rsidR="009B761C" w:rsidRPr="00547F3A" w:rsidRDefault="009B761C" w:rsidP="009B761C">
      <w:pPr>
        <w:rPr>
          <w:rFonts w:ascii="Calibri" w:hAnsi="Calibri"/>
          <w:kern w:val="2"/>
          <w:sz w:val="22"/>
          <w:szCs w:val="22"/>
        </w:rPr>
      </w:pPr>
      <w:r w:rsidRPr="009679D0">
        <w:rPr>
          <w:rFonts w:ascii="Arial" w:hAnsi="Arial" w:cs="Arial"/>
        </w:rPr>
        <w:t xml:space="preserve">Formula </w:t>
      </w:r>
      <w:proofErr w:type="gramStart"/>
      <w:r w:rsidRPr="009679D0">
        <w:rPr>
          <w:rFonts w:ascii="Arial" w:hAnsi="Arial" w:cs="Arial"/>
        </w:rPr>
        <w:t>5 :</w:t>
      </w:r>
      <w:proofErr w:type="gramEnd"/>
      <w:r>
        <w:rPr>
          <w:rFonts w:ascii="Arial" w:hAnsi="Arial" w:cs="Arial"/>
        </w:rPr>
        <w:t xml:space="preserve"> </w:t>
      </w:r>
      <w:r w:rsidRPr="00547F3A">
        <w:rPr>
          <w:rFonts w:ascii="Cambria Math" w:eastAsia="Calibri" w:hAnsi="Cambria Math"/>
          <w:kern w:val="2"/>
          <w:sz w:val="22"/>
          <w:szCs w:val="22"/>
          <w14:ligatures w14:val="standardContextual"/>
        </w:rPr>
        <w:br/>
      </w:r>
      <m:oMathPara>
        <m:oMath>
          <m:r>
            <m:rPr>
              <m:sty m:val="p"/>
            </m:rPr>
            <w:rPr>
              <w:rFonts w:ascii="Cambria Math" w:eastAsia="Calibri" w:hAnsi="Cambria Math"/>
              <w:kern w:val="2"/>
              <w:sz w:val="22"/>
              <w:szCs w:val="22"/>
            </w:rPr>
            <m:t xml:space="preserve">MG </m:t>
          </m:r>
          <m:r>
            <w:rPr>
              <w:rFonts w:ascii="Cambria Math" w:eastAsia="Calibri" w:hAnsi="Cambria Math"/>
              <w:kern w:val="2"/>
              <w:sz w:val="22"/>
              <w:szCs w:val="22"/>
            </w:rPr>
            <m:t>(%)</m:t>
          </m:r>
          <m:r>
            <m:rPr>
              <m:sty m:val="p"/>
            </m:rPr>
            <w:rPr>
              <w:rFonts w:ascii="Cambria Math" w:eastAsia="Calibri" w:hAnsi="Cambria Math"/>
              <w:kern w:val="2"/>
              <w:sz w:val="22"/>
              <w:szCs w:val="22"/>
            </w:rPr>
            <m:t>=</m:t>
          </m:r>
          <m:f>
            <m:fPr>
              <m:ctrlPr>
                <w:rPr>
                  <w:rFonts w:ascii="Cambria Math" w:eastAsia="Calibri" w:hAnsi="Cambria Math"/>
                  <w:kern w:val="2"/>
                  <w:sz w:val="22"/>
                  <w:szCs w:val="22"/>
                  <w:lang w:val="fr-FR"/>
                </w:rPr>
              </m:ctrlPr>
            </m:fPr>
            <m:num>
              <m:r>
                <m:rPr>
                  <m:sty m:val="p"/>
                </m:rPr>
                <w:rPr>
                  <w:rFonts w:ascii="Cambria Math" w:eastAsia="Calibri" w:hAnsi="Cambria Math"/>
                  <w:kern w:val="2"/>
                  <w:sz w:val="22"/>
                  <w:szCs w:val="22"/>
                </w:rPr>
                <m:t>(P2-P1)</m:t>
              </m:r>
            </m:num>
            <m:den>
              <m:r>
                <m:rPr>
                  <m:sty m:val="p"/>
                </m:rPr>
                <w:rPr>
                  <w:rFonts w:ascii="Cambria Math" w:eastAsia="Calibri" w:hAnsi="Cambria Math"/>
                  <w:kern w:val="2"/>
                  <w:sz w:val="22"/>
                  <w:szCs w:val="22"/>
                </w:rPr>
                <m:t>P0</m:t>
              </m:r>
            </m:den>
          </m:f>
          <m:r>
            <w:rPr>
              <w:rFonts w:ascii="Cambria Math" w:eastAsia="Calibri" w:hAnsi="Cambria Math"/>
              <w:kern w:val="2"/>
              <w:sz w:val="22"/>
              <w:szCs w:val="22"/>
            </w:rPr>
            <m:t>×100</m:t>
          </m:r>
        </m:oMath>
      </m:oMathPara>
    </w:p>
    <w:p w14:paraId="1C6B31A7" w14:textId="77777777" w:rsidR="009B761C" w:rsidRDefault="009B761C" w:rsidP="009B761C">
      <w:pPr>
        <w:pStyle w:val="Body"/>
        <w:spacing w:after="0"/>
        <w:rPr>
          <w:rFonts w:ascii="Arial" w:hAnsi="Arial" w:cs="Arial"/>
        </w:rPr>
      </w:pPr>
    </w:p>
    <w:p w14:paraId="575C85F2" w14:textId="77777777" w:rsidR="009B761C" w:rsidRDefault="009B761C" w:rsidP="009B761C">
      <w:r w:rsidRPr="0089590F">
        <w:rPr>
          <w:rFonts w:ascii="Arial" w:hAnsi="Arial" w:cs="Arial"/>
        </w:rPr>
        <w:t>P0: mass of the ground material; P1: mass of the empty vessel; P2: mass of fat</w:t>
      </w:r>
    </w:p>
    <w:p w14:paraId="138B6A2F" w14:textId="77777777" w:rsidR="009B761C" w:rsidRDefault="009B761C" w:rsidP="009B761C">
      <w:pPr>
        <w:pStyle w:val="Body"/>
        <w:spacing w:after="0"/>
        <w:rPr>
          <w:rFonts w:ascii="Arial" w:hAnsi="Arial" w:cs="Arial"/>
        </w:rPr>
      </w:pPr>
    </w:p>
    <w:p w14:paraId="66755BAC" w14:textId="77777777" w:rsidR="009B761C" w:rsidRDefault="009B761C" w:rsidP="009B761C">
      <w:pPr>
        <w:pStyle w:val="Body"/>
        <w:spacing w:after="0"/>
        <w:rPr>
          <w:rFonts w:ascii="Arial" w:hAnsi="Arial" w:cs="Arial"/>
          <w:b/>
          <w:u w:val="single"/>
        </w:rPr>
      </w:pPr>
      <w:r w:rsidRPr="004341A2">
        <w:rPr>
          <w:rFonts w:ascii="Arial" w:hAnsi="Arial" w:cs="Arial"/>
          <w:b/>
          <w:u w:val="single"/>
        </w:rPr>
        <w:t>2.2.</w:t>
      </w:r>
      <w:r>
        <w:rPr>
          <w:rFonts w:ascii="Arial" w:hAnsi="Arial" w:cs="Arial"/>
          <w:b/>
          <w:u w:val="single"/>
        </w:rPr>
        <w:t xml:space="preserve">8 </w:t>
      </w:r>
      <w:r w:rsidRPr="009679D0">
        <w:rPr>
          <w:rFonts w:ascii="Arial" w:hAnsi="Arial" w:cs="Arial"/>
          <w:b/>
          <w:u w:val="single"/>
        </w:rPr>
        <w:t>Data Processing and Statistical Analysis</w:t>
      </w:r>
    </w:p>
    <w:p w14:paraId="3F4AC414" w14:textId="75D407A4" w:rsidR="009B761C" w:rsidRPr="0089590F" w:rsidRDefault="001223D1" w:rsidP="00A50806">
      <w:pPr>
        <w:jc w:val="both"/>
        <w:rPr>
          <w:rFonts w:ascii="Arial" w:hAnsi="Arial" w:cs="Arial"/>
        </w:rPr>
      </w:pPr>
      <w:r>
        <w:rPr>
          <w:rFonts w:ascii="Arial" w:hAnsi="Arial" w:cs="Arial"/>
        </w:rPr>
        <w:t xml:space="preserve">     </w:t>
      </w:r>
      <w:r w:rsidR="009B761C" w:rsidRPr="0089590F">
        <w:rPr>
          <w:rFonts w:ascii="Arial" w:hAnsi="Arial" w:cs="Arial"/>
        </w:rPr>
        <w:t xml:space="preserve">Data processing was performed using </w:t>
      </w:r>
      <w:r w:rsidR="009B761C" w:rsidRPr="00A50806">
        <w:rPr>
          <w:rFonts w:ascii="Arial" w:hAnsi="Arial" w:cs="Arial"/>
        </w:rPr>
        <w:t>Microsoft</w:t>
      </w:r>
      <w:r w:rsidR="009B761C">
        <w:rPr>
          <w:rFonts w:ascii="Arial" w:hAnsi="Arial" w:cs="Arial"/>
        </w:rPr>
        <w:t xml:space="preserve"> </w:t>
      </w:r>
      <w:r w:rsidR="009B761C" w:rsidRPr="0089590F">
        <w:rPr>
          <w:rFonts w:ascii="Arial" w:hAnsi="Arial" w:cs="Arial"/>
        </w:rPr>
        <w:t xml:space="preserve">Excel. This spreadsheet was used to calculate the means. Analysis of variance was performed using the statistical software </w:t>
      </w:r>
      <w:bookmarkStart w:id="8" w:name="_Hlk225360498"/>
      <w:proofErr w:type="spellStart"/>
      <w:r w:rsidR="009B761C" w:rsidRPr="0089590F">
        <w:rPr>
          <w:rFonts w:ascii="Arial" w:hAnsi="Arial" w:cs="Arial"/>
        </w:rPr>
        <w:t>Statist</w:t>
      </w:r>
      <w:bookmarkEnd w:id="8"/>
      <w:r w:rsidR="009B761C" w:rsidRPr="0089590F">
        <w:rPr>
          <w:rFonts w:ascii="Arial" w:hAnsi="Arial" w:cs="Arial"/>
        </w:rPr>
        <w:t>ix</w:t>
      </w:r>
      <w:proofErr w:type="spellEnd"/>
      <w:r w:rsidR="009B761C" w:rsidRPr="0089590F">
        <w:rPr>
          <w:rFonts w:ascii="Arial" w:hAnsi="Arial" w:cs="Arial"/>
        </w:rPr>
        <w:t xml:space="preserve"> 8.1. In cases of a significant effect at the 5% level, Tukey’s HSD test was performed </w:t>
      </w:r>
      <w:bookmarkStart w:id="9" w:name="_Hlk225360488"/>
      <w:r w:rsidR="009B761C" w:rsidRPr="0089590F">
        <w:rPr>
          <w:rFonts w:ascii="Arial" w:hAnsi="Arial" w:cs="Arial"/>
        </w:rPr>
        <w:t>to compare the means</w:t>
      </w:r>
      <w:bookmarkEnd w:id="9"/>
      <w:r w:rsidR="009B761C" w:rsidRPr="0089590F">
        <w:rPr>
          <w:rFonts w:ascii="Arial" w:hAnsi="Arial" w:cs="Arial"/>
        </w:rPr>
        <w:t>.</w:t>
      </w:r>
    </w:p>
    <w:p w14:paraId="32511101" w14:textId="77777777" w:rsidR="009B761C" w:rsidRDefault="009B761C" w:rsidP="009B761C">
      <w:pPr>
        <w:pStyle w:val="Body"/>
        <w:spacing w:after="0"/>
        <w:rPr>
          <w:u w:val="single"/>
        </w:rPr>
      </w:pPr>
    </w:p>
    <w:p w14:paraId="6B060FC1" w14:textId="77777777" w:rsidR="009B761C" w:rsidRPr="00FB3A86" w:rsidRDefault="009B761C" w:rsidP="009B761C">
      <w:pPr>
        <w:pStyle w:val="Body"/>
        <w:spacing w:after="0"/>
        <w:rPr>
          <w:rFonts w:ascii="Arial" w:hAnsi="Arial" w:cs="Arial"/>
        </w:rPr>
      </w:pPr>
    </w:p>
    <w:p w14:paraId="62974863" w14:textId="77777777" w:rsidR="009B761C" w:rsidRDefault="009B761C" w:rsidP="009B761C">
      <w:pPr>
        <w:pStyle w:val="Head1"/>
        <w:spacing w:after="0"/>
        <w:jc w:val="both"/>
        <w:rPr>
          <w:rFonts w:ascii="Arial" w:hAnsi="Arial" w:cs="Arial"/>
        </w:rPr>
      </w:pPr>
      <w:r>
        <w:rPr>
          <w:rFonts w:ascii="Arial" w:hAnsi="Arial" w:cs="Arial"/>
        </w:rPr>
        <w:t xml:space="preserve">3. </w:t>
      </w:r>
      <w:bookmarkStart w:id="10" w:name="_Hlk225360086"/>
      <w:r>
        <w:rPr>
          <w:rFonts w:ascii="Arial" w:hAnsi="Arial" w:cs="Arial"/>
        </w:rPr>
        <w:t>results</w:t>
      </w:r>
      <w:bookmarkEnd w:id="10"/>
      <w:r>
        <w:rPr>
          <w:rFonts w:ascii="Arial" w:hAnsi="Arial" w:cs="Arial"/>
        </w:rPr>
        <w:t xml:space="preserve"> and discussion</w:t>
      </w:r>
    </w:p>
    <w:p w14:paraId="6141668A" w14:textId="77777777" w:rsidR="002869B6" w:rsidRDefault="002869B6" w:rsidP="009B761C">
      <w:pPr>
        <w:pStyle w:val="Head1"/>
        <w:spacing w:after="0"/>
        <w:jc w:val="both"/>
        <w:rPr>
          <w:rFonts w:ascii="Arial" w:hAnsi="Arial" w:cs="Arial"/>
        </w:rPr>
      </w:pPr>
    </w:p>
    <w:p w14:paraId="60C0DFBF" w14:textId="77777777" w:rsidR="009B761C" w:rsidRDefault="009B761C" w:rsidP="009B761C">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89590F">
        <w:rPr>
          <w:rFonts w:ascii="Arial" w:hAnsi="Arial" w:cs="Arial"/>
          <w:b/>
          <w:sz w:val="22"/>
        </w:rPr>
        <w:t>Results</w:t>
      </w:r>
      <w:r w:rsidRPr="00FB3A86">
        <w:rPr>
          <w:rFonts w:ascii="Arial" w:hAnsi="Arial" w:cs="Arial"/>
        </w:rPr>
        <w:t xml:space="preserve"> </w:t>
      </w:r>
    </w:p>
    <w:p w14:paraId="2507A94E" w14:textId="77777777" w:rsidR="002869B6" w:rsidRDefault="002869B6" w:rsidP="009B761C">
      <w:pPr>
        <w:pStyle w:val="Body"/>
        <w:spacing w:after="0"/>
        <w:rPr>
          <w:rFonts w:ascii="Arial" w:hAnsi="Arial" w:cs="Arial"/>
        </w:rPr>
      </w:pPr>
    </w:p>
    <w:p w14:paraId="62547DCC" w14:textId="77777777" w:rsidR="009B761C" w:rsidRDefault="009B761C" w:rsidP="009B761C">
      <w:pPr>
        <w:pStyle w:val="Body"/>
        <w:spacing w:after="0"/>
        <w:rPr>
          <w:rFonts w:ascii="Arial" w:hAnsi="Arial" w:cs="Arial"/>
        </w:rPr>
      </w:pPr>
      <w:r>
        <w:rPr>
          <w:rFonts w:ascii="Arial" w:hAnsi="Arial" w:cs="Arial"/>
          <w:b/>
          <w:u w:val="single"/>
        </w:rPr>
        <w:t>3</w:t>
      </w:r>
      <w:r w:rsidRPr="00902823">
        <w:rPr>
          <w:rFonts w:ascii="Arial" w:hAnsi="Arial" w:cs="Arial"/>
          <w:b/>
          <w:u w:val="single"/>
        </w:rPr>
        <w:t>.1.1</w:t>
      </w:r>
      <w:r>
        <w:rPr>
          <w:rFonts w:ascii="Arial" w:hAnsi="Arial" w:cs="Arial"/>
          <w:b/>
          <w:u w:val="single"/>
        </w:rPr>
        <w:t xml:space="preserve"> </w:t>
      </w:r>
      <w:r w:rsidRPr="0089590F">
        <w:rPr>
          <w:rFonts w:ascii="Arial" w:hAnsi="Arial" w:cs="Arial"/>
          <w:b/>
          <w:u w:val="single"/>
        </w:rPr>
        <w:t>Effect of insect net colors on plant height</w:t>
      </w:r>
      <w:r w:rsidRPr="00902823">
        <w:rPr>
          <w:rFonts w:ascii="Arial" w:hAnsi="Arial" w:cs="Arial"/>
          <w:b/>
          <w:u w:val="single"/>
        </w:rPr>
        <w:t xml:space="preserve"> </w:t>
      </w:r>
    </w:p>
    <w:p w14:paraId="5E6AEC06" w14:textId="7D7228C7" w:rsidR="009B761C" w:rsidRPr="0089590F" w:rsidRDefault="001223D1" w:rsidP="009B761C">
      <w:pPr>
        <w:pStyle w:val="Head1"/>
        <w:spacing w:after="0"/>
        <w:jc w:val="both"/>
        <w:rPr>
          <w:rFonts w:ascii="Arial" w:hAnsi="Arial" w:cs="Arial"/>
          <w:b w:val="0"/>
          <w:bCs/>
          <w:sz w:val="20"/>
          <w:szCs w:val="18"/>
        </w:rPr>
      </w:pPr>
      <w:r>
        <w:rPr>
          <w:rFonts w:ascii="Arial" w:hAnsi="Arial" w:cs="Arial"/>
          <w:b w:val="0"/>
          <w:bCs/>
          <w:caps w:val="0"/>
          <w:sz w:val="20"/>
          <w:szCs w:val="18"/>
        </w:rPr>
        <w:t xml:space="preserve">      </w:t>
      </w:r>
      <w:r w:rsidR="009B761C" w:rsidRPr="0089590F">
        <w:rPr>
          <w:rFonts w:ascii="Arial" w:hAnsi="Arial" w:cs="Arial"/>
          <w:b w:val="0"/>
          <w:bCs/>
          <w:caps w:val="0"/>
          <w:sz w:val="20"/>
          <w:szCs w:val="18"/>
        </w:rPr>
        <w:t xml:space="preserve">The average plant heights for the different treatments studied over the three growing seasons are presented in table </w:t>
      </w:r>
      <w:r w:rsidR="009B761C">
        <w:rPr>
          <w:rFonts w:ascii="Arial" w:hAnsi="Arial" w:cs="Arial"/>
          <w:b w:val="0"/>
          <w:bCs/>
          <w:caps w:val="0"/>
          <w:sz w:val="20"/>
          <w:szCs w:val="18"/>
        </w:rPr>
        <w:t>1</w:t>
      </w:r>
      <w:r w:rsidR="009B761C" w:rsidRPr="0089590F">
        <w:rPr>
          <w:rFonts w:ascii="Arial" w:hAnsi="Arial" w:cs="Arial"/>
          <w:b w:val="0"/>
          <w:bCs/>
          <w:caps w:val="0"/>
          <w:sz w:val="20"/>
          <w:szCs w:val="18"/>
        </w:rPr>
        <w:t>. Statistical analysis revealed significant difference between the treatments and compared to the control throughout the growing cycle. The colors of the nets influenced plant growth differently. Regardless of the season, plants under nets were significantly taller than those without nets. During the rainy season (</w:t>
      </w:r>
      <w:r w:rsidR="009B761C">
        <w:rPr>
          <w:rFonts w:ascii="Arial" w:hAnsi="Arial" w:cs="Arial"/>
          <w:b w:val="0"/>
          <w:bCs/>
          <w:caps w:val="0"/>
          <w:sz w:val="20"/>
          <w:szCs w:val="18"/>
        </w:rPr>
        <w:t>RS</w:t>
      </w:r>
      <w:r w:rsidR="009B761C" w:rsidRPr="0089590F">
        <w:rPr>
          <w:rFonts w:ascii="Arial" w:hAnsi="Arial" w:cs="Arial"/>
          <w:b w:val="0"/>
          <w:bCs/>
          <w:caps w:val="0"/>
          <w:sz w:val="20"/>
          <w:szCs w:val="18"/>
        </w:rPr>
        <w:t xml:space="preserve">), the plants covered with white nets achieved higher average heights (19.5 cm; 35.23 cm; 50.50 cm; 61.06 cm) throughout the growing cycle. Regarding the </w:t>
      </w:r>
      <w:r w:rsidR="009B761C" w:rsidRPr="00F44068">
        <w:rPr>
          <w:rFonts w:ascii="Arial" w:hAnsi="Arial" w:cs="Arial"/>
          <w:b w:val="0"/>
          <w:bCs/>
          <w:caps w:val="0"/>
          <w:sz w:val="20"/>
          <w:szCs w:val="18"/>
        </w:rPr>
        <w:t>cool dry season (CDS), plants covered with black nets had the greatest heights from the 16th das (9.98 cm) through the 39th das (16.86 cm). In contrast, during the hot dry season (HDS), plants under</w:t>
      </w:r>
      <w:r w:rsidR="009B761C" w:rsidRPr="0089590F">
        <w:rPr>
          <w:rFonts w:ascii="Arial" w:hAnsi="Arial" w:cs="Arial"/>
          <w:b w:val="0"/>
          <w:bCs/>
          <w:caps w:val="0"/>
          <w:sz w:val="20"/>
          <w:szCs w:val="18"/>
        </w:rPr>
        <w:t xml:space="preserve"> white netting were taller from the 23rd das (18.25 cm) until the end of the cycle.</w:t>
      </w:r>
    </w:p>
    <w:p w14:paraId="46ED981E" w14:textId="77777777" w:rsidR="009B761C" w:rsidRDefault="009B761C" w:rsidP="009B761C">
      <w:pPr>
        <w:pStyle w:val="Head1"/>
        <w:spacing w:after="0"/>
        <w:jc w:val="both"/>
        <w:rPr>
          <w:rFonts w:ascii="Arial" w:hAnsi="Arial" w:cs="Arial"/>
        </w:rPr>
      </w:pPr>
    </w:p>
    <w:p w14:paraId="23F18CFE" w14:textId="77777777" w:rsidR="009B761C" w:rsidRDefault="009B761C" w:rsidP="009B761C">
      <w:pPr>
        <w:pStyle w:val="Head1"/>
        <w:spacing w:after="0"/>
        <w:jc w:val="both"/>
        <w:rPr>
          <w:rFonts w:ascii="Arial" w:hAnsi="Arial" w:cs="Arial"/>
          <w:caps w:val="0"/>
          <w:sz w:val="20"/>
          <w:szCs w:val="18"/>
        </w:rPr>
      </w:pPr>
      <w:r w:rsidRPr="00C8551B">
        <w:rPr>
          <w:rFonts w:ascii="Arial" w:hAnsi="Arial" w:cs="Arial"/>
          <w:caps w:val="0"/>
          <w:sz w:val="20"/>
          <w:szCs w:val="18"/>
        </w:rPr>
        <w:t xml:space="preserve">Table </w:t>
      </w:r>
      <w:r>
        <w:rPr>
          <w:rFonts w:ascii="Arial" w:hAnsi="Arial" w:cs="Arial"/>
          <w:caps w:val="0"/>
          <w:sz w:val="20"/>
          <w:szCs w:val="18"/>
        </w:rPr>
        <w:t>1</w:t>
      </w:r>
      <w:r w:rsidRPr="00C8551B">
        <w:rPr>
          <w:rFonts w:ascii="Arial" w:hAnsi="Arial" w:cs="Arial"/>
          <w:caps w:val="0"/>
          <w:sz w:val="20"/>
          <w:szCs w:val="18"/>
        </w:rPr>
        <w:t>: average plant heights during the trial</w:t>
      </w:r>
    </w:p>
    <w:p w14:paraId="04BABACD" w14:textId="77777777" w:rsidR="009B761C" w:rsidRDefault="009B761C" w:rsidP="009B761C">
      <w:pPr>
        <w:pStyle w:val="Head1"/>
        <w:spacing w:after="0"/>
        <w:jc w:val="both"/>
        <w:rPr>
          <w:rFonts w:ascii="Arial" w:hAnsi="Arial" w:cs="Arial"/>
          <w:caps w:val="0"/>
          <w:sz w:val="20"/>
          <w:szCs w:val="18"/>
        </w:rPr>
      </w:pPr>
    </w:p>
    <w:tbl>
      <w:tblPr>
        <w:tblStyle w:val="Tableausimple21"/>
        <w:tblW w:w="9771" w:type="dxa"/>
        <w:tblLayout w:type="fixed"/>
        <w:tblLook w:val="04A0" w:firstRow="1" w:lastRow="0" w:firstColumn="1" w:lastColumn="0" w:noHBand="0" w:noVBand="1"/>
      </w:tblPr>
      <w:tblGrid>
        <w:gridCol w:w="1951"/>
        <w:gridCol w:w="2011"/>
        <w:gridCol w:w="1668"/>
        <w:gridCol w:w="1635"/>
        <w:gridCol w:w="1444"/>
        <w:gridCol w:w="1062"/>
      </w:tblGrid>
      <w:tr w:rsidR="009B761C" w:rsidRPr="00420871" w14:paraId="43C6AEA8" w14:textId="77777777" w:rsidTr="00A508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val="restart"/>
            <w:tcBorders>
              <w:top w:val="single" w:sz="4" w:space="0" w:color="auto"/>
              <w:left w:val="nil"/>
              <w:right w:val="nil"/>
            </w:tcBorders>
            <w:vAlign w:val="center"/>
          </w:tcPr>
          <w:p w14:paraId="0A9D0BBD" w14:textId="77777777" w:rsidR="009B761C" w:rsidRPr="00420871" w:rsidRDefault="009B761C" w:rsidP="00A50806">
            <w:pPr>
              <w:jc w:val="center"/>
              <w:rPr>
                <w:rFonts w:ascii="Arial" w:hAnsi="Arial" w:cs="Arial"/>
                <w:color w:val="000000"/>
              </w:rPr>
            </w:pPr>
            <w:r w:rsidRPr="00420871">
              <w:rPr>
                <w:rFonts w:ascii="Arial" w:hAnsi="Arial" w:cs="Arial"/>
                <w:color w:val="000000"/>
                <w:lang w:val="en-US"/>
              </w:rPr>
              <w:t>Growing seasons</w:t>
            </w:r>
          </w:p>
        </w:tc>
        <w:tc>
          <w:tcPr>
            <w:tcW w:w="2011" w:type="dxa"/>
            <w:vMerge w:val="restart"/>
            <w:tcBorders>
              <w:top w:val="single" w:sz="4" w:space="0" w:color="auto"/>
              <w:left w:val="nil"/>
              <w:right w:val="nil"/>
            </w:tcBorders>
            <w:vAlign w:val="center"/>
          </w:tcPr>
          <w:p w14:paraId="45D80D27" w14:textId="77777777" w:rsidR="009B761C" w:rsidRPr="00420871" w:rsidRDefault="009B761C" w:rsidP="00A50806">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Treatments</w:t>
            </w:r>
            <w:proofErr w:type="spellEnd"/>
          </w:p>
        </w:tc>
        <w:tc>
          <w:tcPr>
            <w:tcW w:w="5809" w:type="dxa"/>
            <w:gridSpan w:val="4"/>
            <w:tcBorders>
              <w:top w:val="single" w:sz="4" w:space="0" w:color="auto"/>
              <w:left w:val="nil"/>
              <w:bottom w:val="single" w:sz="4" w:space="0" w:color="auto"/>
              <w:right w:val="nil"/>
            </w:tcBorders>
            <w:vAlign w:val="center"/>
          </w:tcPr>
          <w:p w14:paraId="0C7D738D" w14:textId="77777777" w:rsidR="009B761C" w:rsidRPr="00420871" w:rsidRDefault="009B761C" w:rsidP="00A5080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420871">
              <w:rPr>
                <w:rFonts w:ascii="Arial" w:hAnsi="Arial" w:cs="Arial"/>
                <w:color w:val="000000"/>
              </w:rPr>
              <w:t>Plant Height (cm)</w:t>
            </w:r>
          </w:p>
        </w:tc>
      </w:tr>
      <w:tr w:rsidR="009B761C" w:rsidRPr="00420871" w14:paraId="66452CA3"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left w:val="nil"/>
              <w:bottom w:val="single" w:sz="4" w:space="0" w:color="auto"/>
              <w:right w:val="nil"/>
            </w:tcBorders>
            <w:vAlign w:val="center"/>
          </w:tcPr>
          <w:p w14:paraId="382732FB" w14:textId="77777777" w:rsidR="009B761C" w:rsidRPr="00420871" w:rsidRDefault="009B761C" w:rsidP="00A50806">
            <w:pPr>
              <w:rPr>
                <w:rFonts w:ascii="Arial" w:hAnsi="Arial" w:cs="Arial"/>
                <w:b w:val="0"/>
                <w:color w:val="000000"/>
              </w:rPr>
            </w:pPr>
          </w:p>
        </w:tc>
        <w:tc>
          <w:tcPr>
            <w:tcW w:w="2011" w:type="dxa"/>
            <w:vMerge/>
            <w:tcBorders>
              <w:left w:val="nil"/>
              <w:bottom w:val="single" w:sz="4" w:space="0" w:color="auto"/>
              <w:right w:val="nil"/>
            </w:tcBorders>
            <w:vAlign w:val="center"/>
          </w:tcPr>
          <w:p w14:paraId="52DB99C1"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668" w:type="dxa"/>
            <w:tcBorders>
              <w:top w:val="single" w:sz="4" w:space="0" w:color="auto"/>
              <w:left w:val="nil"/>
              <w:bottom w:val="single" w:sz="4" w:space="0" w:color="auto"/>
              <w:right w:val="nil"/>
            </w:tcBorders>
            <w:vAlign w:val="center"/>
          </w:tcPr>
          <w:p w14:paraId="4DA6616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16 DAS</w:t>
            </w:r>
          </w:p>
        </w:tc>
        <w:tc>
          <w:tcPr>
            <w:tcW w:w="1635" w:type="dxa"/>
            <w:tcBorders>
              <w:top w:val="single" w:sz="4" w:space="0" w:color="auto"/>
              <w:left w:val="nil"/>
              <w:bottom w:val="single" w:sz="4" w:space="0" w:color="auto"/>
              <w:right w:val="nil"/>
            </w:tcBorders>
            <w:vAlign w:val="center"/>
          </w:tcPr>
          <w:p w14:paraId="02F34932"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23 DAS</w:t>
            </w:r>
          </w:p>
        </w:tc>
        <w:tc>
          <w:tcPr>
            <w:tcW w:w="1444" w:type="dxa"/>
            <w:tcBorders>
              <w:top w:val="single" w:sz="4" w:space="0" w:color="auto"/>
              <w:left w:val="nil"/>
              <w:bottom w:val="single" w:sz="4" w:space="0" w:color="auto"/>
              <w:right w:val="nil"/>
            </w:tcBorders>
            <w:vAlign w:val="center"/>
          </w:tcPr>
          <w:p w14:paraId="4A4BAD0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30 DAS</w:t>
            </w:r>
          </w:p>
        </w:tc>
        <w:tc>
          <w:tcPr>
            <w:tcW w:w="1062" w:type="dxa"/>
            <w:tcBorders>
              <w:top w:val="single" w:sz="4" w:space="0" w:color="auto"/>
              <w:left w:val="nil"/>
              <w:bottom w:val="single" w:sz="4" w:space="0" w:color="auto"/>
              <w:right w:val="nil"/>
            </w:tcBorders>
            <w:vAlign w:val="center"/>
          </w:tcPr>
          <w:p w14:paraId="543A93CE"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39 DAS</w:t>
            </w:r>
          </w:p>
        </w:tc>
      </w:tr>
      <w:tr w:rsidR="009B761C" w:rsidRPr="00420871" w14:paraId="577CE52A"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val="restart"/>
            <w:tcBorders>
              <w:top w:val="single" w:sz="4" w:space="0" w:color="auto"/>
              <w:left w:val="nil"/>
              <w:bottom w:val="single" w:sz="4" w:space="0" w:color="auto"/>
              <w:right w:val="nil"/>
            </w:tcBorders>
            <w:vAlign w:val="center"/>
          </w:tcPr>
          <w:p w14:paraId="06CE4B26" w14:textId="77777777" w:rsidR="009B761C" w:rsidRPr="00420871" w:rsidRDefault="009B761C" w:rsidP="00A50806">
            <w:pPr>
              <w:jc w:val="center"/>
              <w:rPr>
                <w:rFonts w:ascii="Arial" w:hAnsi="Arial" w:cs="Arial"/>
                <w:b w:val="0"/>
                <w:color w:val="000000"/>
              </w:rPr>
            </w:pPr>
            <w:r w:rsidRPr="00420871">
              <w:rPr>
                <w:rFonts w:ascii="Arial" w:hAnsi="Arial" w:cs="Arial"/>
                <w:color w:val="000000"/>
              </w:rPr>
              <w:t>Rainy Season</w:t>
            </w:r>
          </w:p>
        </w:tc>
        <w:tc>
          <w:tcPr>
            <w:tcW w:w="2011" w:type="dxa"/>
            <w:tcBorders>
              <w:top w:val="single" w:sz="4" w:space="0" w:color="auto"/>
              <w:left w:val="nil"/>
              <w:bottom w:val="nil"/>
              <w:right w:val="nil"/>
            </w:tcBorders>
          </w:tcPr>
          <w:p w14:paraId="3325B3CB"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Green net</w:t>
            </w:r>
          </w:p>
        </w:tc>
        <w:tc>
          <w:tcPr>
            <w:tcW w:w="1668" w:type="dxa"/>
            <w:tcBorders>
              <w:top w:val="single" w:sz="4" w:space="0" w:color="auto"/>
              <w:left w:val="nil"/>
              <w:bottom w:val="nil"/>
              <w:right w:val="nil"/>
            </w:tcBorders>
          </w:tcPr>
          <w:p w14:paraId="486F350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16</w:t>
            </w:r>
            <w:r>
              <w:rPr>
                <w:rFonts w:ascii="Arial" w:hAnsi="Arial" w:cs="Arial"/>
                <w:color w:val="000000"/>
              </w:rPr>
              <w:t>.</w:t>
            </w:r>
            <w:r w:rsidRPr="00420871">
              <w:rPr>
                <w:rFonts w:ascii="Arial" w:hAnsi="Arial" w:cs="Arial"/>
                <w:color w:val="000000"/>
              </w:rPr>
              <w:t>5b</w:t>
            </w:r>
          </w:p>
        </w:tc>
        <w:tc>
          <w:tcPr>
            <w:tcW w:w="1635" w:type="dxa"/>
            <w:tcBorders>
              <w:top w:val="single" w:sz="4" w:space="0" w:color="auto"/>
              <w:left w:val="nil"/>
              <w:bottom w:val="nil"/>
              <w:right w:val="nil"/>
            </w:tcBorders>
          </w:tcPr>
          <w:p w14:paraId="6D5350C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22</w:t>
            </w:r>
            <w:r>
              <w:rPr>
                <w:rFonts w:ascii="Arial" w:hAnsi="Arial" w:cs="Arial"/>
                <w:color w:val="000000"/>
              </w:rPr>
              <w:t>.</w:t>
            </w:r>
            <w:r w:rsidRPr="00420871">
              <w:rPr>
                <w:rFonts w:ascii="Arial" w:hAnsi="Arial" w:cs="Arial"/>
                <w:color w:val="000000"/>
              </w:rPr>
              <w:t>46c</w:t>
            </w:r>
          </w:p>
        </w:tc>
        <w:tc>
          <w:tcPr>
            <w:tcW w:w="1444" w:type="dxa"/>
            <w:tcBorders>
              <w:top w:val="single" w:sz="4" w:space="0" w:color="auto"/>
              <w:left w:val="nil"/>
              <w:bottom w:val="nil"/>
              <w:right w:val="nil"/>
            </w:tcBorders>
          </w:tcPr>
          <w:p w14:paraId="304E8AFB"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25</w:t>
            </w:r>
            <w:r>
              <w:rPr>
                <w:rFonts w:ascii="Arial" w:hAnsi="Arial" w:cs="Arial"/>
                <w:color w:val="000000"/>
              </w:rPr>
              <w:t>.</w:t>
            </w:r>
            <w:r w:rsidRPr="00420871">
              <w:rPr>
                <w:rFonts w:ascii="Arial" w:hAnsi="Arial" w:cs="Arial"/>
                <w:color w:val="000000"/>
              </w:rPr>
              <w:t>35e</w:t>
            </w:r>
          </w:p>
        </w:tc>
        <w:tc>
          <w:tcPr>
            <w:tcW w:w="1062" w:type="dxa"/>
            <w:tcBorders>
              <w:top w:val="single" w:sz="4" w:space="0" w:color="auto"/>
              <w:left w:val="nil"/>
              <w:bottom w:val="nil"/>
              <w:right w:val="nil"/>
            </w:tcBorders>
          </w:tcPr>
          <w:p w14:paraId="50368AE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30</w:t>
            </w:r>
            <w:r>
              <w:rPr>
                <w:rFonts w:ascii="Arial" w:hAnsi="Arial" w:cs="Arial"/>
                <w:color w:val="000000"/>
              </w:rPr>
              <w:t>.</w:t>
            </w:r>
            <w:r w:rsidRPr="00420871">
              <w:rPr>
                <w:rFonts w:ascii="Arial" w:hAnsi="Arial" w:cs="Arial"/>
                <w:color w:val="000000"/>
              </w:rPr>
              <w:t>28d</w:t>
            </w:r>
          </w:p>
        </w:tc>
      </w:tr>
      <w:tr w:rsidR="009B761C" w:rsidRPr="00420871" w14:paraId="7A5B4F34"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6D705D23" w14:textId="77777777" w:rsidR="009B761C" w:rsidRPr="00420871" w:rsidRDefault="009B761C" w:rsidP="00A50806">
            <w:pPr>
              <w:jc w:val="center"/>
              <w:rPr>
                <w:rFonts w:ascii="Arial" w:hAnsi="Arial" w:cs="Arial"/>
                <w:b w:val="0"/>
                <w:color w:val="000000"/>
              </w:rPr>
            </w:pPr>
          </w:p>
        </w:tc>
        <w:tc>
          <w:tcPr>
            <w:tcW w:w="2011" w:type="dxa"/>
            <w:tcBorders>
              <w:top w:val="nil"/>
              <w:left w:val="nil"/>
              <w:bottom w:val="nil"/>
              <w:right w:val="nil"/>
            </w:tcBorders>
          </w:tcPr>
          <w:p w14:paraId="0AB2029A"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White net</w:t>
            </w:r>
          </w:p>
        </w:tc>
        <w:tc>
          <w:tcPr>
            <w:tcW w:w="1668" w:type="dxa"/>
            <w:tcBorders>
              <w:top w:val="nil"/>
              <w:left w:val="nil"/>
              <w:bottom w:val="nil"/>
              <w:right w:val="nil"/>
            </w:tcBorders>
          </w:tcPr>
          <w:p w14:paraId="6A1A7D39"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19</w:t>
            </w:r>
            <w:r>
              <w:rPr>
                <w:rFonts w:ascii="Arial" w:hAnsi="Arial" w:cs="Arial"/>
                <w:color w:val="000000"/>
              </w:rPr>
              <w:t>.</w:t>
            </w:r>
            <w:r w:rsidRPr="00420871">
              <w:rPr>
                <w:rFonts w:ascii="Arial" w:hAnsi="Arial" w:cs="Arial"/>
                <w:color w:val="000000"/>
              </w:rPr>
              <w:t>5a</w:t>
            </w:r>
          </w:p>
        </w:tc>
        <w:tc>
          <w:tcPr>
            <w:tcW w:w="1635" w:type="dxa"/>
            <w:tcBorders>
              <w:top w:val="nil"/>
              <w:left w:val="nil"/>
              <w:bottom w:val="nil"/>
              <w:right w:val="nil"/>
            </w:tcBorders>
          </w:tcPr>
          <w:p w14:paraId="1542E52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35</w:t>
            </w:r>
            <w:r>
              <w:rPr>
                <w:rFonts w:ascii="Arial" w:hAnsi="Arial" w:cs="Arial"/>
                <w:color w:val="000000"/>
              </w:rPr>
              <w:t>.</w:t>
            </w:r>
            <w:r w:rsidRPr="00420871">
              <w:rPr>
                <w:rFonts w:ascii="Arial" w:hAnsi="Arial" w:cs="Arial"/>
                <w:color w:val="000000"/>
              </w:rPr>
              <w:t>23a</w:t>
            </w:r>
          </w:p>
        </w:tc>
        <w:tc>
          <w:tcPr>
            <w:tcW w:w="1444" w:type="dxa"/>
            <w:tcBorders>
              <w:top w:val="nil"/>
              <w:left w:val="nil"/>
              <w:bottom w:val="nil"/>
              <w:right w:val="nil"/>
            </w:tcBorders>
          </w:tcPr>
          <w:p w14:paraId="425DBCCB"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50</w:t>
            </w:r>
            <w:r>
              <w:rPr>
                <w:rFonts w:ascii="Arial" w:hAnsi="Arial" w:cs="Arial"/>
                <w:color w:val="000000"/>
              </w:rPr>
              <w:t>.</w:t>
            </w:r>
            <w:r w:rsidRPr="00420871">
              <w:rPr>
                <w:rFonts w:ascii="Arial" w:hAnsi="Arial" w:cs="Arial"/>
                <w:color w:val="000000"/>
              </w:rPr>
              <w:t>50a</w:t>
            </w:r>
          </w:p>
        </w:tc>
        <w:tc>
          <w:tcPr>
            <w:tcW w:w="1062" w:type="dxa"/>
            <w:tcBorders>
              <w:top w:val="nil"/>
              <w:left w:val="nil"/>
              <w:bottom w:val="nil"/>
              <w:right w:val="nil"/>
            </w:tcBorders>
          </w:tcPr>
          <w:p w14:paraId="2120975B"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61</w:t>
            </w:r>
            <w:r>
              <w:rPr>
                <w:rFonts w:ascii="Arial" w:hAnsi="Arial" w:cs="Arial"/>
                <w:color w:val="000000"/>
              </w:rPr>
              <w:t>.</w:t>
            </w:r>
            <w:r w:rsidRPr="00420871">
              <w:rPr>
                <w:rFonts w:ascii="Arial" w:hAnsi="Arial" w:cs="Arial"/>
                <w:color w:val="000000"/>
              </w:rPr>
              <w:t>06 a</w:t>
            </w:r>
          </w:p>
        </w:tc>
      </w:tr>
      <w:tr w:rsidR="009B761C" w:rsidRPr="00420871" w14:paraId="70D92869"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1BFA733B" w14:textId="77777777" w:rsidR="009B761C" w:rsidRPr="00420871" w:rsidRDefault="009B761C" w:rsidP="00A50806">
            <w:pPr>
              <w:jc w:val="center"/>
              <w:rPr>
                <w:rFonts w:ascii="Arial" w:hAnsi="Arial" w:cs="Arial"/>
                <w:b w:val="0"/>
                <w:color w:val="000000"/>
              </w:rPr>
            </w:pPr>
          </w:p>
        </w:tc>
        <w:tc>
          <w:tcPr>
            <w:tcW w:w="2011" w:type="dxa"/>
            <w:tcBorders>
              <w:top w:val="nil"/>
              <w:left w:val="nil"/>
              <w:bottom w:val="nil"/>
              <w:right w:val="nil"/>
            </w:tcBorders>
          </w:tcPr>
          <w:p w14:paraId="7223634A"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Black net</w:t>
            </w:r>
          </w:p>
        </w:tc>
        <w:tc>
          <w:tcPr>
            <w:tcW w:w="1668" w:type="dxa"/>
            <w:tcBorders>
              <w:top w:val="nil"/>
              <w:left w:val="nil"/>
              <w:bottom w:val="nil"/>
              <w:right w:val="nil"/>
            </w:tcBorders>
          </w:tcPr>
          <w:p w14:paraId="52A50B50"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19</w:t>
            </w:r>
            <w:r>
              <w:rPr>
                <w:rFonts w:ascii="Arial" w:hAnsi="Arial" w:cs="Arial"/>
                <w:color w:val="000000"/>
              </w:rPr>
              <w:t>.</w:t>
            </w:r>
            <w:r w:rsidRPr="00420871">
              <w:rPr>
                <w:rFonts w:ascii="Arial" w:hAnsi="Arial" w:cs="Arial"/>
                <w:color w:val="000000"/>
              </w:rPr>
              <w:t>5a</w:t>
            </w:r>
          </w:p>
        </w:tc>
        <w:tc>
          <w:tcPr>
            <w:tcW w:w="1635" w:type="dxa"/>
            <w:tcBorders>
              <w:top w:val="nil"/>
              <w:left w:val="nil"/>
              <w:bottom w:val="nil"/>
              <w:right w:val="nil"/>
            </w:tcBorders>
          </w:tcPr>
          <w:p w14:paraId="20AFD89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28</w:t>
            </w:r>
            <w:r>
              <w:rPr>
                <w:rFonts w:ascii="Arial" w:hAnsi="Arial" w:cs="Arial"/>
                <w:color w:val="000000"/>
              </w:rPr>
              <w:t>.</w:t>
            </w:r>
            <w:r w:rsidRPr="00420871">
              <w:rPr>
                <w:rFonts w:ascii="Arial" w:hAnsi="Arial" w:cs="Arial"/>
                <w:color w:val="000000"/>
              </w:rPr>
              <w:t>08b</w:t>
            </w:r>
          </w:p>
        </w:tc>
        <w:tc>
          <w:tcPr>
            <w:tcW w:w="1444" w:type="dxa"/>
            <w:tcBorders>
              <w:top w:val="nil"/>
              <w:left w:val="nil"/>
              <w:bottom w:val="nil"/>
              <w:right w:val="nil"/>
            </w:tcBorders>
          </w:tcPr>
          <w:p w14:paraId="15154BF0"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35</w:t>
            </w:r>
            <w:r>
              <w:rPr>
                <w:rFonts w:ascii="Arial" w:hAnsi="Arial" w:cs="Arial"/>
                <w:color w:val="000000"/>
              </w:rPr>
              <w:t>.</w:t>
            </w:r>
            <w:r w:rsidRPr="00420871">
              <w:rPr>
                <w:rFonts w:ascii="Arial" w:hAnsi="Arial" w:cs="Arial"/>
                <w:color w:val="000000"/>
              </w:rPr>
              <w:t>16b</w:t>
            </w:r>
          </w:p>
        </w:tc>
        <w:tc>
          <w:tcPr>
            <w:tcW w:w="1062" w:type="dxa"/>
            <w:tcBorders>
              <w:top w:val="nil"/>
              <w:left w:val="nil"/>
              <w:bottom w:val="nil"/>
              <w:right w:val="nil"/>
            </w:tcBorders>
          </w:tcPr>
          <w:p w14:paraId="6D0EEE4E"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45</w:t>
            </w:r>
            <w:r>
              <w:rPr>
                <w:rFonts w:ascii="Arial" w:hAnsi="Arial" w:cs="Arial"/>
                <w:color w:val="000000"/>
              </w:rPr>
              <w:t>.</w:t>
            </w:r>
            <w:r w:rsidRPr="00420871">
              <w:rPr>
                <w:rFonts w:ascii="Arial" w:hAnsi="Arial" w:cs="Arial"/>
                <w:color w:val="000000"/>
              </w:rPr>
              <w:t>41bc</w:t>
            </w:r>
          </w:p>
        </w:tc>
      </w:tr>
      <w:tr w:rsidR="009B761C" w:rsidRPr="00420871" w14:paraId="212BB31E"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55F02A92" w14:textId="77777777" w:rsidR="009B761C" w:rsidRPr="00420871" w:rsidRDefault="009B761C" w:rsidP="00A50806">
            <w:pPr>
              <w:jc w:val="center"/>
              <w:rPr>
                <w:rFonts w:ascii="Arial" w:hAnsi="Arial" w:cs="Arial"/>
                <w:b w:val="0"/>
                <w:color w:val="000000"/>
              </w:rPr>
            </w:pPr>
          </w:p>
        </w:tc>
        <w:tc>
          <w:tcPr>
            <w:tcW w:w="2011" w:type="dxa"/>
            <w:tcBorders>
              <w:top w:val="nil"/>
              <w:left w:val="nil"/>
              <w:bottom w:val="nil"/>
              <w:right w:val="nil"/>
            </w:tcBorders>
          </w:tcPr>
          <w:p w14:paraId="799E0890"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Biological</w:t>
            </w:r>
            <w:proofErr w:type="spellEnd"/>
            <w:r w:rsidRPr="00420871">
              <w:rPr>
                <w:rFonts w:ascii="Arial" w:hAnsi="Arial" w:cs="Arial"/>
                <w:color w:val="000000"/>
              </w:rPr>
              <w:t xml:space="preserve"> </w:t>
            </w:r>
            <w:proofErr w:type="spellStart"/>
            <w:r w:rsidRPr="00420871">
              <w:rPr>
                <w:rFonts w:ascii="Arial" w:hAnsi="Arial" w:cs="Arial"/>
                <w:color w:val="000000"/>
              </w:rPr>
              <w:t>treatment</w:t>
            </w:r>
            <w:proofErr w:type="spellEnd"/>
          </w:p>
        </w:tc>
        <w:tc>
          <w:tcPr>
            <w:tcW w:w="1668" w:type="dxa"/>
            <w:tcBorders>
              <w:top w:val="nil"/>
              <w:left w:val="nil"/>
              <w:bottom w:val="nil"/>
              <w:right w:val="nil"/>
            </w:tcBorders>
          </w:tcPr>
          <w:p w14:paraId="3EBB813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12</w:t>
            </w:r>
            <w:r>
              <w:rPr>
                <w:rFonts w:ascii="Arial" w:hAnsi="Arial" w:cs="Arial"/>
                <w:color w:val="000000"/>
              </w:rPr>
              <w:t>.</w:t>
            </w:r>
            <w:r w:rsidRPr="00420871">
              <w:rPr>
                <w:rFonts w:ascii="Arial" w:hAnsi="Arial" w:cs="Arial"/>
                <w:color w:val="000000"/>
              </w:rPr>
              <w:t>87c</w:t>
            </w:r>
          </w:p>
        </w:tc>
        <w:tc>
          <w:tcPr>
            <w:tcW w:w="1635" w:type="dxa"/>
            <w:tcBorders>
              <w:top w:val="nil"/>
              <w:left w:val="nil"/>
              <w:bottom w:val="nil"/>
              <w:right w:val="nil"/>
            </w:tcBorders>
          </w:tcPr>
          <w:p w14:paraId="3A59BDA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19</w:t>
            </w:r>
            <w:r>
              <w:rPr>
                <w:rFonts w:ascii="Arial" w:hAnsi="Arial" w:cs="Arial"/>
                <w:color w:val="000000"/>
              </w:rPr>
              <w:t>.</w:t>
            </w:r>
            <w:r w:rsidRPr="00420871">
              <w:rPr>
                <w:rFonts w:ascii="Arial" w:hAnsi="Arial" w:cs="Arial"/>
                <w:color w:val="000000"/>
              </w:rPr>
              <w:t>11d</w:t>
            </w:r>
          </w:p>
        </w:tc>
        <w:tc>
          <w:tcPr>
            <w:tcW w:w="1444" w:type="dxa"/>
            <w:tcBorders>
              <w:top w:val="nil"/>
              <w:left w:val="nil"/>
              <w:bottom w:val="nil"/>
              <w:right w:val="nil"/>
            </w:tcBorders>
          </w:tcPr>
          <w:p w14:paraId="1FCC935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30</w:t>
            </w:r>
            <w:r>
              <w:rPr>
                <w:rFonts w:ascii="Arial" w:hAnsi="Arial" w:cs="Arial"/>
                <w:color w:val="000000"/>
              </w:rPr>
              <w:t>.</w:t>
            </w:r>
            <w:r w:rsidRPr="00420871">
              <w:rPr>
                <w:rFonts w:ascii="Arial" w:hAnsi="Arial" w:cs="Arial"/>
                <w:color w:val="000000"/>
              </w:rPr>
              <w:t>57cd</w:t>
            </w:r>
          </w:p>
        </w:tc>
        <w:tc>
          <w:tcPr>
            <w:tcW w:w="1062" w:type="dxa"/>
            <w:tcBorders>
              <w:top w:val="nil"/>
              <w:left w:val="nil"/>
              <w:bottom w:val="nil"/>
              <w:right w:val="nil"/>
            </w:tcBorders>
          </w:tcPr>
          <w:p w14:paraId="063E5ABD"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44</w:t>
            </w:r>
            <w:r>
              <w:rPr>
                <w:rFonts w:ascii="Arial" w:hAnsi="Arial" w:cs="Arial"/>
                <w:color w:val="000000"/>
              </w:rPr>
              <w:t>.</w:t>
            </w:r>
            <w:r w:rsidRPr="00420871">
              <w:rPr>
                <w:rFonts w:ascii="Arial" w:hAnsi="Arial" w:cs="Arial"/>
                <w:color w:val="000000"/>
              </w:rPr>
              <w:t>64c</w:t>
            </w:r>
          </w:p>
        </w:tc>
      </w:tr>
      <w:tr w:rsidR="009B761C" w:rsidRPr="00420871" w14:paraId="17C1B34D"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2483510E" w14:textId="77777777" w:rsidR="009B761C" w:rsidRPr="00420871" w:rsidRDefault="009B761C" w:rsidP="00A50806">
            <w:pPr>
              <w:jc w:val="center"/>
              <w:rPr>
                <w:rFonts w:ascii="Arial" w:hAnsi="Arial" w:cs="Arial"/>
                <w:b w:val="0"/>
                <w:color w:val="000000"/>
              </w:rPr>
            </w:pPr>
          </w:p>
        </w:tc>
        <w:tc>
          <w:tcPr>
            <w:tcW w:w="2011" w:type="dxa"/>
            <w:tcBorders>
              <w:top w:val="nil"/>
              <w:left w:val="nil"/>
              <w:bottom w:val="nil"/>
              <w:right w:val="nil"/>
            </w:tcBorders>
          </w:tcPr>
          <w:p w14:paraId="5CC940AE"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Chemical</w:t>
            </w:r>
            <w:proofErr w:type="spellEnd"/>
            <w:r w:rsidRPr="00420871">
              <w:rPr>
                <w:rFonts w:ascii="Arial" w:hAnsi="Arial" w:cs="Arial"/>
                <w:color w:val="000000"/>
              </w:rPr>
              <w:t xml:space="preserve"> </w:t>
            </w:r>
            <w:proofErr w:type="spellStart"/>
            <w:r w:rsidRPr="00420871">
              <w:rPr>
                <w:rFonts w:ascii="Arial" w:hAnsi="Arial" w:cs="Arial"/>
                <w:color w:val="000000"/>
              </w:rPr>
              <w:t>treatment</w:t>
            </w:r>
            <w:proofErr w:type="spellEnd"/>
          </w:p>
        </w:tc>
        <w:tc>
          <w:tcPr>
            <w:tcW w:w="1668" w:type="dxa"/>
            <w:tcBorders>
              <w:top w:val="nil"/>
              <w:left w:val="nil"/>
              <w:bottom w:val="nil"/>
              <w:right w:val="nil"/>
            </w:tcBorders>
          </w:tcPr>
          <w:p w14:paraId="2FC32EB3"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12</w:t>
            </w:r>
            <w:r>
              <w:rPr>
                <w:rFonts w:ascii="Arial" w:hAnsi="Arial" w:cs="Arial"/>
                <w:color w:val="000000"/>
              </w:rPr>
              <w:t>.</w:t>
            </w:r>
            <w:r w:rsidRPr="00420871">
              <w:rPr>
                <w:rFonts w:ascii="Arial" w:hAnsi="Arial" w:cs="Arial"/>
                <w:color w:val="000000"/>
              </w:rPr>
              <w:t>58c</w:t>
            </w:r>
          </w:p>
        </w:tc>
        <w:tc>
          <w:tcPr>
            <w:tcW w:w="1635" w:type="dxa"/>
            <w:tcBorders>
              <w:top w:val="nil"/>
              <w:left w:val="nil"/>
              <w:bottom w:val="nil"/>
              <w:right w:val="nil"/>
            </w:tcBorders>
          </w:tcPr>
          <w:p w14:paraId="6DE35A8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20</w:t>
            </w:r>
            <w:r>
              <w:rPr>
                <w:rFonts w:ascii="Arial" w:hAnsi="Arial" w:cs="Arial"/>
                <w:color w:val="000000"/>
              </w:rPr>
              <w:t>.</w:t>
            </w:r>
            <w:r w:rsidRPr="00420871">
              <w:rPr>
                <w:rFonts w:ascii="Arial" w:hAnsi="Arial" w:cs="Arial"/>
                <w:color w:val="000000"/>
              </w:rPr>
              <w:t>08d</w:t>
            </w:r>
          </w:p>
        </w:tc>
        <w:tc>
          <w:tcPr>
            <w:tcW w:w="1444" w:type="dxa"/>
            <w:tcBorders>
              <w:top w:val="nil"/>
              <w:left w:val="nil"/>
              <w:bottom w:val="nil"/>
              <w:right w:val="nil"/>
            </w:tcBorders>
          </w:tcPr>
          <w:p w14:paraId="46159EAD"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32</w:t>
            </w:r>
            <w:r>
              <w:rPr>
                <w:rFonts w:ascii="Arial" w:hAnsi="Arial" w:cs="Arial"/>
                <w:color w:val="000000"/>
              </w:rPr>
              <w:t>.</w:t>
            </w:r>
            <w:r w:rsidRPr="00420871">
              <w:rPr>
                <w:rFonts w:ascii="Arial" w:hAnsi="Arial" w:cs="Arial"/>
                <w:color w:val="000000"/>
              </w:rPr>
              <w:t>82bc</w:t>
            </w:r>
          </w:p>
        </w:tc>
        <w:tc>
          <w:tcPr>
            <w:tcW w:w="1062" w:type="dxa"/>
            <w:tcBorders>
              <w:top w:val="nil"/>
              <w:left w:val="nil"/>
              <w:bottom w:val="nil"/>
              <w:right w:val="nil"/>
            </w:tcBorders>
          </w:tcPr>
          <w:p w14:paraId="4675296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50</w:t>
            </w:r>
            <w:r>
              <w:rPr>
                <w:rFonts w:ascii="Arial" w:hAnsi="Arial" w:cs="Arial"/>
                <w:color w:val="000000"/>
              </w:rPr>
              <w:t>.</w:t>
            </w:r>
            <w:r w:rsidRPr="00420871">
              <w:rPr>
                <w:rFonts w:ascii="Arial" w:hAnsi="Arial" w:cs="Arial"/>
                <w:color w:val="000000"/>
              </w:rPr>
              <w:t>75b</w:t>
            </w:r>
          </w:p>
        </w:tc>
      </w:tr>
      <w:tr w:rsidR="009B761C" w:rsidRPr="00420871" w14:paraId="44A8E002"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7D085FDE" w14:textId="77777777" w:rsidR="009B761C" w:rsidRPr="00420871" w:rsidRDefault="009B761C" w:rsidP="00A50806">
            <w:pPr>
              <w:jc w:val="center"/>
              <w:rPr>
                <w:rFonts w:ascii="Arial" w:hAnsi="Arial" w:cs="Arial"/>
                <w:b w:val="0"/>
                <w:color w:val="000000"/>
              </w:rPr>
            </w:pPr>
          </w:p>
        </w:tc>
        <w:tc>
          <w:tcPr>
            <w:tcW w:w="2011" w:type="dxa"/>
            <w:tcBorders>
              <w:top w:val="nil"/>
              <w:left w:val="nil"/>
              <w:bottom w:val="single" w:sz="4" w:space="0" w:color="auto"/>
              <w:right w:val="nil"/>
            </w:tcBorders>
          </w:tcPr>
          <w:p w14:paraId="4552D21E"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Control</w:t>
            </w:r>
          </w:p>
        </w:tc>
        <w:tc>
          <w:tcPr>
            <w:tcW w:w="1668" w:type="dxa"/>
            <w:tcBorders>
              <w:top w:val="nil"/>
              <w:left w:val="nil"/>
              <w:bottom w:val="single" w:sz="4" w:space="0" w:color="auto"/>
              <w:right w:val="nil"/>
            </w:tcBorders>
          </w:tcPr>
          <w:p w14:paraId="15539627" w14:textId="77777777" w:rsidR="009B761C" w:rsidRPr="00420871" w:rsidRDefault="009B761C" w:rsidP="00A50806">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ourier New" w:hAnsi="Arial" w:cs="Arial"/>
                <w:color w:val="000000"/>
              </w:rPr>
            </w:pPr>
            <w:r w:rsidRPr="00420871">
              <w:rPr>
                <w:rFonts w:ascii="Arial" w:hAnsi="Arial" w:cs="Arial"/>
                <w:color w:val="000000"/>
              </w:rPr>
              <w:t>13</w:t>
            </w:r>
            <w:r>
              <w:rPr>
                <w:rFonts w:ascii="Arial" w:hAnsi="Arial" w:cs="Arial"/>
                <w:color w:val="000000"/>
              </w:rPr>
              <w:t>.</w:t>
            </w:r>
            <w:r w:rsidRPr="00420871">
              <w:rPr>
                <w:rFonts w:ascii="Arial" w:hAnsi="Arial" w:cs="Arial"/>
                <w:color w:val="000000"/>
              </w:rPr>
              <w:t>13c</w:t>
            </w:r>
          </w:p>
        </w:tc>
        <w:tc>
          <w:tcPr>
            <w:tcW w:w="1635" w:type="dxa"/>
            <w:tcBorders>
              <w:top w:val="nil"/>
              <w:left w:val="nil"/>
              <w:bottom w:val="single" w:sz="4" w:space="0" w:color="auto"/>
              <w:right w:val="nil"/>
            </w:tcBorders>
          </w:tcPr>
          <w:p w14:paraId="42B4140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18</w:t>
            </w:r>
            <w:r>
              <w:rPr>
                <w:rFonts w:ascii="Arial" w:hAnsi="Arial" w:cs="Arial"/>
                <w:color w:val="000000"/>
              </w:rPr>
              <w:t>.</w:t>
            </w:r>
            <w:r w:rsidRPr="00420871">
              <w:rPr>
                <w:rFonts w:ascii="Arial" w:hAnsi="Arial" w:cs="Arial"/>
                <w:color w:val="000000"/>
              </w:rPr>
              <w:t>42d</w:t>
            </w:r>
          </w:p>
        </w:tc>
        <w:tc>
          <w:tcPr>
            <w:tcW w:w="1444" w:type="dxa"/>
            <w:tcBorders>
              <w:top w:val="nil"/>
              <w:left w:val="nil"/>
              <w:bottom w:val="single" w:sz="4" w:space="0" w:color="auto"/>
              <w:right w:val="nil"/>
            </w:tcBorders>
          </w:tcPr>
          <w:p w14:paraId="11725EA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27</w:t>
            </w:r>
            <w:r>
              <w:rPr>
                <w:rFonts w:ascii="Arial" w:hAnsi="Arial" w:cs="Arial"/>
                <w:color w:val="000000"/>
              </w:rPr>
              <w:t>.</w:t>
            </w:r>
            <w:r w:rsidRPr="00420871">
              <w:rPr>
                <w:rFonts w:ascii="Arial" w:hAnsi="Arial" w:cs="Arial"/>
                <w:color w:val="000000"/>
              </w:rPr>
              <w:t>81de</w:t>
            </w:r>
          </w:p>
        </w:tc>
        <w:tc>
          <w:tcPr>
            <w:tcW w:w="1062" w:type="dxa"/>
            <w:tcBorders>
              <w:top w:val="nil"/>
              <w:left w:val="nil"/>
              <w:bottom w:val="single" w:sz="4" w:space="0" w:color="auto"/>
              <w:right w:val="nil"/>
            </w:tcBorders>
          </w:tcPr>
          <w:p w14:paraId="6BA56F39"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42</w:t>
            </w:r>
            <w:r>
              <w:rPr>
                <w:rFonts w:ascii="Arial" w:hAnsi="Arial" w:cs="Arial"/>
                <w:color w:val="000000"/>
              </w:rPr>
              <w:t>.</w:t>
            </w:r>
            <w:r w:rsidRPr="00420871">
              <w:rPr>
                <w:rFonts w:ascii="Arial" w:hAnsi="Arial" w:cs="Arial"/>
                <w:color w:val="000000"/>
              </w:rPr>
              <w:t>92c</w:t>
            </w:r>
          </w:p>
        </w:tc>
      </w:tr>
      <w:tr w:rsidR="009B761C" w:rsidRPr="00420871" w14:paraId="0E90F286"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val="restart"/>
            <w:tcBorders>
              <w:top w:val="single" w:sz="4" w:space="0" w:color="auto"/>
              <w:left w:val="nil"/>
              <w:bottom w:val="single" w:sz="4" w:space="0" w:color="auto"/>
              <w:right w:val="nil"/>
            </w:tcBorders>
            <w:vAlign w:val="center"/>
          </w:tcPr>
          <w:p w14:paraId="1DA681C6" w14:textId="77777777" w:rsidR="009B761C" w:rsidRPr="00420871" w:rsidRDefault="009B761C" w:rsidP="00A50806">
            <w:pPr>
              <w:jc w:val="center"/>
              <w:rPr>
                <w:rFonts w:ascii="Arial" w:hAnsi="Arial" w:cs="Arial"/>
                <w:b w:val="0"/>
                <w:color w:val="000000"/>
              </w:rPr>
            </w:pPr>
            <w:r>
              <w:rPr>
                <w:rFonts w:ascii="Arial" w:hAnsi="Arial" w:cs="Arial"/>
                <w:color w:val="000000"/>
              </w:rPr>
              <w:t xml:space="preserve">Cool dry </w:t>
            </w:r>
            <w:proofErr w:type="spellStart"/>
            <w:r>
              <w:rPr>
                <w:rFonts w:ascii="Arial" w:hAnsi="Arial" w:cs="Arial"/>
                <w:color w:val="000000"/>
              </w:rPr>
              <w:t>season</w:t>
            </w:r>
            <w:proofErr w:type="spellEnd"/>
          </w:p>
        </w:tc>
        <w:tc>
          <w:tcPr>
            <w:tcW w:w="2011" w:type="dxa"/>
            <w:tcBorders>
              <w:top w:val="single" w:sz="4" w:space="0" w:color="auto"/>
              <w:left w:val="nil"/>
              <w:bottom w:val="nil"/>
              <w:right w:val="nil"/>
            </w:tcBorders>
          </w:tcPr>
          <w:p w14:paraId="17CD42A1"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bookmarkStart w:id="11" w:name="_1baon6m" w:colFirst="0" w:colLast="0"/>
            <w:bookmarkEnd w:id="11"/>
            <w:r w:rsidRPr="00420871">
              <w:rPr>
                <w:rFonts w:ascii="Arial" w:hAnsi="Arial" w:cs="Arial"/>
                <w:color w:val="000000"/>
              </w:rPr>
              <w:t>Green net</w:t>
            </w:r>
          </w:p>
        </w:tc>
        <w:tc>
          <w:tcPr>
            <w:tcW w:w="1668" w:type="dxa"/>
            <w:tcBorders>
              <w:top w:val="single" w:sz="4" w:space="0" w:color="auto"/>
              <w:left w:val="nil"/>
              <w:bottom w:val="nil"/>
              <w:right w:val="nil"/>
            </w:tcBorders>
          </w:tcPr>
          <w:p w14:paraId="3881C8B8"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9</w:t>
            </w:r>
            <w:r>
              <w:rPr>
                <w:rFonts w:ascii="Arial" w:hAnsi="Arial" w:cs="Arial"/>
                <w:color w:val="000000"/>
              </w:rPr>
              <w:t>.</w:t>
            </w:r>
            <w:r w:rsidRPr="00420871">
              <w:rPr>
                <w:rFonts w:ascii="Arial" w:hAnsi="Arial" w:cs="Arial"/>
                <w:color w:val="000000"/>
              </w:rPr>
              <w:t>38a</w:t>
            </w:r>
          </w:p>
        </w:tc>
        <w:tc>
          <w:tcPr>
            <w:tcW w:w="1635" w:type="dxa"/>
            <w:tcBorders>
              <w:top w:val="single" w:sz="4" w:space="0" w:color="auto"/>
              <w:left w:val="nil"/>
              <w:bottom w:val="nil"/>
              <w:right w:val="nil"/>
            </w:tcBorders>
          </w:tcPr>
          <w:p w14:paraId="65FE177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10</w:t>
            </w:r>
            <w:r>
              <w:rPr>
                <w:rFonts w:ascii="Arial" w:hAnsi="Arial" w:cs="Arial"/>
                <w:color w:val="000000"/>
              </w:rPr>
              <w:t>.</w:t>
            </w:r>
            <w:r w:rsidRPr="00420871">
              <w:rPr>
                <w:rFonts w:ascii="Arial" w:hAnsi="Arial" w:cs="Arial"/>
                <w:color w:val="000000"/>
              </w:rPr>
              <w:t>00b</w:t>
            </w:r>
          </w:p>
        </w:tc>
        <w:tc>
          <w:tcPr>
            <w:tcW w:w="1444" w:type="dxa"/>
            <w:tcBorders>
              <w:top w:val="single" w:sz="4" w:space="0" w:color="auto"/>
              <w:left w:val="nil"/>
              <w:bottom w:val="nil"/>
              <w:right w:val="nil"/>
            </w:tcBorders>
          </w:tcPr>
          <w:p w14:paraId="5FD6AA76"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11</w:t>
            </w:r>
            <w:r>
              <w:rPr>
                <w:rFonts w:ascii="Arial" w:hAnsi="Arial" w:cs="Arial"/>
                <w:color w:val="000000"/>
              </w:rPr>
              <w:t>.</w:t>
            </w:r>
            <w:r w:rsidRPr="00420871">
              <w:rPr>
                <w:rFonts w:ascii="Arial" w:hAnsi="Arial" w:cs="Arial"/>
                <w:color w:val="000000"/>
              </w:rPr>
              <w:t>53b</w:t>
            </w:r>
          </w:p>
        </w:tc>
        <w:tc>
          <w:tcPr>
            <w:tcW w:w="1062" w:type="dxa"/>
            <w:tcBorders>
              <w:top w:val="single" w:sz="4" w:space="0" w:color="auto"/>
              <w:left w:val="nil"/>
              <w:bottom w:val="nil"/>
              <w:right w:val="nil"/>
            </w:tcBorders>
          </w:tcPr>
          <w:p w14:paraId="49564B3B"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13</w:t>
            </w:r>
            <w:r>
              <w:rPr>
                <w:rFonts w:ascii="Arial" w:hAnsi="Arial" w:cs="Arial"/>
                <w:color w:val="000000"/>
              </w:rPr>
              <w:t>.</w:t>
            </w:r>
            <w:r w:rsidRPr="00420871">
              <w:rPr>
                <w:rFonts w:ascii="Arial" w:hAnsi="Arial" w:cs="Arial"/>
                <w:color w:val="000000"/>
              </w:rPr>
              <w:t>24b</w:t>
            </w:r>
          </w:p>
        </w:tc>
      </w:tr>
      <w:tr w:rsidR="009B761C" w:rsidRPr="00420871" w14:paraId="6ACFC0D7"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69B4BB38" w14:textId="77777777" w:rsidR="009B761C" w:rsidRPr="00420871" w:rsidRDefault="009B761C" w:rsidP="00A50806">
            <w:pPr>
              <w:jc w:val="center"/>
              <w:rPr>
                <w:rFonts w:ascii="Arial" w:hAnsi="Arial" w:cs="Arial"/>
                <w:b w:val="0"/>
                <w:color w:val="000000"/>
              </w:rPr>
            </w:pPr>
          </w:p>
        </w:tc>
        <w:tc>
          <w:tcPr>
            <w:tcW w:w="2011" w:type="dxa"/>
            <w:tcBorders>
              <w:top w:val="nil"/>
              <w:left w:val="nil"/>
              <w:bottom w:val="nil"/>
              <w:right w:val="nil"/>
            </w:tcBorders>
          </w:tcPr>
          <w:p w14:paraId="557F4A8E"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White net</w:t>
            </w:r>
          </w:p>
        </w:tc>
        <w:tc>
          <w:tcPr>
            <w:tcW w:w="1668" w:type="dxa"/>
            <w:tcBorders>
              <w:top w:val="nil"/>
              <w:left w:val="nil"/>
              <w:bottom w:val="nil"/>
              <w:right w:val="nil"/>
            </w:tcBorders>
          </w:tcPr>
          <w:p w14:paraId="0F5C030E"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8</w:t>
            </w:r>
            <w:r>
              <w:rPr>
                <w:rFonts w:ascii="Arial" w:hAnsi="Arial" w:cs="Arial"/>
                <w:color w:val="000000"/>
              </w:rPr>
              <w:t>.</w:t>
            </w:r>
            <w:r w:rsidRPr="00420871">
              <w:rPr>
                <w:rFonts w:ascii="Arial" w:hAnsi="Arial" w:cs="Arial"/>
                <w:color w:val="000000"/>
              </w:rPr>
              <w:t>36b</w:t>
            </w:r>
          </w:p>
        </w:tc>
        <w:tc>
          <w:tcPr>
            <w:tcW w:w="1635" w:type="dxa"/>
            <w:tcBorders>
              <w:top w:val="nil"/>
              <w:left w:val="nil"/>
              <w:bottom w:val="nil"/>
              <w:right w:val="nil"/>
            </w:tcBorders>
          </w:tcPr>
          <w:p w14:paraId="57EDDEE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9</w:t>
            </w:r>
            <w:r>
              <w:rPr>
                <w:rFonts w:ascii="Arial" w:hAnsi="Arial" w:cs="Arial"/>
                <w:color w:val="000000"/>
              </w:rPr>
              <w:t>.</w:t>
            </w:r>
            <w:r w:rsidRPr="00420871">
              <w:rPr>
                <w:rFonts w:ascii="Arial" w:hAnsi="Arial" w:cs="Arial"/>
                <w:color w:val="000000"/>
              </w:rPr>
              <w:t>72b</w:t>
            </w:r>
          </w:p>
        </w:tc>
        <w:tc>
          <w:tcPr>
            <w:tcW w:w="1444" w:type="dxa"/>
            <w:tcBorders>
              <w:top w:val="nil"/>
              <w:left w:val="nil"/>
              <w:bottom w:val="nil"/>
              <w:right w:val="nil"/>
            </w:tcBorders>
          </w:tcPr>
          <w:p w14:paraId="5B8DA500"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11</w:t>
            </w:r>
            <w:r>
              <w:rPr>
                <w:rFonts w:ascii="Arial" w:hAnsi="Arial" w:cs="Arial"/>
                <w:color w:val="000000"/>
              </w:rPr>
              <w:t>.</w:t>
            </w:r>
            <w:r w:rsidRPr="00420871">
              <w:rPr>
                <w:rFonts w:ascii="Arial" w:hAnsi="Arial" w:cs="Arial"/>
                <w:color w:val="000000"/>
              </w:rPr>
              <w:t>01b</w:t>
            </w:r>
          </w:p>
        </w:tc>
        <w:tc>
          <w:tcPr>
            <w:tcW w:w="1062" w:type="dxa"/>
            <w:tcBorders>
              <w:top w:val="nil"/>
              <w:left w:val="nil"/>
              <w:bottom w:val="nil"/>
              <w:right w:val="nil"/>
            </w:tcBorders>
          </w:tcPr>
          <w:p w14:paraId="63FFE3B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13</w:t>
            </w:r>
            <w:r>
              <w:rPr>
                <w:rFonts w:ascii="Arial" w:hAnsi="Arial" w:cs="Arial"/>
                <w:color w:val="000000"/>
              </w:rPr>
              <w:t>.</w:t>
            </w:r>
            <w:r w:rsidRPr="00420871">
              <w:rPr>
                <w:rFonts w:ascii="Arial" w:hAnsi="Arial" w:cs="Arial"/>
                <w:color w:val="000000"/>
              </w:rPr>
              <w:t>29b</w:t>
            </w:r>
          </w:p>
        </w:tc>
      </w:tr>
      <w:tr w:rsidR="009B761C" w:rsidRPr="00420871" w14:paraId="13AE056D"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3F25DE62" w14:textId="77777777" w:rsidR="009B761C" w:rsidRPr="00420871" w:rsidRDefault="009B761C" w:rsidP="00A50806">
            <w:pPr>
              <w:jc w:val="center"/>
              <w:rPr>
                <w:rFonts w:ascii="Arial" w:hAnsi="Arial" w:cs="Arial"/>
                <w:b w:val="0"/>
                <w:color w:val="000000"/>
              </w:rPr>
            </w:pPr>
          </w:p>
        </w:tc>
        <w:tc>
          <w:tcPr>
            <w:tcW w:w="2011" w:type="dxa"/>
            <w:tcBorders>
              <w:top w:val="nil"/>
              <w:left w:val="nil"/>
              <w:bottom w:val="nil"/>
              <w:right w:val="nil"/>
            </w:tcBorders>
          </w:tcPr>
          <w:p w14:paraId="2AD12D32"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Black net</w:t>
            </w:r>
          </w:p>
        </w:tc>
        <w:tc>
          <w:tcPr>
            <w:tcW w:w="1668" w:type="dxa"/>
            <w:tcBorders>
              <w:top w:val="nil"/>
              <w:left w:val="nil"/>
              <w:bottom w:val="nil"/>
              <w:right w:val="nil"/>
            </w:tcBorders>
          </w:tcPr>
          <w:p w14:paraId="35BF979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9</w:t>
            </w:r>
            <w:r>
              <w:rPr>
                <w:rFonts w:ascii="Arial" w:hAnsi="Arial" w:cs="Arial"/>
                <w:color w:val="000000"/>
              </w:rPr>
              <w:t>.</w:t>
            </w:r>
            <w:r w:rsidRPr="00420871">
              <w:rPr>
                <w:rFonts w:ascii="Arial" w:hAnsi="Arial" w:cs="Arial"/>
                <w:color w:val="000000"/>
              </w:rPr>
              <w:t>98a</w:t>
            </w:r>
          </w:p>
        </w:tc>
        <w:tc>
          <w:tcPr>
            <w:tcW w:w="1635" w:type="dxa"/>
            <w:tcBorders>
              <w:top w:val="nil"/>
              <w:left w:val="nil"/>
              <w:bottom w:val="nil"/>
              <w:right w:val="nil"/>
            </w:tcBorders>
          </w:tcPr>
          <w:p w14:paraId="1227D0E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12</w:t>
            </w:r>
            <w:r>
              <w:rPr>
                <w:rFonts w:ascii="Arial" w:hAnsi="Arial" w:cs="Arial"/>
                <w:color w:val="000000"/>
              </w:rPr>
              <w:t>.</w:t>
            </w:r>
            <w:r w:rsidRPr="00420871">
              <w:rPr>
                <w:rFonts w:ascii="Arial" w:hAnsi="Arial" w:cs="Arial"/>
                <w:color w:val="000000"/>
              </w:rPr>
              <w:t>27a</w:t>
            </w:r>
          </w:p>
        </w:tc>
        <w:tc>
          <w:tcPr>
            <w:tcW w:w="1444" w:type="dxa"/>
            <w:tcBorders>
              <w:top w:val="nil"/>
              <w:left w:val="nil"/>
              <w:bottom w:val="nil"/>
              <w:right w:val="nil"/>
            </w:tcBorders>
          </w:tcPr>
          <w:p w14:paraId="1C850AB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13</w:t>
            </w:r>
            <w:r>
              <w:rPr>
                <w:rFonts w:ascii="Arial" w:hAnsi="Arial" w:cs="Arial"/>
                <w:color w:val="000000"/>
              </w:rPr>
              <w:t>.</w:t>
            </w:r>
            <w:r w:rsidRPr="00420871">
              <w:rPr>
                <w:rFonts w:ascii="Arial" w:hAnsi="Arial" w:cs="Arial"/>
                <w:color w:val="000000"/>
              </w:rPr>
              <w:t>31a</w:t>
            </w:r>
          </w:p>
        </w:tc>
        <w:tc>
          <w:tcPr>
            <w:tcW w:w="1062" w:type="dxa"/>
            <w:tcBorders>
              <w:top w:val="nil"/>
              <w:left w:val="nil"/>
              <w:bottom w:val="nil"/>
              <w:right w:val="nil"/>
            </w:tcBorders>
          </w:tcPr>
          <w:p w14:paraId="36F943E2"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16</w:t>
            </w:r>
            <w:r>
              <w:rPr>
                <w:rFonts w:ascii="Arial" w:hAnsi="Arial" w:cs="Arial"/>
                <w:color w:val="000000"/>
              </w:rPr>
              <w:t>.</w:t>
            </w:r>
            <w:r w:rsidRPr="00420871">
              <w:rPr>
                <w:rFonts w:ascii="Arial" w:hAnsi="Arial" w:cs="Arial"/>
                <w:color w:val="000000"/>
              </w:rPr>
              <w:t>86a</w:t>
            </w:r>
          </w:p>
        </w:tc>
      </w:tr>
      <w:tr w:rsidR="009B761C" w:rsidRPr="00420871" w14:paraId="05D94D26"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1612F5A6" w14:textId="77777777" w:rsidR="009B761C" w:rsidRPr="00420871" w:rsidRDefault="009B761C" w:rsidP="00A50806">
            <w:pPr>
              <w:jc w:val="center"/>
              <w:rPr>
                <w:rFonts w:ascii="Arial" w:hAnsi="Arial" w:cs="Arial"/>
                <w:b w:val="0"/>
                <w:color w:val="000000"/>
              </w:rPr>
            </w:pPr>
          </w:p>
        </w:tc>
        <w:tc>
          <w:tcPr>
            <w:tcW w:w="2011" w:type="dxa"/>
            <w:tcBorders>
              <w:top w:val="nil"/>
              <w:left w:val="nil"/>
              <w:bottom w:val="nil"/>
              <w:right w:val="nil"/>
            </w:tcBorders>
          </w:tcPr>
          <w:p w14:paraId="7066ACFB"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Biological</w:t>
            </w:r>
            <w:proofErr w:type="spellEnd"/>
            <w:r w:rsidRPr="00420871">
              <w:rPr>
                <w:rFonts w:ascii="Arial" w:hAnsi="Arial" w:cs="Arial"/>
                <w:color w:val="000000"/>
              </w:rPr>
              <w:t xml:space="preserve"> </w:t>
            </w:r>
            <w:proofErr w:type="spellStart"/>
            <w:r w:rsidRPr="00420871">
              <w:rPr>
                <w:rFonts w:ascii="Arial" w:hAnsi="Arial" w:cs="Arial"/>
                <w:color w:val="000000"/>
              </w:rPr>
              <w:t>treatment</w:t>
            </w:r>
            <w:proofErr w:type="spellEnd"/>
          </w:p>
        </w:tc>
        <w:tc>
          <w:tcPr>
            <w:tcW w:w="1668" w:type="dxa"/>
            <w:tcBorders>
              <w:top w:val="nil"/>
              <w:left w:val="nil"/>
              <w:bottom w:val="nil"/>
              <w:right w:val="nil"/>
            </w:tcBorders>
          </w:tcPr>
          <w:p w14:paraId="2E07048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6</w:t>
            </w:r>
            <w:r>
              <w:rPr>
                <w:rFonts w:ascii="Arial" w:hAnsi="Arial" w:cs="Arial"/>
                <w:color w:val="000000"/>
              </w:rPr>
              <w:t>.</w:t>
            </w:r>
            <w:r w:rsidRPr="00420871">
              <w:rPr>
                <w:rFonts w:ascii="Arial" w:hAnsi="Arial" w:cs="Arial"/>
                <w:color w:val="000000"/>
              </w:rPr>
              <w:t>82c</w:t>
            </w:r>
          </w:p>
        </w:tc>
        <w:tc>
          <w:tcPr>
            <w:tcW w:w="1635" w:type="dxa"/>
            <w:tcBorders>
              <w:top w:val="nil"/>
              <w:left w:val="nil"/>
              <w:bottom w:val="nil"/>
              <w:right w:val="nil"/>
            </w:tcBorders>
          </w:tcPr>
          <w:p w14:paraId="5E46A0A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6</w:t>
            </w:r>
            <w:r>
              <w:rPr>
                <w:rFonts w:ascii="Arial" w:hAnsi="Arial" w:cs="Arial"/>
                <w:color w:val="000000"/>
              </w:rPr>
              <w:t>.</w:t>
            </w:r>
            <w:r w:rsidRPr="00420871">
              <w:rPr>
                <w:rFonts w:ascii="Arial" w:hAnsi="Arial" w:cs="Arial"/>
                <w:color w:val="000000"/>
              </w:rPr>
              <w:t>66c</w:t>
            </w:r>
          </w:p>
        </w:tc>
        <w:tc>
          <w:tcPr>
            <w:tcW w:w="1444" w:type="dxa"/>
            <w:tcBorders>
              <w:top w:val="nil"/>
              <w:left w:val="nil"/>
              <w:bottom w:val="nil"/>
              <w:right w:val="nil"/>
            </w:tcBorders>
          </w:tcPr>
          <w:p w14:paraId="568E74D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7</w:t>
            </w:r>
            <w:r>
              <w:rPr>
                <w:rFonts w:ascii="Arial" w:hAnsi="Arial" w:cs="Arial"/>
                <w:color w:val="000000"/>
              </w:rPr>
              <w:t>.</w:t>
            </w:r>
            <w:r w:rsidRPr="00420871">
              <w:rPr>
                <w:rFonts w:ascii="Arial" w:hAnsi="Arial" w:cs="Arial"/>
                <w:color w:val="000000"/>
              </w:rPr>
              <w:t>04c</w:t>
            </w:r>
          </w:p>
        </w:tc>
        <w:tc>
          <w:tcPr>
            <w:tcW w:w="1062" w:type="dxa"/>
            <w:tcBorders>
              <w:top w:val="nil"/>
              <w:left w:val="nil"/>
              <w:bottom w:val="nil"/>
              <w:right w:val="nil"/>
            </w:tcBorders>
          </w:tcPr>
          <w:p w14:paraId="3226640E"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7</w:t>
            </w:r>
            <w:r>
              <w:rPr>
                <w:rFonts w:ascii="Arial" w:hAnsi="Arial" w:cs="Arial"/>
                <w:color w:val="000000"/>
              </w:rPr>
              <w:t>.</w:t>
            </w:r>
            <w:r w:rsidRPr="00420871">
              <w:rPr>
                <w:rFonts w:ascii="Arial" w:hAnsi="Arial" w:cs="Arial"/>
                <w:color w:val="000000"/>
              </w:rPr>
              <w:t>74c</w:t>
            </w:r>
          </w:p>
        </w:tc>
      </w:tr>
      <w:tr w:rsidR="009B761C" w:rsidRPr="00420871" w14:paraId="233B3278"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7C715908" w14:textId="77777777" w:rsidR="009B761C" w:rsidRPr="00420871" w:rsidRDefault="009B761C" w:rsidP="00A50806">
            <w:pPr>
              <w:jc w:val="center"/>
              <w:rPr>
                <w:rFonts w:ascii="Arial" w:hAnsi="Arial" w:cs="Arial"/>
                <w:b w:val="0"/>
                <w:color w:val="000000"/>
              </w:rPr>
            </w:pPr>
          </w:p>
        </w:tc>
        <w:tc>
          <w:tcPr>
            <w:tcW w:w="2011" w:type="dxa"/>
            <w:tcBorders>
              <w:top w:val="nil"/>
              <w:left w:val="nil"/>
              <w:bottom w:val="nil"/>
              <w:right w:val="nil"/>
            </w:tcBorders>
          </w:tcPr>
          <w:p w14:paraId="23718AE2"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Chemical</w:t>
            </w:r>
            <w:proofErr w:type="spellEnd"/>
            <w:r w:rsidRPr="00420871">
              <w:rPr>
                <w:rFonts w:ascii="Arial" w:hAnsi="Arial" w:cs="Arial"/>
                <w:color w:val="000000"/>
              </w:rPr>
              <w:t xml:space="preserve"> </w:t>
            </w:r>
            <w:proofErr w:type="spellStart"/>
            <w:r w:rsidRPr="00420871">
              <w:rPr>
                <w:rFonts w:ascii="Arial" w:hAnsi="Arial" w:cs="Arial"/>
                <w:color w:val="000000"/>
              </w:rPr>
              <w:t>treatment</w:t>
            </w:r>
            <w:proofErr w:type="spellEnd"/>
          </w:p>
        </w:tc>
        <w:tc>
          <w:tcPr>
            <w:tcW w:w="1668" w:type="dxa"/>
            <w:tcBorders>
              <w:top w:val="nil"/>
              <w:left w:val="nil"/>
              <w:bottom w:val="nil"/>
              <w:right w:val="nil"/>
            </w:tcBorders>
          </w:tcPr>
          <w:p w14:paraId="55E9C70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6</w:t>
            </w:r>
            <w:r>
              <w:rPr>
                <w:rFonts w:ascii="Arial" w:hAnsi="Arial" w:cs="Arial"/>
                <w:color w:val="000000"/>
              </w:rPr>
              <w:t>.</w:t>
            </w:r>
            <w:r w:rsidRPr="00420871">
              <w:rPr>
                <w:rFonts w:ascii="Arial" w:hAnsi="Arial" w:cs="Arial"/>
                <w:color w:val="000000"/>
              </w:rPr>
              <w:t>96c</w:t>
            </w:r>
          </w:p>
        </w:tc>
        <w:tc>
          <w:tcPr>
            <w:tcW w:w="1635" w:type="dxa"/>
            <w:tcBorders>
              <w:top w:val="nil"/>
              <w:left w:val="nil"/>
              <w:bottom w:val="nil"/>
              <w:right w:val="nil"/>
            </w:tcBorders>
          </w:tcPr>
          <w:p w14:paraId="048664D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7</w:t>
            </w:r>
            <w:r>
              <w:rPr>
                <w:rFonts w:ascii="Arial" w:hAnsi="Arial" w:cs="Arial"/>
                <w:color w:val="000000"/>
              </w:rPr>
              <w:t>.</w:t>
            </w:r>
            <w:r w:rsidRPr="00420871">
              <w:rPr>
                <w:rFonts w:ascii="Arial" w:hAnsi="Arial" w:cs="Arial"/>
                <w:color w:val="000000"/>
              </w:rPr>
              <w:t>26c</w:t>
            </w:r>
          </w:p>
        </w:tc>
        <w:tc>
          <w:tcPr>
            <w:tcW w:w="1444" w:type="dxa"/>
            <w:tcBorders>
              <w:top w:val="nil"/>
              <w:left w:val="nil"/>
              <w:bottom w:val="nil"/>
              <w:right w:val="nil"/>
            </w:tcBorders>
          </w:tcPr>
          <w:p w14:paraId="32D65BA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7</w:t>
            </w:r>
            <w:r>
              <w:rPr>
                <w:rFonts w:ascii="Arial" w:hAnsi="Arial" w:cs="Arial"/>
                <w:color w:val="000000"/>
              </w:rPr>
              <w:t>.</w:t>
            </w:r>
            <w:r w:rsidRPr="00420871">
              <w:rPr>
                <w:rFonts w:ascii="Arial" w:hAnsi="Arial" w:cs="Arial"/>
                <w:color w:val="000000"/>
              </w:rPr>
              <w:t>54c</w:t>
            </w:r>
          </w:p>
        </w:tc>
        <w:tc>
          <w:tcPr>
            <w:tcW w:w="1062" w:type="dxa"/>
            <w:tcBorders>
              <w:top w:val="nil"/>
              <w:left w:val="nil"/>
              <w:bottom w:val="nil"/>
              <w:right w:val="nil"/>
            </w:tcBorders>
          </w:tcPr>
          <w:p w14:paraId="6486D23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8</w:t>
            </w:r>
            <w:r>
              <w:rPr>
                <w:rFonts w:ascii="Arial" w:hAnsi="Arial" w:cs="Arial"/>
                <w:color w:val="000000"/>
              </w:rPr>
              <w:t>.</w:t>
            </w:r>
            <w:r w:rsidRPr="00420871">
              <w:rPr>
                <w:rFonts w:ascii="Arial" w:hAnsi="Arial" w:cs="Arial"/>
                <w:color w:val="000000"/>
              </w:rPr>
              <w:t>82c</w:t>
            </w:r>
          </w:p>
        </w:tc>
      </w:tr>
      <w:tr w:rsidR="009B761C" w:rsidRPr="00420871" w14:paraId="4D4C1A3B"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310BD8B2" w14:textId="77777777" w:rsidR="009B761C" w:rsidRPr="00420871" w:rsidRDefault="009B761C" w:rsidP="00A50806">
            <w:pPr>
              <w:jc w:val="center"/>
              <w:rPr>
                <w:rFonts w:ascii="Arial" w:hAnsi="Arial" w:cs="Arial"/>
                <w:b w:val="0"/>
                <w:color w:val="000000"/>
              </w:rPr>
            </w:pPr>
          </w:p>
        </w:tc>
        <w:tc>
          <w:tcPr>
            <w:tcW w:w="2011" w:type="dxa"/>
            <w:tcBorders>
              <w:top w:val="nil"/>
              <w:left w:val="nil"/>
              <w:bottom w:val="single" w:sz="4" w:space="0" w:color="auto"/>
              <w:right w:val="nil"/>
            </w:tcBorders>
          </w:tcPr>
          <w:p w14:paraId="2E84F9DC"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Control</w:t>
            </w:r>
          </w:p>
        </w:tc>
        <w:tc>
          <w:tcPr>
            <w:tcW w:w="1668" w:type="dxa"/>
            <w:tcBorders>
              <w:top w:val="nil"/>
              <w:left w:val="nil"/>
              <w:bottom w:val="single" w:sz="4" w:space="0" w:color="auto"/>
              <w:right w:val="nil"/>
            </w:tcBorders>
          </w:tcPr>
          <w:p w14:paraId="3E72348E" w14:textId="77777777" w:rsidR="009B761C" w:rsidRPr="00420871" w:rsidRDefault="009B761C" w:rsidP="00A50806">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ourier New" w:hAnsi="Arial" w:cs="Arial"/>
                <w:color w:val="000000"/>
              </w:rPr>
            </w:pPr>
            <w:r w:rsidRPr="00420871">
              <w:rPr>
                <w:rFonts w:ascii="Arial" w:hAnsi="Arial" w:cs="Arial"/>
                <w:color w:val="000000"/>
              </w:rPr>
              <w:t>6</w:t>
            </w:r>
            <w:r>
              <w:rPr>
                <w:rFonts w:ascii="Arial" w:hAnsi="Arial" w:cs="Arial"/>
                <w:color w:val="000000"/>
              </w:rPr>
              <w:t>.</w:t>
            </w:r>
            <w:r w:rsidRPr="00420871">
              <w:rPr>
                <w:rFonts w:ascii="Arial" w:hAnsi="Arial" w:cs="Arial"/>
                <w:color w:val="000000"/>
              </w:rPr>
              <w:t>93c</w:t>
            </w:r>
          </w:p>
        </w:tc>
        <w:tc>
          <w:tcPr>
            <w:tcW w:w="1635" w:type="dxa"/>
            <w:tcBorders>
              <w:top w:val="nil"/>
              <w:left w:val="nil"/>
              <w:bottom w:val="single" w:sz="4" w:space="0" w:color="auto"/>
              <w:right w:val="nil"/>
            </w:tcBorders>
          </w:tcPr>
          <w:p w14:paraId="3E56F7F0"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6</w:t>
            </w:r>
            <w:r>
              <w:rPr>
                <w:rFonts w:ascii="Arial" w:hAnsi="Arial" w:cs="Arial"/>
                <w:color w:val="000000"/>
              </w:rPr>
              <w:t>.</w:t>
            </w:r>
            <w:r w:rsidRPr="00420871">
              <w:rPr>
                <w:rFonts w:ascii="Arial" w:hAnsi="Arial" w:cs="Arial"/>
                <w:color w:val="000000"/>
              </w:rPr>
              <w:t>97c</w:t>
            </w:r>
          </w:p>
        </w:tc>
        <w:tc>
          <w:tcPr>
            <w:tcW w:w="1444" w:type="dxa"/>
            <w:tcBorders>
              <w:top w:val="nil"/>
              <w:left w:val="nil"/>
              <w:bottom w:val="single" w:sz="4" w:space="0" w:color="auto"/>
              <w:right w:val="nil"/>
            </w:tcBorders>
          </w:tcPr>
          <w:p w14:paraId="29728F8D"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7</w:t>
            </w:r>
            <w:r>
              <w:rPr>
                <w:rFonts w:ascii="Arial" w:hAnsi="Arial" w:cs="Arial"/>
                <w:color w:val="000000"/>
              </w:rPr>
              <w:t>.</w:t>
            </w:r>
            <w:r w:rsidRPr="00420871">
              <w:rPr>
                <w:rFonts w:ascii="Arial" w:hAnsi="Arial" w:cs="Arial"/>
                <w:color w:val="000000"/>
              </w:rPr>
              <w:t>54c</w:t>
            </w:r>
          </w:p>
        </w:tc>
        <w:tc>
          <w:tcPr>
            <w:tcW w:w="1062" w:type="dxa"/>
            <w:tcBorders>
              <w:top w:val="nil"/>
              <w:left w:val="nil"/>
              <w:bottom w:val="single" w:sz="4" w:space="0" w:color="auto"/>
              <w:right w:val="nil"/>
            </w:tcBorders>
          </w:tcPr>
          <w:p w14:paraId="2AF9D423"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8</w:t>
            </w:r>
            <w:r>
              <w:rPr>
                <w:rFonts w:ascii="Arial" w:hAnsi="Arial" w:cs="Arial"/>
                <w:color w:val="000000"/>
              </w:rPr>
              <w:t>.</w:t>
            </w:r>
            <w:r w:rsidRPr="00420871">
              <w:rPr>
                <w:rFonts w:ascii="Arial" w:hAnsi="Arial" w:cs="Arial"/>
                <w:color w:val="000000"/>
              </w:rPr>
              <w:t>44c</w:t>
            </w:r>
          </w:p>
        </w:tc>
      </w:tr>
      <w:tr w:rsidR="009B761C" w:rsidRPr="00420871" w14:paraId="2CA66561"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val="restart"/>
            <w:tcBorders>
              <w:top w:val="single" w:sz="4" w:space="0" w:color="auto"/>
              <w:left w:val="nil"/>
              <w:bottom w:val="single" w:sz="4" w:space="0" w:color="auto"/>
              <w:right w:val="nil"/>
            </w:tcBorders>
            <w:vAlign w:val="center"/>
          </w:tcPr>
          <w:p w14:paraId="7B972943" w14:textId="77777777" w:rsidR="009B761C" w:rsidRPr="00420871" w:rsidRDefault="009B761C" w:rsidP="00A50806">
            <w:pPr>
              <w:jc w:val="center"/>
              <w:rPr>
                <w:rFonts w:ascii="Arial" w:hAnsi="Arial" w:cs="Arial"/>
                <w:b w:val="0"/>
                <w:color w:val="000000"/>
              </w:rPr>
            </w:pPr>
            <w:r>
              <w:rPr>
                <w:rFonts w:ascii="Arial" w:hAnsi="Arial" w:cs="Arial"/>
                <w:color w:val="000000"/>
              </w:rPr>
              <w:t xml:space="preserve">Hot dry </w:t>
            </w:r>
            <w:proofErr w:type="spellStart"/>
            <w:r>
              <w:rPr>
                <w:rFonts w:ascii="Arial" w:hAnsi="Arial" w:cs="Arial"/>
                <w:color w:val="000000"/>
              </w:rPr>
              <w:t>season</w:t>
            </w:r>
            <w:proofErr w:type="spellEnd"/>
          </w:p>
        </w:tc>
        <w:tc>
          <w:tcPr>
            <w:tcW w:w="2011" w:type="dxa"/>
            <w:tcBorders>
              <w:top w:val="single" w:sz="4" w:space="0" w:color="auto"/>
              <w:left w:val="nil"/>
              <w:bottom w:val="nil"/>
              <w:right w:val="nil"/>
            </w:tcBorders>
          </w:tcPr>
          <w:p w14:paraId="7116FBC1"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Green net</w:t>
            </w:r>
          </w:p>
        </w:tc>
        <w:tc>
          <w:tcPr>
            <w:tcW w:w="1668" w:type="dxa"/>
            <w:tcBorders>
              <w:top w:val="single" w:sz="4" w:space="0" w:color="auto"/>
              <w:left w:val="nil"/>
              <w:bottom w:val="nil"/>
              <w:right w:val="nil"/>
            </w:tcBorders>
          </w:tcPr>
          <w:p w14:paraId="19C5043E"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11</w:t>
            </w:r>
            <w:r>
              <w:rPr>
                <w:rFonts w:ascii="Arial" w:hAnsi="Arial" w:cs="Arial"/>
                <w:color w:val="000000"/>
              </w:rPr>
              <w:t>.</w:t>
            </w:r>
            <w:r w:rsidRPr="00420871">
              <w:rPr>
                <w:rFonts w:ascii="Arial" w:hAnsi="Arial" w:cs="Arial"/>
                <w:color w:val="000000"/>
              </w:rPr>
              <w:t>90b</w:t>
            </w:r>
          </w:p>
        </w:tc>
        <w:tc>
          <w:tcPr>
            <w:tcW w:w="1635" w:type="dxa"/>
            <w:tcBorders>
              <w:top w:val="single" w:sz="4" w:space="0" w:color="auto"/>
              <w:left w:val="nil"/>
              <w:bottom w:val="nil"/>
              <w:right w:val="nil"/>
            </w:tcBorders>
          </w:tcPr>
          <w:p w14:paraId="36406C0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14</w:t>
            </w:r>
            <w:r>
              <w:rPr>
                <w:rFonts w:ascii="Arial" w:hAnsi="Arial" w:cs="Arial"/>
                <w:color w:val="000000"/>
              </w:rPr>
              <w:t>.</w:t>
            </w:r>
            <w:r w:rsidRPr="00420871">
              <w:rPr>
                <w:rFonts w:ascii="Arial" w:hAnsi="Arial" w:cs="Arial"/>
                <w:color w:val="000000"/>
              </w:rPr>
              <w:t>98c</w:t>
            </w:r>
          </w:p>
        </w:tc>
        <w:tc>
          <w:tcPr>
            <w:tcW w:w="1444" w:type="dxa"/>
            <w:tcBorders>
              <w:top w:val="single" w:sz="4" w:space="0" w:color="auto"/>
              <w:left w:val="nil"/>
              <w:bottom w:val="nil"/>
              <w:right w:val="nil"/>
            </w:tcBorders>
          </w:tcPr>
          <w:p w14:paraId="607C460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15</w:t>
            </w:r>
            <w:r>
              <w:rPr>
                <w:rFonts w:ascii="Arial" w:hAnsi="Arial" w:cs="Arial"/>
                <w:color w:val="000000"/>
              </w:rPr>
              <w:t>.</w:t>
            </w:r>
            <w:r w:rsidRPr="00420871">
              <w:rPr>
                <w:rFonts w:ascii="Arial" w:hAnsi="Arial" w:cs="Arial"/>
                <w:color w:val="000000"/>
              </w:rPr>
              <w:t>87b</w:t>
            </w:r>
          </w:p>
        </w:tc>
        <w:tc>
          <w:tcPr>
            <w:tcW w:w="1062" w:type="dxa"/>
            <w:tcBorders>
              <w:top w:val="single" w:sz="4" w:space="0" w:color="auto"/>
              <w:left w:val="nil"/>
              <w:bottom w:val="nil"/>
              <w:right w:val="nil"/>
            </w:tcBorders>
          </w:tcPr>
          <w:p w14:paraId="1A96F7A0"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23</w:t>
            </w:r>
            <w:r>
              <w:rPr>
                <w:rFonts w:ascii="Arial" w:hAnsi="Arial" w:cs="Arial"/>
                <w:color w:val="000000"/>
              </w:rPr>
              <w:t>.</w:t>
            </w:r>
            <w:r w:rsidRPr="00420871">
              <w:rPr>
                <w:rFonts w:ascii="Arial" w:hAnsi="Arial" w:cs="Arial"/>
                <w:color w:val="000000"/>
              </w:rPr>
              <w:t>99c</w:t>
            </w:r>
          </w:p>
        </w:tc>
      </w:tr>
      <w:tr w:rsidR="009B761C" w:rsidRPr="00420871" w14:paraId="393C3C7F"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068C132F" w14:textId="77777777" w:rsidR="009B761C" w:rsidRPr="00420871" w:rsidRDefault="009B761C" w:rsidP="00A50806">
            <w:pPr>
              <w:rPr>
                <w:rFonts w:ascii="Arial" w:hAnsi="Arial" w:cs="Arial"/>
                <w:b w:val="0"/>
                <w:color w:val="000000"/>
              </w:rPr>
            </w:pPr>
          </w:p>
        </w:tc>
        <w:tc>
          <w:tcPr>
            <w:tcW w:w="2011" w:type="dxa"/>
            <w:tcBorders>
              <w:top w:val="nil"/>
              <w:left w:val="nil"/>
              <w:bottom w:val="nil"/>
              <w:right w:val="nil"/>
            </w:tcBorders>
          </w:tcPr>
          <w:p w14:paraId="46C8967D"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White net</w:t>
            </w:r>
          </w:p>
        </w:tc>
        <w:tc>
          <w:tcPr>
            <w:tcW w:w="1668" w:type="dxa"/>
            <w:tcBorders>
              <w:top w:val="nil"/>
              <w:left w:val="nil"/>
              <w:bottom w:val="nil"/>
              <w:right w:val="nil"/>
            </w:tcBorders>
          </w:tcPr>
          <w:p w14:paraId="18421DE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12</w:t>
            </w:r>
            <w:r>
              <w:rPr>
                <w:rFonts w:ascii="Arial" w:hAnsi="Arial" w:cs="Arial"/>
                <w:color w:val="000000"/>
              </w:rPr>
              <w:t>.</w:t>
            </w:r>
            <w:r w:rsidRPr="00420871">
              <w:rPr>
                <w:rFonts w:ascii="Arial" w:hAnsi="Arial" w:cs="Arial"/>
                <w:color w:val="000000"/>
              </w:rPr>
              <w:t>83b</w:t>
            </w:r>
          </w:p>
        </w:tc>
        <w:tc>
          <w:tcPr>
            <w:tcW w:w="1635" w:type="dxa"/>
            <w:tcBorders>
              <w:top w:val="nil"/>
              <w:left w:val="nil"/>
              <w:bottom w:val="nil"/>
              <w:right w:val="nil"/>
            </w:tcBorders>
          </w:tcPr>
          <w:p w14:paraId="3B817D8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18</w:t>
            </w:r>
            <w:r>
              <w:rPr>
                <w:rFonts w:ascii="Arial" w:hAnsi="Arial" w:cs="Arial"/>
                <w:color w:val="000000"/>
              </w:rPr>
              <w:t>.</w:t>
            </w:r>
            <w:r w:rsidRPr="00420871">
              <w:rPr>
                <w:rFonts w:ascii="Arial" w:hAnsi="Arial" w:cs="Arial"/>
                <w:color w:val="000000"/>
              </w:rPr>
              <w:t>25a</w:t>
            </w:r>
          </w:p>
        </w:tc>
        <w:tc>
          <w:tcPr>
            <w:tcW w:w="1444" w:type="dxa"/>
            <w:tcBorders>
              <w:top w:val="nil"/>
              <w:left w:val="nil"/>
              <w:bottom w:val="nil"/>
              <w:right w:val="nil"/>
            </w:tcBorders>
          </w:tcPr>
          <w:p w14:paraId="71BAA698"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23</w:t>
            </w:r>
            <w:r>
              <w:rPr>
                <w:rFonts w:ascii="Arial" w:hAnsi="Arial" w:cs="Arial"/>
                <w:color w:val="000000"/>
              </w:rPr>
              <w:t>.</w:t>
            </w:r>
            <w:r w:rsidRPr="00420871">
              <w:rPr>
                <w:rFonts w:ascii="Arial" w:hAnsi="Arial" w:cs="Arial"/>
                <w:color w:val="000000"/>
              </w:rPr>
              <w:t>77a</w:t>
            </w:r>
          </w:p>
        </w:tc>
        <w:tc>
          <w:tcPr>
            <w:tcW w:w="1062" w:type="dxa"/>
            <w:tcBorders>
              <w:top w:val="nil"/>
              <w:left w:val="nil"/>
              <w:bottom w:val="nil"/>
              <w:right w:val="nil"/>
            </w:tcBorders>
          </w:tcPr>
          <w:p w14:paraId="209618A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40</w:t>
            </w:r>
            <w:r>
              <w:rPr>
                <w:rFonts w:ascii="Arial" w:hAnsi="Arial" w:cs="Arial"/>
                <w:color w:val="000000"/>
              </w:rPr>
              <w:t>.</w:t>
            </w:r>
            <w:r w:rsidRPr="00420871">
              <w:rPr>
                <w:rFonts w:ascii="Arial" w:hAnsi="Arial" w:cs="Arial"/>
                <w:color w:val="000000"/>
              </w:rPr>
              <w:t>57a</w:t>
            </w:r>
          </w:p>
        </w:tc>
      </w:tr>
      <w:tr w:rsidR="009B761C" w:rsidRPr="00420871" w14:paraId="42CD103E"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56E9A3B6" w14:textId="77777777" w:rsidR="009B761C" w:rsidRPr="00420871" w:rsidRDefault="009B761C" w:rsidP="00A50806">
            <w:pPr>
              <w:rPr>
                <w:rFonts w:ascii="Arial" w:hAnsi="Arial" w:cs="Arial"/>
                <w:b w:val="0"/>
                <w:color w:val="000000"/>
              </w:rPr>
            </w:pPr>
          </w:p>
        </w:tc>
        <w:tc>
          <w:tcPr>
            <w:tcW w:w="2011" w:type="dxa"/>
            <w:tcBorders>
              <w:top w:val="nil"/>
              <w:left w:val="nil"/>
              <w:bottom w:val="nil"/>
              <w:right w:val="nil"/>
            </w:tcBorders>
          </w:tcPr>
          <w:p w14:paraId="5C3A5335"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Black net</w:t>
            </w:r>
          </w:p>
        </w:tc>
        <w:tc>
          <w:tcPr>
            <w:tcW w:w="1668" w:type="dxa"/>
            <w:tcBorders>
              <w:top w:val="nil"/>
              <w:left w:val="nil"/>
              <w:bottom w:val="nil"/>
              <w:right w:val="nil"/>
            </w:tcBorders>
          </w:tcPr>
          <w:p w14:paraId="44970D2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14</w:t>
            </w:r>
            <w:r>
              <w:rPr>
                <w:rFonts w:ascii="Arial" w:hAnsi="Arial" w:cs="Arial"/>
                <w:color w:val="000000"/>
              </w:rPr>
              <w:t>.</w:t>
            </w:r>
            <w:r w:rsidRPr="00420871">
              <w:rPr>
                <w:rFonts w:ascii="Arial" w:hAnsi="Arial" w:cs="Arial"/>
                <w:color w:val="000000"/>
              </w:rPr>
              <w:t>30a</w:t>
            </w:r>
          </w:p>
        </w:tc>
        <w:tc>
          <w:tcPr>
            <w:tcW w:w="1635" w:type="dxa"/>
            <w:tcBorders>
              <w:top w:val="nil"/>
              <w:left w:val="nil"/>
              <w:bottom w:val="nil"/>
              <w:right w:val="nil"/>
            </w:tcBorders>
          </w:tcPr>
          <w:p w14:paraId="71E005B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16</w:t>
            </w:r>
            <w:r>
              <w:rPr>
                <w:rFonts w:ascii="Arial" w:hAnsi="Arial" w:cs="Arial"/>
                <w:color w:val="000000"/>
              </w:rPr>
              <w:t>.</w:t>
            </w:r>
            <w:r w:rsidRPr="00420871">
              <w:rPr>
                <w:rFonts w:ascii="Arial" w:hAnsi="Arial" w:cs="Arial"/>
                <w:color w:val="000000"/>
              </w:rPr>
              <w:t>58b</w:t>
            </w:r>
          </w:p>
        </w:tc>
        <w:tc>
          <w:tcPr>
            <w:tcW w:w="1444" w:type="dxa"/>
            <w:tcBorders>
              <w:top w:val="nil"/>
              <w:left w:val="nil"/>
              <w:bottom w:val="nil"/>
              <w:right w:val="nil"/>
            </w:tcBorders>
          </w:tcPr>
          <w:p w14:paraId="3A47AC3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22</w:t>
            </w:r>
            <w:r>
              <w:rPr>
                <w:rFonts w:ascii="Arial" w:hAnsi="Arial" w:cs="Arial"/>
                <w:color w:val="000000"/>
              </w:rPr>
              <w:t>.</w:t>
            </w:r>
            <w:r w:rsidRPr="00420871">
              <w:rPr>
                <w:rFonts w:ascii="Arial" w:hAnsi="Arial" w:cs="Arial"/>
                <w:color w:val="000000"/>
              </w:rPr>
              <w:t>17a</w:t>
            </w:r>
          </w:p>
        </w:tc>
        <w:tc>
          <w:tcPr>
            <w:tcW w:w="1062" w:type="dxa"/>
            <w:tcBorders>
              <w:top w:val="nil"/>
              <w:left w:val="nil"/>
              <w:bottom w:val="nil"/>
              <w:right w:val="nil"/>
            </w:tcBorders>
          </w:tcPr>
          <w:p w14:paraId="6AA7CF6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31</w:t>
            </w:r>
            <w:r>
              <w:rPr>
                <w:rFonts w:ascii="Arial" w:hAnsi="Arial" w:cs="Arial"/>
                <w:color w:val="000000"/>
              </w:rPr>
              <w:t>.</w:t>
            </w:r>
            <w:r w:rsidRPr="00420871">
              <w:rPr>
                <w:rFonts w:ascii="Arial" w:hAnsi="Arial" w:cs="Arial"/>
                <w:color w:val="000000"/>
              </w:rPr>
              <w:t>68b</w:t>
            </w:r>
          </w:p>
        </w:tc>
      </w:tr>
      <w:tr w:rsidR="009B761C" w:rsidRPr="00420871" w14:paraId="2018D8F7"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4FF4E23B" w14:textId="77777777" w:rsidR="009B761C" w:rsidRPr="00420871" w:rsidRDefault="009B761C" w:rsidP="00A50806">
            <w:pPr>
              <w:rPr>
                <w:rFonts w:ascii="Arial" w:hAnsi="Arial" w:cs="Arial"/>
                <w:b w:val="0"/>
                <w:color w:val="000000"/>
              </w:rPr>
            </w:pPr>
          </w:p>
        </w:tc>
        <w:tc>
          <w:tcPr>
            <w:tcW w:w="2011" w:type="dxa"/>
            <w:tcBorders>
              <w:top w:val="nil"/>
              <w:left w:val="nil"/>
              <w:bottom w:val="nil"/>
              <w:right w:val="nil"/>
            </w:tcBorders>
          </w:tcPr>
          <w:p w14:paraId="0097C4C2"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Biological</w:t>
            </w:r>
            <w:proofErr w:type="spellEnd"/>
            <w:r w:rsidRPr="00420871">
              <w:rPr>
                <w:rFonts w:ascii="Arial" w:hAnsi="Arial" w:cs="Arial"/>
                <w:color w:val="000000"/>
              </w:rPr>
              <w:t xml:space="preserve"> </w:t>
            </w:r>
            <w:proofErr w:type="spellStart"/>
            <w:r w:rsidRPr="00420871">
              <w:rPr>
                <w:rFonts w:ascii="Arial" w:hAnsi="Arial" w:cs="Arial"/>
                <w:color w:val="000000"/>
              </w:rPr>
              <w:t>treatment</w:t>
            </w:r>
            <w:proofErr w:type="spellEnd"/>
          </w:p>
        </w:tc>
        <w:tc>
          <w:tcPr>
            <w:tcW w:w="1668" w:type="dxa"/>
            <w:tcBorders>
              <w:top w:val="nil"/>
              <w:left w:val="nil"/>
              <w:bottom w:val="nil"/>
              <w:right w:val="nil"/>
            </w:tcBorders>
          </w:tcPr>
          <w:p w14:paraId="5963F95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8</w:t>
            </w:r>
            <w:r>
              <w:rPr>
                <w:rFonts w:ascii="Arial" w:hAnsi="Arial" w:cs="Arial"/>
                <w:color w:val="000000"/>
              </w:rPr>
              <w:t>.</w:t>
            </w:r>
            <w:r w:rsidRPr="00420871">
              <w:rPr>
                <w:rFonts w:ascii="Arial" w:hAnsi="Arial" w:cs="Arial"/>
                <w:color w:val="000000"/>
              </w:rPr>
              <w:t>52c</w:t>
            </w:r>
          </w:p>
        </w:tc>
        <w:tc>
          <w:tcPr>
            <w:tcW w:w="1635" w:type="dxa"/>
            <w:tcBorders>
              <w:top w:val="nil"/>
              <w:left w:val="nil"/>
              <w:bottom w:val="nil"/>
              <w:right w:val="nil"/>
            </w:tcBorders>
          </w:tcPr>
          <w:p w14:paraId="6B61D859"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10</w:t>
            </w:r>
            <w:r>
              <w:rPr>
                <w:rFonts w:ascii="Arial" w:hAnsi="Arial" w:cs="Arial"/>
                <w:color w:val="000000"/>
              </w:rPr>
              <w:t>.</w:t>
            </w:r>
            <w:r w:rsidRPr="00420871">
              <w:rPr>
                <w:rFonts w:ascii="Arial" w:hAnsi="Arial" w:cs="Arial"/>
                <w:color w:val="000000"/>
              </w:rPr>
              <w:t>96d</w:t>
            </w:r>
          </w:p>
        </w:tc>
        <w:tc>
          <w:tcPr>
            <w:tcW w:w="1444" w:type="dxa"/>
            <w:tcBorders>
              <w:top w:val="nil"/>
              <w:left w:val="nil"/>
              <w:bottom w:val="nil"/>
              <w:right w:val="nil"/>
            </w:tcBorders>
          </w:tcPr>
          <w:p w14:paraId="23B5ADCB"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12</w:t>
            </w:r>
            <w:r>
              <w:rPr>
                <w:rFonts w:ascii="Arial" w:hAnsi="Arial" w:cs="Arial"/>
                <w:color w:val="000000"/>
              </w:rPr>
              <w:t>.</w:t>
            </w:r>
            <w:r w:rsidRPr="00420871">
              <w:rPr>
                <w:rFonts w:ascii="Arial" w:hAnsi="Arial" w:cs="Arial"/>
                <w:color w:val="000000"/>
              </w:rPr>
              <w:t>91c</w:t>
            </w:r>
          </w:p>
        </w:tc>
        <w:tc>
          <w:tcPr>
            <w:tcW w:w="1062" w:type="dxa"/>
            <w:tcBorders>
              <w:top w:val="nil"/>
              <w:left w:val="nil"/>
              <w:bottom w:val="nil"/>
              <w:right w:val="nil"/>
            </w:tcBorders>
          </w:tcPr>
          <w:p w14:paraId="0BD9081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16</w:t>
            </w:r>
            <w:r>
              <w:rPr>
                <w:rFonts w:ascii="Arial" w:hAnsi="Arial" w:cs="Arial"/>
                <w:color w:val="000000"/>
              </w:rPr>
              <w:t>.</w:t>
            </w:r>
            <w:r w:rsidRPr="00420871">
              <w:rPr>
                <w:rFonts w:ascii="Arial" w:hAnsi="Arial" w:cs="Arial"/>
                <w:color w:val="000000"/>
              </w:rPr>
              <w:t>48e</w:t>
            </w:r>
          </w:p>
        </w:tc>
      </w:tr>
      <w:tr w:rsidR="009B761C" w:rsidRPr="00420871" w14:paraId="52AE4569"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74483772" w14:textId="77777777" w:rsidR="009B761C" w:rsidRPr="00420871" w:rsidRDefault="009B761C" w:rsidP="00A50806">
            <w:pPr>
              <w:rPr>
                <w:rFonts w:ascii="Arial" w:hAnsi="Arial" w:cs="Arial"/>
                <w:b w:val="0"/>
                <w:color w:val="000000"/>
              </w:rPr>
            </w:pPr>
          </w:p>
        </w:tc>
        <w:tc>
          <w:tcPr>
            <w:tcW w:w="2011" w:type="dxa"/>
            <w:tcBorders>
              <w:top w:val="nil"/>
              <w:left w:val="nil"/>
              <w:bottom w:val="nil"/>
              <w:right w:val="nil"/>
            </w:tcBorders>
          </w:tcPr>
          <w:p w14:paraId="118407B4"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Chemical</w:t>
            </w:r>
            <w:proofErr w:type="spellEnd"/>
            <w:r w:rsidRPr="00420871">
              <w:rPr>
                <w:rFonts w:ascii="Arial" w:hAnsi="Arial" w:cs="Arial"/>
                <w:color w:val="000000"/>
              </w:rPr>
              <w:t xml:space="preserve"> </w:t>
            </w:r>
            <w:proofErr w:type="spellStart"/>
            <w:r w:rsidRPr="00420871">
              <w:rPr>
                <w:rFonts w:ascii="Arial" w:hAnsi="Arial" w:cs="Arial"/>
                <w:color w:val="000000"/>
              </w:rPr>
              <w:t>treatment</w:t>
            </w:r>
            <w:proofErr w:type="spellEnd"/>
          </w:p>
        </w:tc>
        <w:tc>
          <w:tcPr>
            <w:tcW w:w="1668" w:type="dxa"/>
            <w:tcBorders>
              <w:top w:val="nil"/>
              <w:left w:val="nil"/>
              <w:bottom w:val="nil"/>
              <w:right w:val="nil"/>
            </w:tcBorders>
          </w:tcPr>
          <w:p w14:paraId="11283E7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8</w:t>
            </w:r>
            <w:r>
              <w:rPr>
                <w:rFonts w:ascii="Arial" w:hAnsi="Arial" w:cs="Arial"/>
                <w:color w:val="000000"/>
              </w:rPr>
              <w:t>.</w:t>
            </w:r>
            <w:r w:rsidRPr="00420871">
              <w:rPr>
                <w:rFonts w:ascii="Arial" w:hAnsi="Arial" w:cs="Arial"/>
                <w:color w:val="000000"/>
              </w:rPr>
              <w:t>97c</w:t>
            </w:r>
          </w:p>
        </w:tc>
        <w:tc>
          <w:tcPr>
            <w:tcW w:w="1635" w:type="dxa"/>
            <w:tcBorders>
              <w:top w:val="nil"/>
              <w:left w:val="nil"/>
              <w:bottom w:val="nil"/>
              <w:right w:val="nil"/>
            </w:tcBorders>
          </w:tcPr>
          <w:p w14:paraId="4FF105F0"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11</w:t>
            </w:r>
            <w:r>
              <w:rPr>
                <w:rFonts w:ascii="Arial" w:hAnsi="Arial" w:cs="Arial"/>
                <w:color w:val="000000"/>
              </w:rPr>
              <w:t>.</w:t>
            </w:r>
            <w:r w:rsidRPr="00420871">
              <w:rPr>
                <w:rFonts w:ascii="Arial" w:hAnsi="Arial" w:cs="Arial"/>
                <w:color w:val="000000"/>
              </w:rPr>
              <w:t>74d</w:t>
            </w:r>
          </w:p>
        </w:tc>
        <w:tc>
          <w:tcPr>
            <w:tcW w:w="1444" w:type="dxa"/>
            <w:tcBorders>
              <w:top w:val="nil"/>
              <w:left w:val="nil"/>
              <w:bottom w:val="nil"/>
              <w:right w:val="nil"/>
            </w:tcBorders>
          </w:tcPr>
          <w:p w14:paraId="6C7DB68E"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13</w:t>
            </w:r>
            <w:r>
              <w:rPr>
                <w:rFonts w:ascii="Arial" w:hAnsi="Arial" w:cs="Arial"/>
                <w:color w:val="000000"/>
              </w:rPr>
              <w:t>.</w:t>
            </w:r>
            <w:r w:rsidRPr="00420871">
              <w:rPr>
                <w:rFonts w:ascii="Arial" w:hAnsi="Arial" w:cs="Arial"/>
                <w:color w:val="000000"/>
              </w:rPr>
              <w:t>33c</w:t>
            </w:r>
          </w:p>
        </w:tc>
        <w:tc>
          <w:tcPr>
            <w:tcW w:w="1062" w:type="dxa"/>
            <w:tcBorders>
              <w:top w:val="nil"/>
              <w:left w:val="nil"/>
              <w:bottom w:val="nil"/>
              <w:right w:val="nil"/>
            </w:tcBorders>
          </w:tcPr>
          <w:p w14:paraId="2DD154C8"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20</w:t>
            </w:r>
            <w:r>
              <w:rPr>
                <w:rFonts w:ascii="Arial" w:hAnsi="Arial" w:cs="Arial"/>
                <w:color w:val="000000"/>
              </w:rPr>
              <w:t>.</w:t>
            </w:r>
            <w:r w:rsidRPr="00420871">
              <w:rPr>
                <w:rFonts w:ascii="Arial" w:hAnsi="Arial" w:cs="Arial"/>
                <w:color w:val="000000"/>
              </w:rPr>
              <w:t>04d</w:t>
            </w:r>
          </w:p>
        </w:tc>
      </w:tr>
      <w:tr w:rsidR="009B761C" w:rsidRPr="00420871" w14:paraId="7C897663"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02A9B54D" w14:textId="77777777" w:rsidR="009B761C" w:rsidRPr="00420871" w:rsidRDefault="009B761C" w:rsidP="00A50806">
            <w:pPr>
              <w:rPr>
                <w:rFonts w:ascii="Arial" w:hAnsi="Arial" w:cs="Arial"/>
                <w:b w:val="0"/>
                <w:color w:val="000000"/>
              </w:rPr>
            </w:pPr>
          </w:p>
        </w:tc>
        <w:tc>
          <w:tcPr>
            <w:tcW w:w="2011" w:type="dxa"/>
            <w:tcBorders>
              <w:top w:val="nil"/>
              <w:left w:val="nil"/>
              <w:bottom w:val="single" w:sz="4" w:space="0" w:color="auto"/>
              <w:right w:val="nil"/>
            </w:tcBorders>
          </w:tcPr>
          <w:p w14:paraId="439CEA85"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Control</w:t>
            </w:r>
          </w:p>
        </w:tc>
        <w:tc>
          <w:tcPr>
            <w:tcW w:w="1668" w:type="dxa"/>
            <w:tcBorders>
              <w:top w:val="nil"/>
              <w:left w:val="nil"/>
              <w:bottom w:val="single" w:sz="4" w:space="0" w:color="auto"/>
              <w:right w:val="nil"/>
            </w:tcBorders>
          </w:tcPr>
          <w:p w14:paraId="75DDB5D9" w14:textId="77777777" w:rsidR="009B761C" w:rsidRPr="00420871" w:rsidRDefault="009B761C" w:rsidP="00A50806">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ourier New" w:hAnsi="Arial" w:cs="Arial"/>
                <w:color w:val="000000"/>
              </w:rPr>
            </w:pPr>
            <w:r w:rsidRPr="00420871">
              <w:rPr>
                <w:rFonts w:ascii="Arial" w:eastAsia="Courier New" w:hAnsi="Arial" w:cs="Arial"/>
                <w:color w:val="000000"/>
              </w:rPr>
              <w:t>8</w:t>
            </w:r>
            <w:r>
              <w:rPr>
                <w:rFonts w:ascii="Arial" w:eastAsia="Courier New" w:hAnsi="Arial" w:cs="Arial"/>
                <w:color w:val="000000"/>
              </w:rPr>
              <w:t>.</w:t>
            </w:r>
            <w:r w:rsidRPr="00420871">
              <w:rPr>
                <w:rFonts w:ascii="Arial" w:eastAsia="Courier New" w:hAnsi="Arial" w:cs="Arial"/>
                <w:color w:val="000000"/>
              </w:rPr>
              <w:t>60c</w:t>
            </w:r>
          </w:p>
        </w:tc>
        <w:tc>
          <w:tcPr>
            <w:tcW w:w="1635" w:type="dxa"/>
            <w:tcBorders>
              <w:top w:val="nil"/>
              <w:left w:val="nil"/>
              <w:bottom w:val="single" w:sz="4" w:space="0" w:color="auto"/>
              <w:right w:val="nil"/>
            </w:tcBorders>
          </w:tcPr>
          <w:p w14:paraId="55964C4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10</w:t>
            </w:r>
            <w:r>
              <w:rPr>
                <w:rFonts w:ascii="Arial" w:hAnsi="Arial" w:cs="Arial"/>
                <w:color w:val="000000"/>
              </w:rPr>
              <w:t>.</w:t>
            </w:r>
            <w:r w:rsidRPr="00420871">
              <w:rPr>
                <w:rFonts w:ascii="Arial" w:hAnsi="Arial" w:cs="Arial"/>
                <w:color w:val="000000"/>
              </w:rPr>
              <w:t>28d</w:t>
            </w:r>
          </w:p>
        </w:tc>
        <w:tc>
          <w:tcPr>
            <w:tcW w:w="1444" w:type="dxa"/>
            <w:tcBorders>
              <w:top w:val="nil"/>
              <w:left w:val="nil"/>
              <w:bottom w:val="single" w:sz="4" w:space="0" w:color="auto"/>
              <w:right w:val="nil"/>
            </w:tcBorders>
          </w:tcPr>
          <w:p w14:paraId="01F82E5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14</w:t>
            </w:r>
            <w:r>
              <w:rPr>
                <w:rFonts w:ascii="Arial" w:hAnsi="Arial" w:cs="Arial"/>
                <w:color w:val="000000"/>
              </w:rPr>
              <w:t>.</w:t>
            </w:r>
            <w:r w:rsidRPr="00420871">
              <w:rPr>
                <w:rFonts w:ascii="Arial" w:hAnsi="Arial" w:cs="Arial"/>
                <w:color w:val="000000"/>
              </w:rPr>
              <w:t>08b</w:t>
            </w:r>
          </w:p>
        </w:tc>
        <w:tc>
          <w:tcPr>
            <w:tcW w:w="1062" w:type="dxa"/>
            <w:tcBorders>
              <w:top w:val="nil"/>
              <w:left w:val="nil"/>
              <w:bottom w:val="single" w:sz="4" w:space="0" w:color="auto"/>
              <w:right w:val="nil"/>
            </w:tcBorders>
          </w:tcPr>
          <w:p w14:paraId="2917439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17</w:t>
            </w:r>
            <w:r>
              <w:rPr>
                <w:rFonts w:ascii="Arial" w:hAnsi="Arial" w:cs="Arial"/>
                <w:color w:val="000000"/>
              </w:rPr>
              <w:t>.</w:t>
            </w:r>
            <w:r w:rsidRPr="00420871">
              <w:rPr>
                <w:rFonts w:ascii="Arial" w:hAnsi="Arial" w:cs="Arial"/>
                <w:color w:val="000000"/>
              </w:rPr>
              <w:t>76e</w:t>
            </w:r>
          </w:p>
        </w:tc>
      </w:tr>
    </w:tbl>
    <w:p w14:paraId="408FA615" w14:textId="77777777" w:rsidR="009B761C" w:rsidRPr="00547F3A" w:rsidRDefault="009B761C" w:rsidP="009B761C">
      <w:pPr>
        <w:spacing w:line="259" w:lineRule="auto"/>
        <w:jc w:val="both"/>
        <w:rPr>
          <w:rFonts w:ascii="Arial" w:eastAsia="Calibri" w:hAnsi="Arial" w:cs="Arial"/>
          <w:i/>
          <w:iCs/>
          <w:kern w:val="2"/>
          <w:sz w:val="18"/>
          <w:szCs w:val="18"/>
        </w:rPr>
      </w:pPr>
      <w:r w:rsidRPr="00547F3A">
        <w:rPr>
          <w:rFonts w:ascii="Arial" w:eastAsia="Calibri" w:hAnsi="Arial" w:cs="Arial"/>
          <w:i/>
          <w:iCs/>
          <w:kern w:val="2"/>
          <w:sz w:val="18"/>
          <w:szCs w:val="18"/>
        </w:rPr>
        <w:t>For a given variable and treatment, means designated by the same letter are not significantly different at the 5% level (Tukey HSD test)</w:t>
      </w:r>
    </w:p>
    <w:p w14:paraId="61E33FAE" w14:textId="77777777" w:rsidR="009B761C" w:rsidRPr="00547F3A" w:rsidRDefault="009B761C" w:rsidP="009B761C">
      <w:pPr>
        <w:spacing w:line="259" w:lineRule="auto"/>
        <w:jc w:val="both"/>
        <w:rPr>
          <w:rFonts w:ascii="Arial" w:eastAsia="Calibri" w:hAnsi="Arial" w:cs="Arial"/>
          <w:i/>
          <w:iCs/>
          <w:kern w:val="2"/>
          <w:sz w:val="18"/>
          <w:szCs w:val="18"/>
        </w:rPr>
      </w:pPr>
      <w:r w:rsidRPr="00547F3A">
        <w:rPr>
          <w:rFonts w:ascii="Arial" w:eastAsia="Calibri" w:hAnsi="Arial" w:cs="Arial"/>
          <w:i/>
          <w:iCs/>
          <w:kern w:val="2"/>
          <w:sz w:val="18"/>
          <w:szCs w:val="18"/>
        </w:rPr>
        <w:t>DAS: Days After Sowing</w:t>
      </w:r>
    </w:p>
    <w:p w14:paraId="660EDE0F" w14:textId="77777777" w:rsidR="009B761C" w:rsidRPr="00C8551B" w:rsidRDefault="009B761C" w:rsidP="009B761C">
      <w:pPr>
        <w:pStyle w:val="Head1"/>
        <w:spacing w:after="0"/>
        <w:jc w:val="both"/>
        <w:rPr>
          <w:rFonts w:ascii="Arial" w:hAnsi="Arial" w:cs="Arial"/>
          <w:sz w:val="20"/>
          <w:szCs w:val="18"/>
        </w:rPr>
      </w:pPr>
    </w:p>
    <w:p w14:paraId="6369DC35" w14:textId="77777777" w:rsidR="009B761C" w:rsidRDefault="009B761C" w:rsidP="009B761C">
      <w:pPr>
        <w:pStyle w:val="Body"/>
        <w:spacing w:after="0"/>
        <w:rPr>
          <w:rFonts w:ascii="Arial" w:hAnsi="Arial" w:cs="Arial"/>
        </w:rPr>
      </w:pPr>
      <w:bookmarkStart w:id="12" w:name="_Hlk225369102"/>
      <w:r>
        <w:rPr>
          <w:rFonts w:ascii="Arial" w:hAnsi="Arial" w:cs="Arial"/>
          <w:b/>
          <w:u w:val="single"/>
        </w:rPr>
        <w:t>3</w:t>
      </w:r>
      <w:r w:rsidRPr="00902823">
        <w:rPr>
          <w:rFonts w:ascii="Arial" w:hAnsi="Arial" w:cs="Arial"/>
          <w:b/>
          <w:u w:val="single"/>
        </w:rPr>
        <w:t>.1.</w:t>
      </w:r>
      <w:r>
        <w:rPr>
          <w:rFonts w:ascii="Arial" w:hAnsi="Arial" w:cs="Arial"/>
          <w:b/>
          <w:u w:val="single"/>
        </w:rPr>
        <w:t xml:space="preserve">2 </w:t>
      </w:r>
      <w:r w:rsidRPr="00D6027B">
        <w:rPr>
          <w:rFonts w:ascii="Arial" w:hAnsi="Arial" w:cs="Arial"/>
          <w:b/>
          <w:u w:val="single"/>
        </w:rPr>
        <w:t>Effect of insect net colors on the collar diameter of seedlings</w:t>
      </w:r>
      <w:bookmarkEnd w:id="12"/>
    </w:p>
    <w:p w14:paraId="6F31D9A2" w14:textId="77777777" w:rsidR="009B761C" w:rsidRDefault="009B761C" w:rsidP="009B761C">
      <w:pPr>
        <w:pStyle w:val="Head1"/>
        <w:spacing w:after="0"/>
        <w:jc w:val="both"/>
        <w:rPr>
          <w:rFonts w:ascii="Arial" w:hAnsi="Arial" w:cs="Arial"/>
        </w:rPr>
      </w:pPr>
    </w:p>
    <w:p w14:paraId="667709C5" w14:textId="43B15CA8" w:rsidR="009B761C" w:rsidRPr="00D6027B" w:rsidRDefault="001223D1" w:rsidP="009B761C">
      <w:pPr>
        <w:jc w:val="both"/>
        <w:rPr>
          <w:rFonts w:ascii="Arial" w:hAnsi="Arial" w:cs="Arial"/>
        </w:rPr>
      </w:pPr>
      <w:r>
        <w:rPr>
          <w:rFonts w:ascii="Arial" w:hAnsi="Arial" w:cs="Arial"/>
        </w:rPr>
        <w:t xml:space="preserve">    </w:t>
      </w:r>
      <w:r w:rsidR="009B761C" w:rsidRPr="00D6027B">
        <w:rPr>
          <w:rFonts w:ascii="Arial" w:hAnsi="Arial" w:cs="Arial"/>
        </w:rPr>
        <w:t xml:space="preserve">The changes in average plant diameters across the different treatments studied over the three growing seasons are presented in Figure 2. Collar diameter values increased over the course of the growing cycle, regardless of treatment or growing season. Statistical analysis revealed a significant difference between the treatments studied, regardless of the growing season. During the rainy season (RS), plants under white nets exhibited the highest average collar diameter values from the 16th to the 23rd day after sowing (DAS). They were followed by those in the insecticide, biological, and control treatments, which achieved an average value of 3.23 mm at the 23rd DAS. From the 30th </w:t>
      </w:r>
      <w:r w:rsidR="009B761C">
        <w:rPr>
          <w:rFonts w:ascii="Arial" w:hAnsi="Arial" w:cs="Arial"/>
        </w:rPr>
        <w:t>DAS</w:t>
      </w:r>
      <w:r w:rsidR="009B761C" w:rsidRPr="00D6027B">
        <w:rPr>
          <w:rFonts w:ascii="Arial" w:hAnsi="Arial" w:cs="Arial"/>
        </w:rPr>
        <w:t xml:space="preserve"> onward until the end of the cycle, the plants treated with the chemical insecticide had the highest average values (6.13 mm), followed by those treated with the biological insecticide, the controls, and those under the white nets, which had an average value of 5.52 mm. As for the plants grown under green and black nets, they had the lowest average collar diameters from the 16th DAS until the end of the trial (3 mm and 3.54 mm). Regarding FSD, plants under black and white nets had the highest average collar diameters at the 39th day after sowing (2.46 mm and 2.39 mm). The lowest average values were observed in plants from the other treatments, at 1.79 mm each. Under </w:t>
      </w:r>
      <w:r w:rsidR="009B761C">
        <w:rPr>
          <w:rFonts w:ascii="Arial" w:hAnsi="Arial" w:cs="Arial"/>
        </w:rPr>
        <w:t>HDS</w:t>
      </w:r>
      <w:r w:rsidR="009B761C" w:rsidRPr="00D6027B">
        <w:rPr>
          <w:rFonts w:ascii="Arial" w:hAnsi="Arial" w:cs="Arial"/>
        </w:rPr>
        <w:t xml:space="preserve"> conditions, plants covered with white nets had the highest average collar diameters (ranging from 1.50 to 5.80 cm) throughout the growing season compared to plants in the other treatments. The average values for the control plants, plants treated with chemical and biological insecticides, and plants under black netting increased to 3.78 mm, 3.94 mm, 3.63 mm, and 3.25 mm, respectively, at the end of the cycle. </w:t>
      </w:r>
    </w:p>
    <w:p w14:paraId="7FBEB662" w14:textId="77777777" w:rsidR="009B761C" w:rsidRDefault="009B761C" w:rsidP="009B761C">
      <w:pPr>
        <w:pStyle w:val="Head1"/>
        <w:spacing w:after="0"/>
        <w:jc w:val="both"/>
        <w:rPr>
          <w:rFonts w:ascii="Arial" w:hAnsi="Arial" w:cs="Arial"/>
        </w:rPr>
      </w:pPr>
    </w:p>
    <w:p w14:paraId="5267DC6A" w14:textId="6CBBAE9C" w:rsidR="009B761C" w:rsidRDefault="00673A4C" w:rsidP="009B761C">
      <w:pPr>
        <w:pStyle w:val="Head1"/>
        <w:spacing w:after="0"/>
        <w:jc w:val="both"/>
        <w:rPr>
          <w:rFonts w:ascii="Arial" w:hAnsi="Arial" w:cs="Arial"/>
        </w:rPr>
      </w:pPr>
      <w:r>
        <w:rPr>
          <w:rFonts w:ascii="Arial" w:hAnsi="Arial" w:cs="Arial"/>
          <w:noProof/>
          <w:lang w:val="fr-FR" w:eastAsia="fr-FR"/>
        </w:rPr>
        <mc:AlternateContent>
          <mc:Choice Requires="wpg">
            <w:drawing>
              <wp:anchor distT="0" distB="0" distL="114300" distR="114300" simplePos="0" relativeHeight="251671552" behindDoc="0" locked="0" layoutInCell="1" allowOverlap="1" wp14:anchorId="772694FF" wp14:editId="77AE9278">
                <wp:simplePos x="0" y="0"/>
                <wp:positionH relativeFrom="column">
                  <wp:posOffset>4228</wp:posOffset>
                </wp:positionH>
                <wp:positionV relativeFrom="paragraph">
                  <wp:posOffset>3197</wp:posOffset>
                </wp:positionV>
                <wp:extent cx="5219700" cy="2777490"/>
                <wp:effectExtent l="0" t="0" r="0" b="3810"/>
                <wp:wrapNone/>
                <wp:docPr id="46" name="Groupe 46"/>
                <wp:cNvGraphicFramePr/>
                <a:graphic xmlns:a="http://schemas.openxmlformats.org/drawingml/2006/main">
                  <a:graphicData uri="http://schemas.microsoft.com/office/word/2010/wordprocessingGroup">
                    <wpg:wgp>
                      <wpg:cNvGrpSpPr/>
                      <wpg:grpSpPr>
                        <a:xfrm>
                          <a:off x="0" y="0"/>
                          <a:ext cx="5219700" cy="2777490"/>
                          <a:chOff x="0" y="0"/>
                          <a:chExt cx="5219700" cy="2777490"/>
                        </a:xfrm>
                      </wpg:grpSpPr>
                      <wpg:grpSp>
                        <wpg:cNvPr id="45" name="Groupe 45"/>
                        <wpg:cNvGrpSpPr/>
                        <wpg:grpSpPr>
                          <a:xfrm>
                            <a:off x="0" y="0"/>
                            <a:ext cx="5219700" cy="2777490"/>
                            <a:chOff x="0" y="0"/>
                            <a:chExt cx="5219700" cy="2777490"/>
                          </a:xfrm>
                        </wpg:grpSpPr>
                        <wpg:grpSp>
                          <wpg:cNvPr id="44" name="Groupe 44"/>
                          <wpg:cNvGrpSpPr/>
                          <wpg:grpSpPr>
                            <a:xfrm>
                              <a:off x="0" y="0"/>
                              <a:ext cx="5219700" cy="2777490"/>
                              <a:chOff x="0" y="0"/>
                              <a:chExt cx="5219700" cy="2777490"/>
                            </a:xfrm>
                          </wpg:grpSpPr>
                          <wpg:grpSp>
                            <wpg:cNvPr id="43" name="Groupe 43"/>
                            <wpg:cNvGrpSpPr/>
                            <wpg:grpSpPr>
                              <a:xfrm>
                                <a:off x="0" y="0"/>
                                <a:ext cx="5219700" cy="2777490"/>
                                <a:chOff x="0" y="0"/>
                                <a:chExt cx="5219700" cy="2777490"/>
                              </a:xfrm>
                            </wpg:grpSpPr>
                            <wpg:grpSp>
                              <wpg:cNvPr id="42" name="Groupe 42"/>
                              <wpg:cNvGrpSpPr/>
                              <wpg:grpSpPr>
                                <a:xfrm>
                                  <a:off x="0" y="0"/>
                                  <a:ext cx="5212080" cy="2777490"/>
                                  <a:chOff x="0" y="0"/>
                                  <a:chExt cx="5212080" cy="2777490"/>
                                </a:xfrm>
                              </wpg:grpSpPr>
                              <wpg:grpSp>
                                <wpg:cNvPr id="41" name="Groupe 41"/>
                                <wpg:cNvGrpSpPr/>
                                <wpg:grpSpPr>
                                  <a:xfrm>
                                    <a:off x="0" y="0"/>
                                    <a:ext cx="5212080" cy="2777490"/>
                                    <a:chOff x="0" y="0"/>
                                    <a:chExt cx="5212080" cy="2777490"/>
                                  </a:xfrm>
                                </wpg:grpSpPr>
                                <wpg:graphicFrame>
                                  <wpg:cNvPr id="104" name="Graphique 104"/>
                                  <wpg:cNvFrPr/>
                                  <wpg:xfrm>
                                    <a:off x="0" y="0"/>
                                    <a:ext cx="5212080" cy="2777490"/>
                                  </wpg:xfrm>
                                  <a:graphic>
                                    <a:graphicData uri="http://schemas.openxmlformats.org/drawingml/2006/chart">
                                      <c:chart xmlns:c="http://schemas.openxmlformats.org/drawingml/2006/chart" xmlns:r="http://schemas.openxmlformats.org/officeDocument/2006/relationships" r:id="rId14"/>
                                    </a:graphicData>
                                  </a:graphic>
                                </wpg:graphicFrame>
                                <wps:wsp>
                                  <wps:cNvPr id="23" name="Zone de texte 23"/>
                                  <wps:cNvSpPr txBox="1"/>
                                  <wps:spPr>
                                    <a:xfrm>
                                      <a:off x="4540287" y="216708"/>
                                      <a:ext cx="648000" cy="1919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A67EFF" w14:textId="34927CC3" w:rsidR="00562840" w:rsidRPr="009502B9" w:rsidRDefault="00562840">
                                        <w:pPr>
                                          <w:rPr>
                                            <w:rFonts w:ascii="Arial" w:hAnsi="Arial" w:cs="Arial"/>
                                            <w:sz w:val="14"/>
                                            <w:szCs w:val="14"/>
                                            <w:lang w:val="fr-FR"/>
                                          </w:rPr>
                                        </w:pPr>
                                        <w:r w:rsidRPr="009502B9">
                                          <w:rPr>
                                            <w:rFonts w:ascii="Arial" w:hAnsi="Arial" w:cs="Arial"/>
                                            <w:sz w:val="14"/>
                                            <w:szCs w:val="14"/>
                                            <w:lang w:val="fr-FR"/>
                                          </w:rPr>
                                          <w:t>Green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 name="Zone de texte 24"/>
                                <wps:cNvSpPr txBox="1"/>
                                <wps:spPr>
                                  <a:xfrm>
                                    <a:off x="4561429" y="581410"/>
                                    <a:ext cx="647700" cy="2980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3773D2" w14:textId="070F44C3" w:rsidR="00562840" w:rsidRPr="009502B9" w:rsidRDefault="00562840" w:rsidP="007967A5">
                                      <w:pPr>
                                        <w:rPr>
                                          <w:rFonts w:ascii="Arial" w:hAnsi="Arial" w:cs="Arial"/>
                                          <w:sz w:val="14"/>
                                          <w:szCs w:val="14"/>
                                          <w:lang w:val="fr-FR"/>
                                        </w:rPr>
                                      </w:pPr>
                                      <w:r>
                                        <w:rPr>
                                          <w:rFonts w:ascii="Arial" w:hAnsi="Arial" w:cs="Arial"/>
                                          <w:sz w:val="14"/>
                                          <w:szCs w:val="14"/>
                                          <w:lang w:val="fr-FR"/>
                                        </w:rPr>
                                        <w:t>White</w:t>
                                      </w:r>
                                      <w:r w:rsidRPr="009502B9">
                                        <w:rPr>
                                          <w:rFonts w:ascii="Arial" w:hAnsi="Arial" w:cs="Arial"/>
                                          <w:sz w:val="14"/>
                                          <w:szCs w:val="14"/>
                                          <w:lang w:val="fr-FR"/>
                                        </w:rPr>
                                        <w:t xml:space="preserve">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Zone de texte 25"/>
                              <wps:cNvSpPr txBox="1"/>
                              <wps:spPr>
                                <a:xfrm>
                                  <a:off x="4572000" y="919686"/>
                                  <a:ext cx="647700" cy="36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D673D0" w14:textId="03CCEC77" w:rsidR="00562840" w:rsidRPr="009502B9" w:rsidRDefault="00562840" w:rsidP="007967A5">
                                    <w:pPr>
                                      <w:rPr>
                                        <w:rFonts w:ascii="Arial" w:hAnsi="Arial" w:cs="Arial"/>
                                        <w:sz w:val="14"/>
                                        <w:szCs w:val="14"/>
                                        <w:lang w:val="fr-FR"/>
                                      </w:rPr>
                                    </w:pPr>
                                    <w:proofErr w:type="spellStart"/>
                                    <w:r>
                                      <w:rPr>
                                        <w:rFonts w:ascii="Arial" w:hAnsi="Arial" w:cs="Arial"/>
                                        <w:sz w:val="14"/>
                                        <w:szCs w:val="14"/>
                                        <w:lang w:val="fr-FR"/>
                                      </w:rPr>
                                      <w:t>Biological</w:t>
                                    </w:r>
                                    <w:proofErr w:type="spellEnd"/>
                                    <w:r>
                                      <w:rPr>
                                        <w:rFonts w:ascii="Arial" w:hAnsi="Arial" w:cs="Arial"/>
                                        <w:sz w:val="14"/>
                                        <w:szCs w:val="14"/>
                                        <w:lang w:val="fr-FR"/>
                                      </w:rPr>
                                      <w:t xml:space="preserve"> </w:t>
                                    </w:r>
                                    <w:proofErr w:type="spellStart"/>
                                    <w:r>
                                      <w:rPr>
                                        <w:rFonts w:ascii="Arial" w:hAnsi="Arial" w:cs="Arial"/>
                                        <w:sz w:val="14"/>
                                        <w:szCs w:val="14"/>
                                        <w:lang w:val="fr-FR"/>
                                      </w:rPr>
                                      <w:t>treatment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6" name="Zone de texte 26"/>
                            <wps:cNvSpPr txBox="1"/>
                            <wps:spPr>
                              <a:xfrm>
                                <a:off x="4582572" y="1305531"/>
                                <a:ext cx="612000" cy="359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194AF2" w14:textId="26BD25E4" w:rsidR="00562840" w:rsidRPr="009502B9" w:rsidRDefault="00562840" w:rsidP="007967A5">
                                  <w:pPr>
                                    <w:rPr>
                                      <w:rFonts w:ascii="Arial" w:hAnsi="Arial" w:cs="Arial"/>
                                      <w:sz w:val="14"/>
                                      <w:szCs w:val="14"/>
                                      <w:lang w:val="fr-FR"/>
                                    </w:rPr>
                                  </w:pPr>
                                  <w:r>
                                    <w:rPr>
                                      <w:rFonts w:ascii="Arial" w:hAnsi="Arial" w:cs="Arial"/>
                                      <w:sz w:val="14"/>
                                      <w:szCs w:val="14"/>
                                      <w:lang w:val="fr-FR"/>
                                    </w:rPr>
                                    <w:t xml:space="preserve">Insecticide </w:t>
                                  </w:r>
                                  <w:proofErr w:type="spellStart"/>
                                  <w:r>
                                    <w:rPr>
                                      <w:rFonts w:ascii="Arial" w:hAnsi="Arial" w:cs="Arial"/>
                                      <w:sz w:val="14"/>
                                      <w:szCs w:val="14"/>
                                      <w:lang w:val="fr-FR"/>
                                    </w:rPr>
                                    <w:t>treatment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 name="Zone de texte 27"/>
                          <wps:cNvSpPr txBox="1"/>
                          <wps:spPr>
                            <a:xfrm>
                              <a:off x="4593143" y="1733660"/>
                              <a:ext cx="540000" cy="18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5058CE" w14:textId="663D6090" w:rsidR="00562840" w:rsidRPr="009502B9" w:rsidRDefault="00562840" w:rsidP="007967A5">
                                <w:pPr>
                                  <w:rPr>
                                    <w:rFonts w:ascii="Arial" w:hAnsi="Arial" w:cs="Arial"/>
                                    <w:sz w:val="14"/>
                                    <w:szCs w:val="14"/>
                                    <w:lang w:val="fr-FR"/>
                                  </w:rPr>
                                </w:pPr>
                                <w:r>
                                  <w:rPr>
                                    <w:rFonts w:ascii="Arial" w:hAnsi="Arial" w:cs="Arial"/>
                                    <w:sz w:val="14"/>
                                    <w:szCs w:val="14"/>
                                    <w:lang w:val="fr-FR"/>
                                  </w:rPr>
                                  <w:t>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 name="Zone de texte 28"/>
                        <wps:cNvSpPr txBox="1"/>
                        <wps:spPr>
                          <a:xfrm>
                            <a:off x="4582572" y="2082506"/>
                            <a:ext cx="612000" cy="2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1276A8" w14:textId="60BF8D82" w:rsidR="00562840" w:rsidRPr="009502B9" w:rsidRDefault="00562840" w:rsidP="007967A5">
                              <w:pPr>
                                <w:rPr>
                                  <w:rFonts w:ascii="Arial" w:hAnsi="Arial" w:cs="Arial"/>
                                  <w:sz w:val="14"/>
                                  <w:szCs w:val="14"/>
                                  <w:lang w:val="fr-FR"/>
                                </w:rPr>
                              </w:pPr>
                              <w:r>
                                <w:rPr>
                                  <w:rFonts w:ascii="Arial" w:hAnsi="Arial" w:cs="Arial"/>
                                  <w:sz w:val="14"/>
                                  <w:szCs w:val="14"/>
                                  <w:lang w:val="fr-FR"/>
                                </w:rPr>
                                <w:t>Black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72694FF" id="Groupe 46" o:spid="_x0000_s1026" style="position:absolute;left:0;text-align:left;margin-left:.35pt;margin-top:.25pt;width:411pt;height:218.7pt;z-index:251671552" coordsize="52197,27774" o:gfxdata="UEsDBBQABgAIAAAAIQBEeY1jbwEAAJUEAAATAAAAW0NvbnRlbnRfVHlwZXNdLnhtbKSU207CQBCG&#10;7018h83eGrrAhTGGwoXFSzEGH2DdTml1D83OUuDtnR4IgQhUvWnTw/9/889MO5ltjWYVeCycjfko&#10;GnIGVrm0sKuYvy+fBw+cYZA2ldpZiPkOkM+mtzeT5a4EZKS2GPM8hPJRCFQ5GImRK8HSk8x5IwNd&#10;+pUopfqSKxDj4fBeKGcD2DAItQefThLI5FoHNt/S7baSj8Jy9tS+V6NiLstSF0oGKlRUNj2BDFyW&#10;FQpSp9aGrCOnYfHxCSpw8aO/B42/A3QJIlI2RWBelHhHMc8Q6ifnE3S6BbXeFymwV+nDizSUU6Qe&#10;BYxd4lR02aPugsEueZR4nDeqfU3nvFVOLBTNadQDcTzN00anXm5oWYyOGsOecAw7DX3gh3xt2bWu&#10;J0M57Tz+AdIK+5AC7TuI5rjvdh/e5Y4e2V3L2rUfaWuaOfwffzJQzCV9pFfLcBvroeqxTYeB0sIm&#10;JHuDau8ump/K9Bs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NCc/9Q3CQAAjr0AABkAAABkcnMvZHJhd2luZ3MvZHJhd2luZzEueG1s7J37bptIFIdfBfHvqvVc&#10;GGaw6kjdVl2ttFqtkn0BgnFiLQZroKnTp98zwxATcDYXXBu2R5VS34bhDMPAx+9cPiTzr2Wqr27j&#10;bVp6u02Wl/Nk4d9W1XY+m5XJbbqJy/fFNs3hu1WhN3EFb/XNbKnjb+v8ZpPNGCHhLLmNdeVffEiW&#10;eq7T7Gr9Pf2YJ7eFbra51G/d6ue6J7fxlS42dTe7C/KeESnoh5npdVd/eg+fBkJSVX96f1H/v29W&#10;Fa3mIROs11wo0WndtCm33iZOdLHwfa9Kd1W2zv+B1/UG87ur7V+6fp38efeX9tbLhc98L4836cK/&#10;TJMqzm+y1KP+7OFXpgm8sxa0N1DaTcXz3Upv3BDGbxjATbzOYffiebFaebuFT4niNJC+dw+vGYyS&#10;EGZn4jkY4yXwA6Yk5cT3EvgBF1JGxHw/q3fE/HCry+q3tBi8U57Z0MLXMCp2B+O7P8qq7qrpwnSX&#10;F1/WWTZ0BJoRrkfVzJayus9S00GWX6YwNHbiv3mE4UjD2BFrSJnom+tPmfZgwsNA3ti/1+ZvbZ3t&#10;0PS8AsNO3Lfr0vSerlYw9Cfu/6FTa3+RH6//zTovtBt/WLNScwDu4mzhVzt7usEMXtX9uZPNTQAz&#10;F6rdr8USFop4fg3/w3k7dDbcpRqmNix+333vm463Cz8v8tT3st/zcuHD6sRgYlTtN7r95rr9RlfZ&#10;pwLsgBaxXVDBpOblp8rOMbPn5fbj1wrOFXcK1YaYL7KyujJzfahRdlt3GYV1CdZA/Yfdo3W+THMw&#10;tZ75y3R1Cd+W32FtocSdDUW2XppT2O6kuZwcOjRl+1dZXK1zr7rfpqs4gYXzl03+LqvcMhV3vkjj&#10;+ouk7HyRlO58q/fKrmFZvf/OFLY3xR4SGOHp2WOMcPbwvT0RDQI4ABO0xxjh7An29lAuaThNg4wV&#10;ziDRMkgxpaZpkLHCGRTuDWJMwQGa5JQzVjiDZMsgGXC4s53iOWSscAapvUHGmokuCsYKZ1DUMigU&#10;cqKLgrGiviK5q7OxbnuMS7QdJw1X4QxYY+Gv9Lsvl359STbrjR3FzvX17/UG0O/P9Jt3WWzi3Pe2&#10;cV6UcOElDP6FhBMBE0fAa04CIAMgvTK1F324oY3nj668g7YF92iw52ab1UVsmKOyY1SP1NbdtzU3&#10;a5aYyubTR8hZw9Wjj9zQwt3eGyDKsu1/Uygnso+RJAiD+tPnKJSIsNc85JyJx80HYCjvYygzN0jm&#10;/hdg9QomZANJJ8FQEUUBTCaDoQHhKgzr27gGQzlcSxSgM2LoC5+/WNBHDH0ZgiOGIoYihh4TqxFD&#10;R/7cAzF07E+mEEPHfoQQQ59TAR/kpv8Lhl5PCkNBDe1hpGA0ih5j5BNaqATVtNc8FMShacOwAyAU&#10;gK+rhfIzQigVjFB4wmchFMYpsESMWihqoW94SPRqAEcIRQhFCEUIhRF4QqtGLXTsRIBa6NiPEGqh&#10;Yz9CqIUe0lXbWmgyKQgl0SEKVUHwMgoNwwNaKPikOjQ9AoWKPoUGZ6RQElGmoppCQxYSapF4T6Eo&#10;hb7SFf3VJIYeueAGbNwunIfsUD+UWoZGj1z0yH3kw/sE5RiPYuuWdJcZFdE5F6NH7lg8ppFCx34H&#10;jRQ69iOEFDr2I4QU+hyFLqdEoVyxyMVwtuJCOeVhR808rIUGXDaiaat5EDDmBNYjYGjYx1Abi3km&#10;j9woiggIoEYMVZKJUD12yMW4UKTQFweDv5rAUQtFLRS1UNRCUQvFuNDRhIqjQ+7YoQ0dcn86h9xJ&#10;xYVyyZtMQi2M5IpGncDOpyiUHpJS6UO06BEoFFIBdV1ybSjmuSg0iCLp4kIJJGcKOhiKYihiKGLo&#10;QAdtTE+E6Yn2SZl+aLoljAvFuFCjG5wuwReKoWOnNhRDx36EUAx9TgydVFwolw9BnC0MDWQgXpSe&#10;KADo6seVQl4o2qHYAZGhqo+h8ow+uRFkFoto7ZMLedMoi1ANxSy5kBr7JBmCUQ1FNRTVUFRDUQ1F&#10;NRTV0E5e76NlAkcMRQydepbcSUWGCs6bKM4WhlJFm7RDjZx5WA0VSvF+rRZOSfNp03wAhkIYZlcN&#10;tQLkedRQJhWXpMZQQYSgtpLFPjIUfXJRDEUxFMXQdh2uhwx8rtYJ1moZT+0ZFENRDEUx9FFM+GvL&#10;N6FP7tihDX1y0Se3qcoyxlotQkAUZy/NLYtIU0e0wcjDFBqSgDvVtAWxXMkGbZvmAyjU5KTtYqgV&#10;IM+EoSpiSkABGRMaSgDXO7VaWEhDs8umVgsLI1MkqK50aWqXmsweTT3PwXllsGQolgzFkqGufiiW&#10;DD2RDysmKBp3SVdMUDR2JkCf3LEfIRRDx36EzuKTawrg2tx8UygZOimfXBFI1k9QFLDoRS65IWHM&#10;pdNtUagQihwvTS6ojT0KBcw7W81QYNAwDGsMpTQKRGh3BuXQgQLYermDUr/2NC8TfXP9KdMeVMkF&#10;oIf6wfD32vytgR4T5WKiXAZTovo933voIocih/q/gK/qa7UclENRDkU5FOXQ1aVJAA5BwuCyghyK&#10;HIpOuTrNrtbf0495cltop5qB9veGqoTJbayrzzo2LmJwi28ExL2uubsg7yWTtE+SREa8k+l236xR&#10;Nm1zdUhMheaObY+hhkJS2q4aWnvCnkcOhdTAAtjdyqEMKq5C7Rago58AQ2GBzodKuGag8uILyJgN&#10;UcLKb45jaatA2FfVfZbah0450NbQDutaJIi3z6E9xpzuiRbxttrZUIOTJm5BmRVl1pNOuGBfeMgI&#10;lM5TnmLMKcacYsxp2RmCJ4p3obcvevuO2dsX8Dbou+vSl6Y+kiqIeM9ZmB819RHU++zzLTufzgp8&#10;K0FetnwbKCHCTtQppuDFqFOMOh0oumMKXkzBeyLZGGVWlFlRZkWZFWXWxs1tmZqxGPfTtrO4+yp0&#10;9wUF6sfIrEK5bLkth10u5YvKkUoIu3Q/bLWGpL7siO6+UHWlJ7Pyc2KogqBaKJIKUaVQ8YYEEIHa&#10;11nhexN2yoWUylZPhSfIGHZale8LfTNb1rr/JpuBH384e3VVTnT3RXdfdPeNs4WPeug8jTuKALr7&#10;GrdF67VolMRGPuSShnAb5a3zZZpXU7rlRD107FCA2Y/GfoRQD/3p9NBhOXhnyfxrmeqr23iblhf/&#10;AgAA//8DAFBLAwQUAAYACAAAACEAqolu1TMBAABQAwAAIAAAAGRycy9jaGFydHMvX3JlbHMvY2hh&#10;cnQxLnhtbC5yZWxzrJNNT8MwDIbvSPyHKneSdnwIoWU7gJB2msS2H5Ambhto4ioOH/v3pAyhFXXb&#10;Zbckdt73sWxP51+uzT4gkEUvWcFzloHXaKyvJdusn6/uWUZReaNa9CDZFojNZ5cX0xdoVUyfqLEd&#10;ZUnFk2RNjN2DEKQbcIo4duBTpMLgVEzXUItO6TdVg5jk+Z0I+xpsNtDMFkaysDDXLFtvu+R8Whur&#10;ymp4Qv3uwMcRCxETFyxTucEaSMIq1BAl43wXGcYLntiZGMeaHMByVgckrCLX6MSOKJEUxbBYoRsV&#10;4iO2GFZx2+6x6P6NjnoX5/D+Z0s9xVHX2wOuI00+3Yif8jcEYdWoLo3UfitMUJ9p/Ej8Ho5S3ZyT&#10;CltYlq+g44AHXAmmXwgSfwkFL63vZ0MM9mD2DQAA//8DAFBLAwQUAAYACAAAACEA5k7yANwAAAAF&#10;AQAADwAAAGRycy9kb3ducmV2LnhtbEyOwWrCQBRF94X+w/AK3dVJYq02zURE2q5EqBbE3Zh5JsHM&#10;m5AZk/j3fV21y8u9nHuy5Wgb0WPna0cK4kkEAqlwpqZSwff+42kBwgdNRjeOUMENPSzz+7tMp8YN&#10;9IX9LpSCIeRTraAKoU2l9EWFVvuJa5G4O7vO6sCxK6Xp9MBw28gkil6k1TXxQ6VbXFdYXHZXq+Bz&#10;0MNqGr/3m8t5fTvuZ9vDJkalHh/G1RuIgGP4G8OvPqtDzk4ndyXjRaNgzjsFMxDcLZKE40nB83T+&#10;CjLP5H/7/AcAAP//AwBQSwMEFAAGAAgAAAAhAPLQRm/CBAAAeCEAAA4AAABkcnMvZTJvRG9jLnht&#10;bOxaXW+jOBR9X2n/g8X7NkCAJKjJqNtuqpGqmWo7q5H2zTUmoAWbsZ0m3V+/18ZASqKdJlqNNhEv&#10;1DbXH/din3N80+sP27JAL1TInLO54125DqKM8CRnq7nzx5flL1MHSYVZggvO6Nx5pdL5sPj5p+tN&#10;FVOfZ7xIqEAwCJPxppo7mVJVPBpJktESyyteUQYvUy5KrKAqVqNE4A2MXhYj33Wj0YaLpBKcUCmh&#10;9a5+6SzM+GlKifqcppIqVMwdWJsyT2Gez/o5WlzjeCVwleXELgOfsIoS5wwmbYe6wwqjtcj3hipz&#10;IrjkqboivBzxNM0JNT6AN57b8+Ze8HVlfFnFm1XVhglC24vTycOSTy+PAuXJ3AkiBzFcwjcy01IE&#10;DRCdTbWKweheVE/Vo7ANq7qmHd6motR/wRW0NXF9beNKtwoRaAx9bzZxIfwE3vmTySSY2ciTDD7P&#10;Xj+S/fadnqNm4pFeX7ucttKuu3Eu7DsXXpBzQd+54IKcG/edG1+Qc37fOf8/dM53pyeeuYM9jz5z&#10;Xt8570ydM+ywFACOfVzx3J2zp82+rSnSjR1yLkULm+/EysPR19jWDGAJ6z2E830GJRkWCliGxKZk&#10;WYbsccx7R7IDAMn2SOrAADUB3nGyLilTNaMLWmAFckJmeSUdJGLNTuJjYnYPbELrvKbYxXVXh3IN&#10;/2+/FsgK2TGn3FvUUcz5lOGKGkKWmhQtufgtRP0JGgclFClgPoqg3WwDY6vZE6ntrxz40J4DGUto&#10;PECiQRi4/nTiIE2XXjRxp3ogHDd8GgVTt6FTbwbcavZbez5xXAmp7ikvkS5A8EAGwapxjF8epIKh&#10;wLQx0c2SF3myzIvCVLT0oreFQC8YRFOhmri/sSoY2sydaBy6ZmDGdfd65IKZtRrxZafbVI2vpqRe&#10;CzhJOC7Y7zQF8WF0w4G5MSGwK5r5jbW2SmGqYzpa+25Vx3Smxg/oYWbmTLWdy5xxYbw3arULWfJX&#10;s+S0tjdbEyJQ+61DoLbPW7s3nnnyCltD8Fqbyoosc/hqD1iqRyxAjAKGg8BWn+GRFhyizm3JQRkX&#10;fx9q1/aw0+GtgzYgbueO/LbGgjqo+MjgDMy8INBq2FSCcOJDRey+ed59w9blLYetAHgOqzNFba+K&#10;ppgKXn4FHX6jZ4VXmBGYe+6opniraskNOp7QmxtjBPq3wuqBPVUANZ6Jo96TX7ZfsajsxtXn6BNv&#10;Tt3e/q1t9Ydh/GateJqbza0DXEfVBh4QoEUHkLEaxH8ELLTU0IMFyw4nwELkBf7MwEI49QLPiugO&#10;Fiadyp5N3WiAhbdY9hZP/qewYC5jLUMM6HCp6NDeSHvoYC+mJ6ADwLhWBSAaQBNEU3N93xUNHTqM&#10;I7A06DGIhlbpnA862Etiw3KDdgAFcGHaoU3G9dDB5uROQIepDzrPoIM3dsNwbChmBx68Gj10im4c&#10;zqy4GODhDOGhvXYO4uFSxQPkBupcfQ8eJidnHGZjL4A8Bpx+bzIeR1HvbgEZCSMuNDx4OvswqIdz&#10;vVu0188BHi4VHuBH14PwYPKIOvkBycvjEpKdeoDstB+6/cvFjnqAjOUAD3EvJ3g+l4v2/jnAww+E&#10;B/h536Tl/+3Hje4fJhb/AA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JsvyxG8AAAAA&#10;BgAAHQAAAGRycy9lbWJlZGRpbmdzL29sZU9iamVjdDEuYmluunBe8MHCjVIPGdCAHQMzw7//nAxs&#10;SOKMQDYIg4EAA1D+/38QG0aD2EChUTCEQuAv0K2g+BsFIzMEghjygbCEQYHBlSEPSBcxVIKyMdFA&#10;jIEVJc8ToxG5vCBGPSE1yDFHSC0t5Iey/QAAAAD//wMAUEsDBBQABgAIAAAAIQAcFKeoAgEAAG4D&#10;AAAWAAAAZHJzL2NoYXJ0cy9jb2xvcnMxLnhtbJyTQW6DMBBFr4J8AAwkoRUK2WRdddETjAY7WLI9&#10;ke2mze1rSKGFqkjg3czXf39mJB/RV0ia3Fu4a5F8Gm1jw9esDeFace6xFQZ8ahQ68iRDimQ4SalQ&#10;8MbBh7IXXmR5wbEFF3oK+8bAHwpdhY0RkpyB4FNyl4FhdKRkJTegLEuMCG3N8I5asEQ1NcszdjpC&#10;1U8jztolN9A1A0RhQ874v1qxoO0WtP2CdljQyk6LJ72BUxAU2VnZDarfzQs1jw3KLL7Ow3+bpoi5&#10;53nw9KhXKR+oeL7tqBXx48jT+P2G+MMGz9PgmcbvhvaKTUbUCs848jR+bM9QXfnzvU5fAAAA//8D&#10;AFBLAwQUAAYACAAAACEAipVBofYEAADCJQAAFQAAAGRycy9jaGFydHMvc3R5bGUxLnhtbOxa227b&#10;OBD9FYEfEPmyTpwgDpAmKLCAsw26BfpMS5TNliK1JF3H+fodUhItSrblri+N032zRoLEOWfmzHDo&#10;20jdRDMs9d96yUjwkjIOBjVCM62zmzBU0YykWF2kNJJCiURfRCINRZLQiISxxAvKp2Gv0+2Fq7eg&#10;4jW48RaREQ6fSIRMsVYXQk7Ld6QM3tK5DFNMOQpoPEL9fg/d3cLy8AtVX6hmxF4x/pkk8MDLCHVQ&#10;aE0JZaxhJElCIt0wJ4KvjCnlQsJH8I11kzwwGfzAbIT0S9ea2Tx9EnFuuxx0OvaL+AbMn5IkN/dL&#10;c1h5y91tCAsvvmXXGJPk87MM1OsIdc17gu9EcvgNThsvzOO+nxHWZCrk8h68P2fHVfYsDcKMB4sR&#10;uh70BiiIcDZCCcMafqYZcK34FAWYTQGRSBeMCEbjj8DsjvR0Sx58eoaluUYPkFX9gBRzHhsezEJz&#10;OvKFAy8V6q7XM9fgyubCvSQ4SEUMyYQZE4u/hHHn0w8iJY0JuGttY8pJacvj/WQRXsRdNUxLtjxw&#10;askxmXZtyNYgfBcEb8pNR2iezFjjMZ4QiE2Ij5PxZdOookhXZWz7Id8rzbWQ36xIG8I69tx0Vw8m&#10;cuf6dL7H3w+txruEOdMbwtwKUlU8avmxbrmOE58qx2CNKi+1fl6TgOmJiJdQb6TQpk4GKos+Uqn0&#10;GCv9jCVU5i4KQIm0kZ4EhAiEl9EMBTMhX+s28xyUcriDgoU02q3+mWNJUMD+5KBu/cvB1SUKtL3o&#10;DnvDIQpk9c6kegfzCF6VC32QXzxouM45Vtn9XINQ6kKccj9yRV4bgcb4LCjfLR7NRwAdZZodV+0x&#10;fLEswkUvYZ/au4WoC6yp8v563VX/cad8ekPrL1bsPDCFrOlDC9xWO+0zXhNnMw/AOjgDhnuvIekN&#10;B1dlRyJ5bLu+bcUvm0HYrCt/GzsIj3QHkoPtCUtoBQ8HXAvgR43vBrq23WvTyw2QNmTPA7ICWw3K&#10;MV5CdQrUMp0IaOUjKiMGUqXoKxmhgaGumoVfqSSJxOkZhm6llz5B5PpAGcy/4Ml578lKJeC2MYfA&#10;MM3/+92l+JzFYsE/4DXCkyeIJ8flRnsvOTZtUb0gVgRjm+iu66h+cjvudVQez23ydIBZgPfx9bpW&#10;YSOWInN14mSbiy3UHDsp3AjFb44dw9uaY3yzvfBWsYSNt5AnjXkTO78QWIegD6zDew9gPSxhAyFO&#10;qCQtqHpybrLbGdam3mrxU5jLMOhin/C3N+TOsbPvSIMz0601AXUWM3ltNr3Hqj0tEXNsiMuBjJ+G&#10;16V5jzRs4jmjY/FbVQ83Q/HRdROXPdD1sSQ4JvK3gtYVCh9aV1b2gJbV0CRTwuPTCoLt9yvjVOeW&#10;760DoeYt6Ft1ct5+SsBWPmZM6LM7HjCKXi7cMlVe9B/P6pij6kcxxFJEUqLO/aitPQRrfuaX/0va&#10;CLncryW5t3Nr2WvU0NTv6cj6D3PwObFHCZWDa3OsYG0TrIjpnIszeZNhK/e1BGk3d5vybi2bh/Eb&#10;psMHGUfs1BJ2rzsDcNyeV+81Y8vg7OURq1n+nwG1VI9CF1Nk/7zZQucB5uB7AyeOLk2OVCLX+DrP&#10;Trpj32NKtfHA0I0U/8uoaZ/tGYhZM7pWgMJfXebk/Rc9380FnF43hegXbTzdZCInqm1Uka/dSMTq&#10;z1Z3/wIAAP//AwBQSwMEFAAGAAgAAAAhAGKqCX8eDAAAi0YAABUAAABkcnMvY2hhcnRzL2NoYXJ0&#10;MS54bWzsXMly48gRvTvC/wAj+jATNknsC2OoCYnqHndYvURL0wffikCRggUCHADUMhPzQf4O/5hf&#10;VhUWUhRFLW3JMeRBAgq1JrJeZmW9wg8/Xs9T7ZIXZZJnI93sG7rGsyiPk2w20n8+e9cLdK2sWBaz&#10;NM/4SL/hpf7jwZ//9EM0jM5ZUZ0uWMQ1VJKVw2ikn1fVYjgYlNE5n7Oyny94hmfTvJizCrfFbBAX&#10;7AqVz9OBZRjeQFSiqwrYIyqYsySryxe7lM+n0yTix3m0nPOskr0oeMoqSKA8TxalfoDBxaziZmg4&#10;2iVLR7qhDygxZdlMJkyL3rsvMrHIl1nM43FeZBBjJ/88Gh6mFS8yVDXOswqtqXHOd5LUnBUXy0Uv&#10;yucLdG6SpEl1I7qLDqLu8XmOcWhf+C/LpODlSI9MpxYELm+JYp5ERV7m06qPGgdSCvXboGr9QTCw&#10;1PvAYE1nWFY3KZcDMg2LRjto2hVdeMfSdMKiC5JNJ3OTtX1OBdeFQaWitPjAFp8uC20yM0d6Wpm6&#10;Vl3jKr7A1WRmUZpFabiKL3DFogiCRA51UafguUxp8th1il3ngVBkHghKXrh1iluneHWKp2vnaZJd&#10;QJD0T9emefp3mVBfSQUQKkyDYcsqP0uqlB/zlFc8VqKTuRZpXh0WnFHGlN3ky4qu5ixbsvSkuZdP&#10;zlgx45UsnmRQK1nF9Yc8Vu+DxzMuE282JV4rNeybrusEYegbXuDjbxiqQvK533cM3w4DIwgMy3R8&#10;w3nbEy8vGl7VNXi+5dum6zueabqeH3qyhvP6uW/agRMGoWW5puV6oUvPB+sjQ0I7aAiRjwk8SAIz&#10;zJ8FAEHWJ6GmiGUjl6y4GedpvjKtoGq8oJJJrIZpytx5EfNCdUumVNeUr6yKL3xKV9ODw4ylNyX/&#10;y5vDN6ZH3RTpyDFmgCzKs6jGmNBK+KrmRaWhMYIBynF58C7B+y21r7yoSqrkUox4gfHgpq1M3oi2&#10;cak6s/iMzrNhmmlXI90KXB+aF7HFSC+yGNWzYZmnSYwWUnFDQMrHqRpXreEk4rWcAoZkeppRUT6d&#10;8qg6KSv5PkrRML2X4kLKr7yZT3KAPwFclBRRqjSqTH5VWibeJUak+vzInsmhhq7lPn58GO2WUUG6&#10;7bAiJvQqW86bt/5d89qP3pju35q78crd8crdW9x932gIams0RFqzMebiwU8ck5OlIpuwcSJ1XYsc&#10;qY3rWiQVsNUd0j2pZ6bSM8te1a42h6Vy2MZdOew6R7iaA7JqByNvag1VkoNCkJp3BdhIDPLzhm8g&#10;m3bytLVhNrVCMPqG6FsnaVe59N3QMb365xvm6ghaKTRy6ltGYDc/K1wbc1uilpvVdwO3/YnRbHoT&#10;jRQxGtfym996C1ukqsRZzvO8qlFTKgS/pulZO0+mV8CGrTlQ9xht0x00PhS9M9SoLYtkpP82tu3A&#10;GI+dnnvsve05RjjuHb21rd5b3zq2Qt927fH499ZdgNV7YMtOx1Xwhsss+WXJ3yuT95uhfj3XD9H6&#10;YeD1jg5drwcrY4ae75hHx8e/kxAgN/S5/g9pSAhVALWG88o0dXBe4fN2nPeplafg/BH8vuglgN4W&#10;InqNQL+xZw8G+g217IGe3IjbgPUCQO8LoG9nz7MDvdW3vA6owge9D+jtvhc2MG/bVhjcVaIGeqfv&#10;w71ty9zdRg31Lpzi1jK4nrFmhPdQvwnqzeeFeoEM0bAD9Qr8t0O9UIdHQf1ZwZK+dpRgtTGj8b0E&#10;3As/8VX69Rt79mC431DLHu5fDdwHAu7bGfQN4N5AhKB2DfF/B7i3QoQd6h/CF/fDvechIFH/wrvX&#10;Di3ce667xUDs4X4T3FvPC/dqhdyBe2UAtsO9UIcnwP37rESIJImS+EXwXobKXqN7v7FnD8b7DbXs&#10;8f7V4H0o8L6dQs+O92Y/cNswjufdjd51HMfuW5bjW83vfrQPrdBpfnZ4bxzH65u20cZxAsNZbWOP&#10;9pvQ3n5etFdh5Q7aK/zfivaWDCfS4rgNsdNC+f54/dl//j3Pk+wlfHqxXfIqffqNPXswxm+oZY/x&#10;rwXjLYMwvjNxvgHGh27HQ783Ug+EN1bWAHeWaAM4zp3rhNaHd+1OzGYfsjF3ic5jb+A5o/NqY7iD&#10;6grnt6O6UIBH+fBqF/ZjnhQvgezktGBXcjnHBrzcRPVobVuH7OuN21e6U/vo3j/YQjyypb0VeTVW&#10;xBRWpJ2o38CK+G4dssH/LVGbeqWArYOVPeJVL/729omFbQC/G3u60+7UNsXuu067bYCthrXY036l&#10;sGml4D7NpsQnk7QUHv55fnXCZzyL/8FvVjg9JZ58ZYq2onh5lDZm1Uc2V8SVTvopLzamf+YFEclu&#10;1X20nExSftpwYCSggxBYd00yTWQ5tf+8YW+fXdeb4b3Q8QzHDb1A7vp3n1gOdNKRnCoo1AoxCmyM&#10;Q8Ff6hZYraqMGIrMSGB5kWA0gsQouzZPsg/sWu2xdzLGgpu2Mmx2/TlXxMWJ7GNFLDaqVtruIonO&#10;ydhN8vjmc6EVeUVcKK1cRO9ge6sTVlafWcHAH9WJS1p9wp9pmoPgxNMUjMqklOkgGeTFr7p2VRDh&#10;qfxlyQoO3l0WIRkcpKqob8YV7oVwYWHL6pSIiGALsOFC/JEUqphPv6A3RMoc6ZKQqZW/ohzIjOAO&#10;ii6CCoHr5UjPwF4lJmuRXIDFmuWn4krXwIUi3qsswkpOr0ASvdbicuVN2dCwQGCN86szMBd0NF9W&#10;eIAy4leb/y6Ji7ilmVbdLPgUZNmRfpbMeal95FfalxwEQF1bsCwvqVk4xwa8V8M1sAeJa9sAU5H4&#10;hSUXIhcy4KxT11/nWY8zapUNo7Lz4EmNwPhK6QrvRdG/CmqjWJO4aLg6OGY38MHYkPgbyCRybsqu&#10;TToyVmW1wylYstppTrzgtUoAAKRZ6+8ZJdEMlAGTRionLqSuSpohMmBOQA1xu6LrNZcty4liJ3og&#10;iWVNAireQjWjZqT67SeDFOwfczLsoJhSUUgxazSF4/RuXoFITHR4ogqOdMUgBDTlSxikEzCNeayw&#10;j1iN/8qLsyS6+ADWphQ3kbhLidKA+C1Psa9xAZvVQHsGuDrLZcmNs4AIqablE3gKQuoUuIXL+QL9&#10;KbMZsDmdASsJpmlqb2ODgsK9CQh35ahummI9sbqiBdbe7vyx7M7OUw3HCWhyHCpaeC/sulfqIQyv&#10;IDwTV/+fvFDzge5kuvLo0kl6CG1XUw4aLwwKUj9Np7DFKq9c7YMqm39YplVycpliwslntdvYeHFo&#10;9bY7t9rBjpf2TO5cqoCCYOSnIonJu5H+9QoNXXCzn2XSEzB0QyImrbmoEyIZwpPSCepkGFtxVogo&#10;7sKmr6DKbngBhBU4uTLABnPv9mB7riNdtj2g/LEAZZsjO87TlBVrXujGAhtd2TjBGpS82V1qENOi&#10;OvhuPv9+Jft215Y82/VjQw8+GWT3Tce1QhcHgzyc3sHxrubkT+0v93H8zXNxOsi3HAu0S2HQ15vG&#10;3GvP9fzv/O391NX3bndn3Y+Z1EyandxuOp2yu8+Nw3rKkN72uEVgQXgHT3C4H+VPP2ahuveiR/uZ&#10;042Y3Z45t7zo1ZijcLE3e9Hi0RGvrjhXnvNE3ijT0bjAG5efNAd2DMLA6qwcpxWBYrKLqbhqlry1&#10;294cr32y3TT6AaymjXih49jgEYWWiuoqq+n1keo6vmvbtPrAudnGrjYnak2cs/Vw4hanboMQLqha&#10;ctRnw9CCjRO3vkVV+L4nnwsnt3tW+IUs7+tdfoeE6Puo7xNCyzAot6O+O6++SSGbiUjT82tSfspS&#10;NTGUksdJuaDjdBfloVqIz9hC2lbaxDnG+rmk3QNsXXTW0eKQ4Dc7KmlMTHcamWHPj/245zgs7gWR&#10;FfesyGa2H3ELF78j5CXO+X8u8kUpQvLVe8TFfvMMHnrc9HumYfKeM3GmPRaHuA3CyI4mfhDHfn3O&#10;Up6xLPF9jCs+6V8tyn6UDTh9gsIMBuI7FoTGG09ENt8YqKFzZZ3cLKGlzPApBYG4azG6zs79/+1a&#10;fz38DoE9dofots/1anZ4vvFGzs5TWqgifcAkPWYV0wp8cgHfKXgfOzQbxOcufl7Qh1I6U1Wqb1OG&#10;8i3xvYbTc7aA09DUIKnhcDWab8gc/BcAAP//AwBQSwMEFAAGAAgAAAAhAAEnK6XkBQAA7RgAABwA&#10;AABkcnMvdGhlbWUvdGhlbWVPdmVycmlkZTEueG1s7FlNbxs3EL0X6H9Y7L2RZOsjMiIHtj7iNnYS&#10;REqKHKldapcRd7kgKTu6FcmplwIF0qKHBuith6JogAZo0Et/jAEHbfojOuSuVqRExbHhQ1DEuWi5&#10;b4aPM8M35ObGzScJ9Y4xF4SlHb92rep7OA1YSNKo4z8YDT677ntCojRElKW448+x8G/ufvrJDbQj&#10;Y5zgu2DLSYg98JOKHdTxYymznUpFBPAaiWsswym8mzCeIAmPPKqEHJ2A/4RWtqrVZiVBJPV3wWFA&#10;+VBZYS9FCcx1dzIhAdavwmlNIcRcdCn3jhHt+OAiZCcj/ET6HkVCwouOX9V/fmX3RgXtFEZUbrA1&#10;7Ab6r7ArDMLplp6TR+Ny0nq9UW/ulf41gMp1XL/Vb/abpT8NQEGA04KL7bO11a0XWAOU/3T47rV6&#10;2zULb/jfXuO811D/LLwG5f7ra/jBoAtRtPAalOMba/jGfnu/Z/vXoBzfXMO3qnu9esvyr0ExJel0&#10;DV1tNLe7i9WWkAmjB054u1EftLYK50sUVENZXWqKCUvlplpL0GPGBwBQQIokST05z/AEBVCTXUTJ&#10;mBPvkESxVNOgHYyM9/lQINaG1IyeCDjJZMf/IkOpb0DOXr8+ffrq9Okfp8+enT79zfRu2R2gNDLt&#10;3v787b8vvvL++f2nt8+/y6dexQsT/+bXr9/8+de73MNmWi727PuXb169PPvhm79/ee7wvsfR2ISP&#10;SIKFdwefePdZAgvU0bH54DG/mMUoRsS02EsjgVKkZnH478vYQt+ZI4ocuH1sx/EhBzFxAW/NHluE&#10;hzGfSeLweDtOLOARY3SfcWcUbqu5jDCPZmnknpzPTNx9hI5dc3dRamW5P8tARYnLZTfGFs17FKUS&#10;RTjF0lPv2BRjx+oeEWLF9YgEnAk2kd4j4u0j4gzJiIytaloaHZAE8jJ3EYR8W7E5eujtM+padQ8f&#10;20jYG4g6yI8wtcJ4C80kSlwuRyihZsAPkYxdJIdzHpi4vpCQ6QhT5vVDLITL5i6H9RpJvw1C4k77&#10;EZ0nNpJLMnX5PESMmcgem3ZjlGQu7JCksYn9XEyhRJF3j0kX/IjZO0Q9Qx5QujHdDwm20n2+GjwA&#10;DTUpLQtEvZlxRy5vYWbV73BOJwhrqQGJt5Q7Iem5Mp7PcDUCDjJ59uMLB+erEW23YyviF5TrPU6c&#10;++VgRaQ34Valuct4SD58Ze6hWXoPw2ZYb08fhfmjMPv/e2HetJ+vXo6XCgzirA6C+ZFbH8CTjefv&#10;CaF0KOcUHwp9BBfQd8IBDCo7fa3E5X0si+Gn2skwgYWLONI2HmfySyLjYYwyOL7XfOUkEoXrSHgZ&#10;E3Bt1MNO3wpPZ8kRC/NrZ62mrpi5eAgkl+PVRjkOVwaZo5ut5VWqdK/ZRiJnkhNQthchYUxmk9h2&#10;kGgtBlWQ9AUbguYgoVd2JSzaDhbXlftFqtZYALUyK3Aw8uA41fEbdTABI7g3IYpDlac81Yvs6hBe&#10;ZaY3BdOqgCp8tigqYJnptuK6cXlqde+daYuEUW42CR0Z3cNEjOADjP4oUqSw2BBrUV7SuGiu28uU&#10;WvRUKIpYGDRa198VjMvmGuxWtYGmplLQ1Dvp+M3tBpRMgLKOP4HrO/xMMqgdoQ60iEbwmSuQPN/w&#10;l1GWjAvZQyLOA65FJ1eDhEjMPUqSjq+WX1YDTbWGaG61LRCED5ZcG2TlQyMHSbeTjCcTHEgz7caI&#10;inT+CAqf7wLnW21+ebCyZDNI9zAOT7wxnfH7CEqs0aqpAIZEwDeeWh7NkMBnyVLIlvW30pgK2TW/&#10;C+oayscRzWJUdBRTzHO4lvKSjn4qY2A8FWuGgBohKRrhOFIN1gyq1U3LrpFz2Nh1zzdSkTNEc9kz&#10;LVVRXdMtptYMizawEsvLNXmD1SLE0C7NDp836VXJbS+0buWcUHYJCHgZP0fXfY/Wb1BbTmZRU4zX&#10;ZVhpdjFq947FAs+h9j5NwlD95sLtStzKHuGcDgYv1fnBbrVqYWiyOFfqSFv/RbH7HwAAAP//AwBQ&#10;SwECLQAUAAYACAAAACEARHmNY28BAACVBAAAEwAAAAAAAAAAAAAAAAAAAAAAW0NvbnRlbnRfVHlw&#10;ZXNdLnhtbFBLAQItABQABgAIAAAAIQA4/SH/1gAAAJQBAAALAAAAAAAAAAAAAAAAAKABAABfcmVs&#10;cy8ucmVsc1BLAQItABQABgAIAAAAIQDQnP/UNwkAAI69AAAZAAAAAAAAAAAAAAAAAJ8CAABkcnMv&#10;ZHJhd2luZ3MvZHJhd2luZzEueG1sUEsBAi0AFAAGAAgAAAAhAKqJbtUzAQAAUAMAACAAAAAAAAAA&#10;AAAAAAAADQwAAGRycy9jaGFydHMvX3JlbHMvY2hhcnQxLnhtbC5yZWxzUEsBAi0AFAAGAAgAAAAh&#10;AOZO8gDcAAAABQEAAA8AAAAAAAAAAAAAAAAAfg0AAGRycy9kb3ducmV2LnhtbFBLAQItABQABgAI&#10;AAAAIQDy0EZvwgQAAHghAAAOAAAAAAAAAAAAAAAAAIcOAABkcnMvZTJvRG9jLnhtbFBLAQItABQA&#10;BgAIAAAAIQCrFs1GuQAAACIBAAAZAAAAAAAAAAAAAAAAAHUTAABkcnMvX3JlbHMvZTJvRG9jLnht&#10;bC5yZWxzUEsBAi0AFAAGAAgAAAAhACbL8sRvAAAAAAYAAB0AAAAAAAAAAAAAAAAAZRQAAGRycy9l&#10;bWJlZGRpbmdzL29sZU9iamVjdDEuYmluUEsBAi0AFAAGAAgAAAAhABwUp6gCAQAAbgMAABYAAAAA&#10;AAAAAAAAAAAADxUAAGRycy9jaGFydHMvY29sb3JzMS54bWxQSwECLQAUAAYACAAAACEAipVBofYE&#10;AADCJQAAFQAAAAAAAAAAAAAAAABFFgAAZHJzL2NoYXJ0cy9zdHlsZTEueG1sUEsBAi0AFAAGAAgA&#10;AAAhAGKqCX8eDAAAi0YAABUAAAAAAAAAAAAAAAAAbhsAAGRycy9jaGFydHMvY2hhcnQxLnhtbFBL&#10;AQItABQABgAIAAAAIQABJyul5AUAAO0YAAAcAAAAAAAAAAAAAAAAAL8nAABkcnMvdGhlbWUvdGhl&#10;bWVPdmVycmlkZTEueG1sUEsFBgAAAAAMAAwALgMAAN0tAAAAAA==&#10;">
                <v:group id="Groupe 45" o:spid="_x0000_s1027" style="position:absolute;width:52197;height:27774" coordsize="52197,27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group id="Groupe 44" o:spid="_x0000_s1028" style="position:absolute;width:52197;height:27774" coordsize="52197,27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group id="Groupe 43" o:spid="_x0000_s1029" style="position:absolute;width:52197;height:27774" coordsize="52197,27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group id="Groupe 42" o:spid="_x0000_s1030" style="position:absolute;width:52120;height:27774" coordsize="52120,27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group id="Groupe 41" o:spid="_x0000_s1031" style="position:absolute;width:52120;height:27774" coordsize="52120,27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104" o:spid="_x0000_s1032" type="#_x0000_t75" style="position:absolute;left:-60;top:-60;width:52241;height:279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XbY&#10;BcAAAADcAAAADwAAAGRycy9kb3ducmV2LnhtbERP22oCMRB9L/gPYYS+1USpRVejlFLBhwr18gHD&#10;ZtwsJpMlSXX9+0Yo9G0O5zrLde+duFJMbWAN45ECQVwH03Kj4XTcvMxApIxs0AUmDXdKsF4NnpZY&#10;mXDjPV0PuRElhFOFGmzOXSVlqi15TKPQERfuHKLHXGBspIl4K+HeyYlSb9Jjy6XBYkcflurL4cdr&#10;2G0+bYjzi5tOvt1Xr04759Fo/Tzs3xcgMvX5X/zn3poyX73C45lygVz9AgAA//8DAFBLAQItABQA&#10;BgAIAAAAIQC2gziS/gAAAOEBAAATAAAAAAAAAAAAAAAAAAAAAABbQ29udGVudF9UeXBlc10ueG1s&#10;UEsBAi0AFAAGAAgAAAAhADj9If/WAAAAlAEAAAsAAAAAAAAAAAAAAAAALwEAAF9yZWxzLy5yZWxz&#10;UEsBAi0AFAAGAAgAAAAhADMvBZ5BAAAAOQAAAA4AAAAAAAAAAAAAAAAALgIAAGRycy9lMm9Eb2Mu&#10;eG1sUEsBAi0AFAAGAAgAAAAhAKV22AXAAAAA3AAAAA8AAAAAAAAAAAAAAAAAmwIAAGRycy9kb3du&#10;cmV2LnhtbFBLBQYAAAAABAAEAPMAAACIAwAAAAA=&#10;">
                            <v:imagedata r:id="rId15" o:title=""/>
                            <o:lock v:ext="edit" aspectratio="f"/>
                          </v:shape>
                          <v:shapetype id="_x0000_t202" coordsize="21600,21600" o:spt="202" path="m,l,21600r21600,l21600,xe">
                            <v:stroke joinstyle="miter"/>
                            <v:path gradientshapeok="t" o:connecttype="rect"/>
                          </v:shapetype>
                          <v:shape id="Zone de texte 23" o:spid="_x0000_s1033" type="#_x0000_t202" style="position:absolute;left:45402;top:2167;width:6480;height:1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0TEsUA&#10;AADbAAAADwAAAGRycy9kb3ducmV2LnhtbESPT2vCQBTE74LfYXlCL6KbGtpKdJVS+ke8abTF2yP7&#10;TILZtyG7TdJv7xYEj8PM/IZZrntTiZYaV1pW8DiNQBBnVpecKzikH5M5COeRNVaWScEfOVivhoMl&#10;Jtp2vKN273MRIOwSVFB4XydSuqwgg25qa+LgnW1j0AfZ5FI32AW4qeQsip6lwZLDQoE1vRWUXfa/&#10;RsFpnP9sXf957OKnuH7/atOXb50q9TDqXxcgPPX+Hr61N1rBLIb/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RMSxQAAANsAAAAPAAAAAAAAAAAAAAAAAJgCAABkcnMv&#10;ZG93bnJldi54bWxQSwUGAAAAAAQABAD1AAAAigMAAAAA&#10;" fillcolor="white [3201]" stroked="f" strokeweight=".5pt">
                            <v:textbox>
                              <w:txbxContent>
                                <w:p w14:paraId="7CA67EFF" w14:textId="34927CC3" w:rsidR="00562840" w:rsidRPr="009502B9" w:rsidRDefault="00562840">
                                  <w:pPr>
                                    <w:rPr>
                                      <w:rFonts w:ascii="Arial" w:hAnsi="Arial" w:cs="Arial"/>
                                      <w:sz w:val="14"/>
                                      <w:szCs w:val="14"/>
                                      <w:lang w:val="fr-FR"/>
                                    </w:rPr>
                                  </w:pPr>
                                  <w:r w:rsidRPr="009502B9">
                                    <w:rPr>
                                      <w:rFonts w:ascii="Arial" w:hAnsi="Arial" w:cs="Arial"/>
                                      <w:sz w:val="14"/>
                                      <w:szCs w:val="14"/>
                                      <w:lang w:val="fr-FR"/>
                                    </w:rPr>
                                    <w:t>Green nets</w:t>
                                  </w:r>
                                </w:p>
                              </w:txbxContent>
                            </v:textbox>
                          </v:shape>
                        </v:group>
                        <v:shape id="Zone de texte 24" o:spid="_x0000_s1034" type="#_x0000_t202" style="position:absolute;left:45614;top:5814;width:6477;height:2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LZsYA&#10;AADbAAAADwAAAGRycy9kb3ducmV2LnhtbESPQWvCQBSE7wX/w/KEXkQ3aqsldRWRVqU3jbb09si+&#10;JsHs25DdJvHfuwWhx2FmvmEWq86UoqHaFZYVjEcRCOLU6oIzBafkffgCwnlkjaVlUnAlB6tl72GB&#10;sbYtH6g5+kwECLsYFeTeV7GULs3JoBvZijh4P7Y26IOsM6lrbAPclHISRTNpsOCwkGNFm5zSy/HX&#10;KPgeZF8frtue2+nztHrbNcn8UydKPfa79SsIT53/D9/be61g8gR/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SLZsYAAADbAAAADwAAAAAAAAAAAAAAAACYAgAAZHJz&#10;L2Rvd25yZXYueG1sUEsFBgAAAAAEAAQA9QAAAIsDAAAAAA==&#10;" fillcolor="white [3201]" stroked="f" strokeweight=".5pt">
                          <v:textbox>
                            <w:txbxContent>
                              <w:p w14:paraId="003773D2" w14:textId="070F44C3" w:rsidR="00562840" w:rsidRPr="009502B9" w:rsidRDefault="00562840" w:rsidP="007967A5">
                                <w:pPr>
                                  <w:rPr>
                                    <w:rFonts w:ascii="Arial" w:hAnsi="Arial" w:cs="Arial"/>
                                    <w:sz w:val="14"/>
                                    <w:szCs w:val="14"/>
                                    <w:lang w:val="fr-FR"/>
                                  </w:rPr>
                                </w:pPr>
                                <w:r>
                                  <w:rPr>
                                    <w:rFonts w:ascii="Arial" w:hAnsi="Arial" w:cs="Arial"/>
                                    <w:sz w:val="14"/>
                                    <w:szCs w:val="14"/>
                                    <w:lang w:val="fr-FR"/>
                                  </w:rPr>
                                  <w:t>White</w:t>
                                </w:r>
                                <w:r w:rsidRPr="009502B9">
                                  <w:rPr>
                                    <w:rFonts w:ascii="Arial" w:hAnsi="Arial" w:cs="Arial"/>
                                    <w:sz w:val="14"/>
                                    <w:szCs w:val="14"/>
                                    <w:lang w:val="fr-FR"/>
                                  </w:rPr>
                                  <w:t xml:space="preserve"> nets</w:t>
                                </w:r>
                              </w:p>
                            </w:txbxContent>
                          </v:textbox>
                        </v:shape>
                      </v:group>
                      <v:shape id="Zone de texte 25" o:spid="_x0000_s1035" type="#_x0000_t202" style="position:absolute;left:45720;top:9196;width:6477;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gu/cUA&#10;AADbAAAADwAAAGRycy9kb3ducmV2LnhtbESPQWvCQBSE70L/w/IKXqRuqtiW1FWkWBVvTbSlt0f2&#10;NQlm34bsNon/3hUEj8PMfMPMl72pREuNKy0reB5HIIgzq0vOFRzSz6c3EM4ja6wsk4IzOVguHgZz&#10;jLXt+IvaxOciQNjFqKDwvo6ldFlBBt3Y1sTB+7ONQR9kk0vdYBfgppKTKHqRBksOCwXW9FFQdkr+&#10;jYLfUf6zd/3m2E1n03q9bdPXb50qNXzsV+8gPPX+Hr61d1rBZAbXL+E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79xQAAANsAAAAPAAAAAAAAAAAAAAAAAJgCAABkcnMv&#10;ZG93bnJldi54bWxQSwUGAAAAAAQABAD1AAAAigMAAAAA&#10;" fillcolor="white [3201]" stroked="f" strokeweight=".5pt">
                        <v:textbox>
                          <w:txbxContent>
                            <w:p w14:paraId="36D673D0" w14:textId="03CCEC77" w:rsidR="00562840" w:rsidRPr="009502B9" w:rsidRDefault="00562840" w:rsidP="007967A5">
                              <w:pPr>
                                <w:rPr>
                                  <w:rFonts w:ascii="Arial" w:hAnsi="Arial" w:cs="Arial"/>
                                  <w:sz w:val="14"/>
                                  <w:szCs w:val="14"/>
                                  <w:lang w:val="fr-FR"/>
                                </w:rPr>
                              </w:pPr>
                              <w:proofErr w:type="spellStart"/>
                              <w:r>
                                <w:rPr>
                                  <w:rFonts w:ascii="Arial" w:hAnsi="Arial" w:cs="Arial"/>
                                  <w:sz w:val="14"/>
                                  <w:szCs w:val="14"/>
                                  <w:lang w:val="fr-FR"/>
                                </w:rPr>
                                <w:t>Biological</w:t>
                              </w:r>
                              <w:proofErr w:type="spellEnd"/>
                              <w:r>
                                <w:rPr>
                                  <w:rFonts w:ascii="Arial" w:hAnsi="Arial" w:cs="Arial"/>
                                  <w:sz w:val="14"/>
                                  <w:szCs w:val="14"/>
                                  <w:lang w:val="fr-FR"/>
                                </w:rPr>
                                <w:t xml:space="preserve"> </w:t>
                              </w:r>
                              <w:proofErr w:type="spellStart"/>
                              <w:r>
                                <w:rPr>
                                  <w:rFonts w:ascii="Arial" w:hAnsi="Arial" w:cs="Arial"/>
                                  <w:sz w:val="14"/>
                                  <w:szCs w:val="14"/>
                                  <w:lang w:val="fr-FR"/>
                                </w:rPr>
                                <w:t>treatment</w:t>
                              </w:r>
                              <w:proofErr w:type="spellEnd"/>
                            </w:p>
                          </w:txbxContent>
                        </v:textbox>
                      </v:shape>
                    </v:group>
                    <v:shape id="Zone de texte 26" o:spid="_x0000_s1036" type="#_x0000_t202" style="position:absolute;left:45825;top:13055;width:6120;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qwisUA&#10;AADbAAAADwAAAGRycy9kb3ducmV2LnhtbESPT2vCQBTE7wW/w/IEL0U3KlVJXUXE/sGbRi29PbKv&#10;STD7NmS3Sfz2bqHgcZiZ3zDLdWdK0VDtCssKxqMIBHFqdcGZglPyNlyAcB5ZY2mZFNzIwXrVe1pi&#10;rG3LB2qOPhMBwi5GBbn3VSylS3My6Ea2Ig7ej60N+iDrTOoa2wA3pZxE0UwaLDgs5FjRNqf0evw1&#10;Cr6fs6+9697P7fRlWu0+mmR+0YlSg363eQXhqfOP8H/7UyuYzODvS/g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rCKxQAAANsAAAAPAAAAAAAAAAAAAAAAAJgCAABkcnMv&#10;ZG93bnJldi54bWxQSwUGAAAAAAQABAD1AAAAigMAAAAA&#10;" fillcolor="white [3201]" stroked="f" strokeweight=".5pt">
                      <v:textbox>
                        <w:txbxContent>
                          <w:p w14:paraId="6E194AF2" w14:textId="26BD25E4" w:rsidR="00562840" w:rsidRPr="009502B9" w:rsidRDefault="00562840" w:rsidP="007967A5">
                            <w:pPr>
                              <w:rPr>
                                <w:rFonts w:ascii="Arial" w:hAnsi="Arial" w:cs="Arial"/>
                                <w:sz w:val="14"/>
                                <w:szCs w:val="14"/>
                                <w:lang w:val="fr-FR"/>
                              </w:rPr>
                            </w:pPr>
                            <w:r>
                              <w:rPr>
                                <w:rFonts w:ascii="Arial" w:hAnsi="Arial" w:cs="Arial"/>
                                <w:sz w:val="14"/>
                                <w:szCs w:val="14"/>
                                <w:lang w:val="fr-FR"/>
                              </w:rPr>
                              <w:t xml:space="preserve">Insecticide </w:t>
                            </w:r>
                            <w:proofErr w:type="spellStart"/>
                            <w:r>
                              <w:rPr>
                                <w:rFonts w:ascii="Arial" w:hAnsi="Arial" w:cs="Arial"/>
                                <w:sz w:val="14"/>
                                <w:szCs w:val="14"/>
                                <w:lang w:val="fr-FR"/>
                              </w:rPr>
                              <w:t>treatment</w:t>
                            </w:r>
                            <w:proofErr w:type="spellEnd"/>
                          </w:p>
                        </w:txbxContent>
                      </v:textbox>
                    </v:shape>
                  </v:group>
                  <v:shape id="Zone de texte 27" o:spid="_x0000_s1037" type="#_x0000_t202" style="position:absolute;left:45931;top:17336;width:54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YVEcUA&#10;AADbAAAADwAAAGRycy9kb3ducmV2LnhtbESPQWvCQBSE70L/w/KEXkQ3VaoSXaWU1oo3jbZ4e2Sf&#10;SWj2bciuSfrv3YLgcZiZb5jlujOlaKh2hWUFL6MIBHFqdcGZgmPyOZyDcB5ZY2mZFPyRg/XqqbfE&#10;WNuW99QcfCYChF2MCnLvq1hKl+Zk0I1sRRy8i60N+iDrTOoa2wA3pRxH0VQaLDgs5FjRe07p7+Fq&#10;FJwH2c/OdZtTO3mdVB9fTTL71olSz/3ubQHCU+cf4Xt7qxWMZ/D/Jfw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hURxQAAANsAAAAPAAAAAAAAAAAAAAAAAJgCAABkcnMv&#10;ZG93bnJldi54bWxQSwUGAAAAAAQABAD1AAAAigMAAAAA&#10;" fillcolor="white [3201]" stroked="f" strokeweight=".5pt">
                    <v:textbox>
                      <w:txbxContent>
                        <w:p w14:paraId="6F5058CE" w14:textId="663D6090" w:rsidR="00562840" w:rsidRPr="009502B9" w:rsidRDefault="00562840" w:rsidP="007967A5">
                          <w:pPr>
                            <w:rPr>
                              <w:rFonts w:ascii="Arial" w:hAnsi="Arial" w:cs="Arial"/>
                              <w:sz w:val="14"/>
                              <w:szCs w:val="14"/>
                              <w:lang w:val="fr-FR"/>
                            </w:rPr>
                          </w:pPr>
                          <w:r>
                            <w:rPr>
                              <w:rFonts w:ascii="Arial" w:hAnsi="Arial" w:cs="Arial"/>
                              <w:sz w:val="14"/>
                              <w:szCs w:val="14"/>
                              <w:lang w:val="fr-FR"/>
                            </w:rPr>
                            <w:t>Control</w:t>
                          </w:r>
                        </w:p>
                      </w:txbxContent>
                    </v:textbox>
                  </v:shape>
                </v:group>
                <v:shape id="Zone de texte 28" o:spid="_x0000_s1038" type="#_x0000_t202" style="position:absolute;left:45825;top:20825;width:612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Y8IA&#10;AADbAAAADwAAAGRycy9kb3ducmV2LnhtbERPy2rCQBTdC/7DcAU3RSdVWiU6Sik+irsaH7i7ZK5J&#10;aOZOyIxJ+vedRcHl4byX686UoqHaFZYVvI4jEMSp1QVnCk7JdjQH4TyyxtIyKfglB+tVv7fEWNuW&#10;v6k5+kyEEHYxKsi9r2IpXZqTQTe2FXHg7rY26AOsM6lrbEO4KeUkit6lwYJDQ44VfeaU/hwfRsHt&#10;JbseXLc7t9O3abXZN8nsohOlhoPuYwHCU+ef4n/3l1YwCWP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FjwgAAANsAAAAPAAAAAAAAAAAAAAAAAJgCAABkcnMvZG93&#10;bnJldi54bWxQSwUGAAAAAAQABAD1AAAAhwMAAAAA&#10;" fillcolor="white [3201]" stroked="f" strokeweight=".5pt">
                  <v:textbox>
                    <w:txbxContent>
                      <w:p w14:paraId="5D1276A8" w14:textId="60BF8D82" w:rsidR="00562840" w:rsidRPr="009502B9" w:rsidRDefault="00562840" w:rsidP="007967A5">
                        <w:pPr>
                          <w:rPr>
                            <w:rFonts w:ascii="Arial" w:hAnsi="Arial" w:cs="Arial"/>
                            <w:sz w:val="14"/>
                            <w:szCs w:val="14"/>
                            <w:lang w:val="fr-FR"/>
                          </w:rPr>
                        </w:pPr>
                        <w:r>
                          <w:rPr>
                            <w:rFonts w:ascii="Arial" w:hAnsi="Arial" w:cs="Arial"/>
                            <w:sz w:val="14"/>
                            <w:szCs w:val="14"/>
                            <w:lang w:val="fr-FR"/>
                          </w:rPr>
                          <w:t>Black nets</w:t>
                        </w:r>
                      </w:p>
                    </w:txbxContent>
                  </v:textbox>
                </v:shape>
              </v:group>
            </w:pict>
          </mc:Fallback>
        </mc:AlternateContent>
      </w:r>
    </w:p>
    <w:p w14:paraId="757FB070" w14:textId="3513A85E" w:rsidR="009B761C" w:rsidRDefault="009B761C" w:rsidP="009B761C">
      <w:pPr>
        <w:pStyle w:val="Head1"/>
        <w:spacing w:after="0"/>
        <w:jc w:val="both"/>
        <w:rPr>
          <w:rFonts w:ascii="Arial" w:hAnsi="Arial" w:cs="Arial"/>
        </w:rPr>
      </w:pPr>
    </w:p>
    <w:p w14:paraId="3EA0A209" w14:textId="7AC1DD6C" w:rsidR="009B761C" w:rsidRDefault="009B761C" w:rsidP="009B761C">
      <w:pPr>
        <w:pStyle w:val="Head1"/>
        <w:spacing w:after="0"/>
        <w:jc w:val="both"/>
        <w:rPr>
          <w:rFonts w:ascii="Arial" w:hAnsi="Arial" w:cs="Arial"/>
        </w:rPr>
      </w:pPr>
    </w:p>
    <w:p w14:paraId="33751C18" w14:textId="35E2FE55" w:rsidR="009B761C" w:rsidRDefault="009B761C" w:rsidP="009B761C">
      <w:pPr>
        <w:pStyle w:val="Head1"/>
        <w:spacing w:after="0"/>
        <w:jc w:val="both"/>
        <w:rPr>
          <w:rFonts w:ascii="Arial" w:hAnsi="Arial" w:cs="Arial"/>
        </w:rPr>
      </w:pPr>
    </w:p>
    <w:p w14:paraId="2EC3A2FB" w14:textId="161DA6D7" w:rsidR="009B761C" w:rsidRDefault="009B761C" w:rsidP="009B761C">
      <w:pPr>
        <w:pStyle w:val="Head1"/>
        <w:spacing w:after="0"/>
        <w:jc w:val="both"/>
        <w:rPr>
          <w:rFonts w:ascii="Arial" w:hAnsi="Arial" w:cs="Arial"/>
        </w:rPr>
      </w:pPr>
    </w:p>
    <w:p w14:paraId="22503DFE" w14:textId="67420077" w:rsidR="009B761C" w:rsidRDefault="009B761C" w:rsidP="009B761C">
      <w:pPr>
        <w:pStyle w:val="Head1"/>
        <w:spacing w:after="0"/>
        <w:jc w:val="both"/>
        <w:rPr>
          <w:rFonts w:ascii="Arial" w:hAnsi="Arial" w:cs="Arial"/>
        </w:rPr>
      </w:pPr>
    </w:p>
    <w:p w14:paraId="7B6705B2" w14:textId="56DCFA28" w:rsidR="009B761C" w:rsidRDefault="009B761C" w:rsidP="009B761C">
      <w:pPr>
        <w:pStyle w:val="Head1"/>
        <w:spacing w:after="0"/>
        <w:jc w:val="both"/>
        <w:rPr>
          <w:rFonts w:ascii="Arial" w:hAnsi="Arial" w:cs="Arial"/>
        </w:rPr>
      </w:pPr>
    </w:p>
    <w:p w14:paraId="3A52885B" w14:textId="1EA952CA" w:rsidR="009B761C" w:rsidRDefault="009B761C" w:rsidP="009B761C">
      <w:pPr>
        <w:pStyle w:val="Head1"/>
        <w:spacing w:after="0"/>
        <w:jc w:val="both"/>
        <w:rPr>
          <w:rFonts w:ascii="Arial" w:hAnsi="Arial" w:cs="Arial"/>
        </w:rPr>
      </w:pPr>
    </w:p>
    <w:p w14:paraId="0B45ED4B" w14:textId="084A0F97" w:rsidR="009B761C" w:rsidRDefault="009B761C" w:rsidP="009B761C">
      <w:pPr>
        <w:pStyle w:val="Head1"/>
        <w:spacing w:after="0"/>
        <w:jc w:val="both"/>
        <w:rPr>
          <w:rFonts w:ascii="Arial" w:hAnsi="Arial" w:cs="Arial"/>
        </w:rPr>
      </w:pPr>
    </w:p>
    <w:p w14:paraId="14AD0EBF" w14:textId="4CECA2D0" w:rsidR="009B761C" w:rsidRDefault="009B761C" w:rsidP="009B761C">
      <w:pPr>
        <w:pStyle w:val="Head1"/>
        <w:spacing w:after="0"/>
        <w:jc w:val="both"/>
        <w:rPr>
          <w:rFonts w:ascii="Arial" w:hAnsi="Arial" w:cs="Arial"/>
        </w:rPr>
      </w:pPr>
    </w:p>
    <w:p w14:paraId="4E1B6737" w14:textId="37FB1075" w:rsidR="009B761C" w:rsidRDefault="009B761C" w:rsidP="009B761C">
      <w:pPr>
        <w:pStyle w:val="Head1"/>
        <w:spacing w:after="0"/>
        <w:jc w:val="both"/>
        <w:rPr>
          <w:rFonts w:ascii="Arial" w:hAnsi="Arial" w:cs="Arial"/>
        </w:rPr>
      </w:pPr>
    </w:p>
    <w:p w14:paraId="0C537ACE" w14:textId="469CE812" w:rsidR="009B761C" w:rsidRDefault="009B761C" w:rsidP="009B761C">
      <w:pPr>
        <w:pStyle w:val="Head1"/>
        <w:spacing w:after="0"/>
        <w:jc w:val="both"/>
        <w:rPr>
          <w:rFonts w:ascii="Arial" w:hAnsi="Arial" w:cs="Arial"/>
        </w:rPr>
      </w:pPr>
    </w:p>
    <w:p w14:paraId="799AF1CC" w14:textId="380815A6" w:rsidR="009B761C" w:rsidRDefault="009B761C" w:rsidP="009B761C">
      <w:pPr>
        <w:pStyle w:val="Head1"/>
        <w:spacing w:after="0"/>
        <w:jc w:val="both"/>
        <w:rPr>
          <w:rFonts w:ascii="Arial" w:hAnsi="Arial" w:cs="Arial"/>
        </w:rPr>
      </w:pPr>
    </w:p>
    <w:p w14:paraId="483B0B75" w14:textId="35453D99" w:rsidR="009B761C" w:rsidRDefault="009B761C" w:rsidP="009B761C">
      <w:pPr>
        <w:pStyle w:val="Head1"/>
        <w:spacing w:after="0"/>
        <w:jc w:val="both"/>
        <w:rPr>
          <w:rFonts w:ascii="Arial" w:hAnsi="Arial" w:cs="Arial"/>
        </w:rPr>
      </w:pPr>
    </w:p>
    <w:p w14:paraId="1C335428" w14:textId="42E690EF" w:rsidR="009B761C" w:rsidRDefault="009B761C" w:rsidP="009B761C">
      <w:pPr>
        <w:pStyle w:val="Head1"/>
        <w:spacing w:after="0"/>
        <w:jc w:val="both"/>
        <w:rPr>
          <w:rFonts w:ascii="Arial" w:hAnsi="Arial" w:cs="Arial"/>
        </w:rPr>
      </w:pPr>
    </w:p>
    <w:p w14:paraId="78305566" w14:textId="56AC0AB0" w:rsidR="009B761C" w:rsidRDefault="009B761C" w:rsidP="009B761C">
      <w:pPr>
        <w:pStyle w:val="Head1"/>
        <w:spacing w:after="0"/>
        <w:jc w:val="both"/>
        <w:rPr>
          <w:rFonts w:ascii="Arial" w:hAnsi="Arial" w:cs="Arial"/>
        </w:rPr>
      </w:pPr>
      <w:r>
        <w:rPr>
          <w:noProof/>
          <w:lang w:val="fr-FR" w:eastAsia="fr-FR"/>
        </w:rPr>
        <mc:AlternateContent>
          <mc:Choice Requires="wps">
            <w:drawing>
              <wp:anchor distT="45720" distB="45720" distL="114300" distR="114300" simplePos="0" relativeHeight="251645952" behindDoc="0" locked="0" layoutInCell="1" allowOverlap="1" wp14:anchorId="568D07ED" wp14:editId="7F36099D">
                <wp:simplePos x="0" y="0"/>
                <wp:positionH relativeFrom="column">
                  <wp:posOffset>5219065</wp:posOffset>
                </wp:positionH>
                <wp:positionV relativeFrom="paragraph">
                  <wp:posOffset>93345</wp:posOffset>
                </wp:positionV>
                <wp:extent cx="281305" cy="274320"/>
                <wp:effectExtent l="0" t="0" r="23495" b="1143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74320"/>
                        </a:xfrm>
                        <a:prstGeom prst="rect">
                          <a:avLst/>
                        </a:prstGeom>
                        <a:solidFill>
                          <a:srgbClr val="FFFFFF"/>
                        </a:solidFill>
                        <a:ln w="9525">
                          <a:solidFill>
                            <a:srgbClr val="000000"/>
                          </a:solidFill>
                          <a:miter lim="800000"/>
                          <a:headEnd/>
                          <a:tailEnd/>
                        </a:ln>
                      </wps:spPr>
                      <wps:txbx>
                        <w:txbxContent>
                          <w:p w14:paraId="50494C9D" w14:textId="77777777" w:rsidR="00562840" w:rsidRDefault="00562840" w:rsidP="009B761C">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D07ED" id="Zone de texte 3" o:spid="_x0000_s1039" type="#_x0000_t202" style="position:absolute;left:0;text-align:left;margin-left:410.95pt;margin-top:7.35pt;width:22.15pt;height:21.6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dpKwIAAE8EAAAOAAAAZHJzL2Uyb0RvYy54bWysVE2P0zAQvSPxHyzfadK03e1GTVdLlyKk&#10;5UNauHBzbKexsD3BdpuUX8/Y6ZZqgQsiB8sf4+c3781kdTsYTQ7SeQW2otNJTom0HISyu4p++bx9&#10;taTEB2YF02BlRY/S09v1yxervitlAS1oIR1BEOvLvqtoG0JXZpnnrTTMT6CTFg8bcIYFXLpdJhzr&#10;Ed3orMjzq6wHJzoHXHqPu/fjIV0n/KaRPHxsGi8D0RVFbiGNLo11HLP1ipU7x7pW8RMN9g8sDFMW&#10;Hz1D3bPAyN6p36CM4g48NGHCwWTQNIrLlANmM82fZfPYsk6mXFAc351l8v8Pln84fHJEiYrOKLHM&#10;oEVf0SgiJAlyCJLMokR950uMfOwwNgyvYUCrU7q+ewD+zRMLm5bZnbxzDvpWMoEUp/FmdnF1xPER&#10;pO7fg8C32D5AAhoaZ6J+qAhBdLTqeLYHeRCOm8VyOssXlHA8Kq7nsyLZl7Hy6XLnfHgrwZA4qahD&#10;9xM4Ozz4EMmw8ikkvuVBK7FVWqeF29Ub7ciBYaVs05f4PwvTlvQVvVkUizH/v0Lk6fsThFEBS14r&#10;U9HlOYiVUbU3VqSCDEzpcY6UtT3JGJUbNQxDPSTTrp7cqUEcUVcHY4VjR+KkBfeDkh6ru6L++545&#10;SYl+Z9Gbm+l8HtshLeaLa5SSuMuT+vKEWY5QFQ2UjNNNSC0UdbNwhx42KukbzR6ZnChj1SbZTx0W&#10;2+JynaJ+/QfWPwEAAP//AwBQSwMEFAAGAAgAAAAhAHUiTj/fAAAACQEAAA8AAABkcnMvZG93bnJl&#10;di54bWxMj8tOwzAQRfdI/IM1SGwQdRpKXsSpEBIIdtBWsHVjN4mwx8F20/D3DCtYju7VuWfq9WwN&#10;m7QPg0MBy0UCTGPr1ICdgN328boAFqJEJY1DLeBbB1g352e1rJQ74ZueNrFjBMFQSQF9jGPFeWh7&#10;bWVYuFEjZQfnrYx0+o4rL08Et4anSZJxKwekhV6O+qHX7efmaAUUq+fpI7zcvL632cGU8Sqfnr68&#10;EJcX8/0dsKjn+FeGX31Sh4ac9u6IKjBDjHRZUpWCVQ6MCkWWpcD2Am7zEnhT8/8fND8AAAD//wMA&#10;UEsBAi0AFAAGAAgAAAAhALaDOJL+AAAA4QEAABMAAAAAAAAAAAAAAAAAAAAAAFtDb250ZW50X1R5&#10;cGVzXS54bWxQSwECLQAUAAYACAAAACEAOP0h/9YAAACUAQAACwAAAAAAAAAAAAAAAAAvAQAAX3Jl&#10;bHMvLnJlbHNQSwECLQAUAAYACAAAACEANv9XaSsCAABPBAAADgAAAAAAAAAAAAAAAAAuAgAAZHJz&#10;L2Uyb0RvYy54bWxQSwECLQAUAAYACAAAACEAdSJOP98AAAAJAQAADwAAAAAAAAAAAAAAAACFBAAA&#10;ZHJzL2Rvd25yZXYueG1sUEsFBgAAAAAEAAQA8wAAAJEFAAAAAA==&#10;">
                <v:textbox>
                  <w:txbxContent>
                    <w:p w14:paraId="50494C9D" w14:textId="77777777" w:rsidR="00562840" w:rsidRDefault="00562840" w:rsidP="009B761C">
                      <w:r>
                        <w:t>a</w:t>
                      </w:r>
                    </w:p>
                  </w:txbxContent>
                </v:textbox>
              </v:shape>
            </w:pict>
          </mc:Fallback>
        </mc:AlternateContent>
      </w:r>
    </w:p>
    <w:p w14:paraId="71492635" w14:textId="07066DD2" w:rsidR="009B761C" w:rsidRDefault="009B761C" w:rsidP="009B761C">
      <w:pPr>
        <w:pStyle w:val="Head1"/>
        <w:spacing w:after="0"/>
        <w:jc w:val="right"/>
        <w:rPr>
          <w:rFonts w:ascii="Arial" w:hAnsi="Arial" w:cs="Arial"/>
        </w:rPr>
      </w:pPr>
    </w:p>
    <w:p w14:paraId="1E4BBEB6" w14:textId="3EDDAC5B" w:rsidR="009B761C" w:rsidRDefault="009B761C" w:rsidP="009B761C">
      <w:pPr>
        <w:pStyle w:val="Head1"/>
        <w:spacing w:after="0"/>
        <w:jc w:val="both"/>
        <w:rPr>
          <w:rFonts w:ascii="Arial" w:hAnsi="Arial" w:cs="Arial"/>
        </w:rPr>
      </w:pPr>
    </w:p>
    <w:p w14:paraId="5ADFFE8B" w14:textId="6F57AA4E" w:rsidR="009B761C" w:rsidRDefault="00635873" w:rsidP="009B761C">
      <w:pPr>
        <w:pStyle w:val="Head1"/>
        <w:spacing w:after="0"/>
        <w:jc w:val="both"/>
        <w:rPr>
          <w:rFonts w:ascii="Arial" w:hAnsi="Arial" w:cs="Arial"/>
        </w:rPr>
      </w:pPr>
      <w:r>
        <w:rPr>
          <w:rFonts w:ascii="Arial" w:hAnsi="Arial" w:cs="Arial"/>
          <w:noProof/>
          <w:lang w:val="fr-FR" w:eastAsia="fr-FR"/>
        </w:rPr>
        <mc:AlternateContent>
          <mc:Choice Requires="wps">
            <w:drawing>
              <wp:anchor distT="0" distB="0" distL="114300" distR="114300" simplePos="0" relativeHeight="251678720" behindDoc="0" locked="0" layoutInCell="1" allowOverlap="1" wp14:anchorId="4C3A9F46" wp14:editId="571BCE56">
                <wp:simplePos x="0" y="0"/>
                <wp:positionH relativeFrom="margin">
                  <wp:posOffset>4226560</wp:posOffset>
                </wp:positionH>
                <wp:positionV relativeFrom="paragraph">
                  <wp:posOffset>395811</wp:posOffset>
                </wp:positionV>
                <wp:extent cx="647700" cy="180000"/>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647700" cy="18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D77252" w14:textId="77777777" w:rsidR="00562840" w:rsidRPr="009502B9" w:rsidRDefault="00562840" w:rsidP="007967A5">
                            <w:pPr>
                              <w:rPr>
                                <w:rFonts w:ascii="Arial" w:hAnsi="Arial" w:cs="Arial"/>
                                <w:sz w:val="14"/>
                                <w:szCs w:val="14"/>
                                <w:lang w:val="fr-FR"/>
                              </w:rPr>
                            </w:pPr>
                            <w:r>
                              <w:rPr>
                                <w:rFonts w:ascii="Arial" w:hAnsi="Arial" w:cs="Arial"/>
                                <w:sz w:val="14"/>
                                <w:szCs w:val="14"/>
                                <w:lang w:val="fr-FR"/>
                              </w:rPr>
                              <w:t>White</w:t>
                            </w:r>
                            <w:r w:rsidRPr="009502B9">
                              <w:rPr>
                                <w:rFonts w:ascii="Arial" w:hAnsi="Arial" w:cs="Arial"/>
                                <w:sz w:val="14"/>
                                <w:szCs w:val="14"/>
                                <w:lang w:val="fr-FR"/>
                              </w:rPr>
                              <w:t xml:space="preserve">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A9F46" id="Zone de texte 31" o:spid="_x0000_s1040" type="#_x0000_t202" style="position:absolute;left:0;text-align:left;margin-left:332.8pt;margin-top:31.15pt;width:51pt;height:14.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QxkAIAAJcFAAAOAAAAZHJzL2Uyb0RvYy54bWysVE1PGzEQvVfqf7B8L7uBQGjEBqUgqkoI&#10;UEOF1JvjtYlV2+PaTnbTX9+xdzdJKReq5rAZe958vZnxxWVrNNkIHxTYio6OSkqE5VAr+1zRb483&#10;H84pCZHZmmmwoqJbEejl7P27i8ZNxTGsQNfCE3Riw7RxFV3F6KZFEfhKGBaOwAmLSgnesIhH/1zU&#10;njXo3ejiuCzPigZ87TxwEQLeXndKOsv+pRQ83ksZRCS6ophbzF+fv8v0LWYXbPrsmVsp3qfB/iEL&#10;w5TFoDtX1ywysvbqL1dGcQ8BZDziYAqQUnGRa8BqRuWLahYr5kSuBckJbkdT+H9u+d3mwRNVV/Rk&#10;RIllBnv0HTtFakGiaKMgeI8kNS5MEbtwiI7tJ2ix2cN9wMtUeyu9Sf9YFUE90r3dUYyuCMfLs/Fk&#10;UqKGo2p0XuIveSn2xs6H+FmAIUmoqMcOZmLZ5jbEDjpAUqwAWtU3Sut8SFMjrrQnG4b91jGniM7/&#10;QGlLGkzk5LTMji0k886ztsmNyHPTh0uFdwVmKW61SBhtvwqJvOU6X4nNOBd2Fz+jE0piqLcY9vh9&#10;Vm8x7upAixwZbNwZG2XB5+rzou0pq38MlMkOj705qDuJsV22eWAmQ/+XUG9xLDx02xUcv1HYvFsW&#10;4gPzuE7Yb3wi4j1+pAYkH3qJkhX4X6/dJzxOOWopaXA9Kxp+rpkXlOgvFuf/42g8TvucD+PTyTEe&#10;/KFmeaixa3MFOBE44phdFhM+6kGUHswTviTzFBVVzHKMXdE4iFexezTwJeJiPs8g3GDH4q1dOJ5c&#10;J5bTaD62T8y7fn7TDt3BsMhs+mKMO2yytDBfR5Aqz3jiuWO15x+3P29J/1Kl5+XwnFH793T2GwAA&#10;//8DAFBLAwQUAAYACAAAACEAtvG9lN8AAAAJAQAADwAAAGRycy9kb3ducmV2LnhtbEyPTU+EMBCG&#10;7yb+h2ZMvBi3uGSLImVjjB+JNxc/4q1LRyDSKaFdwH/veNLbfDx555liu7heTDiGzpOGi1UCAqn2&#10;tqNGw0t1f34JIkRD1vSeUMM3BtiWx0eFya2f6RmnXWwEh1DIjYY2xiGXMtQtOhNWfkDi3acfnYnc&#10;jo20o5k53PVynSRKOtMRX2jNgLct1l+7g9Pwcda8P4Xl4XVON+lw9zhV2ZuttD49WW6uQURc4h8M&#10;v/qsDiU77f2BbBC9BqU2ilEu1ikIBjKV8WCv4SpRIMtC/v+g/AEAAP//AwBQSwECLQAUAAYACAAA&#10;ACEAtoM4kv4AAADhAQAAEwAAAAAAAAAAAAAAAAAAAAAAW0NvbnRlbnRfVHlwZXNdLnhtbFBLAQIt&#10;ABQABgAIAAAAIQA4/SH/1gAAAJQBAAALAAAAAAAAAAAAAAAAAC8BAABfcmVscy8ucmVsc1BLAQIt&#10;ABQABgAIAAAAIQCSbbQxkAIAAJcFAAAOAAAAAAAAAAAAAAAAAC4CAABkcnMvZTJvRG9jLnhtbFBL&#10;AQItABQABgAIAAAAIQC28b2U3wAAAAkBAAAPAAAAAAAAAAAAAAAAAOoEAABkcnMvZG93bnJldi54&#10;bWxQSwUGAAAAAAQABADzAAAA9gUAAAAA&#10;" fillcolor="white [3201]" stroked="f" strokeweight=".5pt">
                <v:textbox>
                  <w:txbxContent>
                    <w:p w14:paraId="73D77252" w14:textId="77777777" w:rsidR="00562840" w:rsidRPr="009502B9" w:rsidRDefault="00562840" w:rsidP="007967A5">
                      <w:pPr>
                        <w:rPr>
                          <w:rFonts w:ascii="Arial" w:hAnsi="Arial" w:cs="Arial"/>
                          <w:sz w:val="14"/>
                          <w:szCs w:val="14"/>
                          <w:lang w:val="fr-FR"/>
                        </w:rPr>
                      </w:pPr>
                      <w:r>
                        <w:rPr>
                          <w:rFonts w:ascii="Arial" w:hAnsi="Arial" w:cs="Arial"/>
                          <w:sz w:val="14"/>
                          <w:szCs w:val="14"/>
                          <w:lang w:val="fr-FR"/>
                        </w:rPr>
                        <w:t>White</w:t>
                      </w:r>
                      <w:r w:rsidRPr="009502B9">
                        <w:rPr>
                          <w:rFonts w:ascii="Arial" w:hAnsi="Arial" w:cs="Arial"/>
                          <w:sz w:val="14"/>
                          <w:szCs w:val="14"/>
                          <w:lang w:val="fr-FR"/>
                        </w:rPr>
                        <w:t xml:space="preserve"> nets</w:t>
                      </w:r>
                    </w:p>
                  </w:txbxContent>
                </v:textbox>
                <w10:wrap anchorx="margin"/>
              </v:shape>
            </w:pict>
          </mc:Fallback>
        </mc:AlternateContent>
      </w:r>
      <w:r>
        <w:rPr>
          <w:rFonts w:ascii="Arial" w:hAnsi="Arial" w:cs="Arial"/>
          <w:noProof/>
          <w:lang w:val="fr-FR" w:eastAsia="fr-FR"/>
        </w:rPr>
        <mc:AlternateContent>
          <mc:Choice Requires="wps">
            <w:drawing>
              <wp:anchor distT="0" distB="0" distL="114300" distR="114300" simplePos="0" relativeHeight="251680768" behindDoc="0" locked="0" layoutInCell="1" allowOverlap="1" wp14:anchorId="3EAF9753" wp14:editId="60C78E49">
                <wp:simplePos x="0" y="0"/>
                <wp:positionH relativeFrom="margin">
                  <wp:posOffset>4215765</wp:posOffset>
                </wp:positionH>
                <wp:positionV relativeFrom="paragraph">
                  <wp:posOffset>688340</wp:posOffset>
                </wp:positionV>
                <wp:extent cx="971550" cy="179705"/>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971550" cy="179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FA178A" w14:textId="77777777" w:rsidR="00562840" w:rsidRPr="009502B9" w:rsidRDefault="00562840" w:rsidP="007967A5">
                            <w:pPr>
                              <w:rPr>
                                <w:rFonts w:ascii="Arial" w:hAnsi="Arial" w:cs="Arial"/>
                                <w:sz w:val="14"/>
                                <w:szCs w:val="14"/>
                                <w:lang w:val="fr-FR"/>
                              </w:rPr>
                            </w:pPr>
                            <w:proofErr w:type="spellStart"/>
                            <w:r>
                              <w:rPr>
                                <w:rFonts w:ascii="Arial" w:hAnsi="Arial" w:cs="Arial"/>
                                <w:sz w:val="14"/>
                                <w:szCs w:val="14"/>
                                <w:lang w:val="fr-FR"/>
                              </w:rPr>
                              <w:t>Biological</w:t>
                            </w:r>
                            <w:proofErr w:type="spellEnd"/>
                            <w:r>
                              <w:rPr>
                                <w:rFonts w:ascii="Arial" w:hAnsi="Arial" w:cs="Arial"/>
                                <w:sz w:val="14"/>
                                <w:szCs w:val="14"/>
                                <w:lang w:val="fr-FR"/>
                              </w:rPr>
                              <w:t xml:space="preserve"> </w:t>
                            </w:r>
                            <w:proofErr w:type="spellStart"/>
                            <w:r>
                              <w:rPr>
                                <w:rFonts w:ascii="Arial" w:hAnsi="Arial" w:cs="Arial"/>
                                <w:sz w:val="14"/>
                                <w:szCs w:val="14"/>
                                <w:lang w:val="fr-FR"/>
                              </w:rPr>
                              <w:t>treatment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F9753" id="Zone de texte 32" o:spid="_x0000_s1041" type="#_x0000_t202" style="position:absolute;left:0;text-align:left;margin-left:331.95pt;margin-top:54.2pt;width:76.5pt;height:14.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kOkwIAAJcFAAAOAAAAZHJzL2Uyb0RvYy54bWysVE1PGzEQvVfqf7B8L5sEQkjEBqUgqkoI&#10;UKFC6s3x2sSq7XFtJ7vh13fs3U1SyoWql1175s2M583H+UVjNNkIHxTYkg6PBpQIy6FS9rmk3x+v&#10;P51REiKzFdNgRUm3ItCL+ccP57WbiRGsQFfCE3Riw6x2JV3F6GZFEfhKGBaOwAmLSgnesIhX/1xU&#10;ntXo3ehiNBicFjX4ynngIgSUXrVKOs/+pRQ83kkZRCS6pPi2mL8+f5fpW8zP2ezZM7dSvHsG+4dX&#10;GKYsBt25umKRkbVXf7kyinsIIOMRB1OAlIqLnANmMxy8yuZhxZzIuSA5we1oCv/PLb/d3HuiqpIe&#10;jyixzGCNfmClSCVIFE0UBOVIUu3CDLEPDtGx+QwNFruXBxSm3BvpTfpjVgT1SPd2RzG6IhyF08lw&#10;PEYNR9VwMp0MxslLsTd2PsQvAgxJh5J6rGAmlm1uQmyhPSTFCqBVda20zpfUNeJSe7JhWG8d8xPR&#10;+R8obUld0tNjfEYyspDMW8/aJonIfdOFS4m3CeZT3GqRMNp+ExJ5y3m+EZtxLuwufkYnlMRQ7zHs&#10;8PtXvce4zQMtcmSwcWdslAWfs8+Dtqes+tlTJls81uYg73SMzbLJDXPW138J1RbbwkM7XcHxa4XF&#10;u2Eh3jOP44T1xhUR7/AjNSD50J0oWYF/eUue8NjlqKWkxvEsafi1Zl5Qor9a7P/p8OQkzXO+nIwn&#10;I7z4Q83yUGPX5hKwI4a4jBzPx4SPuj9KD+YJN8kiRUUVsxxjlzT2x8vYLg3cRFwsFhmEE+xYvLEP&#10;jifXieXUmo/NE/Ou6980Q7fQDzKbvWrjFpssLSzWEaTKPZ54blnt+Mfpz1PSbaq0Xg7vGbXfp/Pf&#10;AAAA//8DAFBLAwQUAAYACAAAACEAJnuVNuEAAAALAQAADwAAAGRycy9kb3ducmV2LnhtbEyPQU+D&#10;QBCF7yb+h82YeDHtUlGKyNIYozbxZqkab1t2BCI7S9gt4L93POlx3vvy5r18M9tOjDj41pGC1TIC&#10;gVQ501KtYF8+LlIQPmgyunOECr7Rw6Y4Pcl1ZtxELzjuQi04hHymFTQh9JmUvmrQar90PRJ7n26w&#10;OvA51NIMeuJw28nLKEqk1S3xh0b3eN9g9bU7WgUfF/X7s5+fXqf4Ou4ftmO5fjOlUudn890tiIBz&#10;+IPhtz5Xh4I7HdyRjBedgiSJbxhlI0qvQDCRrhJWDqzEyRpkkcv/G4ofAAAA//8DAFBLAQItABQA&#10;BgAIAAAAIQC2gziS/gAAAOEBAAATAAAAAAAAAAAAAAAAAAAAAABbQ29udGVudF9UeXBlc10ueG1s&#10;UEsBAi0AFAAGAAgAAAAhADj9If/WAAAAlAEAAAsAAAAAAAAAAAAAAAAALwEAAF9yZWxzLy5yZWxz&#10;UEsBAi0AFAAGAAgAAAAhACOPKQ6TAgAAlwUAAA4AAAAAAAAAAAAAAAAALgIAAGRycy9lMm9Eb2Mu&#10;eG1sUEsBAi0AFAAGAAgAAAAhACZ7lTbhAAAACwEAAA8AAAAAAAAAAAAAAAAA7QQAAGRycy9kb3du&#10;cmV2LnhtbFBLBQYAAAAABAAEAPMAAAD7BQAAAAA=&#10;" fillcolor="white [3201]" stroked="f" strokeweight=".5pt">
                <v:textbox>
                  <w:txbxContent>
                    <w:p w14:paraId="62FA178A" w14:textId="77777777" w:rsidR="00562840" w:rsidRPr="009502B9" w:rsidRDefault="00562840" w:rsidP="007967A5">
                      <w:pPr>
                        <w:rPr>
                          <w:rFonts w:ascii="Arial" w:hAnsi="Arial" w:cs="Arial"/>
                          <w:sz w:val="14"/>
                          <w:szCs w:val="14"/>
                          <w:lang w:val="fr-FR"/>
                        </w:rPr>
                      </w:pPr>
                      <w:proofErr w:type="spellStart"/>
                      <w:r>
                        <w:rPr>
                          <w:rFonts w:ascii="Arial" w:hAnsi="Arial" w:cs="Arial"/>
                          <w:sz w:val="14"/>
                          <w:szCs w:val="14"/>
                          <w:lang w:val="fr-FR"/>
                        </w:rPr>
                        <w:t>Biological</w:t>
                      </w:r>
                      <w:proofErr w:type="spellEnd"/>
                      <w:r>
                        <w:rPr>
                          <w:rFonts w:ascii="Arial" w:hAnsi="Arial" w:cs="Arial"/>
                          <w:sz w:val="14"/>
                          <w:szCs w:val="14"/>
                          <w:lang w:val="fr-FR"/>
                        </w:rPr>
                        <w:t xml:space="preserve"> </w:t>
                      </w:r>
                      <w:proofErr w:type="spellStart"/>
                      <w:r>
                        <w:rPr>
                          <w:rFonts w:ascii="Arial" w:hAnsi="Arial" w:cs="Arial"/>
                          <w:sz w:val="14"/>
                          <w:szCs w:val="14"/>
                          <w:lang w:val="fr-FR"/>
                        </w:rPr>
                        <w:t>treatment</w:t>
                      </w:r>
                      <w:proofErr w:type="spellEnd"/>
                    </w:p>
                  </w:txbxContent>
                </v:textbox>
                <w10:wrap anchorx="margin"/>
              </v:shape>
            </w:pict>
          </mc:Fallback>
        </mc:AlternateContent>
      </w:r>
      <w:r>
        <w:rPr>
          <w:rFonts w:ascii="Arial" w:hAnsi="Arial" w:cs="Arial"/>
          <w:noProof/>
          <w:lang w:val="fr-FR" w:eastAsia="fr-FR"/>
        </w:rPr>
        <mc:AlternateContent>
          <mc:Choice Requires="wps">
            <w:drawing>
              <wp:anchor distT="0" distB="0" distL="114300" distR="114300" simplePos="0" relativeHeight="251686912" behindDoc="0" locked="0" layoutInCell="1" allowOverlap="1" wp14:anchorId="55552E53" wp14:editId="62AA6693">
                <wp:simplePos x="0" y="0"/>
                <wp:positionH relativeFrom="margin">
                  <wp:posOffset>4220639</wp:posOffset>
                </wp:positionH>
                <wp:positionV relativeFrom="paragraph">
                  <wp:posOffset>1428115</wp:posOffset>
                </wp:positionV>
                <wp:extent cx="611505" cy="215900"/>
                <wp:effectExtent l="0" t="0" r="0" b="0"/>
                <wp:wrapNone/>
                <wp:docPr id="35" name="Zone de texte 35"/>
                <wp:cNvGraphicFramePr/>
                <a:graphic xmlns:a="http://schemas.openxmlformats.org/drawingml/2006/main">
                  <a:graphicData uri="http://schemas.microsoft.com/office/word/2010/wordprocessingShape">
                    <wps:wsp>
                      <wps:cNvSpPr txBox="1"/>
                      <wps:spPr>
                        <a:xfrm>
                          <a:off x="0" y="0"/>
                          <a:ext cx="611505" cy="215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05FDF4"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Black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52E53" id="Zone de texte 35" o:spid="_x0000_s1042" type="#_x0000_t202" style="position:absolute;left:0;text-align:left;margin-left:332.35pt;margin-top:112.45pt;width:48.15pt;height:1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VYHkgIAAJcFAAAOAAAAZHJzL2Uyb0RvYy54bWysVFtv0zAUfkfiP1h+Z0m6dbBq6VQ2DSFN&#10;bGJDk3hzHXu1sH2M7TYpv55jJ2nL2MsQL4nt853bdy7nF53RZCN8UGBrWh2VlAjLoVH2qabfHq7f&#10;faAkRGYbpsGKmm5FoBfzt2/OWzcTE1iBboQnaMSGWetquorRzYoi8JUwLByBExaFErxhEa/+qWg8&#10;a9G60cWkLE+LFnzjPHARAr5e9UI6z/alFDzeShlEJLqmGFvMX5+/y/Qt5uds9uSZWyk+hMH+IQrD&#10;lEWnO1NXLDKy9uovU0ZxDwFkPOJgCpBScZFzwGyq8lk29yvmRM4FyQluR1P4f2b5l82dJ6qp6fGU&#10;EssM1ug7Voo0gkTRRUHwHUlqXZgh9t4hOnYfocNij+8BH1PunfQm/TErgnKke7ujGE0Rjo+nVTUt&#10;0RNH0aSanpW5BMVe2fkQPwkwJB1q6rGCmVi2uQkRA0HoCEm+AmjVXCut8yV1jbjUnmwY1lvHHCJq&#10;/IHSlrQYyPG0zIYtJPXesrbJjMh9M7hLifcJ5lPcapEw2n4VEnnLeb7gm3Eu7M5/RieURFevURzw&#10;+6heo9zngRrZM9i4UzbKgs/Z50HbU9b8GCmTPR4JP8g7HWO37HLDnI31X0Kzxbbw0E9XcPxaYfFu&#10;WIh3zOM4YSfgioi3+JEakHwYTpSswP966T3hsctRSkmL41nT8HPNvKBEf7bY/2fVyUma53w5mb6f&#10;4MUfSpaHErs2l4AdUeEycjwfEz7q8Sg9mEfcJIvkFUXMcvRd0zgeL2O/NHATcbFYZBBOsGPxxt47&#10;nkwnllNrPnSPzLuhf9MMfYFxkNnsWRv32KRpYbGOIFXu8cRzz+rAP05/bv1hU6X1cnjPqP0+nf8G&#10;AAD//wMAUEsDBBQABgAIAAAAIQAMEo1f4wAAAAsBAAAPAAAAZHJzL2Rvd25yZXYueG1sTI9NT8Mw&#10;DIbvSPyHyEhcEEvXbe1Wmk4IAZO4sfIhbllj2orGqZqsK/8ec4Kj7UevnzffTrYTIw6+daRgPotA&#10;IFXOtFQreCkfrtcgfNBkdOcIFXyjh21xfpbrzLgTPeO4D7XgEPKZVtCE0GdS+qpBq/3M9Uh8+3SD&#10;1YHHoZZm0CcOt52MoyiRVrfEHxrd412D1df+aBV8XNXvT356fD0tVov+fjeW6Zsplbq8mG5vQASc&#10;wh8Mv/qsDgU7HdyRjBedgiRZpowqiOPlBgQTaTLndgferNYbkEUu/3cofgAAAP//AwBQSwECLQAU&#10;AAYACAAAACEAtoM4kv4AAADhAQAAEwAAAAAAAAAAAAAAAAAAAAAAW0NvbnRlbnRfVHlwZXNdLnht&#10;bFBLAQItABQABgAIAAAAIQA4/SH/1gAAAJQBAAALAAAAAAAAAAAAAAAAAC8BAABfcmVscy8ucmVs&#10;c1BLAQItABQABgAIAAAAIQCB8VYHkgIAAJcFAAAOAAAAAAAAAAAAAAAAAC4CAABkcnMvZTJvRG9j&#10;LnhtbFBLAQItABQABgAIAAAAIQAMEo1f4wAAAAsBAAAPAAAAAAAAAAAAAAAAAOwEAABkcnMvZG93&#10;bnJldi54bWxQSwUGAAAAAAQABADzAAAA/AUAAAAA&#10;" fillcolor="white [3201]" stroked="f" strokeweight=".5pt">
                <v:textbox>
                  <w:txbxContent>
                    <w:p w14:paraId="6405FDF4"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Black nets</w:t>
                      </w:r>
                    </w:p>
                  </w:txbxContent>
                </v:textbox>
                <w10:wrap anchorx="margin"/>
              </v:shape>
            </w:pict>
          </mc:Fallback>
        </mc:AlternateContent>
      </w:r>
      <w:r>
        <w:rPr>
          <w:rFonts w:ascii="Arial" w:hAnsi="Arial" w:cs="Arial"/>
          <w:noProof/>
          <w:lang w:val="fr-FR" w:eastAsia="fr-FR"/>
        </w:rPr>
        <mc:AlternateContent>
          <mc:Choice Requires="wps">
            <w:drawing>
              <wp:anchor distT="0" distB="0" distL="114300" distR="114300" simplePos="0" relativeHeight="251684864" behindDoc="0" locked="0" layoutInCell="1" allowOverlap="1" wp14:anchorId="4467D2EF" wp14:editId="3E2E105C">
                <wp:simplePos x="0" y="0"/>
                <wp:positionH relativeFrom="margin">
                  <wp:posOffset>4219369</wp:posOffset>
                </wp:positionH>
                <wp:positionV relativeFrom="paragraph">
                  <wp:posOffset>1169670</wp:posOffset>
                </wp:positionV>
                <wp:extent cx="539750" cy="179705"/>
                <wp:effectExtent l="0" t="0" r="0" b="0"/>
                <wp:wrapNone/>
                <wp:docPr id="34" name="Zone de texte 34"/>
                <wp:cNvGraphicFramePr/>
                <a:graphic xmlns:a="http://schemas.openxmlformats.org/drawingml/2006/main">
                  <a:graphicData uri="http://schemas.microsoft.com/office/word/2010/wordprocessingShape">
                    <wps:wsp>
                      <wps:cNvSpPr txBox="1"/>
                      <wps:spPr>
                        <a:xfrm>
                          <a:off x="0" y="0"/>
                          <a:ext cx="539750" cy="179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D68D19"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7D2EF" id="Zone de texte 34" o:spid="_x0000_s1043" type="#_x0000_t202" style="position:absolute;left:0;text-align:left;margin-left:332.25pt;margin-top:92.1pt;width:42.5pt;height:14.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iokQIAAJgFAAAOAAAAZHJzL2Uyb0RvYy54bWysVEtvEzEQviPxHyzfySZt0tAomyq0CkKK&#10;2ooWVeLmeO3GwvYY28lu+PWMvZsHpZciLrvjmW/ej+lVYzTZCh8U2JIOen1KhOVQKftc0m+Piw8f&#10;KQmR2YppsKKkOxHo1ez9u2ntJuIM1qAr4QkasWFSu5KuY3STogh8LQwLPXDColCCNyzi0z8XlWc1&#10;Wje6OOv3L4oafOU8cBECcm9aIZ1l+1IKHu+kDCISXVKMLeavz99V+hazKZs8e+bWindhsH+IwjBl&#10;0enB1A2LjGy8+suUUdxDABl7HEwBUioucg6YzaD/IpuHNXMi54LFCe5QpvD/zPLb7b0nqirp+ZAS&#10;ywz26Dt2ilSCRNFEQZCPRapdmCD2wSE6Np+gwWbv+QGZKfdGepP+mBVBOZZ7dygxmiIcmaPzy/EI&#10;JRxFg/HluD9KVoqjsvMhfhZgSCJK6rGDubBsuwyxhe4hyVcAraqF0jo/0tSIa+3JlmG/dcwhovE/&#10;UNqSuqQX5xhGUrKQ1FvL2iaOyHPTuUuJtwlmKu60SBhtvwqJdct5vuKbcS7swX9GJ5REV29R7PDH&#10;qN6i3OaBGtkz2HhQNsqCz9nnRTuWrPqxL5ls8dibk7wTGZtVkwdmkLcnsVZQ7XAuPLTrFRxfKOze&#10;koV4zzzuEzYcb0S8w4/UgNWHjqJkDf7Xa/yExzFHKSU17mdJw88N84IS/cXiAlwOhsO00PkxHI3P&#10;8OFPJatTid2Ya8CRGOA1cjyTCR/1npQezBOeknnyiiJmOfouadyT17G9GniKuJjPMwhX2LG4tA+O&#10;J9OpzGk2H5sn5l03wGmJbmG/yWzyYo5bbNK0MN9EkCoP+bGqXQNw/fOadKcq3ZfTd0YdD+rsNwAA&#10;AP//AwBQSwMEFAAGAAgAAAAhAFz59vziAAAACwEAAA8AAABkcnMvZG93bnJldi54bWxMj01Pg0AQ&#10;hu8m/ofNmHgxdimltCJLY4wfiTeLH/G2ZUcgsrOE3QL+e8eTHmfeJ+88k+9m24kRB986UrBcRCCQ&#10;KmdaqhW8lPeXWxA+aDK6c4QKvtHDrjg9yXVm3ETPOO5DLbiEfKYVNCH0mZS+atBqv3A9EmefbrA6&#10;8DjU0gx64nLbyTiKUml1S3yh0T3eNlh97Y9WwcdF/f7k54fXabVe9XePY7l5M6VS52fzzTWIgHP4&#10;g+FXn9WhYKeDO5LxolOQpsmaUQ62SQyCiU1yxZuDgngZr0EWufz/Q/EDAAD//wMAUEsBAi0AFAAG&#10;AAgAAAAhALaDOJL+AAAA4QEAABMAAAAAAAAAAAAAAAAAAAAAAFtDb250ZW50X1R5cGVzXS54bWxQ&#10;SwECLQAUAAYACAAAACEAOP0h/9YAAACUAQAACwAAAAAAAAAAAAAAAAAvAQAAX3JlbHMvLnJlbHNQ&#10;SwECLQAUAAYACAAAACEA3EWYqJECAACYBQAADgAAAAAAAAAAAAAAAAAuAgAAZHJzL2Uyb0RvYy54&#10;bWxQSwECLQAUAAYACAAAACEAXPn2/OIAAAALAQAADwAAAAAAAAAAAAAAAADrBAAAZHJzL2Rvd25y&#10;ZXYueG1sUEsFBgAAAAAEAAQA8wAAAPoFAAAAAA==&#10;" fillcolor="white [3201]" stroked="f" strokeweight=".5pt">
                <v:textbox>
                  <w:txbxContent>
                    <w:p w14:paraId="5FD68D19"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Control</w:t>
                      </w:r>
                    </w:p>
                  </w:txbxContent>
                </v:textbox>
                <w10:wrap anchorx="margin"/>
              </v:shape>
            </w:pict>
          </mc:Fallback>
        </mc:AlternateContent>
      </w:r>
      <w:r w:rsidR="007967A5">
        <w:rPr>
          <w:rFonts w:ascii="Arial" w:hAnsi="Arial" w:cs="Arial"/>
          <w:noProof/>
          <w:lang w:val="fr-FR" w:eastAsia="fr-FR"/>
        </w:rPr>
        <mc:AlternateContent>
          <mc:Choice Requires="wps">
            <w:drawing>
              <wp:anchor distT="0" distB="0" distL="114300" distR="114300" simplePos="0" relativeHeight="251682816" behindDoc="0" locked="0" layoutInCell="1" allowOverlap="1" wp14:anchorId="0741D427" wp14:editId="08367609">
                <wp:simplePos x="0" y="0"/>
                <wp:positionH relativeFrom="margin">
                  <wp:posOffset>4211955</wp:posOffset>
                </wp:positionH>
                <wp:positionV relativeFrom="paragraph">
                  <wp:posOffset>894080</wp:posOffset>
                </wp:positionV>
                <wp:extent cx="1080000" cy="216000"/>
                <wp:effectExtent l="0" t="0" r="6350" b="0"/>
                <wp:wrapNone/>
                <wp:docPr id="33" name="Zone de texte 33"/>
                <wp:cNvGraphicFramePr/>
                <a:graphic xmlns:a="http://schemas.openxmlformats.org/drawingml/2006/main">
                  <a:graphicData uri="http://schemas.microsoft.com/office/word/2010/wordprocessingShape">
                    <wps:wsp>
                      <wps:cNvSpPr txBox="1"/>
                      <wps:spPr>
                        <a:xfrm>
                          <a:off x="0" y="0"/>
                          <a:ext cx="1080000" cy="2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C93FF" w14:textId="77777777" w:rsidR="00562840" w:rsidRPr="009502B9" w:rsidRDefault="00562840" w:rsidP="007967A5">
                            <w:pPr>
                              <w:rPr>
                                <w:rFonts w:ascii="Arial" w:hAnsi="Arial" w:cs="Arial"/>
                                <w:sz w:val="14"/>
                                <w:szCs w:val="14"/>
                                <w:lang w:val="fr-FR"/>
                              </w:rPr>
                            </w:pPr>
                            <w:r>
                              <w:rPr>
                                <w:rFonts w:ascii="Arial" w:hAnsi="Arial" w:cs="Arial"/>
                                <w:sz w:val="14"/>
                                <w:szCs w:val="14"/>
                                <w:lang w:val="fr-FR"/>
                              </w:rPr>
                              <w:t xml:space="preserve">Insecticide </w:t>
                            </w:r>
                            <w:proofErr w:type="spellStart"/>
                            <w:r>
                              <w:rPr>
                                <w:rFonts w:ascii="Arial" w:hAnsi="Arial" w:cs="Arial"/>
                                <w:sz w:val="14"/>
                                <w:szCs w:val="14"/>
                                <w:lang w:val="fr-FR"/>
                              </w:rPr>
                              <w:t>treatment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1D427" id="Zone de texte 33" o:spid="_x0000_s1044" type="#_x0000_t202" style="position:absolute;left:0;text-align:left;margin-left:331.65pt;margin-top:70.4pt;width:85.05pt;height:1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zFkAIAAJkFAAAOAAAAZHJzL2Uyb0RvYy54bWysVEtPGzEQvlfqf7B8L7sJkNIVG5SCqCpF&#10;gAoVUm+O1yZWbY9rO9kNv75j7+ZRyoWqOWzGnm++8TzPLzqjyVr4oMDWdHRUUiIsh0bZp5p+f7j+&#10;cEZJiMw2TIMVNd2IQC+m79+dt64SY1iCboQnSGJD1bqaLmN0VVEEvhSGhSNwwqJSgjcs4tE/FY1n&#10;LbIbXYzLclK04BvngYsQ8PaqV9Jp5pdS8HgrZRCR6Jri22L++vxdpG8xPWfVk2duqfjwDPYPrzBM&#10;WXS6o7pikZGVV39RGcU9BJDxiIMpQErFRY4BoxmVL6K5XzInciyYnOB2aQr/j5bfrO88UU1Nj48p&#10;scxgjX5gpUgjSBRdFATvMUmtCxVi7x2iY/cZOiz29j7gZYq9k96kf4yKoB7TvdmlGKkIT0blWYk/&#10;SjjqxqNJkpG+2Fs7H+IXAYYkoaYeS5gzy9bzEHvoFpKcBdCquVZa50NqG3GpPVkzLLiO+Y1I/gdK&#10;W9LWdHJ8WmZiC8m8Z9Y20YjcOIO7FHkfYZbiRouE0fabkJi4HOgrvhnnwu78Z3RCSXT1FsMBv3/V&#10;W4z7ONAiewYbd8ZGWfA5+jxp+5Q1P7cpkz0ea3MQdxJjt+hyx4x2HbCAZoON4aGfr+D4tcLqzVmI&#10;d8zjQGHBcUnEW/xIDZh9GCRKluCfX7tPeOxz1FLS4oDWNPxaMS8o0V8tTsCn0clJmuh8ODn9OMaD&#10;P9QsDjV2ZS4BW2KE68jxLCZ81FtRejCPuEtmySuqmOXou6ZxK17Gfm3gLuJiNssgnGHH4tzeO56o&#10;U5pTbz50j8y7oYHTFN3AdpRZ9aKPe2yytDBbRZAqN3lKdJ/VoQA4/3lMhl2VFszhOaP2G3X6GwAA&#10;//8DAFBLAwQUAAYACAAAACEANc2kuOEAAAALAQAADwAAAGRycy9kb3ducmV2LnhtbEyPS0/DMBCE&#10;70j8B2uRuCDqgEMahTgVQjwkbjQ8xM2NlyQiXkexm4Z/z3KC4858mp0pN4sbxIxT6D1puFglIJAa&#10;b3tqNbzU9+c5iBANWTN4Qg3fGGBTHR+VprD+QM84b2MrOIRCYTR0MY6FlKHp0Jmw8iMSe59+ciby&#10;ObXSTubA4W6Ql0mSSWd64g+dGfG2w+Zru3caPs7a96ewPLwe1JUa7x7nev1ma61PT5abaxARl/gH&#10;w299rg4Vd9r5PdkgBg1ZphSjbKQJb2AiVyoFsWNlneYgq1L+31D9AAAA//8DAFBLAQItABQABgAI&#10;AAAAIQC2gziS/gAAAOEBAAATAAAAAAAAAAAAAAAAAAAAAABbQ29udGVudF9UeXBlc10ueG1sUEsB&#10;Ai0AFAAGAAgAAAAhADj9If/WAAAAlAEAAAsAAAAAAAAAAAAAAAAALwEAAF9yZWxzLy5yZWxzUEsB&#10;Ai0AFAAGAAgAAAAhAKyJTMWQAgAAmQUAAA4AAAAAAAAAAAAAAAAALgIAAGRycy9lMm9Eb2MueG1s&#10;UEsBAi0AFAAGAAgAAAAhADXNpLjhAAAACwEAAA8AAAAAAAAAAAAAAAAA6gQAAGRycy9kb3ducmV2&#10;LnhtbFBLBQYAAAAABAAEAPMAAAD4BQAAAAA=&#10;" fillcolor="white [3201]" stroked="f" strokeweight=".5pt">
                <v:textbox>
                  <w:txbxContent>
                    <w:p w14:paraId="056C93FF" w14:textId="77777777" w:rsidR="00562840" w:rsidRPr="009502B9" w:rsidRDefault="00562840" w:rsidP="007967A5">
                      <w:pPr>
                        <w:rPr>
                          <w:rFonts w:ascii="Arial" w:hAnsi="Arial" w:cs="Arial"/>
                          <w:sz w:val="14"/>
                          <w:szCs w:val="14"/>
                          <w:lang w:val="fr-FR"/>
                        </w:rPr>
                      </w:pPr>
                      <w:r>
                        <w:rPr>
                          <w:rFonts w:ascii="Arial" w:hAnsi="Arial" w:cs="Arial"/>
                          <w:sz w:val="14"/>
                          <w:szCs w:val="14"/>
                          <w:lang w:val="fr-FR"/>
                        </w:rPr>
                        <w:t xml:space="preserve">Insecticide </w:t>
                      </w:r>
                      <w:proofErr w:type="spellStart"/>
                      <w:r>
                        <w:rPr>
                          <w:rFonts w:ascii="Arial" w:hAnsi="Arial" w:cs="Arial"/>
                          <w:sz w:val="14"/>
                          <w:szCs w:val="14"/>
                          <w:lang w:val="fr-FR"/>
                        </w:rPr>
                        <w:t>treatment</w:t>
                      </w:r>
                      <w:proofErr w:type="spellEnd"/>
                    </w:p>
                  </w:txbxContent>
                </v:textbox>
                <w10:wrap anchorx="margin"/>
              </v:shape>
            </w:pict>
          </mc:Fallback>
        </mc:AlternateContent>
      </w:r>
      <w:r w:rsidR="007967A5">
        <w:rPr>
          <w:rFonts w:ascii="Arial" w:hAnsi="Arial" w:cs="Arial"/>
          <w:noProof/>
          <w:lang w:val="fr-FR" w:eastAsia="fr-FR"/>
        </w:rPr>
        <mc:AlternateContent>
          <mc:Choice Requires="wps">
            <w:drawing>
              <wp:anchor distT="0" distB="0" distL="114300" distR="114300" simplePos="0" relativeHeight="251673600" behindDoc="0" locked="0" layoutInCell="1" allowOverlap="1" wp14:anchorId="4347E785" wp14:editId="2C5AFE3A">
                <wp:simplePos x="0" y="0"/>
                <wp:positionH relativeFrom="margin">
                  <wp:posOffset>4237784</wp:posOffset>
                </wp:positionH>
                <wp:positionV relativeFrom="paragraph">
                  <wp:posOffset>106680</wp:posOffset>
                </wp:positionV>
                <wp:extent cx="647700" cy="191770"/>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647700" cy="191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43553" w14:textId="77777777" w:rsidR="00562840" w:rsidRPr="009502B9" w:rsidRDefault="00562840" w:rsidP="007967A5">
                            <w:pPr>
                              <w:rPr>
                                <w:rFonts w:ascii="Arial" w:hAnsi="Arial" w:cs="Arial"/>
                                <w:sz w:val="14"/>
                                <w:szCs w:val="14"/>
                                <w:lang w:val="fr-FR"/>
                              </w:rPr>
                            </w:pPr>
                            <w:r w:rsidRPr="009502B9">
                              <w:rPr>
                                <w:rFonts w:ascii="Arial" w:hAnsi="Arial" w:cs="Arial"/>
                                <w:sz w:val="14"/>
                                <w:szCs w:val="14"/>
                                <w:lang w:val="fr-FR"/>
                              </w:rPr>
                              <w:t>Green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7E785" id="Zone de texte 29" o:spid="_x0000_s1045" type="#_x0000_t202" style="position:absolute;left:0;text-align:left;margin-left:333.7pt;margin-top:8.4pt;width:51pt;height:15.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tbkQIAAJgFAAAOAAAAZHJzL2Uyb0RvYy54bWysVN9P2zAQfp+0/8Hy+0jTFVgrUtSBmCYh&#10;QIMJaW+uY1Nrts+z3Sblr9/ZSdqO8cK0l+Ts++4738+z89ZoshE+KLAVLY9GlAjLoVb2qaLfH64+&#10;fKIkRGZrpsGKim5FoOfz9+/OGjcTY1iBroUnSGLDrHEVXcXoZkUR+EoYFo7ACYtKCd6wiEf/VNSe&#10;NchudDEejU6KBnztPHARAt5edko6z/xSCh5vpQwiEl1RfFvMX5+/y/Qt5mds9uSZWyneP4P9wysM&#10;Uxad7qguWWRk7dVfVEZxDwFkPOJgCpBScZFjwGjK0Yto7lfMiRwLJie4XZrC/6PlN5s7T1Rd0fGU&#10;EssM1ugHVorUgkTRRkHwHpPUuDBD7L1DdGw/Q4vFHu4DXqbYW+lN+mNUBPWY7u0uxUhFOF6eTE5P&#10;R6jhqCqnJR4SS7E3dj7ELwIMSUJFPVYwJ5ZtrkPsoAMk+QqgVX2ltM6H1DXiQnuyYVhvHfMTkfwP&#10;lLakwYd8PB5lYgvJvGPWNtGI3De9uxR4F2CW4laLhNH2m5CYtxznK74Z58Lu/Gd0Qkl09RbDHr9/&#10;1VuMuzjQInsGG3fGRlnwOfo8aPuU1T+HlMkOj7U5iDuJsV22uWHK8dAAS6i32BceuvEKjl8prN41&#10;C/GOeZwnLDjuiHiLH6kBsw+9RMkK/PNr9wmPbY5aShqcz4qGX2vmBSX6q8UBmJaTSRrofJgcn47x&#10;4A81y0ONXZsLwJYocRs5nsWEj3oQpQfziKtkkbyiilmOvisaB/EidlsDVxEXi0UG4Qg7Fq/tveOJ&#10;OqU59eZD+8i86xs4DdENDJPMZi/6uMMmSwuLdQSpcpOnRHdZ7QuA45/HpF9Vab8cnjNqv1DnvwEA&#10;AP//AwBQSwMEFAAGAAgAAAAhAB9FuTHgAAAACQEAAA8AAABkcnMvZG93bnJldi54bWxMj81OwzAQ&#10;hO9IvIO1SFwQdaDFgRCnQogfiRtNC+LmxksSEa+j2E3C27Oc4Lgzn2Zn8vXsOjHiEFpPGi4WCQik&#10;ytuWag3b8vH8GkSIhqzpPKGGbwywLo6PcpNZP9ErjptYCw6hkBkNTYx9JmWoGnQmLHyPxN6nH5yJ&#10;fA61tIOZONx18jJJlHSmJf7QmB7vG6y+Ngen4eOsfn8J89NuWl4t+4fnsUzfbKn16cl8dwsi4hz/&#10;YPitz9Wh4E57fyAbRKdBqXTFKBuKJzCQqhsW9hpWaQKyyOX/BcUPAAAA//8DAFBLAQItABQABgAI&#10;AAAAIQC2gziS/gAAAOEBAAATAAAAAAAAAAAAAAAAAAAAAABbQ29udGVudF9UeXBlc10ueG1sUEsB&#10;Ai0AFAAGAAgAAAAhADj9If/WAAAAlAEAAAsAAAAAAAAAAAAAAAAALwEAAF9yZWxzLy5yZWxzUEsB&#10;Ai0AFAAGAAgAAAAhAGw9+1uRAgAAmAUAAA4AAAAAAAAAAAAAAAAALgIAAGRycy9lMm9Eb2MueG1s&#10;UEsBAi0AFAAGAAgAAAAhAB9FuTHgAAAACQEAAA8AAAAAAAAAAAAAAAAA6wQAAGRycy9kb3ducmV2&#10;LnhtbFBLBQYAAAAABAAEAPMAAAD4BQAAAAA=&#10;" fillcolor="white [3201]" stroked="f" strokeweight=".5pt">
                <v:textbox>
                  <w:txbxContent>
                    <w:p w14:paraId="27A43553" w14:textId="77777777" w:rsidR="00562840" w:rsidRPr="009502B9" w:rsidRDefault="00562840" w:rsidP="007967A5">
                      <w:pPr>
                        <w:rPr>
                          <w:rFonts w:ascii="Arial" w:hAnsi="Arial" w:cs="Arial"/>
                          <w:sz w:val="14"/>
                          <w:szCs w:val="14"/>
                          <w:lang w:val="fr-FR"/>
                        </w:rPr>
                      </w:pPr>
                      <w:r w:rsidRPr="009502B9">
                        <w:rPr>
                          <w:rFonts w:ascii="Arial" w:hAnsi="Arial" w:cs="Arial"/>
                          <w:sz w:val="14"/>
                          <w:szCs w:val="14"/>
                          <w:lang w:val="fr-FR"/>
                        </w:rPr>
                        <w:t>Green nets</w:t>
                      </w:r>
                    </w:p>
                  </w:txbxContent>
                </v:textbox>
                <w10:wrap anchorx="margin"/>
              </v:shape>
            </w:pict>
          </mc:Fallback>
        </mc:AlternateContent>
      </w:r>
      <w:r w:rsidR="009B761C">
        <w:rPr>
          <w:noProof/>
          <w:lang w:val="fr-FR" w:eastAsia="fr-FR"/>
        </w:rPr>
        <mc:AlternateContent>
          <mc:Choice Requires="wps">
            <w:drawing>
              <wp:anchor distT="45720" distB="45720" distL="114300" distR="114300" simplePos="0" relativeHeight="251651072" behindDoc="0" locked="0" layoutInCell="1" allowOverlap="1" wp14:anchorId="771F7DB7" wp14:editId="39D7D16F">
                <wp:simplePos x="0" y="0"/>
                <wp:positionH relativeFrom="column">
                  <wp:posOffset>5219065</wp:posOffset>
                </wp:positionH>
                <wp:positionV relativeFrom="paragraph">
                  <wp:posOffset>2134235</wp:posOffset>
                </wp:positionV>
                <wp:extent cx="281305" cy="274320"/>
                <wp:effectExtent l="0" t="0" r="23495" b="1143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74320"/>
                        </a:xfrm>
                        <a:prstGeom prst="rect">
                          <a:avLst/>
                        </a:prstGeom>
                        <a:solidFill>
                          <a:srgbClr val="FFFFFF"/>
                        </a:solidFill>
                        <a:ln w="9525">
                          <a:solidFill>
                            <a:srgbClr val="000000"/>
                          </a:solidFill>
                          <a:miter lim="800000"/>
                          <a:headEnd/>
                          <a:tailEnd/>
                        </a:ln>
                      </wps:spPr>
                      <wps:txbx>
                        <w:txbxContent>
                          <w:p w14:paraId="37A7368C" w14:textId="77777777" w:rsidR="00562840" w:rsidRDefault="00562840" w:rsidP="009B761C">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F7DB7" id="Zone de texte 2" o:spid="_x0000_s1046" type="#_x0000_t202" style="position:absolute;left:0;text-align:left;margin-left:410.95pt;margin-top:168.05pt;width:22.15pt;height:21.6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DeyKwIAAFAEAAAOAAAAZHJzL2Uyb0RvYy54bWysVE2P0zAQvSPxHyzfadK0ZbtR09XSpQhp&#10;+ZAWLtwc22ksHI+x3Sa7v56x05ZqgQsiB8sf4+c3781kdTN0mhyk8wpMRaeTnBJpOAhldhX9+mX7&#10;akmJD8wIpsHIij5KT2/WL1+selvKAlrQQjqCIMaXva1oG4Its8zzVnbMT8BKg4cNuI4FXLpdJhzr&#10;Eb3TWZHnr7MenLAOuPQed+/GQ7pO+E0jefjUNF4GoiuK3EIaXRrrOGbrFSt3jtlW8SMN9g8sOqYM&#10;PnqGumOBkb1Tv0F1ijvw0IQJhy6DplFcphwwm2n+LJuHllmZckFxvD3L5P8fLP94+OyIEhUtKDGs&#10;Q4u+oVFESBLkECQpokS99SVGPliMDcMbGNDqlK6398C/e2Jg0zKzk7fOQd9KJpDiNN7MLq6OOD6C&#10;1P0HEPgW2wdIQEPjuqgfKkIQHa16PNuDPAjHzWI5neULSjgeFVfzWZHsy1h5umydD+8kdCROKurQ&#10;/QTODvc+RDKsPIXEtzxoJbZK67Rwu3qjHTkwrJRt+hL/Z2HakL6i14tiMeb/V4g8fX+C6FTAkteq&#10;q+jyHMTKqNpbI1JBBqb0OEfK2hxljMqNGoahHpJp09nJnhrEIwrrYCxxbEmctOCeKOmxvCvqf+yZ&#10;k5To9wbNuZ7O57Ef0mK+uEItibs8qS9PmOEIVdFAyTjdhNRDUTgDt2hio5LA0e2RyZEzlm3S/dhi&#10;sS8u1ynq149g/RMAAP//AwBQSwMEFAAGAAgAAAAhACBITMrhAAAACwEAAA8AAABkcnMvZG93bnJl&#10;di54bWxMj8tOwzAQRfdI/IM1SGwQdR7ITUKcCiGBYFcKgq0bu0lEPA62m4a/Z1jBcmauzpxbbxY7&#10;stn4MDiUkK4SYAZbpwfsJLy9PlwXwEJUqNXo0Ej4NgE2zflZrSrtTvhi5l3sGEEwVEpCH+NUcR7a&#10;3lgVVm4ySLeD81ZFGn3HtVcngtuRZ0kiuFUD0odeTea+N+3n7mglFDdP80d4zrfvrTiMZbxaz49f&#10;XsrLi+XuFlg0S/wLw68+qUNDTnt3RB3YSIwsLSkqIc9FCowShRAZsD1t1mUOvKn5/w7NDwAAAP//&#10;AwBQSwECLQAUAAYACAAAACEAtoM4kv4AAADhAQAAEwAAAAAAAAAAAAAAAAAAAAAAW0NvbnRlbnRf&#10;VHlwZXNdLnhtbFBLAQItABQABgAIAAAAIQA4/SH/1gAAAJQBAAALAAAAAAAAAAAAAAAAAC8BAABf&#10;cmVscy8ucmVsc1BLAQItABQABgAIAAAAIQB40DeyKwIAAFAEAAAOAAAAAAAAAAAAAAAAAC4CAABk&#10;cnMvZTJvRG9jLnhtbFBLAQItABQABgAIAAAAIQAgSEzK4QAAAAsBAAAPAAAAAAAAAAAAAAAAAIUE&#10;AABkcnMvZG93bnJldi54bWxQSwUGAAAAAAQABADzAAAAkwUAAAAA&#10;">
                <v:textbox>
                  <w:txbxContent>
                    <w:p w14:paraId="37A7368C" w14:textId="77777777" w:rsidR="00562840" w:rsidRDefault="00562840" w:rsidP="009B761C">
                      <w:r>
                        <w:t>b</w:t>
                      </w:r>
                    </w:p>
                  </w:txbxContent>
                </v:textbox>
              </v:shape>
            </w:pict>
          </mc:Fallback>
        </mc:AlternateContent>
      </w:r>
      <w:r w:rsidR="009B761C">
        <w:rPr>
          <w:noProof/>
          <w:lang w:val="fr-FR" w:eastAsia="fr-FR"/>
        </w:rPr>
        <w:drawing>
          <wp:inline distT="0" distB="0" distL="0" distR="0" wp14:anchorId="036A661E" wp14:editId="278A6B6A">
            <wp:extent cx="5212080" cy="2282663"/>
            <wp:effectExtent l="0" t="0" r="0" b="0"/>
            <wp:docPr id="241" name="Graphique 2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34FDB3" w14:textId="0D85E945" w:rsidR="009B761C" w:rsidRDefault="009B761C" w:rsidP="009B761C">
      <w:pPr>
        <w:pStyle w:val="Head1"/>
        <w:spacing w:after="0"/>
        <w:jc w:val="both"/>
        <w:rPr>
          <w:rFonts w:ascii="Arial" w:hAnsi="Arial" w:cs="Arial"/>
        </w:rPr>
      </w:pPr>
    </w:p>
    <w:p w14:paraId="31F5A8C0" w14:textId="1764D174" w:rsidR="009B761C" w:rsidRDefault="0064158E" w:rsidP="009B761C">
      <w:pPr>
        <w:pStyle w:val="Head1"/>
        <w:spacing w:after="0"/>
        <w:jc w:val="both"/>
        <w:rPr>
          <w:rFonts w:ascii="Arial" w:hAnsi="Arial" w:cs="Arial"/>
        </w:rPr>
      </w:pPr>
      <w:r>
        <w:rPr>
          <w:rFonts w:ascii="Arial" w:hAnsi="Arial" w:cs="Arial"/>
          <w:noProof/>
          <w:lang w:val="fr-FR" w:eastAsia="fr-FR"/>
        </w:rPr>
        <mc:AlternateContent>
          <mc:Choice Requires="wpg">
            <w:drawing>
              <wp:anchor distT="0" distB="0" distL="114300" distR="114300" simplePos="0" relativeHeight="251704320" behindDoc="0" locked="0" layoutInCell="1" allowOverlap="1" wp14:anchorId="11C40B50" wp14:editId="1D349473">
                <wp:simplePos x="0" y="0"/>
                <wp:positionH relativeFrom="column">
                  <wp:posOffset>4228</wp:posOffset>
                </wp:positionH>
                <wp:positionV relativeFrom="paragraph">
                  <wp:posOffset>12252</wp:posOffset>
                </wp:positionV>
                <wp:extent cx="5314724" cy="2484755"/>
                <wp:effectExtent l="0" t="0" r="635" b="10795"/>
                <wp:wrapNone/>
                <wp:docPr id="57" name="Groupe 57"/>
                <wp:cNvGraphicFramePr/>
                <a:graphic xmlns:a="http://schemas.openxmlformats.org/drawingml/2006/main">
                  <a:graphicData uri="http://schemas.microsoft.com/office/word/2010/wordprocessingGroup">
                    <wpg:wgp>
                      <wpg:cNvGrpSpPr/>
                      <wpg:grpSpPr>
                        <a:xfrm>
                          <a:off x="0" y="0"/>
                          <a:ext cx="5314724" cy="2484755"/>
                          <a:chOff x="0" y="0"/>
                          <a:chExt cx="5314724" cy="2484755"/>
                        </a:xfrm>
                      </wpg:grpSpPr>
                      <wpg:grpSp>
                        <wpg:cNvPr id="55" name="Groupe 55"/>
                        <wpg:cNvGrpSpPr/>
                        <wpg:grpSpPr>
                          <a:xfrm>
                            <a:off x="0" y="0"/>
                            <a:ext cx="5314724" cy="2484755"/>
                            <a:chOff x="0" y="0"/>
                            <a:chExt cx="5314724" cy="2484755"/>
                          </a:xfrm>
                        </wpg:grpSpPr>
                        <wpg:grpSp>
                          <wpg:cNvPr id="54" name="Groupe 54"/>
                          <wpg:cNvGrpSpPr/>
                          <wpg:grpSpPr>
                            <a:xfrm>
                              <a:off x="0" y="0"/>
                              <a:ext cx="5247560" cy="2484755"/>
                              <a:chOff x="0" y="0"/>
                              <a:chExt cx="5247560" cy="2484755"/>
                            </a:xfrm>
                          </wpg:grpSpPr>
                          <wpg:grpSp>
                            <wpg:cNvPr id="53" name="Groupe 53"/>
                            <wpg:cNvGrpSpPr/>
                            <wpg:grpSpPr>
                              <a:xfrm>
                                <a:off x="0" y="0"/>
                                <a:ext cx="5212080" cy="2484755"/>
                                <a:chOff x="0" y="0"/>
                                <a:chExt cx="5212080" cy="2484755"/>
                              </a:xfrm>
                            </wpg:grpSpPr>
                            <wpg:grpSp>
                              <wpg:cNvPr id="52" name="Groupe 52"/>
                              <wpg:cNvGrpSpPr/>
                              <wpg:grpSpPr>
                                <a:xfrm>
                                  <a:off x="0" y="0"/>
                                  <a:ext cx="5212080" cy="2484755"/>
                                  <a:chOff x="0" y="0"/>
                                  <a:chExt cx="5212080" cy="2484755"/>
                                </a:xfrm>
                              </wpg:grpSpPr>
                              <wpg:grpSp>
                                <wpg:cNvPr id="51" name="Groupe 51"/>
                                <wpg:cNvGrpSpPr/>
                                <wpg:grpSpPr>
                                  <a:xfrm>
                                    <a:off x="0" y="0"/>
                                    <a:ext cx="5212080" cy="2484755"/>
                                    <a:chOff x="0" y="0"/>
                                    <a:chExt cx="5212080" cy="2484755"/>
                                  </a:xfrm>
                                </wpg:grpSpPr>
                                <wpg:graphicFrame>
                                  <wpg:cNvPr id="243" name="Graphique 243"/>
                                  <wpg:cNvFrPr/>
                                  <wpg:xfrm>
                                    <a:off x="0" y="0"/>
                                    <a:ext cx="5212080" cy="2484755"/>
                                  </wpg:xfrm>
                                  <a:graphic>
                                    <a:graphicData uri="http://schemas.openxmlformats.org/drawingml/2006/chart">
                                      <c:chart xmlns:c="http://schemas.openxmlformats.org/drawingml/2006/chart" xmlns:r="http://schemas.openxmlformats.org/officeDocument/2006/relationships" r:id="rId17"/>
                                    </a:graphicData>
                                  </a:graphic>
                                </wpg:graphicFrame>
                                <wps:wsp>
                                  <wps:cNvPr id="30" name="Zone de texte 30"/>
                                  <wps:cNvSpPr txBox="1"/>
                                  <wps:spPr>
                                    <a:xfrm>
                                      <a:off x="4291866" y="750548"/>
                                      <a:ext cx="648000" cy="1919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DEF4B" w14:textId="77777777" w:rsidR="00562840" w:rsidRPr="009502B9" w:rsidRDefault="00562840" w:rsidP="007967A5">
                                        <w:pPr>
                                          <w:rPr>
                                            <w:rFonts w:ascii="Arial" w:hAnsi="Arial" w:cs="Arial"/>
                                            <w:sz w:val="14"/>
                                            <w:szCs w:val="14"/>
                                            <w:lang w:val="fr-FR"/>
                                          </w:rPr>
                                        </w:pPr>
                                        <w:r w:rsidRPr="009502B9">
                                          <w:rPr>
                                            <w:rFonts w:ascii="Arial" w:hAnsi="Arial" w:cs="Arial"/>
                                            <w:sz w:val="14"/>
                                            <w:szCs w:val="14"/>
                                            <w:lang w:val="fr-FR"/>
                                          </w:rPr>
                                          <w:t>Green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7" name="Zone de texte 37"/>
                                <wps:cNvSpPr txBox="1"/>
                                <wps:spPr>
                                  <a:xfrm>
                                    <a:off x="4307723" y="475700"/>
                                    <a:ext cx="611505" cy="215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C70749"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Black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8" name="Zone de texte 38"/>
                              <wps:cNvSpPr txBox="1"/>
                              <wps:spPr>
                                <a:xfrm>
                                  <a:off x="4291866" y="1035968"/>
                                  <a:ext cx="539750" cy="179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9DE7F"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9" name="Zone de texte 39"/>
                            <wps:cNvSpPr txBox="1"/>
                            <wps:spPr>
                              <a:xfrm>
                                <a:off x="4276010" y="1300245"/>
                                <a:ext cx="971550" cy="179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84AB15" w14:textId="77777777" w:rsidR="00562840" w:rsidRPr="009502B9" w:rsidRDefault="00562840" w:rsidP="00635873">
                                  <w:pPr>
                                    <w:rPr>
                                      <w:rFonts w:ascii="Arial" w:hAnsi="Arial" w:cs="Arial"/>
                                      <w:sz w:val="14"/>
                                      <w:szCs w:val="14"/>
                                      <w:lang w:val="fr-FR"/>
                                    </w:rPr>
                                  </w:pPr>
                                  <w:proofErr w:type="spellStart"/>
                                  <w:r>
                                    <w:rPr>
                                      <w:rFonts w:ascii="Arial" w:hAnsi="Arial" w:cs="Arial"/>
                                      <w:sz w:val="14"/>
                                      <w:szCs w:val="14"/>
                                      <w:lang w:val="fr-FR"/>
                                    </w:rPr>
                                    <w:t>Biological</w:t>
                                  </w:r>
                                  <w:proofErr w:type="spellEnd"/>
                                  <w:r>
                                    <w:rPr>
                                      <w:rFonts w:ascii="Arial" w:hAnsi="Arial" w:cs="Arial"/>
                                      <w:sz w:val="14"/>
                                      <w:szCs w:val="14"/>
                                      <w:lang w:val="fr-FR"/>
                                    </w:rPr>
                                    <w:t xml:space="preserve"> </w:t>
                                  </w:r>
                                  <w:proofErr w:type="spellStart"/>
                                  <w:r>
                                    <w:rPr>
                                      <w:rFonts w:ascii="Arial" w:hAnsi="Arial" w:cs="Arial"/>
                                      <w:sz w:val="14"/>
                                      <w:szCs w:val="14"/>
                                      <w:lang w:val="fr-FR"/>
                                    </w:rPr>
                                    <w:t>treatment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 name="Zone de texte 40"/>
                          <wps:cNvSpPr txBox="1"/>
                          <wps:spPr>
                            <a:xfrm>
                              <a:off x="4270724" y="1569808"/>
                              <a:ext cx="1044000" cy="2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219DF8"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 xml:space="preserve">Insecticide </w:t>
                                </w:r>
                                <w:proofErr w:type="spellStart"/>
                                <w:r>
                                  <w:rPr>
                                    <w:rFonts w:ascii="Arial" w:hAnsi="Arial" w:cs="Arial"/>
                                    <w:sz w:val="14"/>
                                    <w:szCs w:val="14"/>
                                    <w:lang w:val="fr-FR"/>
                                  </w:rPr>
                                  <w:t>treatment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6" name="Zone de texte 56"/>
                        <wps:cNvSpPr txBox="1"/>
                        <wps:spPr>
                          <a:xfrm>
                            <a:off x="4318294" y="195566"/>
                            <a:ext cx="647700" cy="18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666AD" w14:textId="77777777" w:rsidR="00562840" w:rsidRPr="009502B9" w:rsidRDefault="00562840" w:rsidP="0064158E">
                              <w:pPr>
                                <w:rPr>
                                  <w:rFonts w:ascii="Arial" w:hAnsi="Arial" w:cs="Arial"/>
                                  <w:sz w:val="14"/>
                                  <w:szCs w:val="14"/>
                                  <w:lang w:val="fr-FR"/>
                                </w:rPr>
                              </w:pPr>
                              <w:r>
                                <w:rPr>
                                  <w:rFonts w:ascii="Arial" w:hAnsi="Arial" w:cs="Arial"/>
                                  <w:sz w:val="14"/>
                                  <w:szCs w:val="14"/>
                                  <w:lang w:val="fr-FR"/>
                                </w:rPr>
                                <w:t>White</w:t>
                              </w:r>
                              <w:r w:rsidRPr="009502B9">
                                <w:rPr>
                                  <w:rFonts w:ascii="Arial" w:hAnsi="Arial" w:cs="Arial"/>
                                  <w:sz w:val="14"/>
                                  <w:szCs w:val="14"/>
                                  <w:lang w:val="fr-FR"/>
                                </w:rPr>
                                <w:t xml:space="preserve">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1C40B50" id="Groupe 57" o:spid="_x0000_s1047" style="position:absolute;left:0;text-align:left;margin-left:.35pt;margin-top:.95pt;width:418.5pt;height:195.65pt;z-index:251704320" coordsize="53147,24847" o:gfxdata="UEsDBBQABgAIAAAAIQBEeY1jbwEAAJUEAAATAAAAW0NvbnRlbnRfVHlwZXNdLnhtbKSU207CQBCG&#10;7018h83eGrrAhTGGwoXFSzEGH2DdTml1D83OUuDtnR4IgQhUvWnTw/9/889MO5ltjWYVeCycjfko&#10;GnIGVrm0sKuYvy+fBw+cYZA2ldpZiPkOkM+mtzeT5a4EZKS2GPM8hPJRCFQ5GImRK8HSk8x5IwNd&#10;+pUopfqSKxDj4fBeKGcD2DAItQefThLI5FoHNt/S7baSj8Jy9tS+V6NiLstSF0oGKlRUNj2BDFyW&#10;FQpSp9aGrCOnYfHxCSpw8aO/B42/A3QJIlI2RWBelHhHMc8Q6ifnE3S6BbXeFymwV+nDizSUU6Qe&#10;BYxd4lR02aPugsEueZR4nDeqfU3nvFVOLBTNadQDcTzN00anXm5oWYyOGsOecAw7DX3gh3xt2bWu&#10;J0M57Tz+AdIK+5AC7TuI5rjvdh/e5Y4e2V3L2rUfaWuaOfwffzJQzCV9pFfLcBvroeqxTYeB0sIm&#10;JHuDau8ump/K9Bs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ES+EJXmBwAAJaAAABkAAABkcnMvZHJhd2luZ3MvZHJhd2luZzEueG1s7J3rbts4EEZfRdDforVI&#10;6kajDtDtosUCRVEk+wKMLCfG6uKllNTp0+8MRSWy5DQXZWO5HRRIbckiNSRF6eibGb5P5ldVqs8u&#10;1SatnG2eFdU8WbiXdb2Zz2ZVcpnmqnpXbtIC9q1KnasavuqL2VKr7+viIs9m3PPCWXKpdO2evE+W&#10;eq7T7Gz9I/1QJJelbstc6ueW+mdTky18pcu8qWZ74r0TIY/E+xnWum223sBWn4fcb7benDT/3x1W&#10;l3eH+8wLh4cHQvDdo9tjqo2Tq0SXC9d16nRbZ+viH/jcFFhcn22+6eZz8vX6m3bWy4XLXadQebpw&#10;T9OkVsVFljrMnd3+Cg+Bb8aCbgGVKUrNtyud2yZUz2jAXK0LOD01L1crZ7twmWRBGDPXuYHPXiRY&#10;JPFk1ByMcRL4AQ+4DHzXSeAHPJTC83H/rDkR/OFGV/XntBx9Ug4WtHA1tIo5QXX9paqbqtoqsLqi&#10;/LTOsrEt0LZw06o4Wqr6Jkuxgqw4TaFpzMB/dgtDT0PbecaQKtEX5x8z7cCA91znwvw9x7+NdaZC&#10;rHkFhr1y3bZKrD1draDpX7n+20qN/WXxcvXn66LUtv1hzkqxA65VtnDrrbncYASvmvrsxWYHAI6F&#10;evtHuYSJQs3P4X+4bseOhutUw9CGye+H63zXarNwi7JIXSf7q6gWrh9EHAZG3f2iu1/Ou190nX0s&#10;wQ44QpkJFUxqP36szRjDM682H65quFbsJdQYgjuyqj7DsT7WKFPWdcZgXoI5UH8xZ7QulmkBpjYj&#10;f5muTmFv9QPmFubZq6HM1ku8hM1J4u1kX9dU3V9lql4XTn2zSVcqgYnzTV68zWo7TanejlQ1O5Kq&#10;tyOp7PXWnJWZw7Lm/K0p/M4U0yXQwsdnDxph7RF39kjm+9ABR2gPGmHt8e/sYSJi4XEahFZYg4KO&#10;QTGP4+M0CK2wBoV3BnEeQwcd5ZBDK6xBUcegyBfwZHuM1xBaYQ2K7wxCa450UkArrEGyY1AYREc6&#10;KaAVzR3J3p3Rus1L3KJNO2m4C2fAGgt3pd9+OnWbWzKOZtOKvfvr3+sc0O9r+t05LXNVuM5GFWUF&#10;N16Pw7/QE14AAyeAz0gDDpJelZqbPjzQqvnOnXdUWfCMBmeOZdYnCpmjNm3UtNTGPre1D2uGmKp2&#10;6w5yNnC1s8k2LTztPQOiDNv+jEIDEYZhw3AdChUijuNdjtxPoUHsB8PDfR+27x4+AkPFEEM5PiDh&#10;8y/A6hkMyBaSXgFDeSx8DuiJGBoHggsDR0ShRKHPuDzNO46nEDhRKFEoUehLUjVR6MRfexCFTv3F&#10;FFHo1HuIKPQhEfBWbSIKLaEJkK1ekUIjFviWNzsUylggdylyP4RGoRDRgGE5vtfbPXwEhMLbg74W&#10;Kg4HoSKK4lCEBkK5ZLEX4LkQhBKEEoSSFLrfzeX2DmelRJJCpyPtEoQShKJq8HrOBCSFTp3ZSAqd&#10;eg+RFLpPVj1aKZTF4GE6wMjAk9z62f7cIZeLyBseHrKQ9SB2BIUGQwo1Tq6HkUKljGXUQCjjMWcA&#10;pESh5JBbzV/FGZmkUJJCSQolKRRa4B6HaXLInfoTNFHo1HuIKHTqPUQU+ktRqAhlPMTIwPNkDyP3&#10;a6E+k8L+sKOkhl4kbaEtxI6gUEC+vhZq9MfDUCiT4IUbR01cKA8h3qbvkYsMDtEQFBf6yIDoJ3ul&#10;UlwoBKOi/m7jNMdGQzQewRQXSnGhO5Gk92AOxrXi4ANdF3VEq+tSXOhU4nYJQ6f+CE0YOvUeIgyd&#10;eg8Rhj6EoefHFBfK4iga+tQGof84l1wQQ4fJiUJw8305CgXi61Oo0R8PQ6FSstC3WqjPWeD1tVCC&#10;0Kdl5SIIfUJiJtJCSQslLZS0UNJCKTnRZPKVUVjo1JmNwkJ/u7DQo4LQwPf4MCwUsgv14jr3S6FB&#10;LGObDLcjhQYB7x8+QgqNhxAaHS4slENCIhHBOWGKXMaZ5CaBaCculCiUKPSxebGfTOBEoUShRKFE&#10;oUShRKFEob2k3i+WBpyk0KljNUmhv5QUGoi4DeHc4UjxuIVaAlBS92ihofdyC7VANtq+FBofkkJ9&#10;LnxwuEUKFZJLYWJUiUIpOxFlJ6LsRJSd6NgWnkGvYutgjL6s1sGYFmqZDONQitypIwFpoVPvIdJC&#10;SQttl2SZ4kItEWds6JDLI7+/0sp+MRS8eff48wLZ9pZ5GaGFYoxlH0PNEp2H8cgVsRdHrFmoJZRM&#10;SpOvt0OhkL0I9FEKC/3f9EAKC/0Nw0Krf6+UpgVD52b9aVJDSQ0lNZTU0Mm8KSAOJQ41K1O+XqZp&#10;UkN/KTUUOLTNRNRRQ2FBEs/SaZtg6B4OhfRGw/xEALFeL8nuGBAFquuDKMDpwZYMBcqG5Web4FDp&#10;SxH3STTgMsDlaUEw5aHEpWpxQVM13650ji/eN7qqP6dlPjqvDBa0cHWa1C6Wq66/VHVTVVsFbi5K&#10;XPV+bGVYLpJ/ZdQD86m+yVIjJBQARmPLf8qymUSivyGJFmVBHEocqhJYD/wNcShxKHEocSh55Va9&#10;Jrgnqxzpob+dHpocU4IikPb8wWItEBnaZr99CENjOXTKhaPFyyUoYnwPhpqAzAMJohFooIHNUcR8&#10;6cWUo4g4NCtovRaYK8gvl/xyyS/3sHo1JcqdujhFiXKn3kMUHTr1HiI99CE9dDmKQ2fJ/KpK9dml&#10;2qTVyX8AAAD//wMAUEsDBBQABgAIAAAAIQCqiW7VMwEAAFADAAAgAAAAZHJzL2NoYXJ0cy9fcmVs&#10;cy9jaGFydDEueG1sLnJlbHOsk01PwzAMhu9I/Icqd5J2fAihZTuAkHaaxLYfkCZuG2jiKg4f+/ek&#10;DKEVddtltyR23vexbE/nX67NPiCQRS9ZwXOWgddorK8l26yfr+5ZRlF5o1r0INkWiM1nlxfTF2hV&#10;TJ+osR1lScWTZE2M3YMQpBtwijh24FOkwuBUTNdQi07pN1WDmOT5nQj7Gmw20MwWRrKwMNcsW2+7&#10;5HxaG6vKanhC/e7AxxELERMXLFO5wRpIwirUECXjfBcZxgue2JkYx5ocwHJWBySsItfoxI4okRTF&#10;sFihGxXiI7YYVnHb7rHo/o2Oehfn8P5nSz3FUdfbA64jTT7diJ/yNwRh1agujdR+K0xQn2n8SPwe&#10;jlLdnJMKW1iWr6DjgAdcCaZfCBJ/CQUvre9nQwz2YPYNAAD//wMAUEsDBBQABgAIAAAAIQBwl2FS&#10;3AAAAAYBAAAPAAAAZHJzL2Rvd25yZXYueG1sTI5PS8NAEMXvgt9hGcGb3aRB28ZsSinqqQi2gnib&#10;JtMkNDsbstsk/faOJz2+P7z3y9aTbdVAvW8cG4hnESjiwpUNVwY+D68PS1A+IJfYOiYDV/Kwzm9v&#10;MkxLN/IHDftQKRlhn6KBOoQu1doXNVn0M9cRS3ZyvcUgsq902eMo47bV8yh60hYblocaO9rWVJz3&#10;F2vgbcRxk8Qvw+582l6/D4/vX7uYjLm/mzbPoAJN4a8Mv/iCDrkwHd2FS69aAwvpibsCJeEyWYg+&#10;GkhWyRx0nun/+PkPAAAA//8DAFBLAwQUAAYACAAAACEAhondRegEAACGIQAADgAAAGRycy9lMm9E&#10;b2MueG1s7Fpdb9s2FH0fsP9A6H2xKEuWJcQpsmQJCgRtsHQosDdGpmxhkqiSdOzs1++Q+nCsOGts&#10;FEVi+MXh5yXvJXnOIZXTD6siJw9cqkyUE4eeuA7hZSKmWTmbOH99ufpt7BClWTlluSj5xHnkyvlw&#10;9usvp8sq5p6Yi3zKJYGRUsXLauLMta7iwUAlc14wdSIqXqIyFbJgGlk5G0wlW8J6kQ881x0NlkJO&#10;KykSrhRKL+tK58zaT1Oe6M9pqrgm+cTB3LT9lfb33vwOzk5ZPJOsmmdJMw22xywKlpUYtDN1yTQj&#10;C5k9M1VkiRRKpPokEcVApGmWcOsDvKFuz5trKRaV9WUWL2dVFyaEthenvc0mnx5uJcmmEycIHVKy&#10;Amtkh+UEBYjOsprFaHQtq7vqVjYFszpnHF6lsjB/4QpZ2bg+dnHlK00SFAZD6oee75AEdZ4/9sMg&#10;qCOfzLE8z/ol8z++03PQDjww8+um02W6ebfOBX3n7AQOxDlEdnPl/B+2ch7WaoSDs/vKvdBz55Ub&#10;9p0b/jjnqOeO93Nue8+dnfP6znkH5BztO0ffqXOWHa4kwLGPK57/ZHuaZt8WnJjCNXJeyQ42X4WV&#10;3gtby2BVa6AhrNcQzvcZNJkzqcEySWxTDcskzzjmtZYaAyDZHkltMVAT4KVIFgUvdc3okudMQ06o&#10;eVYph8jYsJP8OLW7Byescd5Q7NnpOo90Df+bqwVZodbMqZ5NaifmvJuziltCVoYUG3IZAkJq/P0b&#10;GodMOdFgPk5QbreBbWvYk+jV7wJ82JwDFSsUbiFR34voeDRyCOgyDNzAHxtDLG75dOSPXbfBLRrR&#10;KLR434EPiyup9DUXBTEJBA8yCLNmMXu4URqm0LRtYoqVyLPpVZbnNmOkF7/IJXlgEE25buO+0Sov&#10;yXLijIaBaw2XwnSvLeelnasVX81wy6r11ab0Y46TxOK8/JOnEB9WN2wZmyUJdkU7vm1tWqUYapeO&#10;Tfv1rHbpzK0f6GFHFqXuOhdZKaT13qrVdcim/7RTTuv2dmsiArXfJgR6db+yqos2VK3iezF9xBaR&#10;otaoqkquMqzeDVP6lkmIUiw4hLb+jJ80F4i+aFIOmQv577Zy0x47HrUOWULkThz1bcEkd0j+scRZ&#10;iKjvw6y2GT8IPWTk05r7pzXlorgQ2BLAdczOJk17nbfJVIriK/T4uRkVVaxMMPbE0W3yQtfSG3o+&#10;4efnthF0cMX0TXlXAXKojafZm19WX5msmg1sztMn0Z6+Z/u4bmsWqBTnCy3SzG5yE+g6qs0CAAk6&#10;lICcNWD+M+ChE9Y9eGj09e7wMHTD0APxAB4gz0JAwSY8UArQaDQbDaK6/ggPHaZt4sqbhofmmtJu&#10;5CM84JAfGDzghWSrerCkbxAKSmNf9UDdYRCNevIhGEZQFTU+0DAKgRU1c7fystUGR/lglNKbxodR&#10;KzGP8uFQ5UP0Aj5E7dLvjA/hCG+NVj7Qoet6fvMY114vopAGR3x49b3kTeNDpzGP+HCg+GAucNv0&#10;A8rB6nvph9C1r/W4XtBgFI3dnn6gLm6N7fuDR0cmfRQQTx9N3tEFo1OZR4A4UIAI8JC4DSBQvidA&#10;DOnYi/DRyQBEFAR4qYShp8+ToXmTsN+MqHmpPMLD5pvqO4KHTmQe4eEnwgM+9ttH+v/71LH+94mz&#10;/wAAAP//AwBQSwMEFAAGAAgAAAAhAKsWzUa5AAAAIgEAABkAAABkcnMvX3JlbHMvZTJvRG9jLnht&#10;bC5yZWxzhI/NCsIwEITvgu8Q9m7TehCRJr2I0KvUB1jS7Q+2SchGsW9v0IuC4HF2mG92yuoxT+JO&#10;gUdnFRRZDoKsce1oewWX5rTZg+CItsXJWVKwEEOl16vyTBPGFOJh9CwSxbKCIUZ/kJLNQDNy5jzZ&#10;5HQuzBiTDL30aK7Yk9zm+U6GTwboL6aoWwWhbgsQzeJT83+267rR0NGZ20w2/qiQZsAQExBDT1HB&#10;S/L7WmTpU5C6lF/L9BMAAP//AwBQSwMEFAAGAAgAAAAhACbL8sRvAAAAAAYAAB0AAABkcnMvZW1i&#10;ZWRkaW5ncy9vbGVPYmplY3QxLmJpbrpwXvDBwo1SDxnQgB0DM8O//5wMbEjijEA2CIOBAANQ/v9/&#10;EBtGg9hAoVEwhELgL9CtoPgbBSMzBIIY8oGwhEGBwZUhD0gXMVSCsjHRQIyBFSXPE6MRubwgRj0h&#10;NcgxR0gtLeSHsv0AAAAA//8DAFBLAwQUAAYACAAAACEAHBSnqAIBAABuAwAAFgAAAGRycy9jaGFy&#10;dHMvY29sb3JzMS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IqVQaH2BAAAwiUAABUAAABkcnMvY2hhcnRzL3N0eWxlMS54bWzsWttu2zgQ/RWBHxD5sk6cIA6Q&#10;JiiwgLMNugX6TEuUzZYitSRdx/n6HVISLUq25a4vjdN9s0aCxDln5sxw6NtI3UQzLPXfeslI8JIy&#10;DgY1QjOts5swVNGMpFhdpDSSQolEX0QiDUWS0IiEscQLyqdhr9Pthau3oOI1uPEWkREOn0iETLFW&#10;F0JOy3ekDN7SuQxTTDkKaDxC/X4P3d3C8vALVV+oZsReMf6ZJPDAywh1UGhNCWWsYSRJQiLdMCeC&#10;r4wp5ULCR/CNdZM8MBn8wGyE9EvXmtk8fRJxbrscdDr2i/gGzJ+SJDf3S3NYecvdbQgLL75l1xiT&#10;5POzDNTrCHXNe4LvRHL4DU4bL8zjvp8R1mQq5PIevD9nx1X2LA3CjAeLEboe9AYoiHA2QgnDGn6m&#10;GXCt+BQFmE0BkUgXjAhG44/A7I70dEsefHqGpblGD5BV/YAUcx4bHsxCczryhQMvFequ1zPX4Mrm&#10;wr0kOEhFDMmEGROLv4Rx59MPIiWNCbhrbWPKSWnL4/1kEV7EXTVMS7Y8cGrJMZl2bcjWIHwXBG/K&#10;TUdonsxY4zGeEIhNiI+T8WXTqKJIV2Vs+yHfK821kN+sSBvCOvbcdFcPJnLn+nS+x98Prca7hDnT&#10;G8LcClJVPGr5sW65jhOfKsdgjSovtX5ek4DpiYiXUG+k0KZOBiqLPlKp9Bgr/YwlVOYuCkCJtJGe&#10;BIQIhJfRDAUzIV/rNvMclHK4g4KFNNqt/pljSVDA/uSgbv3LwdUlCrS96A57wyEKZPXOpHoH8whe&#10;lQt9kF88aLjOOVbZ/VyDUOpCnHI/ckVeG4HG+Cwo3y0ezUcAHWWaHVftMXyxLMJFL2Gf2ruFqAus&#10;qfL+et1V/3GnfHpD6y9W7DwwhazpQwvcVjvtM14TZzMPwDo4A4Z7ryHpDQdXZUcieWy7vm3FL5tB&#10;2Kwrfxs7CI90B5KD7QlLaAUPB1wL4EeN7wa6tt1r08sNkDZkzwOyAlsNyjFeQnUK1DKdCGjlIyoj&#10;BlKl6CsZoYGhrpqFX6kkicTpGYZupZc+QeT6QBnMv+DJee/JSiXgtjGHwDDN//vdpficxWLBP+A1&#10;wpMniCfH5UZ7Lzk2bVG9IFYEY5voruuofnI77nVUHs9t8nSAWYD38fW6VmEjliJzdeJkm4st1Bw7&#10;KdwIxW+OHcPbmmN8s73wVrGEjbeQJ415Ezu/EFiHoA+sw3sPYD0sYQMhTqgkLah6cm6y2xnWpt5q&#10;8VOYyzDoYp/wtzfkzrGz70iDM9OtNQF1FjN5bTa9x6o9LRFzbIjLgYyfhteleY80bOI5o2PxW1UP&#10;N0Px0XUTlz3Q9bEkOCbyt4LWFQofWldW9oCW1dAkU8Lj0wqC7fcr41Tnlu+tA6HmLehbdXLefkrA&#10;Vj5mTOizOx4wil4u3DJVXvQfz+qYo+pHMcRSRFKizv2orT0Ea37ml/9L2gi53K8lubdza9lr1NDU&#10;7+nI+g9z8DmxRwmVg2tzrGBtE6yI6ZyLM3mTYSv3tQRpN3eb8m4tm4fxG6bDBxlH7NQSdq87A3Dc&#10;nlfvNWPL4OzlEatZ/p8BtVSPQhdTZP+82ULnAebgewMnji5NjlQi1/g6z066Y99jSrXxwNCNFP/L&#10;qGmf7RmIWTO6VoDCX13m5P0XPd/NBZxeN4XoF2083WQiJ6ptVJGv3UjE6s9Wd/8CAAD//wMAUEsD&#10;BBQABgAIAAAAIQCt3TbzngsAAJ1FAAAVAAAAZHJzL2NoYXJ0cy9jaGFydDEueG1s7Fxbc9u6EX7v&#10;TP8Dy/HD6bSSeKeoOfIZW7ZPM3UST+yTh75BJCSz5i0A5Usy+UH9Hf1j3QXAi2ha8S2xO5EzsUEQ&#10;1+Xut0vgA3/97TpNtEvKeJxnU90cGrpGszCP4mw51f84OxqMdY2XJItIkmd0qt9Qrv+2++c//RpO&#10;wnPCytOChFSDRjI+Caf6eVkWk9GIh+c0JXyYFzSDe4ucpaSES7YcRYxcQeNpMrIMwxuJRnTVAHlE&#10;AymJs6o+u0/9fLGIQ3qQh6uUZqUcBaMJKUEC/DwuuL4Lk4tISc3AcLRLkkx1Qx9hZkKypcxYsMHR&#10;B5nJ8lUW0WiWswzE2CqfhpO9pKQsg6ZmeVZCb2qe6b0klRJ2sSoGYZ4WMLh5nMTljRguDBDanp3n&#10;MA/tA/20ihnlUz00nUoQkLwlijQOWc7zRTmEFkdSCtXTwGb90XhkqecBkzWdCS9vEionZBoWznZU&#10;9yuGcESSZE7CC5RNq3BdtLmPFbvCwFphwt6S4v0l0+ZLc6onpalr5TWkogtIzZcW5lmYB6noAlIk&#10;DEGQUEIlqhy4L3PqMnaVY1dlQCiyDAhKJtwqx61yvCrH07XzJM4uQJD4R9cWefIPmVGlpAIIFcbJ&#10;kFWZn8VlQg9oQksaKdHJUkWSl3uMEiyYkJt8VWIqJdmKJMf1tbxzRtiSlrJ6nIFaySau3+aReh40&#10;WlKZedOXea3UcGharuv4QeDatuEFpqoi77pD1xm7TjA2jbHjjMeBfzgQjy6cXFX1fcNxHc+2xtBQ&#10;4JmBJ1s4b+6bduCOfde2PMcK8O6oOyvIaCYMAqQzBA6c/RJspwAwkK1JmGGR7OKSsJtZnuRrJgVq&#10;RhnWjCM1RTWlnEWUqUHJ+uU1luMl+0AXmFrsHtFVnJh/2dnbcXCQIhfuzwiAFZYoyhmYshK7arco&#10;NegKAQBLXO4exfBkubYPSBBybOVSTLiA6cBF05q8EF1DUo2lOIGxk0mSaVdT3Rq7PihdSIqpzrII&#10;2icTnidxBF0k4gIxlM4SNa1KuVHCnZICgWR+kmFVuljQsDzmpXwcXHSMj4VdSPHxm3SeA+4jtoUx&#10;CxOlTDz+rBTMlVKUVTv9CXS/18jkVAPXch8/P5jthlmBdJtphUSoVbZK64f+S/XU93fsv1fpWSt9&#10;0Eof7th/rVUDWqlVQzqwGZjf7u8U7JEkophwayK3qz6OFF9XfUxvXWdQ6aSCmUrBLPuuEpYqYRt3&#10;lbCrEsF6CZBRMxl5UWmmkhgoAup3W3CVrPZ3nMnOYctkmqbAhhoJGENDDKyV9U2hAKRiYIASnOpK&#10;sGoO5tAbr8+iR1ZDxzfaP9ZdNWrZDe07n0AlPYDFzjPYID8lOJ7meVmBonz09BoNsIqMTI+Bg+pE&#10;R9/wyKY7qgMkfDrQorZi8VT/MrPtsTGbOQP3wDscOEYwG+wf2tbg0LcOrMC3XXs2+9rEAuDSHtiz&#10;04oDvMkqiz+t6Bvlz75UEh+4e4ezAaC+PQjGR8YAHIVh2UdHh9D9VxQCyA3GXP0FaUiQVBDUAXLl&#10;eVpAriB4E5C72MdTgPxdHrOXwHFbyKeDq68Cx3tH9mAc72lli+MS6Wss+tE47iKONxbzo3Dc9e9C&#10;5crnmcNxB3EbrK+kZQ2DO9upkNseWmJ6azFZM811z/cTI7f5vMgtbD2ctJBbYfkm5BZu+CnI/ZGy&#10;8iWQW0R2rzIC7x3Zg5G7p5Utcr8wcnuI3I3FNJD2fSNw507EbZDb/2bMDeh+Z5kKua2hawTtn07s&#10;v43A+yJw63lxXL2ztnBcIfsmHBcq8igcP/vvf9I8zl4Cw8XixqvE8N6RPRjDe1rZYvgLY7iPGN5Y&#10;y4/CcLeDpE1k3WB4cCc+N9G314msm3YqDLeHfqevLWr3obb9vKitFmpbqK1wfBNqiwf1ONRmJB7u&#10;x7Awv8TJvQR6iz2IV4nevSN7MHr3tLJF7xdG7zGid2M1Pwy970TdCr2toXEP9LY7yNyH3l5nDWaL&#10;3n3oDWvuz7nqrfZTW+it8HwTeovtncej95uMw+5gHMbRi8A3ai5s6a1S2LiWO5Ae7ihUC+LVrucr&#10;3eZ89Ogf7AYe2dPWVbywqwjQVTQm+v/mKrpuoM9VBIJAcSm28xT1oZnmdpldbZC6T3MV0fE84bjv&#10;y8/zq2O6pFn0T3qzxnHBOx+J4nEojhrmzUj5jqSKydHKP6WsN/+EMiRV3Wp7fzWfJ/S0JoVIkAZy&#10;XDU0Sb2Q9dR2bc9WOLmu9o4HgeW4hhvYyu+17viOb/peYI3VzvEaUQhoCnuCz9Oq0GmKhwSqLFFg&#10;OYthNoLQJ4eWxtlbcq0abhWMBE9rbdrk+iRXJL45VgDyDjK6REKMgMXhOTqweR7dnDCN5SWygzRe&#10;hEewlVweE16eEEaAS6kjr7J8D78WSQ6MH5okwC6MucyHPfmcfda1K4YMIP5pRRgFDloWQjaQckpW&#10;XcxKuBbCBa/Jy1Mk5cHAyKQQvySnKKKLDzAaJChOdUlO1PhnqAfEPuDRiSECcwDSq6meAZMTWZ0s&#10;vgDeRZafipSuATkIOaCyCuEUH4GkPnU2qvkNr3lJQOaM8qsz2OjXoXtewg2oI34ql95mNSHPMtPK&#10;m4IugDg61c/ilHLtHb3SPuRAhtO1gmQ5x24t+OcZtuEaDvy3IAWsPeTacSpELmRASautv6XZgBLs&#10;lUxC3rrxpE7AoUrpiohEcbgY9sE6Ehcdl7sH5IZrewtgfiJTC0kPUFSU76ukzVuSVi1opzlyZDvV&#10;AQBQs7rPGepAB6AMALxSOSEhw0dJu4MCYBOghnC5pusVuSvLkXMm+pZMqzoDGt7AvcJupPptjUEK&#10;9uc0hnsoplQUVMwKTSFgOErLXgaYxvMVOKRjYN3SSGEf0vz+nbOzOLx4CzRGKW4kNHOJ0gDxG+7C&#10;284F+Kwa2jOAq7Nc1uy1AmRoCtqiJGguALYAfNIChsOzJUBzsgSoRJRGm97E2wQ2cx8O3pfr02dh&#10;A/HChO9MW7fzc7mde1saMOvRNvYUS3qwFl2pm5TvrYd8yF+XhqViuWSe7IGiK2MDZReuBHLfLxbg&#10;hVVZ+e4O7NH87Sop4+PLBExN3qsCxjp+A9bNrUCuM7ZWfLYhkEM8UJPzhX1BnNxEgJsDu0TOQwDK&#10;7yyOMM6RkfYaQ/v57B8xor3gYbpovNLhrlIQppTWuMoGt1tzrIV3XwOY+0EHYO3tCdboK+ODvlgW&#10;aJwyeNtiy8+FLZtCWjiIkZDHh7NRDG+j94yHhVWUu9ovaQpc/Fb8vDnIxRi3e5jmwedlkIay9mPW&#10;J2JU5GwPHct3XC8Yw7kY2w3qMzPC3NpneSCjOfXy46Lvrfnq2yC8tQoA5lQbzksE4WKtQYQND47B&#10;HxVZw2Qf/Ma6jaenW6NpL53dNppuPN1ZfBTBNqxjQXgLx0chjP4XZer1Utzap+UVpSqQnssLFbXW&#10;EXHveyjawD1XY8DhrJ0xFSvG6BYTkarffasovj5z+mS3aQx934ZzoLZlOYEXeGO1uqt8pjf04JSp&#10;Y47hXJJpQkmr9qr1OVPLNMzADgwTjqk6huIdVgeqhp7njy041uQE0IsXGJLf1nX4L+RxX+9beLBd&#10;+33iAjN4k9trv/d+CUeFrK0QbfNjzN9niTIL9Y4dxbzA48QXfE/hx5IU8gUVt3IO4F2a4x4CbGC0&#10;3qnFybrvdr7QmJvuIjSDgR/50cBxSDQYh1Y0sEKb2H5ILUh8hZUvcfL9hOUFFwvz5RtYHvtCFiQI&#10;5/P5IFhQd+CYPh2MA88Y+CTyQi8IQsP0qsOJ8mAihy9GXNH58KrgwzAbUfwogzkeiS87IBT3HiOs&#10;T91XuLn2jly/PkuZwccFBNx2lupae/LPss73Eu/53UV4ENhj94luB1yvZp/nO2/n3NukhSriJz2S&#10;A1ISjcGHCOD4/pvIQWsQH4D4o8BPh7RMVapvXQfLreArBqfnpICIoW6h8mlCr8VXVXb/BwAA//8D&#10;AFBLAwQUAAYACAAAACEAAScrpeQFAADtGAAAHAAAAGRycy90aGVtZS90aGVtZU92ZXJyaWRlMS54&#10;bWzsWU1vGzcQvRfof1jsvZFk6yMyIge2PuI2dhJESoocqV1qlxF3uSApO7oVyamXAgXSoocG6K2H&#10;omiABmjQS3+MAQdt+iM65K5WpETFseFDUMS5aLlvho8zwzfk5sbNJwn1jjEXhKUdv3at6ns4DVhI&#10;0qjjPxgNPrvue0KiNESUpbjjz7Hwb+5++skNtCNjnOC7YMtJiD3wk4od1PFjKbOdSkUE8BqJayzD&#10;KbybMJ4gCY88qoQcnYD/hFa2qtVmJUEk9XfBYUD5UFlhL0UJzHV3MiEB1q/CaU0hxFx0KfeOEe34&#10;4CJkJyP8RPoeRULCi45f1X9+ZfdGBe0URlRusDXsBvqvsCsMwumWnpNH43LSer1Rb+6V/jWAynVc&#10;v9Vv9pulPw1AQYDTgovts7XVrRdYA5T/dPjutXrbNQtv+N9e47zXUP8svAbl/utr+MGgC1G08BqU&#10;4xtr+MZ+e79n+9egHN9cw7eqe716y/KvQTEl6XQNXW00t7uL1ZaQCaMHTni7UR+0tgrnSxRUQ1ld&#10;aooJS+WmWkvQY8YHAFBAiiRJPTnP8AQFUJNdRMmYE++QRLFU06AdjIz3+VAg1obUjJ4IOMlkx/8i&#10;Q6lvQM5evz59+ur06R+nz56dPv3N9G7ZHaA0Mu3e/vztvy++8v75/ae3z7/Lp17FCxP/5tev3/z5&#10;17vcw2ZaLvbs+5dvXr08++Gbv3957vC+x9HYhI9IgoV3B59491kCC9TRsfngMb+YxShGxLTYSyOB&#10;UqRmcfjvy9hC35kjihy4fWzH8SEHMXEBb80eW4SHMZ9J4vB4O04s4BFjdJ9xZxRuq7mMMI9maeSe&#10;nM9M3H2Ejl1zd1FqZbk/y0BFictlN8YWzXsUpRJFOMXSU+/YFGPH6h4RYsX1iAScCTaR3iPi7SPi&#10;DMmIjK1qWhodkATyMncRhHxbsTl66O0z6lp1Dx/bSNgbiDrIjzC1wngLzSRKXC5HKKFmwA+RjF0k&#10;h3MemLi+kJDpCFPm9UMshMvmLof1Gkm/DULiTvsRnSc2kksydfk8RIyZyB6bdmOUZC7skKSxif1c&#10;TKFEkXePSRf8iNk7RD1DHlC6Md0PCbbSfb4aPAANNSktC0S9mXFHLm9hZtXvcE4nCGupAYm3lDsh&#10;6bkyns9wNQIOMnn24wsH56sRbbdjK+IXlOs9Tpz75WBFpDfhVqW5y3hIPnxl7qFZeg/DZlhvTx+F&#10;+aMw+/97Yd60n69ejpcKDOKsDoL5kVsfwJON5+8JoXQo5xQfCn0EF9B3wgEMKjt9rcTlfSyL4afa&#10;yTCBhYs40jYeZ/JLIuNhjDI4vtd85SQShetIeBkTcG3Uw07fCk9nyREL82tnraaumLl4CCSX49VG&#10;OQ5XBpmjm63lVap0r9lGImeSE1C2FyFhTGaT2HaQaC0GVZD0BRuC5iChV3YlLNoOFteV+0Wq1lgA&#10;tTIrcDDy4DjV8Rt1MAEjuDchikOVpzzVi+zqEF5lpjcF06qAKny2KCpgmem24rpxeWp1751pi4RR&#10;bjYJHRndw0SM4AOM/ihSpLDYEGtRXtK4aK7by5Ra9FQoilgYNFrX3xWMy+Ya7Fa1gaamUtDUO+n4&#10;ze0GlEyAso4/ges7/EwyqB2hDrSIRvCZK5A83/CXUZaMC9lDIs4DrkUnV4OESMw9SpKOr5ZfVgNN&#10;tYZobrUtEIQPllwbZOVDIwdJt5OMJxMcSDPtxoiKdP4ICp/vAudbbX55sLJkM0j3MA5PvDGd8fsI&#10;SqzRqqkAhkTAN55aHs2QwGfJUsiW9bfSmArZNb8L6hrKxxHNYlR0FFPMc7iW8pKOfipjYDwVa4aA&#10;GiEpGuE4Ug3WDKrVTcuukXPY2HXPN1KRM0Rz2TMtVVFd0y2m1gyLNrASy8s1eYPVIsTQLs0Onzfp&#10;VcltL7Ru5ZxQdgkIeBk/R9d9j9ZvUFtOZlFTjNdlWGl2MWr3jsUCz6H2Pk3CUP3mwu1K3Moe4ZwO&#10;Bi/V+cFutWphaLI4V+pIW/9FsfsfAAAA//8DAFBLAQItABQABgAIAAAAIQBEeY1jbwEAAJUEAAAT&#10;AAAAAAAAAAAAAAAAAAAAAABbQ29udGVudF9UeXBlc10ueG1sUEsBAi0AFAAGAAgAAAAhADj9If/W&#10;AAAAlAEAAAsAAAAAAAAAAAAAAAAAoAEAAF9yZWxzLy5yZWxzUEsBAi0AFAAGAAgAAAAhAES+EJXm&#10;BwAAJaAAABkAAAAAAAAAAAAAAAAAnwIAAGRycy9kcmF3aW5ncy9kcmF3aW5nMS54bWxQSwECLQAU&#10;AAYACAAAACEAqolu1TMBAABQAwAAIAAAAAAAAAAAAAAAAAC8CgAAZHJzL2NoYXJ0cy9fcmVscy9j&#10;aGFydDEueG1sLnJlbHNQSwECLQAUAAYACAAAACEAcJdhUtwAAAAGAQAADwAAAAAAAAAAAAAAAAAt&#10;DAAAZHJzL2Rvd25yZXYueG1sUEsBAi0AFAAGAAgAAAAhAIaJ3UXoBAAAhiEAAA4AAAAAAAAAAAAA&#10;AAAANg0AAGRycy9lMm9Eb2MueG1sUEsBAi0AFAAGAAgAAAAhAKsWzUa5AAAAIgEAABkAAAAAAAAA&#10;AAAAAAAAShIAAGRycy9fcmVscy9lMm9Eb2MueG1sLnJlbHNQSwECLQAUAAYACAAAACEAJsvyxG8A&#10;AAAABgAAHQAAAAAAAAAAAAAAAAA6EwAAZHJzL2VtYmVkZGluZ3Mvb2xlT2JqZWN0MS5iaW5QSwEC&#10;LQAUAAYACAAAACEAHBSnqAIBAABuAwAAFgAAAAAAAAAAAAAAAADkEwAAZHJzL2NoYXJ0cy9jb2xv&#10;cnMxLnhtbFBLAQItABQABgAIAAAAIQCKlUGh9gQAAMIlAAAVAAAAAAAAAAAAAAAAABoVAABkcnMv&#10;Y2hhcnRzL3N0eWxlMS54bWxQSwECLQAUAAYACAAAACEArd02854LAACdRQAAFQAAAAAAAAAAAAAA&#10;AABDGgAAZHJzL2NoYXJ0cy9jaGFydDEueG1sUEsBAi0AFAAGAAgAAAAhAAEnK6XkBQAA7RgAABwA&#10;AAAAAAAAAAAAAAAAFCYAAGRycy90aGVtZS90aGVtZU92ZXJyaWRlMS54bWxQSwUGAAAAAAwADAAu&#10;AwAAMiwAAAAA&#10;">
                <v:group id="Groupe 55" o:spid="_x0000_s1048" style="position:absolute;width:53147;height:24847" coordsize="53147,24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group id="Groupe 54" o:spid="_x0000_s1049" style="position:absolute;width:52475;height:24847" coordsize="52475,24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group id="Groupe 53" o:spid="_x0000_s1050" style="position:absolute;width:52120;height:24847" coordsize="52120,24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group id="Groupe 52" o:spid="_x0000_s1051" style="position:absolute;width:52120;height:24847" coordsize="52120,24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group id="Groupe 51" o:spid="_x0000_s1052" style="position:absolute;width:52120;height:24847" coordsize="52120,24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Graphique 243" o:spid="_x0000_s1053" type="#_x0000_t75" style="position:absolute;left:-60;top:-60;width:52241;height:24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Eh+w&#10;wsUAAADcAAAADwAAAGRycy9kb3ducmV2LnhtbESPQWvCQBSE7wX/w/IK3uqmWlobXUUK0khPtQoe&#10;X3efSTD7Ns0+Nf333UKhx2FmvmHmy9436kJdrAMbuB9loIhtcDWXBnYf67spqCjIDpvAZOCbIiwX&#10;g5s55i5c+Z0uWylVgnDM0UAl0uZaR1uRxzgKLXHyjqHzKEl2pXYdXhPcN3qcZY/aY81pocKWXiqy&#10;p+3ZG6iLvei3jdjnp6/Nqz19FuIOwZjhbb+agRLq5T/81y6cgfHDBH7PpCOgFz8AAAD//wMAUEsB&#10;Ai0AFAAGAAgAAAAhALaDOJL+AAAA4QEAABMAAAAAAAAAAAAAAAAAAAAAAFtDb250ZW50X1R5cGVz&#10;XS54bWxQSwECLQAUAAYACAAAACEAOP0h/9YAAACUAQAACwAAAAAAAAAAAAAAAAAvAQAAX3JlbHMv&#10;LnJlbHNQSwECLQAUAAYACAAAACEAMy8FnkEAAAA5AAAADgAAAAAAAAAAAAAAAAAuAgAAZHJzL2Uy&#10;b0RvYy54bWxQSwECLQAUAAYACAAAACEAEh+wwsUAAADcAAAADwAAAAAAAAAAAAAAAACbAgAAZHJz&#10;L2Rvd25yZXYueG1sUEsFBgAAAAAEAAQA8wAAAI0DAAAAAA==&#10;">
                            <v:imagedata r:id="rId18" o:title=""/>
                            <o:lock v:ext="edit" aspectratio="f"/>
                          </v:shape>
                          <v:shape id="Zone de texte 30" o:spid="_x0000_s1054" type="#_x0000_t202" style="position:absolute;left:42918;top:7505;width:6480;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YbuMIA&#10;AADbAAAADwAAAGRycy9kb3ducmV2LnhtbERPy2rCQBTdC/7DcAtupE40qCV1FCn1QXc1fdDdJXOb&#10;BDN3QmZM4t87C8Hl4bxXm95UoqXGlZYVTCcRCOLM6pJzBV/p7vkFhPPIGivLpOBKDjbr4WCFibYd&#10;f1J78rkIIewSVFB4XydSuqwgg25ia+LA/dvGoA+wyaVusAvhppKzKFpIgyWHhgJreisoO58uRsHf&#10;OP/9cP3+u4vncf1+aNPlj06VGj3121cQnnr/EN/dR60gDuvDl/A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Vhu4wgAAANsAAAAPAAAAAAAAAAAAAAAAAJgCAABkcnMvZG93&#10;bnJldi54bWxQSwUGAAAAAAQABAD1AAAAhwMAAAAA&#10;" fillcolor="white [3201]" stroked="f" strokeweight=".5pt">
                            <v:textbox>
                              <w:txbxContent>
                                <w:p w14:paraId="196DEF4B" w14:textId="77777777" w:rsidR="00562840" w:rsidRPr="009502B9" w:rsidRDefault="00562840" w:rsidP="007967A5">
                                  <w:pPr>
                                    <w:rPr>
                                      <w:rFonts w:ascii="Arial" w:hAnsi="Arial" w:cs="Arial"/>
                                      <w:sz w:val="14"/>
                                      <w:szCs w:val="14"/>
                                      <w:lang w:val="fr-FR"/>
                                    </w:rPr>
                                  </w:pPr>
                                  <w:r w:rsidRPr="009502B9">
                                    <w:rPr>
                                      <w:rFonts w:ascii="Arial" w:hAnsi="Arial" w:cs="Arial"/>
                                      <w:sz w:val="14"/>
                                      <w:szCs w:val="14"/>
                                      <w:lang w:val="fr-FR"/>
                                    </w:rPr>
                                    <w:t>Green nets</w:t>
                                  </w:r>
                                </w:p>
                              </w:txbxContent>
                            </v:textbox>
                          </v:shape>
                        </v:group>
                        <v:shape id="Zone de texte 37" o:spid="_x0000_s1055" type="#_x0000_t202" style="position:absolute;left:43077;top:4757;width:6115;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DzMYA&#10;AADbAAAADwAAAGRycy9kb3ducmV2LnhtbESPT2vCQBTE7wW/w/IEL0U3bahK6ipS6h96q2kVb4/s&#10;axLMvg3ZNYnf3i0Uehxm5jfMYtWbSrTUuNKygqdJBII4s7rkXMFXuhnPQTiPrLGyTApu5GC1HDws&#10;MNG2409qDz4XAcIuQQWF93UipcsKMugmtiYO3o9tDPogm1zqBrsAN5V8jqKpNFhyWCiwpreCssvh&#10;ahScH/PTh+u33138EtfvuzadHXWq1GjYr19BeOr9f/ivvdcK4hn8fgk/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DzMYAAADbAAAADwAAAAAAAAAAAAAAAACYAgAAZHJz&#10;L2Rvd25yZXYueG1sUEsFBgAAAAAEAAQA9QAAAIsDAAAAAA==&#10;" fillcolor="white [3201]" stroked="f" strokeweight=".5pt">
                          <v:textbox>
                            <w:txbxContent>
                              <w:p w14:paraId="14C70749"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Black nets</w:t>
                                </w:r>
                              </w:p>
                            </w:txbxContent>
                          </v:textbox>
                        </v:shape>
                      </v:group>
                      <v:shape id="Zone de texte 38" o:spid="_x0000_s1056" type="#_x0000_t202" style="position:absolute;left:42918;top:10359;width:5398;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AXvsIA&#10;AADbAAAADwAAAGRycy9kb3ducmV2LnhtbERPy2rCQBTdC/7DcAtupE40qCV1FCn1QXc1fdDdJXOb&#10;BDN3QmZM4t87C8Hl4bxXm95UoqXGlZYVTCcRCOLM6pJzBV/p7vkFhPPIGivLpOBKDjbr4WCFibYd&#10;f1J78rkIIewSVFB4XydSuqwgg25ia+LA/dvGoA+wyaVusAvhppKzKFpIgyWHhgJreisoO58uRsHf&#10;OP/9cP3+u4vncf1+aNPlj06VGj3121cQnnr/EN/dR60gDmPDl/A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Be+wgAAANsAAAAPAAAAAAAAAAAAAAAAAJgCAABkcnMvZG93&#10;bnJldi54bWxQSwUGAAAAAAQABAD1AAAAhwMAAAAA&#10;" fillcolor="white [3201]" stroked="f" strokeweight=".5pt">
                        <v:textbox>
                          <w:txbxContent>
                            <w:p w14:paraId="7F19DE7F"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Control</w:t>
                              </w:r>
                            </w:p>
                          </w:txbxContent>
                        </v:textbox>
                      </v:shape>
                    </v:group>
                    <v:shape id="Zone de texte 39" o:spid="_x0000_s1057" type="#_x0000_t202" style="position:absolute;left:42760;top:13002;width:9715;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yJcYA&#10;AADbAAAADwAAAGRycy9kb3ducmV2LnhtbESPQWvCQBSE7wX/w/IKXopu2lC1qauUYlW8adTS2yP7&#10;mgSzb0N2m8R/7xYKPQ4z8w0zX/amEi01rrSs4HEcgSDOrC45V3BMP0YzEM4ja6wsk4IrOVguBndz&#10;TLTteE/tweciQNglqKDwvk6kdFlBBt3Y1sTB+7aNQR9kk0vdYBfgppJPUTSRBksOCwXW9F5Qdjn8&#10;GAVfD/nnzvXrUxc/x/Vq06bTs06VGt73b68gPPX+P/zX3moF8Qv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yyJcYAAADbAAAADwAAAAAAAAAAAAAAAACYAgAAZHJz&#10;L2Rvd25yZXYueG1sUEsFBgAAAAAEAAQA9QAAAIsDAAAAAA==&#10;" fillcolor="white [3201]" stroked="f" strokeweight=".5pt">
                      <v:textbox>
                        <w:txbxContent>
                          <w:p w14:paraId="0D84AB15" w14:textId="77777777" w:rsidR="00562840" w:rsidRPr="009502B9" w:rsidRDefault="00562840" w:rsidP="00635873">
                            <w:pPr>
                              <w:rPr>
                                <w:rFonts w:ascii="Arial" w:hAnsi="Arial" w:cs="Arial"/>
                                <w:sz w:val="14"/>
                                <w:szCs w:val="14"/>
                                <w:lang w:val="fr-FR"/>
                              </w:rPr>
                            </w:pPr>
                            <w:proofErr w:type="spellStart"/>
                            <w:r>
                              <w:rPr>
                                <w:rFonts w:ascii="Arial" w:hAnsi="Arial" w:cs="Arial"/>
                                <w:sz w:val="14"/>
                                <w:szCs w:val="14"/>
                                <w:lang w:val="fr-FR"/>
                              </w:rPr>
                              <w:t>Biological</w:t>
                            </w:r>
                            <w:proofErr w:type="spellEnd"/>
                            <w:r>
                              <w:rPr>
                                <w:rFonts w:ascii="Arial" w:hAnsi="Arial" w:cs="Arial"/>
                                <w:sz w:val="14"/>
                                <w:szCs w:val="14"/>
                                <w:lang w:val="fr-FR"/>
                              </w:rPr>
                              <w:t xml:space="preserve"> </w:t>
                            </w:r>
                            <w:proofErr w:type="spellStart"/>
                            <w:r>
                              <w:rPr>
                                <w:rFonts w:ascii="Arial" w:hAnsi="Arial" w:cs="Arial"/>
                                <w:sz w:val="14"/>
                                <w:szCs w:val="14"/>
                                <w:lang w:val="fr-FR"/>
                              </w:rPr>
                              <w:t>treatment</w:t>
                            </w:r>
                            <w:proofErr w:type="spellEnd"/>
                          </w:p>
                        </w:txbxContent>
                      </v:textbox>
                    </v:shape>
                  </v:group>
                  <v:shape id="Zone de texte 40" o:spid="_x0000_s1058" type="#_x0000_t202" style="position:absolute;left:42707;top:15698;width:104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BoxcMA&#10;AADbAAAADwAAAGRycy9kb3ducmV2LnhtbERPy2rCQBTdF/yH4QpupE7qo5XUUUR84a6mtXR3ydwm&#10;oZk7ITMm8e+dhdDl4bwXq86UoqHaFZYVvIwiEMSp1QVnCj6T3fMchPPIGkvLpOBGDlbL3tMCY21b&#10;/qDm7DMRQtjFqCD3voqldGlOBt3IVsSB+7W1QR9gnUldYxvCTSnHUfQqDRYcGnKsaJNT+ne+GgU/&#10;w+z75Lr9VzuZTartoUneLjpRatDv1u8gPHX+X/xwH7WCaVgfvo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BoxcMAAADbAAAADwAAAAAAAAAAAAAAAACYAgAAZHJzL2Rv&#10;d25yZXYueG1sUEsFBgAAAAAEAAQA9QAAAIgDAAAAAA==&#10;" fillcolor="white [3201]" stroked="f" strokeweight=".5pt">
                    <v:textbox>
                      <w:txbxContent>
                        <w:p w14:paraId="2A219DF8"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 xml:space="preserve">Insecticide </w:t>
                          </w:r>
                          <w:proofErr w:type="spellStart"/>
                          <w:r>
                            <w:rPr>
                              <w:rFonts w:ascii="Arial" w:hAnsi="Arial" w:cs="Arial"/>
                              <w:sz w:val="14"/>
                              <w:szCs w:val="14"/>
                              <w:lang w:val="fr-FR"/>
                            </w:rPr>
                            <w:t>treatment</w:t>
                          </w:r>
                          <w:proofErr w:type="spellEnd"/>
                        </w:p>
                      </w:txbxContent>
                    </v:textbox>
                  </v:shape>
                </v:group>
                <v:shape id="Zone de texte 56" o:spid="_x0000_s1059" type="#_x0000_t202" style="position:absolute;left:43182;top:1955;width:6477;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D98YA&#10;AADbAAAADwAAAGRycy9kb3ducmV2LnhtbESPS2vDMBCE74H+B7GFXkIityEPnCihlLYJudXOg9wW&#10;a2ObWitjqbbz76tCoMdhZr5hVpveVKKlxpWWFTyPIxDEmdUl5woO6cdoAcJ5ZI2VZVJwIweb9cNg&#10;hbG2HX9Rm/hcBAi7GBUU3texlC4ryKAb25o4eFfbGPRBNrnUDXYBbir5EkUzabDksFBgTW8FZd/J&#10;j1FwGebnves/j91kOqnft206P+lUqafH/nUJwlPv/8P39k4rmM7g70v4AX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zD98YAAADbAAAADwAAAAAAAAAAAAAAAACYAgAAZHJz&#10;L2Rvd25yZXYueG1sUEsFBgAAAAAEAAQA9QAAAIsDAAAAAA==&#10;" fillcolor="white [3201]" stroked="f" strokeweight=".5pt">
                  <v:textbox>
                    <w:txbxContent>
                      <w:p w14:paraId="7FE666AD" w14:textId="77777777" w:rsidR="00562840" w:rsidRPr="009502B9" w:rsidRDefault="00562840" w:rsidP="0064158E">
                        <w:pPr>
                          <w:rPr>
                            <w:rFonts w:ascii="Arial" w:hAnsi="Arial" w:cs="Arial"/>
                            <w:sz w:val="14"/>
                            <w:szCs w:val="14"/>
                            <w:lang w:val="fr-FR"/>
                          </w:rPr>
                        </w:pPr>
                        <w:r>
                          <w:rPr>
                            <w:rFonts w:ascii="Arial" w:hAnsi="Arial" w:cs="Arial"/>
                            <w:sz w:val="14"/>
                            <w:szCs w:val="14"/>
                            <w:lang w:val="fr-FR"/>
                          </w:rPr>
                          <w:t>White</w:t>
                        </w:r>
                        <w:r w:rsidRPr="009502B9">
                          <w:rPr>
                            <w:rFonts w:ascii="Arial" w:hAnsi="Arial" w:cs="Arial"/>
                            <w:sz w:val="14"/>
                            <w:szCs w:val="14"/>
                            <w:lang w:val="fr-FR"/>
                          </w:rPr>
                          <w:t xml:space="preserve"> nets</w:t>
                        </w:r>
                      </w:p>
                    </w:txbxContent>
                  </v:textbox>
                </v:shape>
              </v:group>
            </w:pict>
          </mc:Fallback>
        </mc:AlternateContent>
      </w:r>
    </w:p>
    <w:p w14:paraId="385796BB" w14:textId="0E512782" w:rsidR="009B761C" w:rsidRDefault="00635873" w:rsidP="009B761C">
      <w:pPr>
        <w:pStyle w:val="Head1"/>
        <w:spacing w:after="0"/>
        <w:jc w:val="both"/>
        <w:rPr>
          <w:rFonts w:ascii="Arial" w:hAnsi="Arial" w:cs="Arial"/>
        </w:rPr>
      </w:pPr>
      <w:r>
        <w:rPr>
          <w:rFonts w:ascii="Arial" w:hAnsi="Arial" w:cs="Arial"/>
          <w:noProof/>
          <w:lang w:val="fr-FR" w:eastAsia="fr-FR"/>
        </w:rPr>
        <mc:AlternateContent>
          <mc:Choice Requires="wps">
            <w:drawing>
              <wp:anchor distT="0" distB="0" distL="114300" distR="114300" simplePos="0" relativeHeight="251688960" behindDoc="0" locked="0" layoutInCell="1" allowOverlap="1" wp14:anchorId="2D88F025" wp14:editId="3E420015">
                <wp:simplePos x="0" y="0"/>
                <wp:positionH relativeFrom="margin">
                  <wp:posOffset>4309539</wp:posOffset>
                </wp:positionH>
                <wp:positionV relativeFrom="paragraph">
                  <wp:posOffset>35560</wp:posOffset>
                </wp:positionV>
                <wp:extent cx="647700" cy="180000"/>
                <wp:effectExtent l="0" t="0" r="19050" b="10795"/>
                <wp:wrapNone/>
                <wp:docPr id="36" name="Zone de texte 36"/>
                <wp:cNvGraphicFramePr/>
                <a:graphic xmlns:a="http://schemas.openxmlformats.org/drawingml/2006/main">
                  <a:graphicData uri="http://schemas.microsoft.com/office/word/2010/wordprocessingShape">
                    <wps:wsp>
                      <wps:cNvSpPr txBox="1"/>
                      <wps:spPr>
                        <a:xfrm>
                          <a:off x="0" y="0"/>
                          <a:ext cx="647700" cy="18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6ADED3"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White</w:t>
                            </w:r>
                            <w:r w:rsidRPr="009502B9">
                              <w:rPr>
                                <w:rFonts w:ascii="Arial" w:hAnsi="Arial" w:cs="Arial"/>
                                <w:sz w:val="14"/>
                                <w:szCs w:val="14"/>
                                <w:lang w:val="fr-FR"/>
                              </w:rPr>
                              <w:t xml:space="preserve">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8F025" id="Zone de texte 36" o:spid="_x0000_s1060" type="#_x0000_t202" style="position:absolute;left:0;text-align:left;margin-left:339.35pt;margin-top:2.8pt;width:51pt;height:14.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iKBmgIAAMAFAAAOAAAAZHJzL2Uyb0RvYy54bWysVNtOGzEQfa/Uf7D8XjaBcGnEBqUgqkoI&#10;UKFC6pvjtckKr8e1nWTp1/fYu7lAeaFqHjZjz5nxzJnL6VnbGLZUPtRkSz7cG3CmrKSqto8l/3F/&#10;+emEsxCFrYQhq0r+rAI/m3z8cLpyY7VPczKV8gxObBivXMnnMbpxUQQ5V40Ie+SUhVKTb0TE0T8W&#10;lRcreG9MsT8YHBUr8pXzJFUIuL3olHyS/WutZLzROqjITMkRW8xfn7+z9C0mp2L86IWb17IPQ/xD&#10;FI2oLR7duLoQUbCFr/9y1dTSUyAd9yQ1BWldS5VzQDbDwats7ubCqZwLyAluQ1P4f27l9fLWs7oq&#10;+cERZ1Y0qNFPVIpVikXVRsVwD5JWLoyBvXNAx/YLtSj2+j7gMuXeat+kf2TFoAfdzxuK4YpJXB6N&#10;jo8H0EiohicD/JKXYmvsfIhfFTUsCSX3qGAmViyvQuyga0h6K5Cpq8vamHxIXaPOjWdLgXqbmEOE&#10;8xcoY9kKgRwcDrLjF7rkemM/M0I+9eHtoODP2PScyv3Vh5UI6ojIUnw2KmGM/a40+M18vBGjkFLZ&#10;TZwZnVAaGb3HsMdvo3qPcZcHLPLLZOPGuKkt+Y6ll9RWT2tqdYdHDXfyTmJsZ21urP1c4nQ1o+oZ&#10;/eOpG8Pg5GUNwq9EiLfCY+7QGNgl8QYfbQhVol7ibE7+91v3CY9xgJazFea45OHXQnjFmflmMSif&#10;h6NRGvx8GB0eIxrmdzWzXY1dNOeE1hliazmZxYSPZi1qT80DVs40vQqVsBJvlzyuxfPYbResLKmm&#10;0wzCqDsRr+ydk8l1ojk12n37ILzrGz0N2zWtJ16MX/V7h02WlqaLSLrOw7BltS8A1kQep36lpT20&#10;e86o7eKd/AEAAP//AwBQSwMEFAAGAAgAAAAhAMFFQ8fbAAAACAEAAA8AAABkcnMvZG93bnJldi54&#10;bWxMjzFPwzAUhHck/oP1kNioAxWJm+alAlRYmCiI+TV2bauxHcVuGv49ZqLj6U533zWb2fVsUmO0&#10;wSPcLwpgyndBWq8Rvj5f7wSwmMhL6oNXCD8qwqa9vmqoluHsP9S0S5rlEh9rQjApDTXnsTPKUVyE&#10;QfnsHcLoKGU5ai5HOudy1/OHoii5I+vzgqFBvRjVHXcnh7B91ivdCRrNVkhrp/n78K7fEG9v5qc1&#10;sKTm9B+GP/yMDm1m2oeTl5H1CGUlqhxFeCyBZb8SRdZ7hOVyBbxt+OWB9hcAAP//AwBQSwECLQAU&#10;AAYACAAAACEAtoM4kv4AAADhAQAAEwAAAAAAAAAAAAAAAAAAAAAAW0NvbnRlbnRfVHlwZXNdLnht&#10;bFBLAQItABQABgAIAAAAIQA4/SH/1gAAAJQBAAALAAAAAAAAAAAAAAAAAC8BAABfcmVscy8ucmVs&#10;c1BLAQItABQABgAIAAAAIQCvliKBmgIAAMAFAAAOAAAAAAAAAAAAAAAAAC4CAABkcnMvZTJvRG9j&#10;LnhtbFBLAQItABQABgAIAAAAIQDBRUPH2wAAAAgBAAAPAAAAAAAAAAAAAAAAAPQEAABkcnMvZG93&#10;bnJldi54bWxQSwUGAAAAAAQABADzAAAA/AUAAAAA&#10;" fillcolor="white [3201]" strokeweight=".5pt">
                <v:textbox>
                  <w:txbxContent>
                    <w:p w14:paraId="166ADED3"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White</w:t>
                      </w:r>
                      <w:r w:rsidRPr="009502B9">
                        <w:rPr>
                          <w:rFonts w:ascii="Arial" w:hAnsi="Arial" w:cs="Arial"/>
                          <w:sz w:val="14"/>
                          <w:szCs w:val="14"/>
                          <w:lang w:val="fr-FR"/>
                        </w:rPr>
                        <w:t xml:space="preserve"> nets</w:t>
                      </w:r>
                    </w:p>
                  </w:txbxContent>
                </v:textbox>
                <w10:wrap anchorx="margin"/>
              </v:shape>
            </w:pict>
          </mc:Fallback>
        </mc:AlternateContent>
      </w:r>
    </w:p>
    <w:p w14:paraId="133E5AA1" w14:textId="4980399A" w:rsidR="009B761C" w:rsidRDefault="009B761C" w:rsidP="009B761C">
      <w:pPr>
        <w:pStyle w:val="Head1"/>
        <w:spacing w:after="0"/>
        <w:jc w:val="both"/>
        <w:rPr>
          <w:rFonts w:ascii="Arial" w:hAnsi="Arial" w:cs="Arial"/>
        </w:rPr>
      </w:pPr>
    </w:p>
    <w:p w14:paraId="5A278C08" w14:textId="6435CD43" w:rsidR="009B761C" w:rsidRDefault="009B761C" w:rsidP="009B761C">
      <w:pPr>
        <w:pStyle w:val="Head1"/>
        <w:spacing w:after="0"/>
        <w:jc w:val="both"/>
        <w:rPr>
          <w:rFonts w:ascii="Arial" w:hAnsi="Arial" w:cs="Arial"/>
        </w:rPr>
      </w:pPr>
    </w:p>
    <w:p w14:paraId="3A33FBED" w14:textId="03400E96" w:rsidR="009B761C" w:rsidRDefault="009B761C" w:rsidP="009B761C">
      <w:pPr>
        <w:pStyle w:val="Head1"/>
        <w:spacing w:after="0"/>
        <w:jc w:val="both"/>
        <w:rPr>
          <w:rFonts w:ascii="Arial" w:hAnsi="Arial" w:cs="Arial"/>
        </w:rPr>
      </w:pPr>
    </w:p>
    <w:p w14:paraId="775497F3" w14:textId="7AF559F6" w:rsidR="009B761C" w:rsidRDefault="009B761C" w:rsidP="009B761C">
      <w:pPr>
        <w:pStyle w:val="Head1"/>
        <w:spacing w:after="0"/>
        <w:jc w:val="both"/>
        <w:rPr>
          <w:rFonts w:ascii="Arial" w:hAnsi="Arial" w:cs="Arial"/>
        </w:rPr>
      </w:pPr>
    </w:p>
    <w:p w14:paraId="035631DA" w14:textId="1FFCA37A" w:rsidR="009B761C" w:rsidRDefault="009B761C" w:rsidP="009B761C">
      <w:pPr>
        <w:pStyle w:val="Head1"/>
        <w:spacing w:after="0"/>
        <w:jc w:val="both"/>
        <w:rPr>
          <w:rFonts w:ascii="Arial" w:hAnsi="Arial" w:cs="Arial"/>
        </w:rPr>
      </w:pPr>
    </w:p>
    <w:p w14:paraId="1CC33351" w14:textId="1FF2365E" w:rsidR="009B761C" w:rsidRDefault="009B761C" w:rsidP="009B761C">
      <w:pPr>
        <w:pStyle w:val="Head1"/>
        <w:spacing w:after="0"/>
        <w:jc w:val="both"/>
        <w:rPr>
          <w:rFonts w:ascii="Arial" w:hAnsi="Arial" w:cs="Arial"/>
        </w:rPr>
      </w:pPr>
    </w:p>
    <w:p w14:paraId="079469F8" w14:textId="6CF25171" w:rsidR="009B761C" w:rsidRDefault="009B761C" w:rsidP="009B761C">
      <w:pPr>
        <w:pStyle w:val="Head1"/>
        <w:spacing w:after="0"/>
        <w:jc w:val="both"/>
        <w:rPr>
          <w:rFonts w:ascii="Arial" w:hAnsi="Arial" w:cs="Arial"/>
        </w:rPr>
      </w:pPr>
    </w:p>
    <w:p w14:paraId="63B203C4" w14:textId="463A9140" w:rsidR="009B761C" w:rsidRDefault="009B761C" w:rsidP="009B761C">
      <w:pPr>
        <w:pStyle w:val="Head1"/>
        <w:spacing w:after="0"/>
        <w:jc w:val="both"/>
        <w:rPr>
          <w:rFonts w:ascii="Arial" w:hAnsi="Arial" w:cs="Arial"/>
        </w:rPr>
      </w:pPr>
    </w:p>
    <w:p w14:paraId="3F476AA4" w14:textId="2780EDBC" w:rsidR="009B761C" w:rsidRDefault="009B761C" w:rsidP="009B761C">
      <w:pPr>
        <w:pStyle w:val="Head1"/>
        <w:spacing w:after="0"/>
        <w:jc w:val="both"/>
        <w:rPr>
          <w:rFonts w:ascii="Arial" w:hAnsi="Arial" w:cs="Arial"/>
        </w:rPr>
      </w:pPr>
    </w:p>
    <w:p w14:paraId="31D2F9C2" w14:textId="349172E2" w:rsidR="009B761C" w:rsidRDefault="009B761C" w:rsidP="009B761C">
      <w:pPr>
        <w:pStyle w:val="Head1"/>
        <w:spacing w:after="0"/>
        <w:jc w:val="both"/>
        <w:rPr>
          <w:rFonts w:ascii="Arial" w:hAnsi="Arial" w:cs="Arial"/>
        </w:rPr>
      </w:pPr>
    </w:p>
    <w:p w14:paraId="05C45BB3" w14:textId="23C278CC" w:rsidR="009B761C" w:rsidRPr="00FB3A86" w:rsidRDefault="009B761C" w:rsidP="009B761C">
      <w:pPr>
        <w:pStyle w:val="Head1"/>
        <w:spacing w:after="0"/>
        <w:jc w:val="both"/>
        <w:rPr>
          <w:rFonts w:ascii="Arial" w:hAnsi="Arial" w:cs="Arial"/>
        </w:rPr>
      </w:pPr>
      <w:r>
        <w:rPr>
          <w:rFonts w:ascii="Arial" w:hAnsi="Arial" w:cs="Arial"/>
          <w:noProof/>
          <w:lang w:val="fr-FR" w:eastAsia="fr-FR"/>
        </w:rPr>
        <mc:AlternateContent>
          <mc:Choice Requires="wps">
            <w:drawing>
              <wp:anchor distT="45720" distB="45720" distL="114300" distR="114300" simplePos="0" relativeHeight="251652096" behindDoc="0" locked="0" layoutInCell="1" allowOverlap="1" wp14:anchorId="41FBAEE5" wp14:editId="46997F81">
                <wp:simplePos x="0" y="0"/>
                <wp:positionH relativeFrom="column">
                  <wp:posOffset>5252085</wp:posOffset>
                </wp:positionH>
                <wp:positionV relativeFrom="paragraph">
                  <wp:posOffset>153670</wp:posOffset>
                </wp:positionV>
                <wp:extent cx="281305" cy="274320"/>
                <wp:effectExtent l="0" t="0" r="23495" b="1143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74320"/>
                        </a:xfrm>
                        <a:prstGeom prst="rect">
                          <a:avLst/>
                        </a:prstGeom>
                        <a:solidFill>
                          <a:srgbClr val="FFFFFF"/>
                        </a:solidFill>
                        <a:ln w="9525">
                          <a:solidFill>
                            <a:srgbClr val="000000"/>
                          </a:solidFill>
                          <a:miter lim="800000"/>
                          <a:headEnd/>
                          <a:tailEnd/>
                        </a:ln>
                      </wps:spPr>
                      <wps:txbx>
                        <w:txbxContent>
                          <w:p w14:paraId="6C530036" w14:textId="77777777" w:rsidR="00562840" w:rsidRDefault="00562840" w:rsidP="009B761C">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BAEE5" id="Zone de texte 1" o:spid="_x0000_s1061" type="#_x0000_t202" style="position:absolute;left:0;text-align:left;margin-left:413.55pt;margin-top:12.1pt;width:22.15pt;height:21.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GgLQIAAFAEAAAOAAAAZHJzL2Uyb0RvYy54bWysVE2P2yAQvVfqf0DcGzvepJu14qy22aaq&#10;tP2Qtr30hgHHqJihQGJnf30HnE2ttqeqPiBghseb9wavb4dOk6N0XoGp6HyWUyINB6HMvqJfv+xe&#10;rSjxgRnBNBhZ0ZP09Hbz8sW6t6UsoAUtpCMIYnzZ24q2IdgyyzxvZcf8DKw0GGzAdSzg0u0z4ViP&#10;6J3Oijx/nfXghHXApfe4ez8G6SbhN43k4VPTeBmIrihyC2l0aazjmG3WrNw7ZlvFzzTYP7DomDJ4&#10;6QXqngVGDk79AdUp7sBDE2YcugyaRnGZasBq5vlv1Ty2zMpUC4rj7UUm//9g+cfjZ0eUQO8oMaxD&#10;i76hUURIEuQQJJlHiXrrS8x8tJgbhjcwxPRYrrcPwL97YmDbMrOXd85B30omkGI6mU2Ojjg+gtT9&#10;BxB4FzsESEBD47oIiIoQREerThd7kAfhuFms5lf5khKOoeJ6cVUk+zJWPh+2zod3EjoSJxV16H4C&#10;Z8cHH7AMTH1OSeRBK7FTWqeF29db7ciRYafs0hcrxyN+mqYN6St6syyWY/3TmJ9C5On7G0SnAra8&#10;Vl1FV5ckVkbV3hqRGjIwpcc53q8N0ogyRuVGDcNQD8m04mJPDeKEwjoYWxyfJE5acE+U9NjeFfU/&#10;DsxJSvR7g+bczBeL+B7SYrG8Ri2Jm0bqaYQZjlAVDZSM021IbygKZ+AOTWxUEjjSHJmcOWPbJhHP&#10;Tyy+i+k6Zf36EWx+AgAA//8DAFBLAwQUAAYACAAAACEAB/NCvd4AAAAJAQAADwAAAGRycy9kb3du&#10;cmV2LnhtbEyPTU+EMBBA7yb+h2ZMvBi3gAQQKRtjotGbrmb32qWzQOwHtl0W/73jSY+TeXnzplkv&#10;RrMZfRidFZCuEmBoO6dG2wv4eH+8roCFKK2S2lkU8I0B1u35WSNr5U72DedN7BlJbKilgCHGqeY8&#10;dAMaGVZuQku7g/NGRhp9z5WXJ5IbzbMkKbiRo6ULg5zwYcDuc3M0Aqr8ed6Fl5vXbVcc9G28Kuen&#10;Ly/E5cVyfwcs4hL/YPjNp3RoqWnvjlYFpsmRlSmhArI8A0ZAVaY5sL2AosyBtw3//0H7AwAA//8D&#10;AFBLAQItABQABgAIAAAAIQC2gziS/gAAAOEBAAATAAAAAAAAAAAAAAAAAAAAAABbQ29udGVudF9U&#10;eXBlc10ueG1sUEsBAi0AFAAGAAgAAAAhADj9If/WAAAAlAEAAAsAAAAAAAAAAAAAAAAALwEAAF9y&#10;ZWxzLy5yZWxzUEsBAi0AFAAGAAgAAAAhAOVSIaAtAgAAUAQAAA4AAAAAAAAAAAAAAAAALgIAAGRy&#10;cy9lMm9Eb2MueG1sUEsBAi0AFAAGAAgAAAAhAAfzQr3eAAAACQEAAA8AAAAAAAAAAAAAAAAAhwQA&#10;AGRycy9kb3ducmV2LnhtbFBLBQYAAAAABAAEAPMAAACSBQAAAAA=&#10;">
                <v:textbox>
                  <w:txbxContent>
                    <w:p w14:paraId="6C530036" w14:textId="77777777" w:rsidR="00562840" w:rsidRDefault="00562840" w:rsidP="009B761C">
                      <w:r>
                        <w:t>c</w:t>
                      </w:r>
                    </w:p>
                  </w:txbxContent>
                </v:textbox>
              </v:shape>
            </w:pict>
          </mc:Fallback>
        </mc:AlternateContent>
      </w:r>
    </w:p>
    <w:p w14:paraId="58FE9BCC" w14:textId="79023174" w:rsidR="009B761C" w:rsidRDefault="009B761C" w:rsidP="009B761C">
      <w:pPr>
        <w:pStyle w:val="Body"/>
        <w:spacing w:after="0"/>
        <w:rPr>
          <w:rFonts w:ascii="Arial" w:hAnsi="Arial" w:cs="Arial"/>
        </w:rPr>
      </w:pPr>
    </w:p>
    <w:p w14:paraId="3AABBCAC" w14:textId="77777777" w:rsidR="009B761C" w:rsidRDefault="009B761C" w:rsidP="009B761C">
      <w:pPr>
        <w:tabs>
          <w:tab w:val="left" w:pos="1080"/>
        </w:tabs>
        <w:jc w:val="both"/>
        <w:rPr>
          <w:rFonts w:ascii="Arial" w:hAnsi="Arial"/>
          <w:b/>
        </w:rPr>
      </w:pPr>
      <w:r w:rsidRPr="005F46F4">
        <w:rPr>
          <w:rFonts w:ascii="Arial" w:hAnsi="Arial"/>
          <w:b/>
        </w:rPr>
        <w:lastRenderedPageBreak/>
        <w:t>Fig</w:t>
      </w:r>
      <w:r>
        <w:rPr>
          <w:rFonts w:ascii="Arial" w:hAnsi="Arial"/>
          <w:b/>
        </w:rPr>
        <w:t>.</w:t>
      </w:r>
      <w:r w:rsidRPr="005F46F4">
        <w:rPr>
          <w:rFonts w:ascii="Arial" w:hAnsi="Arial"/>
          <w:b/>
        </w:rPr>
        <w:t xml:space="preserve"> 2: Changes in stem-base diameter of seedlings over the growing cycle in relation to growing seasons (a = rainy season, b = </w:t>
      </w:r>
      <w:r w:rsidRPr="0020289A">
        <w:rPr>
          <w:rFonts w:ascii="Arial" w:hAnsi="Arial" w:cs="Arial"/>
          <w:b/>
          <w:bCs/>
          <w:color w:val="000000"/>
        </w:rPr>
        <w:t>Cool dry season</w:t>
      </w:r>
      <w:r w:rsidRPr="005F46F4">
        <w:rPr>
          <w:rFonts w:ascii="Arial" w:hAnsi="Arial"/>
          <w:b/>
        </w:rPr>
        <w:t xml:space="preserve">, and c = </w:t>
      </w:r>
      <w:r>
        <w:rPr>
          <w:rFonts w:ascii="Arial" w:hAnsi="Arial"/>
          <w:b/>
        </w:rPr>
        <w:t>hot dry season</w:t>
      </w:r>
      <w:r w:rsidRPr="005F46F4">
        <w:rPr>
          <w:rFonts w:ascii="Arial" w:hAnsi="Arial"/>
          <w:b/>
        </w:rPr>
        <w:t>)</w:t>
      </w:r>
    </w:p>
    <w:p w14:paraId="6971EAF9" w14:textId="77777777" w:rsidR="009B761C" w:rsidRPr="00DE0B81" w:rsidRDefault="009B761C" w:rsidP="009B761C">
      <w:pPr>
        <w:tabs>
          <w:tab w:val="left" w:pos="1080"/>
        </w:tabs>
        <w:jc w:val="both"/>
        <w:rPr>
          <w:rFonts w:ascii="Arial" w:hAnsi="Arial"/>
          <w:bCs/>
          <w:i/>
          <w:iCs/>
          <w:sz w:val="18"/>
          <w:szCs w:val="18"/>
        </w:rPr>
      </w:pPr>
      <w:r w:rsidRPr="00DE0B81">
        <w:rPr>
          <w:rFonts w:ascii="Arial" w:hAnsi="Arial"/>
          <w:bCs/>
          <w:i/>
          <w:iCs/>
          <w:sz w:val="18"/>
          <w:szCs w:val="18"/>
        </w:rPr>
        <w:t>For a given variable and effect, means denoted by the same letter are not significantly different at the 5% level (Tukey HSD test)</w:t>
      </w:r>
    </w:p>
    <w:p w14:paraId="52504027" w14:textId="77777777" w:rsidR="009B761C" w:rsidRDefault="009B761C" w:rsidP="009B761C">
      <w:pPr>
        <w:tabs>
          <w:tab w:val="left" w:pos="1080"/>
        </w:tabs>
        <w:jc w:val="both"/>
        <w:rPr>
          <w:rFonts w:ascii="Arial" w:hAnsi="Arial"/>
          <w:b/>
        </w:rPr>
      </w:pPr>
    </w:p>
    <w:p w14:paraId="6BB9EF02" w14:textId="77777777" w:rsidR="009B761C" w:rsidRDefault="009B761C" w:rsidP="009B761C">
      <w:pPr>
        <w:tabs>
          <w:tab w:val="left" w:pos="1080"/>
        </w:tabs>
        <w:jc w:val="both"/>
        <w:rPr>
          <w:rFonts w:ascii="Arial" w:hAnsi="Arial"/>
          <w:b/>
        </w:rPr>
      </w:pPr>
      <w:bookmarkStart w:id="13" w:name="_Hlk225370268"/>
      <w:r>
        <w:rPr>
          <w:rFonts w:ascii="Arial" w:hAnsi="Arial" w:cs="Arial"/>
          <w:b/>
          <w:u w:val="single"/>
        </w:rPr>
        <w:t>3</w:t>
      </w:r>
      <w:r w:rsidRPr="00902823">
        <w:rPr>
          <w:rFonts w:ascii="Arial" w:hAnsi="Arial" w:cs="Arial"/>
          <w:b/>
          <w:u w:val="single"/>
        </w:rPr>
        <w:t>.1.</w:t>
      </w:r>
      <w:r>
        <w:rPr>
          <w:rFonts w:ascii="Arial" w:hAnsi="Arial" w:cs="Arial"/>
          <w:b/>
          <w:u w:val="single"/>
        </w:rPr>
        <w:t xml:space="preserve">3 </w:t>
      </w:r>
      <w:r w:rsidR="00CF0406">
        <w:rPr>
          <w:rFonts w:ascii="Arial" w:hAnsi="Arial" w:cs="Arial"/>
          <w:b/>
          <w:u w:val="single"/>
        </w:rPr>
        <w:t xml:space="preserve">Effect of Insect Net Colors on </w:t>
      </w:r>
      <w:r w:rsidRPr="006963F3">
        <w:rPr>
          <w:rFonts w:ascii="Arial" w:hAnsi="Arial" w:cs="Arial"/>
          <w:b/>
          <w:u w:val="single"/>
        </w:rPr>
        <w:t>Dry Above-Ground Biomass of Plants</w:t>
      </w:r>
    </w:p>
    <w:bookmarkEnd w:id="13"/>
    <w:p w14:paraId="57130D92" w14:textId="77777777" w:rsidR="009B761C" w:rsidRDefault="009B761C" w:rsidP="009B761C">
      <w:pPr>
        <w:tabs>
          <w:tab w:val="left" w:pos="1080"/>
        </w:tabs>
        <w:jc w:val="both"/>
        <w:rPr>
          <w:rFonts w:ascii="Arial" w:hAnsi="Arial"/>
          <w:b/>
        </w:rPr>
      </w:pPr>
    </w:p>
    <w:p w14:paraId="10FC7EF8" w14:textId="21FAF100" w:rsidR="009B761C" w:rsidRDefault="001223D1" w:rsidP="009B761C">
      <w:pPr>
        <w:tabs>
          <w:tab w:val="left" w:pos="1080"/>
        </w:tabs>
        <w:jc w:val="both"/>
        <w:rPr>
          <w:rFonts w:ascii="Arial" w:hAnsi="Arial"/>
          <w:bCs/>
        </w:rPr>
      </w:pPr>
      <w:r>
        <w:rPr>
          <w:rFonts w:ascii="Arial" w:hAnsi="Arial"/>
          <w:bCs/>
        </w:rPr>
        <w:t xml:space="preserve">      </w:t>
      </w:r>
      <w:r w:rsidR="009B761C" w:rsidRPr="006963F3">
        <w:rPr>
          <w:rFonts w:ascii="Arial" w:hAnsi="Arial"/>
          <w:bCs/>
        </w:rPr>
        <w:t xml:space="preserve">The average dry above-ground biomass produced by plants under the various treatments studied over the three growing seasons is presented in Table </w:t>
      </w:r>
      <w:r w:rsidR="009B761C">
        <w:rPr>
          <w:rFonts w:ascii="Arial" w:hAnsi="Arial"/>
          <w:bCs/>
        </w:rPr>
        <w:t>2</w:t>
      </w:r>
      <w:r w:rsidR="009B761C" w:rsidRPr="006963F3">
        <w:rPr>
          <w:rFonts w:ascii="Arial" w:hAnsi="Arial"/>
          <w:bCs/>
        </w:rPr>
        <w:t xml:space="preserve">. The dry above-ground biomass of the plants varied statistically over the growing cycle regardless of the treatment or growing season. During the growing season, the results indicate that the increase in dry above-ground biomass was significantly higher in the absence of insect-proof nets. Indeed, plants treated with chemical and biological insecticides, as well as the controls, produced significantly more biomass compared to plants under insect-proof nets at 23, 30, and 39 days after sowing. Plants under green and black nets produced less biomass (2.43 g and 4.37 g) compared to those grown under white nets (13.62 g).  Regarding the CSF, plants covered with black and white nets produced significantly </w:t>
      </w:r>
      <w:proofErr w:type="gramStart"/>
      <w:r w:rsidR="009B761C" w:rsidRPr="006963F3">
        <w:rPr>
          <w:rFonts w:ascii="Arial" w:hAnsi="Arial"/>
          <w:bCs/>
        </w:rPr>
        <w:t>more</w:t>
      </w:r>
      <w:r w:rsidR="00CF0406">
        <w:rPr>
          <w:rFonts w:ascii="Arial" w:hAnsi="Arial"/>
          <w:bCs/>
        </w:rPr>
        <w:t xml:space="preserve"> </w:t>
      </w:r>
      <w:r w:rsidR="009B761C" w:rsidRPr="006963F3">
        <w:rPr>
          <w:rFonts w:ascii="Arial" w:hAnsi="Arial"/>
          <w:bCs/>
        </w:rPr>
        <w:t>dry</w:t>
      </w:r>
      <w:proofErr w:type="gramEnd"/>
      <w:r w:rsidR="009B761C" w:rsidRPr="006963F3">
        <w:rPr>
          <w:rFonts w:ascii="Arial" w:hAnsi="Arial"/>
          <w:bCs/>
        </w:rPr>
        <w:t xml:space="preserve"> above-ground biomass (3.05 g and 3.71 g) at 39 DAS compared to plants in the other treatments. During the </w:t>
      </w:r>
      <w:r w:rsidR="009B761C">
        <w:rPr>
          <w:rFonts w:ascii="Arial" w:hAnsi="Arial"/>
          <w:bCs/>
        </w:rPr>
        <w:t>HDS</w:t>
      </w:r>
      <w:r w:rsidR="009B761C" w:rsidRPr="006963F3">
        <w:rPr>
          <w:rFonts w:ascii="Arial" w:hAnsi="Arial"/>
          <w:bCs/>
        </w:rPr>
        <w:t>, starting from the 23rd DAP, plants grown under white nets produced more biomass (19.01 g) through the end of the cycle compared to those in the other treatments.</w:t>
      </w:r>
    </w:p>
    <w:p w14:paraId="419FBD45" w14:textId="77777777" w:rsidR="009B761C" w:rsidRDefault="009B761C" w:rsidP="009B761C">
      <w:pPr>
        <w:tabs>
          <w:tab w:val="left" w:pos="1080"/>
        </w:tabs>
        <w:jc w:val="both"/>
        <w:rPr>
          <w:rFonts w:ascii="Arial" w:hAnsi="Arial"/>
          <w:bCs/>
        </w:rPr>
      </w:pPr>
    </w:p>
    <w:p w14:paraId="282CDD5B" w14:textId="77777777" w:rsidR="009B761C" w:rsidRPr="006963F3" w:rsidRDefault="009B761C" w:rsidP="009B761C">
      <w:pPr>
        <w:tabs>
          <w:tab w:val="left" w:pos="1080"/>
        </w:tabs>
        <w:jc w:val="both"/>
        <w:rPr>
          <w:rFonts w:ascii="Arial" w:hAnsi="Arial"/>
          <w:b/>
        </w:rPr>
      </w:pPr>
      <w:r w:rsidRPr="006963F3">
        <w:rPr>
          <w:rFonts w:ascii="Arial" w:hAnsi="Arial"/>
          <w:b/>
        </w:rPr>
        <w:t>Table 2: Dry above-ground biomass produced during the experiments</w:t>
      </w:r>
    </w:p>
    <w:p w14:paraId="5C34A501" w14:textId="77777777" w:rsidR="009B761C" w:rsidRDefault="009B761C" w:rsidP="009B761C">
      <w:pPr>
        <w:tabs>
          <w:tab w:val="left" w:pos="1080"/>
        </w:tabs>
        <w:jc w:val="both"/>
        <w:rPr>
          <w:rFonts w:ascii="Arial" w:hAnsi="Arial"/>
          <w:bCs/>
        </w:rPr>
      </w:pPr>
    </w:p>
    <w:tbl>
      <w:tblPr>
        <w:tblStyle w:val="Tableausimple211"/>
        <w:tblW w:w="928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35"/>
        <w:gridCol w:w="2121"/>
        <w:gridCol w:w="1425"/>
        <w:gridCol w:w="1320"/>
        <w:gridCol w:w="1133"/>
        <w:gridCol w:w="1052"/>
      </w:tblGrid>
      <w:tr w:rsidR="009B761C" w:rsidRPr="00420871" w14:paraId="04F8167C" w14:textId="77777777" w:rsidTr="00A50806">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35" w:type="dxa"/>
            <w:vMerge w:val="restart"/>
            <w:tcBorders>
              <w:bottom w:val="none" w:sz="0" w:space="0" w:color="auto"/>
            </w:tcBorders>
            <w:shd w:val="clear" w:color="auto" w:fill="FFFFFF"/>
            <w:vAlign w:val="center"/>
          </w:tcPr>
          <w:p w14:paraId="6AAAF300" w14:textId="77777777" w:rsidR="009B761C" w:rsidRPr="00420871" w:rsidRDefault="009B761C" w:rsidP="00A50806">
            <w:pPr>
              <w:jc w:val="center"/>
              <w:rPr>
                <w:rFonts w:ascii="Arial" w:hAnsi="Arial" w:cs="Arial"/>
                <w:color w:val="000000"/>
              </w:rPr>
            </w:pPr>
            <w:r w:rsidRPr="00420871">
              <w:rPr>
                <w:rFonts w:ascii="Arial" w:hAnsi="Arial" w:cs="Arial"/>
                <w:color w:val="000000"/>
                <w:lang w:val="en-US"/>
              </w:rPr>
              <w:t>Growing seasons</w:t>
            </w:r>
          </w:p>
        </w:tc>
        <w:tc>
          <w:tcPr>
            <w:tcW w:w="2121" w:type="dxa"/>
            <w:vMerge w:val="restart"/>
            <w:tcBorders>
              <w:bottom w:val="none" w:sz="0" w:space="0" w:color="auto"/>
            </w:tcBorders>
            <w:shd w:val="clear" w:color="auto" w:fill="FFFFFF"/>
            <w:vAlign w:val="center"/>
          </w:tcPr>
          <w:p w14:paraId="3B392676" w14:textId="77777777" w:rsidR="009B761C" w:rsidRPr="00420871" w:rsidRDefault="009B761C" w:rsidP="00A50806">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Treatments</w:t>
            </w:r>
            <w:proofErr w:type="spellEnd"/>
          </w:p>
        </w:tc>
        <w:tc>
          <w:tcPr>
            <w:tcW w:w="4930" w:type="dxa"/>
            <w:gridSpan w:val="4"/>
            <w:tcBorders>
              <w:bottom w:val="none" w:sz="0" w:space="0" w:color="auto"/>
            </w:tcBorders>
            <w:shd w:val="clear" w:color="auto" w:fill="FFFFFF"/>
            <w:vAlign w:val="center"/>
          </w:tcPr>
          <w:p w14:paraId="1A854015" w14:textId="77777777" w:rsidR="009B761C" w:rsidRPr="00420871" w:rsidRDefault="009B761C" w:rsidP="00A5080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lang w:val="en-US"/>
              </w:rPr>
              <w:t>Dry aerial biomass (g)</w:t>
            </w:r>
          </w:p>
        </w:tc>
      </w:tr>
      <w:tr w:rsidR="009B761C" w:rsidRPr="00420871" w14:paraId="6F64ED4F" w14:textId="77777777" w:rsidTr="00A50806">
        <w:trPr>
          <w:trHeight w:val="404"/>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3C835702" w14:textId="77777777" w:rsidR="009B761C" w:rsidRPr="00420871" w:rsidRDefault="009B761C" w:rsidP="00A50806">
            <w:pPr>
              <w:jc w:val="center"/>
              <w:rPr>
                <w:rFonts w:ascii="Arial" w:hAnsi="Arial" w:cs="Arial"/>
                <w:color w:val="000000"/>
              </w:rPr>
            </w:pPr>
            <w:bookmarkStart w:id="14" w:name="_3vac5uf" w:colFirst="0" w:colLast="0"/>
            <w:bookmarkStart w:id="15" w:name="_pkwqa1" w:colFirst="0" w:colLast="0"/>
            <w:bookmarkEnd w:id="14"/>
            <w:bookmarkEnd w:id="15"/>
          </w:p>
        </w:tc>
        <w:tc>
          <w:tcPr>
            <w:tcW w:w="2121" w:type="dxa"/>
            <w:vMerge/>
            <w:tcBorders>
              <w:bottom w:val="single" w:sz="4" w:space="0" w:color="auto"/>
            </w:tcBorders>
            <w:shd w:val="clear" w:color="auto" w:fill="FFFFFF"/>
            <w:vAlign w:val="center"/>
          </w:tcPr>
          <w:p w14:paraId="15ADB7E7"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425" w:type="dxa"/>
            <w:tcBorders>
              <w:bottom w:val="single" w:sz="4" w:space="0" w:color="auto"/>
            </w:tcBorders>
            <w:shd w:val="clear" w:color="auto" w:fill="FFFFFF"/>
            <w:vAlign w:val="center"/>
          </w:tcPr>
          <w:p w14:paraId="4474DA08"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16 DAS</w:t>
            </w:r>
          </w:p>
        </w:tc>
        <w:tc>
          <w:tcPr>
            <w:tcW w:w="1320" w:type="dxa"/>
            <w:tcBorders>
              <w:bottom w:val="single" w:sz="4" w:space="0" w:color="auto"/>
            </w:tcBorders>
            <w:shd w:val="clear" w:color="auto" w:fill="FFFFFF"/>
            <w:vAlign w:val="center"/>
          </w:tcPr>
          <w:p w14:paraId="51DD38D3"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23 DAS</w:t>
            </w:r>
          </w:p>
        </w:tc>
        <w:tc>
          <w:tcPr>
            <w:tcW w:w="1133" w:type="dxa"/>
            <w:tcBorders>
              <w:bottom w:val="single" w:sz="4" w:space="0" w:color="auto"/>
            </w:tcBorders>
            <w:shd w:val="clear" w:color="auto" w:fill="FFFFFF"/>
            <w:vAlign w:val="center"/>
          </w:tcPr>
          <w:p w14:paraId="2ED9E14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30 DAS</w:t>
            </w:r>
          </w:p>
        </w:tc>
        <w:tc>
          <w:tcPr>
            <w:tcW w:w="1052" w:type="dxa"/>
            <w:tcBorders>
              <w:bottom w:val="single" w:sz="4" w:space="0" w:color="auto"/>
            </w:tcBorders>
            <w:shd w:val="clear" w:color="auto" w:fill="FFFFFF"/>
            <w:vAlign w:val="center"/>
          </w:tcPr>
          <w:p w14:paraId="77A42679"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39 DAS</w:t>
            </w:r>
          </w:p>
        </w:tc>
      </w:tr>
      <w:tr w:rsidR="009B761C" w:rsidRPr="00420871" w14:paraId="67FBDFC0" w14:textId="77777777" w:rsidTr="00A50806">
        <w:trPr>
          <w:trHeight w:val="288"/>
        </w:trPr>
        <w:tc>
          <w:tcPr>
            <w:cnfStyle w:val="001000000000" w:firstRow="0" w:lastRow="0" w:firstColumn="1" w:lastColumn="0" w:oddVBand="0" w:evenVBand="0" w:oddHBand="0" w:evenHBand="0" w:firstRowFirstColumn="0" w:firstRowLastColumn="0" w:lastRowFirstColumn="0" w:lastRowLastColumn="0"/>
            <w:tcW w:w="2235" w:type="dxa"/>
            <w:vMerge w:val="restart"/>
            <w:shd w:val="clear" w:color="auto" w:fill="FFFFFF"/>
            <w:vAlign w:val="center"/>
          </w:tcPr>
          <w:p w14:paraId="0DF0EB8F" w14:textId="77777777" w:rsidR="009B761C" w:rsidRPr="00420871" w:rsidRDefault="009B761C" w:rsidP="00A50806">
            <w:pPr>
              <w:jc w:val="center"/>
              <w:rPr>
                <w:rFonts w:ascii="Arial" w:hAnsi="Arial" w:cs="Arial"/>
                <w:color w:val="000000"/>
              </w:rPr>
            </w:pPr>
            <w:r w:rsidRPr="00420871">
              <w:rPr>
                <w:rFonts w:ascii="Arial" w:hAnsi="Arial" w:cs="Arial"/>
                <w:color w:val="000000"/>
              </w:rPr>
              <w:t>Rainy Season</w:t>
            </w:r>
          </w:p>
        </w:tc>
        <w:tc>
          <w:tcPr>
            <w:tcW w:w="2121" w:type="dxa"/>
            <w:tcBorders>
              <w:bottom w:val="nil"/>
            </w:tcBorders>
            <w:shd w:val="clear" w:color="auto" w:fill="FFFFFF"/>
          </w:tcPr>
          <w:p w14:paraId="6E898A2A"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Green net</w:t>
            </w:r>
          </w:p>
        </w:tc>
        <w:tc>
          <w:tcPr>
            <w:tcW w:w="1425" w:type="dxa"/>
            <w:tcBorders>
              <w:bottom w:val="nil"/>
            </w:tcBorders>
            <w:shd w:val="clear" w:color="auto" w:fill="FFFFFF"/>
          </w:tcPr>
          <w:p w14:paraId="2D86567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66d</w:t>
            </w:r>
          </w:p>
        </w:tc>
        <w:tc>
          <w:tcPr>
            <w:tcW w:w="1320" w:type="dxa"/>
            <w:tcBorders>
              <w:bottom w:val="nil"/>
            </w:tcBorders>
            <w:shd w:val="clear" w:color="auto" w:fill="FFFFFF"/>
          </w:tcPr>
          <w:p w14:paraId="15AFA13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02b</w:t>
            </w:r>
          </w:p>
        </w:tc>
        <w:tc>
          <w:tcPr>
            <w:tcW w:w="1133" w:type="dxa"/>
            <w:tcBorders>
              <w:bottom w:val="nil"/>
            </w:tcBorders>
            <w:shd w:val="clear" w:color="auto" w:fill="FFFFFF"/>
          </w:tcPr>
          <w:p w14:paraId="0DC9A018"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99d</w:t>
            </w:r>
          </w:p>
        </w:tc>
        <w:tc>
          <w:tcPr>
            <w:tcW w:w="1052" w:type="dxa"/>
            <w:tcBorders>
              <w:bottom w:val="nil"/>
            </w:tcBorders>
            <w:shd w:val="clear" w:color="auto" w:fill="FFFFFF"/>
          </w:tcPr>
          <w:p w14:paraId="0B0F60A9"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w:t>
            </w:r>
            <w:r>
              <w:rPr>
                <w:rFonts w:ascii="Arial" w:hAnsi="Arial" w:cs="Arial"/>
                <w:color w:val="000000"/>
              </w:rPr>
              <w:t>.</w:t>
            </w:r>
            <w:r w:rsidRPr="00420871">
              <w:rPr>
                <w:rFonts w:ascii="Arial" w:hAnsi="Arial" w:cs="Arial"/>
                <w:color w:val="000000"/>
              </w:rPr>
              <w:t>43d</w:t>
            </w:r>
          </w:p>
        </w:tc>
      </w:tr>
      <w:tr w:rsidR="009B761C" w:rsidRPr="00420871" w14:paraId="6987C300"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44C3B6F8" w14:textId="77777777" w:rsidR="009B761C" w:rsidRPr="00420871" w:rsidRDefault="009B761C" w:rsidP="00A50806">
            <w:pPr>
              <w:jc w:val="center"/>
              <w:rPr>
                <w:rFonts w:ascii="Arial" w:hAnsi="Arial" w:cs="Arial"/>
                <w:color w:val="000000"/>
              </w:rPr>
            </w:pPr>
          </w:p>
        </w:tc>
        <w:tc>
          <w:tcPr>
            <w:tcW w:w="2121" w:type="dxa"/>
            <w:tcBorders>
              <w:top w:val="nil"/>
              <w:bottom w:val="nil"/>
            </w:tcBorders>
            <w:shd w:val="clear" w:color="auto" w:fill="FFFFFF"/>
          </w:tcPr>
          <w:p w14:paraId="234F295A"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White net</w:t>
            </w:r>
          </w:p>
        </w:tc>
        <w:tc>
          <w:tcPr>
            <w:tcW w:w="1425" w:type="dxa"/>
            <w:tcBorders>
              <w:top w:val="nil"/>
              <w:bottom w:val="nil"/>
            </w:tcBorders>
            <w:shd w:val="clear" w:color="auto" w:fill="FFFFFF"/>
          </w:tcPr>
          <w:p w14:paraId="2EF232B2"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28c</w:t>
            </w:r>
          </w:p>
        </w:tc>
        <w:tc>
          <w:tcPr>
            <w:tcW w:w="1320" w:type="dxa"/>
            <w:tcBorders>
              <w:top w:val="nil"/>
              <w:bottom w:val="nil"/>
            </w:tcBorders>
            <w:shd w:val="clear" w:color="auto" w:fill="FFFFFF"/>
          </w:tcPr>
          <w:p w14:paraId="1C8F97B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4</w:t>
            </w:r>
            <w:r>
              <w:rPr>
                <w:rFonts w:ascii="Arial" w:hAnsi="Arial" w:cs="Arial"/>
                <w:color w:val="000000"/>
              </w:rPr>
              <w:t>.</w:t>
            </w:r>
            <w:r w:rsidRPr="00420871">
              <w:rPr>
                <w:rFonts w:ascii="Arial" w:hAnsi="Arial" w:cs="Arial"/>
                <w:color w:val="000000"/>
              </w:rPr>
              <w:t>06a</w:t>
            </w:r>
          </w:p>
        </w:tc>
        <w:tc>
          <w:tcPr>
            <w:tcW w:w="1133" w:type="dxa"/>
            <w:tcBorders>
              <w:top w:val="nil"/>
              <w:bottom w:val="nil"/>
            </w:tcBorders>
            <w:shd w:val="clear" w:color="auto" w:fill="FFFFFF"/>
          </w:tcPr>
          <w:p w14:paraId="4BBBA15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6</w:t>
            </w:r>
            <w:r>
              <w:rPr>
                <w:rFonts w:ascii="Arial" w:hAnsi="Arial" w:cs="Arial"/>
                <w:color w:val="000000"/>
              </w:rPr>
              <w:t>.</w:t>
            </w:r>
            <w:r w:rsidRPr="00420871">
              <w:rPr>
                <w:rFonts w:ascii="Arial" w:hAnsi="Arial" w:cs="Arial"/>
                <w:color w:val="000000"/>
              </w:rPr>
              <w:t>61b</w:t>
            </w:r>
          </w:p>
        </w:tc>
        <w:tc>
          <w:tcPr>
            <w:tcW w:w="1052" w:type="dxa"/>
            <w:tcBorders>
              <w:top w:val="nil"/>
              <w:bottom w:val="nil"/>
            </w:tcBorders>
            <w:shd w:val="clear" w:color="auto" w:fill="FFFFFF"/>
          </w:tcPr>
          <w:p w14:paraId="78297559"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13</w:t>
            </w:r>
            <w:r>
              <w:rPr>
                <w:rFonts w:ascii="Arial" w:hAnsi="Arial" w:cs="Arial"/>
                <w:color w:val="000000"/>
              </w:rPr>
              <w:t>.</w:t>
            </w:r>
            <w:r w:rsidRPr="00420871">
              <w:rPr>
                <w:rFonts w:ascii="Arial" w:hAnsi="Arial" w:cs="Arial"/>
                <w:color w:val="000000"/>
              </w:rPr>
              <w:t>62b</w:t>
            </w:r>
          </w:p>
        </w:tc>
      </w:tr>
      <w:tr w:rsidR="009B761C" w:rsidRPr="00420871" w14:paraId="38F887F6"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1850D7F4" w14:textId="77777777" w:rsidR="009B761C" w:rsidRPr="00420871" w:rsidRDefault="009B761C" w:rsidP="00A50806">
            <w:pPr>
              <w:jc w:val="center"/>
              <w:rPr>
                <w:rFonts w:ascii="Arial" w:hAnsi="Arial" w:cs="Arial"/>
                <w:color w:val="000000"/>
              </w:rPr>
            </w:pPr>
          </w:p>
        </w:tc>
        <w:tc>
          <w:tcPr>
            <w:tcW w:w="2121" w:type="dxa"/>
            <w:tcBorders>
              <w:top w:val="nil"/>
              <w:bottom w:val="nil"/>
            </w:tcBorders>
            <w:shd w:val="clear" w:color="auto" w:fill="FFFFFF"/>
          </w:tcPr>
          <w:p w14:paraId="70797644"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Black net</w:t>
            </w:r>
          </w:p>
        </w:tc>
        <w:tc>
          <w:tcPr>
            <w:tcW w:w="1425" w:type="dxa"/>
            <w:tcBorders>
              <w:top w:val="nil"/>
              <w:bottom w:val="nil"/>
            </w:tcBorders>
            <w:shd w:val="clear" w:color="auto" w:fill="FFFFFF"/>
          </w:tcPr>
          <w:p w14:paraId="7EBB0B9B"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73d</w:t>
            </w:r>
          </w:p>
        </w:tc>
        <w:tc>
          <w:tcPr>
            <w:tcW w:w="1320" w:type="dxa"/>
            <w:tcBorders>
              <w:top w:val="nil"/>
              <w:bottom w:val="nil"/>
            </w:tcBorders>
            <w:shd w:val="clear" w:color="auto" w:fill="FFFFFF"/>
          </w:tcPr>
          <w:p w14:paraId="68B931B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38b</w:t>
            </w:r>
          </w:p>
        </w:tc>
        <w:tc>
          <w:tcPr>
            <w:tcW w:w="1133" w:type="dxa"/>
            <w:tcBorders>
              <w:top w:val="nil"/>
              <w:bottom w:val="nil"/>
            </w:tcBorders>
            <w:shd w:val="clear" w:color="auto" w:fill="FFFFFF"/>
          </w:tcPr>
          <w:p w14:paraId="23B535C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w:t>
            </w:r>
            <w:r>
              <w:rPr>
                <w:rFonts w:ascii="Arial" w:hAnsi="Arial" w:cs="Arial"/>
                <w:color w:val="000000"/>
              </w:rPr>
              <w:t>.</w:t>
            </w:r>
            <w:r w:rsidRPr="00420871">
              <w:rPr>
                <w:rFonts w:ascii="Arial" w:hAnsi="Arial" w:cs="Arial"/>
                <w:color w:val="000000"/>
              </w:rPr>
              <w:t>22c</w:t>
            </w:r>
          </w:p>
        </w:tc>
        <w:tc>
          <w:tcPr>
            <w:tcW w:w="1052" w:type="dxa"/>
            <w:tcBorders>
              <w:top w:val="nil"/>
              <w:bottom w:val="nil"/>
            </w:tcBorders>
            <w:shd w:val="clear" w:color="auto" w:fill="FFFFFF"/>
          </w:tcPr>
          <w:p w14:paraId="79DD46F8"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4</w:t>
            </w:r>
            <w:r>
              <w:rPr>
                <w:rFonts w:ascii="Arial" w:hAnsi="Arial" w:cs="Arial"/>
                <w:color w:val="000000"/>
              </w:rPr>
              <w:t>.</w:t>
            </w:r>
            <w:r w:rsidRPr="00420871">
              <w:rPr>
                <w:rFonts w:ascii="Arial" w:hAnsi="Arial" w:cs="Arial"/>
                <w:color w:val="000000"/>
              </w:rPr>
              <w:t>37c</w:t>
            </w:r>
          </w:p>
        </w:tc>
      </w:tr>
      <w:tr w:rsidR="009B761C" w:rsidRPr="00420871" w14:paraId="1F0F9E8F"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3184C98D" w14:textId="77777777" w:rsidR="009B761C" w:rsidRPr="00420871" w:rsidRDefault="009B761C" w:rsidP="00A50806">
            <w:pPr>
              <w:jc w:val="center"/>
              <w:rPr>
                <w:rFonts w:ascii="Arial" w:hAnsi="Arial" w:cs="Arial"/>
                <w:color w:val="000000"/>
              </w:rPr>
            </w:pPr>
          </w:p>
        </w:tc>
        <w:tc>
          <w:tcPr>
            <w:tcW w:w="2121" w:type="dxa"/>
            <w:tcBorders>
              <w:top w:val="nil"/>
              <w:bottom w:val="nil"/>
            </w:tcBorders>
            <w:shd w:val="clear" w:color="auto" w:fill="FFFFFF"/>
          </w:tcPr>
          <w:p w14:paraId="4E34F040"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Biological</w:t>
            </w:r>
            <w:proofErr w:type="spellEnd"/>
            <w:r w:rsidRPr="00420871">
              <w:rPr>
                <w:rFonts w:ascii="Arial" w:hAnsi="Arial" w:cs="Arial"/>
                <w:color w:val="000000"/>
              </w:rPr>
              <w:t xml:space="preserve"> </w:t>
            </w:r>
            <w:proofErr w:type="spellStart"/>
            <w:r w:rsidRPr="00420871">
              <w:rPr>
                <w:rFonts w:ascii="Arial" w:hAnsi="Arial" w:cs="Arial"/>
                <w:color w:val="000000"/>
              </w:rPr>
              <w:t>treatment</w:t>
            </w:r>
            <w:proofErr w:type="spellEnd"/>
          </w:p>
        </w:tc>
        <w:tc>
          <w:tcPr>
            <w:tcW w:w="1425" w:type="dxa"/>
            <w:tcBorders>
              <w:top w:val="nil"/>
              <w:bottom w:val="nil"/>
            </w:tcBorders>
            <w:shd w:val="clear" w:color="auto" w:fill="FFFFFF"/>
          </w:tcPr>
          <w:p w14:paraId="5FF1B2C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79a</w:t>
            </w:r>
          </w:p>
        </w:tc>
        <w:tc>
          <w:tcPr>
            <w:tcW w:w="1320" w:type="dxa"/>
            <w:tcBorders>
              <w:top w:val="nil"/>
              <w:bottom w:val="nil"/>
            </w:tcBorders>
            <w:shd w:val="clear" w:color="auto" w:fill="FFFFFF"/>
          </w:tcPr>
          <w:p w14:paraId="5664228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4</w:t>
            </w:r>
            <w:r>
              <w:rPr>
                <w:rFonts w:ascii="Arial" w:hAnsi="Arial" w:cs="Arial"/>
                <w:color w:val="000000"/>
              </w:rPr>
              <w:t>.</w:t>
            </w:r>
            <w:r w:rsidRPr="00420871">
              <w:rPr>
                <w:rFonts w:ascii="Arial" w:hAnsi="Arial" w:cs="Arial"/>
                <w:color w:val="000000"/>
              </w:rPr>
              <w:t>00a</w:t>
            </w:r>
          </w:p>
        </w:tc>
        <w:tc>
          <w:tcPr>
            <w:tcW w:w="1133" w:type="dxa"/>
            <w:tcBorders>
              <w:top w:val="nil"/>
              <w:bottom w:val="nil"/>
            </w:tcBorders>
            <w:shd w:val="clear" w:color="auto" w:fill="FFFFFF"/>
          </w:tcPr>
          <w:p w14:paraId="5A8CA12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8</w:t>
            </w:r>
            <w:r>
              <w:rPr>
                <w:rFonts w:ascii="Arial" w:hAnsi="Arial" w:cs="Arial"/>
                <w:color w:val="000000"/>
              </w:rPr>
              <w:t>.</w:t>
            </w:r>
            <w:r w:rsidRPr="00420871">
              <w:rPr>
                <w:rFonts w:ascii="Arial" w:hAnsi="Arial" w:cs="Arial"/>
                <w:color w:val="000000"/>
              </w:rPr>
              <w:t>09a</w:t>
            </w:r>
          </w:p>
        </w:tc>
        <w:tc>
          <w:tcPr>
            <w:tcW w:w="1052" w:type="dxa"/>
            <w:tcBorders>
              <w:top w:val="nil"/>
              <w:bottom w:val="nil"/>
            </w:tcBorders>
            <w:shd w:val="clear" w:color="auto" w:fill="FFFFFF"/>
          </w:tcPr>
          <w:p w14:paraId="600E48E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15</w:t>
            </w:r>
            <w:r>
              <w:rPr>
                <w:rFonts w:ascii="Arial" w:hAnsi="Arial" w:cs="Arial"/>
                <w:color w:val="000000"/>
              </w:rPr>
              <w:t>.</w:t>
            </w:r>
            <w:r w:rsidRPr="00420871">
              <w:rPr>
                <w:rFonts w:ascii="Arial" w:hAnsi="Arial" w:cs="Arial"/>
                <w:color w:val="000000"/>
              </w:rPr>
              <w:t>95a</w:t>
            </w:r>
          </w:p>
        </w:tc>
      </w:tr>
      <w:tr w:rsidR="009B761C" w:rsidRPr="00420871" w14:paraId="7A8A578C"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3542A938" w14:textId="77777777" w:rsidR="009B761C" w:rsidRPr="00420871" w:rsidRDefault="009B761C" w:rsidP="00A50806">
            <w:pPr>
              <w:jc w:val="center"/>
              <w:rPr>
                <w:rFonts w:ascii="Arial" w:hAnsi="Arial" w:cs="Arial"/>
                <w:color w:val="000000"/>
              </w:rPr>
            </w:pPr>
          </w:p>
        </w:tc>
        <w:tc>
          <w:tcPr>
            <w:tcW w:w="2121" w:type="dxa"/>
            <w:tcBorders>
              <w:top w:val="nil"/>
              <w:bottom w:val="nil"/>
            </w:tcBorders>
            <w:shd w:val="clear" w:color="auto" w:fill="FFFFFF"/>
          </w:tcPr>
          <w:p w14:paraId="596297F1"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Chemical</w:t>
            </w:r>
            <w:proofErr w:type="spellEnd"/>
            <w:r w:rsidRPr="00420871">
              <w:rPr>
                <w:rFonts w:ascii="Arial" w:hAnsi="Arial" w:cs="Arial"/>
                <w:color w:val="000000"/>
              </w:rPr>
              <w:t xml:space="preserve"> </w:t>
            </w:r>
            <w:proofErr w:type="spellStart"/>
            <w:r w:rsidRPr="00420871">
              <w:rPr>
                <w:rFonts w:ascii="Arial" w:hAnsi="Arial" w:cs="Arial"/>
                <w:color w:val="000000"/>
              </w:rPr>
              <w:t>treatment</w:t>
            </w:r>
            <w:proofErr w:type="spellEnd"/>
          </w:p>
        </w:tc>
        <w:tc>
          <w:tcPr>
            <w:tcW w:w="1425" w:type="dxa"/>
            <w:tcBorders>
              <w:top w:val="nil"/>
              <w:bottom w:val="nil"/>
            </w:tcBorders>
            <w:shd w:val="clear" w:color="auto" w:fill="FFFFFF"/>
          </w:tcPr>
          <w:p w14:paraId="366BE72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61b</w:t>
            </w:r>
          </w:p>
        </w:tc>
        <w:tc>
          <w:tcPr>
            <w:tcW w:w="1320" w:type="dxa"/>
            <w:tcBorders>
              <w:top w:val="nil"/>
              <w:bottom w:val="nil"/>
            </w:tcBorders>
            <w:shd w:val="clear" w:color="auto" w:fill="FFFFFF"/>
          </w:tcPr>
          <w:p w14:paraId="648F542D"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w:t>
            </w:r>
            <w:r>
              <w:rPr>
                <w:rFonts w:ascii="Arial" w:hAnsi="Arial" w:cs="Arial"/>
                <w:color w:val="000000"/>
              </w:rPr>
              <w:t>.</w:t>
            </w:r>
            <w:r w:rsidRPr="00420871">
              <w:rPr>
                <w:rFonts w:ascii="Arial" w:hAnsi="Arial" w:cs="Arial"/>
                <w:color w:val="000000"/>
              </w:rPr>
              <w:t>99a</w:t>
            </w:r>
          </w:p>
        </w:tc>
        <w:tc>
          <w:tcPr>
            <w:tcW w:w="1133" w:type="dxa"/>
            <w:tcBorders>
              <w:top w:val="nil"/>
              <w:bottom w:val="nil"/>
            </w:tcBorders>
            <w:shd w:val="clear" w:color="auto" w:fill="FFFFFF"/>
          </w:tcPr>
          <w:p w14:paraId="699D251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7</w:t>
            </w:r>
            <w:r>
              <w:rPr>
                <w:rFonts w:ascii="Arial" w:hAnsi="Arial" w:cs="Arial"/>
                <w:color w:val="000000"/>
              </w:rPr>
              <w:t>.</w:t>
            </w:r>
            <w:r w:rsidRPr="00420871">
              <w:rPr>
                <w:rFonts w:ascii="Arial" w:hAnsi="Arial" w:cs="Arial"/>
                <w:color w:val="000000"/>
              </w:rPr>
              <w:t>96a</w:t>
            </w:r>
          </w:p>
        </w:tc>
        <w:tc>
          <w:tcPr>
            <w:tcW w:w="1052" w:type="dxa"/>
            <w:tcBorders>
              <w:top w:val="nil"/>
              <w:bottom w:val="nil"/>
            </w:tcBorders>
            <w:shd w:val="clear" w:color="auto" w:fill="FFFFFF"/>
          </w:tcPr>
          <w:p w14:paraId="4CA53FB8"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15</w:t>
            </w:r>
            <w:r>
              <w:rPr>
                <w:rFonts w:ascii="Arial" w:hAnsi="Arial" w:cs="Arial"/>
                <w:color w:val="000000"/>
              </w:rPr>
              <w:t>.</w:t>
            </w:r>
            <w:r w:rsidRPr="00420871">
              <w:rPr>
                <w:rFonts w:ascii="Arial" w:hAnsi="Arial" w:cs="Arial"/>
                <w:color w:val="000000"/>
              </w:rPr>
              <w:t>91a</w:t>
            </w:r>
          </w:p>
        </w:tc>
      </w:tr>
      <w:tr w:rsidR="009B761C" w:rsidRPr="00420871" w14:paraId="0633E799"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284D90AB" w14:textId="77777777" w:rsidR="009B761C" w:rsidRPr="00420871" w:rsidRDefault="009B761C" w:rsidP="00A50806">
            <w:pPr>
              <w:jc w:val="center"/>
              <w:rPr>
                <w:rFonts w:ascii="Arial" w:hAnsi="Arial" w:cs="Arial"/>
                <w:color w:val="000000"/>
              </w:rPr>
            </w:pPr>
          </w:p>
        </w:tc>
        <w:tc>
          <w:tcPr>
            <w:tcW w:w="2121" w:type="dxa"/>
            <w:tcBorders>
              <w:top w:val="nil"/>
              <w:bottom w:val="single" w:sz="4" w:space="0" w:color="auto"/>
            </w:tcBorders>
            <w:shd w:val="clear" w:color="auto" w:fill="FFFFFF"/>
          </w:tcPr>
          <w:p w14:paraId="42B3BEDF"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Control</w:t>
            </w:r>
          </w:p>
        </w:tc>
        <w:tc>
          <w:tcPr>
            <w:tcW w:w="1425" w:type="dxa"/>
            <w:tcBorders>
              <w:top w:val="nil"/>
              <w:bottom w:val="single" w:sz="4" w:space="0" w:color="auto"/>
            </w:tcBorders>
            <w:shd w:val="clear" w:color="auto" w:fill="FFFFFF"/>
          </w:tcPr>
          <w:p w14:paraId="04AE472F" w14:textId="77777777" w:rsidR="009B761C" w:rsidRPr="00420871" w:rsidRDefault="009B761C" w:rsidP="00A50806">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59b</w:t>
            </w:r>
          </w:p>
        </w:tc>
        <w:tc>
          <w:tcPr>
            <w:tcW w:w="1320" w:type="dxa"/>
            <w:tcBorders>
              <w:top w:val="nil"/>
              <w:bottom w:val="single" w:sz="4" w:space="0" w:color="auto"/>
            </w:tcBorders>
            <w:shd w:val="clear" w:color="auto" w:fill="FFFFFF"/>
          </w:tcPr>
          <w:p w14:paraId="2CED853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w:t>
            </w:r>
            <w:r>
              <w:rPr>
                <w:rFonts w:ascii="Arial" w:hAnsi="Arial" w:cs="Arial"/>
                <w:color w:val="000000"/>
              </w:rPr>
              <w:t>.</w:t>
            </w:r>
            <w:r w:rsidRPr="00420871">
              <w:rPr>
                <w:rFonts w:ascii="Arial" w:hAnsi="Arial" w:cs="Arial"/>
                <w:color w:val="000000"/>
              </w:rPr>
              <w:t>87a</w:t>
            </w:r>
          </w:p>
        </w:tc>
        <w:tc>
          <w:tcPr>
            <w:tcW w:w="1133" w:type="dxa"/>
            <w:tcBorders>
              <w:top w:val="nil"/>
              <w:bottom w:val="single" w:sz="4" w:space="0" w:color="auto"/>
            </w:tcBorders>
            <w:shd w:val="clear" w:color="auto" w:fill="FFFFFF"/>
          </w:tcPr>
          <w:p w14:paraId="2F1BFF66"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7</w:t>
            </w:r>
            <w:r>
              <w:rPr>
                <w:rFonts w:ascii="Arial" w:hAnsi="Arial" w:cs="Arial"/>
                <w:color w:val="000000"/>
              </w:rPr>
              <w:t>.</w:t>
            </w:r>
            <w:r w:rsidRPr="00420871">
              <w:rPr>
                <w:rFonts w:ascii="Arial" w:hAnsi="Arial" w:cs="Arial"/>
                <w:color w:val="000000"/>
              </w:rPr>
              <w:t>20a</w:t>
            </w:r>
          </w:p>
        </w:tc>
        <w:tc>
          <w:tcPr>
            <w:tcW w:w="1052" w:type="dxa"/>
            <w:tcBorders>
              <w:top w:val="nil"/>
              <w:bottom w:val="single" w:sz="4" w:space="0" w:color="auto"/>
            </w:tcBorders>
            <w:shd w:val="clear" w:color="auto" w:fill="FFFFFF"/>
          </w:tcPr>
          <w:p w14:paraId="6021A7E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15</w:t>
            </w:r>
            <w:r>
              <w:rPr>
                <w:rFonts w:ascii="Arial" w:hAnsi="Arial" w:cs="Arial"/>
                <w:color w:val="000000"/>
              </w:rPr>
              <w:t>.</w:t>
            </w:r>
            <w:r w:rsidRPr="00420871">
              <w:rPr>
                <w:rFonts w:ascii="Arial" w:hAnsi="Arial" w:cs="Arial"/>
                <w:color w:val="000000"/>
              </w:rPr>
              <w:t>44a</w:t>
            </w:r>
          </w:p>
        </w:tc>
      </w:tr>
      <w:tr w:rsidR="009B761C" w:rsidRPr="00420871" w14:paraId="3544363F" w14:textId="77777777" w:rsidTr="00A50806">
        <w:trPr>
          <w:trHeight w:val="288"/>
        </w:trPr>
        <w:tc>
          <w:tcPr>
            <w:cnfStyle w:val="001000000000" w:firstRow="0" w:lastRow="0" w:firstColumn="1" w:lastColumn="0" w:oddVBand="0" w:evenVBand="0" w:oddHBand="0" w:evenHBand="0" w:firstRowFirstColumn="0" w:firstRowLastColumn="0" w:lastRowFirstColumn="0" w:lastRowLastColumn="0"/>
            <w:tcW w:w="2235" w:type="dxa"/>
            <w:vMerge w:val="restart"/>
            <w:shd w:val="clear" w:color="auto" w:fill="FFFFFF"/>
            <w:vAlign w:val="center"/>
          </w:tcPr>
          <w:p w14:paraId="10488A6A" w14:textId="77777777" w:rsidR="009B761C" w:rsidRPr="00420871" w:rsidRDefault="009B761C" w:rsidP="00A50806">
            <w:pPr>
              <w:jc w:val="center"/>
              <w:rPr>
                <w:rFonts w:ascii="Arial" w:hAnsi="Arial" w:cs="Arial"/>
                <w:color w:val="000000"/>
              </w:rPr>
            </w:pPr>
            <w:r>
              <w:rPr>
                <w:rFonts w:ascii="Arial" w:hAnsi="Arial" w:cs="Arial"/>
                <w:color w:val="000000"/>
              </w:rPr>
              <w:t xml:space="preserve">Cool dry </w:t>
            </w:r>
            <w:proofErr w:type="spellStart"/>
            <w:r>
              <w:rPr>
                <w:rFonts w:ascii="Arial" w:hAnsi="Arial" w:cs="Arial"/>
                <w:color w:val="000000"/>
              </w:rPr>
              <w:t>season</w:t>
            </w:r>
            <w:proofErr w:type="spellEnd"/>
          </w:p>
        </w:tc>
        <w:tc>
          <w:tcPr>
            <w:tcW w:w="2121" w:type="dxa"/>
            <w:tcBorders>
              <w:bottom w:val="nil"/>
            </w:tcBorders>
            <w:shd w:val="clear" w:color="auto" w:fill="FFFFFF"/>
          </w:tcPr>
          <w:p w14:paraId="49F2AFF7"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Green net</w:t>
            </w:r>
          </w:p>
        </w:tc>
        <w:tc>
          <w:tcPr>
            <w:tcW w:w="1425" w:type="dxa"/>
            <w:tcBorders>
              <w:bottom w:val="nil"/>
            </w:tcBorders>
            <w:shd w:val="clear" w:color="auto" w:fill="FFFFFF"/>
          </w:tcPr>
          <w:p w14:paraId="7E557E0E"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30c</w:t>
            </w:r>
          </w:p>
        </w:tc>
        <w:tc>
          <w:tcPr>
            <w:tcW w:w="1320" w:type="dxa"/>
            <w:tcBorders>
              <w:bottom w:val="nil"/>
            </w:tcBorders>
            <w:shd w:val="clear" w:color="auto" w:fill="FFFFFF"/>
          </w:tcPr>
          <w:p w14:paraId="30D1CB6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56c</w:t>
            </w:r>
          </w:p>
        </w:tc>
        <w:tc>
          <w:tcPr>
            <w:tcW w:w="1133" w:type="dxa"/>
            <w:tcBorders>
              <w:bottom w:val="nil"/>
            </w:tcBorders>
            <w:shd w:val="clear" w:color="auto" w:fill="FFFFFF"/>
          </w:tcPr>
          <w:p w14:paraId="7B762DF9"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81c</w:t>
            </w:r>
          </w:p>
        </w:tc>
        <w:tc>
          <w:tcPr>
            <w:tcW w:w="1052" w:type="dxa"/>
            <w:tcBorders>
              <w:bottom w:val="nil"/>
            </w:tcBorders>
            <w:shd w:val="clear" w:color="auto" w:fill="FFFFFF"/>
          </w:tcPr>
          <w:p w14:paraId="7FCEA2B0"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60</w:t>
            </w:r>
            <w:r w:rsidRPr="00420871">
              <w:rPr>
                <w:rFonts w:ascii="Arial" w:hAnsi="Arial" w:cs="Arial"/>
                <w:color w:val="000000"/>
                <w:vertAlign w:val="superscript"/>
              </w:rPr>
              <w:t>e</w:t>
            </w:r>
          </w:p>
        </w:tc>
      </w:tr>
      <w:tr w:rsidR="009B761C" w:rsidRPr="00420871" w14:paraId="58628E62"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14E1CF8E" w14:textId="77777777" w:rsidR="009B761C" w:rsidRPr="00420871" w:rsidRDefault="009B761C" w:rsidP="00A50806">
            <w:pPr>
              <w:jc w:val="center"/>
              <w:rPr>
                <w:rFonts w:ascii="Arial" w:hAnsi="Arial" w:cs="Arial"/>
                <w:color w:val="000000"/>
              </w:rPr>
            </w:pPr>
          </w:p>
        </w:tc>
        <w:tc>
          <w:tcPr>
            <w:tcW w:w="2121" w:type="dxa"/>
            <w:tcBorders>
              <w:top w:val="nil"/>
              <w:bottom w:val="nil"/>
            </w:tcBorders>
            <w:shd w:val="clear" w:color="auto" w:fill="FFFFFF"/>
          </w:tcPr>
          <w:p w14:paraId="35E424B2"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White net</w:t>
            </w:r>
          </w:p>
        </w:tc>
        <w:tc>
          <w:tcPr>
            <w:tcW w:w="1425" w:type="dxa"/>
            <w:tcBorders>
              <w:top w:val="nil"/>
              <w:bottom w:val="nil"/>
            </w:tcBorders>
            <w:shd w:val="clear" w:color="auto" w:fill="FFFFFF"/>
          </w:tcPr>
          <w:p w14:paraId="0C609DA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54a</w:t>
            </w:r>
          </w:p>
        </w:tc>
        <w:tc>
          <w:tcPr>
            <w:tcW w:w="1320" w:type="dxa"/>
            <w:tcBorders>
              <w:top w:val="nil"/>
              <w:bottom w:val="nil"/>
            </w:tcBorders>
            <w:shd w:val="clear" w:color="auto" w:fill="FFFFFF"/>
          </w:tcPr>
          <w:p w14:paraId="718CD31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90a</w:t>
            </w:r>
          </w:p>
        </w:tc>
        <w:tc>
          <w:tcPr>
            <w:tcW w:w="1133" w:type="dxa"/>
            <w:tcBorders>
              <w:top w:val="nil"/>
              <w:bottom w:val="nil"/>
            </w:tcBorders>
            <w:shd w:val="clear" w:color="auto" w:fill="FFFFFF"/>
          </w:tcPr>
          <w:p w14:paraId="428B789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78a</w:t>
            </w:r>
          </w:p>
        </w:tc>
        <w:tc>
          <w:tcPr>
            <w:tcW w:w="1052" w:type="dxa"/>
            <w:tcBorders>
              <w:top w:val="nil"/>
              <w:bottom w:val="nil"/>
            </w:tcBorders>
            <w:shd w:val="clear" w:color="auto" w:fill="FFFFFF"/>
          </w:tcPr>
          <w:p w14:paraId="7B9D30B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w:t>
            </w:r>
            <w:r>
              <w:rPr>
                <w:rFonts w:ascii="Arial" w:hAnsi="Arial" w:cs="Arial"/>
                <w:color w:val="000000"/>
              </w:rPr>
              <w:t>.</w:t>
            </w:r>
            <w:r w:rsidRPr="00420871">
              <w:rPr>
                <w:rFonts w:ascii="Arial" w:hAnsi="Arial" w:cs="Arial"/>
                <w:color w:val="000000"/>
              </w:rPr>
              <w:t>71a</w:t>
            </w:r>
          </w:p>
        </w:tc>
      </w:tr>
      <w:tr w:rsidR="009B761C" w:rsidRPr="00420871" w14:paraId="09D2E86E"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57FD1E8A" w14:textId="77777777" w:rsidR="009B761C" w:rsidRPr="00420871" w:rsidRDefault="009B761C" w:rsidP="00A50806">
            <w:pPr>
              <w:jc w:val="center"/>
              <w:rPr>
                <w:rFonts w:ascii="Arial" w:hAnsi="Arial" w:cs="Arial"/>
                <w:color w:val="000000"/>
              </w:rPr>
            </w:pPr>
          </w:p>
        </w:tc>
        <w:tc>
          <w:tcPr>
            <w:tcW w:w="2121" w:type="dxa"/>
            <w:tcBorders>
              <w:top w:val="nil"/>
              <w:bottom w:val="nil"/>
            </w:tcBorders>
            <w:shd w:val="clear" w:color="auto" w:fill="FFFFFF"/>
          </w:tcPr>
          <w:p w14:paraId="24898547"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Black net</w:t>
            </w:r>
          </w:p>
        </w:tc>
        <w:tc>
          <w:tcPr>
            <w:tcW w:w="1425" w:type="dxa"/>
            <w:tcBorders>
              <w:top w:val="nil"/>
              <w:bottom w:val="nil"/>
            </w:tcBorders>
            <w:shd w:val="clear" w:color="auto" w:fill="FFFFFF"/>
          </w:tcPr>
          <w:p w14:paraId="4ACAB2E8"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33c</w:t>
            </w:r>
          </w:p>
        </w:tc>
        <w:tc>
          <w:tcPr>
            <w:tcW w:w="1320" w:type="dxa"/>
            <w:tcBorders>
              <w:top w:val="nil"/>
              <w:bottom w:val="nil"/>
            </w:tcBorders>
            <w:shd w:val="clear" w:color="auto" w:fill="FFFFFF"/>
          </w:tcPr>
          <w:p w14:paraId="5D3E5E5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75b</w:t>
            </w:r>
          </w:p>
        </w:tc>
        <w:tc>
          <w:tcPr>
            <w:tcW w:w="1133" w:type="dxa"/>
            <w:tcBorders>
              <w:top w:val="nil"/>
              <w:bottom w:val="nil"/>
            </w:tcBorders>
            <w:shd w:val="clear" w:color="auto" w:fill="FFFFFF"/>
          </w:tcPr>
          <w:p w14:paraId="3CB75886"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14b</w:t>
            </w:r>
          </w:p>
        </w:tc>
        <w:tc>
          <w:tcPr>
            <w:tcW w:w="1052" w:type="dxa"/>
            <w:tcBorders>
              <w:top w:val="nil"/>
              <w:bottom w:val="nil"/>
            </w:tcBorders>
            <w:shd w:val="clear" w:color="auto" w:fill="FFFFFF"/>
          </w:tcPr>
          <w:p w14:paraId="60CBE9BD"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w:t>
            </w:r>
            <w:r>
              <w:rPr>
                <w:rFonts w:ascii="Arial" w:hAnsi="Arial" w:cs="Arial"/>
                <w:color w:val="000000"/>
              </w:rPr>
              <w:t>.</w:t>
            </w:r>
            <w:r w:rsidRPr="00420871">
              <w:rPr>
                <w:rFonts w:ascii="Arial" w:hAnsi="Arial" w:cs="Arial"/>
                <w:color w:val="000000"/>
              </w:rPr>
              <w:t>05b</w:t>
            </w:r>
          </w:p>
        </w:tc>
      </w:tr>
      <w:tr w:rsidR="009B761C" w:rsidRPr="00420871" w14:paraId="363F66BF"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7B2B8598" w14:textId="77777777" w:rsidR="009B761C" w:rsidRPr="00420871" w:rsidRDefault="009B761C" w:rsidP="00A50806">
            <w:pPr>
              <w:jc w:val="center"/>
              <w:rPr>
                <w:rFonts w:ascii="Arial" w:hAnsi="Arial" w:cs="Arial"/>
                <w:color w:val="000000"/>
              </w:rPr>
            </w:pPr>
          </w:p>
        </w:tc>
        <w:tc>
          <w:tcPr>
            <w:tcW w:w="2121" w:type="dxa"/>
            <w:tcBorders>
              <w:top w:val="nil"/>
              <w:bottom w:val="nil"/>
            </w:tcBorders>
            <w:shd w:val="clear" w:color="auto" w:fill="FFFFFF"/>
          </w:tcPr>
          <w:p w14:paraId="4FB11CEB"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Biological</w:t>
            </w:r>
            <w:proofErr w:type="spellEnd"/>
            <w:r w:rsidRPr="00420871">
              <w:rPr>
                <w:rFonts w:ascii="Arial" w:hAnsi="Arial" w:cs="Arial"/>
                <w:color w:val="000000"/>
              </w:rPr>
              <w:t xml:space="preserve"> </w:t>
            </w:r>
            <w:proofErr w:type="spellStart"/>
            <w:r w:rsidRPr="00420871">
              <w:rPr>
                <w:rFonts w:ascii="Arial" w:hAnsi="Arial" w:cs="Arial"/>
                <w:color w:val="000000"/>
              </w:rPr>
              <w:t>treatment</w:t>
            </w:r>
            <w:proofErr w:type="spellEnd"/>
          </w:p>
        </w:tc>
        <w:tc>
          <w:tcPr>
            <w:tcW w:w="1425" w:type="dxa"/>
            <w:tcBorders>
              <w:top w:val="nil"/>
              <w:bottom w:val="nil"/>
            </w:tcBorders>
            <w:shd w:val="clear" w:color="auto" w:fill="FFFFFF"/>
          </w:tcPr>
          <w:p w14:paraId="58AF3138"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47b</w:t>
            </w:r>
          </w:p>
        </w:tc>
        <w:tc>
          <w:tcPr>
            <w:tcW w:w="1320" w:type="dxa"/>
            <w:tcBorders>
              <w:top w:val="nil"/>
              <w:bottom w:val="nil"/>
            </w:tcBorders>
            <w:shd w:val="clear" w:color="auto" w:fill="FFFFFF"/>
          </w:tcPr>
          <w:p w14:paraId="540026FB"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71b</w:t>
            </w:r>
          </w:p>
        </w:tc>
        <w:tc>
          <w:tcPr>
            <w:tcW w:w="1133" w:type="dxa"/>
            <w:tcBorders>
              <w:top w:val="nil"/>
              <w:bottom w:val="nil"/>
            </w:tcBorders>
            <w:shd w:val="clear" w:color="auto" w:fill="FFFFFF"/>
          </w:tcPr>
          <w:p w14:paraId="24E44BC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13b</w:t>
            </w:r>
          </w:p>
        </w:tc>
        <w:tc>
          <w:tcPr>
            <w:tcW w:w="1052" w:type="dxa"/>
            <w:tcBorders>
              <w:top w:val="nil"/>
              <w:bottom w:val="nil"/>
            </w:tcBorders>
            <w:shd w:val="clear" w:color="auto" w:fill="FFFFFF"/>
          </w:tcPr>
          <w:p w14:paraId="653B7D36"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94de</w:t>
            </w:r>
          </w:p>
        </w:tc>
      </w:tr>
      <w:tr w:rsidR="009B761C" w:rsidRPr="00420871" w14:paraId="67977B64"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395576F8" w14:textId="77777777" w:rsidR="009B761C" w:rsidRPr="00420871" w:rsidRDefault="009B761C" w:rsidP="00A50806">
            <w:pPr>
              <w:jc w:val="center"/>
              <w:rPr>
                <w:rFonts w:ascii="Arial" w:hAnsi="Arial" w:cs="Arial"/>
                <w:color w:val="000000"/>
              </w:rPr>
            </w:pPr>
          </w:p>
        </w:tc>
        <w:tc>
          <w:tcPr>
            <w:tcW w:w="2121" w:type="dxa"/>
            <w:tcBorders>
              <w:top w:val="nil"/>
              <w:bottom w:val="nil"/>
            </w:tcBorders>
            <w:shd w:val="clear" w:color="auto" w:fill="FFFFFF"/>
          </w:tcPr>
          <w:p w14:paraId="1EC1C9CF"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Chemical</w:t>
            </w:r>
            <w:proofErr w:type="spellEnd"/>
            <w:r w:rsidRPr="00420871">
              <w:rPr>
                <w:rFonts w:ascii="Arial" w:hAnsi="Arial" w:cs="Arial"/>
                <w:color w:val="000000"/>
              </w:rPr>
              <w:t xml:space="preserve"> </w:t>
            </w:r>
            <w:proofErr w:type="spellStart"/>
            <w:r w:rsidRPr="00420871">
              <w:rPr>
                <w:rFonts w:ascii="Arial" w:hAnsi="Arial" w:cs="Arial"/>
                <w:color w:val="000000"/>
              </w:rPr>
              <w:t>treatment</w:t>
            </w:r>
            <w:proofErr w:type="spellEnd"/>
          </w:p>
        </w:tc>
        <w:tc>
          <w:tcPr>
            <w:tcW w:w="1425" w:type="dxa"/>
            <w:tcBorders>
              <w:top w:val="nil"/>
              <w:bottom w:val="nil"/>
            </w:tcBorders>
            <w:shd w:val="clear" w:color="auto" w:fill="FFFFFF"/>
          </w:tcPr>
          <w:p w14:paraId="0B67C92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55a</w:t>
            </w:r>
          </w:p>
        </w:tc>
        <w:tc>
          <w:tcPr>
            <w:tcW w:w="1320" w:type="dxa"/>
            <w:tcBorders>
              <w:top w:val="nil"/>
              <w:bottom w:val="nil"/>
            </w:tcBorders>
            <w:shd w:val="clear" w:color="auto" w:fill="FFFFFF"/>
          </w:tcPr>
          <w:p w14:paraId="279C33B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90a</w:t>
            </w:r>
          </w:p>
        </w:tc>
        <w:tc>
          <w:tcPr>
            <w:tcW w:w="1133" w:type="dxa"/>
            <w:tcBorders>
              <w:top w:val="nil"/>
              <w:bottom w:val="nil"/>
            </w:tcBorders>
            <w:shd w:val="clear" w:color="auto" w:fill="FFFFFF"/>
          </w:tcPr>
          <w:p w14:paraId="2E797BFB"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62a</w:t>
            </w:r>
          </w:p>
        </w:tc>
        <w:tc>
          <w:tcPr>
            <w:tcW w:w="1052" w:type="dxa"/>
            <w:tcBorders>
              <w:top w:val="nil"/>
              <w:bottom w:val="nil"/>
            </w:tcBorders>
            <w:shd w:val="clear" w:color="auto" w:fill="FFFFFF"/>
          </w:tcPr>
          <w:p w14:paraId="05960702"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w:t>
            </w:r>
            <w:r>
              <w:rPr>
                <w:rFonts w:ascii="Arial" w:hAnsi="Arial" w:cs="Arial"/>
                <w:color w:val="000000"/>
              </w:rPr>
              <w:t>.</w:t>
            </w:r>
            <w:r w:rsidRPr="00420871">
              <w:rPr>
                <w:rFonts w:ascii="Arial" w:hAnsi="Arial" w:cs="Arial"/>
                <w:color w:val="000000"/>
              </w:rPr>
              <w:t>67bc</w:t>
            </w:r>
          </w:p>
        </w:tc>
      </w:tr>
      <w:tr w:rsidR="009B761C" w:rsidRPr="00420871" w14:paraId="2D681DE6"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396596DA" w14:textId="77777777" w:rsidR="009B761C" w:rsidRPr="00420871" w:rsidRDefault="009B761C" w:rsidP="00A50806">
            <w:pPr>
              <w:jc w:val="center"/>
              <w:rPr>
                <w:rFonts w:ascii="Arial" w:hAnsi="Arial" w:cs="Arial"/>
                <w:color w:val="000000"/>
              </w:rPr>
            </w:pPr>
          </w:p>
        </w:tc>
        <w:tc>
          <w:tcPr>
            <w:tcW w:w="2121" w:type="dxa"/>
            <w:tcBorders>
              <w:top w:val="nil"/>
              <w:bottom w:val="single" w:sz="4" w:space="0" w:color="auto"/>
            </w:tcBorders>
            <w:shd w:val="clear" w:color="auto" w:fill="FFFFFF"/>
          </w:tcPr>
          <w:p w14:paraId="0958F5C7"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Control</w:t>
            </w:r>
          </w:p>
        </w:tc>
        <w:tc>
          <w:tcPr>
            <w:tcW w:w="1425" w:type="dxa"/>
            <w:tcBorders>
              <w:top w:val="nil"/>
              <w:bottom w:val="single" w:sz="4" w:space="0" w:color="auto"/>
            </w:tcBorders>
            <w:shd w:val="clear" w:color="auto" w:fill="FFFFFF"/>
          </w:tcPr>
          <w:p w14:paraId="34D978D5" w14:textId="77777777" w:rsidR="009B761C" w:rsidRPr="00420871" w:rsidRDefault="009B761C" w:rsidP="00A50806">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53a</w:t>
            </w:r>
          </w:p>
        </w:tc>
        <w:tc>
          <w:tcPr>
            <w:tcW w:w="1320" w:type="dxa"/>
            <w:tcBorders>
              <w:top w:val="nil"/>
              <w:bottom w:val="single" w:sz="4" w:space="0" w:color="auto"/>
            </w:tcBorders>
            <w:shd w:val="clear" w:color="auto" w:fill="FFFFFF"/>
          </w:tcPr>
          <w:p w14:paraId="15FD5D4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80ab</w:t>
            </w:r>
          </w:p>
        </w:tc>
        <w:tc>
          <w:tcPr>
            <w:tcW w:w="1133" w:type="dxa"/>
            <w:tcBorders>
              <w:top w:val="nil"/>
              <w:bottom w:val="single" w:sz="4" w:space="0" w:color="auto"/>
            </w:tcBorders>
            <w:shd w:val="clear" w:color="auto" w:fill="FFFFFF"/>
          </w:tcPr>
          <w:p w14:paraId="33F0DEE3"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32b</w:t>
            </w:r>
          </w:p>
        </w:tc>
        <w:tc>
          <w:tcPr>
            <w:tcW w:w="1052" w:type="dxa"/>
            <w:tcBorders>
              <w:top w:val="nil"/>
              <w:bottom w:val="single" w:sz="4" w:space="0" w:color="auto"/>
            </w:tcBorders>
            <w:shd w:val="clear" w:color="auto" w:fill="FFFFFF"/>
          </w:tcPr>
          <w:p w14:paraId="3AA37FB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w:t>
            </w:r>
            <w:r>
              <w:rPr>
                <w:rFonts w:ascii="Arial" w:hAnsi="Arial" w:cs="Arial"/>
                <w:color w:val="000000"/>
              </w:rPr>
              <w:t>.</w:t>
            </w:r>
            <w:r w:rsidRPr="00420871">
              <w:rPr>
                <w:rFonts w:ascii="Arial" w:hAnsi="Arial" w:cs="Arial"/>
                <w:color w:val="000000"/>
              </w:rPr>
              <w:t>26cd</w:t>
            </w:r>
          </w:p>
        </w:tc>
      </w:tr>
      <w:tr w:rsidR="009B761C" w:rsidRPr="00420871" w14:paraId="697E07CF" w14:textId="77777777" w:rsidTr="00A50806">
        <w:trPr>
          <w:trHeight w:val="303"/>
        </w:trPr>
        <w:tc>
          <w:tcPr>
            <w:cnfStyle w:val="001000000000" w:firstRow="0" w:lastRow="0" w:firstColumn="1" w:lastColumn="0" w:oddVBand="0" w:evenVBand="0" w:oddHBand="0" w:evenHBand="0" w:firstRowFirstColumn="0" w:firstRowLastColumn="0" w:lastRowFirstColumn="0" w:lastRowLastColumn="0"/>
            <w:tcW w:w="2235" w:type="dxa"/>
            <w:vMerge w:val="restart"/>
            <w:shd w:val="clear" w:color="auto" w:fill="FFFFFF"/>
            <w:vAlign w:val="center"/>
          </w:tcPr>
          <w:p w14:paraId="0E4FC8CA" w14:textId="77777777" w:rsidR="009B761C" w:rsidRPr="00420871" w:rsidRDefault="009B761C" w:rsidP="00A50806">
            <w:pPr>
              <w:jc w:val="center"/>
              <w:rPr>
                <w:rFonts w:ascii="Arial" w:hAnsi="Arial" w:cs="Arial"/>
                <w:color w:val="000000"/>
              </w:rPr>
            </w:pPr>
            <w:r>
              <w:rPr>
                <w:rFonts w:ascii="Arial" w:hAnsi="Arial" w:cs="Arial"/>
                <w:color w:val="000000"/>
              </w:rPr>
              <w:t xml:space="preserve">Hot dry </w:t>
            </w:r>
            <w:proofErr w:type="spellStart"/>
            <w:r>
              <w:rPr>
                <w:rFonts w:ascii="Arial" w:hAnsi="Arial" w:cs="Arial"/>
                <w:color w:val="000000"/>
              </w:rPr>
              <w:t>season</w:t>
            </w:r>
            <w:proofErr w:type="spellEnd"/>
          </w:p>
        </w:tc>
        <w:tc>
          <w:tcPr>
            <w:tcW w:w="2121" w:type="dxa"/>
            <w:tcBorders>
              <w:bottom w:val="nil"/>
            </w:tcBorders>
            <w:shd w:val="clear" w:color="auto" w:fill="FFFFFF"/>
          </w:tcPr>
          <w:p w14:paraId="25D6A4C2"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Green net</w:t>
            </w:r>
          </w:p>
        </w:tc>
        <w:tc>
          <w:tcPr>
            <w:tcW w:w="1425" w:type="dxa"/>
            <w:tcBorders>
              <w:bottom w:val="nil"/>
            </w:tcBorders>
            <w:shd w:val="clear" w:color="auto" w:fill="FFFFFF"/>
          </w:tcPr>
          <w:p w14:paraId="367B62D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58c</w:t>
            </w:r>
          </w:p>
        </w:tc>
        <w:tc>
          <w:tcPr>
            <w:tcW w:w="1320" w:type="dxa"/>
            <w:tcBorders>
              <w:bottom w:val="nil"/>
            </w:tcBorders>
            <w:shd w:val="clear" w:color="auto" w:fill="FFFFFF"/>
          </w:tcPr>
          <w:p w14:paraId="368CC7E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98d</w:t>
            </w:r>
          </w:p>
        </w:tc>
        <w:tc>
          <w:tcPr>
            <w:tcW w:w="1133" w:type="dxa"/>
            <w:tcBorders>
              <w:bottom w:val="nil"/>
            </w:tcBorders>
            <w:shd w:val="clear" w:color="auto" w:fill="FFFFFF"/>
          </w:tcPr>
          <w:p w14:paraId="51DE8A7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10d</w:t>
            </w:r>
          </w:p>
        </w:tc>
        <w:tc>
          <w:tcPr>
            <w:tcW w:w="1052" w:type="dxa"/>
            <w:tcBorders>
              <w:bottom w:val="nil"/>
            </w:tcBorders>
            <w:shd w:val="clear" w:color="auto" w:fill="FFFFFF"/>
          </w:tcPr>
          <w:p w14:paraId="6171E57E"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w:t>
            </w:r>
            <w:r>
              <w:rPr>
                <w:rFonts w:ascii="Arial" w:hAnsi="Arial" w:cs="Arial"/>
                <w:color w:val="000000"/>
              </w:rPr>
              <w:t>.</w:t>
            </w:r>
            <w:r w:rsidRPr="00420871">
              <w:rPr>
                <w:rFonts w:ascii="Arial" w:hAnsi="Arial" w:cs="Arial"/>
                <w:color w:val="000000"/>
              </w:rPr>
              <w:t>62f</w:t>
            </w:r>
          </w:p>
        </w:tc>
      </w:tr>
      <w:tr w:rsidR="009B761C" w:rsidRPr="00420871" w14:paraId="40033C5F"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22FE85C4" w14:textId="77777777" w:rsidR="009B761C" w:rsidRPr="00420871" w:rsidRDefault="009B761C" w:rsidP="00A50806">
            <w:pPr>
              <w:rPr>
                <w:rFonts w:ascii="Arial" w:hAnsi="Arial" w:cs="Arial"/>
                <w:color w:val="000000"/>
              </w:rPr>
            </w:pPr>
          </w:p>
        </w:tc>
        <w:tc>
          <w:tcPr>
            <w:tcW w:w="2121" w:type="dxa"/>
            <w:tcBorders>
              <w:top w:val="nil"/>
              <w:bottom w:val="nil"/>
            </w:tcBorders>
            <w:shd w:val="clear" w:color="auto" w:fill="FFFFFF"/>
          </w:tcPr>
          <w:p w14:paraId="195E6375"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White net</w:t>
            </w:r>
          </w:p>
        </w:tc>
        <w:tc>
          <w:tcPr>
            <w:tcW w:w="1425" w:type="dxa"/>
            <w:tcBorders>
              <w:top w:val="nil"/>
              <w:bottom w:val="nil"/>
            </w:tcBorders>
            <w:shd w:val="clear" w:color="auto" w:fill="FFFFFF"/>
          </w:tcPr>
          <w:p w14:paraId="551A3C4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97a</w:t>
            </w:r>
          </w:p>
        </w:tc>
        <w:tc>
          <w:tcPr>
            <w:tcW w:w="1320" w:type="dxa"/>
            <w:tcBorders>
              <w:top w:val="nil"/>
              <w:bottom w:val="nil"/>
            </w:tcBorders>
            <w:shd w:val="clear" w:color="auto" w:fill="FFFFFF"/>
          </w:tcPr>
          <w:p w14:paraId="6A8708D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w:t>
            </w:r>
            <w:r>
              <w:rPr>
                <w:rFonts w:ascii="Arial" w:hAnsi="Arial" w:cs="Arial"/>
                <w:color w:val="000000"/>
              </w:rPr>
              <w:t>.</w:t>
            </w:r>
            <w:r w:rsidRPr="00420871">
              <w:rPr>
                <w:rFonts w:ascii="Arial" w:hAnsi="Arial" w:cs="Arial"/>
                <w:color w:val="000000"/>
              </w:rPr>
              <w:t>09a</w:t>
            </w:r>
          </w:p>
        </w:tc>
        <w:tc>
          <w:tcPr>
            <w:tcW w:w="1133" w:type="dxa"/>
            <w:tcBorders>
              <w:top w:val="nil"/>
              <w:bottom w:val="nil"/>
            </w:tcBorders>
            <w:shd w:val="clear" w:color="auto" w:fill="FFFFFF"/>
          </w:tcPr>
          <w:p w14:paraId="596A2D6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5</w:t>
            </w:r>
            <w:r>
              <w:rPr>
                <w:rFonts w:ascii="Arial" w:hAnsi="Arial" w:cs="Arial"/>
                <w:color w:val="000000"/>
              </w:rPr>
              <w:t>.</w:t>
            </w:r>
            <w:r w:rsidRPr="00420871">
              <w:rPr>
                <w:rFonts w:ascii="Arial" w:hAnsi="Arial" w:cs="Arial"/>
                <w:color w:val="000000"/>
              </w:rPr>
              <w:t>70a</w:t>
            </w:r>
          </w:p>
        </w:tc>
        <w:tc>
          <w:tcPr>
            <w:tcW w:w="1052" w:type="dxa"/>
            <w:tcBorders>
              <w:top w:val="nil"/>
              <w:bottom w:val="nil"/>
            </w:tcBorders>
            <w:shd w:val="clear" w:color="auto" w:fill="FFFFFF"/>
          </w:tcPr>
          <w:p w14:paraId="595C2BA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19</w:t>
            </w:r>
            <w:r>
              <w:rPr>
                <w:rFonts w:ascii="Arial" w:hAnsi="Arial" w:cs="Arial"/>
                <w:color w:val="000000"/>
              </w:rPr>
              <w:t>.</w:t>
            </w:r>
            <w:r w:rsidRPr="00420871">
              <w:rPr>
                <w:rFonts w:ascii="Arial" w:hAnsi="Arial" w:cs="Arial"/>
                <w:color w:val="000000"/>
              </w:rPr>
              <w:t>01a</w:t>
            </w:r>
          </w:p>
        </w:tc>
      </w:tr>
      <w:tr w:rsidR="009B761C" w:rsidRPr="00420871" w14:paraId="78FECFCD"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572FE3C6" w14:textId="77777777" w:rsidR="009B761C" w:rsidRPr="00420871" w:rsidRDefault="009B761C" w:rsidP="00A50806">
            <w:pPr>
              <w:rPr>
                <w:rFonts w:ascii="Arial" w:hAnsi="Arial" w:cs="Arial"/>
                <w:color w:val="000000"/>
              </w:rPr>
            </w:pPr>
          </w:p>
        </w:tc>
        <w:tc>
          <w:tcPr>
            <w:tcW w:w="2121" w:type="dxa"/>
            <w:tcBorders>
              <w:top w:val="nil"/>
              <w:bottom w:val="nil"/>
            </w:tcBorders>
            <w:shd w:val="clear" w:color="auto" w:fill="FFFFFF"/>
          </w:tcPr>
          <w:p w14:paraId="634205E8"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Black net</w:t>
            </w:r>
          </w:p>
        </w:tc>
        <w:tc>
          <w:tcPr>
            <w:tcW w:w="1425" w:type="dxa"/>
            <w:tcBorders>
              <w:top w:val="nil"/>
              <w:bottom w:val="nil"/>
            </w:tcBorders>
            <w:shd w:val="clear" w:color="auto" w:fill="FFFFFF"/>
          </w:tcPr>
          <w:p w14:paraId="76E9937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55c</w:t>
            </w:r>
          </w:p>
        </w:tc>
        <w:tc>
          <w:tcPr>
            <w:tcW w:w="1320" w:type="dxa"/>
            <w:tcBorders>
              <w:top w:val="nil"/>
              <w:bottom w:val="nil"/>
            </w:tcBorders>
            <w:shd w:val="clear" w:color="auto" w:fill="FFFFFF"/>
          </w:tcPr>
          <w:p w14:paraId="79CAEB3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37c</w:t>
            </w:r>
          </w:p>
        </w:tc>
        <w:tc>
          <w:tcPr>
            <w:tcW w:w="1133" w:type="dxa"/>
            <w:tcBorders>
              <w:top w:val="nil"/>
              <w:bottom w:val="nil"/>
            </w:tcBorders>
            <w:shd w:val="clear" w:color="auto" w:fill="FFFFFF"/>
          </w:tcPr>
          <w:p w14:paraId="78AE4C42"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w:t>
            </w:r>
            <w:r>
              <w:rPr>
                <w:rFonts w:ascii="Arial" w:hAnsi="Arial" w:cs="Arial"/>
                <w:color w:val="000000"/>
              </w:rPr>
              <w:t>.</w:t>
            </w:r>
            <w:r w:rsidRPr="00420871">
              <w:rPr>
                <w:rFonts w:ascii="Arial" w:hAnsi="Arial" w:cs="Arial"/>
                <w:color w:val="000000"/>
              </w:rPr>
              <w:t>16d</w:t>
            </w:r>
          </w:p>
        </w:tc>
        <w:tc>
          <w:tcPr>
            <w:tcW w:w="1052" w:type="dxa"/>
            <w:tcBorders>
              <w:top w:val="nil"/>
              <w:bottom w:val="nil"/>
            </w:tcBorders>
            <w:shd w:val="clear" w:color="auto" w:fill="FFFFFF"/>
          </w:tcPr>
          <w:p w14:paraId="51B0717E"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4</w:t>
            </w:r>
            <w:r>
              <w:rPr>
                <w:rFonts w:ascii="Arial" w:hAnsi="Arial" w:cs="Arial"/>
                <w:color w:val="000000"/>
              </w:rPr>
              <w:t>.</w:t>
            </w:r>
            <w:r w:rsidRPr="00420871">
              <w:rPr>
                <w:rFonts w:ascii="Arial" w:hAnsi="Arial" w:cs="Arial"/>
                <w:color w:val="000000"/>
              </w:rPr>
              <w:t>35e</w:t>
            </w:r>
          </w:p>
        </w:tc>
      </w:tr>
      <w:tr w:rsidR="009B761C" w:rsidRPr="00420871" w14:paraId="10EC73B8"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6276F44A" w14:textId="77777777" w:rsidR="009B761C" w:rsidRPr="00420871" w:rsidRDefault="009B761C" w:rsidP="00A50806">
            <w:pPr>
              <w:rPr>
                <w:rFonts w:ascii="Arial" w:hAnsi="Arial" w:cs="Arial"/>
                <w:color w:val="000000"/>
              </w:rPr>
            </w:pPr>
          </w:p>
        </w:tc>
        <w:tc>
          <w:tcPr>
            <w:tcW w:w="2121" w:type="dxa"/>
            <w:tcBorders>
              <w:top w:val="nil"/>
              <w:bottom w:val="nil"/>
            </w:tcBorders>
            <w:shd w:val="clear" w:color="auto" w:fill="FFFFFF"/>
          </w:tcPr>
          <w:p w14:paraId="0886AECD"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Biological</w:t>
            </w:r>
            <w:proofErr w:type="spellEnd"/>
            <w:r w:rsidRPr="00420871">
              <w:rPr>
                <w:rFonts w:ascii="Arial" w:hAnsi="Arial" w:cs="Arial"/>
                <w:color w:val="000000"/>
              </w:rPr>
              <w:t xml:space="preserve"> </w:t>
            </w:r>
            <w:proofErr w:type="spellStart"/>
            <w:r w:rsidRPr="00420871">
              <w:rPr>
                <w:rFonts w:ascii="Arial" w:hAnsi="Arial" w:cs="Arial"/>
                <w:color w:val="000000"/>
              </w:rPr>
              <w:t>treatment</w:t>
            </w:r>
            <w:proofErr w:type="spellEnd"/>
          </w:p>
        </w:tc>
        <w:tc>
          <w:tcPr>
            <w:tcW w:w="1425" w:type="dxa"/>
            <w:tcBorders>
              <w:top w:val="nil"/>
              <w:bottom w:val="nil"/>
            </w:tcBorders>
            <w:shd w:val="clear" w:color="auto" w:fill="FFFFFF"/>
          </w:tcPr>
          <w:p w14:paraId="31ECA1E0"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92ab</w:t>
            </w:r>
          </w:p>
        </w:tc>
        <w:tc>
          <w:tcPr>
            <w:tcW w:w="1320" w:type="dxa"/>
            <w:tcBorders>
              <w:top w:val="nil"/>
              <w:bottom w:val="nil"/>
            </w:tcBorders>
            <w:shd w:val="clear" w:color="auto" w:fill="FFFFFF"/>
          </w:tcPr>
          <w:p w14:paraId="5E0AD91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w:t>
            </w:r>
            <w:r>
              <w:rPr>
                <w:rFonts w:ascii="Arial" w:hAnsi="Arial" w:cs="Arial"/>
                <w:color w:val="000000"/>
              </w:rPr>
              <w:t>.</w:t>
            </w:r>
            <w:r w:rsidRPr="00420871">
              <w:rPr>
                <w:rFonts w:ascii="Arial" w:hAnsi="Arial" w:cs="Arial"/>
                <w:color w:val="000000"/>
              </w:rPr>
              <w:t>20b</w:t>
            </w:r>
          </w:p>
        </w:tc>
        <w:tc>
          <w:tcPr>
            <w:tcW w:w="1133" w:type="dxa"/>
            <w:tcBorders>
              <w:top w:val="nil"/>
              <w:bottom w:val="nil"/>
            </w:tcBorders>
            <w:shd w:val="clear" w:color="auto" w:fill="FFFFFF"/>
          </w:tcPr>
          <w:p w14:paraId="6136B1C6"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w:t>
            </w:r>
            <w:r>
              <w:rPr>
                <w:rFonts w:ascii="Arial" w:hAnsi="Arial" w:cs="Arial"/>
                <w:color w:val="000000"/>
              </w:rPr>
              <w:t>.</w:t>
            </w:r>
            <w:r w:rsidRPr="00420871">
              <w:rPr>
                <w:rFonts w:ascii="Arial" w:hAnsi="Arial" w:cs="Arial"/>
                <w:color w:val="000000"/>
              </w:rPr>
              <w:t>63c</w:t>
            </w:r>
          </w:p>
        </w:tc>
        <w:tc>
          <w:tcPr>
            <w:tcW w:w="1052" w:type="dxa"/>
            <w:tcBorders>
              <w:top w:val="nil"/>
              <w:bottom w:val="nil"/>
            </w:tcBorders>
            <w:shd w:val="clear" w:color="auto" w:fill="FFFFFF"/>
          </w:tcPr>
          <w:p w14:paraId="0A4EED26"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10</w:t>
            </w:r>
            <w:r>
              <w:rPr>
                <w:rFonts w:ascii="Arial" w:hAnsi="Arial" w:cs="Arial"/>
                <w:color w:val="000000"/>
              </w:rPr>
              <w:t>.</w:t>
            </w:r>
            <w:r w:rsidRPr="00420871">
              <w:rPr>
                <w:rFonts w:ascii="Arial" w:hAnsi="Arial" w:cs="Arial"/>
                <w:color w:val="000000"/>
              </w:rPr>
              <w:t>52d</w:t>
            </w:r>
          </w:p>
        </w:tc>
      </w:tr>
      <w:tr w:rsidR="009B761C" w:rsidRPr="00420871" w14:paraId="0CAC8328"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5A201410" w14:textId="77777777" w:rsidR="009B761C" w:rsidRPr="00420871" w:rsidRDefault="009B761C" w:rsidP="00A50806">
            <w:pPr>
              <w:rPr>
                <w:rFonts w:ascii="Arial" w:hAnsi="Arial" w:cs="Arial"/>
                <w:color w:val="000000"/>
              </w:rPr>
            </w:pPr>
          </w:p>
        </w:tc>
        <w:tc>
          <w:tcPr>
            <w:tcW w:w="2121" w:type="dxa"/>
            <w:tcBorders>
              <w:top w:val="nil"/>
              <w:bottom w:val="nil"/>
            </w:tcBorders>
            <w:shd w:val="clear" w:color="auto" w:fill="FFFFFF"/>
          </w:tcPr>
          <w:p w14:paraId="1BAE88D3"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Chemical</w:t>
            </w:r>
            <w:proofErr w:type="spellEnd"/>
            <w:r w:rsidRPr="00420871">
              <w:rPr>
                <w:rFonts w:ascii="Arial" w:hAnsi="Arial" w:cs="Arial"/>
                <w:color w:val="000000"/>
              </w:rPr>
              <w:t xml:space="preserve"> </w:t>
            </w:r>
            <w:proofErr w:type="spellStart"/>
            <w:r w:rsidRPr="00420871">
              <w:rPr>
                <w:rFonts w:ascii="Arial" w:hAnsi="Arial" w:cs="Arial"/>
                <w:color w:val="000000"/>
              </w:rPr>
              <w:t>treatment</w:t>
            </w:r>
            <w:proofErr w:type="spellEnd"/>
          </w:p>
        </w:tc>
        <w:tc>
          <w:tcPr>
            <w:tcW w:w="1425" w:type="dxa"/>
            <w:tcBorders>
              <w:top w:val="nil"/>
              <w:bottom w:val="nil"/>
            </w:tcBorders>
            <w:shd w:val="clear" w:color="auto" w:fill="FFFFFF"/>
          </w:tcPr>
          <w:p w14:paraId="11C3C66B"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87b</w:t>
            </w:r>
          </w:p>
        </w:tc>
        <w:tc>
          <w:tcPr>
            <w:tcW w:w="1320" w:type="dxa"/>
            <w:tcBorders>
              <w:top w:val="nil"/>
              <w:bottom w:val="nil"/>
            </w:tcBorders>
            <w:shd w:val="clear" w:color="auto" w:fill="FFFFFF"/>
          </w:tcPr>
          <w:p w14:paraId="1E9FC07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w:t>
            </w:r>
            <w:r>
              <w:rPr>
                <w:rFonts w:ascii="Arial" w:hAnsi="Arial" w:cs="Arial"/>
                <w:color w:val="000000"/>
              </w:rPr>
              <w:t>.</w:t>
            </w:r>
            <w:r w:rsidRPr="00420871">
              <w:rPr>
                <w:rFonts w:ascii="Arial" w:hAnsi="Arial" w:cs="Arial"/>
                <w:color w:val="000000"/>
              </w:rPr>
              <w:t>06b</w:t>
            </w:r>
          </w:p>
        </w:tc>
        <w:tc>
          <w:tcPr>
            <w:tcW w:w="1133" w:type="dxa"/>
            <w:tcBorders>
              <w:top w:val="nil"/>
              <w:bottom w:val="nil"/>
            </w:tcBorders>
            <w:shd w:val="clear" w:color="auto" w:fill="FFFFFF"/>
          </w:tcPr>
          <w:p w14:paraId="71A6E3D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4</w:t>
            </w:r>
            <w:r>
              <w:rPr>
                <w:rFonts w:ascii="Arial" w:hAnsi="Arial" w:cs="Arial"/>
                <w:color w:val="000000"/>
              </w:rPr>
              <w:t>.</w:t>
            </w:r>
            <w:r w:rsidRPr="00420871">
              <w:rPr>
                <w:rFonts w:ascii="Arial" w:hAnsi="Arial" w:cs="Arial"/>
                <w:color w:val="000000"/>
              </w:rPr>
              <w:t>33b</w:t>
            </w:r>
          </w:p>
        </w:tc>
        <w:tc>
          <w:tcPr>
            <w:tcW w:w="1052" w:type="dxa"/>
            <w:tcBorders>
              <w:top w:val="nil"/>
              <w:bottom w:val="nil"/>
            </w:tcBorders>
            <w:shd w:val="clear" w:color="auto" w:fill="FFFFFF"/>
          </w:tcPr>
          <w:p w14:paraId="2A800780"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12</w:t>
            </w:r>
            <w:r>
              <w:rPr>
                <w:rFonts w:ascii="Arial" w:hAnsi="Arial" w:cs="Arial"/>
                <w:color w:val="000000"/>
              </w:rPr>
              <w:t>.</w:t>
            </w:r>
            <w:r w:rsidRPr="00420871">
              <w:rPr>
                <w:rFonts w:ascii="Arial" w:hAnsi="Arial" w:cs="Arial"/>
                <w:color w:val="000000"/>
              </w:rPr>
              <w:t>88b</w:t>
            </w:r>
          </w:p>
        </w:tc>
      </w:tr>
      <w:tr w:rsidR="009B761C" w:rsidRPr="00420871" w14:paraId="6AD6353A"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51305E36" w14:textId="77777777" w:rsidR="009B761C" w:rsidRPr="00420871" w:rsidRDefault="009B761C" w:rsidP="00A50806">
            <w:pPr>
              <w:rPr>
                <w:rFonts w:ascii="Arial" w:hAnsi="Arial" w:cs="Arial"/>
                <w:color w:val="000000"/>
              </w:rPr>
            </w:pPr>
          </w:p>
        </w:tc>
        <w:tc>
          <w:tcPr>
            <w:tcW w:w="2121" w:type="dxa"/>
            <w:tcBorders>
              <w:top w:val="nil"/>
            </w:tcBorders>
            <w:shd w:val="clear" w:color="auto" w:fill="FFFFFF"/>
          </w:tcPr>
          <w:p w14:paraId="479B1ECD"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Control</w:t>
            </w:r>
          </w:p>
        </w:tc>
        <w:tc>
          <w:tcPr>
            <w:tcW w:w="1425" w:type="dxa"/>
            <w:tcBorders>
              <w:top w:val="nil"/>
            </w:tcBorders>
            <w:shd w:val="clear" w:color="auto" w:fill="FFFFFF"/>
          </w:tcPr>
          <w:p w14:paraId="24F96881" w14:textId="77777777" w:rsidR="009B761C" w:rsidRPr="00420871" w:rsidRDefault="009B761C" w:rsidP="00A50806">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ourier New" w:hAnsi="Arial" w:cs="Arial"/>
                <w:color w:val="000000"/>
              </w:rPr>
            </w:pPr>
            <w:r w:rsidRPr="00420871">
              <w:rPr>
                <w:rFonts w:ascii="Arial" w:eastAsia="Courier New" w:hAnsi="Arial" w:cs="Arial"/>
                <w:color w:val="000000"/>
              </w:rPr>
              <w:t>0</w:t>
            </w:r>
            <w:r>
              <w:rPr>
                <w:rFonts w:ascii="Arial" w:eastAsia="Courier New" w:hAnsi="Arial" w:cs="Arial"/>
                <w:color w:val="000000"/>
              </w:rPr>
              <w:t>.</w:t>
            </w:r>
            <w:r w:rsidRPr="00420871">
              <w:rPr>
                <w:rFonts w:ascii="Arial" w:eastAsia="Courier New" w:hAnsi="Arial" w:cs="Arial"/>
                <w:color w:val="000000"/>
              </w:rPr>
              <w:t>94a</w:t>
            </w:r>
          </w:p>
        </w:tc>
        <w:tc>
          <w:tcPr>
            <w:tcW w:w="1320" w:type="dxa"/>
            <w:tcBorders>
              <w:top w:val="nil"/>
            </w:tcBorders>
            <w:shd w:val="clear" w:color="auto" w:fill="FFFFFF"/>
          </w:tcPr>
          <w:p w14:paraId="0F2AE20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w:t>
            </w:r>
            <w:r>
              <w:rPr>
                <w:rFonts w:ascii="Arial" w:hAnsi="Arial" w:cs="Arial"/>
                <w:color w:val="000000"/>
              </w:rPr>
              <w:t>.</w:t>
            </w:r>
            <w:r w:rsidRPr="00420871">
              <w:rPr>
                <w:rFonts w:ascii="Arial" w:hAnsi="Arial" w:cs="Arial"/>
                <w:color w:val="000000"/>
              </w:rPr>
              <w:t>06b</w:t>
            </w:r>
          </w:p>
        </w:tc>
        <w:tc>
          <w:tcPr>
            <w:tcW w:w="1133" w:type="dxa"/>
            <w:tcBorders>
              <w:top w:val="nil"/>
            </w:tcBorders>
            <w:shd w:val="clear" w:color="auto" w:fill="FFFFFF"/>
          </w:tcPr>
          <w:p w14:paraId="7B2DCCC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w:t>
            </w:r>
            <w:r>
              <w:rPr>
                <w:rFonts w:ascii="Arial" w:hAnsi="Arial" w:cs="Arial"/>
                <w:color w:val="000000"/>
              </w:rPr>
              <w:t>.</w:t>
            </w:r>
            <w:r w:rsidRPr="00420871">
              <w:rPr>
                <w:rFonts w:ascii="Arial" w:hAnsi="Arial" w:cs="Arial"/>
                <w:color w:val="000000"/>
              </w:rPr>
              <w:t>77c</w:t>
            </w:r>
          </w:p>
        </w:tc>
        <w:tc>
          <w:tcPr>
            <w:tcW w:w="1052" w:type="dxa"/>
            <w:tcBorders>
              <w:top w:val="nil"/>
            </w:tcBorders>
            <w:shd w:val="clear" w:color="auto" w:fill="FFFFFF"/>
          </w:tcPr>
          <w:p w14:paraId="2714FA6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11</w:t>
            </w:r>
            <w:r>
              <w:rPr>
                <w:rFonts w:ascii="Arial" w:hAnsi="Arial" w:cs="Arial"/>
                <w:color w:val="000000"/>
              </w:rPr>
              <w:t>.</w:t>
            </w:r>
            <w:r w:rsidRPr="00420871">
              <w:rPr>
                <w:rFonts w:ascii="Arial" w:hAnsi="Arial" w:cs="Arial"/>
                <w:color w:val="000000"/>
              </w:rPr>
              <w:t>70c</w:t>
            </w:r>
          </w:p>
        </w:tc>
      </w:tr>
    </w:tbl>
    <w:p w14:paraId="36C4D1AE" w14:textId="77777777" w:rsidR="009B761C" w:rsidRPr="005B69ED" w:rsidRDefault="009B761C" w:rsidP="009B761C">
      <w:pPr>
        <w:tabs>
          <w:tab w:val="left" w:pos="1080"/>
        </w:tabs>
        <w:jc w:val="both"/>
        <w:rPr>
          <w:rFonts w:ascii="Arial" w:hAnsi="Arial"/>
          <w:bCs/>
          <w:i/>
          <w:iCs/>
          <w:sz w:val="18"/>
          <w:szCs w:val="18"/>
        </w:rPr>
      </w:pPr>
      <w:r w:rsidRPr="005B69ED">
        <w:rPr>
          <w:rFonts w:ascii="Arial" w:hAnsi="Arial"/>
          <w:bCs/>
          <w:i/>
          <w:iCs/>
          <w:sz w:val="18"/>
          <w:szCs w:val="18"/>
        </w:rPr>
        <w:t>For a given variable and treatment, means designated by the same letter are not significantly different at the 5% level (Tukey HSD test)</w:t>
      </w:r>
    </w:p>
    <w:p w14:paraId="37ACD15C" w14:textId="77777777" w:rsidR="009B761C" w:rsidRPr="005B69ED" w:rsidRDefault="009B761C" w:rsidP="009B761C">
      <w:pPr>
        <w:tabs>
          <w:tab w:val="left" w:pos="1080"/>
        </w:tabs>
        <w:jc w:val="both"/>
        <w:rPr>
          <w:rFonts w:ascii="Arial" w:hAnsi="Arial"/>
          <w:bCs/>
          <w:i/>
          <w:iCs/>
          <w:sz w:val="18"/>
          <w:szCs w:val="18"/>
        </w:rPr>
      </w:pPr>
      <w:r w:rsidRPr="005B69ED">
        <w:rPr>
          <w:rFonts w:ascii="Arial" w:hAnsi="Arial"/>
          <w:bCs/>
          <w:i/>
          <w:iCs/>
          <w:sz w:val="18"/>
          <w:szCs w:val="18"/>
        </w:rPr>
        <w:t>DAS: Days After Sowing</w:t>
      </w:r>
    </w:p>
    <w:p w14:paraId="7BE88565" w14:textId="77777777" w:rsidR="009B761C" w:rsidRDefault="009B761C" w:rsidP="009B761C">
      <w:pPr>
        <w:tabs>
          <w:tab w:val="left" w:pos="1080"/>
        </w:tabs>
        <w:jc w:val="both"/>
        <w:rPr>
          <w:rFonts w:ascii="Arial" w:hAnsi="Arial"/>
          <w:bCs/>
        </w:rPr>
      </w:pPr>
    </w:p>
    <w:p w14:paraId="22525EC4" w14:textId="77777777" w:rsidR="009B761C" w:rsidRDefault="009B761C" w:rsidP="009B761C">
      <w:pPr>
        <w:tabs>
          <w:tab w:val="left" w:pos="1080"/>
        </w:tabs>
        <w:jc w:val="both"/>
        <w:rPr>
          <w:rFonts w:ascii="Arial" w:hAnsi="Arial" w:cs="Arial"/>
          <w:b/>
          <w:u w:val="single"/>
        </w:rPr>
      </w:pPr>
      <w:bookmarkStart w:id="16" w:name="_Hlk225410702"/>
      <w:r>
        <w:rPr>
          <w:rFonts w:ascii="Arial" w:hAnsi="Arial" w:cs="Arial"/>
          <w:b/>
          <w:u w:val="single"/>
        </w:rPr>
        <w:t>3</w:t>
      </w:r>
      <w:r w:rsidRPr="00902823">
        <w:rPr>
          <w:rFonts w:ascii="Arial" w:hAnsi="Arial" w:cs="Arial"/>
          <w:b/>
          <w:u w:val="single"/>
        </w:rPr>
        <w:t>.1.</w:t>
      </w:r>
      <w:r>
        <w:rPr>
          <w:rFonts w:ascii="Arial" w:hAnsi="Arial" w:cs="Arial"/>
          <w:b/>
          <w:u w:val="single"/>
        </w:rPr>
        <w:t xml:space="preserve">4 </w:t>
      </w:r>
      <w:r w:rsidRPr="00FC4F39">
        <w:rPr>
          <w:rFonts w:ascii="Arial" w:hAnsi="Arial" w:cs="Arial"/>
          <w:b/>
          <w:u w:val="single"/>
        </w:rPr>
        <w:t>Temperature readings under or without insect nets in the plots</w:t>
      </w:r>
    </w:p>
    <w:bookmarkEnd w:id="16"/>
    <w:p w14:paraId="4D0A4E68" w14:textId="1371EA67" w:rsidR="009B761C" w:rsidRPr="004D0840" w:rsidRDefault="001223D1" w:rsidP="009B761C">
      <w:pPr>
        <w:tabs>
          <w:tab w:val="left" w:pos="1080"/>
        </w:tabs>
        <w:jc w:val="both"/>
        <w:rPr>
          <w:rFonts w:ascii="Arial" w:hAnsi="Arial"/>
          <w:bCs/>
        </w:rPr>
      </w:pPr>
      <w:r>
        <w:rPr>
          <w:rFonts w:ascii="Arial" w:hAnsi="Arial"/>
          <w:bCs/>
        </w:rPr>
        <w:t xml:space="preserve">      </w:t>
      </w:r>
      <w:r w:rsidR="009B761C" w:rsidRPr="004D0840">
        <w:rPr>
          <w:rFonts w:ascii="Arial" w:hAnsi="Arial"/>
          <w:bCs/>
        </w:rPr>
        <w:t xml:space="preserve">The temperature readings recorded over the three growing seasons are presented in Table </w:t>
      </w:r>
      <w:r w:rsidR="009B761C">
        <w:rPr>
          <w:rFonts w:ascii="Arial" w:hAnsi="Arial"/>
          <w:bCs/>
        </w:rPr>
        <w:t>3</w:t>
      </w:r>
      <w:r w:rsidR="009B761C" w:rsidRPr="004D0840">
        <w:rPr>
          <w:rFonts w:ascii="Arial" w:hAnsi="Arial"/>
          <w:bCs/>
        </w:rPr>
        <w:t xml:space="preserve">. Regardless of the growing season, these readings were higher under the black and </w:t>
      </w:r>
      <w:r w:rsidR="009B761C" w:rsidRPr="004D0840">
        <w:rPr>
          <w:rFonts w:ascii="Arial" w:hAnsi="Arial"/>
          <w:bCs/>
        </w:rPr>
        <w:lastRenderedPageBreak/>
        <w:t>green nets and lower in the plots not covered with insect nets. Intermediate values were recorded under the white nets, regardless of the growing season.</w:t>
      </w:r>
    </w:p>
    <w:p w14:paraId="1F6ED761" w14:textId="77777777" w:rsidR="009B761C" w:rsidRPr="004D0840" w:rsidRDefault="009B761C" w:rsidP="009B761C">
      <w:pPr>
        <w:tabs>
          <w:tab w:val="left" w:pos="1080"/>
        </w:tabs>
        <w:jc w:val="both"/>
        <w:rPr>
          <w:rFonts w:ascii="Arial" w:hAnsi="Arial"/>
          <w:bCs/>
        </w:rPr>
      </w:pPr>
    </w:p>
    <w:p w14:paraId="7A4977C8" w14:textId="77777777" w:rsidR="009B761C" w:rsidRPr="001319F0" w:rsidRDefault="009B761C" w:rsidP="009B761C">
      <w:pPr>
        <w:tabs>
          <w:tab w:val="left" w:pos="1080"/>
        </w:tabs>
        <w:jc w:val="both"/>
        <w:rPr>
          <w:rFonts w:ascii="Arial" w:hAnsi="Arial"/>
          <w:b/>
        </w:rPr>
      </w:pPr>
      <w:r w:rsidRPr="001319F0">
        <w:rPr>
          <w:rFonts w:ascii="Arial" w:hAnsi="Arial"/>
          <w:b/>
        </w:rPr>
        <w:t>Table 3: Temperatures (°C) recorded for the different treatments during the trial</w:t>
      </w:r>
    </w:p>
    <w:p w14:paraId="6F8521CC" w14:textId="77777777" w:rsidR="009B761C" w:rsidRDefault="009B761C" w:rsidP="009B761C">
      <w:pPr>
        <w:tabs>
          <w:tab w:val="left" w:pos="1080"/>
        </w:tabs>
        <w:jc w:val="both"/>
        <w:rPr>
          <w:rFonts w:ascii="Arial" w:hAnsi="Arial"/>
          <w:bCs/>
        </w:rPr>
      </w:pPr>
    </w:p>
    <w:tbl>
      <w:tblPr>
        <w:tblStyle w:val="Tableausimple212"/>
        <w:tblW w:w="9257" w:type="dxa"/>
        <w:tblLayout w:type="fixed"/>
        <w:tblLook w:val="04A0" w:firstRow="1" w:lastRow="0" w:firstColumn="1" w:lastColumn="0" w:noHBand="0" w:noVBand="1"/>
      </w:tblPr>
      <w:tblGrid>
        <w:gridCol w:w="2082"/>
        <w:gridCol w:w="1500"/>
        <w:gridCol w:w="1605"/>
        <w:gridCol w:w="1590"/>
        <w:gridCol w:w="1418"/>
        <w:gridCol w:w="1062"/>
      </w:tblGrid>
      <w:tr w:rsidR="009B761C" w:rsidRPr="001977A4" w14:paraId="04E573AE" w14:textId="77777777" w:rsidTr="00A508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vMerge w:val="restart"/>
            <w:tcBorders>
              <w:top w:val="single" w:sz="4" w:space="0" w:color="auto"/>
              <w:left w:val="nil"/>
              <w:right w:val="nil"/>
            </w:tcBorders>
            <w:shd w:val="clear" w:color="auto" w:fill="FFFFFF"/>
            <w:vAlign w:val="center"/>
          </w:tcPr>
          <w:p w14:paraId="616E8FE9" w14:textId="77777777" w:rsidR="009B761C" w:rsidRPr="001319F0" w:rsidRDefault="009B761C" w:rsidP="00A50806">
            <w:pPr>
              <w:jc w:val="center"/>
              <w:rPr>
                <w:rFonts w:ascii="Arial" w:hAnsi="Arial" w:cs="Arial"/>
                <w:color w:val="000000"/>
              </w:rPr>
            </w:pPr>
            <w:r w:rsidRPr="001977A4">
              <w:rPr>
                <w:rFonts w:ascii="Arial" w:hAnsi="Arial" w:cs="Arial"/>
                <w:color w:val="000000"/>
                <w:lang w:val="en-US"/>
              </w:rPr>
              <w:t>Growing seasons</w:t>
            </w:r>
          </w:p>
        </w:tc>
        <w:tc>
          <w:tcPr>
            <w:tcW w:w="1500" w:type="dxa"/>
            <w:vMerge w:val="restart"/>
            <w:tcBorders>
              <w:top w:val="single" w:sz="4" w:space="0" w:color="auto"/>
              <w:left w:val="nil"/>
              <w:right w:val="nil"/>
            </w:tcBorders>
            <w:shd w:val="clear" w:color="auto" w:fill="FFFFFF"/>
            <w:vAlign w:val="center"/>
          </w:tcPr>
          <w:p w14:paraId="6993C0C6" w14:textId="77777777" w:rsidR="009B761C" w:rsidRPr="001319F0" w:rsidRDefault="009B761C" w:rsidP="00A50806">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1319F0">
              <w:rPr>
                <w:rFonts w:ascii="Arial" w:hAnsi="Arial" w:cs="Arial"/>
                <w:color w:val="000000"/>
              </w:rPr>
              <w:t>Tr</w:t>
            </w:r>
            <w:r w:rsidRPr="001977A4">
              <w:rPr>
                <w:rFonts w:ascii="Arial" w:hAnsi="Arial" w:cs="Arial"/>
                <w:color w:val="000000"/>
              </w:rPr>
              <w:t>ea</w:t>
            </w:r>
            <w:r w:rsidRPr="001319F0">
              <w:rPr>
                <w:rFonts w:ascii="Arial" w:hAnsi="Arial" w:cs="Arial"/>
                <w:color w:val="000000"/>
              </w:rPr>
              <w:t>tments</w:t>
            </w:r>
            <w:proofErr w:type="spellEnd"/>
          </w:p>
        </w:tc>
        <w:tc>
          <w:tcPr>
            <w:tcW w:w="5675" w:type="dxa"/>
            <w:gridSpan w:val="4"/>
            <w:tcBorders>
              <w:top w:val="single" w:sz="4" w:space="0" w:color="auto"/>
              <w:left w:val="nil"/>
              <w:bottom w:val="single" w:sz="4" w:space="0" w:color="auto"/>
              <w:right w:val="nil"/>
            </w:tcBorders>
            <w:shd w:val="clear" w:color="auto" w:fill="FFFFFF"/>
            <w:vAlign w:val="center"/>
          </w:tcPr>
          <w:p w14:paraId="645751AE" w14:textId="77777777" w:rsidR="009B761C" w:rsidRPr="00547F3A" w:rsidRDefault="009B761C" w:rsidP="00A5080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1977A4">
              <w:rPr>
                <w:rFonts w:ascii="Arial" w:hAnsi="Arial" w:cs="Arial"/>
                <w:color w:val="000000"/>
                <w:lang w:val="en-US"/>
              </w:rPr>
              <w:t>Temperatures in degrees Celsius</w:t>
            </w:r>
            <w:r w:rsidRPr="00547F3A">
              <w:rPr>
                <w:rFonts w:ascii="Arial" w:hAnsi="Arial" w:cs="Arial"/>
                <w:color w:val="000000"/>
                <w:lang w:val="en-US"/>
              </w:rPr>
              <w:t xml:space="preserve"> (°C)</w:t>
            </w:r>
          </w:p>
        </w:tc>
      </w:tr>
      <w:tr w:rsidR="009B761C" w:rsidRPr="001977A4" w14:paraId="709C6E8A"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left w:val="nil"/>
              <w:bottom w:val="single" w:sz="4" w:space="0" w:color="auto"/>
              <w:right w:val="nil"/>
            </w:tcBorders>
            <w:shd w:val="clear" w:color="auto" w:fill="FFFFFF"/>
            <w:vAlign w:val="center"/>
          </w:tcPr>
          <w:p w14:paraId="71938A2A" w14:textId="77777777" w:rsidR="009B761C" w:rsidRPr="00547F3A" w:rsidRDefault="009B761C" w:rsidP="00A50806">
            <w:pPr>
              <w:jc w:val="center"/>
              <w:rPr>
                <w:rFonts w:ascii="Arial" w:hAnsi="Arial" w:cs="Arial"/>
                <w:color w:val="000000"/>
                <w:lang w:val="en-US"/>
              </w:rPr>
            </w:pPr>
          </w:p>
        </w:tc>
        <w:tc>
          <w:tcPr>
            <w:tcW w:w="1500" w:type="dxa"/>
            <w:vMerge/>
            <w:tcBorders>
              <w:left w:val="nil"/>
              <w:bottom w:val="single" w:sz="4" w:space="0" w:color="auto"/>
              <w:right w:val="nil"/>
            </w:tcBorders>
            <w:shd w:val="clear" w:color="auto" w:fill="FFFFFF"/>
            <w:vAlign w:val="center"/>
          </w:tcPr>
          <w:p w14:paraId="442850B0" w14:textId="77777777" w:rsidR="009B761C" w:rsidRPr="00547F3A"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val="en-US"/>
              </w:rPr>
            </w:pPr>
          </w:p>
        </w:tc>
        <w:tc>
          <w:tcPr>
            <w:tcW w:w="1605" w:type="dxa"/>
            <w:tcBorders>
              <w:top w:val="single" w:sz="4" w:space="0" w:color="auto"/>
              <w:left w:val="nil"/>
              <w:bottom w:val="single" w:sz="4" w:space="0" w:color="auto"/>
              <w:right w:val="nil"/>
            </w:tcBorders>
            <w:shd w:val="clear" w:color="auto" w:fill="FFFFFF"/>
            <w:vAlign w:val="center"/>
          </w:tcPr>
          <w:p w14:paraId="59AC4B46"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1319F0">
              <w:rPr>
                <w:rFonts w:ascii="Arial" w:hAnsi="Arial" w:cs="Arial"/>
                <w:bCs/>
                <w:color w:val="000000"/>
              </w:rPr>
              <w:t xml:space="preserve">16 </w:t>
            </w:r>
            <w:r w:rsidRPr="001977A4">
              <w:rPr>
                <w:rFonts w:ascii="Arial" w:hAnsi="Arial" w:cs="Arial"/>
                <w:bCs/>
                <w:color w:val="000000"/>
              </w:rPr>
              <w:t>DAS</w:t>
            </w:r>
          </w:p>
        </w:tc>
        <w:tc>
          <w:tcPr>
            <w:tcW w:w="1590" w:type="dxa"/>
            <w:tcBorders>
              <w:top w:val="single" w:sz="4" w:space="0" w:color="auto"/>
              <w:left w:val="nil"/>
              <w:bottom w:val="single" w:sz="4" w:space="0" w:color="auto"/>
              <w:right w:val="nil"/>
            </w:tcBorders>
            <w:shd w:val="clear" w:color="auto" w:fill="FFFFFF"/>
            <w:vAlign w:val="center"/>
          </w:tcPr>
          <w:p w14:paraId="41D0A661"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1319F0">
              <w:rPr>
                <w:rFonts w:ascii="Arial" w:hAnsi="Arial" w:cs="Arial"/>
                <w:bCs/>
                <w:color w:val="000000"/>
              </w:rPr>
              <w:t xml:space="preserve">23 </w:t>
            </w:r>
            <w:r w:rsidRPr="001977A4">
              <w:rPr>
                <w:rFonts w:ascii="Arial" w:hAnsi="Arial" w:cs="Arial"/>
                <w:bCs/>
                <w:color w:val="000000"/>
              </w:rPr>
              <w:t>DAS</w:t>
            </w:r>
          </w:p>
        </w:tc>
        <w:tc>
          <w:tcPr>
            <w:tcW w:w="1418" w:type="dxa"/>
            <w:tcBorders>
              <w:top w:val="single" w:sz="4" w:space="0" w:color="auto"/>
              <w:left w:val="nil"/>
              <w:bottom w:val="single" w:sz="4" w:space="0" w:color="auto"/>
              <w:right w:val="nil"/>
            </w:tcBorders>
            <w:shd w:val="clear" w:color="auto" w:fill="FFFFFF"/>
            <w:vAlign w:val="center"/>
          </w:tcPr>
          <w:p w14:paraId="7C8BAAEE"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1319F0">
              <w:rPr>
                <w:rFonts w:ascii="Arial" w:hAnsi="Arial" w:cs="Arial"/>
                <w:bCs/>
                <w:color w:val="000000"/>
              </w:rPr>
              <w:t xml:space="preserve">30 </w:t>
            </w:r>
            <w:r w:rsidRPr="001977A4">
              <w:rPr>
                <w:rFonts w:ascii="Arial" w:hAnsi="Arial" w:cs="Arial"/>
                <w:bCs/>
                <w:color w:val="000000"/>
              </w:rPr>
              <w:t>DAS</w:t>
            </w:r>
          </w:p>
        </w:tc>
        <w:tc>
          <w:tcPr>
            <w:tcW w:w="1062" w:type="dxa"/>
            <w:tcBorders>
              <w:top w:val="single" w:sz="4" w:space="0" w:color="auto"/>
              <w:left w:val="nil"/>
              <w:bottom w:val="single" w:sz="4" w:space="0" w:color="auto"/>
              <w:right w:val="nil"/>
            </w:tcBorders>
            <w:shd w:val="clear" w:color="auto" w:fill="FFFFFF"/>
            <w:vAlign w:val="center"/>
          </w:tcPr>
          <w:p w14:paraId="1529688C"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1319F0">
              <w:rPr>
                <w:rFonts w:ascii="Arial" w:hAnsi="Arial" w:cs="Arial"/>
                <w:bCs/>
                <w:color w:val="000000"/>
              </w:rPr>
              <w:t xml:space="preserve">39 </w:t>
            </w:r>
            <w:r w:rsidRPr="001977A4">
              <w:rPr>
                <w:rFonts w:ascii="Arial" w:hAnsi="Arial" w:cs="Arial"/>
                <w:bCs/>
                <w:color w:val="000000"/>
              </w:rPr>
              <w:t>DAS</w:t>
            </w:r>
          </w:p>
        </w:tc>
      </w:tr>
      <w:tr w:rsidR="009B761C" w:rsidRPr="001977A4" w14:paraId="5797BC91"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val="restart"/>
            <w:tcBorders>
              <w:top w:val="single" w:sz="4" w:space="0" w:color="auto"/>
              <w:left w:val="nil"/>
              <w:bottom w:val="dotted" w:sz="4" w:space="0" w:color="auto"/>
              <w:right w:val="nil"/>
            </w:tcBorders>
            <w:shd w:val="clear" w:color="auto" w:fill="FFFFFF"/>
            <w:vAlign w:val="center"/>
          </w:tcPr>
          <w:p w14:paraId="3C49A05D" w14:textId="77777777" w:rsidR="009B761C" w:rsidRPr="001319F0" w:rsidRDefault="009B761C" w:rsidP="00A50806">
            <w:pPr>
              <w:jc w:val="center"/>
              <w:rPr>
                <w:rFonts w:ascii="Arial" w:hAnsi="Arial" w:cs="Arial"/>
                <w:color w:val="000000"/>
              </w:rPr>
            </w:pPr>
            <w:r w:rsidRPr="001977A4">
              <w:rPr>
                <w:rFonts w:ascii="Arial" w:hAnsi="Arial" w:cs="Arial"/>
                <w:color w:val="000000"/>
              </w:rPr>
              <w:t>Rainy Season</w:t>
            </w:r>
          </w:p>
        </w:tc>
        <w:tc>
          <w:tcPr>
            <w:tcW w:w="1500" w:type="dxa"/>
            <w:tcBorders>
              <w:top w:val="single" w:sz="4" w:space="0" w:color="auto"/>
              <w:left w:val="nil"/>
              <w:bottom w:val="nil"/>
              <w:right w:val="nil"/>
            </w:tcBorders>
            <w:shd w:val="clear" w:color="auto" w:fill="FFFFFF"/>
          </w:tcPr>
          <w:p w14:paraId="6F99EFEA"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White net</w:t>
            </w:r>
          </w:p>
        </w:tc>
        <w:tc>
          <w:tcPr>
            <w:tcW w:w="1605" w:type="dxa"/>
            <w:tcBorders>
              <w:top w:val="single" w:sz="4" w:space="0" w:color="auto"/>
              <w:left w:val="nil"/>
              <w:bottom w:val="nil"/>
              <w:right w:val="nil"/>
            </w:tcBorders>
            <w:shd w:val="clear" w:color="auto" w:fill="FFFFFF"/>
          </w:tcPr>
          <w:p w14:paraId="7F95E5EE"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37</w:t>
            </w:r>
          </w:p>
        </w:tc>
        <w:tc>
          <w:tcPr>
            <w:tcW w:w="1590" w:type="dxa"/>
            <w:tcBorders>
              <w:top w:val="single" w:sz="4" w:space="0" w:color="auto"/>
              <w:left w:val="nil"/>
              <w:bottom w:val="nil"/>
              <w:right w:val="nil"/>
            </w:tcBorders>
            <w:shd w:val="clear" w:color="auto" w:fill="FFFFFF"/>
          </w:tcPr>
          <w:p w14:paraId="34A2DA77"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36</w:t>
            </w:r>
          </w:p>
        </w:tc>
        <w:tc>
          <w:tcPr>
            <w:tcW w:w="1418" w:type="dxa"/>
            <w:tcBorders>
              <w:top w:val="single" w:sz="4" w:space="0" w:color="auto"/>
              <w:left w:val="nil"/>
              <w:bottom w:val="nil"/>
              <w:right w:val="nil"/>
            </w:tcBorders>
            <w:shd w:val="clear" w:color="auto" w:fill="FFFFFF"/>
          </w:tcPr>
          <w:p w14:paraId="66A3DC92"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37</w:t>
            </w:r>
          </w:p>
        </w:tc>
        <w:tc>
          <w:tcPr>
            <w:tcW w:w="1062" w:type="dxa"/>
            <w:tcBorders>
              <w:top w:val="single" w:sz="4" w:space="0" w:color="auto"/>
              <w:left w:val="nil"/>
              <w:bottom w:val="nil"/>
              <w:right w:val="nil"/>
            </w:tcBorders>
            <w:shd w:val="clear" w:color="auto" w:fill="FFFFFF"/>
          </w:tcPr>
          <w:p w14:paraId="3751C8F9"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36</w:t>
            </w:r>
          </w:p>
        </w:tc>
      </w:tr>
      <w:tr w:rsidR="009B761C" w:rsidRPr="001977A4" w14:paraId="3428D54F"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top w:val="dotted" w:sz="4" w:space="0" w:color="auto"/>
              <w:left w:val="nil"/>
              <w:bottom w:val="dotted" w:sz="4" w:space="0" w:color="auto"/>
              <w:right w:val="nil"/>
            </w:tcBorders>
            <w:shd w:val="clear" w:color="auto" w:fill="FFFFFF"/>
            <w:vAlign w:val="center"/>
          </w:tcPr>
          <w:p w14:paraId="7329E4C8" w14:textId="77777777" w:rsidR="009B761C" w:rsidRPr="001319F0" w:rsidRDefault="009B761C" w:rsidP="00A50806">
            <w:pPr>
              <w:jc w:val="center"/>
              <w:rPr>
                <w:rFonts w:ascii="Arial" w:hAnsi="Arial" w:cs="Arial"/>
                <w:color w:val="000000"/>
              </w:rPr>
            </w:pPr>
          </w:p>
        </w:tc>
        <w:tc>
          <w:tcPr>
            <w:tcW w:w="1500" w:type="dxa"/>
            <w:tcBorders>
              <w:top w:val="nil"/>
              <w:left w:val="nil"/>
              <w:bottom w:val="nil"/>
              <w:right w:val="nil"/>
            </w:tcBorders>
            <w:shd w:val="clear" w:color="auto" w:fill="FFFFFF"/>
          </w:tcPr>
          <w:p w14:paraId="293AD241"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Black net</w:t>
            </w:r>
          </w:p>
        </w:tc>
        <w:tc>
          <w:tcPr>
            <w:tcW w:w="1605" w:type="dxa"/>
            <w:tcBorders>
              <w:top w:val="nil"/>
              <w:left w:val="nil"/>
              <w:bottom w:val="nil"/>
              <w:right w:val="nil"/>
            </w:tcBorders>
            <w:shd w:val="clear" w:color="auto" w:fill="FFFFFF"/>
          </w:tcPr>
          <w:p w14:paraId="50A0DC5B"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41</w:t>
            </w:r>
          </w:p>
        </w:tc>
        <w:tc>
          <w:tcPr>
            <w:tcW w:w="1590" w:type="dxa"/>
            <w:tcBorders>
              <w:top w:val="nil"/>
              <w:left w:val="nil"/>
              <w:bottom w:val="nil"/>
              <w:right w:val="nil"/>
            </w:tcBorders>
            <w:shd w:val="clear" w:color="auto" w:fill="FFFFFF"/>
          </w:tcPr>
          <w:p w14:paraId="4632799B"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39</w:t>
            </w:r>
          </w:p>
        </w:tc>
        <w:tc>
          <w:tcPr>
            <w:tcW w:w="1418" w:type="dxa"/>
            <w:tcBorders>
              <w:top w:val="nil"/>
              <w:left w:val="nil"/>
              <w:bottom w:val="nil"/>
              <w:right w:val="nil"/>
            </w:tcBorders>
            <w:shd w:val="clear" w:color="auto" w:fill="FFFFFF"/>
          </w:tcPr>
          <w:p w14:paraId="19701464"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39</w:t>
            </w:r>
          </w:p>
        </w:tc>
        <w:tc>
          <w:tcPr>
            <w:tcW w:w="1062" w:type="dxa"/>
            <w:tcBorders>
              <w:top w:val="nil"/>
              <w:left w:val="nil"/>
              <w:bottom w:val="nil"/>
              <w:right w:val="nil"/>
            </w:tcBorders>
            <w:shd w:val="clear" w:color="auto" w:fill="FFFFFF"/>
          </w:tcPr>
          <w:p w14:paraId="7BCAF513"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39</w:t>
            </w:r>
          </w:p>
        </w:tc>
      </w:tr>
      <w:tr w:rsidR="009B761C" w:rsidRPr="001977A4" w14:paraId="5441EBB2"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top w:val="dotted" w:sz="4" w:space="0" w:color="auto"/>
              <w:left w:val="nil"/>
              <w:bottom w:val="dotted" w:sz="4" w:space="0" w:color="auto"/>
              <w:right w:val="nil"/>
            </w:tcBorders>
            <w:shd w:val="clear" w:color="auto" w:fill="FFFFFF"/>
            <w:vAlign w:val="center"/>
          </w:tcPr>
          <w:p w14:paraId="1D8C17D6" w14:textId="77777777" w:rsidR="009B761C" w:rsidRPr="001319F0" w:rsidRDefault="009B761C" w:rsidP="00A50806">
            <w:pPr>
              <w:jc w:val="center"/>
              <w:rPr>
                <w:rFonts w:ascii="Arial" w:hAnsi="Arial" w:cs="Arial"/>
                <w:color w:val="000000"/>
              </w:rPr>
            </w:pPr>
          </w:p>
        </w:tc>
        <w:tc>
          <w:tcPr>
            <w:tcW w:w="1500" w:type="dxa"/>
            <w:tcBorders>
              <w:top w:val="nil"/>
              <w:left w:val="nil"/>
              <w:bottom w:val="nil"/>
              <w:right w:val="nil"/>
            </w:tcBorders>
            <w:shd w:val="clear" w:color="auto" w:fill="FFFFFF"/>
          </w:tcPr>
          <w:p w14:paraId="227B21F2"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Green net</w:t>
            </w:r>
          </w:p>
        </w:tc>
        <w:tc>
          <w:tcPr>
            <w:tcW w:w="1605" w:type="dxa"/>
            <w:tcBorders>
              <w:top w:val="nil"/>
              <w:left w:val="nil"/>
              <w:bottom w:val="nil"/>
              <w:right w:val="nil"/>
            </w:tcBorders>
            <w:shd w:val="clear" w:color="auto" w:fill="FFFFFF"/>
          </w:tcPr>
          <w:p w14:paraId="68D1F30A"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41</w:t>
            </w:r>
          </w:p>
        </w:tc>
        <w:tc>
          <w:tcPr>
            <w:tcW w:w="1590" w:type="dxa"/>
            <w:tcBorders>
              <w:top w:val="nil"/>
              <w:left w:val="nil"/>
              <w:bottom w:val="nil"/>
              <w:right w:val="nil"/>
            </w:tcBorders>
            <w:shd w:val="clear" w:color="auto" w:fill="FFFFFF"/>
          </w:tcPr>
          <w:p w14:paraId="5965B454"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39</w:t>
            </w:r>
          </w:p>
        </w:tc>
        <w:tc>
          <w:tcPr>
            <w:tcW w:w="1418" w:type="dxa"/>
            <w:tcBorders>
              <w:top w:val="nil"/>
              <w:left w:val="nil"/>
              <w:bottom w:val="nil"/>
              <w:right w:val="nil"/>
            </w:tcBorders>
            <w:shd w:val="clear" w:color="auto" w:fill="FFFFFF"/>
          </w:tcPr>
          <w:p w14:paraId="2DC3D15C"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39</w:t>
            </w:r>
          </w:p>
        </w:tc>
        <w:tc>
          <w:tcPr>
            <w:tcW w:w="1062" w:type="dxa"/>
            <w:tcBorders>
              <w:top w:val="nil"/>
              <w:left w:val="nil"/>
              <w:bottom w:val="nil"/>
              <w:right w:val="nil"/>
            </w:tcBorders>
            <w:shd w:val="clear" w:color="auto" w:fill="FFFFFF"/>
          </w:tcPr>
          <w:p w14:paraId="4C437DE7"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39</w:t>
            </w:r>
          </w:p>
        </w:tc>
      </w:tr>
      <w:tr w:rsidR="009B761C" w:rsidRPr="001977A4" w14:paraId="639141BD"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top w:val="dotted" w:sz="4" w:space="0" w:color="auto"/>
              <w:left w:val="nil"/>
              <w:bottom w:val="single" w:sz="4" w:space="0" w:color="auto"/>
              <w:right w:val="nil"/>
            </w:tcBorders>
            <w:shd w:val="clear" w:color="auto" w:fill="FFFFFF"/>
            <w:vAlign w:val="center"/>
          </w:tcPr>
          <w:p w14:paraId="7FFBF143" w14:textId="77777777" w:rsidR="009B761C" w:rsidRPr="001319F0" w:rsidRDefault="009B761C" w:rsidP="00A50806">
            <w:pPr>
              <w:jc w:val="center"/>
              <w:rPr>
                <w:rFonts w:ascii="Arial" w:hAnsi="Arial" w:cs="Arial"/>
                <w:color w:val="000000"/>
              </w:rPr>
            </w:pPr>
          </w:p>
        </w:tc>
        <w:tc>
          <w:tcPr>
            <w:tcW w:w="1500" w:type="dxa"/>
            <w:tcBorders>
              <w:top w:val="nil"/>
              <w:left w:val="nil"/>
              <w:bottom w:val="single" w:sz="4" w:space="0" w:color="auto"/>
              <w:right w:val="nil"/>
            </w:tcBorders>
            <w:shd w:val="clear" w:color="auto" w:fill="FFFFFF"/>
          </w:tcPr>
          <w:p w14:paraId="7F63A33A"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No net</w:t>
            </w:r>
          </w:p>
        </w:tc>
        <w:tc>
          <w:tcPr>
            <w:tcW w:w="1605" w:type="dxa"/>
            <w:tcBorders>
              <w:top w:val="nil"/>
              <w:left w:val="nil"/>
              <w:bottom w:val="single" w:sz="4" w:space="0" w:color="auto"/>
              <w:right w:val="nil"/>
            </w:tcBorders>
            <w:shd w:val="clear" w:color="auto" w:fill="FFFFFF"/>
          </w:tcPr>
          <w:p w14:paraId="2C79ED12"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33</w:t>
            </w:r>
          </w:p>
        </w:tc>
        <w:tc>
          <w:tcPr>
            <w:tcW w:w="1590" w:type="dxa"/>
            <w:tcBorders>
              <w:top w:val="nil"/>
              <w:left w:val="nil"/>
              <w:bottom w:val="single" w:sz="4" w:space="0" w:color="auto"/>
              <w:right w:val="nil"/>
            </w:tcBorders>
            <w:shd w:val="clear" w:color="auto" w:fill="FFFFFF"/>
          </w:tcPr>
          <w:p w14:paraId="5C888EE6"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33</w:t>
            </w:r>
            <w:r>
              <w:rPr>
                <w:rFonts w:ascii="Arial" w:hAnsi="Arial" w:cs="Arial"/>
                <w:color w:val="000000"/>
              </w:rPr>
              <w:t>.</w:t>
            </w:r>
            <w:r w:rsidRPr="001319F0">
              <w:rPr>
                <w:rFonts w:ascii="Arial" w:hAnsi="Arial" w:cs="Arial"/>
                <w:color w:val="000000"/>
              </w:rPr>
              <w:t>5</w:t>
            </w:r>
          </w:p>
        </w:tc>
        <w:tc>
          <w:tcPr>
            <w:tcW w:w="1418" w:type="dxa"/>
            <w:tcBorders>
              <w:top w:val="nil"/>
              <w:left w:val="nil"/>
              <w:bottom w:val="single" w:sz="4" w:space="0" w:color="auto"/>
              <w:right w:val="nil"/>
            </w:tcBorders>
            <w:shd w:val="clear" w:color="auto" w:fill="FFFFFF"/>
          </w:tcPr>
          <w:p w14:paraId="7DDEF2B4"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36</w:t>
            </w:r>
          </w:p>
        </w:tc>
        <w:tc>
          <w:tcPr>
            <w:tcW w:w="1062" w:type="dxa"/>
            <w:tcBorders>
              <w:top w:val="nil"/>
              <w:left w:val="nil"/>
              <w:bottom w:val="single" w:sz="4" w:space="0" w:color="auto"/>
              <w:right w:val="nil"/>
            </w:tcBorders>
            <w:shd w:val="clear" w:color="auto" w:fill="FFFFFF"/>
          </w:tcPr>
          <w:p w14:paraId="6D11EBD5"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35</w:t>
            </w:r>
          </w:p>
        </w:tc>
      </w:tr>
      <w:tr w:rsidR="009B761C" w:rsidRPr="001977A4" w14:paraId="03744003"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val="restart"/>
            <w:tcBorders>
              <w:top w:val="single" w:sz="4" w:space="0" w:color="auto"/>
              <w:left w:val="nil"/>
              <w:bottom w:val="dotted" w:sz="4" w:space="0" w:color="auto"/>
              <w:right w:val="nil"/>
            </w:tcBorders>
            <w:shd w:val="clear" w:color="auto" w:fill="FFFFFF"/>
            <w:vAlign w:val="center"/>
          </w:tcPr>
          <w:p w14:paraId="5693D723" w14:textId="77777777" w:rsidR="009B761C" w:rsidRPr="001319F0" w:rsidRDefault="009B761C" w:rsidP="00A50806">
            <w:pPr>
              <w:jc w:val="center"/>
              <w:rPr>
                <w:rFonts w:ascii="Arial" w:hAnsi="Arial" w:cs="Arial"/>
                <w:color w:val="000000"/>
              </w:rPr>
            </w:pPr>
            <w:r>
              <w:rPr>
                <w:rFonts w:ascii="Arial" w:hAnsi="Arial" w:cs="Arial"/>
                <w:color w:val="000000"/>
              </w:rPr>
              <w:t xml:space="preserve">Cool dry </w:t>
            </w:r>
            <w:proofErr w:type="spellStart"/>
            <w:r>
              <w:rPr>
                <w:rFonts w:ascii="Arial" w:hAnsi="Arial" w:cs="Arial"/>
                <w:color w:val="000000"/>
              </w:rPr>
              <w:t>season</w:t>
            </w:r>
            <w:proofErr w:type="spellEnd"/>
          </w:p>
        </w:tc>
        <w:tc>
          <w:tcPr>
            <w:tcW w:w="1500" w:type="dxa"/>
            <w:tcBorders>
              <w:top w:val="single" w:sz="4" w:space="0" w:color="auto"/>
              <w:left w:val="nil"/>
              <w:bottom w:val="nil"/>
              <w:right w:val="nil"/>
            </w:tcBorders>
            <w:shd w:val="clear" w:color="auto" w:fill="FFFFFF"/>
          </w:tcPr>
          <w:p w14:paraId="00B12DA4"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White net</w:t>
            </w:r>
          </w:p>
        </w:tc>
        <w:tc>
          <w:tcPr>
            <w:tcW w:w="1605" w:type="dxa"/>
            <w:tcBorders>
              <w:top w:val="single" w:sz="4" w:space="0" w:color="auto"/>
              <w:left w:val="nil"/>
              <w:bottom w:val="nil"/>
              <w:right w:val="nil"/>
            </w:tcBorders>
            <w:shd w:val="clear" w:color="auto" w:fill="FFFFFF"/>
          </w:tcPr>
          <w:p w14:paraId="28308A7A"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36</w:t>
            </w:r>
            <w:r>
              <w:rPr>
                <w:rFonts w:ascii="Arial" w:hAnsi="Arial" w:cs="Arial"/>
                <w:color w:val="000000"/>
              </w:rPr>
              <w:t>.</w:t>
            </w:r>
            <w:r w:rsidRPr="001319F0">
              <w:rPr>
                <w:rFonts w:ascii="Arial" w:hAnsi="Arial" w:cs="Arial"/>
                <w:color w:val="000000"/>
              </w:rPr>
              <w:t>5</w:t>
            </w:r>
          </w:p>
        </w:tc>
        <w:tc>
          <w:tcPr>
            <w:tcW w:w="1590" w:type="dxa"/>
            <w:tcBorders>
              <w:top w:val="single" w:sz="4" w:space="0" w:color="auto"/>
              <w:left w:val="nil"/>
              <w:bottom w:val="nil"/>
              <w:right w:val="nil"/>
            </w:tcBorders>
            <w:shd w:val="clear" w:color="auto" w:fill="FFFFFF"/>
          </w:tcPr>
          <w:p w14:paraId="693D3001"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38</w:t>
            </w:r>
          </w:p>
        </w:tc>
        <w:tc>
          <w:tcPr>
            <w:tcW w:w="1418" w:type="dxa"/>
            <w:tcBorders>
              <w:top w:val="single" w:sz="4" w:space="0" w:color="auto"/>
              <w:left w:val="nil"/>
              <w:bottom w:val="nil"/>
              <w:right w:val="nil"/>
            </w:tcBorders>
            <w:shd w:val="clear" w:color="auto" w:fill="FFFFFF"/>
          </w:tcPr>
          <w:p w14:paraId="6B6778DB"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38</w:t>
            </w:r>
          </w:p>
        </w:tc>
        <w:tc>
          <w:tcPr>
            <w:tcW w:w="1062" w:type="dxa"/>
            <w:tcBorders>
              <w:top w:val="single" w:sz="4" w:space="0" w:color="auto"/>
              <w:left w:val="nil"/>
              <w:bottom w:val="nil"/>
              <w:right w:val="nil"/>
            </w:tcBorders>
            <w:shd w:val="clear" w:color="auto" w:fill="FFFFFF"/>
          </w:tcPr>
          <w:p w14:paraId="7B944DA9"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38</w:t>
            </w:r>
          </w:p>
        </w:tc>
      </w:tr>
      <w:tr w:rsidR="009B761C" w:rsidRPr="001977A4" w14:paraId="0C68F208"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top w:val="dotted" w:sz="4" w:space="0" w:color="auto"/>
              <w:left w:val="nil"/>
              <w:bottom w:val="dotted" w:sz="4" w:space="0" w:color="auto"/>
              <w:right w:val="nil"/>
            </w:tcBorders>
            <w:shd w:val="clear" w:color="auto" w:fill="FFFFFF"/>
            <w:vAlign w:val="center"/>
          </w:tcPr>
          <w:p w14:paraId="1DC8710F" w14:textId="77777777" w:rsidR="009B761C" w:rsidRPr="001319F0" w:rsidRDefault="009B761C" w:rsidP="00A50806">
            <w:pPr>
              <w:jc w:val="center"/>
              <w:rPr>
                <w:rFonts w:ascii="Arial" w:hAnsi="Arial" w:cs="Arial"/>
                <w:color w:val="000000"/>
              </w:rPr>
            </w:pPr>
          </w:p>
        </w:tc>
        <w:tc>
          <w:tcPr>
            <w:tcW w:w="1500" w:type="dxa"/>
            <w:tcBorders>
              <w:top w:val="nil"/>
              <w:left w:val="nil"/>
              <w:bottom w:val="nil"/>
              <w:right w:val="nil"/>
            </w:tcBorders>
            <w:shd w:val="clear" w:color="auto" w:fill="FFFFFF"/>
          </w:tcPr>
          <w:p w14:paraId="2DA6083E"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Black net</w:t>
            </w:r>
          </w:p>
        </w:tc>
        <w:tc>
          <w:tcPr>
            <w:tcW w:w="1605" w:type="dxa"/>
            <w:tcBorders>
              <w:top w:val="nil"/>
              <w:left w:val="nil"/>
              <w:bottom w:val="nil"/>
              <w:right w:val="nil"/>
            </w:tcBorders>
            <w:shd w:val="clear" w:color="auto" w:fill="FFFFFF"/>
          </w:tcPr>
          <w:p w14:paraId="55970A6A"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37</w:t>
            </w:r>
            <w:r>
              <w:rPr>
                <w:rFonts w:ascii="Arial" w:hAnsi="Arial" w:cs="Arial"/>
                <w:color w:val="000000"/>
              </w:rPr>
              <w:t>.</w:t>
            </w:r>
            <w:r w:rsidRPr="001319F0">
              <w:rPr>
                <w:rFonts w:ascii="Arial" w:hAnsi="Arial" w:cs="Arial"/>
                <w:color w:val="000000"/>
              </w:rPr>
              <w:t>2</w:t>
            </w:r>
          </w:p>
        </w:tc>
        <w:tc>
          <w:tcPr>
            <w:tcW w:w="1590" w:type="dxa"/>
            <w:tcBorders>
              <w:top w:val="nil"/>
              <w:left w:val="nil"/>
              <w:bottom w:val="nil"/>
              <w:right w:val="nil"/>
            </w:tcBorders>
            <w:shd w:val="clear" w:color="auto" w:fill="FFFFFF"/>
          </w:tcPr>
          <w:p w14:paraId="1E7760D2"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40</w:t>
            </w:r>
          </w:p>
        </w:tc>
        <w:tc>
          <w:tcPr>
            <w:tcW w:w="1418" w:type="dxa"/>
            <w:tcBorders>
              <w:top w:val="nil"/>
              <w:left w:val="nil"/>
              <w:bottom w:val="nil"/>
              <w:right w:val="nil"/>
            </w:tcBorders>
            <w:shd w:val="clear" w:color="auto" w:fill="FFFFFF"/>
          </w:tcPr>
          <w:p w14:paraId="64CA29BC"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40</w:t>
            </w:r>
          </w:p>
        </w:tc>
        <w:tc>
          <w:tcPr>
            <w:tcW w:w="1062" w:type="dxa"/>
            <w:tcBorders>
              <w:top w:val="nil"/>
              <w:left w:val="nil"/>
              <w:bottom w:val="nil"/>
              <w:right w:val="nil"/>
            </w:tcBorders>
            <w:shd w:val="clear" w:color="auto" w:fill="FFFFFF"/>
          </w:tcPr>
          <w:p w14:paraId="3AAFFC25"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40</w:t>
            </w:r>
          </w:p>
        </w:tc>
      </w:tr>
      <w:tr w:rsidR="009B761C" w:rsidRPr="001977A4" w14:paraId="49E45B6F"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top w:val="dotted" w:sz="4" w:space="0" w:color="auto"/>
              <w:left w:val="nil"/>
              <w:bottom w:val="dotted" w:sz="4" w:space="0" w:color="auto"/>
              <w:right w:val="nil"/>
            </w:tcBorders>
            <w:shd w:val="clear" w:color="auto" w:fill="FFFFFF"/>
            <w:vAlign w:val="center"/>
          </w:tcPr>
          <w:p w14:paraId="3119E789" w14:textId="77777777" w:rsidR="009B761C" w:rsidRPr="001319F0" w:rsidRDefault="009B761C" w:rsidP="00A50806">
            <w:pPr>
              <w:jc w:val="center"/>
              <w:rPr>
                <w:rFonts w:ascii="Arial" w:hAnsi="Arial" w:cs="Arial"/>
                <w:color w:val="000000"/>
              </w:rPr>
            </w:pPr>
          </w:p>
        </w:tc>
        <w:tc>
          <w:tcPr>
            <w:tcW w:w="1500" w:type="dxa"/>
            <w:tcBorders>
              <w:top w:val="nil"/>
              <w:left w:val="nil"/>
              <w:bottom w:val="nil"/>
              <w:right w:val="nil"/>
            </w:tcBorders>
            <w:shd w:val="clear" w:color="auto" w:fill="FFFFFF"/>
          </w:tcPr>
          <w:p w14:paraId="49D44950"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Green net</w:t>
            </w:r>
          </w:p>
        </w:tc>
        <w:tc>
          <w:tcPr>
            <w:tcW w:w="1605" w:type="dxa"/>
            <w:tcBorders>
              <w:top w:val="nil"/>
              <w:left w:val="nil"/>
              <w:bottom w:val="nil"/>
              <w:right w:val="nil"/>
            </w:tcBorders>
            <w:shd w:val="clear" w:color="auto" w:fill="FFFFFF"/>
          </w:tcPr>
          <w:p w14:paraId="700D5408"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38</w:t>
            </w:r>
          </w:p>
        </w:tc>
        <w:tc>
          <w:tcPr>
            <w:tcW w:w="1590" w:type="dxa"/>
            <w:tcBorders>
              <w:top w:val="nil"/>
              <w:left w:val="nil"/>
              <w:bottom w:val="nil"/>
              <w:right w:val="nil"/>
            </w:tcBorders>
            <w:shd w:val="clear" w:color="auto" w:fill="FFFFFF"/>
          </w:tcPr>
          <w:p w14:paraId="4A5DAC2B"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40</w:t>
            </w:r>
          </w:p>
        </w:tc>
        <w:tc>
          <w:tcPr>
            <w:tcW w:w="1418" w:type="dxa"/>
            <w:tcBorders>
              <w:top w:val="nil"/>
              <w:left w:val="nil"/>
              <w:bottom w:val="nil"/>
              <w:right w:val="nil"/>
            </w:tcBorders>
            <w:shd w:val="clear" w:color="auto" w:fill="FFFFFF"/>
          </w:tcPr>
          <w:p w14:paraId="06A2D1CE"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40</w:t>
            </w:r>
          </w:p>
        </w:tc>
        <w:tc>
          <w:tcPr>
            <w:tcW w:w="1062" w:type="dxa"/>
            <w:tcBorders>
              <w:top w:val="nil"/>
              <w:left w:val="nil"/>
              <w:bottom w:val="nil"/>
              <w:right w:val="nil"/>
            </w:tcBorders>
            <w:shd w:val="clear" w:color="auto" w:fill="FFFFFF"/>
          </w:tcPr>
          <w:p w14:paraId="2F5779B2"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40</w:t>
            </w:r>
          </w:p>
        </w:tc>
      </w:tr>
      <w:tr w:rsidR="009B761C" w:rsidRPr="001977A4" w14:paraId="571602E6"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top w:val="dotted" w:sz="4" w:space="0" w:color="auto"/>
              <w:left w:val="nil"/>
              <w:bottom w:val="single" w:sz="4" w:space="0" w:color="auto"/>
              <w:right w:val="nil"/>
            </w:tcBorders>
            <w:shd w:val="clear" w:color="auto" w:fill="FFFFFF"/>
            <w:vAlign w:val="center"/>
          </w:tcPr>
          <w:p w14:paraId="58948CE3" w14:textId="77777777" w:rsidR="009B761C" w:rsidRPr="001319F0" w:rsidRDefault="009B761C" w:rsidP="00A50806">
            <w:pPr>
              <w:jc w:val="center"/>
              <w:rPr>
                <w:rFonts w:ascii="Arial" w:hAnsi="Arial" w:cs="Arial"/>
                <w:color w:val="000000"/>
              </w:rPr>
            </w:pPr>
          </w:p>
        </w:tc>
        <w:tc>
          <w:tcPr>
            <w:tcW w:w="1500" w:type="dxa"/>
            <w:tcBorders>
              <w:top w:val="nil"/>
              <w:left w:val="nil"/>
              <w:bottom w:val="single" w:sz="4" w:space="0" w:color="auto"/>
              <w:right w:val="nil"/>
            </w:tcBorders>
            <w:shd w:val="clear" w:color="auto" w:fill="FFFFFF"/>
          </w:tcPr>
          <w:p w14:paraId="55EDB8F4"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No net</w:t>
            </w:r>
          </w:p>
        </w:tc>
        <w:tc>
          <w:tcPr>
            <w:tcW w:w="1605" w:type="dxa"/>
            <w:tcBorders>
              <w:top w:val="nil"/>
              <w:left w:val="nil"/>
              <w:bottom w:val="single" w:sz="4" w:space="0" w:color="auto"/>
              <w:right w:val="nil"/>
            </w:tcBorders>
            <w:shd w:val="clear" w:color="auto" w:fill="FFFFFF"/>
          </w:tcPr>
          <w:p w14:paraId="1BDD5657"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35</w:t>
            </w:r>
          </w:p>
        </w:tc>
        <w:tc>
          <w:tcPr>
            <w:tcW w:w="1590" w:type="dxa"/>
            <w:tcBorders>
              <w:top w:val="nil"/>
              <w:left w:val="nil"/>
              <w:bottom w:val="single" w:sz="4" w:space="0" w:color="auto"/>
              <w:right w:val="nil"/>
            </w:tcBorders>
            <w:shd w:val="clear" w:color="auto" w:fill="FFFFFF"/>
          </w:tcPr>
          <w:p w14:paraId="1545F816"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38</w:t>
            </w:r>
          </w:p>
        </w:tc>
        <w:tc>
          <w:tcPr>
            <w:tcW w:w="1418" w:type="dxa"/>
            <w:tcBorders>
              <w:top w:val="nil"/>
              <w:left w:val="nil"/>
              <w:bottom w:val="single" w:sz="4" w:space="0" w:color="auto"/>
              <w:right w:val="nil"/>
            </w:tcBorders>
            <w:shd w:val="clear" w:color="auto" w:fill="FFFFFF"/>
          </w:tcPr>
          <w:p w14:paraId="384B2B79"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39</w:t>
            </w:r>
          </w:p>
        </w:tc>
        <w:tc>
          <w:tcPr>
            <w:tcW w:w="1062" w:type="dxa"/>
            <w:tcBorders>
              <w:top w:val="nil"/>
              <w:left w:val="nil"/>
              <w:bottom w:val="single" w:sz="4" w:space="0" w:color="auto"/>
              <w:right w:val="nil"/>
            </w:tcBorders>
            <w:shd w:val="clear" w:color="auto" w:fill="FFFFFF"/>
          </w:tcPr>
          <w:p w14:paraId="36CFA5BD"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35</w:t>
            </w:r>
          </w:p>
        </w:tc>
      </w:tr>
      <w:tr w:rsidR="009B761C" w:rsidRPr="001977A4" w14:paraId="6FA27B73"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val="restart"/>
            <w:tcBorders>
              <w:top w:val="single" w:sz="4" w:space="0" w:color="auto"/>
              <w:left w:val="nil"/>
              <w:bottom w:val="dotted" w:sz="4" w:space="0" w:color="auto"/>
              <w:right w:val="nil"/>
            </w:tcBorders>
            <w:shd w:val="clear" w:color="auto" w:fill="FFFFFF"/>
            <w:vAlign w:val="center"/>
          </w:tcPr>
          <w:p w14:paraId="027A1716" w14:textId="77777777" w:rsidR="009B761C" w:rsidRPr="001319F0" w:rsidRDefault="009B761C" w:rsidP="00A50806">
            <w:pPr>
              <w:jc w:val="center"/>
              <w:rPr>
                <w:rFonts w:ascii="Arial" w:hAnsi="Arial" w:cs="Arial"/>
                <w:color w:val="000000"/>
              </w:rPr>
            </w:pPr>
            <w:r>
              <w:rPr>
                <w:rFonts w:ascii="Arial" w:hAnsi="Arial" w:cs="Arial"/>
                <w:color w:val="000000"/>
              </w:rPr>
              <w:t xml:space="preserve">Hot dry </w:t>
            </w:r>
            <w:proofErr w:type="spellStart"/>
            <w:r>
              <w:rPr>
                <w:rFonts w:ascii="Arial" w:hAnsi="Arial" w:cs="Arial"/>
                <w:color w:val="000000"/>
              </w:rPr>
              <w:t>season</w:t>
            </w:r>
            <w:proofErr w:type="spellEnd"/>
          </w:p>
        </w:tc>
        <w:tc>
          <w:tcPr>
            <w:tcW w:w="1500" w:type="dxa"/>
            <w:tcBorders>
              <w:top w:val="single" w:sz="4" w:space="0" w:color="auto"/>
              <w:left w:val="nil"/>
              <w:bottom w:val="nil"/>
              <w:right w:val="nil"/>
            </w:tcBorders>
            <w:shd w:val="clear" w:color="auto" w:fill="FFFFFF"/>
          </w:tcPr>
          <w:p w14:paraId="20D45F31"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White net</w:t>
            </w:r>
          </w:p>
        </w:tc>
        <w:tc>
          <w:tcPr>
            <w:tcW w:w="1605" w:type="dxa"/>
            <w:tcBorders>
              <w:top w:val="single" w:sz="4" w:space="0" w:color="auto"/>
              <w:left w:val="nil"/>
              <w:bottom w:val="nil"/>
              <w:right w:val="nil"/>
            </w:tcBorders>
            <w:shd w:val="clear" w:color="auto" w:fill="FFFFFF"/>
          </w:tcPr>
          <w:p w14:paraId="0E549720"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38</w:t>
            </w:r>
          </w:p>
        </w:tc>
        <w:tc>
          <w:tcPr>
            <w:tcW w:w="1590" w:type="dxa"/>
            <w:tcBorders>
              <w:top w:val="single" w:sz="4" w:space="0" w:color="auto"/>
              <w:left w:val="nil"/>
              <w:bottom w:val="nil"/>
              <w:right w:val="nil"/>
            </w:tcBorders>
            <w:shd w:val="clear" w:color="auto" w:fill="FFFFFF"/>
          </w:tcPr>
          <w:p w14:paraId="5E365335"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37</w:t>
            </w:r>
          </w:p>
        </w:tc>
        <w:tc>
          <w:tcPr>
            <w:tcW w:w="1418" w:type="dxa"/>
            <w:tcBorders>
              <w:top w:val="single" w:sz="4" w:space="0" w:color="auto"/>
              <w:left w:val="nil"/>
              <w:bottom w:val="nil"/>
              <w:right w:val="nil"/>
            </w:tcBorders>
            <w:shd w:val="clear" w:color="auto" w:fill="FFFFFF"/>
          </w:tcPr>
          <w:p w14:paraId="6522F503"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38</w:t>
            </w:r>
          </w:p>
        </w:tc>
        <w:tc>
          <w:tcPr>
            <w:tcW w:w="1062" w:type="dxa"/>
            <w:tcBorders>
              <w:top w:val="single" w:sz="4" w:space="0" w:color="auto"/>
              <w:left w:val="nil"/>
              <w:bottom w:val="nil"/>
              <w:right w:val="nil"/>
            </w:tcBorders>
            <w:shd w:val="clear" w:color="auto" w:fill="FFFFFF"/>
          </w:tcPr>
          <w:p w14:paraId="091E6F5A"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37</w:t>
            </w:r>
          </w:p>
        </w:tc>
      </w:tr>
      <w:tr w:rsidR="009B761C" w:rsidRPr="001977A4" w14:paraId="5FD733D7"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top w:val="dotted" w:sz="4" w:space="0" w:color="auto"/>
              <w:left w:val="nil"/>
              <w:bottom w:val="dotted" w:sz="4" w:space="0" w:color="auto"/>
              <w:right w:val="nil"/>
            </w:tcBorders>
            <w:shd w:val="clear" w:color="auto" w:fill="FFFFFF"/>
            <w:vAlign w:val="center"/>
          </w:tcPr>
          <w:p w14:paraId="4766EDFA" w14:textId="77777777" w:rsidR="009B761C" w:rsidRPr="001319F0" w:rsidRDefault="009B761C" w:rsidP="00A50806">
            <w:pPr>
              <w:rPr>
                <w:rFonts w:ascii="Arial" w:hAnsi="Arial" w:cs="Arial"/>
                <w:color w:val="000000"/>
              </w:rPr>
            </w:pPr>
          </w:p>
        </w:tc>
        <w:tc>
          <w:tcPr>
            <w:tcW w:w="1500" w:type="dxa"/>
            <w:tcBorders>
              <w:top w:val="nil"/>
              <w:left w:val="nil"/>
              <w:bottom w:val="nil"/>
              <w:right w:val="nil"/>
            </w:tcBorders>
            <w:shd w:val="clear" w:color="auto" w:fill="FFFFFF"/>
          </w:tcPr>
          <w:p w14:paraId="52C46BC2"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Black net</w:t>
            </w:r>
          </w:p>
        </w:tc>
        <w:tc>
          <w:tcPr>
            <w:tcW w:w="1605" w:type="dxa"/>
            <w:tcBorders>
              <w:top w:val="nil"/>
              <w:left w:val="nil"/>
              <w:bottom w:val="nil"/>
              <w:right w:val="nil"/>
            </w:tcBorders>
            <w:shd w:val="clear" w:color="auto" w:fill="FFFFFF"/>
          </w:tcPr>
          <w:p w14:paraId="5466C672"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39</w:t>
            </w:r>
          </w:p>
        </w:tc>
        <w:tc>
          <w:tcPr>
            <w:tcW w:w="1590" w:type="dxa"/>
            <w:tcBorders>
              <w:top w:val="nil"/>
              <w:left w:val="nil"/>
              <w:bottom w:val="nil"/>
              <w:right w:val="nil"/>
            </w:tcBorders>
            <w:shd w:val="clear" w:color="auto" w:fill="FFFFFF"/>
          </w:tcPr>
          <w:p w14:paraId="05D7DC82"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41</w:t>
            </w:r>
          </w:p>
        </w:tc>
        <w:tc>
          <w:tcPr>
            <w:tcW w:w="1418" w:type="dxa"/>
            <w:tcBorders>
              <w:top w:val="nil"/>
              <w:left w:val="nil"/>
              <w:bottom w:val="nil"/>
              <w:right w:val="nil"/>
            </w:tcBorders>
            <w:shd w:val="clear" w:color="auto" w:fill="FFFFFF"/>
          </w:tcPr>
          <w:p w14:paraId="45331994"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41</w:t>
            </w:r>
          </w:p>
        </w:tc>
        <w:tc>
          <w:tcPr>
            <w:tcW w:w="1062" w:type="dxa"/>
            <w:tcBorders>
              <w:top w:val="nil"/>
              <w:left w:val="nil"/>
              <w:bottom w:val="nil"/>
              <w:right w:val="nil"/>
            </w:tcBorders>
            <w:shd w:val="clear" w:color="auto" w:fill="FFFFFF"/>
          </w:tcPr>
          <w:p w14:paraId="54691F00"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41</w:t>
            </w:r>
          </w:p>
        </w:tc>
      </w:tr>
      <w:tr w:rsidR="009B761C" w:rsidRPr="001977A4" w14:paraId="76C8436F"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top w:val="dotted" w:sz="4" w:space="0" w:color="auto"/>
              <w:left w:val="nil"/>
              <w:bottom w:val="dotted" w:sz="4" w:space="0" w:color="auto"/>
              <w:right w:val="nil"/>
            </w:tcBorders>
            <w:shd w:val="clear" w:color="auto" w:fill="FFFFFF"/>
            <w:vAlign w:val="center"/>
          </w:tcPr>
          <w:p w14:paraId="5DECAE13" w14:textId="77777777" w:rsidR="009B761C" w:rsidRPr="001319F0" w:rsidRDefault="009B761C" w:rsidP="00A50806">
            <w:pPr>
              <w:rPr>
                <w:rFonts w:ascii="Arial" w:hAnsi="Arial" w:cs="Arial"/>
                <w:color w:val="000000"/>
              </w:rPr>
            </w:pPr>
          </w:p>
        </w:tc>
        <w:tc>
          <w:tcPr>
            <w:tcW w:w="1500" w:type="dxa"/>
            <w:tcBorders>
              <w:top w:val="nil"/>
              <w:left w:val="nil"/>
              <w:bottom w:val="nil"/>
              <w:right w:val="nil"/>
            </w:tcBorders>
            <w:shd w:val="clear" w:color="auto" w:fill="FFFFFF"/>
          </w:tcPr>
          <w:p w14:paraId="5BDEE91D"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Green net</w:t>
            </w:r>
          </w:p>
        </w:tc>
        <w:tc>
          <w:tcPr>
            <w:tcW w:w="1605" w:type="dxa"/>
            <w:tcBorders>
              <w:top w:val="nil"/>
              <w:left w:val="nil"/>
              <w:bottom w:val="nil"/>
              <w:right w:val="nil"/>
            </w:tcBorders>
            <w:shd w:val="clear" w:color="auto" w:fill="FFFFFF"/>
          </w:tcPr>
          <w:p w14:paraId="11A1F20D"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39</w:t>
            </w:r>
            <w:r>
              <w:rPr>
                <w:rFonts w:ascii="Arial" w:hAnsi="Arial" w:cs="Arial"/>
                <w:color w:val="000000"/>
              </w:rPr>
              <w:t>.</w:t>
            </w:r>
            <w:r w:rsidRPr="001319F0">
              <w:rPr>
                <w:rFonts w:ascii="Arial" w:hAnsi="Arial" w:cs="Arial"/>
                <w:color w:val="000000"/>
              </w:rPr>
              <w:t>5</w:t>
            </w:r>
          </w:p>
        </w:tc>
        <w:tc>
          <w:tcPr>
            <w:tcW w:w="1590" w:type="dxa"/>
            <w:tcBorders>
              <w:top w:val="nil"/>
              <w:left w:val="nil"/>
              <w:bottom w:val="nil"/>
              <w:right w:val="nil"/>
            </w:tcBorders>
            <w:shd w:val="clear" w:color="auto" w:fill="FFFFFF"/>
          </w:tcPr>
          <w:p w14:paraId="0CCFA183"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41</w:t>
            </w:r>
          </w:p>
        </w:tc>
        <w:tc>
          <w:tcPr>
            <w:tcW w:w="1418" w:type="dxa"/>
            <w:tcBorders>
              <w:top w:val="nil"/>
              <w:left w:val="nil"/>
              <w:bottom w:val="nil"/>
              <w:right w:val="nil"/>
            </w:tcBorders>
            <w:shd w:val="clear" w:color="auto" w:fill="FFFFFF"/>
          </w:tcPr>
          <w:p w14:paraId="1473C854"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41</w:t>
            </w:r>
          </w:p>
        </w:tc>
        <w:tc>
          <w:tcPr>
            <w:tcW w:w="1062" w:type="dxa"/>
            <w:tcBorders>
              <w:top w:val="nil"/>
              <w:left w:val="nil"/>
              <w:bottom w:val="nil"/>
              <w:right w:val="nil"/>
            </w:tcBorders>
            <w:shd w:val="clear" w:color="auto" w:fill="FFFFFF"/>
          </w:tcPr>
          <w:p w14:paraId="38D8F8A9"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41</w:t>
            </w:r>
          </w:p>
        </w:tc>
      </w:tr>
      <w:tr w:rsidR="009B761C" w:rsidRPr="001977A4" w14:paraId="30FCD68F"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top w:val="dotted" w:sz="4" w:space="0" w:color="auto"/>
              <w:left w:val="nil"/>
              <w:bottom w:val="single" w:sz="4" w:space="0" w:color="auto"/>
              <w:right w:val="nil"/>
            </w:tcBorders>
            <w:shd w:val="clear" w:color="auto" w:fill="FFFFFF"/>
            <w:vAlign w:val="center"/>
          </w:tcPr>
          <w:p w14:paraId="7BCFE392" w14:textId="77777777" w:rsidR="009B761C" w:rsidRPr="001319F0" w:rsidRDefault="009B761C" w:rsidP="00A50806">
            <w:pPr>
              <w:rPr>
                <w:rFonts w:ascii="Arial" w:hAnsi="Arial" w:cs="Arial"/>
                <w:color w:val="000000"/>
              </w:rPr>
            </w:pPr>
          </w:p>
        </w:tc>
        <w:tc>
          <w:tcPr>
            <w:tcW w:w="1500" w:type="dxa"/>
            <w:tcBorders>
              <w:top w:val="nil"/>
              <w:left w:val="nil"/>
              <w:bottom w:val="single" w:sz="4" w:space="0" w:color="auto"/>
              <w:right w:val="nil"/>
            </w:tcBorders>
            <w:shd w:val="clear" w:color="auto" w:fill="FFFFFF"/>
          </w:tcPr>
          <w:p w14:paraId="715A47C1"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No net</w:t>
            </w:r>
          </w:p>
        </w:tc>
        <w:tc>
          <w:tcPr>
            <w:tcW w:w="1605" w:type="dxa"/>
            <w:tcBorders>
              <w:top w:val="nil"/>
              <w:left w:val="nil"/>
              <w:bottom w:val="single" w:sz="4" w:space="0" w:color="auto"/>
              <w:right w:val="nil"/>
            </w:tcBorders>
            <w:shd w:val="clear" w:color="auto" w:fill="FFFFFF"/>
          </w:tcPr>
          <w:p w14:paraId="2F7FB0B9"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35</w:t>
            </w:r>
          </w:p>
        </w:tc>
        <w:tc>
          <w:tcPr>
            <w:tcW w:w="1590" w:type="dxa"/>
            <w:tcBorders>
              <w:top w:val="nil"/>
              <w:left w:val="nil"/>
              <w:bottom w:val="single" w:sz="4" w:space="0" w:color="auto"/>
              <w:right w:val="nil"/>
            </w:tcBorders>
            <w:shd w:val="clear" w:color="auto" w:fill="FFFFFF"/>
          </w:tcPr>
          <w:p w14:paraId="50AB7B8D"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36</w:t>
            </w:r>
          </w:p>
        </w:tc>
        <w:tc>
          <w:tcPr>
            <w:tcW w:w="1418" w:type="dxa"/>
            <w:tcBorders>
              <w:top w:val="nil"/>
              <w:left w:val="nil"/>
              <w:bottom w:val="single" w:sz="4" w:space="0" w:color="auto"/>
              <w:right w:val="nil"/>
            </w:tcBorders>
            <w:shd w:val="clear" w:color="auto" w:fill="FFFFFF"/>
          </w:tcPr>
          <w:p w14:paraId="5DAFC1F6"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37</w:t>
            </w:r>
          </w:p>
        </w:tc>
        <w:tc>
          <w:tcPr>
            <w:tcW w:w="1062" w:type="dxa"/>
            <w:tcBorders>
              <w:top w:val="nil"/>
              <w:left w:val="nil"/>
              <w:bottom w:val="single" w:sz="4" w:space="0" w:color="auto"/>
              <w:right w:val="nil"/>
            </w:tcBorders>
            <w:shd w:val="clear" w:color="auto" w:fill="FFFFFF"/>
          </w:tcPr>
          <w:p w14:paraId="3AB0F03B"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36</w:t>
            </w:r>
          </w:p>
        </w:tc>
      </w:tr>
    </w:tbl>
    <w:p w14:paraId="6EBFFE98" w14:textId="77777777" w:rsidR="009B761C" w:rsidRDefault="009B761C" w:rsidP="009B761C">
      <w:pPr>
        <w:tabs>
          <w:tab w:val="left" w:pos="1080"/>
        </w:tabs>
        <w:jc w:val="both"/>
        <w:rPr>
          <w:rFonts w:ascii="Arial" w:hAnsi="Arial"/>
          <w:bCs/>
        </w:rPr>
      </w:pPr>
    </w:p>
    <w:p w14:paraId="5696F478" w14:textId="77777777" w:rsidR="009B761C" w:rsidRDefault="009B761C" w:rsidP="009B761C">
      <w:pPr>
        <w:tabs>
          <w:tab w:val="left" w:pos="1080"/>
        </w:tabs>
        <w:jc w:val="both"/>
        <w:rPr>
          <w:rFonts w:ascii="Arial" w:hAnsi="Arial"/>
          <w:bCs/>
        </w:rPr>
      </w:pPr>
      <w:r w:rsidRPr="00731DD0">
        <w:rPr>
          <w:rFonts w:ascii="Arial" w:hAnsi="Arial"/>
          <w:bCs/>
          <w:i/>
          <w:iCs/>
          <w:sz w:val="18"/>
          <w:szCs w:val="18"/>
        </w:rPr>
        <w:t>DAS: Days After Sowing</w:t>
      </w:r>
      <w:r w:rsidRPr="001319F0">
        <w:rPr>
          <w:rFonts w:ascii="Arial" w:hAnsi="Arial"/>
          <w:bCs/>
        </w:rPr>
        <w:t>.</w:t>
      </w:r>
    </w:p>
    <w:p w14:paraId="782D851E" w14:textId="77777777" w:rsidR="009B761C" w:rsidRDefault="009B761C" w:rsidP="009B761C">
      <w:pPr>
        <w:tabs>
          <w:tab w:val="left" w:pos="1080"/>
        </w:tabs>
        <w:jc w:val="both"/>
        <w:rPr>
          <w:rFonts w:ascii="Arial" w:hAnsi="Arial"/>
          <w:bCs/>
        </w:rPr>
      </w:pPr>
    </w:p>
    <w:p w14:paraId="0558D4D3" w14:textId="77777777" w:rsidR="009B761C" w:rsidRDefault="009B761C" w:rsidP="009B761C">
      <w:pPr>
        <w:tabs>
          <w:tab w:val="left" w:pos="1080"/>
        </w:tabs>
        <w:jc w:val="both"/>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 xml:space="preserve">5 </w:t>
      </w:r>
      <w:r w:rsidRPr="001C7881">
        <w:rPr>
          <w:rFonts w:ascii="Arial" w:hAnsi="Arial" w:cs="Arial"/>
          <w:b/>
          <w:u w:val="single"/>
        </w:rPr>
        <w:t>Impact of insect net colors on the physicochemical properties of Guinea sorrel leaves</w:t>
      </w:r>
      <w:r>
        <w:rPr>
          <w:rFonts w:ascii="Arial" w:hAnsi="Arial" w:cs="Arial"/>
          <w:b/>
          <w:u w:val="single"/>
        </w:rPr>
        <w:t xml:space="preserve"> </w:t>
      </w:r>
    </w:p>
    <w:p w14:paraId="3BE95F1F" w14:textId="402195C9" w:rsidR="009B761C" w:rsidRDefault="001223D1" w:rsidP="009B761C">
      <w:pPr>
        <w:tabs>
          <w:tab w:val="left" w:pos="1080"/>
        </w:tabs>
        <w:jc w:val="both"/>
        <w:rPr>
          <w:rFonts w:ascii="Arial" w:hAnsi="Arial"/>
          <w:bCs/>
        </w:rPr>
      </w:pPr>
      <w:r>
        <w:rPr>
          <w:rFonts w:ascii="Arial" w:hAnsi="Arial"/>
          <w:bCs/>
        </w:rPr>
        <w:t xml:space="preserve">      </w:t>
      </w:r>
      <w:r w:rsidR="009B761C" w:rsidRPr="001C7881">
        <w:rPr>
          <w:rFonts w:ascii="Arial" w:hAnsi="Arial"/>
          <w:bCs/>
        </w:rPr>
        <w:t xml:space="preserve">The influence of insect net colors, as well as biological and chemical treatments, on the physicochemical properties of Guinea sorrel leaves is summarized in Table </w:t>
      </w:r>
      <w:r w:rsidR="009B761C">
        <w:rPr>
          <w:rFonts w:ascii="Arial" w:hAnsi="Arial"/>
          <w:bCs/>
        </w:rPr>
        <w:t>4</w:t>
      </w:r>
      <w:r w:rsidR="009B761C" w:rsidRPr="001C7881">
        <w:rPr>
          <w:rFonts w:ascii="Arial" w:hAnsi="Arial"/>
          <w:bCs/>
        </w:rPr>
        <w:t>. The results revealed significant differences in carbohydrate and protein content and moisture levels. The highest average carbohydrate (14.9%) and protein (4.25%) contents were obtained from plants that were not covered by insect-proof nets (the control plants and those treated with biological and chemical insecticides). These carbohydrate contents were followed by those of plants grown under white nets (10.76%) and those under green and black nets, which were statistically identical (8.31% and 9.08%). Protein contents were highest in plants grown under nets, which were statistically identical (3.5%). The highest moisture content (85.02%) was observed in plants grown under netting. The lowest moisture content (78.90%) was observed in plants not covered with insect-proof netting (the organic treatments, insecticide treatments, and controls). Furthermore, the organic treatments, insecticides, the control, and the nets had no effect on the plants’ lipid content and ash content.</w:t>
      </w:r>
    </w:p>
    <w:p w14:paraId="02F2F225" w14:textId="77777777" w:rsidR="009B761C" w:rsidRDefault="009B761C" w:rsidP="009B761C">
      <w:pPr>
        <w:tabs>
          <w:tab w:val="left" w:pos="1080"/>
        </w:tabs>
        <w:jc w:val="both"/>
        <w:rPr>
          <w:rFonts w:ascii="Arial" w:hAnsi="Arial"/>
          <w:bCs/>
        </w:rPr>
      </w:pPr>
    </w:p>
    <w:p w14:paraId="3D402CAA" w14:textId="77777777" w:rsidR="009B761C" w:rsidRPr="001C7881" w:rsidRDefault="009B761C" w:rsidP="009B761C">
      <w:pPr>
        <w:tabs>
          <w:tab w:val="left" w:pos="1080"/>
        </w:tabs>
        <w:jc w:val="both"/>
        <w:rPr>
          <w:rFonts w:ascii="Arial" w:hAnsi="Arial"/>
          <w:b/>
        </w:rPr>
      </w:pPr>
      <w:r w:rsidRPr="001C7881">
        <w:rPr>
          <w:rFonts w:ascii="Arial" w:hAnsi="Arial"/>
          <w:b/>
        </w:rPr>
        <w:t>Table 4: Physicochemical properties of plants at the end of the cycle in C</w:t>
      </w:r>
      <w:r>
        <w:rPr>
          <w:rFonts w:ascii="Arial" w:hAnsi="Arial"/>
          <w:b/>
        </w:rPr>
        <w:t>DS</w:t>
      </w:r>
    </w:p>
    <w:tbl>
      <w:tblPr>
        <w:tblStyle w:val="Tableausimple213"/>
        <w:tblW w:w="9349" w:type="dxa"/>
        <w:tblInd w:w="-34" w:type="dxa"/>
        <w:tblLayout w:type="fixed"/>
        <w:tblLook w:val="04A0" w:firstRow="1" w:lastRow="0" w:firstColumn="1" w:lastColumn="0" w:noHBand="0" w:noVBand="1"/>
      </w:tblPr>
      <w:tblGrid>
        <w:gridCol w:w="1560"/>
        <w:gridCol w:w="1753"/>
        <w:gridCol w:w="1615"/>
        <w:gridCol w:w="1513"/>
        <w:gridCol w:w="1540"/>
        <w:gridCol w:w="1368"/>
      </w:tblGrid>
      <w:tr w:rsidR="009B761C" w:rsidRPr="001977A4" w14:paraId="0E70C2A1" w14:textId="77777777" w:rsidTr="00A5080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left w:val="nil"/>
              <w:bottom w:val="single" w:sz="4" w:space="0" w:color="auto"/>
              <w:right w:val="nil"/>
            </w:tcBorders>
            <w:shd w:val="clear" w:color="auto" w:fill="FFFFFF"/>
            <w:vAlign w:val="center"/>
          </w:tcPr>
          <w:p w14:paraId="61FE4A94" w14:textId="77777777" w:rsidR="009B761C" w:rsidRPr="001C7881" w:rsidRDefault="009B761C" w:rsidP="00A50806">
            <w:pPr>
              <w:spacing w:line="360" w:lineRule="auto"/>
              <w:jc w:val="center"/>
              <w:rPr>
                <w:rFonts w:ascii="Arial" w:hAnsi="Arial" w:cs="Arial"/>
                <w:color w:val="000000"/>
              </w:rPr>
            </w:pPr>
            <w:proofErr w:type="spellStart"/>
            <w:r w:rsidRPr="001C7881">
              <w:rPr>
                <w:rFonts w:ascii="Arial" w:hAnsi="Arial" w:cs="Arial"/>
                <w:color w:val="000000"/>
              </w:rPr>
              <w:t>Tr</w:t>
            </w:r>
            <w:r w:rsidRPr="001977A4">
              <w:rPr>
                <w:rFonts w:ascii="Arial" w:hAnsi="Arial" w:cs="Arial"/>
                <w:color w:val="000000"/>
              </w:rPr>
              <w:t>ea</w:t>
            </w:r>
            <w:r w:rsidRPr="001C7881">
              <w:rPr>
                <w:rFonts w:ascii="Arial" w:hAnsi="Arial" w:cs="Arial"/>
                <w:color w:val="000000"/>
              </w:rPr>
              <w:t>tments</w:t>
            </w:r>
            <w:proofErr w:type="spellEnd"/>
          </w:p>
        </w:tc>
        <w:tc>
          <w:tcPr>
            <w:tcW w:w="7789" w:type="dxa"/>
            <w:gridSpan w:val="5"/>
            <w:tcBorders>
              <w:top w:val="single" w:sz="4" w:space="0" w:color="auto"/>
              <w:left w:val="nil"/>
              <w:bottom w:val="single" w:sz="4" w:space="0" w:color="auto"/>
              <w:right w:val="nil"/>
            </w:tcBorders>
            <w:shd w:val="clear" w:color="auto" w:fill="FFFFFF"/>
          </w:tcPr>
          <w:p w14:paraId="737FF1EB" w14:textId="77777777" w:rsidR="009B761C" w:rsidRPr="001C7881" w:rsidRDefault="009B761C" w:rsidP="00A5080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lang w:val="en-US"/>
              </w:rPr>
              <w:t>Physicochemical compounds Contents</w:t>
            </w:r>
            <w:r w:rsidRPr="001C7881">
              <w:rPr>
                <w:rFonts w:ascii="Arial" w:hAnsi="Arial" w:cs="Arial"/>
                <w:color w:val="000000"/>
              </w:rPr>
              <w:t xml:space="preserve"> (%)</w:t>
            </w:r>
          </w:p>
        </w:tc>
      </w:tr>
      <w:tr w:rsidR="009B761C" w:rsidRPr="001977A4" w14:paraId="05D6DA9F" w14:textId="77777777" w:rsidTr="00A50806">
        <w:trPr>
          <w:trHeight w:val="144"/>
        </w:trPr>
        <w:tc>
          <w:tcPr>
            <w:cnfStyle w:val="001000000000" w:firstRow="0" w:lastRow="0" w:firstColumn="1" w:lastColumn="0" w:oddVBand="0" w:evenVBand="0" w:oddHBand="0" w:evenHBand="0" w:firstRowFirstColumn="0" w:firstRowLastColumn="0" w:lastRowFirstColumn="0" w:lastRowLastColumn="0"/>
            <w:tcW w:w="1560" w:type="dxa"/>
            <w:vMerge/>
            <w:tcBorders>
              <w:top w:val="single" w:sz="4" w:space="0" w:color="auto"/>
              <w:left w:val="nil"/>
              <w:bottom w:val="single" w:sz="4" w:space="0" w:color="auto"/>
              <w:right w:val="nil"/>
            </w:tcBorders>
            <w:shd w:val="clear" w:color="auto" w:fill="FFFFFF"/>
          </w:tcPr>
          <w:p w14:paraId="16E75084" w14:textId="77777777" w:rsidR="009B761C" w:rsidRPr="001C7881" w:rsidRDefault="009B761C" w:rsidP="00A50806">
            <w:pPr>
              <w:spacing w:line="360" w:lineRule="auto"/>
              <w:rPr>
                <w:rFonts w:ascii="Arial" w:hAnsi="Arial" w:cs="Arial"/>
                <w:color w:val="000000"/>
              </w:rPr>
            </w:pPr>
          </w:p>
        </w:tc>
        <w:tc>
          <w:tcPr>
            <w:tcW w:w="1753" w:type="dxa"/>
            <w:tcBorders>
              <w:top w:val="single" w:sz="4" w:space="0" w:color="auto"/>
              <w:left w:val="nil"/>
              <w:bottom w:val="single" w:sz="4" w:space="0" w:color="auto"/>
              <w:right w:val="nil"/>
            </w:tcBorders>
            <w:shd w:val="clear" w:color="auto" w:fill="FFFFFF"/>
          </w:tcPr>
          <w:p w14:paraId="43088A01"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Carbohydrates</w:t>
            </w:r>
          </w:p>
        </w:tc>
        <w:tc>
          <w:tcPr>
            <w:tcW w:w="1615" w:type="dxa"/>
            <w:tcBorders>
              <w:top w:val="single" w:sz="4" w:space="0" w:color="auto"/>
              <w:left w:val="nil"/>
              <w:bottom w:val="single" w:sz="4" w:space="0" w:color="auto"/>
              <w:right w:val="nil"/>
            </w:tcBorders>
            <w:shd w:val="clear" w:color="auto" w:fill="FFFFFF"/>
          </w:tcPr>
          <w:p w14:paraId="39A32F17"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1977A4">
              <w:rPr>
                <w:rFonts w:ascii="Arial" w:hAnsi="Arial" w:cs="Arial"/>
                <w:color w:val="000000"/>
              </w:rPr>
              <w:t>Moisture</w:t>
            </w:r>
            <w:proofErr w:type="spellEnd"/>
          </w:p>
        </w:tc>
        <w:tc>
          <w:tcPr>
            <w:tcW w:w="1513" w:type="dxa"/>
            <w:tcBorders>
              <w:top w:val="single" w:sz="4" w:space="0" w:color="auto"/>
              <w:left w:val="nil"/>
              <w:bottom w:val="single" w:sz="4" w:space="0" w:color="auto"/>
              <w:right w:val="nil"/>
            </w:tcBorders>
            <w:shd w:val="clear" w:color="auto" w:fill="FFFFFF"/>
          </w:tcPr>
          <w:p w14:paraId="44526052"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1C7881">
              <w:rPr>
                <w:rFonts w:ascii="Arial" w:hAnsi="Arial" w:cs="Arial"/>
                <w:color w:val="000000"/>
              </w:rPr>
              <w:t>Prot</w:t>
            </w:r>
            <w:r w:rsidRPr="001977A4">
              <w:rPr>
                <w:rFonts w:ascii="Arial" w:hAnsi="Arial" w:cs="Arial"/>
                <w:color w:val="000000"/>
              </w:rPr>
              <w:t>e</w:t>
            </w:r>
            <w:r w:rsidRPr="001C7881">
              <w:rPr>
                <w:rFonts w:ascii="Arial" w:hAnsi="Arial" w:cs="Arial"/>
                <w:color w:val="000000"/>
              </w:rPr>
              <w:t>ins</w:t>
            </w:r>
            <w:proofErr w:type="spellEnd"/>
          </w:p>
        </w:tc>
        <w:tc>
          <w:tcPr>
            <w:tcW w:w="1540" w:type="dxa"/>
            <w:tcBorders>
              <w:top w:val="single" w:sz="4" w:space="0" w:color="auto"/>
              <w:left w:val="nil"/>
              <w:bottom w:val="single" w:sz="4" w:space="0" w:color="auto"/>
              <w:right w:val="nil"/>
            </w:tcBorders>
            <w:shd w:val="clear" w:color="auto" w:fill="FFFFFF"/>
          </w:tcPr>
          <w:p w14:paraId="2745F0E6"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1C7881">
              <w:rPr>
                <w:rFonts w:ascii="Arial" w:hAnsi="Arial" w:cs="Arial"/>
                <w:color w:val="000000"/>
              </w:rPr>
              <w:t>Lipid</w:t>
            </w:r>
            <w:r w:rsidRPr="001977A4">
              <w:rPr>
                <w:rFonts w:ascii="Arial" w:hAnsi="Arial" w:cs="Arial"/>
                <w:color w:val="000000"/>
              </w:rPr>
              <w:t>s</w:t>
            </w:r>
            <w:proofErr w:type="spellEnd"/>
          </w:p>
        </w:tc>
        <w:tc>
          <w:tcPr>
            <w:tcW w:w="1368" w:type="dxa"/>
            <w:tcBorders>
              <w:top w:val="single" w:sz="4" w:space="0" w:color="auto"/>
              <w:left w:val="nil"/>
              <w:bottom w:val="single" w:sz="4" w:space="0" w:color="auto"/>
              <w:right w:val="nil"/>
            </w:tcBorders>
            <w:shd w:val="clear" w:color="auto" w:fill="FFFFFF"/>
          </w:tcPr>
          <w:p w14:paraId="4137697E"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Ash</w:t>
            </w:r>
          </w:p>
        </w:tc>
      </w:tr>
      <w:tr w:rsidR="009B761C" w:rsidRPr="001977A4" w14:paraId="227B0383" w14:textId="77777777" w:rsidTr="00A50806">
        <w:trPr>
          <w:trHeight w:val="406"/>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nil"/>
              <w:right w:val="nil"/>
            </w:tcBorders>
            <w:shd w:val="clear" w:color="auto" w:fill="FFFFFF"/>
          </w:tcPr>
          <w:p w14:paraId="1E8DC30E" w14:textId="77777777" w:rsidR="009B761C" w:rsidRPr="001C7881" w:rsidRDefault="009B761C" w:rsidP="00A50806">
            <w:pPr>
              <w:spacing w:line="360" w:lineRule="auto"/>
              <w:rPr>
                <w:rFonts w:ascii="Arial" w:hAnsi="Arial" w:cs="Arial"/>
                <w:color w:val="000000"/>
              </w:rPr>
            </w:pPr>
            <w:r w:rsidRPr="001977A4">
              <w:rPr>
                <w:rFonts w:ascii="Arial" w:hAnsi="Arial" w:cs="Arial"/>
                <w:color w:val="000000"/>
              </w:rPr>
              <w:t>Green net</w:t>
            </w:r>
          </w:p>
        </w:tc>
        <w:tc>
          <w:tcPr>
            <w:tcW w:w="1753" w:type="dxa"/>
            <w:tcBorders>
              <w:top w:val="single" w:sz="4" w:space="0" w:color="auto"/>
              <w:left w:val="nil"/>
              <w:bottom w:val="nil"/>
              <w:right w:val="nil"/>
            </w:tcBorders>
            <w:shd w:val="clear" w:color="auto" w:fill="FFFFFF"/>
          </w:tcPr>
          <w:p w14:paraId="3F80B9E4"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8</w:t>
            </w:r>
            <w:r>
              <w:rPr>
                <w:rFonts w:ascii="Arial" w:hAnsi="Arial" w:cs="Arial"/>
                <w:color w:val="000000"/>
              </w:rPr>
              <w:t>.</w:t>
            </w:r>
            <w:r w:rsidRPr="001C7881">
              <w:rPr>
                <w:rFonts w:ascii="Arial" w:hAnsi="Arial" w:cs="Arial"/>
                <w:color w:val="000000"/>
              </w:rPr>
              <w:t>314c</w:t>
            </w:r>
          </w:p>
        </w:tc>
        <w:tc>
          <w:tcPr>
            <w:tcW w:w="1615" w:type="dxa"/>
            <w:tcBorders>
              <w:top w:val="single" w:sz="4" w:space="0" w:color="auto"/>
              <w:left w:val="nil"/>
              <w:bottom w:val="nil"/>
              <w:right w:val="nil"/>
            </w:tcBorders>
            <w:shd w:val="clear" w:color="auto" w:fill="FFFFFF"/>
          </w:tcPr>
          <w:p w14:paraId="48683672"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85</w:t>
            </w:r>
            <w:r>
              <w:rPr>
                <w:rFonts w:ascii="Arial" w:hAnsi="Arial" w:cs="Arial"/>
                <w:color w:val="000000"/>
              </w:rPr>
              <w:t>.</w:t>
            </w:r>
            <w:r w:rsidRPr="001C7881">
              <w:rPr>
                <w:rFonts w:ascii="Arial" w:hAnsi="Arial" w:cs="Arial"/>
                <w:color w:val="000000"/>
              </w:rPr>
              <w:t>78a</w:t>
            </w:r>
          </w:p>
        </w:tc>
        <w:tc>
          <w:tcPr>
            <w:tcW w:w="1513" w:type="dxa"/>
            <w:tcBorders>
              <w:top w:val="single" w:sz="4" w:space="0" w:color="auto"/>
              <w:left w:val="nil"/>
              <w:bottom w:val="nil"/>
              <w:right w:val="nil"/>
            </w:tcBorders>
            <w:shd w:val="clear" w:color="auto" w:fill="FFFFFF"/>
          </w:tcPr>
          <w:p w14:paraId="60FD8C5A"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3</w:t>
            </w:r>
            <w:r>
              <w:rPr>
                <w:rFonts w:ascii="Arial" w:hAnsi="Arial" w:cs="Arial"/>
                <w:color w:val="000000"/>
              </w:rPr>
              <w:t>.</w:t>
            </w:r>
            <w:r w:rsidRPr="001C7881">
              <w:rPr>
                <w:rFonts w:ascii="Arial" w:hAnsi="Arial" w:cs="Arial"/>
                <w:color w:val="000000"/>
              </w:rPr>
              <w:t>5b</w:t>
            </w:r>
          </w:p>
        </w:tc>
        <w:tc>
          <w:tcPr>
            <w:tcW w:w="1540" w:type="dxa"/>
            <w:tcBorders>
              <w:top w:val="single" w:sz="4" w:space="0" w:color="auto"/>
              <w:left w:val="nil"/>
              <w:bottom w:val="nil"/>
              <w:right w:val="nil"/>
            </w:tcBorders>
            <w:shd w:val="clear" w:color="auto" w:fill="FFFFFF"/>
          </w:tcPr>
          <w:p w14:paraId="79FE49D5"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0.35a</w:t>
            </w:r>
          </w:p>
        </w:tc>
        <w:tc>
          <w:tcPr>
            <w:tcW w:w="1368" w:type="dxa"/>
            <w:tcBorders>
              <w:top w:val="single" w:sz="4" w:space="0" w:color="auto"/>
              <w:left w:val="nil"/>
              <w:bottom w:val="nil"/>
              <w:right w:val="nil"/>
            </w:tcBorders>
            <w:shd w:val="clear" w:color="auto" w:fill="FFFFFF"/>
          </w:tcPr>
          <w:p w14:paraId="2B637B39"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2.5a</w:t>
            </w:r>
          </w:p>
        </w:tc>
      </w:tr>
      <w:tr w:rsidR="009B761C" w:rsidRPr="001977A4" w14:paraId="1BF66E6C" w14:textId="77777777" w:rsidTr="00A50806">
        <w:trPr>
          <w:trHeight w:val="421"/>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shd w:val="clear" w:color="auto" w:fill="FFFFFF"/>
          </w:tcPr>
          <w:p w14:paraId="64428F34" w14:textId="77777777" w:rsidR="009B761C" w:rsidRPr="001C7881" w:rsidRDefault="009B761C" w:rsidP="00A50806">
            <w:pPr>
              <w:spacing w:line="360" w:lineRule="auto"/>
              <w:rPr>
                <w:rFonts w:ascii="Arial" w:hAnsi="Arial" w:cs="Arial"/>
                <w:color w:val="000000"/>
              </w:rPr>
            </w:pPr>
            <w:r w:rsidRPr="001977A4">
              <w:rPr>
                <w:rFonts w:ascii="Arial" w:hAnsi="Arial" w:cs="Arial"/>
                <w:color w:val="000000"/>
              </w:rPr>
              <w:t>White net</w:t>
            </w:r>
          </w:p>
        </w:tc>
        <w:tc>
          <w:tcPr>
            <w:tcW w:w="1753" w:type="dxa"/>
            <w:tcBorders>
              <w:top w:val="nil"/>
              <w:left w:val="nil"/>
              <w:bottom w:val="nil"/>
              <w:right w:val="nil"/>
            </w:tcBorders>
            <w:shd w:val="clear" w:color="auto" w:fill="FFFFFF"/>
          </w:tcPr>
          <w:p w14:paraId="687CBD31"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10</w:t>
            </w:r>
            <w:r>
              <w:rPr>
                <w:rFonts w:ascii="Arial" w:hAnsi="Arial" w:cs="Arial"/>
                <w:color w:val="000000"/>
              </w:rPr>
              <w:t>.</w:t>
            </w:r>
            <w:r w:rsidRPr="001C7881">
              <w:rPr>
                <w:rFonts w:ascii="Arial" w:hAnsi="Arial" w:cs="Arial"/>
                <w:color w:val="000000"/>
              </w:rPr>
              <w:t>76b</w:t>
            </w:r>
          </w:p>
        </w:tc>
        <w:tc>
          <w:tcPr>
            <w:tcW w:w="1615" w:type="dxa"/>
            <w:tcBorders>
              <w:top w:val="nil"/>
              <w:left w:val="nil"/>
              <w:bottom w:val="nil"/>
              <w:right w:val="nil"/>
            </w:tcBorders>
            <w:shd w:val="clear" w:color="auto" w:fill="FFFFFF"/>
          </w:tcPr>
          <w:p w14:paraId="1472F1F2"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83</w:t>
            </w:r>
            <w:r>
              <w:rPr>
                <w:rFonts w:ascii="Arial" w:hAnsi="Arial" w:cs="Arial"/>
                <w:color w:val="000000"/>
              </w:rPr>
              <w:t>.</w:t>
            </w:r>
            <w:r w:rsidRPr="001C7881">
              <w:rPr>
                <w:rFonts w:ascii="Arial" w:hAnsi="Arial" w:cs="Arial"/>
                <w:color w:val="000000"/>
              </w:rPr>
              <w:t>70a</w:t>
            </w:r>
          </w:p>
        </w:tc>
        <w:tc>
          <w:tcPr>
            <w:tcW w:w="1513" w:type="dxa"/>
            <w:tcBorders>
              <w:top w:val="nil"/>
              <w:left w:val="nil"/>
              <w:bottom w:val="nil"/>
              <w:right w:val="nil"/>
            </w:tcBorders>
            <w:shd w:val="clear" w:color="auto" w:fill="FFFFFF"/>
          </w:tcPr>
          <w:p w14:paraId="18B88F08"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3</w:t>
            </w:r>
            <w:r>
              <w:rPr>
                <w:rFonts w:ascii="Arial" w:hAnsi="Arial" w:cs="Arial"/>
                <w:color w:val="000000"/>
              </w:rPr>
              <w:t>.</w:t>
            </w:r>
            <w:r w:rsidRPr="001C7881">
              <w:rPr>
                <w:rFonts w:ascii="Arial" w:hAnsi="Arial" w:cs="Arial"/>
                <w:color w:val="000000"/>
              </w:rPr>
              <w:t>5b</w:t>
            </w:r>
          </w:p>
        </w:tc>
        <w:tc>
          <w:tcPr>
            <w:tcW w:w="1540" w:type="dxa"/>
            <w:tcBorders>
              <w:top w:val="nil"/>
              <w:left w:val="nil"/>
              <w:bottom w:val="nil"/>
              <w:right w:val="nil"/>
            </w:tcBorders>
            <w:shd w:val="clear" w:color="auto" w:fill="FFFFFF"/>
          </w:tcPr>
          <w:p w14:paraId="7B53EFA2"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0</w:t>
            </w:r>
            <w:r>
              <w:rPr>
                <w:rFonts w:ascii="Arial" w:hAnsi="Arial" w:cs="Arial"/>
                <w:color w:val="000000"/>
              </w:rPr>
              <w:t>.</w:t>
            </w:r>
            <w:r w:rsidRPr="001C7881">
              <w:rPr>
                <w:rFonts w:ascii="Arial" w:hAnsi="Arial" w:cs="Arial"/>
                <w:color w:val="000000"/>
              </w:rPr>
              <w:t>36a</w:t>
            </w:r>
          </w:p>
        </w:tc>
        <w:tc>
          <w:tcPr>
            <w:tcW w:w="1368" w:type="dxa"/>
            <w:tcBorders>
              <w:top w:val="nil"/>
              <w:left w:val="nil"/>
              <w:bottom w:val="nil"/>
              <w:right w:val="nil"/>
            </w:tcBorders>
            <w:shd w:val="clear" w:color="auto" w:fill="FFFFFF"/>
          </w:tcPr>
          <w:p w14:paraId="5E1D0FDD"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1</w:t>
            </w:r>
            <w:r>
              <w:rPr>
                <w:rFonts w:ascii="Arial" w:hAnsi="Arial" w:cs="Arial"/>
                <w:color w:val="000000"/>
              </w:rPr>
              <w:t>.</w:t>
            </w:r>
            <w:r w:rsidRPr="001C7881">
              <w:rPr>
                <w:rFonts w:ascii="Arial" w:hAnsi="Arial" w:cs="Arial"/>
                <w:color w:val="000000"/>
              </w:rPr>
              <w:t>66a</w:t>
            </w:r>
          </w:p>
        </w:tc>
      </w:tr>
      <w:tr w:rsidR="009B761C" w:rsidRPr="001977A4" w14:paraId="46E78FA6" w14:textId="77777777" w:rsidTr="00A50806">
        <w:trPr>
          <w:trHeight w:val="406"/>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shd w:val="clear" w:color="auto" w:fill="FFFFFF"/>
          </w:tcPr>
          <w:p w14:paraId="57F6F69B" w14:textId="77777777" w:rsidR="009B761C" w:rsidRPr="001C7881" w:rsidRDefault="009B761C" w:rsidP="00A50806">
            <w:pPr>
              <w:spacing w:line="360" w:lineRule="auto"/>
              <w:rPr>
                <w:rFonts w:ascii="Arial" w:hAnsi="Arial" w:cs="Arial"/>
                <w:color w:val="000000"/>
              </w:rPr>
            </w:pPr>
            <w:r w:rsidRPr="001977A4">
              <w:rPr>
                <w:rFonts w:ascii="Arial" w:hAnsi="Arial" w:cs="Arial"/>
                <w:color w:val="000000"/>
              </w:rPr>
              <w:t>Black net</w:t>
            </w:r>
          </w:p>
        </w:tc>
        <w:tc>
          <w:tcPr>
            <w:tcW w:w="1753" w:type="dxa"/>
            <w:tcBorders>
              <w:top w:val="nil"/>
              <w:left w:val="nil"/>
              <w:bottom w:val="nil"/>
              <w:right w:val="nil"/>
            </w:tcBorders>
            <w:shd w:val="clear" w:color="auto" w:fill="FFFFFF"/>
          </w:tcPr>
          <w:p w14:paraId="385F7C30"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9</w:t>
            </w:r>
            <w:r>
              <w:rPr>
                <w:rFonts w:ascii="Arial" w:hAnsi="Arial" w:cs="Arial"/>
                <w:color w:val="000000"/>
              </w:rPr>
              <w:t>.</w:t>
            </w:r>
            <w:r w:rsidRPr="001C7881">
              <w:rPr>
                <w:rFonts w:ascii="Arial" w:hAnsi="Arial" w:cs="Arial"/>
                <w:color w:val="000000"/>
              </w:rPr>
              <w:t>08c</w:t>
            </w:r>
          </w:p>
        </w:tc>
        <w:tc>
          <w:tcPr>
            <w:tcW w:w="1615" w:type="dxa"/>
            <w:tcBorders>
              <w:top w:val="nil"/>
              <w:left w:val="nil"/>
              <w:bottom w:val="nil"/>
              <w:right w:val="nil"/>
            </w:tcBorders>
            <w:shd w:val="clear" w:color="auto" w:fill="FFFFFF"/>
          </w:tcPr>
          <w:p w14:paraId="422C1C26"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85</w:t>
            </w:r>
            <w:r>
              <w:rPr>
                <w:rFonts w:ascii="Arial" w:hAnsi="Arial" w:cs="Arial"/>
                <w:color w:val="000000"/>
              </w:rPr>
              <w:t>.</w:t>
            </w:r>
            <w:r w:rsidRPr="001C7881">
              <w:rPr>
                <w:rFonts w:ascii="Arial" w:hAnsi="Arial" w:cs="Arial"/>
                <w:color w:val="000000"/>
              </w:rPr>
              <w:t>58a</w:t>
            </w:r>
          </w:p>
        </w:tc>
        <w:tc>
          <w:tcPr>
            <w:tcW w:w="1513" w:type="dxa"/>
            <w:tcBorders>
              <w:top w:val="nil"/>
              <w:left w:val="nil"/>
              <w:bottom w:val="nil"/>
              <w:right w:val="nil"/>
            </w:tcBorders>
            <w:shd w:val="clear" w:color="auto" w:fill="FFFFFF"/>
          </w:tcPr>
          <w:p w14:paraId="3140A80F"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3</w:t>
            </w:r>
            <w:r>
              <w:rPr>
                <w:rFonts w:ascii="Arial" w:hAnsi="Arial" w:cs="Arial"/>
                <w:color w:val="000000"/>
              </w:rPr>
              <w:t>.</w:t>
            </w:r>
            <w:r w:rsidRPr="001C7881">
              <w:rPr>
                <w:rFonts w:ascii="Arial" w:hAnsi="Arial" w:cs="Arial"/>
                <w:color w:val="000000"/>
              </w:rPr>
              <w:t>20b</w:t>
            </w:r>
          </w:p>
        </w:tc>
        <w:tc>
          <w:tcPr>
            <w:tcW w:w="1540" w:type="dxa"/>
            <w:tcBorders>
              <w:top w:val="nil"/>
              <w:left w:val="nil"/>
              <w:bottom w:val="nil"/>
              <w:right w:val="nil"/>
            </w:tcBorders>
            <w:shd w:val="clear" w:color="auto" w:fill="FFFFFF"/>
          </w:tcPr>
          <w:p w14:paraId="187C2184"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0</w:t>
            </w:r>
            <w:r>
              <w:rPr>
                <w:rFonts w:ascii="Arial" w:hAnsi="Arial" w:cs="Arial"/>
                <w:color w:val="000000"/>
              </w:rPr>
              <w:t>.</w:t>
            </w:r>
            <w:r w:rsidRPr="001C7881">
              <w:rPr>
                <w:rFonts w:ascii="Arial" w:hAnsi="Arial" w:cs="Arial"/>
                <w:color w:val="000000"/>
              </w:rPr>
              <w:t>29a</w:t>
            </w:r>
          </w:p>
        </w:tc>
        <w:tc>
          <w:tcPr>
            <w:tcW w:w="1368" w:type="dxa"/>
            <w:tcBorders>
              <w:top w:val="nil"/>
              <w:left w:val="nil"/>
              <w:bottom w:val="nil"/>
              <w:right w:val="nil"/>
            </w:tcBorders>
            <w:shd w:val="clear" w:color="auto" w:fill="FFFFFF"/>
          </w:tcPr>
          <w:p w14:paraId="6D1E852A"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1</w:t>
            </w:r>
            <w:r>
              <w:rPr>
                <w:rFonts w:ascii="Arial" w:hAnsi="Arial" w:cs="Arial"/>
                <w:color w:val="000000"/>
              </w:rPr>
              <w:t>.</w:t>
            </w:r>
            <w:r w:rsidRPr="001C7881">
              <w:rPr>
                <w:rFonts w:ascii="Arial" w:hAnsi="Arial" w:cs="Arial"/>
                <w:color w:val="000000"/>
              </w:rPr>
              <w:t>82a</w:t>
            </w:r>
          </w:p>
        </w:tc>
      </w:tr>
      <w:tr w:rsidR="009B761C" w:rsidRPr="001977A4" w14:paraId="21BFEB3D" w14:textId="77777777" w:rsidTr="00A50806">
        <w:trPr>
          <w:trHeight w:val="406"/>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shd w:val="clear" w:color="auto" w:fill="FFFFFF"/>
          </w:tcPr>
          <w:p w14:paraId="3C7EA2A7" w14:textId="77777777" w:rsidR="009B761C" w:rsidRPr="001C7881" w:rsidRDefault="009B761C" w:rsidP="00A50806">
            <w:pPr>
              <w:spacing w:line="360" w:lineRule="auto"/>
              <w:rPr>
                <w:rFonts w:ascii="Arial" w:hAnsi="Arial" w:cs="Arial"/>
                <w:color w:val="000000"/>
              </w:rPr>
            </w:pPr>
            <w:r w:rsidRPr="001977A4">
              <w:rPr>
                <w:rFonts w:ascii="Arial" w:hAnsi="Arial" w:cs="Arial"/>
                <w:color w:val="000000"/>
              </w:rPr>
              <w:t>Insecticide T</w:t>
            </w:r>
          </w:p>
        </w:tc>
        <w:tc>
          <w:tcPr>
            <w:tcW w:w="1753" w:type="dxa"/>
            <w:tcBorders>
              <w:top w:val="nil"/>
              <w:left w:val="nil"/>
              <w:bottom w:val="nil"/>
              <w:right w:val="nil"/>
            </w:tcBorders>
            <w:shd w:val="clear" w:color="auto" w:fill="FFFFFF"/>
          </w:tcPr>
          <w:p w14:paraId="6132C838"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14</w:t>
            </w:r>
            <w:r>
              <w:rPr>
                <w:rFonts w:ascii="Arial" w:hAnsi="Arial" w:cs="Arial"/>
                <w:color w:val="000000"/>
              </w:rPr>
              <w:t>.</w:t>
            </w:r>
            <w:r w:rsidRPr="001C7881">
              <w:rPr>
                <w:rFonts w:ascii="Arial" w:hAnsi="Arial" w:cs="Arial"/>
                <w:color w:val="000000"/>
              </w:rPr>
              <w:t>60a</w:t>
            </w:r>
          </w:p>
        </w:tc>
        <w:tc>
          <w:tcPr>
            <w:tcW w:w="1615" w:type="dxa"/>
            <w:tcBorders>
              <w:top w:val="nil"/>
              <w:left w:val="nil"/>
              <w:bottom w:val="nil"/>
              <w:right w:val="nil"/>
            </w:tcBorders>
            <w:shd w:val="clear" w:color="auto" w:fill="FFFFFF"/>
          </w:tcPr>
          <w:p w14:paraId="7437E73B"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78</w:t>
            </w:r>
            <w:r>
              <w:rPr>
                <w:rFonts w:ascii="Arial" w:hAnsi="Arial" w:cs="Arial"/>
                <w:color w:val="000000"/>
              </w:rPr>
              <w:t>.</w:t>
            </w:r>
            <w:r w:rsidRPr="001C7881">
              <w:rPr>
                <w:rFonts w:ascii="Arial" w:hAnsi="Arial" w:cs="Arial"/>
                <w:color w:val="000000"/>
              </w:rPr>
              <w:t>90b</w:t>
            </w:r>
          </w:p>
        </w:tc>
        <w:tc>
          <w:tcPr>
            <w:tcW w:w="1513" w:type="dxa"/>
            <w:tcBorders>
              <w:top w:val="nil"/>
              <w:left w:val="nil"/>
              <w:bottom w:val="nil"/>
              <w:right w:val="nil"/>
            </w:tcBorders>
            <w:shd w:val="clear" w:color="auto" w:fill="FFFFFF"/>
          </w:tcPr>
          <w:p w14:paraId="1FAEA8F0"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4</w:t>
            </w:r>
            <w:r>
              <w:rPr>
                <w:rFonts w:ascii="Arial" w:hAnsi="Arial" w:cs="Arial"/>
                <w:color w:val="000000"/>
              </w:rPr>
              <w:t>.</w:t>
            </w:r>
            <w:r w:rsidRPr="001C7881">
              <w:rPr>
                <w:rFonts w:ascii="Arial" w:hAnsi="Arial" w:cs="Arial"/>
                <w:color w:val="000000"/>
              </w:rPr>
              <w:t>25a</w:t>
            </w:r>
          </w:p>
        </w:tc>
        <w:tc>
          <w:tcPr>
            <w:tcW w:w="1540" w:type="dxa"/>
            <w:tcBorders>
              <w:top w:val="nil"/>
              <w:left w:val="nil"/>
              <w:bottom w:val="nil"/>
              <w:right w:val="nil"/>
            </w:tcBorders>
            <w:shd w:val="clear" w:color="auto" w:fill="FFFFFF"/>
          </w:tcPr>
          <w:p w14:paraId="0A93C540"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0</w:t>
            </w:r>
            <w:r>
              <w:rPr>
                <w:rFonts w:ascii="Arial" w:hAnsi="Arial" w:cs="Arial"/>
                <w:color w:val="000000"/>
              </w:rPr>
              <w:t>.</w:t>
            </w:r>
            <w:r w:rsidRPr="001C7881">
              <w:rPr>
                <w:rFonts w:ascii="Arial" w:hAnsi="Arial" w:cs="Arial"/>
                <w:color w:val="000000"/>
              </w:rPr>
              <w:t>36a</w:t>
            </w:r>
          </w:p>
        </w:tc>
        <w:tc>
          <w:tcPr>
            <w:tcW w:w="1368" w:type="dxa"/>
            <w:tcBorders>
              <w:top w:val="nil"/>
              <w:left w:val="nil"/>
              <w:bottom w:val="nil"/>
              <w:right w:val="nil"/>
            </w:tcBorders>
            <w:shd w:val="clear" w:color="auto" w:fill="FFFFFF"/>
          </w:tcPr>
          <w:p w14:paraId="6202D55B"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1</w:t>
            </w:r>
            <w:r>
              <w:rPr>
                <w:rFonts w:ascii="Arial" w:hAnsi="Arial" w:cs="Arial"/>
                <w:color w:val="000000"/>
              </w:rPr>
              <w:t>.</w:t>
            </w:r>
            <w:r w:rsidRPr="001C7881">
              <w:rPr>
                <w:rFonts w:ascii="Arial" w:hAnsi="Arial" w:cs="Arial"/>
                <w:color w:val="000000"/>
              </w:rPr>
              <w:t>86a</w:t>
            </w:r>
          </w:p>
        </w:tc>
      </w:tr>
      <w:tr w:rsidR="009B761C" w:rsidRPr="001977A4" w14:paraId="4E0D9796" w14:textId="77777777" w:rsidTr="00A50806">
        <w:trPr>
          <w:trHeight w:val="406"/>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shd w:val="clear" w:color="auto" w:fill="FFFFFF"/>
          </w:tcPr>
          <w:p w14:paraId="5AB03B35" w14:textId="77777777" w:rsidR="009B761C" w:rsidRPr="001C7881" w:rsidRDefault="009B761C" w:rsidP="00A50806">
            <w:pPr>
              <w:spacing w:line="360" w:lineRule="auto"/>
              <w:rPr>
                <w:rFonts w:ascii="Arial" w:hAnsi="Arial" w:cs="Arial"/>
                <w:color w:val="000000"/>
              </w:rPr>
            </w:pPr>
            <w:r w:rsidRPr="001C7881">
              <w:rPr>
                <w:rFonts w:ascii="Arial" w:hAnsi="Arial" w:cs="Arial"/>
                <w:color w:val="000000"/>
              </w:rPr>
              <w:t>Bio</w:t>
            </w:r>
            <w:r w:rsidRPr="001977A4">
              <w:rPr>
                <w:rFonts w:ascii="Arial" w:hAnsi="Arial" w:cs="Arial"/>
                <w:color w:val="000000"/>
              </w:rPr>
              <w:t xml:space="preserve"> T</w:t>
            </w:r>
          </w:p>
        </w:tc>
        <w:tc>
          <w:tcPr>
            <w:tcW w:w="1753" w:type="dxa"/>
            <w:tcBorders>
              <w:top w:val="nil"/>
              <w:left w:val="nil"/>
              <w:bottom w:val="nil"/>
              <w:right w:val="nil"/>
            </w:tcBorders>
            <w:shd w:val="clear" w:color="auto" w:fill="FFFFFF"/>
          </w:tcPr>
          <w:p w14:paraId="35DC3500"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15</w:t>
            </w:r>
            <w:r>
              <w:rPr>
                <w:rFonts w:ascii="Arial" w:hAnsi="Arial" w:cs="Arial"/>
                <w:color w:val="000000"/>
              </w:rPr>
              <w:t>.</w:t>
            </w:r>
            <w:r w:rsidRPr="001C7881">
              <w:rPr>
                <w:rFonts w:ascii="Arial" w:hAnsi="Arial" w:cs="Arial"/>
                <w:color w:val="000000"/>
              </w:rPr>
              <w:t>39a</w:t>
            </w:r>
          </w:p>
        </w:tc>
        <w:tc>
          <w:tcPr>
            <w:tcW w:w="1615" w:type="dxa"/>
            <w:tcBorders>
              <w:top w:val="nil"/>
              <w:left w:val="nil"/>
              <w:bottom w:val="nil"/>
              <w:right w:val="nil"/>
            </w:tcBorders>
            <w:shd w:val="clear" w:color="auto" w:fill="FFFFFF"/>
          </w:tcPr>
          <w:p w14:paraId="5BEA052F"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77</w:t>
            </w:r>
            <w:r>
              <w:rPr>
                <w:rFonts w:ascii="Arial" w:hAnsi="Arial" w:cs="Arial"/>
                <w:color w:val="000000"/>
              </w:rPr>
              <w:t>.</w:t>
            </w:r>
            <w:r w:rsidRPr="001C7881">
              <w:rPr>
                <w:rFonts w:ascii="Arial" w:hAnsi="Arial" w:cs="Arial"/>
                <w:color w:val="000000"/>
              </w:rPr>
              <w:t>95b</w:t>
            </w:r>
          </w:p>
        </w:tc>
        <w:tc>
          <w:tcPr>
            <w:tcW w:w="1513" w:type="dxa"/>
            <w:tcBorders>
              <w:top w:val="nil"/>
              <w:left w:val="nil"/>
              <w:bottom w:val="nil"/>
              <w:right w:val="nil"/>
            </w:tcBorders>
            <w:shd w:val="clear" w:color="auto" w:fill="FFFFFF"/>
          </w:tcPr>
          <w:p w14:paraId="3BD5C127"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4</w:t>
            </w:r>
            <w:r>
              <w:rPr>
                <w:rFonts w:ascii="Arial" w:hAnsi="Arial" w:cs="Arial"/>
                <w:color w:val="000000"/>
              </w:rPr>
              <w:t>.</w:t>
            </w:r>
            <w:r w:rsidRPr="001C7881">
              <w:rPr>
                <w:rFonts w:ascii="Arial" w:hAnsi="Arial" w:cs="Arial"/>
                <w:color w:val="000000"/>
              </w:rPr>
              <w:t>35a</w:t>
            </w:r>
          </w:p>
        </w:tc>
        <w:tc>
          <w:tcPr>
            <w:tcW w:w="1540" w:type="dxa"/>
            <w:tcBorders>
              <w:top w:val="nil"/>
              <w:left w:val="nil"/>
              <w:bottom w:val="nil"/>
              <w:right w:val="nil"/>
            </w:tcBorders>
            <w:shd w:val="clear" w:color="auto" w:fill="FFFFFF"/>
          </w:tcPr>
          <w:p w14:paraId="125FD049"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0</w:t>
            </w:r>
            <w:r>
              <w:rPr>
                <w:rFonts w:ascii="Arial" w:hAnsi="Arial" w:cs="Arial"/>
                <w:color w:val="000000"/>
              </w:rPr>
              <w:t>.</w:t>
            </w:r>
            <w:r w:rsidRPr="001C7881">
              <w:rPr>
                <w:rFonts w:ascii="Arial" w:hAnsi="Arial" w:cs="Arial"/>
                <w:color w:val="000000"/>
              </w:rPr>
              <w:t>36a</w:t>
            </w:r>
          </w:p>
        </w:tc>
        <w:tc>
          <w:tcPr>
            <w:tcW w:w="1368" w:type="dxa"/>
            <w:tcBorders>
              <w:top w:val="nil"/>
              <w:left w:val="nil"/>
              <w:bottom w:val="nil"/>
              <w:right w:val="nil"/>
            </w:tcBorders>
            <w:shd w:val="clear" w:color="auto" w:fill="FFFFFF"/>
          </w:tcPr>
          <w:p w14:paraId="00C62F34"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1</w:t>
            </w:r>
            <w:r>
              <w:rPr>
                <w:rFonts w:ascii="Arial" w:hAnsi="Arial" w:cs="Arial"/>
                <w:color w:val="000000"/>
              </w:rPr>
              <w:t>.</w:t>
            </w:r>
            <w:r w:rsidRPr="001C7881">
              <w:rPr>
                <w:rFonts w:ascii="Arial" w:hAnsi="Arial" w:cs="Arial"/>
                <w:color w:val="000000"/>
              </w:rPr>
              <w:t>91a</w:t>
            </w:r>
          </w:p>
        </w:tc>
      </w:tr>
      <w:tr w:rsidR="009B761C" w:rsidRPr="001977A4" w14:paraId="4FBD00CA" w14:textId="77777777" w:rsidTr="00A50806">
        <w:trPr>
          <w:trHeight w:val="406"/>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single" w:sz="4" w:space="0" w:color="auto"/>
              <w:right w:val="nil"/>
            </w:tcBorders>
            <w:shd w:val="clear" w:color="auto" w:fill="FFFFFF"/>
          </w:tcPr>
          <w:p w14:paraId="7A7D2A16" w14:textId="77777777" w:rsidR="009B761C" w:rsidRPr="001C7881" w:rsidRDefault="009B761C" w:rsidP="00A50806">
            <w:pPr>
              <w:spacing w:line="360" w:lineRule="auto"/>
              <w:rPr>
                <w:rFonts w:ascii="Arial" w:hAnsi="Arial" w:cs="Arial"/>
                <w:color w:val="000000"/>
              </w:rPr>
            </w:pPr>
            <w:r w:rsidRPr="001977A4">
              <w:rPr>
                <w:rFonts w:ascii="Arial" w:hAnsi="Arial" w:cs="Arial"/>
                <w:color w:val="000000"/>
              </w:rPr>
              <w:t>Control</w:t>
            </w:r>
          </w:p>
        </w:tc>
        <w:tc>
          <w:tcPr>
            <w:tcW w:w="1753" w:type="dxa"/>
            <w:tcBorders>
              <w:top w:val="nil"/>
              <w:left w:val="nil"/>
              <w:bottom w:val="single" w:sz="4" w:space="0" w:color="auto"/>
              <w:right w:val="nil"/>
            </w:tcBorders>
            <w:shd w:val="clear" w:color="auto" w:fill="FFFFFF"/>
          </w:tcPr>
          <w:p w14:paraId="2EC47612"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14</w:t>
            </w:r>
            <w:r>
              <w:rPr>
                <w:rFonts w:ascii="Arial" w:hAnsi="Arial" w:cs="Arial"/>
                <w:color w:val="000000"/>
              </w:rPr>
              <w:t>.</w:t>
            </w:r>
            <w:r w:rsidRPr="001C7881">
              <w:rPr>
                <w:rFonts w:ascii="Arial" w:hAnsi="Arial" w:cs="Arial"/>
                <w:color w:val="000000"/>
              </w:rPr>
              <w:t>71a</w:t>
            </w:r>
          </w:p>
        </w:tc>
        <w:tc>
          <w:tcPr>
            <w:tcW w:w="1615" w:type="dxa"/>
            <w:tcBorders>
              <w:top w:val="nil"/>
              <w:left w:val="nil"/>
              <w:bottom w:val="single" w:sz="4" w:space="0" w:color="auto"/>
              <w:right w:val="nil"/>
            </w:tcBorders>
            <w:shd w:val="clear" w:color="auto" w:fill="FFFFFF"/>
          </w:tcPr>
          <w:p w14:paraId="41F24F8E"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78</w:t>
            </w:r>
            <w:r>
              <w:rPr>
                <w:rFonts w:ascii="Arial" w:hAnsi="Arial" w:cs="Arial"/>
                <w:color w:val="000000"/>
              </w:rPr>
              <w:t>.</w:t>
            </w:r>
            <w:r w:rsidRPr="001C7881">
              <w:rPr>
                <w:rFonts w:ascii="Arial" w:hAnsi="Arial" w:cs="Arial"/>
                <w:color w:val="000000"/>
              </w:rPr>
              <w:t>70b</w:t>
            </w:r>
          </w:p>
        </w:tc>
        <w:tc>
          <w:tcPr>
            <w:tcW w:w="1513" w:type="dxa"/>
            <w:tcBorders>
              <w:top w:val="nil"/>
              <w:left w:val="nil"/>
              <w:bottom w:val="single" w:sz="4" w:space="0" w:color="auto"/>
              <w:right w:val="nil"/>
            </w:tcBorders>
            <w:shd w:val="clear" w:color="auto" w:fill="FFFFFF"/>
          </w:tcPr>
          <w:p w14:paraId="07E2CB36"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4</w:t>
            </w:r>
            <w:r>
              <w:rPr>
                <w:rFonts w:ascii="Arial" w:hAnsi="Arial" w:cs="Arial"/>
                <w:color w:val="000000"/>
              </w:rPr>
              <w:t>.</w:t>
            </w:r>
            <w:r w:rsidRPr="001C7881">
              <w:rPr>
                <w:rFonts w:ascii="Arial" w:hAnsi="Arial" w:cs="Arial"/>
                <w:color w:val="000000"/>
              </w:rPr>
              <w:t>26a</w:t>
            </w:r>
          </w:p>
        </w:tc>
        <w:tc>
          <w:tcPr>
            <w:tcW w:w="1540" w:type="dxa"/>
            <w:tcBorders>
              <w:top w:val="nil"/>
              <w:left w:val="nil"/>
              <w:bottom w:val="single" w:sz="4" w:space="0" w:color="auto"/>
              <w:right w:val="nil"/>
            </w:tcBorders>
            <w:shd w:val="clear" w:color="auto" w:fill="FFFFFF"/>
          </w:tcPr>
          <w:p w14:paraId="229A9B2E"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0</w:t>
            </w:r>
            <w:r>
              <w:rPr>
                <w:rFonts w:ascii="Arial" w:hAnsi="Arial" w:cs="Arial"/>
                <w:color w:val="000000"/>
              </w:rPr>
              <w:t>.</w:t>
            </w:r>
            <w:r w:rsidRPr="001C7881">
              <w:rPr>
                <w:rFonts w:ascii="Arial" w:hAnsi="Arial" w:cs="Arial"/>
                <w:color w:val="000000"/>
              </w:rPr>
              <w:t>34a</w:t>
            </w:r>
          </w:p>
        </w:tc>
        <w:tc>
          <w:tcPr>
            <w:tcW w:w="1368" w:type="dxa"/>
            <w:tcBorders>
              <w:top w:val="nil"/>
              <w:left w:val="nil"/>
              <w:bottom w:val="single" w:sz="4" w:space="0" w:color="auto"/>
              <w:right w:val="nil"/>
            </w:tcBorders>
            <w:shd w:val="clear" w:color="auto" w:fill="FFFFFF"/>
          </w:tcPr>
          <w:p w14:paraId="203FEEE8"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1</w:t>
            </w:r>
            <w:r>
              <w:rPr>
                <w:rFonts w:ascii="Arial" w:hAnsi="Arial" w:cs="Arial"/>
                <w:color w:val="000000"/>
              </w:rPr>
              <w:t>.</w:t>
            </w:r>
            <w:r w:rsidRPr="001C7881">
              <w:rPr>
                <w:rFonts w:ascii="Arial" w:hAnsi="Arial" w:cs="Arial"/>
                <w:color w:val="000000"/>
              </w:rPr>
              <w:t>96a</w:t>
            </w:r>
          </w:p>
        </w:tc>
      </w:tr>
    </w:tbl>
    <w:p w14:paraId="20D41C4D" w14:textId="77777777" w:rsidR="009B761C" w:rsidRPr="0063406C" w:rsidRDefault="009B761C" w:rsidP="009B761C">
      <w:pPr>
        <w:tabs>
          <w:tab w:val="left" w:pos="1080"/>
        </w:tabs>
        <w:jc w:val="both"/>
        <w:rPr>
          <w:rFonts w:ascii="Arial" w:hAnsi="Arial"/>
          <w:bCs/>
          <w:i/>
          <w:iCs/>
          <w:sz w:val="18"/>
          <w:szCs w:val="18"/>
        </w:rPr>
      </w:pPr>
      <w:r w:rsidRPr="0063406C">
        <w:rPr>
          <w:rFonts w:ascii="Arial" w:hAnsi="Arial"/>
          <w:bCs/>
          <w:i/>
          <w:iCs/>
          <w:sz w:val="18"/>
          <w:szCs w:val="18"/>
        </w:rPr>
        <w:lastRenderedPageBreak/>
        <w:t>For a given variable and effect, means designated by the same letter are not significantly different at the 5% level (Tukey HSD test); Insecticide T: Insecticide Treatment; Bio T: Biological Treatment</w:t>
      </w:r>
    </w:p>
    <w:p w14:paraId="044E846D" w14:textId="77777777" w:rsidR="009B761C" w:rsidRDefault="009B761C" w:rsidP="009B761C">
      <w:pPr>
        <w:tabs>
          <w:tab w:val="left" w:pos="1080"/>
        </w:tabs>
        <w:jc w:val="both"/>
        <w:rPr>
          <w:rFonts w:ascii="Arial" w:hAnsi="Arial"/>
          <w:bCs/>
        </w:rPr>
      </w:pPr>
    </w:p>
    <w:p w14:paraId="533B03E4" w14:textId="77777777" w:rsidR="009B761C" w:rsidRDefault="009B761C" w:rsidP="009B761C">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D</w:t>
      </w:r>
      <w:r w:rsidRPr="001C7881">
        <w:rPr>
          <w:rFonts w:ascii="Arial" w:hAnsi="Arial" w:cs="Arial"/>
          <w:b/>
          <w:sz w:val="22"/>
        </w:rPr>
        <w:t>iscussion</w:t>
      </w:r>
    </w:p>
    <w:p w14:paraId="1A1127CF" w14:textId="2C89ACBF" w:rsidR="009B761C" w:rsidRPr="001C7881" w:rsidRDefault="007E6016" w:rsidP="007E6016">
      <w:pPr>
        <w:jc w:val="both"/>
        <w:rPr>
          <w:rFonts w:ascii="Arial" w:hAnsi="Arial"/>
          <w:bCs/>
        </w:rPr>
      </w:pPr>
      <w:r>
        <w:rPr>
          <w:rFonts w:ascii="Arial" w:hAnsi="Arial"/>
          <w:bCs/>
        </w:rPr>
        <w:t xml:space="preserve">         </w:t>
      </w:r>
      <w:r w:rsidR="009B761C" w:rsidRPr="001C7881">
        <w:rPr>
          <w:rFonts w:ascii="Arial" w:hAnsi="Arial"/>
          <w:bCs/>
        </w:rPr>
        <w:t xml:space="preserve">Our study revealed </w:t>
      </w:r>
      <w:r w:rsidR="009B761C">
        <w:rPr>
          <w:rFonts w:ascii="Arial" w:hAnsi="Arial"/>
          <w:bCs/>
        </w:rPr>
        <w:t xml:space="preserve">distinct </w:t>
      </w:r>
      <w:r w:rsidR="009B761C" w:rsidRPr="001C7881">
        <w:rPr>
          <w:rFonts w:ascii="Arial" w:hAnsi="Arial"/>
          <w:bCs/>
        </w:rPr>
        <w:t xml:space="preserve">effects of the nets on growth parameters across different growing seasons. During the </w:t>
      </w:r>
      <w:r w:rsidR="009B761C">
        <w:rPr>
          <w:rFonts w:ascii="Arial" w:hAnsi="Arial"/>
          <w:bCs/>
        </w:rPr>
        <w:t>RS</w:t>
      </w:r>
      <w:r w:rsidR="009B761C" w:rsidRPr="001C7881">
        <w:rPr>
          <w:rFonts w:ascii="Arial" w:hAnsi="Arial"/>
          <w:bCs/>
        </w:rPr>
        <w:t xml:space="preserve">, plants grown under black and green nets exhibited low values for morphological parameters as well as dry above-ground biomass. This result could be explained by the low light levels observed under the green and black nets. The low photosynthetic activity resulting from this low light intensity is likely responsible for the low biomass production by these plants. This result corroborates that of </w:t>
      </w:r>
      <w:proofErr w:type="spellStart"/>
      <w:r w:rsidR="009B761C" w:rsidRPr="001C7881">
        <w:rPr>
          <w:rFonts w:ascii="Arial" w:hAnsi="Arial"/>
          <w:bCs/>
        </w:rPr>
        <w:t>Gouasmi</w:t>
      </w:r>
      <w:proofErr w:type="spellEnd"/>
      <w:r w:rsidR="009B761C" w:rsidRPr="001C7881">
        <w:rPr>
          <w:rFonts w:ascii="Arial" w:hAnsi="Arial"/>
          <w:bCs/>
        </w:rPr>
        <w:t xml:space="preserve"> (2006), who demonstrated that light is one of the factors limiting biomass production. Under low light conditions, photochemical reactions are slowed, which limits CO</w:t>
      </w:r>
      <w:r w:rsidR="009B761C" w:rsidRPr="001C7881">
        <w:rPr>
          <w:rFonts w:ascii="Cambria Math" w:hAnsi="Cambria Math" w:cs="Cambria Math"/>
          <w:bCs/>
        </w:rPr>
        <w:t>₂</w:t>
      </w:r>
      <w:r w:rsidR="009B761C" w:rsidRPr="001C7881">
        <w:rPr>
          <w:rFonts w:ascii="Arial" w:hAnsi="Arial"/>
          <w:bCs/>
        </w:rPr>
        <w:t xml:space="preserve"> uptake and consequently results in low biomass production (</w:t>
      </w:r>
      <w:proofErr w:type="spellStart"/>
      <w:r w:rsidR="009B761C" w:rsidRPr="001C7881">
        <w:rPr>
          <w:rFonts w:ascii="Arial" w:hAnsi="Arial"/>
          <w:bCs/>
        </w:rPr>
        <w:t>Si</w:t>
      </w:r>
      <w:r w:rsidR="009B761C" w:rsidRPr="001C7881">
        <w:rPr>
          <w:rFonts w:ascii="Arial" w:hAnsi="Arial" w:cs="Arial"/>
          <w:bCs/>
        </w:rPr>
        <w:t>é</w:t>
      </w:r>
      <w:r w:rsidR="009B761C" w:rsidRPr="001C7881">
        <w:rPr>
          <w:rFonts w:ascii="Arial" w:hAnsi="Arial"/>
          <w:bCs/>
        </w:rPr>
        <w:t>n</w:t>
      </w:r>
      <w:r w:rsidR="009B761C" w:rsidRPr="001C7881">
        <w:rPr>
          <w:rFonts w:ascii="Arial" w:hAnsi="Arial" w:cs="Arial"/>
          <w:bCs/>
        </w:rPr>
        <w:t>é</w:t>
      </w:r>
      <w:proofErr w:type="spellEnd"/>
      <w:r w:rsidR="009B761C" w:rsidRPr="001C7881">
        <w:rPr>
          <w:rFonts w:ascii="Arial" w:hAnsi="Arial"/>
          <w:bCs/>
        </w:rPr>
        <w:t xml:space="preserve"> </w:t>
      </w:r>
      <w:r w:rsidR="009B761C" w:rsidRPr="001C7881">
        <w:rPr>
          <w:rFonts w:ascii="Arial" w:hAnsi="Arial"/>
          <w:bCs/>
          <w:i/>
          <w:iCs/>
        </w:rPr>
        <w:t>et al.</w:t>
      </w:r>
      <w:r w:rsidR="009B761C" w:rsidRPr="001C7881">
        <w:rPr>
          <w:rFonts w:ascii="Arial" w:hAnsi="Arial"/>
          <w:bCs/>
        </w:rPr>
        <w:t xml:space="preserve">, 2010). However, the values for morphological parameters and above-ground dry biomass of the plants grown under the white nets were higher than those of the plants under the other nets. The results obtained could be explained by the fact that these nets allow more light to pass through than the other nets. This would account for the increase in photosynthetic activity in these plants. According to </w:t>
      </w:r>
      <w:proofErr w:type="spellStart"/>
      <w:r w:rsidR="009B761C" w:rsidRPr="001C7881">
        <w:rPr>
          <w:rFonts w:ascii="Arial" w:hAnsi="Arial"/>
          <w:bCs/>
        </w:rPr>
        <w:t>Siéné</w:t>
      </w:r>
      <w:proofErr w:type="spellEnd"/>
      <w:r w:rsidR="009B761C" w:rsidRPr="001C7881">
        <w:rPr>
          <w:rFonts w:ascii="Arial" w:hAnsi="Arial"/>
          <w:bCs/>
        </w:rPr>
        <w:t xml:space="preserve"> </w:t>
      </w:r>
      <w:r w:rsidR="009B761C" w:rsidRPr="001C7881">
        <w:rPr>
          <w:rFonts w:ascii="Arial" w:hAnsi="Arial"/>
          <w:bCs/>
          <w:i/>
          <w:iCs/>
        </w:rPr>
        <w:t>et al.</w:t>
      </w:r>
      <w:r w:rsidR="009B761C" w:rsidRPr="001C7881">
        <w:rPr>
          <w:rFonts w:ascii="Arial" w:hAnsi="Arial"/>
          <w:bCs/>
        </w:rPr>
        <w:t xml:space="preserve"> (2010), biomass production in plants depends on the amount of radiation intercepted by the vegetation cover.</w:t>
      </w:r>
    </w:p>
    <w:p w14:paraId="1F30EBD8" w14:textId="77777777" w:rsidR="009B761C" w:rsidRPr="001C7881" w:rsidRDefault="009B761C" w:rsidP="009B761C">
      <w:pPr>
        <w:tabs>
          <w:tab w:val="left" w:pos="1080"/>
        </w:tabs>
        <w:jc w:val="both"/>
        <w:rPr>
          <w:rFonts w:ascii="Arial" w:hAnsi="Arial"/>
          <w:bCs/>
        </w:rPr>
      </w:pPr>
      <w:r w:rsidRPr="001C7881">
        <w:rPr>
          <w:rFonts w:ascii="Arial" w:hAnsi="Arial"/>
          <w:bCs/>
        </w:rPr>
        <w:t xml:space="preserve">         During the </w:t>
      </w:r>
      <w:r w:rsidRPr="004C7ED1">
        <w:rPr>
          <w:rFonts w:ascii="Arial" w:eastAsia="Calibri" w:hAnsi="Arial" w:cs="Arial"/>
          <w:szCs w:val="22"/>
        </w:rPr>
        <w:t>C</w:t>
      </w:r>
      <w:r>
        <w:rPr>
          <w:rFonts w:ascii="Arial" w:eastAsia="Calibri" w:hAnsi="Arial" w:cs="Arial"/>
          <w:szCs w:val="22"/>
        </w:rPr>
        <w:t>D</w:t>
      </w:r>
      <w:r w:rsidRPr="004C7ED1">
        <w:rPr>
          <w:rFonts w:ascii="Arial" w:eastAsia="Calibri" w:hAnsi="Arial" w:cs="Arial"/>
          <w:szCs w:val="22"/>
        </w:rPr>
        <w:t>S</w:t>
      </w:r>
      <w:r w:rsidRPr="001C7881">
        <w:rPr>
          <w:rFonts w:ascii="Arial" w:hAnsi="Arial"/>
          <w:bCs/>
        </w:rPr>
        <w:t xml:space="preserve">, </w:t>
      </w:r>
      <w:r w:rsidRPr="00CF0406">
        <w:rPr>
          <w:rFonts w:ascii="Arial" w:hAnsi="Arial"/>
          <w:bCs/>
        </w:rPr>
        <w:t>overall</w:t>
      </w:r>
      <w:r>
        <w:rPr>
          <w:rFonts w:ascii="Arial" w:hAnsi="Arial"/>
          <w:bCs/>
        </w:rPr>
        <w:t xml:space="preserve"> </w:t>
      </w:r>
      <w:r w:rsidRPr="001C7881">
        <w:rPr>
          <w:rFonts w:ascii="Arial" w:hAnsi="Arial"/>
          <w:bCs/>
        </w:rPr>
        <w:t xml:space="preserve">plant growth was </w:t>
      </w:r>
      <w:r w:rsidRPr="00CF0406">
        <w:rPr>
          <w:rFonts w:ascii="Arial" w:hAnsi="Arial"/>
          <w:bCs/>
        </w:rPr>
        <w:t>slower than in</w:t>
      </w:r>
      <w:r>
        <w:rPr>
          <w:rFonts w:ascii="Arial" w:hAnsi="Arial"/>
          <w:bCs/>
        </w:rPr>
        <w:t xml:space="preserve"> </w:t>
      </w:r>
      <w:r w:rsidRPr="001C7881">
        <w:rPr>
          <w:rFonts w:ascii="Arial" w:hAnsi="Arial"/>
          <w:bCs/>
        </w:rPr>
        <w:t xml:space="preserve">other </w:t>
      </w:r>
      <w:r w:rsidR="00CF0406">
        <w:rPr>
          <w:rFonts w:ascii="Arial" w:hAnsi="Arial"/>
          <w:bCs/>
        </w:rPr>
        <w:t>seasons, regardless of</w:t>
      </w:r>
      <w:r w:rsidRPr="001C7881">
        <w:rPr>
          <w:rFonts w:ascii="Arial" w:hAnsi="Arial"/>
          <w:bCs/>
        </w:rPr>
        <w:t xml:space="preserve"> treatment. This slow growth is likely due to the Harmattan, which is characterized by a decrease in the quality of light radiation. According to </w:t>
      </w:r>
      <w:proofErr w:type="spellStart"/>
      <w:r w:rsidRPr="001C7881">
        <w:rPr>
          <w:rFonts w:ascii="Arial" w:hAnsi="Arial"/>
          <w:bCs/>
        </w:rPr>
        <w:t>Siéné</w:t>
      </w:r>
      <w:proofErr w:type="spellEnd"/>
      <w:r w:rsidRPr="001C7881">
        <w:rPr>
          <w:rFonts w:ascii="Arial" w:hAnsi="Arial"/>
          <w:bCs/>
        </w:rPr>
        <w:t xml:space="preserve"> (2013), the atmosphere contains aerosols, pollutants, dust, and more; when the sky is overcast, incident solar energy generally decreases. This may explain the low values observed. However, plant height and stem diameter at the base were higher for plants grown under the black and white nets compared to plants in the other treatments. These results could be explained by the higher temperatures measured under these nets compared to the plots without nets. Indeed, temperature and light have a significant impact on the plant. A decrease in light quality and quantity, as well as in temperature, leads to a reduction in sugar production through biochemical reactions (Tousignant </w:t>
      </w:r>
      <w:r w:rsidRPr="001C7881">
        <w:rPr>
          <w:rFonts w:ascii="Arial" w:hAnsi="Arial"/>
          <w:bCs/>
          <w:i/>
          <w:iCs/>
        </w:rPr>
        <w:t>et al.</w:t>
      </w:r>
      <w:r w:rsidRPr="001C7881">
        <w:rPr>
          <w:rFonts w:ascii="Arial" w:hAnsi="Arial"/>
          <w:bCs/>
        </w:rPr>
        <w:t xml:space="preserve">, 2006). These results are consistent with those of </w:t>
      </w:r>
      <w:proofErr w:type="spellStart"/>
      <w:r w:rsidRPr="001C7881">
        <w:rPr>
          <w:rFonts w:ascii="Arial" w:hAnsi="Arial"/>
          <w:bCs/>
        </w:rPr>
        <w:t>Abdelhafeez</w:t>
      </w:r>
      <w:proofErr w:type="spellEnd"/>
      <w:r w:rsidRPr="001C7881">
        <w:rPr>
          <w:rFonts w:ascii="Arial" w:hAnsi="Arial"/>
          <w:bCs/>
        </w:rPr>
        <w:t xml:space="preserve"> </w:t>
      </w:r>
      <w:r w:rsidRPr="001C7881">
        <w:rPr>
          <w:rFonts w:ascii="Arial" w:hAnsi="Arial"/>
          <w:bCs/>
          <w:i/>
          <w:iCs/>
        </w:rPr>
        <w:t>et al.</w:t>
      </w:r>
      <w:r w:rsidRPr="001C7881">
        <w:rPr>
          <w:rFonts w:ascii="Arial" w:hAnsi="Arial"/>
          <w:bCs/>
        </w:rPr>
        <w:t xml:space="preserve"> (1971), </w:t>
      </w:r>
      <w:proofErr w:type="spellStart"/>
      <w:r w:rsidRPr="001C7881">
        <w:rPr>
          <w:rFonts w:ascii="Arial" w:hAnsi="Arial"/>
          <w:bCs/>
        </w:rPr>
        <w:t>Harssema</w:t>
      </w:r>
      <w:proofErr w:type="spellEnd"/>
      <w:r w:rsidRPr="001C7881">
        <w:rPr>
          <w:rFonts w:ascii="Arial" w:hAnsi="Arial"/>
          <w:bCs/>
        </w:rPr>
        <w:t xml:space="preserve"> (1977), and </w:t>
      </w:r>
      <w:proofErr w:type="spellStart"/>
      <w:r w:rsidRPr="001C7881">
        <w:rPr>
          <w:rFonts w:ascii="Arial" w:hAnsi="Arial"/>
          <w:bCs/>
        </w:rPr>
        <w:t>Tindall</w:t>
      </w:r>
      <w:proofErr w:type="spellEnd"/>
      <w:r w:rsidRPr="001C7881">
        <w:rPr>
          <w:rFonts w:ascii="Arial" w:hAnsi="Arial"/>
          <w:bCs/>
        </w:rPr>
        <w:t xml:space="preserve"> </w:t>
      </w:r>
      <w:r w:rsidRPr="001C7881">
        <w:rPr>
          <w:rFonts w:ascii="Arial" w:hAnsi="Arial"/>
          <w:bCs/>
          <w:i/>
          <w:iCs/>
        </w:rPr>
        <w:t>et al.</w:t>
      </w:r>
      <w:r w:rsidRPr="001C7881">
        <w:rPr>
          <w:rFonts w:ascii="Arial" w:hAnsi="Arial"/>
          <w:bCs/>
        </w:rPr>
        <w:t xml:space="preserve"> (1990), who argue that temperature is one of the environmental factors that strongly influences plant growth. It plays a role in enzymatic activities and chemical reactions (Hopkins, 2003) and affects the fluidity of cell membranes (Tran, 2005). The growth parameters were higher for the plants under the black nets compared to those under the white nets. This could be explained by the higher temperatures recorded under the black nets compared to the other nets. Indeed, a black body retains heat better than a white body. It is defined as a body that absorbs all radiation completely (Anonymous, 1984). </w:t>
      </w:r>
    </w:p>
    <w:p w14:paraId="32D4876D" w14:textId="77777777" w:rsidR="009B761C" w:rsidRPr="001C7881" w:rsidRDefault="009B761C" w:rsidP="009B761C">
      <w:pPr>
        <w:tabs>
          <w:tab w:val="left" w:pos="1080"/>
        </w:tabs>
        <w:jc w:val="both"/>
        <w:rPr>
          <w:rFonts w:ascii="Arial" w:hAnsi="Arial"/>
          <w:bCs/>
        </w:rPr>
      </w:pPr>
      <w:r>
        <w:rPr>
          <w:rFonts w:ascii="Arial" w:hAnsi="Arial"/>
          <w:bCs/>
        </w:rPr>
        <w:t xml:space="preserve">         </w:t>
      </w:r>
      <w:r w:rsidRPr="00CF0406">
        <w:rPr>
          <w:rFonts w:ascii="Arial" w:hAnsi="Arial"/>
          <w:bCs/>
        </w:rPr>
        <w:t>During the</w:t>
      </w:r>
      <w:r>
        <w:rPr>
          <w:rFonts w:ascii="Arial" w:hAnsi="Arial"/>
          <w:bCs/>
        </w:rPr>
        <w:t xml:space="preserve"> HDS</w:t>
      </w:r>
      <w:r w:rsidRPr="001C7881">
        <w:rPr>
          <w:rFonts w:ascii="Arial" w:hAnsi="Arial"/>
          <w:bCs/>
        </w:rPr>
        <w:t>, the best growth parameter values were obtained for plants grown under white nets. This net thus facilitated good growth of Guinea sorrel plants (</w:t>
      </w:r>
      <w:proofErr w:type="spellStart"/>
      <w:r w:rsidRPr="001C7881">
        <w:rPr>
          <w:rFonts w:ascii="Arial" w:hAnsi="Arial"/>
          <w:bCs/>
        </w:rPr>
        <w:t>Siéné</w:t>
      </w:r>
      <w:proofErr w:type="spellEnd"/>
      <w:r w:rsidRPr="001C7881">
        <w:rPr>
          <w:rFonts w:ascii="Arial" w:hAnsi="Arial"/>
          <w:bCs/>
        </w:rPr>
        <w:t xml:space="preserve"> </w:t>
      </w:r>
      <w:r w:rsidRPr="001C7881">
        <w:rPr>
          <w:rFonts w:ascii="Arial" w:hAnsi="Arial"/>
          <w:bCs/>
          <w:i/>
          <w:iCs/>
        </w:rPr>
        <w:t>et al.</w:t>
      </w:r>
      <w:r w:rsidRPr="001C7881">
        <w:rPr>
          <w:rFonts w:ascii="Arial" w:hAnsi="Arial"/>
          <w:bCs/>
        </w:rPr>
        <w:t>, 2018</w:t>
      </w:r>
      <w:proofErr w:type="gramStart"/>
      <w:r w:rsidRPr="001C7881">
        <w:rPr>
          <w:rFonts w:ascii="Arial" w:hAnsi="Arial"/>
          <w:bCs/>
        </w:rPr>
        <w:t>) .</w:t>
      </w:r>
      <w:proofErr w:type="gramEnd"/>
      <w:r w:rsidRPr="001C7881">
        <w:rPr>
          <w:rFonts w:ascii="Arial" w:hAnsi="Arial"/>
          <w:bCs/>
        </w:rPr>
        <w:t xml:space="preserve"> For these same growth parameters, except for plant height, the lowest values were obtained for plants grown under the green and black nets. This result can be explained by the fact that the amount of radiation transmitted under the white nets is greater than that transmitted under the green and black nets. Thus, photosynthetic activity appears to be significant in plants grown under these white nets. Similar results have already been reported by Vu (2008). The high plant height values obtained under the green and black nets, compared to their low collar diameter values and low biomass, could be explained by the phenomenon of etiolation. Indeed, in the absence of light, plants grow rapidly and become spindly and discolored; this is the phenomenon of etiolation. These results confirm to some extent those obtained by </w:t>
      </w:r>
      <w:proofErr w:type="spellStart"/>
      <w:r w:rsidRPr="001C7881">
        <w:rPr>
          <w:rFonts w:ascii="Arial" w:hAnsi="Arial"/>
          <w:bCs/>
        </w:rPr>
        <w:t>Rabéchault</w:t>
      </w:r>
      <w:proofErr w:type="spellEnd"/>
      <w:r w:rsidRPr="001C7881">
        <w:rPr>
          <w:rFonts w:ascii="Arial" w:hAnsi="Arial"/>
          <w:bCs/>
        </w:rPr>
        <w:t xml:space="preserve"> (1962), who observed that seedlings grew taller in darkness than in the presence of light. </w:t>
      </w:r>
    </w:p>
    <w:p w14:paraId="1E5C1ECA" w14:textId="48D71F02" w:rsidR="009B761C" w:rsidRDefault="007E6016" w:rsidP="007E6016">
      <w:pPr>
        <w:tabs>
          <w:tab w:val="left" w:pos="567"/>
          <w:tab w:val="left" w:pos="1080"/>
        </w:tabs>
        <w:jc w:val="both"/>
        <w:rPr>
          <w:rFonts w:ascii="Arial" w:hAnsi="Arial"/>
          <w:bCs/>
        </w:rPr>
      </w:pPr>
      <w:r>
        <w:rPr>
          <w:rFonts w:ascii="Arial" w:hAnsi="Arial"/>
          <w:bCs/>
        </w:rPr>
        <w:t xml:space="preserve">          </w:t>
      </w:r>
      <w:r w:rsidR="00CF0406" w:rsidRPr="001C7881">
        <w:rPr>
          <w:rFonts w:ascii="Arial" w:hAnsi="Arial"/>
          <w:bCs/>
        </w:rPr>
        <w:t>Plants</w:t>
      </w:r>
      <w:r w:rsidR="009B761C" w:rsidRPr="001C7881">
        <w:rPr>
          <w:rFonts w:ascii="Arial" w:hAnsi="Arial"/>
          <w:bCs/>
        </w:rPr>
        <w:t xml:space="preserve"> grown under the nets had lower protein and carbohydrate contents compared to those grown without nets. The white color of the nets allowed for increased carbohydrate biosynthesis compared to the black and green colors, which were statistically identical. This </w:t>
      </w:r>
      <w:r w:rsidR="009B761C" w:rsidRPr="001C7881">
        <w:rPr>
          <w:rFonts w:ascii="Arial" w:hAnsi="Arial"/>
          <w:bCs/>
        </w:rPr>
        <w:lastRenderedPageBreak/>
        <w:t xml:space="preserve">result appears to be linked to the intensity and quality of the light received by the plants. Indeed, to carry out photosynthesis in the presence of light, the plant converts light energy into chemical energy in the form of sugar (carbohydrates). The sugars produced can then be converted into other organic molecules, such as amino acids (the building blocks of proteins), through physiological processes involved in the plant’s growth and development. These results confirm those of </w:t>
      </w:r>
      <w:proofErr w:type="spellStart"/>
      <w:r w:rsidR="009B761C" w:rsidRPr="001C7881">
        <w:rPr>
          <w:rFonts w:ascii="Arial" w:hAnsi="Arial"/>
          <w:bCs/>
        </w:rPr>
        <w:t>Laccotte</w:t>
      </w:r>
      <w:proofErr w:type="spellEnd"/>
      <w:r w:rsidR="009B761C" w:rsidRPr="001C7881">
        <w:rPr>
          <w:rFonts w:ascii="Arial" w:hAnsi="Arial"/>
          <w:bCs/>
        </w:rPr>
        <w:t xml:space="preserve"> (2018), who demonstrated that light is a crucial element in the biochemical reactions of photosynthesis that lead to the production of sugars (carbohydrates) using carbon dioxide (CO</w:t>
      </w:r>
      <w:r w:rsidR="009B761C" w:rsidRPr="001C7881">
        <w:rPr>
          <w:rFonts w:ascii="Cambria Math" w:hAnsi="Cambria Math" w:cs="Cambria Math"/>
          <w:bCs/>
        </w:rPr>
        <w:t>₂</w:t>
      </w:r>
      <w:r w:rsidR="009B761C" w:rsidRPr="001C7881">
        <w:rPr>
          <w:rFonts w:ascii="Arial" w:hAnsi="Arial"/>
          <w:bCs/>
        </w:rPr>
        <w:t>) and water. No treatment had an effect on the ash. This could be explained by the destruction of chloroplasts during incineration. The higher moisture content of the plants under the nets compared to those without nets is likely due to transpiration caused by the high temperature under the nets.</w:t>
      </w:r>
    </w:p>
    <w:p w14:paraId="1830E231" w14:textId="608DB408" w:rsidR="007E6016" w:rsidRPr="00A37C9E" w:rsidRDefault="007E6016" w:rsidP="007E6016">
      <w:pPr>
        <w:tabs>
          <w:tab w:val="left" w:pos="709"/>
          <w:tab w:val="left" w:pos="1080"/>
        </w:tabs>
        <w:jc w:val="both"/>
        <w:rPr>
          <w:rFonts w:ascii="Arial" w:hAnsi="Arial"/>
          <w:bCs/>
        </w:rPr>
      </w:pPr>
      <w:r>
        <w:rPr>
          <w:rFonts w:ascii="Arial" w:hAnsi="Arial"/>
          <w:bCs/>
        </w:rPr>
        <w:t xml:space="preserve">      </w:t>
      </w:r>
      <w:r w:rsidRPr="00A37C9E">
        <w:rPr>
          <w:rFonts w:ascii="Arial" w:hAnsi="Arial"/>
          <w:bCs/>
        </w:rPr>
        <w:t>Despite the quality of our findings, the scope of this study is limited by the fact that it is confined to a single location. It is therefore recommended that the research be expanded to include new areas and a longer time frame in order to confirm these conclusions</w:t>
      </w:r>
      <w:r>
        <w:rPr>
          <w:rFonts w:ascii="Arial" w:hAnsi="Arial"/>
          <w:bCs/>
        </w:rPr>
        <w:t>.</w:t>
      </w:r>
    </w:p>
    <w:p w14:paraId="239FBCE0" w14:textId="77777777" w:rsidR="00562840" w:rsidRPr="00200B73" w:rsidRDefault="00562840" w:rsidP="009B761C">
      <w:pPr>
        <w:tabs>
          <w:tab w:val="left" w:pos="1080"/>
        </w:tabs>
        <w:jc w:val="both"/>
        <w:rPr>
          <w:rFonts w:ascii="Arial" w:hAnsi="Arial"/>
          <w:bCs/>
        </w:rPr>
      </w:pPr>
    </w:p>
    <w:p w14:paraId="4F15FC14" w14:textId="77777777" w:rsidR="009B761C" w:rsidRPr="00FB3A86" w:rsidRDefault="009B761C" w:rsidP="009B761C">
      <w:pPr>
        <w:pStyle w:val="Body"/>
        <w:spacing w:after="0"/>
        <w:rPr>
          <w:rFonts w:ascii="Arial" w:hAnsi="Arial" w:cs="Arial"/>
        </w:rPr>
      </w:pPr>
    </w:p>
    <w:p w14:paraId="19747D29" w14:textId="77777777" w:rsidR="009B761C" w:rsidRDefault="009B761C" w:rsidP="009B761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24F244F8" w14:textId="09B2BF75" w:rsidR="009B761C" w:rsidRPr="00200B73" w:rsidRDefault="007E6016" w:rsidP="009B761C">
      <w:pPr>
        <w:pStyle w:val="Body"/>
        <w:spacing w:after="0"/>
        <w:rPr>
          <w:rFonts w:ascii="Arial" w:hAnsi="Arial" w:cs="Arial"/>
        </w:rPr>
      </w:pPr>
      <w:r>
        <w:rPr>
          <w:rFonts w:ascii="Arial" w:hAnsi="Arial" w:cs="Arial"/>
        </w:rPr>
        <w:t xml:space="preserve">     </w:t>
      </w:r>
      <w:r w:rsidR="009B761C" w:rsidRPr="00200B73">
        <w:rPr>
          <w:rFonts w:ascii="Arial" w:hAnsi="Arial" w:cs="Arial"/>
        </w:rPr>
        <w:t xml:space="preserve">Based on the results of our study, it is important to note that the use of insect nets of different colors to control pests of Guinea sorrel affected the growth parameters of the plants regardless of the growing season. The presence of these nets above the plants also affected the levels of certain physicochemical parameters, such as sugars and proteins. During the </w:t>
      </w:r>
      <w:r w:rsidR="009B761C">
        <w:rPr>
          <w:rFonts w:ascii="Arial" w:hAnsi="Arial" w:cs="Arial"/>
        </w:rPr>
        <w:t>RS</w:t>
      </w:r>
      <w:r w:rsidR="009B761C" w:rsidRPr="00200B73">
        <w:rPr>
          <w:rFonts w:ascii="Arial" w:hAnsi="Arial" w:cs="Arial"/>
        </w:rPr>
        <w:t>, the insect nets used protected the plants from pests. However, they reduced the values of growth parameters, particularly stem diameter at the collar and dry above-ground biomass. The highest growth parameter values were obtained during the C</w:t>
      </w:r>
      <w:r w:rsidR="009B761C">
        <w:rPr>
          <w:rFonts w:ascii="Arial" w:hAnsi="Arial" w:cs="Arial"/>
        </w:rPr>
        <w:t>DS</w:t>
      </w:r>
      <w:r w:rsidR="009B761C" w:rsidRPr="00200B73">
        <w:rPr>
          <w:rFonts w:ascii="Arial" w:hAnsi="Arial" w:cs="Arial"/>
        </w:rPr>
        <w:t xml:space="preserve"> with white and black nets, followed by the </w:t>
      </w:r>
      <w:r w:rsidR="009B761C">
        <w:rPr>
          <w:rFonts w:ascii="Arial" w:hAnsi="Arial" w:cs="Arial"/>
        </w:rPr>
        <w:t>HDS</w:t>
      </w:r>
      <w:r w:rsidR="009B761C" w:rsidRPr="00200B73">
        <w:rPr>
          <w:rFonts w:ascii="Arial" w:hAnsi="Arial" w:cs="Arial"/>
        </w:rPr>
        <w:t xml:space="preserve"> with white nets. The variation in light radiation observed during the growing seasons was responsible for the different effects of the nets studied.</w:t>
      </w:r>
    </w:p>
    <w:p w14:paraId="7D4CA4F9" w14:textId="77777777" w:rsidR="009B761C" w:rsidRDefault="009B761C" w:rsidP="009B761C">
      <w:pPr>
        <w:pStyle w:val="Body"/>
        <w:spacing w:after="0"/>
        <w:rPr>
          <w:rFonts w:ascii="Arial" w:hAnsi="Arial" w:cs="Arial"/>
        </w:rPr>
      </w:pPr>
      <w:r w:rsidRPr="00200B73">
        <w:rPr>
          <w:rFonts w:ascii="Arial" w:hAnsi="Arial" w:cs="Arial"/>
        </w:rPr>
        <w:t>With regard to physicochemical properties, the levels were lower in plants grown under nets compared to those grown in plots without nets. It would be important to repeat this study through the fruiting stage in several agroecological zones to determine the effect of net colors on the physicochemical properties of the calyxes.</w:t>
      </w:r>
    </w:p>
    <w:p w14:paraId="0061DE38" w14:textId="069C4A52" w:rsidR="009B761C" w:rsidRDefault="009B761C" w:rsidP="009B761C">
      <w:pPr>
        <w:pStyle w:val="Body"/>
        <w:spacing w:after="0"/>
        <w:rPr>
          <w:rFonts w:ascii="Arial" w:hAnsi="Arial" w:cs="Arial"/>
        </w:rPr>
      </w:pPr>
    </w:p>
    <w:p w14:paraId="34DBE556" w14:textId="72F9DAE6" w:rsidR="00AE201B" w:rsidRDefault="00AE201B" w:rsidP="009B761C">
      <w:pPr>
        <w:pStyle w:val="Body"/>
        <w:spacing w:after="0"/>
        <w:rPr>
          <w:rFonts w:ascii="Arial" w:hAnsi="Arial" w:cs="Arial"/>
        </w:rPr>
      </w:pPr>
    </w:p>
    <w:p w14:paraId="67D21A61" w14:textId="77777777" w:rsidR="00AE201B" w:rsidRPr="00080F3D" w:rsidRDefault="00AE201B" w:rsidP="00080F3D">
      <w:pPr>
        <w:pStyle w:val="ConcHead"/>
        <w:spacing w:after="0"/>
        <w:jc w:val="both"/>
        <w:rPr>
          <w:rFonts w:ascii="Arial" w:hAnsi="Arial" w:cs="Arial"/>
        </w:rPr>
      </w:pPr>
      <w:bookmarkStart w:id="17" w:name="_Hlk198031404"/>
      <w:bookmarkStart w:id="18" w:name="_Hlk219125673"/>
      <w:r w:rsidRPr="00080F3D">
        <w:rPr>
          <w:rFonts w:ascii="Arial" w:hAnsi="Arial" w:cs="Arial"/>
        </w:rPr>
        <w:t>Disclaimer (Artificial intelligence)</w:t>
      </w:r>
    </w:p>
    <w:p w14:paraId="0CBD67DA" w14:textId="1158F875" w:rsidR="00AE201B" w:rsidRPr="00080F3D" w:rsidRDefault="001223D1" w:rsidP="00080F3D">
      <w:pPr>
        <w:pStyle w:val="Body"/>
        <w:spacing w:after="0"/>
        <w:rPr>
          <w:rFonts w:ascii="Arial" w:hAnsi="Arial" w:cs="Arial"/>
        </w:rPr>
      </w:pPr>
      <w:r>
        <w:rPr>
          <w:rFonts w:ascii="Arial" w:hAnsi="Arial" w:cs="Arial"/>
        </w:rPr>
        <w:t xml:space="preserve">    </w:t>
      </w:r>
      <w:r w:rsidR="00AE201B" w:rsidRPr="00080F3D">
        <w:rPr>
          <w:rFonts w:ascii="Arial" w:hAnsi="Arial" w:cs="Arial"/>
        </w:rPr>
        <w:t>Author(s) hereby declare that NO generative AI technologies such as Large Language Models (</w:t>
      </w:r>
      <w:proofErr w:type="spellStart"/>
      <w:r w:rsidR="00AE201B" w:rsidRPr="00080F3D">
        <w:rPr>
          <w:rFonts w:ascii="Arial" w:hAnsi="Arial" w:cs="Arial"/>
        </w:rPr>
        <w:t>ChatGPT</w:t>
      </w:r>
      <w:proofErr w:type="spellEnd"/>
      <w:r w:rsidR="00AE201B" w:rsidRPr="00080F3D">
        <w:rPr>
          <w:rFonts w:ascii="Arial" w:hAnsi="Arial" w:cs="Arial"/>
        </w:rPr>
        <w:t xml:space="preserve">, COPILOT, etc.) and text-to-image generators have been used during the writing or editing of this manuscript. </w:t>
      </w:r>
    </w:p>
    <w:bookmarkEnd w:id="17"/>
    <w:p w14:paraId="5945E10D" w14:textId="77777777" w:rsidR="00AE201B" w:rsidRDefault="00AE201B" w:rsidP="00080F3D">
      <w:pPr>
        <w:pStyle w:val="Body"/>
        <w:spacing w:after="0"/>
        <w:rPr>
          <w:rFonts w:ascii="Calibri" w:eastAsia="Calibri" w:hAnsi="Calibri"/>
          <w:sz w:val="28"/>
          <w:szCs w:val="22"/>
        </w:rPr>
      </w:pPr>
    </w:p>
    <w:bookmarkEnd w:id="18"/>
    <w:p w14:paraId="764F8E68" w14:textId="33144D5F" w:rsidR="00AE201B" w:rsidRPr="00FB3A86" w:rsidRDefault="00080F3D" w:rsidP="00080F3D">
      <w:pPr>
        <w:pStyle w:val="ConcHead"/>
        <w:spacing w:after="0"/>
        <w:jc w:val="both"/>
        <w:rPr>
          <w:rFonts w:ascii="Arial" w:hAnsi="Arial" w:cs="Arial"/>
        </w:rPr>
      </w:pPr>
      <w:r w:rsidRPr="00080F3D">
        <w:rPr>
          <w:rFonts w:ascii="Arial" w:hAnsi="Arial" w:cs="Arial"/>
        </w:rPr>
        <w:t>Competing Interests</w:t>
      </w:r>
    </w:p>
    <w:p w14:paraId="11C9E545" w14:textId="77777777" w:rsidR="009B761C" w:rsidRDefault="009B761C" w:rsidP="009B761C">
      <w:pPr>
        <w:pStyle w:val="ReferHead"/>
        <w:spacing w:after="0"/>
        <w:jc w:val="both"/>
        <w:rPr>
          <w:rFonts w:ascii="Arial" w:hAnsi="Arial" w:cs="Arial"/>
          <w:b w:val="0"/>
          <w:caps w:val="0"/>
          <w:sz w:val="20"/>
        </w:rPr>
      </w:pPr>
    </w:p>
    <w:p w14:paraId="096D407E" w14:textId="499BE287" w:rsidR="009B761C" w:rsidRPr="00080F3D" w:rsidRDefault="00080F3D" w:rsidP="00080F3D">
      <w:pPr>
        <w:pStyle w:val="Body"/>
        <w:spacing w:after="0"/>
        <w:rPr>
          <w:rFonts w:ascii="Arial" w:hAnsi="Arial" w:cs="Arial"/>
        </w:rPr>
      </w:pPr>
      <w:r w:rsidRPr="00080F3D">
        <w:rPr>
          <w:rFonts w:ascii="Arial" w:hAnsi="Arial" w:cs="Arial"/>
        </w:rPr>
        <w:t>Authors have declared that no competing interests exist</w:t>
      </w:r>
      <w:r>
        <w:rPr>
          <w:rFonts w:ascii="Arial" w:hAnsi="Arial" w:cs="Arial"/>
        </w:rPr>
        <w:t>.</w:t>
      </w:r>
    </w:p>
    <w:p w14:paraId="28D4F7AF" w14:textId="77777777" w:rsidR="00080F3D" w:rsidRDefault="00080F3D" w:rsidP="009B761C">
      <w:pPr>
        <w:pStyle w:val="ReferHead"/>
        <w:spacing w:after="0"/>
        <w:jc w:val="both"/>
        <w:rPr>
          <w:rFonts w:ascii="Arial" w:hAnsi="Arial" w:cs="Arial"/>
          <w:b w:val="0"/>
          <w:caps w:val="0"/>
          <w:sz w:val="20"/>
        </w:rPr>
      </w:pPr>
    </w:p>
    <w:p w14:paraId="0D2EAFD9" w14:textId="77777777" w:rsidR="00080F3D" w:rsidRDefault="00080F3D" w:rsidP="00080F3D">
      <w:pPr>
        <w:pStyle w:val="Body"/>
        <w:spacing w:after="0"/>
        <w:rPr>
          <w:rFonts w:ascii="Arial" w:hAnsi="Arial" w:cs="Arial"/>
          <w:b/>
          <w:caps/>
        </w:rPr>
      </w:pPr>
    </w:p>
    <w:p w14:paraId="3F4FCCA2" w14:textId="77777777" w:rsidR="009B761C" w:rsidRDefault="009B761C" w:rsidP="009B761C">
      <w:pPr>
        <w:pStyle w:val="ReferHead"/>
        <w:spacing w:after="0"/>
        <w:jc w:val="both"/>
        <w:rPr>
          <w:rFonts w:ascii="Arial" w:hAnsi="Arial" w:cs="Arial"/>
        </w:rPr>
      </w:pPr>
      <w:r w:rsidRPr="00FB3A86">
        <w:rPr>
          <w:rFonts w:ascii="Arial" w:hAnsi="Arial" w:cs="Arial"/>
        </w:rPr>
        <w:t>References</w:t>
      </w:r>
    </w:p>
    <w:p w14:paraId="736A38CB" w14:textId="77777777" w:rsidR="009B761C" w:rsidRPr="00FB3A86" w:rsidRDefault="009B761C" w:rsidP="009B761C">
      <w:pPr>
        <w:pStyle w:val="ReferHead"/>
        <w:spacing w:after="0"/>
        <w:jc w:val="both"/>
        <w:rPr>
          <w:rFonts w:ascii="Arial" w:hAnsi="Arial" w:cs="Arial"/>
        </w:rPr>
      </w:pPr>
    </w:p>
    <w:p w14:paraId="4D11AAB2" w14:textId="77777777" w:rsidR="009B761C" w:rsidRPr="00547F3A" w:rsidRDefault="009B761C" w:rsidP="007C7F61">
      <w:pPr>
        <w:pStyle w:val="Body"/>
        <w:ind w:left="567" w:hanging="567"/>
        <w:rPr>
          <w:rFonts w:ascii="Arial" w:hAnsi="Arial" w:cs="Arial"/>
          <w:lang w:val="fr-CI"/>
        </w:rPr>
      </w:pPr>
      <w:r w:rsidRPr="00D2132A">
        <w:rPr>
          <w:rFonts w:ascii="Arial" w:hAnsi="Arial" w:cs="Arial"/>
        </w:rPr>
        <w:t>Anonymous</w:t>
      </w:r>
      <w:r>
        <w:rPr>
          <w:rFonts w:ascii="Arial" w:hAnsi="Arial" w:cs="Arial"/>
        </w:rPr>
        <w:t>,</w:t>
      </w:r>
      <w:r w:rsidRPr="00D2132A">
        <w:rPr>
          <w:rFonts w:ascii="Arial" w:hAnsi="Arial" w:cs="Arial"/>
        </w:rPr>
        <w:t xml:space="preserve"> (1984). The Basics of Bioclimatology. 1-Physical Foundations. (INERA Department of Bioclimatology, </w:t>
      </w:r>
      <w:proofErr w:type="spellStart"/>
      <w:r w:rsidRPr="00D2132A">
        <w:rPr>
          <w:rFonts w:ascii="Arial" w:hAnsi="Arial" w:cs="Arial"/>
        </w:rPr>
        <w:t>Méribel</w:t>
      </w:r>
      <w:proofErr w:type="spellEnd"/>
      <w:r w:rsidRPr="00D2132A">
        <w:rPr>
          <w:rFonts w:ascii="Arial" w:hAnsi="Arial" w:cs="Arial"/>
        </w:rPr>
        <w:t xml:space="preserve">). </w:t>
      </w:r>
      <w:r w:rsidRPr="00547F3A">
        <w:rPr>
          <w:rFonts w:ascii="Arial" w:hAnsi="Arial" w:cs="Arial"/>
          <w:lang w:val="fr-CI"/>
        </w:rPr>
        <w:t>(</w:t>
      </w:r>
      <w:proofErr w:type="spellStart"/>
      <w:r w:rsidRPr="00547F3A">
        <w:rPr>
          <w:rFonts w:ascii="Arial" w:hAnsi="Arial" w:cs="Arial"/>
          <w:lang w:val="fr-CI"/>
        </w:rPr>
        <w:t>www.Bibliothèques</w:t>
      </w:r>
      <w:proofErr w:type="spellEnd"/>
      <w:r w:rsidRPr="00547F3A">
        <w:rPr>
          <w:rFonts w:ascii="Arial" w:hAnsi="Arial" w:cs="Arial"/>
          <w:lang w:val="fr-CI"/>
        </w:rPr>
        <w:t xml:space="preserve"> Bordeaux.fr/ les </w:t>
      </w:r>
      <w:proofErr w:type="spellStart"/>
      <w:r w:rsidRPr="00547F3A">
        <w:rPr>
          <w:rFonts w:ascii="Arial" w:hAnsi="Arial" w:cs="Arial"/>
          <w:lang w:val="fr-CI"/>
        </w:rPr>
        <w:t>bases_de_la</w:t>
      </w:r>
      <w:proofErr w:type="spellEnd"/>
      <w:r w:rsidRPr="00547F3A">
        <w:rPr>
          <w:rFonts w:ascii="Arial" w:hAnsi="Arial" w:cs="Arial"/>
          <w:lang w:val="fr-CI"/>
        </w:rPr>
        <w:t xml:space="preserve"> bioclimatologie) </w:t>
      </w:r>
      <w:proofErr w:type="spellStart"/>
      <w:r w:rsidRPr="00547F3A">
        <w:rPr>
          <w:rFonts w:ascii="Arial" w:hAnsi="Arial" w:cs="Arial"/>
          <w:lang w:val="fr-CI"/>
        </w:rPr>
        <w:t>Accessed</w:t>
      </w:r>
      <w:proofErr w:type="spellEnd"/>
      <w:r w:rsidRPr="00547F3A">
        <w:rPr>
          <w:rFonts w:ascii="Arial" w:hAnsi="Arial" w:cs="Arial"/>
          <w:lang w:val="fr-CI"/>
        </w:rPr>
        <w:t xml:space="preserve"> </w:t>
      </w:r>
      <w:proofErr w:type="spellStart"/>
      <w:r w:rsidRPr="00547F3A">
        <w:rPr>
          <w:rFonts w:ascii="Arial" w:hAnsi="Arial" w:cs="Arial"/>
          <w:lang w:val="fr-CI"/>
        </w:rPr>
        <w:t>September</w:t>
      </w:r>
      <w:proofErr w:type="spellEnd"/>
      <w:r w:rsidRPr="00547F3A">
        <w:rPr>
          <w:rFonts w:ascii="Arial" w:hAnsi="Arial" w:cs="Arial"/>
          <w:lang w:val="fr-CI"/>
        </w:rPr>
        <w:t xml:space="preserve"> 2019.</w:t>
      </w:r>
    </w:p>
    <w:p w14:paraId="39CE5EAF" w14:textId="77777777" w:rsidR="009B761C" w:rsidRPr="00D2132A" w:rsidRDefault="009B761C" w:rsidP="007C7F61">
      <w:pPr>
        <w:pStyle w:val="Body"/>
        <w:ind w:left="567" w:hanging="567"/>
        <w:rPr>
          <w:rFonts w:ascii="Arial" w:hAnsi="Arial" w:cs="Arial"/>
        </w:rPr>
      </w:pPr>
      <w:r w:rsidRPr="00D2132A">
        <w:rPr>
          <w:rFonts w:ascii="Arial" w:hAnsi="Arial" w:cs="Arial"/>
        </w:rPr>
        <w:t>Abdelhafeez</w:t>
      </w:r>
      <w:r>
        <w:rPr>
          <w:rFonts w:ascii="Arial" w:hAnsi="Arial" w:cs="Arial"/>
        </w:rPr>
        <w:t>,</w:t>
      </w:r>
      <w:r w:rsidRPr="00D2132A">
        <w:rPr>
          <w:rFonts w:ascii="Arial" w:hAnsi="Arial" w:cs="Arial"/>
        </w:rPr>
        <w:t xml:space="preserve"> A. T., </w:t>
      </w:r>
      <w:proofErr w:type="spellStart"/>
      <w:r w:rsidRPr="00D2132A">
        <w:rPr>
          <w:rFonts w:ascii="Arial" w:hAnsi="Arial" w:cs="Arial"/>
        </w:rPr>
        <w:t>Harssema</w:t>
      </w:r>
      <w:proofErr w:type="spellEnd"/>
      <w:r>
        <w:rPr>
          <w:rFonts w:ascii="Arial" w:hAnsi="Arial" w:cs="Arial"/>
        </w:rPr>
        <w:t>,</w:t>
      </w:r>
      <w:r w:rsidRPr="00D2132A">
        <w:rPr>
          <w:rFonts w:ascii="Arial" w:hAnsi="Arial" w:cs="Arial"/>
        </w:rPr>
        <w:t xml:space="preserve"> H., Veri</w:t>
      </w:r>
      <w:r>
        <w:rPr>
          <w:rFonts w:ascii="Arial" w:hAnsi="Arial" w:cs="Arial"/>
        </w:rPr>
        <w:t>,</w:t>
      </w:r>
      <w:r w:rsidRPr="00D2132A">
        <w:rPr>
          <w:rFonts w:ascii="Arial" w:hAnsi="Arial" w:cs="Arial"/>
        </w:rPr>
        <w:t xml:space="preserve"> G.,</w:t>
      </w:r>
      <w:r>
        <w:rPr>
          <w:rFonts w:ascii="Arial" w:hAnsi="Arial" w:cs="Arial"/>
        </w:rPr>
        <w:t xml:space="preserve"> </w:t>
      </w:r>
      <w:r w:rsidRPr="004B00F8">
        <w:rPr>
          <w:rFonts w:ascii="Arial" w:hAnsi="Arial" w:cs="Arial"/>
        </w:rPr>
        <w:t>&amp;</w:t>
      </w:r>
      <w:r w:rsidRPr="00D2132A">
        <w:rPr>
          <w:rFonts w:ascii="Arial" w:hAnsi="Arial" w:cs="Arial"/>
        </w:rPr>
        <w:t xml:space="preserve"> </w:t>
      </w:r>
      <w:proofErr w:type="spellStart"/>
      <w:r w:rsidRPr="00D2132A">
        <w:rPr>
          <w:rFonts w:ascii="Arial" w:hAnsi="Arial" w:cs="Arial"/>
        </w:rPr>
        <w:t>Vekerk</w:t>
      </w:r>
      <w:proofErr w:type="spellEnd"/>
      <w:r>
        <w:rPr>
          <w:rFonts w:ascii="Arial" w:hAnsi="Arial" w:cs="Arial"/>
        </w:rPr>
        <w:t>,</w:t>
      </w:r>
      <w:r w:rsidRPr="00D2132A">
        <w:rPr>
          <w:rFonts w:ascii="Arial" w:hAnsi="Arial" w:cs="Arial"/>
        </w:rPr>
        <w:t xml:space="preserve"> K. (1971). Effects of soil and air temperature on growth, development and water use of tomatoes. Neth. J. Agric. Sci., 19, 67-75.</w:t>
      </w:r>
    </w:p>
    <w:p w14:paraId="3D132841" w14:textId="77777777" w:rsidR="009B761C" w:rsidRPr="00D2132A" w:rsidRDefault="009B761C" w:rsidP="007C7F61">
      <w:pPr>
        <w:pStyle w:val="Body"/>
        <w:ind w:left="567" w:hanging="567"/>
        <w:rPr>
          <w:rFonts w:ascii="Arial" w:hAnsi="Arial" w:cs="Arial"/>
        </w:rPr>
      </w:pPr>
      <w:r w:rsidRPr="00A66AC4">
        <w:rPr>
          <w:rFonts w:ascii="Arial" w:hAnsi="Arial" w:cs="Arial"/>
        </w:rPr>
        <w:lastRenderedPageBreak/>
        <w:t xml:space="preserve">Boccas, B., </w:t>
      </w:r>
      <w:r w:rsidRPr="004B00F8">
        <w:rPr>
          <w:rFonts w:ascii="Arial" w:hAnsi="Arial" w:cs="Arial"/>
        </w:rPr>
        <w:t>&amp;</w:t>
      </w:r>
      <w:r w:rsidRPr="00A66AC4">
        <w:rPr>
          <w:rFonts w:ascii="Arial" w:hAnsi="Arial" w:cs="Arial"/>
        </w:rPr>
        <w:t xml:space="preserve"> Pellegrin, F. (1976). Evaluation of the resistance of some varieties of roselle to </w:t>
      </w:r>
      <w:r w:rsidRPr="00693F8F">
        <w:rPr>
          <w:rFonts w:ascii="Arial" w:hAnsi="Arial" w:cs="Arial"/>
          <w:i/>
          <w:iCs/>
        </w:rPr>
        <w:t>Phytophthora parasitica</w:t>
      </w:r>
      <w:r w:rsidRPr="00A66AC4">
        <w:rPr>
          <w:rFonts w:ascii="Arial" w:hAnsi="Arial" w:cs="Arial"/>
        </w:rPr>
        <w:t>. Cot. Fib. Trop., vol. XXXI, 1-4.</w:t>
      </w:r>
      <w:r w:rsidRPr="00D2132A">
        <w:rPr>
          <w:rFonts w:ascii="Arial" w:hAnsi="Arial" w:cs="Arial"/>
        </w:rPr>
        <w:tab/>
      </w:r>
    </w:p>
    <w:p w14:paraId="22FC26CC" w14:textId="77777777" w:rsidR="009B761C" w:rsidRPr="00D2132A" w:rsidRDefault="009B761C" w:rsidP="007C7F61">
      <w:pPr>
        <w:pStyle w:val="Body"/>
        <w:ind w:left="567" w:hanging="567"/>
        <w:rPr>
          <w:rFonts w:ascii="Arial" w:hAnsi="Arial" w:cs="Arial"/>
        </w:rPr>
      </w:pPr>
      <w:r w:rsidRPr="00D2132A">
        <w:rPr>
          <w:rFonts w:ascii="Arial" w:hAnsi="Arial" w:cs="Arial"/>
        </w:rPr>
        <w:t>Dubois</w:t>
      </w:r>
      <w:r>
        <w:rPr>
          <w:rFonts w:ascii="Arial" w:hAnsi="Arial" w:cs="Arial"/>
        </w:rPr>
        <w:t>,</w:t>
      </w:r>
      <w:r w:rsidRPr="00D2132A">
        <w:rPr>
          <w:rFonts w:ascii="Arial" w:hAnsi="Arial" w:cs="Arial"/>
        </w:rPr>
        <w:t xml:space="preserve"> M., Gilles</w:t>
      </w:r>
      <w:r>
        <w:rPr>
          <w:rFonts w:ascii="Arial" w:hAnsi="Arial" w:cs="Arial"/>
        </w:rPr>
        <w:t>,</w:t>
      </w:r>
      <w:r w:rsidRPr="00D2132A">
        <w:rPr>
          <w:rFonts w:ascii="Arial" w:hAnsi="Arial" w:cs="Arial"/>
        </w:rPr>
        <w:t xml:space="preserve"> K. A., Hamilton</w:t>
      </w:r>
      <w:r>
        <w:rPr>
          <w:rFonts w:ascii="Arial" w:hAnsi="Arial" w:cs="Arial"/>
        </w:rPr>
        <w:t>,</w:t>
      </w:r>
      <w:r w:rsidRPr="00D2132A">
        <w:rPr>
          <w:rFonts w:ascii="Arial" w:hAnsi="Arial" w:cs="Arial"/>
        </w:rPr>
        <w:t xml:space="preserve"> J. K., Roben</w:t>
      </w:r>
      <w:r>
        <w:rPr>
          <w:rFonts w:ascii="Arial" w:hAnsi="Arial" w:cs="Arial"/>
        </w:rPr>
        <w:t>,</w:t>
      </w:r>
      <w:r w:rsidRPr="00D2132A">
        <w:rPr>
          <w:rFonts w:ascii="Arial" w:hAnsi="Arial" w:cs="Arial"/>
        </w:rPr>
        <w:t xml:space="preserve"> F. A., &amp; Smith</w:t>
      </w:r>
      <w:r>
        <w:rPr>
          <w:rFonts w:ascii="Arial" w:hAnsi="Arial" w:cs="Arial"/>
        </w:rPr>
        <w:t>,</w:t>
      </w:r>
      <w:r w:rsidRPr="00D2132A">
        <w:rPr>
          <w:rFonts w:ascii="Arial" w:hAnsi="Arial" w:cs="Arial"/>
        </w:rPr>
        <w:t xml:space="preserve"> F. (1956). Colorimetric method for determination of sugar and related substances. Anal Chem. Vol 28, 350 - 356.</w:t>
      </w:r>
    </w:p>
    <w:p w14:paraId="3E692A24" w14:textId="77777777" w:rsidR="009B761C" w:rsidRPr="00D2132A" w:rsidRDefault="009B761C" w:rsidP="007C7F61">
      <w:pPr>
        <w:pStyle w:val="Body"/>
        <w:ind w:left="567" w:hanging="567"/>
        <w:rPr>
          <w:rFonts w:ascii="Arial" w:hAnsi="Arial" w:cs="Arial"/>
        </w:rPr>
      </w:pPr>
      <w:proofErr w:type="spellStart"/>
      <w:r w:rsidRPr="00D2132A">
        <w:rPr>
          <w:rFonts w:ascii="Arial" w:hAnsi="Arial" w:cs="Arial"/>
        </w:rPr>
        <w:t>Folefack</w:t>
      </w:r>
      <w:proofErr w:type="spellEnd"/>
      <w:r>
        <w:rPr>
          <w:rFonts w:ascii="Arial" w:hAnsi="Arial" w:cs="Arial"/>
        </w:rPr>
        <w:t>,</w:t>
      </w:r>
      <w:r w:rsidRPr="00D2132A">
        <w:rPr>
          <w:rFonts w:ascii="Arial" w:hAnsi="Arial" w:cs="Arial"/>
        </w:rPr>
        <w:t xml:space="preserve"> D. P., </w:t>
      </w:r>
      <w:proofErr w:type="spellStart"/>
      <w:r w:rsidRPr="00D2132A">
        <w:rPr>
          <w:rFonts w:ascii="Arial" w:hAnsi="Arial" w:cs="Arial"/>
        </w:rPr>
        <w:t>Njomaha</w:t>
      </w:r>
      <w:proofErr w:type="spellEnd"/>
      <w:r>
        <w:rPr>
          <w:rFonts w:ascii="Arial" w:hAnsi="Arial" w:cs="Arial"/>
        </w:rPr>
        <w:t>,</w:t>
      </w:r>
      <w:r w:rsidRPr="00D2132A">
        <w:rPr>
          <w:rFonts w:ascii="Arial" w:hAnsi="Arial" w:cs="Arial"/>
        </w:rPr>
        <w:t xml:space="preserve"> C.</w:t>
      </w:r>
      <w:r>
        <w:rPr>
          <w:rFonts w:ascii="Arial" w:hAnsi="Arial" w:cs="Arial"/>
        </w:rPr>
        <w:t xml:space="preserve"> </w:t>
      </w:r>
      <w:r w:rsidRPr="004B00F8">
        <w:rPr>
          <w:rFonts w:ascii="Arial" w:hAnsi="Arial" w:cs="Arial"/>
        </w:rPr>
        <w:t>&amp;</w:t>
      </w:r>
      <w:r w:rsidRPr="00D2132A">
        <w:rPr>
          <w:rFonts w:ascii="Arial" w:hAnsi="Arial" w:cs="Arial"/>
        </w:rPr>
        <w:t xml:space="preserve"> </w:t>
      </w:r>
      <w:proofErr w:type="spellStart"/>
      <w:r w:rsidRPr="00D2132A">
        <w:rPr>
          <w:rFonts w:ascii="Arial" w:hAnsi="Arial" w:cs="Arial"/>
        </w:rPr>
        <w:t>Djouldé</w:t>
      </w:r>
      <w:proofErr w:type="spellEnd"/>
      <w:r w:rsidRPr="00D2132A">
        <w:rPr>
          <w:rFonts w:ascii="Arial" w:hAnsi="Arial" w:cs="Arial"/>
        </w:rPr>
        <w:t xml:space="preserve"> D. R. (2008). Analysis of the production and marketing system for Guinean sorrel juice in the city of Maroua. TROPICULTURA, vol. 26, 211–215.</w:t>
      </w:r>
    </w:p>
    <w:p w14:paraId="63826C3C" w14:textId="77777777" w:rsidR="009B761C" w:rsidRPr="00D2132A" w:rsidRDefault="009B761C" w:rsidP="007C7F61">
      <w:pPr>
        <w:pStyle w:val="Body"/>
        <w:ind w:left="567" w:hanging="567"/>
        <w:rPr>
          <w:rFonts w:ascii="Arial" w:hAnsi="Arial" w:cs="Arial"/>
        </w:rPr>
      </w:pPr>
      <w:proofErr w:type="spellStart"/>
      <w:r w:rsidRPr="00D2132A">
        <w:rPr>
          <w:rFonts w:ascii="Arial" w:hAnsi="Arial" w:cs="Arial"/>
        </w:rPr>
        <w:t>Gouasmi</w:t>
      </w:r>
      <w:proofErr w:type="spellEnd"/>
      <w:r>
        <w:rPr>
          <w:rFonts w:ascii="Arial" w:hAnsi="Arial" w:cs="Arial"/>
        </w:rPr>
        <w:t>,</w:t>
      </w:r>
      <w:r w:rsidRPr="00D2132A">
        <w:rPr>
          <w:rFonts w:ascii="Arial" w:hAnsi="Arial" w:cs="Arial"/>
        </w:rPr>
        <w:t xml:space="preserve"> M. (2006). Modeling of photosynthetic activity from leaf to canopy: the case of a post-harvest fallow. Doctoral dissertation, UNIVERSITY OF TOULOUSE III-PAUL SABATIER, 128 pp.</w:t>
      </w:r>
    </w:p>
    <w:p w14:paraId="1D7F2CBD" w14:textId="77777777" w:rsidR="009B761C" w:rsidRPr="00D2132A" w:rsidRDefault="009B761C" w:rsidP="007C7F61">
      <w:pPr>
        <w:pStyle w:val="Body"/>
        <w:ind w:left="567" w:hanging="567"/>
        <w:rPr>
          <w:rFonts w:ascii="Arial" w:hAnsi="Arial" w:cs="Arial"/>
        </w:rPr>
      </w:pPr>
      <w:proofErr w:type="spellStart"/>
      <w:r w:rsidRPr="00D2132A">
        <w:rPr>
          <w:rFonts w:ascii="Arial" w:hAnsi="Arial" w:cs="Arial"/>
        </w:rPr>
        <w:t>Harssema</w:t>
      </w:r>
      <w:proofErr w:type="spellEnd"/>
      <w:r>
        <w:rPr>
          <w:rFonts w:ascii="Arial" w:hAnsi="Arial" w:cs="Arial"/>
        </w:rPr>
        <w:t>,</w:t>
      </w:r>
      <w:r w:rsidRPr="00D2132A">
        <w:rPr>
          <w:rFonts w:ascii="Arial" w:hAnsi="Arial" w:cs="Arial"/>
        </w:rPr>
        <w:t xml:space="preserve"> H. (1977). Root temperature and growth </w:t>
      </w:r>
      <w:proofErr w:type="spellStart"/>
      <w:r w:rsidRPr="00D2132A">
        <w:rPr>
          <w:rFonts w:ascii="Arial" w:hAnsi="Arial" w:cs="Arial"/>
        </w:rPr>
        <w:t>o</w:t>
      </w:r>
      <w:proofErr w:type="spellEnd"/>
      <w:r w:rsidRPr="00D2132A">
        <w:rPr>
          <w:rFonts w:ascii="Arial" w:hAnsi="Arial" w:cs="Arial"/>
        </w:rPr>
        <w:t xml:space="preserve"> young tomato plants.  Wageningen, vol 19, p85.</w:t>
      </w:r>
    </w:p>
    <w:p w14:paraId="32E41A90" w14:textId="77777777" w:rsidR="009B761C" w:rsidRPr="00547F3A" w:rsidRDefault="009B761C" w:rsidP="007C7F61">
      <w:pPr>
        <w:pStyle w:val="Body"/>
        <w:ind w:left="567" w:hanging="567"/>
        <w:rPr>
          <w:rFonts w:ascii="Arial" w:hAnsi="Arial" w:cs="Arial"/>
          <w:lang w:val="fr-CI"/>
        </w:rPr>
      </w:pPr>
      <w:r w:rsidRPr="00D2132A">
        <w:rPr>
          <w:rFonts w:ascii="Arial" w:hAnsi="Arial" w:cs="Arial"/>
        </w:rPr>
        <w:t xml:space="preserve">Hopkins, W. G. (2003). Carbon Assimilation and Productivity. In: Plant Physiology. Translated from the 2nd American edition by Serge Rambour. </w:t>
      </w:r>
      <w:r w:rsidRPr="00547F3A">
        <w:rPr>
          <w:rFonts w:ascii="Arial" w:hAnsi="Arial" w:cs="Arial"/>
          <w:lang w:val="fr-CI"/>
        </w:rPr>
        <w:t>Editions De Boeck Université, 515 pp.</w:t>
      </w:r>
    </w:p>
    <w:p w14:paraId="73DBE039" w14:textId="77777777" w:rsidR="009B761C" w:rsidRPr="00D2132A" w:rsidRDefault="009B761C" w:rsidP="007C7F61">
      <w:pPr>
        <w:pStyle w:val="Body"/>
        <w:ind w:left="567" w:hanging="567"/>
        <w:rPr>
          <w:rFonts w:ascii="Arial" w:hAnsi="Arial" w:cs="Arial"/>
        </w:rPr>
      </w:pPr>
      <w:r w:rsidRPr="00AE201B">
        <w:rPr>
          <w:rFonts w:ascii="Arial" w:hAnsi="Arial" w:cs="Arial"/>
          <w:lang w:val="en-IN"/>
        </w:rPr>
        <w:t xml:space="preserve">Horwitz, W. &amp; Latimer G.W. (2005). </w:t>
      </w:r>
      <w:r w:rsidRPr="00D2132A">
        <w:rPr>
          <w:rFonts w:ascii="Arial" w:hAnsi="Arial" w:cs="Arial"/>
        </w:rPr>
        <w:t>Official methods of analysis of AOAC International. 18th ed. Published by Gaithersburg, Md</w:t>
      </w:r>
      <w:proofErr w:type="gramStart"/>
      <w:r w:rsidRPr="00D2132A">
        <w:rPr>
          <w:rFonts w:ascii="Arial" w:hAnsi="Arial" w:cs="Arial"/>
        </w:rPr>
        <w:t>. :</w:t>
      </w:r>
      <w:proofErr w:type="gramEnd"/>
      <w:r w:rsidRPr="00D2132A">
        <w:rPr>
          <w:rFonts w:ascii="Arial" w:hAnsi="Arial" w:cs="Arial"/>
        </w:rPr>
        <w:t xml:space="preserve"> AOAC INTERNATIONAL, 2005. </w:t>
      </w:r>
    </w:p>
    <w:p w14:paraId="5535E9B6" w14:textId="77777777" w:rsidR="009B761C" w:rsidRPr="00D2132A" w:rsidRDefault="009B761C" w:rsidP="007C7F61">
      <w:pPr>
        <w:pStyle w:val="Body"/>
        <w:ind w:left="567" w:hanging="567"/>
        <w:rPr>
          <w:rFonts w:ascii="Arial" w:hAnsi="Arial" w:cs="Arial"/>
        </w:rPr>
      </w:pPr>
      <w:proofErr w:type="spellStart"/>
      <w:r w:rsidRPr="00D2132A">
        <w:rPr>
          <w:rFonts w:ascii="Arial" w:hAnsi="Arial" w:cs="Arial"/>
        </w:rPr>
        <w:t>Lacotte</w:t>
      </w:r>
      <w:proofErr w:type="spellEnd"/>
      <w:r w:rsidRPr="00D2132A">
        <w:rPr>
          <w:rFonts w:ascii="Arial" w:hAnsi="Arial" w:cs="Arial"/>
        </w:rPr>
        <w:t>, V. (2018). Effect of light spectra emitted by LED lighting on the production of horticultural seedlings in a controlled environment.</w:t>
      </w:r>
    </w:p>
    <w:p w14:paraId="1053C077" w14:textId="77777777" w:rsidR="009B761C" w:rsidRPr="00D2132A" w:rsidRDefault="009B761C" w:rsidP="007C7F61">
      <w:pPr>
        <w:pStyle w:val="Body"/>
        <w:ind w:left="567" w:hanging="567"/>
        <w:rPr>
          <w:rFonts w:ascii="Arial" w:hAnsi="Arial" w:cs="Arial"/>
        </w:rPr>
      </w:pPr>
      <w:r w:rsidRPr="00D2132A">
        <w:rPr>
          <w:rFonts w:ascii="Arial" w:hAnsi="Arial" w:cs="Arial"/>
        </w:rPr>
        <w:t>Leite</w:t>
      </w:r>
      <w:r>
        <w:rPr>
          <w:rFonts w:ascii="Arial" w:hAnsi="Arial" w:cs="Arial"/>
        </w:rPr>
        <w:t>,</w:t>
      </w:r>
      <w:r w:rsidRPr="00D2132A">
        <w:rPr>
          <w:rFonts w:ascii="Arial" w:hAnsi="Arial" w:cs="Arial"/>
        </w:rPr>
        <w:t xml:space="preserve"> M. F. J., Silva</w:t>
      </w:r>
      <w:r>
        <w:rPr>
          <w:rFonts w:ascii="Arial" w:hAnsi="Arial" w:cs="Arial"/>
        </w:rPr>
        <w:t>,</w:t>
      </w:r>
      <w:r w:rsidRPr="00D2132A">
        <w:rPr>
          <w:rFonts w:ascii="Arial" w:hAnsi="Arial" w:cs="Arial"/>
        </w:rPr>
        <w:t xml:space="preserve"> A. J., Gadelha</w:t>
      </w:r>
      <w:r>
        <w:rPr>
          <w:rFonts w:ascii="Arial" w:hAnsi="Arial" w:cs="Arial"/>
        </w:rPr>
        <w:t>,</w:t>
      </w:r>
      <w:r w:rsidRPr="00D2132A">
        <w:rPr>
          <w:rFonts w:ascii="Arial" w:hAnsi="Arial" w:cs="Arial"/>
        </w:rPr>
        <w:t xml:space="preserve"> T. S., Gadelha</w:t>
      </w:r>
      <w:r>
        <w:rPr>
          <w:rFonts w:ascii="Arial" w:hAnsi="Arial" w:cs="Arial"/>
        </w:rPr>
        <w:t>,</w:t>
      </w:r>
      <w:r w:rsidRPr="00D2132A">
        <w:rPr>
          <w:rFonts w:ascii="Arial" w:hAnsi="Arial" w:cs="Arial"/>
        </w:rPr>
        <w:t xml:space="preserve"> A. C.,</w:t>
      </w:r>
      <w:r>
        <w:rPr>
          <w:rFonts w:ascii="Arial" w:hAnsi="Arial" w:cs="Arial"/>
        </w:rPr>
        <w:t xml:space="preserve"> </w:t>
      </w:r>
      <w:r w:rsidRPr="004B00F8">
        <w:rPr>
          <w:rFonts w:ascii="Arial" w:hAnsi="Arial" w:cs="Arial"/>
        </w:rPr>
        <w:t>&amp;</w:t>
      </w:r>
      <w:r w:rsidRPr="00D2132A">
        <w:rPr>
          <w:rFonts w:ascii="Arial" w:hAnsi="Arial" w:cs="Arial"/>
        </w:rPr>
        <w:t xml:space="preserve"> </w:t>
      </w:r>
      <w:proofErr w:type="spellStart"/>
      <w:r w:rsidRPr="00D2132A">
        <w:rPr>
          <w:rFonts w:ascii="Arial" w:hAnsi="Arial" w:cs="Arial"/>
        </w:rPr>
        <w:t>Jùnior</w:t>
      </w:r>
      <w:proofErr w:type="spellEnd"/>
      <w:r w:rsidRPr="00D2132A">
        <w:rPr>
          <w:rFonts w:ascii="Arial" w:hAnsi="Arial" w:cs="Arial"/>
        </w:rPr>
        <w:t xml:space="preserve"> S. P. J. (2009). Nutritional value and </w:t>
      </w:r>
      <w:proofErr w:type="spellStart"/>
      <w:r w:rsidRPr="00D2132A">
        <w:rPr>
          <w:rFonts w:ascii="Arial" w:hAnsi="Arial" w:cs="Arial"/>
        </w:rPr>
        <w:t>antinutritional</w:t>
      </w:r>
      <w:proofErr w:type="spellEnd"/>
      <w:r w:rsidRPr="00D2132A">
        <w:rPr>
          <w:rFonts w:ascii="Arial" w:hAnsi="Arial" w:cs="Arial"/>
        </w:rPr>
        <w:t xml:space="preserve"> factor of </w:t>
      </w:r>
      <w:proofErr w:type="spellStart"/>
      <w:r w:rsidRPr="00D2132A">
        <w:rPr>
          <w:rFonts w:ascii="Arial" w:hAnsi="Arial" w:cs="Arial"/>
        </w:rPr>
        <w:t>foliaceous</w:t>
      </w:r>
      <w:proofErr w:type="spellEnd"/>
      <w:r w:rsidRPr="00D2132A">
        <w:rPr>
          <w:rFonts w:ascii="Arial" w:hAnsi="Arial" w:cs="Arial"/>
        </w:rPr>
        <w:t xml:space="preserve"> vegetable </w:t>
      </w:r>
      <w:proofErr w:type="spellStart"/>
      <w:r w:rsidRPr="00D2132A">
        <w:rPr>
          <w:rFonts w:ascii="Arial" w:hAnsi="Arial" w:cs="Arial"/>
        </w:rPr>
        <w:t>Talinumfructicosum</w:t>
      </w:r>
      <w:proofErr w:type="spellEnd"/>
      <w:r w:rsidRPr="00D2132A">
        <w:rPr>
          <w:rFonts w:ascii="Arial" w:hAnsi="Arial" w:cs="Arial"/>
        </w:rPr>
        <w:t xml:space="preserve">, Rev </w:t>
      </w:r>
      <w:proofErr w:type="spellStart"/>
      <w:r w:rsidRPr="00D2132A">
        <w:rPr>
          <w:rFonts w:ascii="Arial" w:hAnsi="Arial" w:cs="Arial"/>
        </w:rPr>
        <w:t>Inst</w:t>
      </w:r>
      <w:proofErr w:type="spellEnd"/>
      <w:r w:rsidRPr="00D2132A">
        <w:rPr>
          <w:rFonts w:ascii="Arial" w:hAnsi="Arial" w:cs="Arial"/>
        </w:rPr>
        <w:t xml:space="preserve"> Adolfo Lutz, </w:t>
      </w:r>
      <w:proofErr w:type="spellStart"/>
      <w:r w:rsidRPr="00D2132A">
        <w:rPr>
          <w:rFonts w:ascii="Arial" w:hAnsi="Arial" w:cs="Arial"/>
        </w:rPr>
        <w:t>vol</w:t>
      </w:r>
      <w:proofErr w:type="spellEnd"/>
      <w:r w:rsidRPr="00D2132A">
        <w:rPr>
          <w:rFonts w:ascii="Arial" w:hAnsi="Arial" w:cs="Arial"/>
        </w:rPr>
        <w:t xml:space="preserve"> 68: 341-345.</w:t>
      </w:r>
    </w:p>
    <w:p w14:paraId="780B446F" w14:textId="77777777" w:rsidR="009B761C" w:rsidRPr="00D2132A" w:rsidRDefault="009B761C" w:rsidP="007C7F61">
      <w:pPr>
        <w:pStyle w:val="Body"/>
        <w:ind w:left="567" w:hanging="567"/>
        <w:rPr>
          <w:rFonts w:ascii="Arial" w:hAnsi="Arial" w:cs="Arial"/>
        </w:rPr>
      </w:pPr>
      <w:proofErr w:type="spellStart"/>
      <w:r w:rsidRPr="00D2132A">
        <w:rPr>
          <w:rFonts w:ascii="Arial" w:hAnsi="Arial" w:cs="Arial"/>
        </w:rPr>
        <w:t>Lepengue</w:t>
      </w:r>
      <w:proofErr w:type="spellEnd"/>
      <w:r>
        <w:rPr>
          <w:rFonts w:ascii="Arial" w:hAnsi="Arial" w:cs="Arial"/>
        </w:rPr>
        <w:t>,</w:t>
      </w:r>
      <w:r w:rsidRPr="00D2132A">
        <w:rPr>
          <w:rFonts w:ascii="Arial" w:hAnsi="Arial" w:cs="Arial"/>
        </w:rPr>
        <w:t xml:space="preserve"> A. N., Kalenda</w:t>
      </w:r>
      <w:r>
        <w:rPr>
          <w:rFonts w:ascii="Arial" w:hAnsi="Arial" w:cs="Arial"/>
        </w:rPr>
        <w:t>,</w:t>
      </w:r>
      <w:r w:rsidRPr="00D2132A">
        <w:rPr>
          <w:rFonts w:ascii="Arial" w:hAnsi="Arial" w:cs="Arial"/>
        </w:rPr>
        <w:t xml:space="preserve"> M., Amari</w:t>
      </w:r>
      <w:r>
        <w:rPr>
          <w:rFonts w:ascii="Arial" w:hAnsi="Arial" w:cs="Arial"/>
        </w:rPr>
        <w:t>,</w:t>
      </w:r>
      <w:r w:rsidRPr="00D2132A">
        <w:rPr>
          <w:rFonts w:ascii="Arial" w:hAnsi="Arial" w:cs="Arial"/>
        </w:rPr>
        <w:t xml:space="preserve"> G., Ake</w:t>
      </w:r>
      <w:r>
        <w:rPr>
          <w:rFonts w:ascii="Arial" w:hAnsi="Arial" w:cs="Arial"/>
        </w:rPr>
        <w:t>,</w:t>
      </w:r>
      <w:r w:rsidRPr="00D2132A">
        <w:rPr>
          <w:rFonts w:ascii="Arial" w:hAnsi="Arial" w:cs="Arial"/>
        </w:rPr>
        <w:t xml:space="preserve"> S., Kouadio</w:t>
      </w:r>
      <w:r>
        <w:rPr>
          <w:rFonts w:ascii="Arial" w:hAnsi="Arial" w:cs="Arial"/>
        </w:rPr>
        <w:t>,</w:t>
      </w:r>
      <w:r w:rsidRPr="00D2132A">
        <w:rPr>
          <w:rFonts w:ascii="Arial" w:hAnsi="Arial" w:cs="Arial"/>
        </w:rPr>
        <w:t xml:space="preserve"> Y. J., Zouzou</w:t>
      </w:r>
      <w:r>
        <w:rPr>
          <w:rFonts w:ascii="Arial" w:hAnsi="Arial" w:cs="Arial"/>
        </w:rPr>
        <w:t>,</w:t>
      </w:r>
      <w:r w:rsidRPr="00D2132A">
        <w:rPr>
          <w:rFonts w:ascii="Arial" w:hAnsi="Arial" w:cs="Arial"/>
        </w:rPr>
        <w:t xml:space="preserve"> M., </w:t>
      </w:r>
      <w:r w:rsidRPr="004B00F8">
        <w:rPr>
          <w:rFonts w:ascii="Arial" w:hAnsi="Arial" w:cs="Arial"/>
        </w:rPr>
        <w:t>&amp;</w:t>
      </w:r>
      <w:r>
        <w:rPr>
          <w:rFonts w:ascii="Arial" w:hAnsi="Arial" w:cs="Arial"/>
        </w:rPr>
        <w:t xml:space="preserve"> </w:t>
      </w:r>
      <w:proofErr w:type="spellStart"/>
      <w:r w:rsidRPr="00D2132A">
        <w:rPr>
          <w:rFonts w:ascii="Arial" w:hAnsi="Arial" w:cs="Arial"/>
        </w:rPr>
        <w:t>M’batchi</w:t>
      </w:r>
      <w:proofErr w:type="spellEnd"/>
      <w:r w:rsidRPr="00D2132A">
        <w:rPr>
          <w:rFonts w:ascii="Arial" w:hAnsi="Arial" w:cs="Arial"/>
        </w:rPr>
        <w:t xml:space="preserve"> B. (2011).  The effect of auxin on the growth of roselle (</w:t>
      </w:r>
      <w:r w:rsidRPr="00343F71">
        <w:rPr>
          <w:rFonts w:ascii="Arial" w:hAnsi="Arial" w:cs="Arial"/>
          <w:i/>
          <w:iCs/>
        </w:rPr>
        <w:t>Hibiscus sabdariffa</w:t>
      </w:r>
      <w:r w:rsidRPr="00D2132A">
        <w:rPr>
          <w:rFonts w:ascii="Arial" w:hAnsi="Arial" w:cs="Arial"/>
        </w:rPr>
        <w:t xml:space="preserve"> L. var. sabdariffa) in Gabon. Journal of Animal &amp; Plant Sciences, Vol. 11: 1409–1417.</w:t>
      </w:r>
    </w:p>
    <w:p w14:paraId="634D40CC" w14:textId="77777777" w:rsidR="009B761C" w:rsidRPr="00D2132A" w:rsidRDefault="009B761C" w:rsidP="007C7F61">
      <w:pPr>
        <w:pStyle w:val="Body"/>
        <w:ind w:left="567" w:hanging="567"/>
        <w:rPr>
          <w:rFonts w:ascii="Arial" w:hAnsi="Arial" w:cs="Arial"/>
        </w:rPr>
      </w:pPr>
      <w:proofErr w:type="spellStart"/>
      <w:r w:rsidRPr="00D2132A">
        <w:rPr>
          <w:rFonts w:ascii="Arial" w:hAnsi="Arial" w:cs="Arial"/>
        </w:rPr>
        <w:t>Rabéchault</w:t>
      </w:r>
      <w:proofErr w:type="spellEnd"/>
      <w:r>
        <w:rPr>
          <w:rFonts w:ascii="Arial" w:hAnsi="Arial" w:cs="Arial"/>
        </w:rPr>
        <w:t>,</w:t>
      </w:r>
      <w:r w:rsidRPr="00D2132A">
        <w:rPr>
          <w:rFonts w:ascii="Arial" w:hAnsi="Arial" w:cs="Arial"/>
        </w:rPr>
        <w:t xml:space="preserve"> H. (1962). Research on the culture (in vitro 1) of oil palm (</w:t>
      </w:r>
      <w:r w:rsidRPr="00343F71">
        <w:rPr>
          <w:rFonts w:ascii="Arial" w:hAnsi="Arial" w:cs="Arial"/>
          <w:i/>
          <w:iCs/>
        </w:rPr>
        <w:t>Elaeis guineensis</w:t>
      </w:r>
      <w:r w:rsidRPr="00D2132A">
        <w:rPr>
          <w:rFonts w:ascii="Arial" w:hAnsi="Arial" w:cs="Arial"/>
        </w:rPr>
        <w:t xml:space="preserve"> Jacq.) embryos. I. Effects of indole-3-acetic acid. </w:t>
      </w:r>
      <w:proofErr w:type="spellStart"/>
      <w:r w:rsidRPr="00D2132A">
        <w:rPr>
          <w:rFonts w:ascii="Arial" w:hAnsi="Arial" w:cs="Arial"/>
        </w:rPr>
        <w:t>Oléagineux</w:t>
      </w:r>
      <w:proofErr w:type="spellEnd"/>
      <w:r w:rsidRPr="00D2132A">
        <w:rPr>
          <w:rFonts w:ascii="Arial" w:hAnsi="Arial" w:cs="Arial"/>
        </w:rPr>
        <w:t>, Vol. 17, No. 10 – October.</w:t>
      </w:r>
    </w:p>
    <w:p w14:paraId="25BBB04C" w14:textId="77777777" w:rsidR="009B761C" w:rsidRPr="00547F3A" w:rsidRDefault="009B761C" w:rsidP="007C7F61">
      <w:pPr>
        <w:pStyle w:val="Body"/>
        <w:ind w:left="567" w:hanging="567"/>
        <w:rPr>
          <w:rFonts w:ascii="Arial" w:hAnsi="Arial" w:cs="Arial"/>
          <w:lang w:val="fr-CI"/>
        </w:rPr>
      </w:pPr>
      <w:proofErr w:type="spellStart"/>
      <w:r w:rsidRPr="00D2132A">
        <w:rPr>
          <w:rFonts w:ascii="Arial" w:hAnsi="Arial" w:cs="Arial"/>
        </w:rPr>
        <w:t>Sie</w:t>
      </w:r>
      <w:proofErr w:type="spellEnd"/>
      <w:r>
        <w:rPr>
          <w:rFonts w:ascii="Arial" w:hAnsi="Arial" w:cs="Arial"/>
        </w:rPr>
        <w:t>,</w:t>
      </w:r>
      <w:r w:rsidRPr="00D2132A">
        <w:rPr>
          <w:rFonts w:ascii="Arial" w:hAnsi="Arial" w:cs="Arial"/>
        </w:rPr>
        <w:t xml:space="preserve"> R.S., </w:t>
      </w:r>
      <w:proofErr w:type="spellStart"/>
      <w:r w:rsidRPr="00D2132A">
        <w:rPr>
          <w:rFonts w:ascii="Arial" w:hAnsi="Arial" w:cs="Arial"/>
        </w:rPr>
        <w:t>Akaffou</w:t>
      </w:r>
      <w:proofErr w:type="spellEnd"/>
      <w:r>
        <w:rPr>
          <w:rFonts w:ascii="Arial" w:hAnsi="Arial" w:cs="Arial"/>
        </w:rPr>
        <w:t>,</w:t>
      </w:r>
      <w:r w:rsidRPr="00D2132A">
        <w:rPr>
          <w:rFonts w:ascii="Arial" w:hAnsi="Arial" w:cs="Arial"/>
        </w:rPr>
        <w:t xml:space="preserve"> D.S., </w:t>
      </w:r>
      <w:proofErr w:type="spellStart"/>
      <w:r w:rsidRPr="00D2132A">
        <w:rPr>
          <w:rFonts w:ascii="Arial" w:hAnsi="Arial" w:cs="Arial"/>
        </w:rPr>
        <w:t>Séka</w:t>
      </w:r>
      <w:proofErr w:type="spellEnd"/>
      <w:r>
        <w:rPr>
          <w:rFonts w:ascii="Arial" w:hAnsi="Arial" w:cs="Arial"/>
        </w:rPr>
        <w:t>,</w:t>
      </w:r>
      <w:r w:rsidRPr="00D2132A">
        <w:rPr>
          <w:rFonts w:ascii="Arial" w:hAnsi="Arial" w:cs="Arial"/>
        </w:rPr>
        <w:t xml:space="preserve"> D., Konan</w:t>
      </w:r>
      <w:r>
        <w:rPr>
          <w:rFonts w:ascii="Arial" w:hAnsi="Arial" w:cs="Arial"/>
        </w:rPr>
        <w:t>,</w:t>
      </w:r>
      <w:r w:rsidRPr="00D2132A">
        <w:rPr>
          <w:rFonts w:ascii="Arial" w:hAnsi="Arial" w:cs="Arial"/>
        </w:rPr>
        <w:t xml:space="preserve"> K.J.L., </w:t>
      </w:r>
      <w:proofErr w:type="spellStart"/>
      <w:r w:rsidRPr="00D2132A">
        <w:rPr>
          <w:rFonts w:ascii="Arial" w:hAnsi="Arial" w:cs="Arial"/>
        </w:rPr>
        <w:t>Toueix</w:t>
      </w:r>
      <w:proofErr w:type="spellEnd"/>
      <w:r>
        <w:rPr>
          <w:rFonts w:ascii="Arial" w:hAnsi="Arial" w:cs="Arial"/>
        </w:rPr>
        <w:t>,</w:t>
      </w:r>
      <w:r w:rsidRPr="00D2132A">
        <w:rPr>
          <w:rFonts w:ascii="Arial" w:hAnsi="Arial" w:cs="Arial"/>
        </w:rPr>
        <w:t xml:space="preserve"> Y., Charles</w:t>
      </w:r>
      <w:r>
        <w:rPr>
          <w:rFonts w:ascii="Arial" w:hAnsi="Arial" w:cs="Arial"/>
        </w:rPr>
        <w:t>,</w:t>
      </w:r>
      <w:r w:rsidRPr="00D2132A">
        <w:rPr>
          <w:rFonts w:ascii="Arial" w:hAnsi="Arial" w:cs="Arial"/>
        </w:rPr>
        <w:t xml:space="preserve"> G., </w:t>
      </w:r>
      <w:proofErr w:type="spellStart"/>
      <w:r w:rsidRPr="00D2132A">
        <w:rPr>
          <w:rFonts w:ascii="Arial" w:hAnsi="Arial" w:cs="Arial"/>
        </w:rPr>
        <w:t>Djè</w:t>
      </w:r>
      <w:proofErr w:type="spellEnd"/>
      <w:r>
        <w:rPr>
          <w:rFonts w:ascii="Arial" w:hAnsi="Arial" w:cs="Arial"/>
        </w:rPr>
        <w:t>,</w:t>
      </w:r>
      <w:r w:rsidRPr="00D2132A">
        <w:rPr>
          <w:rFonts w:ascii="Arial" w:hAnsi="Arial" w:cs="Arial"/>
        </w:rPr>
        <w:t xml:space="preserve"> Y., </w:t>
      </w:r>
      <w:r w:rsidRPr="004B00F8">
        <w:rPr>
          <w:rFonts w:ascii="Arial" w:hAnsi="Arial" w:cs="Arial"/>
        </w:rPr>
        <w:t>&amp;</w:t>
      </w:r>
      <w:r>
        <w:rPr>
          <w:rFonts w:ascii="Arial" w:hAnsi="Arial" w:cs="Arial"/>
        </w:rPr>
        <w:t xml:space="preserve"> </w:t>
      </w:r>
      <w:proofErr w:type="spellStart"/>
      <w:r w:rsidRPr="00D2132A">
        <w:rPr>
          <w:rFonts w:ascii="Arial" w:hAnsi="Arial" w:cs="Arial"/>
        </w:rPr>
        <w:t>Branchard</w:t>
      </w:r>
      <w:proofErr w:type="spellEnd"/>
      <w:r>
        <w:rPr>
          <w:rFonts w:ascii="Arial" w:hAnsi="Arial" w:cs="Arial"/>
        </w:rPr>
        <w:t>,</w:t>
      </w:r>
      <w:r w:rsidRPr="00D2132A">
        <w:rPr>
          <w:rFonts w:ascii="Arial" w:hAnsi="Arial" w:cs="Arial"/>
        </w:rPr>
        <w:t xml:space="preserve"> M. (2009). Characterization of diversity and </w:t>
      </w:r>
      <w:proofErr w:type="spellStart"/>
      <w:r w:rsidRPr="00D2132A">
        <w:rPr>
          <w:rFonts w:ascii="Arial" w:hAnsi="Arial" w:cs="Arial"/>
        </w:rPr>
        <w:t>agromorphological</w:t>
      </w:r>
      <w:proofErr w:type="spellEnd"/>
      <w:r w:rsidRPr="00D2132A">
        <w:rPr>
          <w:rFonts w:ascii="Arial" w:hAnsi="Arial" w:cs="Arial"/>
        </w:rPr>
        <w:t xml:space="preserve"> evaluation of a collection of </w:t>
      </w:r>
      <w:r w:rsidRPr="00343F71">
        <w:rPr>
          <w:rFonts w:ascii="Arial" w:hAnsi="Arial" w:cs="Arial"/>
          <w:i/>
          <w:iCs/>
        </w:rPr>
        <w:t>Hibiscus sabdariffa</w:t>
      </w:r>
      <w:r w:rsidRPr="00D2132A">
        <w:rPr>
          <w:rFonts w:ascii="Arial" w:hAnsi="Arial" w:cs="Arial"/>
        </w:rPr>
        <w:t xml:space="preserve"> L. in Côte d’Ivoire.  </w:t>
      </w:r>
      <w:r w:rsidRPr="00547F3A">
        <w:rPr>
          <w:rFonts w:ascii="Arial" w:hAnsi="Arial" w:cs="Arial"/>
          <w:lang w:val="fr-CI"/>
        </w:rPr>
        <w:t>Afrique SCIENCE vol. 05: 65–76.</w:t>
      </w:r>
    </w:p>
    <w:p w14:paraId="2C671373" w14:textId="77777777" w:rsidR="009B761C" w:rsidRPr="00D2132A" w:rsidRDefault="009B761C" w:rsidP="007C7F61">
      <w:pPr>
        <w:pStyle w:val="Body"/>
        <w:ind w:left="567" w:hanging="567"/>
        <w:rPr>
          <w:rFonts w:ascii="Arial" w:hAnsi="Arial" w:cs="Arial"/>
        </w:rPr>
      </w:pPr>
      <w:proofErr w:type="spellStart"/>
      <w:r w:rsidRPr="00547F3A">
        <w:rPr>
          <w:rFonts w:ascii="Arial" w:hAnsi="Arial" w:cs="Arial"/>
          <w:lang w:val="fr-CI"/>
        </w:rPr>
        <w:t>Sié</w:t>
      </w:r>
      <w:proofErr w:type="spellEnd"/>
      <w:r w:rsidRPr="00547F3A">
        <w:rPr>
          <w:rFonts w:ascii="Arial" w:hAnsi="Arial" w:cs="Arial"/>
          <w:lang w:val="fr-CI"/>
        </w:rPr>
        <w:t xml:space="preserve">, R. S., Akaffou, D. S., Kone, D., Dogbo, O. D., Assohoun, V., Charles, G., &amp; </w:t>
      </w:r>
      <w:proofErr w:type="spellStart"/>
      <w:r w:rsidRPr="00547F3A">
        <w:rPr>
          <w:rFonts w:ascii="Arial" w:hAnsi="Arial" w:cs="Arial"/>
          <w:lang w:val="fr-CI"/>
        </w:rPr>
        <w:t>Branchard</w:t>
      </w:r>
      <w:proofErr w:type="spellEnd"/>
      <w:r w:rsidRPr="00547F3A">
        <w:rPr>
          <w:rFonts w:ascii="Arial" w:hAnsi="Arial" w:cs="Arial"/>
          <w:lang w:val="fr-CI"/>
        </w:rPr>
        <w:t xml:space="preserve">, M. (2008). </w:t>
      </w:r>
      <w:r w:rsidRPr="00D2132A">
        <w:rPr>
          <w:rFonts w:ascii="Arial" w:hAnsi="Arial" w:cs="Arial"/>
        </w:rPr>
        <w:t xml:space="preserve">Influence of growing conditions and substrate on the development of Guinea sorrel cuttings: </w:t>
      </w:r>
      <w:r w:rsidRPr="009576EA">
        <w:rPr>
          <w:rFonts w:ascii="Arial" w:hAnsi="Arial" w:cs="Arial"/>
          <w:i/>
          <w:iCs/>
        </w:rPr>
        <w:t xml:space="preserve">Hibiscus </w:t>
      </w:r>
      <w:proofErr w:type="spellStart"/>
      <w:r w:rsidRPr="009576EA">
        <w:rPr>
          <w:rFonts w:ascii="Arial" w:hAnsi="Arial" w:cs="Arial"/>
          <w:i/>
          <w:iCs/>
        </w:rPr>
        <w:t>sabdariffa</w:t>
      </w:r>
      <w:proofErr w:type="spellEnd"/>
      <w:r w:rsidRPr="00D2132A">
        <w:rPr>
          <w:rFonts w:ascii="Arial" w:hAnsi="Arial" w:cs="Arial"/>
        </w:rPr>
        <w:t xml:space="preserve"> (</w:t>
      </w:r>
      <w:proofErr w:type="spellStart"/>
      <w:r w:rsidRPr="00D2132A">
        <w:rPr>
          <w:rFonts w:ascii="Arial" w:hAnsi="Arial" w:cs="Arial"/>
        </w:rPr>
        <w:t>Malvaceae</w:t>
      </w:r>
      <w:proofErr w:type="spellEnd"/>
      <w:r w:rsidRPr="00D2132A">
        <w:rPr>
          <w:rFonts w:ascii="Arial" w:hAnsi="Arial" w:cs="Arial"/>
        </w:rPr>
        <w:t>).  African Agronomy vol. 20: 141–149.</w:t>
      </w:r>
    </w:p>
    <w:p w14:paraId="0961F354" w14:textId="77777777" w:rsidR="009B761C" w:rsidRPr="00D2132A" w:rsidRDefault="009B761C" w:rsidP="007C7F61">
      <w:pPr>
        <w:pStyle w:val="Body"/>
        <w:ind w:left="567" w:hanging="567"/>
        <w:rPr>
          <w:rFonts w:ascii="Arial" w:hAnsi="Arial" w:cs="Arial"/>
        </w:rPr>
      </w:pPr>
      <w:proofErr w:type="spellStart"/>
      <w:r w:rsidRPr="00D2132A">
        <w:rPr>
          <w:rFonts w:ascii="Arial" w:hAnsi="Arial" w:cs="Arial"/>
        </w:rPr>
        <w:t>Siené</w:t>
      </w:r>
      <w:proofErr w:type="spellEnd"/>
      <w:r>
        <w:rPr>
          <w:rFonts w:ascii="Arial" w:hAnsi="Arial" w:cs="Arial"/>
        </w:rPr>
        <w:t>,</w:t>
      </w:r>
      <w:r w:rsidRPr="00D2132A">
        <w:rPr>
          <w:rFonts w:ascii="Arial" w:hAnsi="Arial" w:cs="Arial"/>
        </w:rPr>
        <w:t xml:space="preserve"> L. A. C. (2013). Improvement of radiative balance modeling in relation to seeding density and canopy architecture: the case of the millet varieties (</w:t>
      </w:r>
      <w:r w:rsidRPr="00693F8F">
        <w:rPr>
          <w:rFonts w:ascii="Arial" w:hAnsi="Arial" w:cs="Arial"/>
          <w:i/>
          <w:iCs/>
        </w:rPr>
        <w:t>Pennisetum glaucum</w:t>
      </w:r>
      <w:r w:rsidRPr="00D2132A">
        <w:rPr>
          <w:rFonts w:ascii="Arial" w:hAnsi="Arial" w:cs="Arial"/>
        </w:rPr>
        <w:t xml:space="preserve"> (L.) R. Br.) Souna3 and Sanio. Doctoral thesis, Félix Houphouet Boigny University, 270 pp.</w:t>
      </w:r>
    </w:p>
    <w:p w14:paraId="0DC09B1C" w14:textId="77777777" w:rsidR="009B761C" w:rsidRPr="00D2132A" w:rsidRDefault="009B761C" w:rsidP="007C7F61">
      <w:pPr>
        <w:pStyle w:val="Body"/>
        <w:ind w:left="567" w:hanging="567"/>
        <w:rPr>
          <w:rFonts w:ascii="Arial" w:hAnsi="Arial" w:cs="Arial"/>
        </w:rPr>
      </w:pPr>
      <w:proofErr w:type="spellStart"/>
      <w:r w:rsidRPr="00547F3A">
        <w:rPr>
          <w:rFonts w:ascii="Arial" w:hAnsi="Arial" w:cs="Arial"/>
          <w:lang w:val="fr-CI"/>
        </w:rPr>
        <w:t>Siené</w:t>
      </w:r>
      <w:proofErr w:type="spellEnd"/>
      <w:r w:rsidRPr="00547F3A">
        <w:rPr>
          <w:rFonts w:ascii="Arial" w:hAnsi="Arial" w:cs="Arial"/>
          <w:lang w:val="fr-CI"/>
        </w:rPr>
        <w:t xml:space="preserve">, L. A. C., Muller, B., &amp; Ake, S. (2010). </w:t>
      </w:r>
      <w:r w:rsidRPr="00D2132A">
        <w:rPr>
          <w:rFonts w:ascii="Arial" w:hAnsi="Arial" w:cs="Arial"/>
        </w:rPr>
        <w:t xml:space="preserve">Effect of seeding density on changes in the light extinction coefficient and the conversion efficiency of radiation absorbed by the plant </w:t>
      </w:r>
      <w:r w:rsidRPr="00D2132A">
        <w:rPr>
          <w:rFonts w:ascii="Arial" w:hAnsi="Arial" w:cs="Arial"/>
        </w:rPr>
        <w:lastRenderedPageBreak/>
        <w:t>canopy of two millet varieties with different growth cycles. Int. J. Biol. Chem. Sci. vol. 4: 1462–1479.</w:t>
      </w:r>
    </w:p>
    <w:p w14:paraId="310B407D" w14:textId="77777777" w:rsidR="009B761C" w:rsidRPr="00D2132A" w:rsidRDefault="009B761C" w:rsidP="007C7F61">
      <w:pPr>
        <w:pStyle w:val="Body"/>
        <w:ind w:left="567" w:hanging="567"/>
        <w:rPr>
          <w:rFonts w:ascii="Arial" w:hAnsi="Arial" w:cs="Arial"/>
        </w:rPr>
      </w:pPr>
      <w:proofErr w:type="spellStart"/>
      <w:r w:rsidRPr="00D2132A">
        <w:rPr>
          <w:rFonts w:ascii="Arial" w:hAnsi="Arial" w:cs="Arial"/>
        </w:rPr>
        <w:t>Siené</w:t>
      </w:r>
      <w:proofErr w:type="spellEnd"/>
      <w:r>
        <w:rPr>
          <w:rFonts w:ascii="Arial" w:hAnsi="Arial" w:cs="Arial"/>
        </w:rPr>
        <w:t>,</w:t>
      </w:r>
      <w:r w:rsidRPr="00D2132A">
        <w:rPr>
          <w:rFonts w:ascii="Arial" w:hAnsi="Arial" w:cs="Arial"/>
        </w:rPr>
        <w:t xml:space="preserve"> L.A.C., </w:t>
      </w:r>
      <w:proofErr w:type="spellStart"/>
      <w:r w:rsidRPr="00D2132A">
        <w:rPr>
          <w:rFonts w:ascii="Arial" w:hAnsi="Arial" w:cs="Arial"/>
        </w:rPr>
        <w:t>Coulibaly</w:t>
      </w:r>
      <w:proofErr w:type="spellEnd"/>
      <w:r>
        <w:rPr>
          <w:rFonts w:ascii="Arial" w:hAnsi="Arial" w:cs="Arial"/>
        </w:rPr>
        <w:t>,</w:t>
      </w:r>
      <w:r w:rsidRPr="00D2132A">
        <w:rPr>
          <w:rFonts w:ascii="Arial" w:hAnsi="Arial" w:cs="Arial"/>
        </w:rPr>
        <w:t xml:space="preserve"> L.F., Kouame</w:t>
      </w:r>
      <w:r>
        <w:rPr>
          <w:rFonts w:ascii="Arial" w:hAnsi="Arial" w:cs="Arial"/>
        </w:rPr>
        <w:t>,</w:t>
      </w:r>
      <w:r w:rsidRPr="00D2132A">
        <w:rPr>
          <w:rFonts w:ascii="Arial" w:hAnsi="Arial" w:cs="Arial"/>
        </w:rPr>
        <w:t xml:space="preserve"> K., Koné</w:t>
      </w:r>
      <w:r>
        <w:rPr>
          <w:rFonts w:ascii="Arial" w:hAnsi="Arial" w:cs="Arial"/>
        </w:rPr>
        <w:t>,</w:t>
      </w:r>
      <w:r w:rsidRPr="00D2132A">
        <w:rPr>
          <w:rFonts w:ascii="Arial" w:hAnsi="Arial" w:cs="Arial"/>
        </w:rPr>
        <w:t xml:space="preserve"> S.S.,</w:t>
      </w:r>
      <w:r>
        <w:rPr>
          <w:rFonts w:ascii="Arial" w:hAnsi="Arial" w:cs="Arial"/>
        </w:rPr>
        <w:t xml:space="preserve"> </w:t>
      </w:r>
      <w:r w:rsidRPr="004B00F8">
        <w:rPr>
          <w:rFonts w:ascii="Arial" w:hAnsi="Arial" w:cs="Arial"/>
        </w:rPr>
        <w:t>&amp;</w:t>
      </w:r>
      <w:r w:rsidRPr="00D2132A">
        <w:rPr>
          <w:rFonts w:ascii="Arial" w:hAnsi="Arial" w:cs="Arial"/>
        </w:rPr>
        <w:t xml:space="preserve"> Koné</w:t>
      </w:r>
      <w:r>
        <w:rPr>
          <w:rFonts w:ascii="Arial" w:hAnsi="Arial" w:cs="Arial"/>
        </w:rPr>
        <w:t>,</w:t>
      </w:r>
      <w:r w:rsidRPr="00D2132A">
        <w:rPr>
          <w:rFonts w:ascii="Arial" w:hAnsi="Arial" w:cs="Arial"/>
        </w:rPr>
        <w:t xml:space="preserve"> M. (2018). Effects of insect nets on the vegetative growth of the Guinea sorrel (</w:t>
      </w:r>
      <w:r w:rsidRPr="009576EA">
        <w:rPr>
          <w:rFonts w:ascii="Arial" w:hAnsi="Arial" w:cs="Arial"/>
          <w:i/>
          <w:iCs/>
        </w:rPr>
        <w:t>Hibiscus sabdariffa</w:t>
      </w:r>
      <w:r w:rsidRPr="00D2132A">
        <w:rPr>
          <w:rFonts w:ascii="Arial" w:hAnsi="Arial" w:cs="Arial"/>
        </w:rPr>
        <w:t xml:space="preserve"> L.), grown in the </w:t>
      </w:r>
      <w:proofErr w:type="spellStart"/>
      <w:r w:rsidRPr="00D2132A">
        <w:rPr>
          <w:rFonts w:ascii="Arial" w:hAnsi="Arial" w:cs="Arial"/>
        </w:rPr>
        <w:t>Korhogo</w:t>
      </w:r>
      <w:proofErr w:type="spellEnd"/>
      <w:r w:rsidRPr="00D2132A">
        <w:rPr>
          <w:rFonts w:ascii="Arial" w:hAnsi="Arial" w:cs="Arial"/>
        </w:rPr>
        <w:t xml:space="preserve"> region of Northern Côte d'Ivoire. American Journal of Engineering Research (AJER), Volume-7, Issue-7, pp-253-263.</w:t>
      </w:r>
    </w:p>
    <w:p w14:paraId="17B5C18C" w14:textId="77777777" w:rsidR="009B761C" w:rsidRPr="00D2132A" w:rsidRDefault="009B761C" w:rsidP="007C7F61">
      <w:pPr>
        <w:pStyle w:val="Body"/>
        <w:ind w:left="567" w:hanging="567"/>
        <w:rPr>
          <w:rFonts w:ascii="Arial" w:hAnsi="Arial" w:cs="Arial"/>
        </w:rPr>
      </w:pPr>
      <w:r w:rsidRPr="00D2132A">
        <w:rPr>
          <w:rFonts w:ascii="Arial" w:hAnsi="Arial" w:cs="Arial"/>
        </w:rPr>
        <w:t>Tousignant, M., &amp; Delorme, M. (2006). Understanding how plants work to better manage their environment. Article published in Québec Vert, pp. 2–3.</w:t>
      </w:r>
    </w:p>
    <w:p w14:paraId="32CECBF0" w14:textId="77777777" w:rsidR="009B761C" w:rsidRPr="00D2132A" w:rsidRDefault="009B761C" w:rsidP="009B761C">
      <w:pPr>
        <w:pStyle w:val="Body"/>
        <w:rPr>
          <w:rFonts w:ascii="Arial" w:hAnsi="Arial" w:cs="Arial"/>
        </w:rPr>
      </w:pPr>
      <w:r w:rsidRPr="00D2132A">
        <w:rPr>
          <w:rFonts w:ascii="Arial" w:hAnsi="Arial" w:cs="Arial"/>
        </w:rPr>
        <w:t xml:space="preserve">Traoré, A. (2003). The “red gold” of </w:t>
      </w:r>
      <w:proofErr w:type="spellStart"/>
      <w:r w:rsidRPr="00D2132A">
        <w:rPr>
          <w:rFonts w:ascii="Arial" w:hAnsi="Arial" w:cs="Arial"/>
        </w:rPr>
        <w:t>Kenedougou</w:t>
      </w:r>
      <w:proofErr w:type="spellEnd"/>
      <w:r w:rsidRPr="00D2132A">
        <w:rPr>
          <w:rFonts w:ascii="Arial" w:hAnsi="Arial" w:cs="Arial"/>
        </w:rPr>
        <w:t xml:space="preserve">: promoting </w:t>
      </w:r>
      <w:proofErr w:type="spellStart"/>
      <w:r w:rsidRPr="00D2132A">
        <w:rPr>
          <w:rFonts w:ascii="Arial" w:hAnsi="Arial" w:cs="Arial"/>
        </w:rPr>
        <w:t>roselle</w:t>
      </w:r>
      <w:proofErr w:type="spellEnd"/>
      <w:r w:rsidRPr="00D2132A">
        <w:rPr>
          <w:rFonts w:ascii="Arial" w:hAnsi="Arial" w:cs="Arial"/>
        </w:rPr>
        <w:t xml:space="preserve"> commercially.</w:t>
      </w:r>
    </w:p>
    <w:p w14:paraId="427272E1" w14:textId="77777777" w:rsidR="009B761C" w:rsidRPr="00D2132A" w:rsidRDefault="009B761C" w:rsidP="007C7F61">
      <w:pPr>
        <w:pStyle w:val="Body"/>
        <w:ind w:left="567" w:hanging="567"/>
        <w:rPr>
          <w:rFonts w:ascii="Arial" w:hAnsi="Arial" w:cs="Arial"/>
        </w:rPr>
      </w:pPr>
      <w:r w:rsidRPr="00D2132A">
        <w:rPr>
          <w:rFonts w:ascii="Arial" w:hAnsi="Arial" w:cs="Arial"/>
        </w:rPr>
        <w:t>Tindall</w:t>
      </w:r>
      <w:r>
        <w:rPr>
          <w:rFonts w:ascii="Arial" w:hAnsi="Arial" w:cs="Arial"/>
        </w:rPr>
        <w:t>,</w:t>
      </w:r>
      <w:r w:rsidRPr="00D2132A">
        <w:rPr>
          <w:rFonts w:ascii="Arial" w:hAnsi="Arial" w:cs="Arial"/>
        </w:rPr>
        <w:t xml:space="preserve"> J. A., Mills</w:t>
      </w:r>
      <w:r>
        <w:rPr>
          <w:rFonts w:ascii="Arial" w:hAnsi="Arial" w:cs="Arial"/>
        </w:rPr>
        <w:t>,</w:t>
      </w:r>
      <w:r w:rsidRPr="00D2132A">
        <w:rPr>
          <w:rFonts w:ascii="Arial" w:hAnsi="Arial" w:cs="Arial"/>
        </w:rPr>
        <w:t xml:space="preserve"> H. A., </w:t>
      </w:r>
      <w:r w:rsidRPr="004B00F8">
        <w:rPr>
          <w:rFonts w:ascii="Arial" w:hAnsi="Arial" w:cs="Arial"/>
        </w:rPr>
        <w:t>&amp;</w:t>
      </w:r>
      <w:r>
        <w:rPr>
          <w:rFonts w:ascii="Arial" w:hAnsi="Arial" w:cs="Arial"/>
        </w:rPr>
        <w:t xml:space="preserve"> </w:t>
      </w:r>
      <w:r w:rsidRPr="00D2132A">
        <w:rPr>
          <w:rFonts w:ascii="Arial" w:hAnsi="Arial" w:cs="Arial"/>
        </w:rPr>
        <w:t>Radcliffe</w:t>
      </w:r>
      <w:r>
        <w:rPr>
          <w:rFonts w:ascii="Arial" w:hAnsi="Arial" w:cs="Arial"/>
        </w:rPr>
        <w:t>,</w:t>
      </w:r>
      <w:r w:rsidRPr="00D2132A">
        <w:rPr>
          <w:rFonts w:ascii="Arial" w:hAnsi="Arial" w:cs="Arial"/>
        </w:rPr>
        <w:t xml:space="preserve"> D. E. (1990). The effect of root zone temperature on nutrient uptake of tomato. </w:t>
      </w:r>
      <w:proofErr w:type="spellStart"/>
      <w:r w:rsidRPr="00D2132A">
        <w:rPr>
          <w:rFonts w:ascii="Arial" w:hAnsi="Arial" w:cs="Arial"/>
        </w:rPr>
        <w:t>Journ</w:t>
      </w:r>
      <w:proofErr w:type="spellEnd"/>
      <w:r w:rsidRPr="00D2132A">
        <w:rPr>
          <w:rFonts w:ascii="Arial" w:hAnsi="Arial" w:cs="Arial"/>
        </w:rPr>
        <w:t xml:space="preserve">. of plant </w:t>
      </w:r>
      <w:proofErr w:type="spellStart"/>
      <w:r w:rsidRPr="00D2132A">
        <w:rPr>
          <w:rFonts w:ascii="Arial" w:hAnsi="Arial" w:cs="Arial"/>
        </w:rPr>
        <w:t>nutritio</w:t>
      </w:r>
      <w:proofErr w:type="spellEnd"/>
      <w:r w:rsidRPr="00D2132A">
        <w:rPr>
          <w:rFonts w:ascii="Arial" w:hAnsi="Arial" w:cs="Arial"/>
        </w:rPr>
        <w:t xml:space="preserve">. </w:t>
      </w:r>
      <w:proofErr w:type="gramStart"/>
      <w:r w:rsidRPr="00D2132A">
        <w:rPr>
          <w:rFonts w:ascii="Arial" w:hAnsi="Arial" w:cs="Arial"/>
        </w:rPr>
        <w:t>vol</w:t>
      </w:r>
      <w:proofErr w:type="gramEnd"/>
      <w:r w:rsidRPr="00D2132A">
        <w:rPr>
          <w:rFonts w:ascii="Arial" w:hAnsi="Arial" w:cs="Arial"/>
        </w:rPr>
        <w:t xml:space="preserve"> 13 : 939-956.</w:t>
      </w:r>
    </w:p>
    <w:p w14:paraId="3BAE0086" w14:textId="77777777" w:rsidR="009B761C" w:rsidRPr="00D2132A" w:rsidRDefault="009B761C" w:rsidP="007C7F61">
      <w:pPr>
        <w:pStyle w:val="Body"/>
        <w:ind w:left="567" w:hanging="567"/>
        <w:rPr>
          <w:rFonts w:ascii="Arial" w:hAnsi="Arial" w:cs="Arial"/>
        </w:rPr>
      </w:pPr>
      <w:r w:rsidRPr="00D2132A">
        <w:rPr>
          <w:rFonts w:ascii="Arial" w:hAnsi="Arial" w:cs="Arial"/>
        </w:rPr>
        <w:t>Tran</w:t>
      </w:r>
      <w:r>
        <w:rPr>
          <w:rFonts w:ascii="Arial" w:hAnsi="Arial" w:cs="Arial"/>
        </w:rPr>
        <w:t>,</w:t>
      </w:r>
      <w:r w:rsidRPr="00D2132A">
        <w:rPr>
          <w:rFonts w:ascii="Arial" w:hAnsi="Arial" w:cs="Arial"/>
        </w:rPr>
        <w:t xml:space="preserve"> T. L. M. (2005). Synthesis and accumulation of </w:t>
      </w:r>
      <w:proofErr w:type="spellStart"/>
      <w:r w:rsidRPr="00D2132A">
        <w:rPr>
          <w:rFonts w:ascii="Arial" w:hAnsi="Arial" w:cs="Arial"/>
        </w:rPr>
        <w:t>tropane</w:t>
      </w:r>
      <w:proofErr w:type="spellEnd"/>
      <w:r w:rsidRPr="00D2132A">
        <w:rPr>
          <w:rFonts w:ascii="Arial" w:hAnsi="Arial" w:cs="Arial"/>
        </w:rPr>
        <w:t xml:space="preserve"> alkaloids in </w:t>
      </w:r>
      <w:proofErr w:type="spellStart"/>
      <w:r w:rsidRPr="006A137A">
        <w:rPr>
          <w:rFonts w:ascii="Arial" w:hAnsi="Arial" w:cs="Arial"/>
          <w:i/>
          <w:iCs/>
        </w:rPr>
        <w:t>Datura</w:t>
      </w:r>
      <w:proofErr w:type="spellEnd"/>
      <w:r w:rsidRPr="006A137A">
        <w:rPr>
          <w:rFonts w:ascii="Arial" w:hAnsi="Arial" w:cs="Arial"/>
          <w:i/>
          <w:iCs/>
        </w:rPr>
        <w:t xml:space="preserve"> </w:t>
      </w:r>
      <w:proofErr w:type="spellStart"/>
      <w:r w:rsidRPr="006A137A">
        <w:rPr>
          <w:rFonts w:ascii="Arial" w:hAnsi="Arial" w:cs="Arial"/>
          <w:i/>
          <w:iCs/>
        </w:rPr>
        <w:t>innoxia</w:t>
      </w:r>
      <w:proofErr w:type="spellEnd"/>
      <w:r>
        <w:rPr>
          <w:rFonts w:ascii="Arial" w:hAnsi="Arial" w:cs="Arial"/>
        </w:rPr>
        <w:t xml:space="preserve"> </w:t>
      </w:r>
      <w:r w:rsidRPr="00D2132A">
        <w:rPr>
          <w:rFonts w:ascii="Arial" w:hAnsi="Arial" w:cs="Arial"/>
        </w:rPr>
        <w:t>Mill. grown hydroponically: analysis of the effects of the biotic and abiotic environment;</w:t>
      </w:r>
      <w:r>
        <w:rPr>
          <w:rFonts w:ascii="Arial" w:hAnsi="Arial" w:cs="Arial"/>
        </w:rPr>
        <w:t xml:space="preserve"> </w:t>
      </w:r>
      <w:r w:rsidRPr="00D2132A">
        <w:rPr>
          <w:rFonts w:ascii="Arial" w:hAnsi="Arial" w:cs="Arial"/>
        </w:rPr>
        <w:t>trials to implement a new production technology. Doctoral thesis, National Polytechnic Institute of Lorraine in Agricultural Sciences, France, 105 p.</w:t>
      </w:r>
    </w:p>
    <w:p w14:paraId="1D56E5E8" w14:textId="77777777" w:rsidR="009B761C" w:rsidRPr="00D2132A" w:rsidRDefault="009B761C" w:rsidP="007C7F61">
      <w:pPr>
        <w:pStyle w:val="Body"/>
        <w:ind w:left="567" w:hanging="567"/>
        <w:rPr>
          <w:rFonts w:ascii="Arial" w:hAnsi="Arial" w:cs="Arial"/>
        </w:rPr>
      </w:pPr>
      <w:r w:rsidRPr="00D2132A">
        <w:rPr>
          <w:rFonts w:ascii="Arial" w:hAnsi="Arial" w:cs="Arial"/>
        </w:rPr>
        <w:t>Vu</w:t>
      </w:r>
      <w:r>
        <w:rPr>
          <w:rFonts w:ascii="Arial" w:hAnsi="Arial" w:cs="Arial"/>
        </w:rPr>
        <w:t>,</w:t>
      </w:r>
      <w:r w:rsidRPr="00D2132A">
        <w:rPr>
          <w:rFonts w:ascii="Arial" w:hAnsi="Arial" w:cs="Arial"/>
        </w:rPr>
        <w:t xml:space="preserve"> T. D.  (2008). Effect of the environment on the growth and accumulation of secondary metabolites in </w:t>
      </w:r>
      <w:proofErr w:type="spellStart"/>
      <w:r w:rsidRPr="006A137A">
        <w:rPr>
          <w:rFonts w:ascii="Arial" w:hAnsi="Arial" w:cs="Arial"/>
          <w:i/>
          <w:iCs/>
        </w:rPr>
        <w:t>Datura</w:t>
      </w:r>
      <w:proofErr w:type="spellEnd"/>
      <w:r w:rsidRPr="006A137A">
        <w:rPr>
          <w:rFonts w:ascii="Arial" w:hAnsi="Arial" w:cs="Arial"/>
          <w:i/>
          <w:iCs/>
        </w:rPr>
        <w:t xml:space="preserve"> </w:t>
      </w:r>
      <w:proofErr w:type="spellStart"/>
      <w:r w:rsidRPr="006A137A">
        <w:rPr>
          <w:rFonts w:ascii="Arial" w:hAnsi="Arial" w:cs="Arial"/>
          <w:i/>
          <w:iCs/>
        </w:rPr>
        <w:t>innoxia</w:t>
      </w:r>
      <w:proofErr w:type="spellEnd"/>
      <w:r w:rsidRPr="00D2132A">
        <w:rPr>
          <w:rFonts w:ascii="Arial" w:hAnsi="Arial" w:cs="Arial"/>
        </w:rPr>
        <w:t xml:space="preserve"> Mill. grown in soilless conditions; impact of biotic and abiotic factors.  Doctoral thesis, National Polytechnic Institute of Lorraine, 238 pp.</w:t>
      </w:r>
    </w:p>
    <w:p w14:paraId="29BEA4DD" w14:textId="77777777" w:rsidR="009B761C" w:rsidRDefault="009B761C" w:rsidP="007C7F61">
      <w:pPr>
        <w:pStyle w:val="Body"/>
        <w:ind w:left="567" w:hanging="567"/>
        <w:rPr>
          <w:rFonts w:ascii="Arial" w:hAnsi="Arial" w:cs="Arial"/>
        </w:rPr>
      </w:pPr>
      <w:proofErr w:type="spellStart"/>
      <w:r w:rsidRPr="00D2132A">
        <w:rPr>
          <w:rFonts w:ascii="Arial" w:hAnsi="Arial" w:cs="Arial"/>
        </w:rPr>
        <w:t>Yarou</w:t>
      </w:r>
      <w:proofErr w:type="spellEnd"/>
      <w:r>
        <w:rPr>
          <w:rFonts w:ascii="Arial" w:hAnsi="Arial" w:cs="Arial"/>
        </w:rPr>
        <w:t>,</w:t>
      </w:r>
      <w:r w:rsidRPr="00D2132A">
        <w:rPr>
          <w:rFonts w:ascii="Arial" w:hAnsi="Arial" w:cs="Arial"/>
        </w:rPr>
        <w:t xml:space="preserve"> B. B., Silvie</w:t>
      </w:r>
      <w:r>
        <w:rPr>
          <w:rFonts w:ascii="Arial" w:hAnsi="Arial" w:cs="Arial"/>
        </w:rPr>
        <w:t>,</w:t>
      </w:r>
      <w:r w:rsidRPr="00D2132A">
        <w:rPr>
          <w:rFonts w:ascii="Arial" w:hAnsi="Arial" w:cs="Arial"/>
        </w:rPr>
        <w:t xml:space="preserve"> P., Komlan</w:t>
      </w:r>
      <w:r>
        <w:rPr>
          <w:rFonts w:ascii="Arial" w:hAnsi="Arial" w:cs="Arial"/>
        </w:rPr>
        <w:t>,</w:t>
      </w:r>
      <w:r w:rsidRPr="00D2132A">
        <w:rPr>
          <w:rFonts w:ascii="Arial" w:hAnsi="Arial" w:cs="Arial"/>
        </w:rPr>
        <w:t xml:space="preserve"> F. A., Mensah</w:t>
      </w:r>
      <w:r>
        <w:rPr>
          <w:rFonts w:ascii="Arial" w:hAnsi="Arial" w:cs="Arial"/>
        </w:rPr>
        <w:t>,</w:t>
      </w:r>
      <w:r w:rsidRPr="00D2132A">
        <w:rPr>
          <w:rFonts w:ascii="Arial" w:hAnsi="Arial" w:cs="Arial"/>
        </w:rPr>
        <w:t xml:space="preserve"> A., Alabi</w:t>
      </w:r>
      <w:r>
        <w:rPr>
          <w:rFonts w:ascii="Arial" w:hAnsi="Arial" w:cs="Arial"/>
        </w:rPr>
        <w:t>,</w:t>
      </w:r>
      <w:r w:rsidRPr="00D2132A">
        <w:rPr>
          <w:rFonts w:ascii="Arial" w:hAnsi="Arial" w:cs="Arial"/>
        </w:rPr>
        <w:t xml:space="preserve"> T., </w:t>
      </w:r>
      <w:proofErr w:type="spellStart"/>
      <w:r w:rsidRPr="00D2132A">
        <w:rPr>
          <w:rFonts w:ascii="Arial" w:hAnsi="Arial" w:cs="Arial"/>
        </w:rPr>
        <w:t>Verheggen</w:t>
      </w:r>
      <w:proofErr w:type="spellEnd"/>
      <w:r>
        <w:rPr>
          <w:rFonts w:ascii="Arial" w:hAnsi="Arial" w:cs="Arial"/>
        </w:rPr>
        <w:t>,</w:t>
      </w:r>
      <w:r w:rsidRPr="00D2132A">
        <w:rPr>
          <w:rFonts w:ascii="Arial" w:hAnsi="Arial" w:cs="Arial"/>
        </w:rPr>
        <w:t xml:space="preserve"> F., </w:t>
      </w:r>
      <w:r w:rsidRPr="004B00F8">
        <w:rPr>
          <w:rFonts w:ascii="Arial" w:hAnsi="Arial" w:cs="Arial"/>
        </w:rPr>
        <w:t>&amp;</w:t>
      </w:r>
      <w:r>
        <w:rPr>
          <w:rFonts w:ascii="Arial" w:hAnsi="Arial" w:cs="Arial"/>
        </w:rPr>
        <w:t xml:space="preserve"> </w:t>
      </w:r>
      <w:r w:rsidRPr="00D2132A">
        <w:rPr>
          <w:rFonts w:ascii="Arial" w:hAnsi="Arial" w:cs="Arial"/>
        </w:rPr>
        <w:t xml:space="preserve">Francis F.  (2017). Pesticidal plants and protection of vegetable crops in West Africa (literature review). </w:t>
      </w:r>
      <w:proofErr w:type="spellStart"/>
      <w:r w:rsidRPr="00D2132A">
        <w:rPr>
          <w:rFonts w:ascii="Arial" w:hAnsi="Arial" w:cs="Arial"/>
        </w:rPr>
        <w:t>Biotechnol</w:t>
      </w:r>
      <w:proofErr w:type="spellEnd"/>
      <w:r w:rsidRPr="00D2132A">
        <w:rPr>
          <w:rFonts w:ascii="Arial" w:hAnsi="Arial" w:cs="Arial"/>
        </w:rPr>
        <w:t>. Agron. Soc. Environ. Vol. 21, 288–304.</w:t>
      </w:r>
    </w:p>
    <w:p w14:paraId="11C772E0" w14:textId="77777777" w:rsidR="009B761C" w:rsidRDefault="009B761C" w:rsidP="009B761C">
      <w:pPr>
        <w:pStyle w:val="Body"/>
        <w:spacing w:after="0"/>
        <w:jc w:val="left"/>
      </w:pPr>
    </w:p>
    <w:p w14:paraId="2B8EC4E2" w14:textId="77777777" w:rsidR="009B761C" w:rsidRDefault="009B761C" w:rsidP="009B761C">
      <w:pPr>
        <w:pStyle w:val="Body"/>
        <w:spacing w:after="0"/>
        <w:jc w:val="left"/>
        <w:rPr>
          <w:rFonts w:ascii="Arial" w:hAnsi="Arial" w:cs="Arial"/>
        </w:rPr>
      </w:pPr>
    </w:p>
    <w:p w14:paraId="1F23CCD9" w14:textId="77777777" w:rsidR="009B761C" w:rsidRPr="006A137A" w:rsidRDefault="009B761C" w:rsidP="009B761C">
      <w:pPr>
        <w:pStyle w:val="DefAcrHead"/>
        <w:spacing w:after="0"/>
        <w:jc w:val="both"/>
        <w:rPr>
          <w:rFonts w:ascii="Arial" w:hAnsi="Arial" w:cs="Arial"/>
        </w:rPr>
        <w:sectPr w:rsidR="009B761C" w:rsidRPr="006A137A" w:rsidSect="00DC5DEE">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3B7663E5" w14:textId="77777777" w:rsidR="009B761C" w:rsidRPr="00FB3A86" w:rsidRDefault="009B761C" w:rsidP="009B761C">
      <w:pPr>
        <w:pStyle w:val="Appendix"/>
        <w:spacing w:after="0"/>
        <w:jc w:val="both"/>
        <w:rPr>
          <w:rFonts w:ascii="Arial" w:hAnsi="Arial" w:cs="Arial"/>
          <w:b w:val="0"/>
        </w:rPr>
      </w:pPr>
    </w:p>
    <w:p w14:paraId="47E31179" w14:textId="77777777" w:rsidR="002F6ADA" w:rsidRDefault="002F6ADA"/>
    <w:sectPr w:rsidR="002F6ADA" w:rsidSect="00DC5DE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B7ECA" w14:textId="77777777" w:rsidR="008F2529" w:rsidRDefault="008F2529">
      <w:r>
        <w:separator/>
      </w:r>
    </w:p>
  </w:endnote>
  <w:endnote w:type="continuationSeparator" w:id="0">
    <w:p w14:paraId="4289FD6B" w14:textId="77777777" w:rsidR="008F2529" w:rsidRDefault="008F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94913" w14:textId="77777777" w:rsidR="00562840" w:rsidRDefault="0056284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D6C47" w14:textId="77777777" w:rsidR="00562840" w:rsidRDefault="0056284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76215" w14:textId="77777777" w:rsidR="00562840" w:rsidRDefault="00562840">
    <w:pPr>
      <w:pStyle w:val="Pieddepage"/>
      <w:rPr>
        <w:rFonts w:ascii="Arial" w:hAnsi="Arial" w:cs="Arial"/>
        <w:sz w:val="16"/>
      </w:rPr>
    </w:pPr>
  </w:p>
  <w:p w14:paraId="4C9AB4BE" w14:textId="77777777" w:rsidR="00562840" w:rsidRDefault="00562840" w:rsidP="00A50806">
    <w:pPr>
      <w:pStyle w:val="Pieddepage"/>
      <w:jc w:val="center"/>
      <w:rPr>
        <w:rFonts w:ascii="Arial" w:hAnsi="Arial" w:cs="Arial"/>
        <w:sz w:val="16"/>
      </w:rPr>
    </w:pPr>
    <w:r>
      <w:rPr>
        <w:rFonts w:ascii="Arial" w:hAnsi="Arial" w:cs="Arial"/>
        <w:sz w:val="16"/>
      </w:rPr>
      <w:t>____________________________________________________________________________________________</w:t>
    </w:r>
  </w:p>
  <w:p w14:paraId="6614B330" w14:textId="77777777" w:rsidR="00562840" w:rsidRDefault="00562840">
    <w:pPr>
      <w:pStyle w:val="Pieddepage"/>
      <w:rPr>
        <w:rFonts w:ascii="Arial" w:hAnsi="Arial" w:cs="Arial"/>
        <w:sz w:val="16"/>
      </w:rPr>
    </w:pPr>
  </w:p>
  <w:p w14:paraId="432B344B" w14:textId="77777777" w:rsidR="00562840" w:rsidRPr="009E048A" w:rsidRDefault="00562840">
    <w:pPr>
      <w:pStyle w:val="Pieddepage"/>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D1BFA" w14:textId="77777777" w:rsidR="00562840" w:rsidRPr="00C37E61" w:rsidRDefault="00562840" w:rsidP="00A5080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87A3E" w14:textId="77777777" w:rsidR="008F2529" w:rsidRDefault="008F2529">
      <w:r>
        <w:separator/>
      </w:r>
    </w:p>
  </w:footnote>
  <w:footnote w:type="continuationSeparator" w:id="0">
    <w:p w14:paraId="7C9BADFF" w14:textId="77777777" w:rsidR="008F2529" w:rsidRDefault="008F2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4ED7C" w14:textId="450928AD" w:rsidR="00562840" w:rsidRDefault="00562840">
    <w:pPr>
      <w:pStyle w:val="En-tte"/>
    </w:pPr>
    <w:r>
      <w:rPr>
        <w:noProof/>
      </w:rPr>
      <w:pict w14:anchorId="75011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00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B024C" w14:textId="32E15E27" w:rsidR="00562840" w:rsidRDefault="00562840">
    <w:pPr>
      <w:pStyle w:val="En-tte"/>
    </w:pPr>
    <w:r>
      <w:rPr>
        <w:noProof/>
      </w:rPr>
      <w:pict w14:anchorId="5E77B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00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9949E" w14:textId="1ADBCFBB" w:rsidR="00562840" w:rsidRPr="00296529" w:rsidRDefault="00562840" w:rsidP="00A50806">
    <w:pPr>
      <w:ind w:left="2160"/>
      <w:jc w:val="center"/>
      <w:rPr>
        <w:rFonts w:ascii="Times New Roman" w:eastAsia="Calibri" w:hAnsi="Times New Roman"/>
        <w:i/>
        <w:sz w:val="18"/>
        <w:szCs w:val="22"/>
      </w:rPr>
    </w:pPr>
    <w:r>
      <w:rPr>
        <w:noProof/>
      </w:rPr>
      <w:pict w14:anchorId="72ED7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00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D76431" w14:textId="77777777" w:rsidR="00562840" w:rsidRPr="00296529" w:rsidRDefault="00562840" w:rsidP="00A50806">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F2B69C4" w14:textId="77777777" w:rsidR="00562840" w:rsidRPr="00296529" w:rsidRDefault="00562840" w:rsidP="00A50806">
    <w:pPr>
      <w:jc w:val="center"/>
      <w:rPr>
        <w:rFonts w:ascii="Times New Roman" w:eastAsia="Calibri" w:hAnsi="Times New Roman"/>
        <w:i/>
        <w:sz w:val="18"/>
        <w:szCs w:val="22"/>
      </w:rPr>
    </w:pPr>
    <w:r>
      <w:rPr>
        <w:rFonts w:ascii="Times New Roman" w:eastAsia="Calibri" w:hAnsi="Times New Roman"/>
        <w:i/>
        <w:sz w:val="18"/>
        <w:szCs w:val="22"/>
      </w:rPr>
      <w:t>.</w:t>
    </w:r>
  </w:p>
  <w:p w14:paraId="7F85665C" w14:textId="77777777" w:rsidR="00562840" w:rsidRPr="00296529" w:rsidRDefault="00562840" w:rsidP="00A50806">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B4C651" w14:textId="77777777" w:rsidR="00562840" w:rsidRDefault="00562840" w:rsidP="00A50806">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28E4AC" w14:textId="77777777" w:rsidR="00562840" w:rsidRDefault="00562840" w:rsidP="00A5080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8D96CC2" w14:textId="77777777" w:rsidR="00562840" w:rsidRDefault="00562840">
    <w:pPr>
      <w:pStyle w:val="En-tte"/>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7AD51" w14:textId="1248A120" w:rsidR="00562840" w:rsidRDefault="00562840">
    <w:pPr>
      <w:pStyle w:val="En-tte"/>
    </w:pPr>
    <w:r>
      <w:rPr>
        <w:noProof/>
      </w:rPr>
      <w:pict w14:anchorId="32A22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008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5E6DF" w14:textId="572D7FDF" w:rsidR="00562840" w:rsidRDefault="00562840">
    <w:pPr>
      <w:pStyle w:val="En-tte"/>
    </w:pPr>
    <w:r>
      <w:rPr>
        <w:noProof/>
      </w:rPr>
      <w:pict w14:anchorId="02DC4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008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5976F" w14:textId="1BEFFA00" w:rsidR="00562840" w:rsidRDefault="00562840">
    <w:pPr>
      <w:pStyle w:val="En-tte"/>
    </w:pPr>
    <w:r>
      <w:rPr>
        <w:noProof/>
      </w:rPr>
      <w:pict w14:anchorId="2730F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008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61C"/>
    <w:rsid w:val="00037CEB"/>
    <w:rsid w:val="00080F3D"/>
    <w:rsid w:val="001223D1"/>
    <w:rsid w:val="001349C1"/>
    <w:rsid w:val="002522AB"/>
    <w:rsid w:val="002869B6"/>
    <w:rsid w:val="002F6ADA"/>
    <w:rsid w:val="00427798"/>
    <w:rsid w:val="00441FF0"/>
    <w:rsid w:val="004F6D51"/>
    <w:rsid w:val="00560775"/>
    <w:rsid w:val="00562840"/>
    <w:rsid w:val="0056665B"/>
    <w:rsid w:val="005A6F1E"/>
    <w:rsid w:val="00635873"/>
    <w:rsid w:val="0064158E"/>
    <w:rsid w:val="00673A4C"/>
    <w:rsid w:val="006C763D"/>
    <w:rsid w:val="006E4537"/>
    <w:rsid w:val="007967A5"/>
    <w:rsid w:val="007C7F61"/>
    <w:rsid w:val="007E6016"/>
    <w:rsid w:val="008C140C"/>
    <w:rsid w:val="008C783D"/>
    <w:rsid w:val="008F2529"/>
    <w:rsid w:val="009502B9"/>
    <w:rsid w:val="009B761C"/>
    <w:rsid w:val="00A50806"/>
    <w:rsid w:val="00AE201B"/>
    <w:rsid w:val="00B3446E"/>
    <w:rsid w:val="00B77B7C"/>
    <w:rsid w:val="00BE5D89"/>
    <w:rsid w:val="00C06EAB"/>
    <w:rsid w:val="00CF0406"/>
    <w:rsid w:val="00DC5DEE"/>
    <w:rsid w:val="00FA4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00180AE"/>
  <w15:chartTrackingRefBased/>
  <w15:docId w15:val="{EED40158-32C4-4059-952F-AFD9667B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61C"/>
    <w:pPr>
      <w:spacing w:after="0" w:line="240" w:lineRule="auto"/>
    </w:pPr>
    <w:rPr>
      <w:rFonts w:ascii="Helvetica" w:eastAsia="Times New Roman" w:hAnsi="Helvetica" w:cs="Times New Roman"/>
      <w:sz w:val="20"/>
      <w:szCs w:val="20"/>
    </w:rPr>
  </w:style>
  <w:style w:type="paragraph" w:styleId="Titre1">
    <w:name w:val="heading 1"/>
    <w:basedOn w:val="Normal"/>
    <w:next w:val="Normal"/>
    <w:link w:val="Titre1Car"/>
    <w:qFormat/>
    <w:rsid w:val="009B761C"/>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B761C"/>
    <w:rPr>
      <w:rFonts w:ascii="Arial" w:eastAsia="Times New Roman" w:hAnsi="Arial" w:cs="Times New Roman"/>
      <w:b/>
      <w:kern w:val="28"/>
      <w:sz w:val="28"/>
      <w:szCs w:val="20"/>
    </w:rPr>
  </w:style>
  <w:style w:type="paragraph" w:customStyle="1" w:styleId="Author">
    <w:name w:val="Author"/>
    <w:basedOn w:val="Normal"/>
    <w:rsid w:val="009B761C"/>
    <w:pPr>
      <w:spacing w:line="280" w:lineRule="exact"/>
      <w:jc w:val="right"/>
    </w:pPr>
    <w:rPr>
      <w:b/>
      <w:sz w:val="24"/>
    </w:rPr>
  </w:style>
  <w:style w:type="paragraph" w:customStyle="1" w:styleId="Affiliation">
    <w:name w:val="Affiliation"/>
    <w:basedOn w:val="Normal"/>
    <w:rsid w:val="009B761C"/>
    <w:pPr>
      <w:spacing w:after="240" w:line="240" w:lineRule="exact"/>
      <w:jc w:val="right"/>
    </w:pPr>
  </w:style>
  <w:style w:type="paragraph" w:customStyle="1" w:styleId="Body">
    <w:name w:val="Body"/>
    <w:basedOn w:val="Normal"/>
    <w:rsid w:val="009B761C"/>
    <w:pPr>
      <w:spacing w:after="240"/>
      <w:jc w:val="both"/>
    </w:pPr>
  </w:style>
  <w:style w:type="paragraph" w:customStyle="1" w:styleId="AbstHead">
    <w:name w:val="Abst Head"/>
    <w:basedOn w:val="MainHead"/>
    <w:rsid w:val="009B761C"/>
    <w:rPr>
      <w:sz w:val="22"/>
    </w:rPr>
  </w:style>
  <w:style w:type="paragraph" w:customStyle="1" w:styleId="IntroHead">
    <w:name w:val="Intro Head"/>
    <w:basedOn w:val="MainHead"/>
    <w:rsid w:val="009B761C"/>
    <w:rPr>
      <w:sz w:val="22"/>
    </w:rPr>
  </w:style>
  <w:style w:type="paragraph" w:customStyle="1" w:styleId="PaperNumber">
    <w:name w:val="Paper Number"/>
    <w:basedOn w:val="Normal"/>
    <w:rsid w:val="009B761C"/>
    <w:pPr>
      <w:spacing w:after="280" w:line="280" w:lineRule="exact"/>
      <w:jc w:val="right"/>
    </w:pPr>
    <w:rPr>
      <w:b/>
      <w:sz w:val="28"/>
    </w:rPr>
  </w:style>
  <w:style w:type="paragraph" w:customStyle="1" w:styleId="ConcHead">
    <w:name w:val="Conc Head"/>
    <w:basedOn w:val="MainHead"/>
    <w:rsid w:val="009B761C"/>
    <w:rPr>
      <w:sz w:val="22"/>
    </w:rPr>
  </w:style>
  <w:style w:type="paragraph" w:customStyle="1" w:styleId="AcknHead">
    <w:name w:val="Ackn Head"/>
    <w:basedOn w:val="MainHead"/>
    <w:rsid w:val="009B761C"/>
    <w:rPr>
      <w:sz w:val="22"/>
    </w:rPr>
  </w:style>
  <w:style w:type="paragraph" w:customStyle="1" w:styleId="ReferHead">
    <w:name w:val="Refer Head"/>
    <w:basedOn w:val="MainHead"/>
    <w:rsid w:val="009B761C"/>
    <w:rPr>
      <w:sz w:val="22"/>
    </w:rPr>
  </w:style>
  <w:style w:type="paragraph" w:customStyle="1" w:styleId="AddSrcHead">
    <w:name w:val="AddSrc Head"/>
    <w:basedOn w:val="MainHead"/>
    <w:rsid w:val="009B761C"/>
    <w:rPr>
      <w:sz w:val="22"/>
    </w:rPr>
  </w:style>
  <w:style w:type="paragraph" w:customStyle="1" w:styleId="DefAcrHead">
    <w:name w:val="DefAcrHead"/>
    <w:basedOn w:val="MainHead"/>
    <w:rsid w:val="009B761C"/>
    <w:rPr>
      <w:sz w:val="22"/>
    </w:rPr>
  </w:style>
  <w:style w:type="paragraph" w:customStyle="1" w:styleId="Copyright">
    <w:name w:val="Copyright"/>
    <w:basedOn w:val="Normal"/>
    <w:rsid w:val="009B761C"/>
    <w:pPr>
      <w:spacing w:after="960" w:line="200" w:lineRule="exact"/>
    </w:pPr>
    <w:rPr>
      <w:sz w:val="16"/>
    </w:rPr>
  </w:style>
  <w:style w:type="paragraph" w:styleId="Titre">
    <w:name w:val="Title"/>
    <w:basedOn w:val="Normal"/>
    <w:link w:val="TitreCar"/>
    <w:qFormat/>
    <w:rsid w:val="009B761C"/>
    <w:pPr>
      <w:spacing w:after="360"/>
      <w:jc w:val="right"/>
    </w:pPr>
    <w:rPr>
      <w:b/>
      <w:kern w:val="28"/>
      <w:sz w:val="36"/>
    </w:rPr>
  </w:style>
  <w:style w:type="character" w:customStyle="1" w:styleId="TitreCar">
    <w:name w:val="Titre Car"/>
    <w:basedOn w:val="Policepardfaut"/>
    <w:link w:val="Titre"/>
    <w:rsid w:val="009B761C"/>
    <w:rPr>
      <w:rFonts w:ascii="Helvetica" w:eastAsia="Times New Roman" w:hAnsi="Helvetica" w:cs="Times New Roman"/>
      <w:b/>
      <w:kern w:val="28"/>
      <w:sz w:val="36"/>
      <w:szCs w:val="20"/>
    </w:rPr>
  </w:style>
  <w:style w:type="paragraph" w:customStyle="1" w:styleId="Reference">
    <w:name w:val="Reference"/>
    <w:basedOn w:val="Body"/>
    <w:rsid w:val="009B761C"/>
    <w:pPr>
      <w:numPr>
        <w:numId w:val="23"/>
      </w:numPr>
      <w:spacing w:after="0" w:line="240" w:lineRule="exact"/>
    </w:pPr>
  </w:style>
  <w:style w:type="paragraph" w:customStyle="1" w:styleId="Head1">
    <w:name w:val="Head1"/>
    <w:basedOn w:val="MainHead"/>
    <w:rsid w:val="009B761C"/>
    <w:rPr>
      <w:sz w:val="22"/>
    </w:rPr>
  </w:style>
  <w:style w:type="paragraph" w:customStyle="1" w:styleId="ContactHead">
    <w:name w:val="Contact Head"/>
    <w:basedOn w:val="MainHead"/>
    <w:rsid w:val="009B761C"/>
    <w:rPr>
      <w:sz w:val="22"/>
    </w:rPr>
  </w:style>
  <w:style w:type="paragraph" w:customStyle="1" w:styleId="Head3">
    <w:name w:val="Head3"/>
    <w:basedOn w:val="Head2"/>
    <w:rsid w:val="009B761C"/>
    <w:rPr>
      <w:caps w:val="0"/>
      <w:u w:val="single"/>
    </w:rPr>
  </w:style>
  <w:style w:type="paragraph" w:customStyle="1" w:styleId="Head4">
    <w:name w:val="Head4"/>
    <w:basedOn w:val="Head3"/>
    <w:rsid w:val="009B761C"/>
    <w:rPr>
      <w:u w:val="none"/>
    </w:rPr>
  </w:style>
  <w:style w:type="paragraph" w:customStyle="1" w:styleId="UnordList">
    <w:name w:val="Unord List"/>
    <w:basedOn w:val="Body"/>
    <w:rsid w:val="009B761C"/>
    <w:pPr>
      <w:spacing w:after="0"/>
      <w:ind w:left="360" w:hanging="360"/>
    </w:pPr>
  </w:style>
  <w:style w:type="paragraph" w:customStyle="1" w:styleId="OrdList">
    <w:name w:val="Ord List"/>
    <w:basedOn w:val="UnordList"/>
    <w:rsid w:val="009B761C"/>
    <w:pPr>
      <w:jc w:val="left"/>
    </w:pPr>
  </w:style>
  <w:style w:type="paragraph" w:customStyle="1" w:styleId="Appendix">
    <w:name w:val="Appendix"/>
    <w:basedOn w:val="MainHead"/>
    <w:rsid w:val="009B761C"/>
    <w:rPr>
      <w:sz w:val="22"/>
    </w:rPr>
  </w:style>
  <w:style w:type="paragraph" w:customStyle="1" w:styleId="Term">
    <w:name w:val="Term"/>
    <w:basedOn w:val="Body"/>
    <w:rsid w:val="009B761C"/>
    <w:pPr>
      <w:spacing w:after="0"/>
    </w:pPr>
    <w:rPr>
      <w:b/>
    </w:rPr>
  </w:style>
  <w:style w:type="paragraph" w:customStyle="1" w:styleId="Definition">
    <w:name w:val="Definition"/>
    <w:basedOn w:val="Body"/>
    <w:rsid w:val="009B761C"/>
  </w:style>
  <w:style w:type="paragraph" w:customStyle="1" w:styleId="Head2">
    <w:name w:val="Head2"/>
    <w:basedOn w:val="Normal"/>
    <w:next w:val="Body"/>
    <w:rsid w:val="009B761C"/>
    <w:pPr>
      <w:keepNext/>
      <w:spacing w:after="240"/>
    </w:pPr>
    <w:rPr>
      <w:caps/>
    </w:rPr>
  </w:style>
  <w:style w:type="character" w:customStyle="1" w:styleId="Bold">
    <w:name w:val="Bold"/>
    <w:rsid w:val="009B761C"/>
    <w:rPr>
      <w:b/>
    </w:rPr>
  </w:style>
  <w:style w:type="character" w:customStyle="1" w:styleId="Italic">
    <w:name w:val="Italic"/>
    <w:rsid w:val="009B761C"/>
    <w:rPr>
      <w:i/>
    </w:rPr>
  </w:style>
  <w:style w:type="character" w:customStyle="1" w:styleId="Underline">
    <w:name w:val="Underline"/>
    <w:rsid w:val="009B761C"/>
    <w:rPr>
      <w:u w:val="single"/>
    </w:rPr>
  </w:style>
  <w:style w:type="paragraph" w:customStyle="1" w:styleId="MainHead">
    <w:name w:val="Main Head"/>
    <w:basedOn w:val="Normal"/>
    <w:rsid w:val="009B761C"/>
    <w:pPr>
      <w:keepNext/>
      <w:spacing w:after="240"/>
    </w:pPr>
    <w:rPr>
      <w:b/>
      <w:caps/>
    </w:rPr>
  </w:style>
  <w:style w:type="paragraph" w:customStyle="1" w:styleId="Equation">
    <w:name w:val="Equation"/>
    <w:basedOn w:val="Body"/>
    <w:rsid w:val="009B761C"/>
  </w:style>
  <w:style w:type="paragraph" w:customStyle="1" w:styleId="Figure">
    <w:name w:val="Figure"/>
    <w:basedOn w:val="Copyright"/>
    <w:rsid w:val="009B761C"/>
    <w:pPr>
      <w:spacing w:after="240"/>
    </w:pPr>
    <w:rPr>
      <w:sz w:val="20"/>
    </w:rPr>
  </w:style>
  <w:style w:type="paragraph" w:styleId="Pieddepage">
    <w:name w:val="footer"/>
    <w:basedOn w:val="Normal"/>
    <w:link w:val="PieddepageCar"/>
    <w:rsid w:val="009B761C"/>
    <w:pPr>
      <w:tabs>
        <w:tab w:val="center" w:pos="4320"/>
        <w:tab w:val="right" w:pos="8640"/>
      </w:tabs>
    </w:pPr>
  </w:style>
  <w:style w:type="character" w:customStyle="1" w:styleId="PieddepageCar">
    <w:name w:val="Pied de page Car"/>
    <w:basedOn w:val="Policepardfaut"/>
    <w:link w:val="Pieddepage"/>
    <w:rsid w:val="009B761C"/>
    <w:rPr>
      <w:rFonts w:ascii="Helvetica" w:eastAsia="Times New Roman" w:hAnsi="Helvetica" w:cs="Times New Roman"/>
      <w:sz w:val="20"/>
      <w:szCs w:val="20"/>
    </w:rPr>
  </w:style>
  <w:style w:type="paragraph" w:customStyle="1" w:styleId="Head40">
    <w:name w:val="Head 4"/>
    <w:basedOn w:val="Head3"/>
    <w:rsid w:val="009B761C"/>
    <w:rPr>
      <w:u w:val="none"/>
    </w:rPr>
  </w:style>
  <w:style w:type="paragraph" w:styleId="En-tte">
    <w:name w:val="header"/>
    <w:basedOn w:val="Normal"/>
    <w:link w:val="En-tteCar"/>
    <w:rsid w:val="009B761C"/>
    <w:pPr>
      <w:tabs>
        <w:tab w:val="center" w:pos="4320"/>
        <w:tab w:val="right" w:pos="8640"/>
      </w:tabs>
    </w:pPr>
  </w:style>
  <w:style w:type="character" w:customStyle="1" w:styleId="En-tteCar">
    <w:name w:val="En-tête Car"/>
    <w:basedOn w:val="Policepardfaut"/>
    <w:link w:val="En-tte"/>
    <w:rsid w:val="009B761C"/>
    <w:rPr>
      <w:rFonts w:ascii="Helvetica" w:eastAsia="Times New Roman" w:hAnsi="Helvetica" w:cs="Times New Roman"/>
      <w:sz w:val="20"/>
      <w:szCs w:val="20"/>
    </w:rPr>
  </w:style>
  <w:style w:type="paragraph" w:customStyle="1" w:styleId="Paper">
    <w:name w:val="Paper"/>
    <w:basedOn w:val="Normal"/>
    <w:rsid w:val="009B761C"/>
    <w:pPr>
      <w:spacing w:after="360" w:line="440" w:lineRule="exact"/>
      <w:jc w:val="right"/>
    </w:pPr>
    <w:rPr>
      <w:b/>
      <w:sz w:val="36"/>
    </w:rPr>
  </w:style>
  <w:style w:type="paragraph" w:styleId="Signature">
    <w:name w:val="Signature"/>
    <w:basedOn w:val="Normal"/>
    <w:link w:val="SignatureCar"/>
    <w:rsid w:val="009B761C"/>
    <w:pPr>
      <w:ind w:left="4320"/>
    </w:pPr>
  </w:style>
  <w:style w:type="character" w:customStyle="1" w:styleId="SignatureCar">
    <w:name w:val="Signature Car"/>
    <w:basedOn w:val="Policepardfaut"/>
    <w:link w:val="Signature"/>
    <w:rsid w:val="009B761C"/>
    <w:rPr>
      <w:rFonts w:ascii="Helvetica" w:eastAsia="Times New Roman" w:hAnsi="Helvetica" w:cs="Times New Roman"/>
      <w:sz w:val="20"/>
      <w:szCs w:val="20"/>
    </w:rPr>
  </w:style>
  <w:style w:type="character" w:customStyle="1" w:styleId="Subscript">
    <w:name w:val="Subscript"/>
    <w:rsid w:val="009B761C"/>
    <w:rPr>
      <w:vertAlign w:val="subscript"/>
    </w:rPr>
  </w:style>
  <w:style w:type="character" w:customStyle="1" w:styleId="Superscript">
    <w:name w:val="Superscript"/>
    <w:rsid w:val="009B761C"/>
    <w:rPr>
      <w:vertAlign w:val="superscript"/>
    </w:rPr>
  </w:style>
  <w:style w:type="character" w:customStyle="1" w:styleId="Symbol">
    <w:name w:val="Symbol"/>
    <w:rsid w:val="009B761C"/>
    <w:rPr>
      <w:rFonts w:ascii="Symbol" w:hAnsi="Symbol"/>
    </w:rPr>
  </w:style>
  <w:style w:type="paragraph" w:customStyle="1" w:styleId="SymbolP">
    <w:name w:val="Symbol P"/>
    <w:basedOn w:val="Body"/>
    <w:rsid w:val="009B761C"/>
    <w:pPr>
      <w:tabs>
        <w:tab w:val="left" w:pos="720"/>
        <w:tab w:val="left" w:pos="3780"/>
      </w:tabs>
      <w:spacing w:after="0"/>
    </w:pPr>
    <w:rPr>
      <w:sz w:val="24"/>
    </w:rPr>
  </w:style>
  <w:style w:type="character" w:customStyle="1" w:styleId="BoldItal">
    <w:name w:val="BoldItal"/>
    <w:basedOn w:val="Policepardfaut"/>
    <w:rsid w:val="009B761C"/>
    <w:rPr>
      <w:b/>
      <w:i/>
    </w:rPr>
  </w:style>
  <w:style w:type="character" w:customStyle="1" w:styleId="SubItal">
    <w:name w:val="SubItal"/>
    <w:rsid w:val="009B761C"/>
    <w:rPr>
      <w:i/>
      <w:vertAlign w:val="subscript"/>
    </w:rPr>
  </w:style>
  <w:style w:type="character" w:customStyle="1" w:styleId="SuperItal">
    <w:name w:val="SuperItal"/>
    <w:rsid w:val="009B761C"/>
    <w:rPr>
      <w:i/>
      <w:vertAlign w:val="superscript"/>
    </w:rPr>
  </w:style>
  <w:style w:type="character" w:customStyle="1" w:styleId="SymItal">
    <w:name w:val="SymItal"/>
    <w:rsid w:val="009B761C"/>
    <w:rPr>
      <w:rFonts w:ascii="Symbol" w:hAnsi="Symbol"/>
      <w:i/>
    </w:rPr>
  </w:style>
  <w:style w:type="character" w:styleId="Lienhypertexte">
    <w:name w:val="Hyperlink"/>
    <w:basedOn w:val="Policepardfaut"/>
    <w:rsid w:val="009B761C"/>
    <w:rPr>
      <w:color w:val="FF0080"/>
      <w:u w:val="single"/>
    </w:rPr>
  </w:style>
  <w:style w:type="character" w:styleId="Lienhypertextesuivivisit">
    <w:name w:val="FollowedHyperlink"/>
    <w:basedOn w:val="Policepardfaut"/>
    <w:rsid w:val="009B761C"/>
    <w:rPr>
      <w:color w:val="800080"/>
      <w:u w:val="single"/>
    </w:rPr>
  </w:style>
  <w:style w:type="table" w:styleId="Grilledutableau">
    <w:name w:val="Table Grid"/>
    <w:basedOn w:val="TableauNormal"/>
    <w:uiPriority w:val="59"/>
    <w:rsid w:val="009B761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2">
    <w:name w:val="Body Text 2"/>
    <w:basedOn w:val="Normal"/>
    <w:link w:val="Corpsdetexte2Car"/>
    <w:rsid w:val="009B761C"/>
    <w:pPr>
      <w:spacing w:after="120" w:line="480" w:lineRule="auto"/>
    </w:pPr>
  </w:style>
  <w:style w:type="character" w:customStyle="1" w:styleId="Corpsdetexte2Car">
    <w:name w:val="Corps de texte 2 Car"/>
    <w:basedOn w:val="Policepardfaut"/>
    <w:link w:val="Corpsdetexte2"/>
    <w:rsid w:val="009B761C"/>
    <w:rPr>
      <w:rFonts w:ascii="Helvetica" w:eastAsia="Times New Roman" w:hAnsi="Helvetica" w:cs="Times New Roman"/>
      <w:sz w:val="20"/>
      <w:szCs w:val="20"/>
    </w:rPr>
  </w:style>
  <w:style w:type="character" w:styleId="Marquedecommentaire">
    <w:name w:val="annotation reference"/>
    <w:basedOn w:val="Policepardfaut"/>
    <w:uiPriority w:val="99"/>
    <w:unhideWhenUsed/>
    <w:rsid w:val="009B761C"/>
    <w:rPr>
      <w:sz w:val="16"/>
      <w:szCs w:val="16"/>
    </w:rPr>
  </w:style>
  <w:style w:type="paragraph" w:styleId="Commentaire">
    <w:name w:val="annotation text"/>
    <w:basedOn w:val="Normal"/>
    <w:link w:val="CommentaireCar"/>
    <w:uiPriority w:val="99"/>
    <w:unhideWhenUsed/>
    <w:rsid w:val="009B761C"/>
    <w:rPr>
      <w:rFonts w:ascii="Times New Roman" w:hAnsi="Times New Roman"/>
      <w:lang w:val="nb-NO" w:eastAsia="nb-NO"/>
    </w:rPr>
  </w:style>
  <w:style w:type="character" w:customStyle="1" w:styleId="CommentaireCar">
    <w:name w:val="Commentaire Car"/>
    <w:basedOn w:val="Policepardfaut"/>
    <w:link w:val="Commentaire"/>
    <w:uiPriority w:val="99"/>
    <w:rsid w:val="009B761C"/>
    <w:rPr>
      <w:rFonts w:ascii="Times New Roman" w:eastAsia="Times New Roman" w:hAnsi="Times New Roman" w:cs="Times New Roman"/>
      <w:sz w:val="20"/>
      <w:szCs w:val="20"/>
      <w:lang w:val="nb-NO" w:eastAsia="nb-NO"/>
    </w:rPr>
  </w:style>
  <w:style w:type="paragraph" w:styleId="Textedebulles">
    <w:name w:val="Balloon Text"/>
    <w:basedOn w:val="Normal"/>
    <w:link w:val="TextedebullesCar"/>
    <w:rsid w:val="009B761C"/>
    <w:rPr>
      <w:rFonts w:ascii="Tahoma" w:hAnsi="Tahoma" w:cs="Tahoma"/>
      <w:sz w:val="16"/>
      <w:szCs w:val="16"/>
    </w:rPr>
  </w:style>
  <w:style w:type="character" w:customStyle="1" w:styleId="TextedebullesCar">
    <w:name w:val="Texte de bulles Car"/>
    <w:basedOn w:val="Policepardfaut"/>
    <w:link w:val="Textedebulles"/>
    <w:rsid w:val="009B761C"/>
    <w:rPr>
      <w:rFonts w:ascii="Tahoma" w:eastAsia="Times New Roman" w:hAnsi="Tahoma" w:cs="Tahoma"/>
      <w:sz w:val="16"/>
      <w:szCs w:val="16"/>
    </w:rPr>
  </w:style>
  <w:style w:type="paragraph" w:styleId="Corpsdetexte3">
    <w:name w:val="Body Text 3"/>
    <w:basedOn w:val="Normal"/>
    <w:link w:val="Corpsdetexte3Car"/>
    <w:rsid w:val="009B761C"/>
    <w:pPr>
      <w:spacing w:after="120"/>
    </w:pPr>
    <w:rPr>
      <w:sz w:val="16"/>
      <w:szCs w:val="16"/>
    </w:rPr>
  </w:style>
  <w:style w:type="character" w:customStyle="1" w:styleId="Corpsdetexte3Car">
    <w:name w:val="Corps de texte 3 Car"/>
    <w:basedOn w:val="Policepardfaut"/>
    <w:link w:val="Corpsdetexte3"/>
    <w:rsid w:val="009B761C"/>
    <w:rPr>
      <w:rFonts w:ascii="Helvetica" w:eastAsia="Times New Roman" w:hAnsi="Helvetica" w:cs="Times New Roman"/>
      <w:sz w:val="16"/>
      <w:szCs w:val="16"/>
    </w:rPr>
  </w:style>
  <w:style w:type="character" w:styleId="Numrodeligne">
    <w:name w:val="line number"/>
    <w:basedOn w:val="Policepardfaut"/>
    <w:rsid w:val="009B761C"/>
  </w:style>
  <w:style w:type="character" w:styleId="Accentuation">
    <w:name w:val="Emphasis"/>
    <w:basedOn w:val="Policepardfaut"/>
    <w:uiPriority w:val="20"/>
    <w:qFormat/>
    <w:rsid w:val="009B761C"/>
    <w:rPr>
      <w:i/>
      <w:iCs/>
    </w:rPr>
  </w:style>
  <w:style w:type="character" w:customStyle="1" w:styleId="UnresolvedMention1">
    <w:name w:val="Unresolved Mention1"/>
    <w:basedOn w:val="Policepardfaut"/>
    <w:uiPriority w:val="99"/>
    <w:semiHidden/>
    <w:unhideWhenUsed/>
    <w:rsid w:val="009B761C"/>
    <w:rPr>
      <w:color w:val="605E5C"/>
      <w:shd w:val="clear" w:color="auto" w:fill="E1DFDD"/>
    </w:rPr>
  </w:style>
  <w:style w:type="table" w:customStyle="1" w:styleId="Tableausimple21">
    <w:name w:val="Tableau simple 21"/>
    <w:basedOn w:val="TableauNormal"/>
    <w:uiPriority w:val="42"/>
    <w:qFormat/>
    <w:rsid w:val="009B761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211">
    <w:name w:val="Tableau simple 211"/>
    <w:basedOn w:val="TableauNormal"/>
    <w:uiPriority w:val="42"/>
    <w:qFormat/>
    <w:rsid w:val="009B761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212">
    <w:name w:val="Tableau simple 212"/>
    <w:basedOn w:val="TableauNormal"/>
    <w:uiPriority w:val="42"/>
    <w:qFormat/>
    <w:rsid w:val="009B761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213">
    <w:name w:val="Tableau simple 213"/>
    <w:basedOn w:val="TableauNormal"/>
    <w:uiPriority w:val="42"/>
    <w:qFormat/>
    <w:rsid w:val="009B761C"/>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
    <w:name w:val="Unresolved Mention"/>
    <w:basedOn w:val="Policepardfaut"/>
    <w:uiPriority w:val="99"/>
    <w:semiHidden/>
    <w:unhideWhenUsed/>
    <w:rsid w:val="00441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header" Target="header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548997068797099"/>
          <c:y val="7.4073980880214704E-2"/>
          <c:w val="0.67273157461156796"/>
          <c:h val="0.71384989225125695"/>
        </c:manualLayout>
      </c:layout>
      <c:lineChart>
        <c:grouping val="standard"/>
        <c:varyColors val="0"/>
        <c:ser>
          <c:idx val="1"/>
          <c:order val="0"/>
          <c:tx>
            <c:strRef>
              <c:f>Analyse!$A$16</c:f>
              <c:strCache>
                <c:ptCount val="1"/>
                <c:pt idx="0">
                  <c:v>Filets Verts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(Analyse!$B$15,Analyse!$C$15,Analyse!$D$15,Analyse!$E$15)</c:f>
              <c:numCache>
                <c:formatCode>General</c:formatCode>
                <c:ptCount val="4"/>
                <c:pt idx="0">
                  <c:v>16</c:v>
                </c:pt>
                <c:pt idx="1">
                  <c:v>23</c:v>
                </c:pt>
                <c:pt idx="2">
                  <c:v>30</c:v>
                </c:pt>
                <c:pt idx="3">
                  <c:v>39</c:v>
                </c:pt>
              </c:numCache>
            </c:numRef>
          </c:cat>
          <c:val>
            <c:numRef>
              <c:f>Analyse!$B$16:$E$16</c:f>
              <c:numCache>
                <c:formatCode>0.00</c:formatCode>
                <c:ptCount val="4"/>
                <c:pt idx="0">
                  <c:v>1.5941666666666701</c:v>
                </c:pt>
                <c:pt idx="1">
                  <c:v>2.2083333333333299</c:v>
                </c:pt>
                <c:pt idx="2">
                  <c:v>2.58555555555556</c:v>
                </c:pt>
                <c:pt idx="3">
                  <c:v>3.0052777777777799</c:v>
                </c:pt>
              </c:numCache>
            </c:numRef>
          </c:val>
          <c:smooth val="0"/>
          <c:extLst xmlns:c16r2="http://schemas.microsoft.com/office/drawing/2015/06/chart">
            <c:ext xmlns:c16="http://schemas.microsoft.com/office/drawing/2014/chart" uri="{C3380CC4-5D6E-409C-BE32-E72D297353CC}">
              <c16:uniqueId val="{00000000-579E-4A86-BA56-021196741BDD}"/>
            </c:ext>
          </c:extLst>
        </c:ser>
        <c:ser>
          <c:idx val="2"/>
          <c:order val="1"/>
          <c:tx>
            <c:strRef>
              <c:f>Analyse!$A$17</c:f>
              <c:strCache>
                <c:ptCount val="1"/>
                <c:pt idx="0">
                  <c:v>Filets Blancs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(Analyse!$B$15,Analyse!$C$15,Analyse!$D$15,Analyse!$E$15)</c:f>
              <c:numCache>
                <c:formatCode>General</c:formatCode>
                <c:ptCount val="4"/>
                <c:pt idx="0">
                  <c:v>16</c:v>
                </c:pt>
                <c:pt idx="1">
                  <c:v>23</c:v>
                </c:pt>
                <c:pt idx="2">
                  <c:v>30</c:v>
                </c:pt>
                <c:pt idx="3">
                  <c:v>39</c:v>
                </c:pt>
              </c:numCache>
            </c:numRef>
          </c:cat>
          <c:val>
            <c:numRef>
              <c:f>Analyse!$B$17:$E$17</c:f>
              <c:numCache>
                <c:formatCode>0.00</c:formatCode>
                <c:ptCount val="4"/>
                <c:pt idx="0">
                  <c:v>2.2652777777777802</c:v>
                </c:pt>
                <c:pt idx="1">
                  <c:v>3.6933333333333298</c:v>
                </c:pt>
                <c:pt idx="2">
                  <c:v>4.7808333333333302</c:v>
                </c:pt>
                <c:pt idx="3">
                  <c:v>5.4055555555555603</c:v>
                </c:pt>
              </c:numCache>
            </c:numRef>
          </c:val>
          <c:smooth val="0"/>
          <c:extLst xmlns:c16r2="http://schemas.microsoft.com/office/drawing/2015/06/chart">
            <c:ext xmlns:c16="http://schemas.microsoft.com/office/drawing/2014/chart" uri="{C3380CC4-5D6E-409C-BE32-E72D297353CC}">
              <c16:uniqueId val="{00000001-579E-4A86-BA56-021196741BDD}"/>
            </c:ext>
          </c:extLst>
        </c:ser>
        <c:ser>
          <c:idx val="3"/>
          <c:order val="2"/>
          <c:tx>
            <c:strRef>
              <c:f>Analyse!$A$18</c:f>
              <c:strCache>
                <c:ptCount val="1"/>
                <c:pt idx="0">
                  <c:v>Trai. Biologiques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(Analyse!$B$15,Analyse!$C$15,Analyse!$D$15,Analyse!$E$15)</c:f>
              <c:numCache>
                <c:formatCode>General</c:formatCode>
                <c:ptCount val="4"/>
                <c:pt idx="0">
                  <c:v>16</c:v>
                </c:pt>
                <c:pt idx="1">
                  <c:v>23</c:v>
                </c:pt>
                <c:pt idx="2">
                  <c:v>30</c:v>
                </c:pt>
                <c:pt idx="3">
                  <c:v>39</c:v>
                </c:pt>
              </c:numCache>
            </c:numRef>
          </c:cat>
          <c:val>
            <c:numRef>
              <c:f>Analyse!$B$18:$E$18</c:f>
              <c:numCache>
                <c:formatCode>0.00</c:formatCode>
                <c:ptCount val="4"/>
                <c:pt idx="0">
                  <c:v>2.0125000000000002</c:v>
                </c:pt>
                <c:pt idx="1">
                  <c:v>3.2961111111111099</c:v>
                </c:pt>
                <c:pt idx="2">
                  <c:v>4.6613888888888901</c:v>
                </c:pt>
                <c:pt idx="3">
                  <c:v>5.6558333333333302</c:v>
                </c:pt>
              </c:numCache>
            </c:numRef>
          </c:val>
          <c:smooth val="0"/>
          <c:extLst xmlns:c16r2="http://schemas.microsoft.com/office/drawing/2015/06/chart">
            <c:ext xmlns:c16="http://schemas.microsoft.com/office/drawing/2014/chart" uri="{C3380CC4-5D6E-409C-BE32-E72D297353CC}">
              <c16:uniqueId val="{00000002-579E-4A86-BA56-021196741BDD}"/>
            </c:ext>
          </c:extLst>
        </c:ser>
        <c:ser>
          <c:idx val="4"/>
          <c:order val="3"/>
          <c:tx>
            <c:strRef>
              <c:f>Analyse!$A$19</c:f>
              <c:strCache>
                <c:ptCount val="1"/>
                <c:pt idx="0">
                  <c:v>Trai. Insecticides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(Analyse!$B$15,Analyse!$C$15,Analyse!$D$15,Analyse!$E$15)</c:f>
              <c:numCache>
                <c:formatCode>General</c:formatCode>
                <c:ptCount val="4"/>
                <c:pt idx="0">
                  <c:v>16</c:v>
                </c:pt>
                <c:pt idx="1">
                  <c:v>23</c:v>
                </c:pt>
                <c:pt idx="2">
                  <c:v>30</c:v>
                </c:pt>
                <c:pt idx="3">
                  <c:v>39</c:v>
                </c:pt>
              </c:numCache>
            </c:numRef>
          </c:cat>
          <c:val>
            <c:numRef>
              <c:f>Analyse!$B$19:$E$19</c:f>
              <c:numCache>
                <c:formatCode>0.00</c:formatCode>
                <c:ptCount val="4"/>
                <c:pt idx="0">
                  <c:v>1.8516666666666699</c:v>
                </c:pt>
                <c:pt idx="1">
                  <c:v>3.22472222222222</c:v>
                </c:pt>
                <c:pt idx="2">
                  <c:v>4.9294444444444396</c:v>
                </c:pt>
                <c:pt idx="3">
                  <c:v>6.1302777777777804</c:v>
                </c:pt>
              </c:numCache>
            </c:numRef>
          </c:val>
          <c:smooth val="0"/>
          <c:extLst xmlns:c16r2="http://schemas.microsoft.com/office/drawing/2015/06/chart">
            <c:ext xmlns:c16="http://schemas.microsoft.com/office/drawing/2014/chart" uri="{C3380CC4-5D6E-409C-BE32-E72D297353CC}">
              <c16:uniqueId val="{00000003-579E-4A86-BA56-021196741BDD}"/>
            </c:ext>
          </c:extLst>
        </c:ser>
        <c:ser>
          <c:idx val="5"/>
          <c:order val="4"/>
          <c:tx>
            <c:strRef>
              <c:f>Analyse!$A$20</c:f>
              <c:strCache>
                <c:ptCount val="1"/>
                <c:pt idx="0">
                  <c:v>Témoins</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(Analyse!$B$15,Analyse!$C$15,Analyse!$D$15,Analyse!$E$15)</c:f>
              <c:numCache>
                <c:formatCode>General</c:formatCode>
                <c:ptCount val="4"/>
                <c:pt idx="0">
                  <c:v>16</c:v>
                </c:pt>
                <c:pt idx="1">
                  <c:v>23</c:v>
                </c:pt>
                <c:pt idx="2">
                  <c:v>30</c:v>
                </c:pt>
                <c:pt idx="3">
                  <c:v>39</c:v>
                </c:pt>
              </c:numCache>
            </c:numRef>
          </c:cat>
          <c:val>
            <c:numRef>
              <c:f>Analyse!$B$20:$E$20</c:f>
              <c:numCache>
                <c:formatCode>0.00</c:formatCode>
                <c:ptCount val="4"/>
                <c:pt idx="0">
                  <c:v>1.95611111111111</c:v>
                </c:pt>
                <c:pt idx="1">
                  <c:v>3.2025000000000001</c:v>
                </c:pt>
                <c:pt idx="2">
                  <c:v>4.42</c:v>
                </c:pt>
                <c:pt idx="3">
                  <c:v>5.5305555555555603</c:v>
                </c:pt>
              </c:numCache>
            </c:numRef>
          </c:val>
          <c:smooth val="0"/>
          <c:extLst xmlns:c16r2="http://schemas.microsoft.com/office/drawing/2015/06/chart">
            <c:ext xmlns:c16="http://schemas.microsoft.com/office/drawing/2014/chart" uri="{C3380CC4-5D6E-409C-BE32-E72D297353CC}">
              <c16:uniqueId val="{00000004-579E-4A86-BA56-021196741BDD}"/>
            </c:ext>
          </c:extLst>
        </c:ser>
        <c:ser>
          <c:idx val="6"/>
          <c:order val="5"/>
          <c:tx>
            <c:strRef>
              <c:f>Analyse!$A$21</c:f>
              <c:strCache>
                <c:ptCount val="1"/>
                <c:pt idx="0">
                  <c:v>Filets Noirs</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(Analyse!$B$15,Analyse!$C$15,Analyse!$D$15,Analyse!$E$15)</c:f>
              <c:numCache>
                <c:formatCode>General</c:formatCode>
                <c:ptCount val="4"/>
                <c:pt idx="0">
                  <c:v>16</c:v>
                </c:pt>
                <c:pt idx="1">
                  <c:v>23</c:v>
                </c:pt>
                <c:pt idx="2">
                  <c:v>30</c:v>
                </c:pt>
                <c:pt idx="3">
                  <c:v>39</c:v>
                </c:pt>
              </c:numCache>
            </c:numRef>
          </c:cat>
          <c:val>
            <c:numRef>
              <c:f>Analyse!$B$21:$E$21</c:f>
              <c:numCache>
                <c:formatCode>0.00</c:formatCode>
                <c:ptCount val="4"/>
                <c:pt idx="0">
                  <c:v>1.7588888888888901</c:v>
                </c:pt>
                <c:pt idx="1">
                  <c:v>2.29416666666667</c:v>
                </c:pt>
                <c:pt idx="2">
                  <c:v>2.7875000000000001</c:v>
                </c:pt>
                <c:pt idx="3">
                  <c:v>3.5433333333333299</c:v>
                </c:pt>
              </c:numCache>
            </c:numRef>
          </c:val>
          <c:smooth val="0"/>
          <c:extLst xmlns:c16r2="http://schemas.microsoft.com/office/drawing/2015/06/chart">
            <c:ext xmlns:c16="http://schemas.microsoft.com/office/drawing/2014/chart" uri="{C3380CC4-5D6E-409C-BE32-E72D297353CC}">
              <c16:uniqueId val="{00000005-579E-4A86-BA56-021196741BDD}"/>
            </c:ext>
          </c:extLst>
        </c:ser>
        <c:dLbls>
          <c:showLegendKey val="0"/>
          <c:showVal val="0"/>
          <c:showCatName val="0"/>
          <c:showSerName val="0"/>
          <c:showPercent val="0"/>
          <c:showBubbleSize val="0"/>
        </c:dLbls>
        <c:marker val="1"/>
        <c:smooth val="0"/>
        <c:axId val="-946045968"/>
        <c:axId val="-924500496"/>
      </c:lineChart>
      <c:catAx>
        <c:axId val="-946045968"/>
        <c:scaling>
          <c:orientation val="minMax"/>
        </c:scaling>
        <c:delete val="0"/>
        <c:axPos val="b"/>
        <c:title>
          <c:tx>
            <c:rich>
              <a:bodyPr rot="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a:t>Days</a:t>
                </a:r>
                <a:r>
                  <a:rPr lang="fr-FR" baseline="0"/>
                  <a:t> After Sowing</a:t>
                </a:r>
                <a:endParaRPr lang="fr-FR"/>
              </a:p>
            </c:rich>
          </c:tx>
          <c:layout/>
          <c:overlay val="0"/>
          <c:spPr>
            <a:noFill/>
            <a:ln>
              <a:noFill/>
            </a:ln>
            <a:effectLst/>
          </c:spPr>
          <c:txPr>
            <a:bodyPr rot="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title>
        <c:numFmt formatCode="General" sourceLinked="1"/>
        <c:majorTickMark val="cross"/>
        <c:minorTickMark val="cross"/>
        <c:tickLblPos val="nextTo"/>
        <c:spPr>
          <a:noFill/>
          <a:ln w="12700" cap="flat" cmpd="sng" algn="ctr">
            <a:solidFill>
              <a:schemeClr val="tx1"/>
            </a:solidFill>
            <a:round/>
          </a:ln>
          <a:effectLst/>
        </c:spPr>
        <c:txPr>
          <a:bodyPr rot="-6000000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crossAx val="-924500496"/>
        <c:crosses val="autoZero"/>
        <c:auto val="1"/>
        <c:lblAlgn val="ctr"/>
        <c:lblOffset val="100"/>
        <c:noMultiLvlLbl val="0"/>
      </c:catAx>
      <c:valAx>
        <c:axId val="-924500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a:t>Collar</a:t>
                </a:r>
                <a:r>
                  <a:rPr lang="fr-FR" baseline="0"/>
                  <a:t> diameter </a:t>
                </a:r>
                <a:r>
                  <a:rPr lang="fr-FR"/>
                  <a:t>(mm)</a:t>
                </a:r>
              </a:p>
            </c:rich>
          </c:tx>
          <c:layout>
            <c:manualLayout>
              <c:xMode val="edge"/>
              <c:yMode val="edge"/>
              <c:x val="3.1452957066498102E-2"/>
              <c:y val="0.190653987242693"/>
            </c:manualLayout>
          </c:layout>
          <c:overlay val="0"/>
          <c:spPr>
            <a:noFill/>
            <a:ln>
              <a:noFill/>
            </a:ln>
            <a:effectLst/>
          </c:spPr>
          <c:txPr>
            <a:bodyPr rot="-540000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title>
        <c:numFmt formatCode="0.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crossAx val="-946045968"/>
        <c:crosses val="autoZero"/>
        <c:crossBetween val="between"/>
      </c:valAx>
      <c:spPr>
        <a:noFill/>
        <a:ln>
          <a:noFill/>
        </a:ln>
        <a:effectLst/>
      </c:spPr>
    </c:plotArea>
    <c:legend>
      <c:legendPos val="r"/>
      <c:layout>
        <c:manualLayout>
          <c:xMode val="edge"/>
          <c:yMode val="edge"/>
          <c:x val="0.82953120443277928"/>
          <c:y val="6.3275475339245157E-2"/>
          <c:w val="0.17046880088894001"/>
          <c:h val="0.82373172339277601"/>
        </c:manualLayout>
      </c:layout>
      <c:overlay val="0"/>
      <c:spPr>
        <a:noFill/>
        <a:ln>
          <a:noFill/>
        </a:ln>
        <a:effectLst/>
      </c:spPr>
      <c:txPr>
        <a:bodyPr rot="0" spcFirstLastPara="1" vertOverflow="ellipsis" vert="horz" wrap="square" anchor="ctr" anchorCtr="1"/>
        <a:lstStyle/>
        <a:p>
          <a:pPr>
            <a:defRPr lang="fr-FR"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legend>
    <c:plotVisOnly val="1"/>
    <c:dispBlanksAs val="gap"/>
    <c:showDLblsOverMax val="0"/>
    <c:extLst xmlns:c16r2="http://schemas.microsoft.com/office/drawing/2015/06/chart">
      <c:ext uri="{0b15fc19-7d7d-44ad-8c2d-2c3a37ce22c3}">
        <chartProps xmlns="https://web.wps.cn/et/2018/main" chartId="{60e96e17-101e-4b4f-ad97-189c3cb78dd7}"/>
      </c:ext>
    </c:extLst>
  </c:chart>
  <c:spPr>
    <a:solidFill>
      <a:schemeClr val="bg1"/>
    </a:solidFill>
    <a:ln w="9525" cap="flat" cmpd="sng" algn="ctr">
      <a:solidFill>
        <a:schemeClr val="tx1">
          <a:lumMod val="15000"/>
          <a:lumOff val="85000"/>
        </a:schemeClr>
      </a:solidFill>
      <a:round/>
    </a:ln>
    <a:effectLst/>
  </c:spPr>
  <c:txPr>
    <a:bodyPr/>
    <a:lstStyle/>
    <a:p>
      <a:pPr>
        <a:defRPr lang="fr-FR" sz="1200">
          <a:solidFill>
            <a:sysClr val="windowText" lastClr="000000"/>
          </a:solidFill>
          <a:latin typeface="Times New Roman" panose="02020603050405020304" charset="0"/>
          <a:cs typeface="Times New Roman" panose="02020603050405020304" charset="0"/>
        </a:defRPr>
      </a:pPr>
      <a:endParaRPr lang="fr-FR"/>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965055462957599"/>
          <c:y val="3.9814960629921299E-2"/>
          <c:w val="0.55120975503062097"/>
          <c:h val="0.73519320501604002"/>
        </c:manualLayout>
      </c:layout>
      <c:lineChart>
        <c:grouping val="standard"/>
        <c:varyColors val="0"/>
        <c:ser>
          <c:idx val="1"/>
          <c:order val="0"/>
          <c:tx>
            <c:strRef>
              <c:f>Analyse!$A$15</c:f>
              <c:strCache>
                <c:ptCount val="1"/>
                <c:pt idx="0">
                  <c:v>Filets Verts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(Analyse!$B$14,Analyse!$C$14,Analyse!$D$14,Analyse!$E$14)</c:f>
              <c:numCache>
                <c:formatCode>General</c:formatCode>
                <c:ptCount val="4"/>
                <c:pt idx="0">
                  <c:v>16</c:v>
                </c:pt>
                <c:pt idx="1">
                  <c:v>23</c:v>
                </c:pt>
                <c:pt idx="2">
                  <c:v>30</c:v>
                </c:pt>
                <c:pt idx="3">
                  <c:v>39</c:v>
                </c:pt>
              </c:numCache>
            </c:numRef>
          </c:cat>
          <c:val>
            <c:numRef>
              <c:f>Analyse!$B$15:$E$15</c:f>
              <c:numCache>
                <c:formatCode>0.00</c:formatCode>
                <c:ptCount val="4"/>
                <c:pt idx="0">
                  <c:v>1.2816666666666701</c:v>
                </c:pt>
                <c:pt idx="1">
                  <c:v>1.3827777777777801</c:v>
                </c:pt>
                <c:pt idx="2">
                  <c:v>1.63944444444444</c:v>
                </c:pt>
                <c:pt idx="3">
                  <c:v>1.84</c:v>
                </c:pt>
              </c:numCache>
            </c:numRef>
          </c:val>
          <c:smooth val="0"/>
          <c:extLst xmlns:c16r2="http://schemas.microsoft.com/office/drawing/2015/06/chart">
            <c:ext xmlns:c16="http://schemas.microsoft.com/office/drawing/2014/chart" uri="{C3380CC4-5D6E-409C-BE32-E72D297353CC}">
              <c16:uniqueId val="{00000000-E8AF-4147-844F-820F10349267}"/>
            </c:ext>
          </c:extLst>
        </c:ser>
        <c:ser>
          <c:idx val="2"/>
          <c:order val="1"/>
          <c:tx>
            <c:strRef>
              <c:f>Analyse!$A$16</c:f>
              <c:strCache>
                <c:ptCount val="1"/>
                <c:pt idx="0">
                  <c:v>Filets Blancs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(Analyse!$B$14,Analyse!$C$14,Analyse!$D$14,Analyse!$E$14)</c:f>
              <c:numCache>
                <c:formatCode>General</c:formatCode>
                <c:ptCount val="4"/>
                <c:pt idx="0">
                  <c:v>16</c:v>
                </c:pt>
                <c:pt idx="1">
                  <c:v>23</c:v>
                </c:pt>
                <c:pt idx="2">
                  <c:v>30</c:v>
                </c:pt>
                <c:pt idx="3">
                  <c:v>39</c:v>
                </c:pt>
              </c:numCache>
            </c:numRef>
          </c:cat>
          <c:val>
            <c:numRef>
              <c:f>Analyse!$B$16:$E$16</c:f>
              <c:numCache>
                <c:formatCode>0.00</c:formatCode>
                <c:ptCount val="4"/>
                <c:pt idx="0">
                  <c:v>1.4083333333333301</c:v>
                </c:pt>
                <c:pt idx="1">
                  <c:v>1.5280555555555599</c:v>
                </c:pt>
                <c:pt idx="2">
                  <c:v>1.9236111111111101</c:v>
                </c:pt>
                <c:pt idx="3">
                  <c:v>2.3191666666666699</c:v>
                </c:pt>
              </c:numCache>
            </c:numRef>
          </c:val>
          <c:smooth val="0"/>
          <c:extLst xmlns:c16r2="http://schemas.microsoft.com/office/drawing/2015/06/chart">
            <c:ext xmlns:c16="http://schemas.microsoft.com/office/drawing/2014/chart" uri="{C3380CC4-5D6E-409C-BE32-E72D297353CC}">
              <c16:uniqueId val="{00000001-E8AF-4147-844F-820F10349267}"/>
            </c:ext>
          </c:extLst>
        </c:ser>
        <c:ser>
          <c:idx val="3"/>
          <c:order val="2"/>
          <c:tx>
            <c:strRef>
              <c:f>Analyse!$A$17</c:f>
              <c:strCache>
                <c:ptCount val="1"/>
                <c:pt idx="0">
                  <c:v>Trai. Biologiques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(Analyse!$B$14,Analyse!$C$14,Analyse!$D$14,Analyse!$E$14)</c:f>
              <c:numCache>
                <c:formatCode>General</c:formatCode>
                <c:ptCount val="4"/>
                <c:pt idx="0">
                  <c:v>16</c:v>
                </c:pt>
                <c:pt idx="1">
                  <c:v>23</c:v>
                </c:pt>
                <c:pt idx="2">
                  <c:v>30</c:v>
                </c:pt>
                <c:pt idx="3">
                  <c:v>39</c:v>
                </c:pt>
              </c:numCache>
            </c:numRef>
          </c:cat>
          <c:val>
            <c:numRef>
              <c:f>Analyse!$B$17:$E$17</c:f>
              <c:numCache>
                <c:formatCode>0.00</c:formatCode>
                <c:ptCount val="4"/>
                <c:pt idx="0">
                  <c:v>1.20861111111111</c:v>
                </c:pt>
                <c:pt idx="1">
                  <c:v>1.3022222222222199</c:v>
                </c:pt>
                <c:pt idx="2">
                  <c:v>1.6402777777777799</c:v>
                </c:pt>
                <c:pt idx="3">
                  <c:v>1.7163888888888901</c:v>
                </c:pt>
              </c:numCache>
            </c:numRef>
          </c:val>
          <c:smooth val="0"/>
          <c:extLst xmlns:c16r2="http://schemas.microsoft.com/office/drawing/2015/06/chart">
            <c:ext xmlns:c16="http://schemas.microsoft.com/office/drawing/2014/chart" uri="{C3380CC4-5D6E-409C-BE32-E72D297353CC}">
              <c16:uniqueId val="{00000002-E8AF-4147-844F-820F10349267}"/>
            </c:ext>
          </c:extLst>
        </c:ser>
        <c:ser>
          <c:idx val="4"/>
          <c:order val="3"/>
          <c:tx>
            <c:strRef>
              <c:f>Analyse!$A$18</c:f>
              <c:strCache>
                <c:ptCount val="1"/>
                <c:pt idx="0">
                  <c:v>Trai. Insecticides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(Analyse!$B$14,Analyse!$C$14,Analyse!$D$14,Analyse!$E$14)</c:f>
              <c:numCache>
                <c:formatCode>General</c:formatCode>
                <c:ptCount val="4"/>
                <c:pt idx="0">
                  <c:v>16</c:v>
                </c:pt>
                <c:pt idx="1">
                  <c:v>23</c:v>
                </c:pt>
                <c:pt idx="2">
                  <c:v>30</c:v>
                </c:pt>
                <c:pt idx="3">
                  <c:v>39</c:v>
                </c:pt>
              </c:numCache>
            </c:numRef>
          </c:cat>
          <c:val>
            <c:numRef>
              <c:f>Analyse!$B$18:$E$18</c:f>
              <c:numCache>
                <c:formatCode>0.00</c:formatCode>
                <c:ptCount val="4"/>
                <c:pt idx="0">
                  <c:v>1.2594444444444399</c:v>
                </c:pt>
                <c:pt idx="1">
                  <c:v>1.51722222222222</c:v>
                </c:pt>
                <c:pt idx="2">
                  <c:v>1.7547222222222201</c:v>
                </c:pt>
                <c:pt idx="3">
                  <c:v>1.8613888888888901</c:v>
                </c:pt>
              </c:numCache>
            </c:numRef>
          </c:val>
          <c:smooth val="0"/>
          <c:extLst xmlns:c16r2="http://schemas.microsoft.com/office/drawing/2015/06/chart">
            <c:ext xmlns:c16="http://schemas.microsoft.com/office/drawing/2014/chart" uri="{C3380CC4-5D6E-409C-BE32-E72D297353CC}">
              <c16:uniqueId val="{00000003-E8AF-4147-844F-820F10349267}"/>
            </c:ext>
          </c:extLst>
        </c:ser>
        <c:ser>
          <c:idx val="5"/>
          <c:order val="4"/>
          <c:tx>
            <c:strRef>
              <c:f>Analyse!$A$19</c:f>
              <c:strCache>
                <c:ptCount val="1"/>
                <c:pt idx="0">
                  <c:v>Témoins</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(Analyse!$B$14,Analyse!$C$14,Analyse!$D$14,Analyse!$E$14)</c:f>
              <c:numCache>
                <c:formatCode>General</c:formatCode>
                <c:ptCount val="4"/>
                <c:pt idx="0">
                  <c:v>16</c:v>
                </c:pt>
                <c:pt idx="1">
                  <c:v>23</c:v>
                </c:pt>
                <c:pt idx="2">
                  <c:v>30</c:v>
                </c:pt>
                <c:pt idx="3">
                  <c:v>39</c:v>
                </c:pt>
              </c:numCache>
            </c:numRef>
          </c:cat>
          <c:val>
            <c:numRef>
              <c:f>Analyse!$B$19:$E$19</c:f>
              <c:numCache>
                <c:formatCode>0.00</c:formatCode>
                <c:ptCount val="4"/>
                <c:pt idx="0">
                  <c:v>1.2725</c:v>
                </c:pt>
                <c:pt idx="1">
                  <c:v>1.32555555555556</c:v>
                </c:pt>
                <c:pt idx="2">
                  <c:v>1.6869444444444399</c:v>
                </c:pt>
                <c:pt idx="3">
                  <c:v>1.75277777777778</c:v>
                </c:pt>
              </c:numCache>
            </c:numRef>
          </c:val>
          <c:smooth val="0"/>
          <c:extLst xmlns:c16r2="http://schemas.microsoft.com/office/drawing/2015/06/chart">
            <c:ext xmlns:c16="http://schemas.microsoft.com/office/drawing/2014/chart" uri="{C3380CC4-5D6E-409C-BE32-E72D297353CC}">
              <c16:uniqueId val="{00000004-E8AF-4147-844F-820F10349267}"/>
            </c:ext>
          </c:extLst>
        </c:ser>
        <c:ser>
          <c:idx val="6"/>
          <c:order val="5"/>
          <c:tx>
            <c:strRef>
              <c:f>Analyse!$A$20</c:f>
              <c:strCache>
                <c:ptCount val="1"/>
                <c:pt idx="0">
                  <c:v>Filets Noirs</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(Analyse!$B$14,Analyse!$C$14,Analyse!$D$14,Analyse!$E$14)</c:f>
              <c:numCache>
                <c:formatCode>General</c:formatCode>
                <c:ptCount val="4"/>
                <c:pt idx="0">
                  <c:v>16</c:v>
                </c:pt>
                <c:pt idx="1">
                  <c:v>23</c:v>
                </c:pt>
                <c:pt idx="2">
                  <c:v>30</c:v>
                </c:pt>
                <c:pt idx="3">
                  <c:v>39</c:v>
                </c:pt>
              </c:numCache>
            </c:numRef>
          </c:cat>
          <c:val>
            <c:numRef>
              <c:f>Analyse!$B$20:$E$20</c:f>
              <c:numCache>
                <c:formatCode>0.00</c:formatCode>
                <c:ptCount val="4"/>
                <c:pt idx="0">
                  <c:v>1.3602777777777799</c:v>
                </c:pt>
                <c:pt idx="1">
                  <c:v>1.51305555555556</c:v>
                </c:pt>
                <c:pt idx="2">
                  <c:v>1.8347222222222199</c:v>
                </c:pt>
                <c:pt idx="3">
                  <c:v>2.4647222222222198</c:v>
                </c:pt>
              </c:numCache>
            </c:numRef>
          </c:val>
          <c:smooth val="0"/>
          <c:extLst xmlns:c16r2="http://schemas.microsoft.com/office/drawing/2015/06/chart">
            <c:ext xmlns:c16="http://schemas.microsoft.com/office/drawing/2014/chart" uri="{C3380CC4-5D6E-409C-BE32-E72D297353CC}">
              <c16:uniqueId val="{00000005-E8AF-4147-844F-820F10349267}"/>
            </c:ext>
          </c:extLst>
        </c:ser>
        <c:dLbls>
          <c:showLegendKey val="0"/>
          <c:showVal val="0"/>
          <c:showCatName val="0"/>
          <c:showSerName val="0"/>
          <c:showPercent val="0"/>
          <c:showBubbleSize val="0"/>
        </c:dLbls>
        <c:marker val="1"/>
        <c:smooth val="0"/>
        <c:axId val="-924492880"/>
        <c:axId val="-924491792"/>
      </c:lineChart>
      <c:catAx>
        <c:axId val="-924492880"/>
        <c:scaling>
          <c:orientation val="minMax"/>
        </c:scaling>
        <c:delete val="0"/>
        <c:axPos val="b"/>
        <c:title>
          <c:tx>
            <c:rich>
              <a:bodyPr rot="0" spcFirstLastPara="1" vertOverflow="ellipsis" vert="horz" wrap="square" anchor="ctr" anchorCtr="1"/>
              <a:lstStyle/>
              <a:p>
                <a:pPr>
                  <a:defRPr lang="fr-FR" sz="11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a:t>Days After Sowing</a:t>
                </a:r>
              </a:p>
            </c:rich>
          </c:tx>
          <c:overlay val="0"/>
          <c:spPr>
            <a:noFill/>
            <a:ln>
              <a:noFill/>
            </a:ln>
            <a:effectLst/>
          </c:spPr>
          <c:txPr>
            <a:bodyPr rot="0" spcFirstLastPara="1" vertOverflow="ellipsis" vert="horz" wrap="square" anchor="ctr" anchorCtr="1"/>
            <a:lstStyle/>
            <a:p>
              <a:pPr>
                <a:defRPr lang="fr-FR"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title>
        <c:numFmt formatCode="General" sourceLinked="1"/>
        <c:majorTickMark val="cross"/>
        <c:minorTickMark val="cross"/>
        <c:tickLblPos val="nextTo"/>
        <c:spPr>
          <a:noFill/>
          <a:ln w="12700" cap="flat" cmpd="sng" algn="ctr">
            <a:solidFill>
              <a:schemeClr val="tx1"/>
            </a:solidFill>
            <a:round/>
          </a:ln>
          <a:effectLst/>
        </c:spPr>
        <c:txPr>
          <a:bodyPr rot="-60000000" spcFirstLastPara="1" vertOverflow="ellipsis" vert="horz" wrap="square" anchor="ctr" anchorCtr="1"/>
          <a:lstStyle/>
          <a:p>
            <a:pPr>
              <a:defRPr lang="fr-FR"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crossAx val="-924491792"/>
        <c:crosses val="autoZero"/>
        <c:auto val="1"/>
        <c:lblAlgn val="ctr"/>
        <c:lblOffset val="100"/>
        <c:noMultiLvlLbl val="0"/>
      </c:catAx>
      <c:valAx>
        <c:axId val="-924491792"/>
        <c:scaling>
          <c:orientation val="minMax"/>
          <c:max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fr-FR" sz="11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a:t>Collar diameter (mm)</a:t>
                </a:r>
              </a:p>
            </c:rich>
          </c:tx>
          <c:overlay val="0"/>
          <c:spPr>
            <a:noFill/>
            <a:ln>
              <a:noFill/>
            </a:ln>
            <a:effectLst/>
          </c:spPr>
          <c:txPr>
            <a:bodyPr rot="-5400000" spcFirstLastPara="1" vertOverflow="ellipsis" vert="horz" wrap="square" anchor="ctr" anchorCtr="1"/>
            <a:lstStyle/>
            <a:p>
              <a:pPr>
                <a:defRPr lang="fr-FR"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title>
        <c:numFmt formatCode="0.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lang="fr-FR"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crossAx val="-924492880"/>
        <c:crosses val="autoZero"/>
        <c:crossBetween val="between"/>
      </c:valAx>
      <c:spPr>
        <a:noFill/>
        <a:ln>
          <a:noFill/>
        </a:ln>
        <a:effectLst/>
      </c:spPr>
    </c:plotArea>
    <c:legend>
      <c:legendPos val="r"/>
      <c:layout>
        <c:manualLayout>
          <c:xMode val="edge"/>
          <c:yMode val="edge"/>
          <c:x val="0.74601433032549802"/>
          <c:y val="4.3401137357830299E-2"/>
          <c:w val="0.251917541557305"/>
          <c:h val="0.69097550306211697"/>
        </c:manualLayout>
      </c:layout>
      <c:overlay val="0"/>
      <c:spPr>
        <a:noFill/>
        <a:ln>
          <a:noFill/>
        </a:ln>
        <a:effectLst/>
      </c:spPr>
      <c:txPr>
        <a:bodyPr rot="0" spcFirstLastPara="1" vertOverflow="ellipsis" vert="horz" wrap="square" anchor="ctr" anchorCtr="1"/>
        <a:lstStyle/>
        <a:p>
          <a:pPr>
            <a:defRPr lang="fr-FR"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legend>
    <c:plotVisOnly val="1"/>
    <c:dispBlanksAs val="gap"/>
    <c:showDLblsOverMax val="0"/>
    <c:extLst xmlns:c16r2="http://schemas.microsoft.com/office/drawing/2015/06/chart">
      <c:ext uri="{0b15fc19-7d7d-44ad-8c2d-2c3a37ce22c3}">
        <chartProps xmlns="https://web.wps.cn/et/2018/main" chartId="{b9c9325b-0e2a-4a02-8164-537dd65c82e5}"/>
      </c:ext>
    </c:extLst>
  </c:chart>
  <c:spPr>
    <a:solidFill>
      <a:schemeClr val="bg1"/>
    </a:solidFill>
    <a:ln w="9525" cap="flat" cmpd="sng" algn="ctr">
      <a:solidFill>
        <a:schemeClr val="tx1">
          <a:lumMod val="15000"/>
          <a:lumOff val="85000"/>
        </a:schemeClr>
      </a:solidFill>
      <a:round/>
    </a:ln>
    <a:effectLst/>
  </c:spPr>
  <c:txPr>
    <a:bodyPr/>
    <a:lstStyle/>
    <a:p>
      <a:pPr>
        <a:defRPr lang="fr-FR" sz="1100">
          <a:solidFill>
            <a:sysClr val="windowText" lastClr="000000"/>
          </a:solidFill>
          <a:latin typeface="Times New Roman" panose="02020603050405020304" charset="0"/>
          <a:cs typeface="Times New Roman" panose="02020603050405020304" charset="0"/>
        </a:defRPr>
      </a:pPr>
      <a:endParaRPr lang="fr-FR"/>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547995330691"/>
          <c:y val="5.5485498108448897E-2"/>
          <c:w val="0.70454632812596196"/>
          <c:h val="0.701395875326429"/>
        </c:manualLayout>
      </c:layout>
      <c:lineChart>
        <c:grouping val="standard"/>
        <c:varyColors val="0"/>
        <c:ser>
          <c:idx val="1"/>
          <c:order val="0"/>
          <c:tx>
            <c:strRef>
              <c:f>Feuil1!$A$4</c:f>
              <c:strCache>
                <c:ptCount val="1"/>
                <c:pt idx="0">
                  <c:v>Filets Blancs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(Feuil1!$B$3,Feuil1!$C$3,Feuil1!$D$3,Feuil1!$E$3)</c:f>
              <c:numCache>
                <c:formatCode>General</c:formatCode>
                <c:ptCount val="4"/>
                <c:pt idx="0">
                  <c:v>16</c:v>
                </c:pt>
                <c:pt idx="1">
                  <c:v>23</c:v>
                </c:pt>
                <c:pt idx="2">
                  <c:v>30</c:v>
                </c:pt>
                <c:pt idx="3">
                  <c:v>39</c:v>
                </c:pt>
              </c:numCache>
            </c:numRef>
          </c:cat>
          <c:val>
            <c:numRef>
              <c:f>Feuil1!$B$4:$E$4</c:f>
              <c:numCache>
                <c:formatCode>0.00</c:formatCode>
                <c:ptCount val="4"/>
                <c:pt idx="0" formatCode="General">
                  <c:v>1.68</c:v>
                </c:pt>
                <c:pt idx="1">
                  <c:v>2.4700000000000002</c:v>
                </c:pt>
                <c:pt idx="2">
                  <c:v>3.36</c:v>
                </c:pt>
                <c:pt idx="3">
                  <c:v>5.53</c:v>
                </c:pt>
              </c:numCache>
            </c:numRef>
          </c:val>
          <c:smooth val="0"/>
          <c:extLst xmlns:c16r2="http://schemas.microsoft.com/office/drawing/2015/06/chart">
            <c:ext xmlns:c16="http://schemas.microsoft.com/office/drawing/2014/chart" uri="{C3380CC4-5D6E-409C-BE32-E72D297353CC}">
              <c16:uniqueId val="{00000000-5AEC-4293-98F0-546023FFE53C}"/>
            </c:ext>
          </c:extLst>
        </c:ser>
        <c:ser>
          <c:idx val="2"/>
          <c:order val="1"/>
          <c:tx>
            <c:strRef>
              <c:f>Feuil1!$A$5</c:f>
              <c:strCache>
                <c:ptCount val="1"/>
                <c:pt idx="0">
                  <c:v>Filets Noirs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(Feuil1!$B$3,Feuil1!$C$3,Feuil1!$D$3,Feuil1!$E$3)</c:f>
              <c:numCache>
                <c:formatCode>General</c:formatCode>
                <c:ptCount val="4"/>
                <c:pt idx="0">
                  <c:v>16</c:v>
                </c:pt>
                <c:pt idx="1">
                  <c:v>23</c:v>
                </c:pt>
                <c:pt idx="2">
                  <c:v>30</c:v>
                </c:pt>
                <c:pt idx="3">
                  <c:v>39</c:v>
                </c:pt>
              </c:numCache>
            </c:numRef>
          </c:cat>
          <c:val>
            <c:numRef>
              <c:f>Feuil1!$B$5:$E$5</c:f>
              <c:numCache>
                <c:formatCode>0.00</c:formatCode>
                <c:ptCount val="4"/>
                <c:pt idx="0" formatCode="General">
                  <c:v>1.57</c:v>
                </c:pt>
                <c:pt idx="1">
                  <c:v>1.83</c:v>
                </c:pt>
                <c:pt idx="2">
                  <c:v>2.97</c:v>
                </c:pt>
                <c:pt idx="3">
                  <c:v>3.25</c:v>
                </c:pt>
              </c:numCache>
            </c:numRef>
          </c:val>
          <c:smooth val="0"/>
          <c:extLst xmlns:c16r2="http://schemas.microsoft.com/office/drawing/2015/06/chart">
            <c:ext xmlns:c16="http://schemas.microsoft.com/office/drawing/2014/chart" uri="{C3380CC4-5D6E-409C-BE32-E72D297353CC}">
              <c16:uniqueId val="{00000001-5AEC-4293-98F0-546023FFE53C}"/>
            </c:ext>
          </c:extLst>
        </c:ser>
        <c:ser>
          <c:idx val="3"/>
          <c:order val="2"/>
          <c:tx>
            <c:strRef>
              <c:f>Feuil1!$A$6</c:f>
              <c:strCache>
                <c:ptCount val="1"/>
                <c:pt idx="0">
                  <c:v>Filets Verts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(Feuil1!$B$3,Feuil1!$C$3,Feuil1!$D$3,Feuil1!$E$3)</c:f>
              <c:numCache>
                <c:formatCode>General</c:formatCode>
                <c:ptCount val="4"/>
                <c:pt idx="0">
                  <c:v>16</c:v>
                </c:pt>
                <c:pt idx="1">
                  <c:v>23</c:v>
                </c:pt>
                <c:pt idx="2">
                  <c:v>30</c:v>
                </c:pt>
                <c:pt idx="3">
                  <c:v>39</c:v>
                </c:pt>
              </c:numCache>
            </c:numRef>
          </c:cat>
          <c:val>
            <c:numRef>
              <c:f>Feuil1!$B$6:$E$6</c:f>
              <c:numCache>
                <c:formatCode>0.00</c:formatCode>
                <c:ptCount val="4"/>
                <c:pt idx="0" formatCode="General">
                  <c:v>1.47</c:v>
                </c:pt>
                <c:pt idx="1">
                  <c:v>1.72</c:v>
                </c:pt>
                <c:pt idx="2">
                  <c:v>1.82</c:v>
                </c:pt>
                <c:pt idx="3">
                  <c:v>2.5099999999999998</c:v>
                </c:pt>
              </c:numCache>
            </c:numRef>
          </c:val>
          <c:smooth val="0"/>
          <c:extLst xmlns:c16r2="http://schemas.microsoft.com/office/drawing/2015/06/chart">
            <c:ext xmlns:c16="http://schemas.microsoft.com/office/drawing/2014/chart" uri="{C3380CC4-5D6E-409C-BE32-E72D297353CC}">
              <c16:uniqueId val="{00000002-5AEC-4293-98F0-546023FFE53C}"/>
            </c:ext>
          </c:extLst>
        </c:ser>
        <c:ser>
          <c:idx val="4"/>
          <c:order val="3"/>
          <c:tx>
            <c:strRef>
              <c:f>Feuil1!$A$7</c:f>
              <c:strCache>
                <c:ptCount val="1"/>
                <c:pt idx="0">
                  <c:v>Témoins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(Feuil1!$B$3,Feuil1!$C$3,Feuil1!$D$3,Feuil1!$E$3)</c:f>
              <c:numCache>
                <c:formatCode>General</c:formatCode>
                <c:ptCount val="4"/>
                <c:pt idx="0">
                  <c:v>16</c:v>
                </c:pt>
                <c:pt idx="1">
                  <c:v>23</c:v>
                </c:pt>
                <c:pt idx="2">
                  <c:v>30</c:v>
                </c:pt>
                <c:pt idx="3">
                  <c:v>39</c:v>
                </c:pt>
              </c:numCache>
            </c:numRef>
          </c:cat>
          <c:val>
            <c:numRef>
              <c:f>Feuil1!$B$7:$E$7</c:f>
              <c:numCache>
                <c:formatCode>0.00</c:formatCode>
                <c:ptCount val="4"/>
                <c:pt idx="0" formatCode="General">
                  <c:v>1.58</c:v>
                </c:pt>
                <c:pt idx="1">
                  <c:v>1.92</c:v>
                </c:pt>
                <c:pt idx="2">
                  <c:v>2.65</c:v>
                </c:pt>
                <c:pt idx="3">
                  <c:v>3.78</c:v>
                </c:pt>
              </c:numCache>
            </c:numRef>
          </c:val>
          <c:smooth val="0"/>
          <c:extLst xmlns:c16r2="http://schemas.microsoft.com/office/drawing/2015/06/chart">
            <c:ext xmlns:c16="http://schemas.microsoft.com/office/drawing/2014/chart" uri="{C3380CC4-5D6E-409C-BE32-E72D297353CC}">
              <c16:uniqueId val="{00000003-5AEC-4293-98F0-546023FFE53C}"/>
            </c:ext>
          </c:extLst>
        </c:ser>
        <c:ser>
          <c:idx val="5"/>
          <c:order val="4"/>
          <c:tx>
            <c:strRef>
              <c:f>Feuil1!$A$8</c:f>
              <c:strCache>
                <c:ptCount val="1"/>
                <c:pt idx="0">
                  <c:v>Trai.Biologiques</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(Feuil1!$B$3,Feuil1!$C$3,Feuil1!$D$3,Feuil1!$E$3)</c:f>
              <c:numCache>
                <c:formatCode>General</c:formatCode>
                <c:ptCount val="4"/>
                <c:pt idx="0">
                  <c:v>16</c:v>
                </c:pt>
                <c:pt idx="1">
                  <c:v>23</c:v>
                </c:pt>
                <c:pt idx="2">
                  <c:v>30</c:v>
                </c:pt>
                <c:pt idx="3">
                  <c:v>39</c:v>
                </c:pt>
              </c:numCache>
            </c:numRef>
          </c:cat>
          <c:val>
            <c:numRef>
              <c:f>Feuil1!$B$8:$E$8</c:f>
              <c:numCache>
                <c:formatCode>0.00</c:formatCode>
                <c:ptCount val="4"/>
                <c:pt idx="0" formatCode="General">
                  <c:v>1.55</c:v>
                </c:pt>
                <c:pt idx="1">
                  <c:v>2.02</c:v>
                </c:pt>
                <c:pt idx="2">
                  <c:v>2.38</c:v>
                </c:pt>
                <c:pt idx="3">
                  <c:v>3.63</c:v>
                </c:pt>
              </c:numCache>
            </c:numRef>
          </c:val>
          <c:smooth val="0"/>
          <c:extLst xmlns:c16r2="http://schemas.microsoft.com/office/drawing/2015/06/chart">
            <c:ext xmlns:c16="http://schemas.microsoft.com/office/drawing/2014/chart" uri="{C3380CC4-5D6E-409C-BE32-E72D297353CC}">
              <c16:uniqueId val="{00000004-5AEC-4293-98F0-546023FFE53C}"/>
            </c:ext>
          </c:extLst>
        </c:ser>
        <c:ser>
          <c:idx val="6"/>
          <c:order val="5"/>
          <c:tx>
            <c:strRef>
              <c:f>Feuil1!$A$9</c:f>
              <c:strCache>
                <c:ptCount val="1"/>
                <c:pt idx="0">
                  <c:v>Trai.Insecticides</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(Feuil1!$B$3,Feuil1!$C$3,Feuil1!$D$3,Feuil1!$E$3)</c:f>
              <c:numCache>
                <c:formatCode>General</c:formatCode>
                <c:ptCount val="4"/>
                <c:pt idx="0">
                  <c:v>16</c:v>
                </c:pt>
                <c:pt idx="1">
                  <c:v>23</c:v>
                </c:pt>
                <c:pt idx="2">
                  <c:v>30</c:v>
                </c:pt>
                <c:pt idx="3">
                  <c:v>39</c:v>
                </c:pt>
              </c:numCache>
            </c:numRef>
          </c:cat>
          <c:val>
            <c:numRef>
              <c:f>Feuil1!$B$9:$E$9</c:f>
              <c:numCache>
                <c:formatCode>0.00</c:formatCode>
                <c:ptCount val="4"/>
                <c:pt idx="0" formatCode="General">
                  <c:v>1.55</c:v>
                </c:pt>
                <c:pt idx="1">
                  <c:v>2.02</c:v>
                </c:pt>
                <c:pt idx="2">
                  <c:v>2.63</c:v>
                </c:pt>
                <c:pt idx="3">
                  <c:v>3.94</c:v>
                </c:pt>
              </c:numCache>
            </c:numRef>
          </c:val>
          <c:smooth val="0"/>
          <c:extLst xmlns:c16r2="http://schemas.microsoft.com/office/drawing/2015/06/chart">
            <c:ext xmlns:c16="http://schemas.microsoft.com/office/drawing/2014/chart" uri="{C3380CC4-5D6E-409C-BE32-E72D297353CC}">
              <c16:uniqueId val="{00000005-5AEC-4293-98F0-546023FFE53C}"/>
            </c:ext>
          </c:extLst>
        </c:ser>
        <c:dLbls>
          <c:showLegendKey val="0"/>
          <c:showVal val="0"/>
          <c:showCatName val="0"/>
          <c:showSerName val="0"/>
          <c:showPercent val="0"/>
          <c:showBubbleSize val="0"/>
        </c:dLbls>
        <c:marker val="1"/>
        <c:smooth val="0"/>
        <c:axId val="-924505936"/>
        <c:axId val="-747176928"/>
      </c:lineChart>
      <c:catAx>
        <c:axId val="-924505936"/>
        <c:scaling>
          <c:orientation val="minMax"/>
        </c:scaling>
        <c:delete val="0"/>
        <c:axPos val="b"/>
        <c:title>
          <c:tx>
            <c:rich>
              <a:bodyPr rot="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a:t>Days After</a:t>
                </a:r>
                <a:r>
                  <a:rPr lang="fr-FR" baseline="0"/>
                  <a:t> Sowing</a:t>
                </a:r>
                <a:endParaRPr lang="fr-FR"/>
              </a:p>
            </c:rich>
          </c:tx>
          <c:layout/>
          <c:overlay val="0"/>
          <c:spPr>
            <a:noFill/>
            <a:ln>
              <a:noFill/>
            </a:ln>
            <a:effectLst/>
          </c:spPr>
          <c:txPr>
            <a:bodyPr rot="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title>
        <c:numFmt formatCode="General" sourceLinked="1"/>
        <c:majorTickMark val="cross"/>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crossAx val="-747176928"/>
        <c:crossesAt val="0"/>
        <c:auto val="1"/>
        <c:lblAlgn val="ctr"/>
        <c:lblOffset val="100"/>
        <c:noMultiLvlLbl val="0"/>
      </c:catAx>
      <c:valAx>
        <c:axId val="-747176928"/>
        <c:scaling>
          <c:orientation val="minMax"/>
          <c:max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a:t>Collar</a:t>
                </a:r>
                <a:r>
                  <a:rPr lang="fr-FR" baseline="0"/>
                  <a:t> diameter</a:t>
                </a:r>
                <a:r>
                  <a:rPr lang="fr-FR"/>
                  <a:t> (mm)</a:t>
                </a:r>
              </a:p>
            </c:rich>
          </c:tx>
          <c:layout>
            <c:manualLayout>
              <c:xMode val="edge"/>
              <c:yMode val="edge"/>
              <c:x val="2.5000000000000001E-2"/>
              <c:y val="3.4274569845435997E-2"/>
            </c:manualLayout>
          </c:layout>
          <c:overlay val="0"/>
          <c:spPr>
            <a:noFill/>
            <a:ln>
              <a:noFill/>
            </a:ln>
            <a:effectLst/>
          </c:spPr>
          <c:txPr>
            <a:bodyPr rot="-540000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crossAx val="-924505936"/>
        <c:crosses val="autoZero"/>
        <c:crossBetween val="between"/>
      </c:valAx>
      <c:spPr>
        <a:noFill/>
        <a:ln>
          <a:noFill/>
        </a:ln>
        <a:effectLst/>
      </c:spPr>
    </c:plotArea>
    <c:legend>
      <c:legendPos val="r"/>
      <c:layout>
        <c:manualLayout>
          <c:xMode val="edge"/>
          <c:yMode val="edge"/>
          <c:x val="0.7731393224969686"/>
          <c:y val="6.6549418353117312E-2"/>
          <c:w val="0.210193901306403"/>
          <c:h val="0.66782735491396905"/>
        </c:manualLayout>
      </c:layout>
      <c:overlay val="0"/>
      <c:spPr>
        <a:noFill/>
        <a:ln>
          <a:noFill/>
        </a:ln>
        <a:effectLst/>
      </c:spPr>
      <c:txPr>
        <a:bodyPr rot="0" spcFirstLastPara="1" vertOverflow="ellipsis" vert="horz" wrap="square" anchor="ctr" anchorCtr="1"/>
        <a:lstStyle/>
        <a:p>
          <a:pPr>
            <a:defRPr lang="fr-FR"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legend>
    <c:plotVisOnly val="1"/>
    <c:dispBlanksAs val="gap"/>
    <c:showDLblsOverMax val="0"/>
    <c:extLst xmlns:c16r2="http://schemas.microsoft.com/office/drawing/2015/06/chart">
      <c:ext uri="{0b15fc19-7d7d-44ad-8c2d-2c3a37ce22c3}">
        <chartProps xmlns="https://web.wps.cn/et/2018/main" chartId="{afa9cbbb-9fe5-417e-8960-7ad6c699c016}"/>
      </c:ext>
    </c:extLst>
  </c:chart>
  <c:spPr>
    <a:solidFill>
      <a:schemeClr val="bg1"/>
    </a:solidFill>
    <a:ln w="9525" cap="flat" cmpd="sng" algn="ctr">
      <a:solidFill>
        <a:schemeClr val="tx1">
          <a:lumMod val="15000"/>
          <a:lumOff val="85000"/>
        </a:schemeClr>
      </a:solidFill>
      <a:round/>
    </a:ln>
    <a:effectLst/>
  </c:spPr>
  <c:txPr>
    <a:bodyPr/>
    <a:lstStyle/>
    <a:p>
      <a:pPr>
        <a:defRPr lang="fr-FR" sz="1200">
          <a:solidFill>
            <a:sysClr val="windowText" lastClr="000000"/>
          </a:solidFill>
          <a:latin typeface="Times New Roman" panose="02020603050405020304" charset="0"/>
          <a:cs typeface="Times New Roman" panose="02020603050405020304" charset="0"/>
        </a:defRPr>
      </a:pPr>
      <a:endParaRPr lang="fr-FR"/>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0.20751</cdr:x>
      <cdr:y>0.45718</cdr:y>
    </cdr:from>
    <cdr:to>
      <cdr:x>0.26252</cdr:x>
      <cdr:y>0.5858</cdr:y>
    </cdr:to>
    <cdr:sp macro="" textlink="">
      <cdr:nvSpPr>
        <cdr:cNvPr id="2" name="Rectangle 1"/>
        <cdr:cNvSpPr/>
      </cdr:nvSpPr>
      <cdr:spPr>
        <a:xfrm xmlns:a="http://schemas.openxmlformats.org/drawingml/2006/main">
          <a:off x="1083147" y="1271855"/>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a</a:t>
          </a:r>
        </a:p>
      </cdr:txBody>
    </cdr:sp>
  </cdr:relSizeAnchor>
  <cdr:relSizeAnchor xmlns:cdr="http://schemas.openxmlformats.org/drawingml/2006/chartDrawing">
    <cdr:from>
      <cdr:x>0.20307</cdr:x>
      <cdr:y>0.50464</cdr:y>
    </cdr:from>
    <cdr:to>
      <cdr:x>0.26056</cdr:x>
      <cdr:y>0.63325</cdr:y>
    </cdr:to>
    <cdr:sp macro="" textlink="">
      <cdr:nvSpPr>
        <cdr:cNvPr id="3" name="Rectangle 2"/>
        <cdr:cNvSpPr/>
      </cdr:nvSpPr>
      <cdr:spPr>
        <a:xfrm xmlns:a="http://schemas.openxmlformats.org/drawingml/2006/main">
          <a:off x="1059944" y="1403866"/>
          <a:ext cx="300082"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b</a:t>
          </a:r>
        </a:p>
      </cdr:txBody>
    </cdr:sp>
  </cdr:relSizeAnchor>
  <cdr:relSizeAnchor xmlns:cdr="http://schemas.openxmlformats.org/drawingml/2006/chartDrawing">
    <cdr:from>
      <cdr:x>0.2207</cdr:x>
      <cdr:y>0.52199</cdr:y>
    </cdr:from>
    <cdr:to>
      <cdr:x>0.27571</cdr:x>
      <cdr:y>0.6506</cdr:y>
    </cdr:to>
    <cdr:sp macro="" textlink="">
      <cdr:nvSpPr>
        <cdr:cNvPr id="4" name="Rectangle 3"/>
        <cdr:cNvSpPr/>
      </cdr:nvSpPr>
      <cdr:spPr>
        <a:xfrm xmlns:a="http://schemas.openxmlformats.org/drawingml/2006/main">
          <a:off x="1152010" y="1452142"/>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c</a:t>
          </a:r>
        </a:p>
      </cdr:txBody>
    </cdr:sp>
  </cdr:relSizeAnchor>
  <cdr:relSizeAnchor xmlns:cdr="http://schemas.openxmlformats.org/drawingml/2006/chartDrawing">
    <cdr:from>
      <cdr:x>0.20907</cdr:x>
      <cdr:y>0.58449</cdr:y>
    </cdr:from>
    <cdr:to>
      <cdr:x>0.26656</cdr:x>
      <cdr:y>0.7131</cdr:y>
    </cdr:to>
    <cdr:sp macro="" textlink="">
      <cdr:nvSpPr>
        <cdr:cNvPr id="5" name="Rectangle 4"/>
        <cdr:cNvSpPr/>
      </cdr:nvSpPr>
      <cdr:spPr>
        <a:xfrm xmlns:a="http://schemas.openxmlformats.org/drawingml/2006/main">
          <a:off x="1091289" y="1626013"/>
          <a:ext cx="300082"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d</a:t>
          </a:r>
        </a:p>
      </cdr:txBody>
    </cdr:sp>
  </cdr:relSizeAnchor>
  <cdr:relSizeAnchor xmlns:cdr="http://schemas.openxmlformats.org/drawingml/2006/chartDrawing">
    <cdr:from>
      <cdr:x>0.38298</cdr:x>
      <cdr:y>0.31366</cdr:y>
    </cdr:from>
    <cdr:to>
      <cdr:x>0.43799</cdr:x>
      <cdr:y>0.44227</cdr:y>
    </cdr:to>
    <cdr:sp macro="" textlink="">
      <cdr:nvSpPr>
        <cdr:cNvPr id="6" name="Rectangle 5"/>
        <cdr:cNvSpPr/>
      </cdr:nvSpPr>
      <cdr:spPr>
        <a:xfrm xmlns:a="http://schemas.openxmlformats.org/drawingml/2006/main">
          <a:off x="1999042" y="872568"/>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a</a:t>
          </a:r>
        </a:p>
      </cdr:txBody>
    </cdr:sp>
  </cdr:relSizeAnchor>
  <cdr:relSizeAnchor xmlns:cdr="http://schemas.openxmlformats.org/drawingml/2006/chartDrawing">
    <cdr:from>
      <cdr:x>0.37358</cdr:x>
      <cdr:y>0.38195</cdr:y>
    </cdr:from>
    <cdr:to>
      <cdr:x>0.43107</cdr:x>
      <cdr:y>0.51056</cdr:y>
    </cdr:to>
    <cdr:sp macro="" textlink="">
      <cdr:nvSpPr>
        <cdr:cNvPr id="7" name="Rectangle 6"/>
        <cdr:cNvSpPr/>
      </cdr:nvSpPr>
      <cdr:spPr>
        <a:xfrm xmlns:a="http://schemas.openxmlformats.org/drawingml/2006/main">
          <a:off x="1949974" y="1062548"/>
          <a:ext cx="300082"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b</a:t>
          </a:r>
        </a:p>
      </cdr:txBody>
    </cdr:sp>
  </cdr:relSizeAnchor>
  <cdr:relSizeAnchor xmlns:cdr="http://schemas.openxmlformats.org/drawingml/2006/chartDrawing">
    <cdr:from>
      <cdr:x>0.37506</cdr:x>
      <cdr:y>0.47454</cdr:y>
    </cdr:from>
    <cdr:to>
      <cdr:x>0.43007</cdr:x>
      <cdr:y>0.60315</cdr:y>
    </cdr:to>
    <cdr:sp macro="" textlink="">
      <cdr:nvSpPr>
        <cdr:cNvPr id="8" name="Rectangle 7"/>
        <cdr:cNvSpPr/>
      </cdr:nvSpPr>
      <cdr:spPr>
        <a:xfrm xmlns:a="http://schemas.openxmlformats.org/drawingml/2006/main">
          <a:off x="1957691" y="1320129"/>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c</a:t>
          </a:r>
        </a:p>
      </cdr:txBody>
    </cdr:sp>
  </cdr:relSizeAnchor>
  <cdr:relSizeAnchor xmlns:cdr="http://schemas.openxmlformats.org/drawingml/2006/chartDrawing">
    <cdr:from>
      <cdr:x>0.53331</cdr:x>
      <cdr:y>0.18171</cdr:y>
    </cdr:from>
    <cdr:to>
      <cdr:x>0.58832</cdr:x>
      <cdr:y>0.31032</cdr:y>
    </cdr:to>
    <cdr:sp macro="" textlink="">
      <cdr:nvSpPr>
        <cdr:cNvPr id="9" name="Rectangle 8"/>
        <cdr:cNvSpPr/>
      </cdr:nvSpPr>
      <cdr:spPr>
        <a:xfrm xmlns:a="http://schemas.openxmlformats.org/drawingml/2006/main">
          <a:off x="2783701" y="505511"/>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a</a:t>
          </a:r>
        </a:p>
      </cdr:txBody>
    </cdr:sp>
  </cdr:relSizeAnchor>
  <cdr:relSizeAnchor xmlns:cdr="http://schemas.openxmlformats.org/drawingml/2006/chartDrawing">
    <cdr:from>
      <cdr:x>0.55422</cdr:x>
      <cdr:y>0.29051</cdr:y>
    </cdr:from>
    <cdr:to>
      <cdr:x>0.60434</cdr:x>
      <cdr:y>0.38731</cdr:y>
    </cdr:to>
    <cdr:sp macro="" textlink="">
      <cdr:nvSpPr>
        <cdr:cNvPr id="10" name="Rectangle 9"/>
        <cdr:cNvSpPr/>
      </cdr:nvSpPr>
      <cdr:spPr>
        <a:xfrm xmlns:a="http://schemas.openxmlformats.org/drawingml/2006/main">
          <a:off x="2892853" y="808176"/>
          <a:ext cx="261610"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b</a:t>
          </a:r>
        </a:p>
      </cdr:txBody>
    </cdr:sp>
  </cdr:relSizeAnchor>
  <cdr:relSizeAnchor xmlns:cdr="http://schemas.openxmlformats.org/drawingml/2006/chartDrawing">
    <cdr:from>
      <cdr:x>0.54728</cdr:x>
      <cdr:y>0.4294</cdr:y>
    </cdr:from>
    <cdr:to>
      <cdr:x>0.60229</cdr:x>
      <cdr:y>0.55801</cdr:y>
    </cdr:to>
    <cdr:sp macro="" textlink="">
      <cdr:nvSpPr>
        <cdr:cNvPr id="11" name="Rectangle 10"/>
        <cdr:cNvSpPr/>
      </cdr:nvSpPr>
      <cdr:spPr>
        <a:xfrm xmlns:a="http://schemas.openxmlformats.org/drawingml/2006/main">
          <a:off x="2856663" y="1194560"/>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c</a:t>
          </a:r>
        </a:p>
      </cdr:txBody>
    </cdr:sp>
  </cdr:relSizeAnchor>
  <cdr:relSizeAnchor xmlns:cdr="http://schemas.openxmlformats.org/drawingml/2006/chartDrawing">
    <cdr:from>
      <cdr:x>0.72719</cdr:x>
      <cdr:y>0.07937</cdr:y>
    </cdr:from>
    <cdr:to>
      <cdr:x>0.7822</cdr:x>
      <cdr:y>0.20798</cdr:y>
    </cdr:to>
    <cdr:sp macro="" textlink="">
      <cdr:nvSpPr>
        <cdr:cNvPr id="12" name="Rectangle 11"/>
        <cdr:cNvSpPr/>
      </cdr:nvSpPr>
      <cdr:spPr>
        <a:xfrm xmlns:a="http://schemas.openxmlformats.org/drawingml/2006/main">
          <a:off x="3795728" y="220789"/>
          <a:ext cx="287130" cy="35779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a</a:t>
          </a:r>
        </a:p>
      </cdr:txBody>
    </cdr:sp>
  </cdr:relSizeAnchor>
  <cdr:relSizeAnchor xmlns:cdr="http://schemas.openxmlformats.org/drawingml/2006/chartDrawing">
    <cdr:from>
      <cdr:x>0.72744</cdr:x>
      <cdr:y>0.17454</cdr:y>
    </cdr:from>
    <cdr:to>
      <cdr:x>0.78493</cdr:x>
      <cdr:y>0.30315</cdr:y>
    </cdr:to>
    <cdr:sp macro="" textlink="">
      <cdr:nvSpPr>
        <cdr:cNvPr id="13" name="Rectangle 12"/>
        <cdr:cNvSpPr/>
      </cdr:nvSpPr>
      <cdr:spPr>
        <a:xfrm xmlns:a="http://schemas.openxmlformats.org/drawingml/2006/main">
          <a:off x="3797022" y="485561"/>
          <a:ext cx="300082"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b</a:t>
          </a:r>
        </a:p>
      </cdr:txBody>
    </cdr:sp>
  </cdr:relSizeAnchor>
  <cdr:relSizeAnchor xmlns:cdr="http://schemas.openxmlformats.org/drawingml/2006/chartDrawing">
    <cdr:from>
      <cdr:x>0.72585</cdr:x>
      <cdr:y>0.3776</cdr:y>
    </cdr:from>
    <cdr:to>
      <cdr:x>0.78086</cdr:x>
      <cdr:y>0.50621</cdr:y>
    </cdr:to>
    <cdr:sp macro="" textlink="">
      <cdr:nvSpPr>
        <cdr:cNvPr id="14" name="Rectangle 13"/>
        <cdr:cNvSpPr/>
      </cdr:nvSpPr>
      <cdr:spPr>
        <a:xfrm xmlns:a="http://schemas.openxmlformats.org/drawingml/2006/main">
          <a:off x="3788736" y="1050453"/>
          <a:ext cx="287136" cy="357785"/>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c</a:t>
          </a:r>
        </a:p>
      </cdr:txBody>
    </cdr:sp>
  </cdr:relSizeAnchor>
</c:userShapes>
</file>

<file path=word/drawings/drawing2.xml><?xml version="1.0" encoding="utf-8"?>
<c:userShapes xmlns:c="http://schemas.openxmlformats.org/drawingml/2006/chart">
  <cdr:relSizeAnchor xmlns:cdr="http://schemas.openxmlformats.org/drawingml/2006/chartDrawing">
    <cdr:from>
      <cdr:x>0.18359</cdr:x>
      <cdr:y>0.48682</cdr:y>
    </cdr:from>
    <cdr:to>
      <cdr:x>0.2386</cdr:x>
      <cdr:y>0.64333</cdr:y>
    </cdr:to>
    <cdr:sp macro="" textlink="">
      <cdr:nvSpPr>
        <cdr:cNvPr id="2" name="Rectangle 1"/>
        <cdr:cNvSpPr/>
      </cdr:nvSpPr>
      <cdr:spPr>
        <a:xfrm xmlns:a="http://schemas.openxmlformats.org/drawingml/2006/main">
          <a:off x="958294" y="1112860"/>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a</a:t>
          </a:r>
        </a:p>
      </cdr:txBody>
    </cdr:sp>
  </cdr:relSizeAnchor>
  <cdr:relSizeAnchor xmlns:cdr="http://schemas.openxmlformats.org/drawingml/2006/chartDrawing">
    <cdr:from>
      <cdr:x>0.20245</cdr:x>
      <cdr:y>0.52915</cdr:y>
    </cdr:from>
    <cdr:to>
      <cdr:x>0.25994</cdr:x>
      <cdr:y>0.68566</cdr:y>
    </cdr:to>
    <cdr:sp macro="" textlink="">
      <cdr:nvSpPr>
        <cdr:cNvPr id="3" name="Rectangle 2"/>
        <cdr:cNvSpPr/>
      </cdr:nvSpPr>
      <cdr:spPr>
        <a:xfrm xmlns:a="http://schemas.openxmlformats.org/drawingml/2006/main">
          <a:off x="1056747" y="1209634"/>
          <a:ext cx="300082"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b</a:t>
          </a:r>
        </a:p>
      </cdr:txBody>
    </cdr:sp>
  </cdr:relSizeAnchor>
  <cdr:relSizeAnchor xmlns:cdr="http://schemas.openxmlformats.org/drawingml/2006/chartDrawing">
    <cdr:from>
      <cdr:x>0.19051</cdr:x>
      <cdr:y>0.59269</cdr:y>
    </cdr:from>
    <cdr:to>
      <cdr:x>0.24552</cdr:x>
      <cdr:y>0.7492</cdr:y>
    </cdr:to>
    <cdr:sp macro="" textlink="">
      <cdr:nvSpPr>
        <cdr:cNvPr id="4" name="Rectangle 3"/>
        <cdr:cNvSpPr/>
      </cdr:nvSpPr>
      <cdr:spPr>
        <a:xfrm xmlns:a="http://schemas.openxmlformats.org/drawingml/2006/main">
          <a:off x="994431" y="1354891"/>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c</a:t>
          </a:r>
        </a:p>
      </cdr:txBody>
    </cdr:sp>
  </cdr:relSizeAnchor>
  <cdr:relSizeAnchor xmlns:cdr="http://schemas.openxmlformats.org/drawingml/2006/chartDrawing">
    <cdr:from>
      <cdr:x>0.31253</cdr:x>
      <cdr:y>0.49481</cdr:y>
    </cdr:from>
    <cdr:to>
      <cdr:x>0.36754</cdr:x>
      <cdr:y>0.65132</cdr:y>
    </cdr:to>
    <cdr:sp macro="" textlink="">
      <cdr:nvSpPr>
        <cdr:cNvPr id="5" name="Rectangle 4"/>
        <cdr:cNvSpPr/>
      </cdr:nvSpPr>
      <cdr:spPr>
        <a:xfrm xmlns:a="http://schemas.openxmlformats.org/drawingml/2006/main">
          <a:off x="1631301" y="1131131"/>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a</a:t>
          </a:r>
        </a:p>
      </cdr:txBody>
    </cdr:sp>
  </cdr:relSizeAnchor>
  <cdr:relSizeAnchor xmlns:cdr="http://schemas.openxmlformats.org/drawingml/2006/chartDrawing">
    <cdr:from>
      <cdr:x>0.34387</cdr:x>
      <cdr:y>0.56051</cdr:y>
    </cdr:from>
    <cdr:to>
      <cdr:x>0.40136</cdr:x>
      <cdr:y>0.71703</cdr:y>
    </cdr:to>
    <cdr:sp macro="" textlink="">
      <cdr:nvSpPr>
        <cdr:cNvPr id="6" name="Rectangle 5"/>
        <cdr:cNvSpPr/>
      </cdr:nvSpPr>
      <cdr:spPr>
        <a:xfrm xmlns:a="http://schemas.openxmlformats.org/drawingml/2006/main">
          <a:off x="1794894" y="1281334"/>
          <a:ext cx="300082"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b</a:t>
          </a:r>
        </a:p>
      </cdr:txBody>
    </cdr:sp>
  </cdr:relSizeAnchor>
  <cdr:relSizeAnchor xmlns:cdr="http://schemas.openxmlformats.org/drawingml/2006/chartDrawing">
    <cdr:from>
      <cdr:x>0.31995</cdr:x>
      <cdr:y>0.57945</cdr:y>
    </cdr:from>
    <cdr:to>
      <cdr:x>0.37496</cdr:x>
      <cdr:y>0.73597</cdr:y>
    </cdr:to>
    <cdr:sp macro="" textlink="">
      <cdr:nvSpPr>
        <cdr:cNvPr id="7" name="Rectangle 6"/>
        <cdr:cNvSpPr/>
      </cdr:nvSpPr>
      <cdr:spPr>
        <a:xfrm xmlns:a="http://schemas.openxmlformats.org/drawingml/2006/main">
          <a:off x="1670044" y="1324631"/>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c</a:t>
          </a:r>
        </a:p>
      </cdr:txBody>
    </cdr:sp>
  </cdr:relSizeAnchor>
  <cdr:relSizeAnchor xmlns:cdr="http://schemas.openxmlformats.org/drawingml/2006/chartDrawing">
    <cdr:from>
      <cdr:x>0.46401</cdr:x>
      <cdr:y>0.45248</cdr:y>
    </cdr:from>
    <cdr:to>
      <cdr:x>0.51902</cdr:x>
      <cdr:y>0.609</cdr:y>
    </cdr:to>
    <cdr:sp macro="" textlink="">
      <cdr:nvSpPr>
        <cdr:cNvPr id="8" name="Rectangle 7"/>
        <cdr:cNvSpPr/>
      </cdr:nvSpPr>
      <cdr:spPr>
        <a:xfrm xmlns:a="http://schemas.openxmlformats.org/drawingml/2006/main">
          <a:off x="2421973" y="1034379"/>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a</a:t>
          </a:r>
        </a:p>
      </cdr:txBody>
    </cdr:sp>
  </cdr:relSizeAnchor>
  <cdr:relSizeAnchor xmlns:cdr="http://schemas.openxmlformats.org/drawingml/2006/chartDrawing">
    <cdr:from>
      <cdr:x>0.47654</cdr:x>
      <cdr:y>0.48073</cdr:y>
    </cdr:from>
    <cdr:to>
      <cdr:x>0.53403</cdr:x>
      <cdr:y>0.63725</cdr:y>
    </cdr:to>
    <cdr:sp macro="" textlink="">
      <cdr:nvSpPr>
        <cdr:cNvPr id="9" name="Rectangle 8"/>
        <cdr:cNvSpPr/>
      </cdr:nvSpPr>
      <cdr:spPr>
        <a:xfrm xmlns:a="http://schemas.openxmlformats.org/drawingml/2006/main">
          <a:off x="2487379" y="1098956"/>
          <a:ext cx="300082"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b</a:t>
          </a:r>
        </a:p>
      </cdr:txBody>
    </cdr:sp>
  </cdr:relSizeAnchor>
  <cdr:relSizeAnchor xmlns:cdr="http://schemas.openxmlformats.org/drawingml/2006/chartDrawing">
    <cdr:from>
      <cdr:x>0.46565</cdr:x>
      <cdr:y>0.5482</cdr:y>
    </cdr:from>
    <cdr:to>
      <cdr:x>0.52066</cdr:x>
      <cdr:y>0.70472</cdr:y>
    </cdr:to>
    <cdr:sp macro="" textlink="">
      <cdr:nvSpPr>
        <cdr:cNvPr id="10" name="Rectangle 9"/>
        <cdr:cNvSpPr/>
      </cdr:nvSpPr>
      <cdr:spPr>
        <a:xfrm xmlns:a="http://schemas.openxmlformats.org/drawingml/2006/main">
          <a:off x="2430542" y="1253195"/>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c</a:t>
          </a:r>
        </a:p>
      </cdr:txBody>
    </cdr:sp>
  </cdr:relSizeAnchor>
  <cdr:relSizeAnchor xmlns:cdr="http://schemas.openxmlformats.org/drawingml/2006/chartDrawing">
    <cdr:from>
      <cdr:x>0.60164</cdr:x>
      <cdr:y>0.3987</cdr:y>
    </cdr:from>
    <cdr:to>
      <cdr:x>0.65665</cdr:x>
      <cdr:y>0.55521</cdr:y>
    </cdr:to>
    <cdr:sp macro="" textlink="">
      <cdr:nvSpPr>
        <cdr:cNvPr id="11" name="Rectangle 10"/>
        <cdr:cNvSpPr/>
      </cdr:nvSpPr>
      <cdr:spPr>
        <a:xfrm xmlns:a="http://schemas.openxmlformats.org/drawingml/2006/main">
          <a:off x="3140374" y="911427"/>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a</a:t>
          </a:r>
        </a:p>
      </cdr:txBody>
    </cdr:sp>
  </cdr:relSizeAnchor>
  <cdr:relSizeAnchor xmlns:cdr="http://schemas.openxmlformats.org/drawingml/2006/chartDrawing">
    <cdr:from>
      <cdr:x>0.61529</cdr:x>
      <cdr:y>0.51197</cdr:y>
    </cdr:from>
    <cdr:to>
      <cdr:x>0.67278</cdr:x>
      <cdr:y>0.66849</cdr:y>
    </cdr:to>
    <cdr:sp macro="" textlink="">
      <cdr:nvSpPr>
        <cdr:cNvPr id="12" name="Rectangle 11"/>
        <cdr:cNvSpPr/>
      </cdr:nvSpPr>
      <cdr:spPr>
        <a:xfrm xmlns:a="http://schemas.openxmlformats.org/drawingml/2006/main">
          <a:off x="3211634" y="1170371"/>
          <a:ext cx="300082"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0.36273</cdr:x>
      <cdr:y>0.42624</cdr:y>
    </cdr:from>
    <cdr:to>
      <cdr:x>0.41063</cdr:x>
      <cdr:y>0.5332</cdr:y>
    </cdr:to>
    <cdr:sp macro="" textlink="">
      <cdr:nvSpPr>
        <cdr:cNvPr id="2" name="Rectangle 1"/>
        <cdr:cNvSpPr/>
      </cdr:nvSpPr>
      <cdr:spPr>
        <a:xfrm xmlns:a="http://schemas.openxmlformats.org/drawingml/2006/main">
          <a:off x="1915681" y="1073179"/>
          <a:ext cx="252954"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a</a:t>
          </a:r>
        </a:p>
      </cdr:txBody>
    </cdr:sp>
  </cdr:relSizeAnchor>
  <cdr:relSizeAnchor xmlns:cdr="http://schemas.openxmlformats.org/drawingml/2006/chartDrawing">
    <cdr:from>
      <cdr:x>0.53666</cdr:x>
      <cdr:y>0.33888</cdr:y>
    </cdr:from>
    <cdr:to>
      <cdr:x>0.58456</cdr:x>
      <cdr:y>0.44584</cdr:y>
    </cdr:to>
    <cdr:sp macro="" textlink="">
      <cdr:nvSpPr>
        <cdr:cNvPr id="3" name="Rectangle 2"/>
        <cdr:cNvSpPr/>
      </cdr:nvSpPr>
      <cdr:spPr>
        <a:xfrm xmlns:a="http://schemas.openxmlformats.org/drawingml/2006/main">
          <a:off x="2834279" y="853230"/>
          <a:ext cx="252954"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a</a:t>
          </a:r>
        </a:p>
      </cdr:txBody>
    </cdr:sp>
  </cdr:relSizeAnchor>
  <cdr:relSizeAnchor xmlns:cdr="http://schemas.openxmlformats.org/drawingml/2006/chartDrawing">
    <cdr:from>
      <cdr:x>0.71548</cdr:x>
      <cdr:y>0.1159</cdr:y>
    </cdr:from>
    <cdr:to>
      <cdr:x>0.76337</cdr:x>
      <cdr:y>0.22286</cdr:y>
    </cdr:to>
    <cdr:sp macro="" textlink="">
      <cdr:nvSpPr>
        <cdr:cNvPr id="4" name="Rectangle 3"/>
        <cdr:cNvSpPr/>
      </cdr:nvSpPr>
      <cdr:spPr>
        <a:xfrm xmlns:a="http://schemas.openxmlformats.org/drawingml/2006/main">
          <a:off x="3778636" y="291805"/>
          <a:ext cx="252954"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a</a:t>
          </a:r>
        </a:p>
      </cdr:txBody>
    </cdr:sp>
  </cdr:relSizeAnchor>
  <cdr:relSizeAnchor xmlns:cdr="http://schemas.openxmlformats.org/drawingml/2006/chartDrawing">
    <cdr:from>
      <cdr:x>0.18915</cdr:x>
      <cdr:y>0.50923</cdr:y>
    </cdr:from>
    <cdr:to>
      <cdr:x>0.23705</cdr:x>
      <cdr:y>0.61619</cdr:y>
    </cdr:to>
    <cdr:sp macro="" textlink="">
      <cdr:nvSpPr>
        <cdr:cNvPr id="5" name="Rectangle 4"/>
        <cdr:cNvSpPr/>
      </cdr:nvSpPr>
      <cdr:spPr>
        <a:xfrm xmlns:a="http://schemas.openxmlformats.org/drawingml/2006/main">
          <a:off x="998976" y="1282136"/>
          <a:ext cx="252954"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a</a:t>
          </a:r>
        </a:p>
      </cdr:txBody>
    </cdr:sp>
  </cdr:relSizeAnchor>
  <cdr:relSizeAnchor xmlns:cdr="http://schemas.openxmlformats.org/drawingml/2006/chartDrawing">
    <cdr:from>
      <cdr:x>0.36985</cdr:x>
      <cdr:y>0.50099</cdr:y>
    </cdr:from>
    <cdr:to>
      <cdr:x>0.41939</cdr:x>
      <cdr:y>0.60795</cdr:y>
    </cdr:to>
    <cdr:sp macro="" textlink="">
      <cdr:nvSpPr>
        <cdr:cNvPr id="6" name="Rectangle 5"/>
        <cdr:cNvSpPr/>
      </cdr:nvSpPr>
      <cdr:spPr>
        <a:xfrm xmlns:a="http://schemas.openxmlformats.org/drawingml/2006/main">
          <a:off x="1953287" y="1261370"/>
          <a:ext cx="261610"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b</a:t>
          </a:r>
        </a:p>
      </cdr:txBody>
    </cdr:sp>
  </cdr:relSizeAnchor>
  <cdr:relSizeAnchor xmlns:cdr="http://schemas.openxmlformats.org/drawingml/2006/chartDrawing">
    <cdr:from>
      <cdr:x>0.18777</cdr:x>
      <cdr:y>0.56459</cdr:y>
    </cdr:from>
    <cdr:to>
      <cdr:x>0.2373</cdr:x>
      <cdr:y>0.67155</cdr:y>
    </cdr:to>
    <cdr:sp macro="" textlink="">
      <cdr:nvSpPr>
        <cdr:cNvPr id="7" name="Rectangle 6"/>
        <cdr:cNvSpPr/>
      </cdr:nvSpPr>
      <cdr:spPr>
        <a:xfrm xmlns:a="http://schemas.openxmlformats.org/drawingml/2006/main">
          <a:off x="991646" y="1421506"/>
          <a:ext cx="261610"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b</a:t>
          </a:r>
        </a:p>
      </cdr:txBody>
    </cdr:sp>
  </cdr:relSizeAnchor>
  <cdr:relSizeAnchor xmlns:cdr="http://schemas.openxmlformats.org/drawingml/2006/chartDrawing">
    <cdr:from>
      <cdr:x>0.54028</cdr:x>
      <cdr:y>0.4456</cdr:y>
    </cdr:from>
    <cdr:to>
      <cdr:x>0.58982</cdr:x>
      <cdr:y>0.55256</cdr:y>
    </cdr:to>
    <cdr:sp macro="" textlink="">
      <cdr:nvSpPr>
        <cdr:cNvPr id="8" name="Rectangle 7"/>
        <cdr:cNvSpPr/>
      </cdr:nvSpPr>
      <cdr:spPr>
        <a:xfrm xmlns:a="http://schemas.openxmlformats.org/drawingml/2006/main">
          <a:off x="2853378" y="1121921"/>
          <a:ext cx="261610"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b</a:t>
          </a:r>
        </a:p>
      </cdr:txBody>
    </cdr:sp>
  </cdr:relSizeAnchor>
  <cdr:relSizeAnchor xmlns:cdr="http://schemas.openxmlformats.org/drawingml/2006/chartDrawing">
    <cdr:from>
      <cdr:x>0.53819</cdr:x>
      <cdr:y>0.55324</cdr:y>
    </cdr:from>
    <cdr:to>
      <cdr:x>0.58773</cdr:x>
      <cdr:y>0.6602</cdr:y>
    </cdr:to>
    <cdr:sp macro="" textlink="">
      <cdr:nvSpPr>
        <cdr:cNvPr id="9" name="Rectangle 8"/>
        <cdr:cNvSpPr/>
      </cdr:nvSpPr>
      <cdr:spPr>
        <a:xfrm xmlns:a="http://schemas.openxmlformats.org/drawingml/2006/main">
          <a:off x="2842340" y="1392934"/>
          <a:ext cx="261610"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b</a:t>
          </a:r>
        </a:p>
      </cdr:txBody>
    </cdr:sp>
  </cdr:relSizeAnchor>
  <cdr:relSizeAnchor xmlns:cdr="http://schemas.openxmlformats.org/drawingml/2006/chartDrawing">
    <cdr:from>
      <cdr:x>0.72117</cdr:x>
      <cdr:y>0.27484</cdr:y>
    </cdr:from>
    <cdr:to>
      <cdr:x>0.77777</cdr:x>
      <cdr:y>0.3818</cdr:y>
    </cdr:to>
    <cdr:sp macro="" textlink="">
      <cdr:nvSpPr>
        <cdr:cNvPr id="10" name="Rectangle 9"/>
        <cdr:cNvSpPr/>
      </cdr:nvSpPr>
      <cdr:spPr>
        <a:xfrm xmlns:a="http://schemas.openxmlformats.org/drawingml/2006/main">
          <a:off x="3808719" y="691993"/>
          <a:ext cx="298921"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squar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b</a:t>
          </a:r>
        </a:p>
      </cdr:txBody>
    </cdr:sp>
  </cdr:relSizeAnchor>
  <cdr:relSizeAnchor xmlns:cdr="http://schemas.openxmlformats.org/drawingml/2006/chartDrawing">
    <cdr:from>
      <cdr:x>0.72199</cdr:x>
      <cdr:y>0.37707</cdr:y>
    </cdr:from>
    <cdr:to>
      <cdr:x>0.76989</cdr:x>
      <cdr:y>0.48403</cdr:y>
    </cdr:to>
    <cdr:sp macro="" textlink="">
      <cdr:nvSpPr>
        <cdr:cNvPr id="11" name="Rectangle 10"/>
        <cdr:cNvSpPr/>
      </cdr:nvSpPr>
      <cdr:spPr>
        <a:xfrm xmlns:a="http://schemas.openxmlformats.org/drawingml/2006/main">
          <a:off x="3813046" y="949383"/>
          <a:ext cx="252954"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c</a:t>
          </a:r>
        </a:p>
      </cdr:txBody>
    </cdr:sp>
  </cdr:relSizeAnchor>
  <cdr:relSizeAnchor xmlns:cdr="http://schemas.openxmlformats.org/drawingml/2006/chartDrawing">
    <cdr:from>
      <cdr:x>0.7194</cdr:x>
      <cdr:y>0.45639</cdr:y>
    </cdr:from>
    <cdr:to>
      <cdr:x>0.76893</cdr:x>
      <cdr:y>0.56335</cdr:y>
    </cdr:to>
    <cdr:sp macro="" textlink="">
      <cdr:nvSpPr>
        <cdr:cNvPr id="12" name="Rectangle 11"/>
        <cdr:cNvSpPr/>
      </cdr:nvSpPr>
      <cdr:spPr>
        <a:xfrm xmlns:a="http://schemas.openxmlformats.org/drawingml/2006/main">
          <a:off x="3799356" y="1149086"/>
          <a:ext cx="261610"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d</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55</TotalTime>
  <Pages>14</Pages>
  <Words>5606</Words>
  <Characters>30834</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KOFFI KAN FLORENTIN DJEKET</dc:creator>
  <cp:keywords/>
  <dc:description/>
  <cp:lastModifiedBy>HP</cp:lastModifiedBy>
  <cp:revision>14</cp:revision>
  <dcterms:created xsi:type="dcterms:W3CDTF">2026-04-04T15:27:00Z</dcterms:created>
  <dcterms:modified xsi:type="dcterms:W3CDTF">2026-04-04T18:03:00Z</dcterms:modified>
</cp:coreProperties>
</file>