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23AA5" w14:textId="56472BF5" w:rsidR="00BB11D7" w:rsidRDefault="00BB11D7" w:rsidP="00FA0F1D">
      <w:pPr>
        <w:jc w:val="right"/>
        <w:rPr>
          <w:rFonts w:ascii="Arial" w:hAnsi="Arial" w:cs="Arial"/>
          <w:b/>
          <w:bCs/>
          <w:sz w:val="36"/>
          <w:szCs w:val="36"/>
          <w:lang w:val="en-US"/>
        </w:rPr>
      </w:pPr>
      <w:r w:rsidRPr="00FA0F1D">
        <w:rPr>
          <w:rFonts w:ascii="Arial" w:hAnsi="Arial" w:cs="Arial"/>
          <w:b/>
          <w:bCs/>
          <w:sz w:val="36"/>
          <w:szCs w:val="36"/>
          <w:lang w:val="en-US"/>
        </w:rPr>
        <w:t xml:space="preserve">A </w:t>
      </w:r>
      <w:proofErr w:type="gramStart"/>
      <w:r w:rsidRPr="00FA0F1D">
        <w:rPr>
          <w:rFonts w:ascii="Arial" w:hAnsi="Arial" w:cs="Arial"/>
          <w:b/>
          <w:bCs/>
          <w:sz w:val="36"/>
          <w:szCs w:val="36"/>
          <w:lang w:val="en-US"/>
        </w:rPr>
        <w:t>Fixed Point</w:t>
      </w:r>
      <w:proofErr w:type="gramEnd"/>
      <w:r w:rsidRPr="00FA0F1D">
        <w:rPr>
          <w:rFonts w:ascii="Arial" w:hAnsi="Arial" w:cs="Arial"/>
          <w:b/>
          <w:bCs/>
          <w:sz w:val="36"/>
          <w:szCs w:val="36"/>
          <w:lang w:val="en-US"/>
        </w:rPr>
        <w:t xml:space="preserve"> Result for Orthogonal Quasi- Contraction Mapping</w:t>
      </w:r>
      <w:r w:rsidR="004A1C18" w:rsidRPr="004A1C18">
        <w:rPr>
          <w:rFonts w:ascii="Arial" w:hAnsi="Arial" w:cs="Arial"/>
          <w:b/>
          <w:bCs/>
          <w:sz w:val="36"/>
          <w:szCs w:val="36"/>
          <w:highlight w:val="yellow"/>
          <w:lang w:val="en-US"/>
        </w:rPr>
        <w:t>s</w:t>
      </w:r>
      <w:r w:rsidRPr="00FA0F1D">
        <w:rPr>
          <w:rFonts w:ascii="Arial" w:hAnsi="Arial" w:cs="Arial"/>
          <w:b/>
          <w:bCs/>
          <w:sz w:val="36"/>
          <w:szCs w:val="36"/>
          <w:lang w:val="en-US"/>
        </w:rPr>
        <w:t xml:space="preserve"> in O-Complete Super</w:t>
      </w:r>
      <w:r w:rsidR="00B45F42" w:rsidRPr="00FA0F1D">
        <w:rPr>
          <w:rFonts w:ascii="Arial" w:hAnsi="Arial" w:cs="Arial"/>
          <w:b/>
          <w:bCs/>
          <w:sz w:val="36"/>
          <w:szCs w:val="36"/>
          <w:lang w:val="en-US"/>
        </w:rPr>
        <w:t xml:space="preserve"> </w:t>
      </w:r>
      <w:r w:rsidRPr="00FA0F1D">
        <w:rPr>
          <w:rFonts w:ascii="Arial" w:hAnsi="Arial" w:cs="Arial"/>
          <w:b/>
          <w:bCs/>
          <w:sz w:val="36"/>
          <w:szCs w:val="36"/>
          <w:lang w:val="en-US"/>
        </w:rPr>
        <w:t>metric Space</w:t>
      </w:r>
      <w:r w:rsidR="004A1C18" w:rsidRPr="004A1C18">
        <w:rPr>
          <w:rFonts w:ascii="Arial" w:hAnsi="Arial" w:cs="Arial"/>
          <w:b/>
          <w:bCs/>
          <w:sz w:val="36"/>
          <w:szCs w:val="36"/>
          <w:highlight w:val="yellow"/>
          <w:lang w:val="en-US"/>
        </w:rPr>
        <w:t>s</w:t>
      </w:r>
    </w:p>
    <w:p w14:paraId="3EFC5421" w14:textId="77777777" w:rsidR="001830B2" w:rsidRPr="001830B2" w:rsidRDefault="001830B2" w:rsidP="00FA0F1D">
      <w:pPr>
        <w:jc w:val="right"/>
        <w:rPr>
          <w:rFonts w:ascii="Arial" w:hAnsi="Arial" w:cs="Arial"/>
          <w:b/>
          <w:bCs/>
          <w:sz w:val="36"/>
          <w:szCs w:val="36"/>
          <w:lang w:val="en-US"/>
        </w:rPr>
      </w:pPr>
    </w:p>
    <w:p w14:paraId="7FFF7678" w14:textId="503120ED" w:rsidR="001830B2" w:rsidRPr="001830B2" w:rsidRDefault="001830B2" w:rsidP="00FA0F1D">
      <w:pPr>
        <w:jc w:val="right"/>
        <w:rPr>
          <w:rFonts w:ascii="Arial" w:hAnsi="Arial" w:cs="Arial"/>
          <w:sz w:val="20"/>
          <w:szCs w:val="20"/>
          <w:lang w:val="en-US"/>
        </w:rPr>
      </w:pPr>
      <w:r>
        <w:rPr>
          <w:rFonts w:ascii="Arial" w:hAnsi="Arial" w:cs="Arial"/>
          <w:noProof/>
        </w:rPr>
        <mc:AlternateContent>
          <mc:Choice Requires="wps">
            <w:drawing>
              <wp:inline distT="0" distB="0" distL="0" distR="0" wp14:anchorId="0670E68A" wp14:editId="42479BCF">
                <wp:extent cx="5303520" cy="635"/>
                <wp:effectExtent l="9525" t="9525" r="11430" b="9525"/>
                <wp:docPr id="208704586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E8FEE4"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FE6F3F8" w14:textId="35A2FCFB" w:rsidR="00BB11D7" w:rsidRPr="001830B2" w:rsidRDefault="00BB11D7" w:rsidP="001830B2">
      <w:pPr>
        <w:rPr>
          <w:rFonts w:ascii="Arial" w:hAnsi="Arial" w:cs="Arial"/>
          <w:b/>
          <w:bCs/>
          <w:lang w:val="en-US"/>
        </w:rPr>
      </w:pPr>
      <w:r w:rsidRPr="001830B2">
        <w:rPr>
          <w:rFonts w:ascii="Arial" w:hAnsi="Arial" w:cs="Arial"/>
          <w:b/>
          <w:bCs/>
          <w:lang w:val="en-US"/>
        </w:rPr>
        <w:t>A</w:t>
      </w:r>
      <w:r w:rsidR="001830B2">
        <w:rPr>
          <w:rFonts w:ascii="Arial" w:hAnsi="Arial" w:cs="Arial"/>
          <w:b/>
          <w:bCs/>
          <w:lang w:val="en-US"/>
        </w:rPr>
        <w:t>BSTRACT</w:t>
      </w:r>
    </w:p>
    <w:p w14:paraId="0A2A6935" w14:textId="45A3F5A7" w:rsidR="00BB11D7" w:rsidRPr="001830B2" w:rsidRDefault="001A7455" w:rsidP="001A7455">
      <w:pPr>
        <w:jc w:val="both"/>
        <w:rPr>
          <w:rFonts w:ascii="Arial" w:hAnsi="Arial" w:cs="Arial"/>
          <w:lang w:val="en-US"/>
        </w:rPr>
      </w:pPr>
      <w:r w:rsidRPr="001A7455">
        <w:rPr>
          <w:rFonts w:ascii="Arial" w:hAnsi="Arial" w:cs="Arial"/>
          <w:lang w:val="en-US"/>
        </w:rPr>
        <w:t>Fixed point theory, rooted in the Banach Fixed Point Theorem, has been extended through concepts like quasi-contractions, orthogonal sets, and super metric spaces to handle broader classes of mappings.</w:t>
      </w:r>
      <w:r>
        <w:rPr>
          <w:rFonts w:ascii="Arial" w:hAnsi="Arial" w:cs="Arial"/>
          <w:lang w:val="en-US"/>
        </w:rPr>
        <w:t xml:space="preserve"> </w:t>
      </w:r>
      <w:r w:rsidRPr="001A7455">
        <w:rPr>
          <w:rFonts w:ascii="Arial" w:hAnsi="Arial" w:cs="Arial"/>
          <w:lang w:val="en-US"/>
        </w:rPr>
        <w:t>These generalizations enable applications in complex settings such as nonlinear operators and fractional differential equations, where classical metric frameworks are insufficient.</w:t>
      </w:r>
      <w:r>
        <w:rPr>
          <w:rFonts w:ascii="Arial" w:hAnsi="Arial" w:cs="Arial"/>
          <w:lang w:val="en-US"/>
        </w:rPr>
        <w:t xml:space="preserve"> </w:t>
      </w:r>
      <w:r w:rsidR="00BB11D7" w:rsidRPr="001830B2">
        <w:rPr>
          <w:rFonts w:ascii="Arial" w:hAnsi="Arial" w:cs="Arial"/>
          <w:lang w:val="en-US"/>
        </w:rPr>
        <w:t>This article introduces a fixed-point theorem for Orthogonal Quasi-Contraction mapping within the framework of o-complete super</w:t>
      </w:r>
      <w:r w:rsidR="00B45F42" w:rsidRPr="001830B2">
        <w:rPr>
          <w:rFonts w:ascii="Arial" w:hAnsi="Arial" w:cs="Arial"/>
          <w:lang w:val="en-US"/>
        </w:rPr>
        <w:t xml:space="preserve"> </w:t>
      </w:r>
      <w:r w:rsidR="00BB11D7" w:rsidRPr="001830B2">
        <w:rPr>
          <w:rFonts w:ascii="Arial" w:hAnsi="Arial" w:cs="Arial"/>
          <w:lang w:val="en-US"/>
        </w:rPr>
        <w:t xml:space="preserve">metric space. The result is supported by illustrative examples. </w:t>
      </w:r>
      <w:r w:rsidRPr="001A7455">
        <w:rPr>
          <w:rFonts w:ascii="Arial" w:hAnsi="Arial" w:cs="Arial"/>
          <w:lang w:val="en-US"/>
        </w:rPr>
        <w:t>In conclusion, the study advances fixed-point theory by extending it to more generalized spaces, enabling broader applications in complex non-linear systems.</w:t>
      </w:r>
      <w:r>
        <w:rPr>
          <w:rFonts w:ascii="Arial" w:hAnsi="Arial" w:cs="Arial"/>
          <w:lang w:val="en-US"/>
        </w:rPr>
        <w:t xml:space="preserve"> </w:t>
      </w:r>
      <w:r w:rsidR="00BB11D7" w:rsidRPr="001830B2">
        <w:rPr>
          <w:rFonts w:ascii="Arial" w:hAnsi="Arial" w:cs="Arial"/>
          <w:lang w:val="en-US"/>
        </w:rPr>
        <w:t>This work not only extends existing fixed-point theory but also opens avenues for further research in the study of non-linear mappings in more abstract space.</w:t>
      </w:r>
    </w:p>
    <w:p w14:paraId="1812D053" w14:textId="0E58BF06" w:rsidR="00BB11D7" w:rsidRPr="00C04F5B" w:rsidRDefault="00BB11D7" w:rsidP="00A14147">
      <w:pPr>
        <w:jc w:val="both"/>
        <w:rPr>
          <w:rFonts w:ascii="Arial" w:hAnsi="Arial" w:cs="Arial"/>
          <w:i/>
          <w:iCs/>
          <w:sz w:val="20"/>
          <w:szCs w:val="20"/>
          <w:lang w:val="en-US"/>
        </w:rPr>
      </w:pPr>
      <w:r w:rsidRPr="00C04F5B">
        <w:rPr>
          <w:rFonts w:ascii="Arial" w:hAnsi="Arial" w:cs="Arial"/>
          <w:i/>
          <w:iCs/>
          <w:sz w:val="20"/>
          <w:szCs w:val="20"/>
          <w:lang w:val="en-US"/>
        </w:rPr>
        <w:t>Keywords: Quasi- contraction map, Fixed point, Super</w:t>
      </w:r>
      <w:r w:rsidR="00B45F42" w:rsidRPr="00C04F5B">
        <w:rPr>
          <w:rFonts w:ascii="Arial" w:hAnsi="Arial" w:cs="Arial"/>
          <w:i/>
          <w:iCs/>
          <w:sz w:val="20"/>
          <w:szCs w:val="20"/>
          <w:lang w:val="en-US"/>
        </w:rPr>
        <w:t xml:space="preserve"> </w:t>
      </w:r>
      <w:r w:rsidRPr="00C04F5B">
        <w:rPr>
          <w:rFonts w:ascii="Arial" w:hAnsi="Arial" w:cs="Arial"/>
          <w:i/>
          <w:iCs/>
          <w:sz w:val="20"/>
          <w:szCs w:val="20"/>
          <w:lang w:val="en-US"/>
        </w:rPr>
        <w:t>metric space, O-Complete metric space, Orthogonal set.</w:t>
      </w:r>
    </w:p>
    <w:p w14:paraId="24CED13A" w14:textId="430C0C74" w:rsidR="00BB11D7" w:rsidRPr="00C04F5B" w:rsidRDefault="00BB11D7" w:rsidP="008755E1">
      <w:pPr>
        <w:pStyle w:val="ListParagraph"/>
        <w:numPr>
          <w:ilvl w:val="0"/>
          <w:numId w:val="7"/>
        </w:numPr>
        <w:ind w:left="0" w:firstLine="0"/>
        <w:rPr>
          <w:rFonts w:ascii="Arial" w:hAnsi="Arial" w:cs="Arial"/>
          <w:b/>
          <w:bCs/>
          <w:lang w:val="en-US"/>
        </w:rPr>
      </w:pPr>
      <w:r w:rsidRPr="00C04F5B">
        <w:rPr>
          <w:rFonts w:ascii="Arial" w:hAnsi="Arial" w:cs="Arial"/>
          <w:b/>
          <w:bCs/>
          <w:lang w:val="en-US"/>
        </w:rPr>
        <w:t>I</w:t>
      </w:r>
      <w:r w:rsidR="00C04F5B" w:rsidRPr="00C04F5B">
        <w:rPr>
          <w:rFonts w:ascii="Arial" w:hAnsi="Arial" w:cs="Arial"/>
          <w:b/>
          <w:bCs/>
          <w:lang w:val="en-US"/>
        </w:rPr>
        <w:t>NTRODUCTION</w:t>
      </w:r>
    </w:p>
    <w:p w14:paraId="02331760" w14:textId="5A930436" w:rsidR="00CA48E8" w:rsidRDefault="00CA48E8" w:rsidP="00A14147">
      <w:pPr>
        <w:jc w:val="both"/>
        <w:rPr>
          <w:rFonts w:ascii="Arial" w:hAnsi="Arial" w:cs="Arial"/>
          <w:sz w:val="20"/>
          <w:szCs w:val="20"/>
        </w:rPr>
      </w:pPr>
      <w:r w:rsidRPr="00C04F5B">
        <w:rPr>
          <w:rFonts w:ascii="Arial" w:hAnsi="Arial" w:cs="Arial"/>
          <w:sz w:val="20"/>
          <w:szCs w:val="20"/>
        </w:rPr>
        <w:t xml:space="preserve">The </w:t>
      </w:r>
      <w:r w:rsidRPr="006B5CC8">
        <w:rPr>
          <w:rFonts w:ascii="Arial" w:hAnsi="Arial" w:cs="Arial"/>
          <w:sz w:val="20"/>
          <w:szCs w:val="20"/>
        </w:rPr>
        <w:t>concept of fixed points is central to many areas of mathematics, particularly in analysis and topology. The classical Banach Fixed Point Theorem</w:t>
      </w:r>
      <w:r w:rsidR="00AE1E57" w:rsidRPr="006B5CC8">
        <w:rPr>
          <w:rFonts w:ascii="Arial" w:hAnsi="Arial" w:cs="Arial"/>
          <w:sz w:val="20"/>
          <w:szCs w:val="20"/>
        </w:rPr>
        <w:t xml:space="preserve"> </w:t>
      </w:r>
      <w:r w:rsidR="00AE1E57" w:rsidRPr="006B5CC8">
        <w:rPr>
          <w:rFonts w:ascii="Arial" w:eastAsiaTheme="minorEastAsia" w:hAnsi="Arial" w:cs="Arial"/>
          <w:sz w:val="20"/>
          <w:szCs w:val="20"/>
        </w:rPr>
        <w:t>(</w:t>
      </w:r>
      <w:proofErr w:type="spellStart"/>
      <w:r w:rsidR="00AE1E57" w:rsidRPr="006B5CC8">
        <w:rPr>
          <w:rFonts w:ascii="Arial" w:eastAsiaTheme="minorEastAsia" w:hAnsi="Arial" w:cs="Arial"/>
          <w:sz w:val="20"/>
          <w:szCs w:val="20"/>
        </w:rPr>
        <w:t>Ćirić</w:t>
      </w:r>
      <w:proofErr w:type="spellEnd"/>
      <w:r w:rsidR="00AE1E57" w:rsidRPr="006B5CC8">
        <w:rPr>
          <w:rFonts w:ascii="Arial" w:eastAsiaTheme="minorEastAsia" w:hAnsi="Arial" w:cs="Arial"/>
          <w:sz w:val="20"/>
          <w:szCs w:val="20"/>
        </w:rPr>
        <w:t>, L.B. 1974</w:t>
      </w:r>
      <w:r w:rsidR="002B65EE" w:rsidRPr="006B5CC8">
        <w:rPr>
          <w:rFonts w:ascii="Arial" w:eastAsiaTheme="minorEastAsia" w:hAnsi="Arial" w:cs="Arial"/>
          <w:sz w:val="20"/>
          <w:szCs w:val="20"/>
        </w:rPr>
        <w:t>)</w:t>
      </w:r>
      <w:r w:rsidR="002B65EE" w:rsidRPr="006B5CC8">
        <w:rPr>
          <w:rFonts w:ascii="Arial" w:hAnsi="Arial" w:cs="Arial"/>
          <w:sz w:val="20"/>
          <w:szCs w:val="20"/>
        </w:rPr>
        <w:t xml:space="preserve"> </w:t>
      </w:r>
      <w:r w:rsidRPr="006B5CC8">
        <w:rPr>
          <w:rFonts w:ascii="Arial" w:hAnsi="Arial" w:cs="Arial"/>
          <w:sz w:val="20"/>
          <w:szCs w:val="20"/>
        </w:rPr>
        <w:t xml:space="preserve">provides a foundational framework for establishing the existence and uniqueness of fixed points for contraction mappings in metric spaces. In 1979, B. </w:t>
      </w:r>
      <w:r w:rsidR="00F74578">
        <w:rPr>
          <w:rFonts w:ascii="Arial" w:hAnsi="Arial" w:cs="Arial"/>
          <w:sz w:val="20"/>
          <w:szCs w:val="20"/>
        </w:rPr>
        <w:t>author</w:t>
      </w:r>
      <w:r w:rsidRPr="006B5CC8">
        <w:rPr>
          <w:rFonts w:ascii="Arial" w:hAnsi="Arial" w:cs="Arial"/>
          <w:sz w:val="20"/>
          <w:szCs w:val="20"/>
        </w:rPr>
        <w:t xml:space="preserve"> </w:t>
      </w:r>
      <w:r w:rsidR="002B65EE" w:rsidRPr="006B5CC8">
        <w:rPr>
          <w:rFonts w:ascii="Arial" w:hAnsi="Arial" w:cs="Arial"/>
          <w:sz w:val="20"/>
          <w:szCs w:val="20"/>
        </w:rPr>
        <w:t>(</w:t>
      </w:r>
      <w:r w:rsidR="002B65EE" w:rsidRPr="006B5CC8">
        <w:rPr>
          <w:rFonts w:ascii="Arial" w:eastAsiaTheme="minorEastAsia" w:hAnsi="Arial" w:cs="Arial"/>
          <w:sz w:val="20"/>
          <w:szCs w:val="20"/>
        </w:rPr>
        <w:t xml:space="preserve">Fisher B.1979) </w:t>
      </w:r>
      <w:r w:rsidRPr="006B5CC8">
        <w:rPr>
          <w:rFonts w:ascii="Arial" w:hAnsi="Arial" w:cs="Arial"/>
          <w:sz w:val="20"/>
          <w:szCs w:val="20"/>
        </w:rPr>
        <w:t xml:space="preserve">introduced the idea of quasi-contraction mappings, which generalize standard contractions by replacing the strict contraction condition with a weaker, power-dependent one. This extension enables the consideration of a broader class of mappings. Building on this, </w:t>
      </w:r>
      <w:proofErr w:type="spellStart"/>
      <w:r w:rsidR="002B65EE" w:rsidRPr="006B5CC8">
        <w:rPr>
          <w:rFonts w:ascii="Arial" w:hAnsi="Arial" w:cs="Arial"/>
          <w:sz w:val="20"/>
          <w:szCs w:val="20"/>
        </w:rPr>
        <w:t>Gordji</w:t>
      </w:r>
      <w:proofErr w:type="spellEnd"/>
      <w:r w:rsidR="002B65EE" w:rsidRPr="006B5CC8">
        <w:rPr>
          <w:rFonts w:ascii="Arial" w:hAnsi="Arial" w:cs="Arial"/>
          <w:sz w:val="20"/>
          <w:szCs w:val="20"/>
        </w:rPr>
        <w:t xml:space="preserve">, M. E., </w:t>
      </w:r>
      <w:proofErr w:type="spellStart"/>
      <w:r w:rsidR="002B65EE" w:rsidRPr="006B5CC8">
        <w:rPr>
          <w:rFonts w:ascii="Arial" w:hAnsi="Arial" w:cs="Arial"/>
          <w:sz w:val="20"/>
          <w:szCs w:val="20"/>
        </w:rPr>
        <w:t>Rameani</w:t>
      </w:r>
      <w:proofErr w:type="spellEnd"/>
      <w:r w:rsidR="002B65EE" w:rsidRPr="006B5CC8">
        <w:rPr>
          <w:rFonts w:ascii="Arial" w:hAnsi="Arial" w:cs="Arial"/>
          <w:sz w:val="20"/>
          <w:szCs w:val="20"/>
        </w:rPr>
        <w:t>, M., Sen, M., &amp; Cho, Y. J. (2017)</w:t>
      </w:r>
      <w:r w:rsidRPr="006B5CC8">
        <w:rPr>
          <w:rFonts w:ascii="Arial" w:hAnsi="Arial" w:cs="Arial"/>
          <w:sz w:val="20"/>
          <w:szCs w:val="20"/>
        </w:rPr>
        <w:t xml:space="preserve"> further generalized the Banach principle by adapting it to orthogonal sets (O-sets). Additionally, paper </w:t>
      </w:r>
      <w:r w:rsidR="000F29D1" w:rsidRPr="006B5CC8">
        <w:rPr>
          <w:rFonts w:ascii="Arial" w:hAnsi="Arial" w:cs="Arial"/>
          <w:sz w:val="20"/>
          <w:szCs w:val="20"/>
        </w:rPr>
        <w:t>(</w:t>
      </w:r>
      <w:proofErr w:type="spellStart"/>
      <w:r w:rsidR="000F29D1" w:rsidRPr="006B5CC8">
        <w:rPr>
          <w:rFonts w:ascii="Arial" w:eastAsiaTheme="minorEastAsia" w:hAnsi="Arial" w:cs="Arial"/>
          <w:sz w:val="20"/>
          <w:szCs w:val="20"/>
        </w:rPr>
        <w:t>Karapınar</w:t>
      </w:r>
      <w:proofErr w:type="spellEnd"/>
      <w:r w:rsidR="000F29D1" w:rsidRPr="006B5CC8">
        <w:rPr>
          <w:rFonts w:ascii="Arial" w:eastAsiaTheme="minorEastAsia" w:hAnsi="Arial" w:cs="Arial"/>
          <w:sz w:val="20"/>
          <w:szCs w:val="20"/>
        </w:rPr>
        <w:t xml:space="preserve">, E., </w:t>
      </w:r>
      <w:proofErr w:type="spellStart"/>
      <w:r w:rsidR="000F29D1" w:rsidRPr="006B5CC8">
        <w:rPr>
          <w:rFonts w:ascii="Arial" w:eastAsiaTheme="minorEastAsia" w:hAnsi="Arial" w:cs="Arial"/>
          <w:sz w:val="20"/>
          <w:szCs w:val="20"/>
        </w:rPr>
        <w:t>Khojasteh</w:t>
      </w:r>
      <w:proofErr w:type="spellEnd"/>
      <w:r w:rsidR="000F29D1" w:rsidRPr="006B5CC8">
        <w:rPr>
          <w:rFonts w:ascii="Arial" w:eastAsiaTheme="minorEastAsia" w:hAnsi="Arial" w:cs="Arial"/>
          <w:sz w:val="20"/>
          <w:szCs w:val="20"/>
        </w:rPr>
        <w:t>, F. 2020)</w:t>
      </w:r>
      <w:r w:rsidRPr="006B5CC8">
        <w:rPr>
          <w:rFonts w:ascii="Arial" w:hAnsi="Arial" w:cs="Arial"/>
          <w:sz w:val="20"/>
          <w:szCs w:val="20"/>
        </w:rPr>
        <w:t xml:space="preserve"> introduced the notion of a super metric space, which extends the classical metric space by employing a more generalized distance function—often involving a relaxed form of the triangle inequality.</w:t>
      </w:r>
      <w:r w:rsidR="00D4360F">
        <w:rPr>
          <w:rFonts w:ascii="Arial" w:hAnsi="Arial" w:cs="Arial"/>
          <w:sz w:val="20"/>
          <w:szCs w:val="20"/>
        </w:rPr>
        <w:t xml:space="preserve"> </w:t>
      </w:r>
      <w:r w:rsidR="00D4360F" w:rsidRPr="00D4360F">
        <w:rPr>
          <w:rFonts w:ascii="Arial" w:hAnsi="Arial" w:cs="Arial"/>
          <w:sz w:val="20"/>
          <w:szCs w:val="20"/>
          <w:highlight w:val="yellow"/>
        </w:rPr>
        <w:t>Moreover,</w:t>
      </w:r>
      <w:r w:rsidR="00D4360F">
        <w:rPr>
          <w:rFonts w:ascii="Arial" w:hAnsi="Arial" w:cs="Arial"/>
          <w:sz w:val="20"/>
          <w:szCs w:val="20"/>
        </w:rPr>
        <w:t xml:space="preserve"> </w:t>
      </w:r>
      <w:proofErr w:type="spellStart"/>
      <w:r w:rsidR="003D3A97" w:rsidRPr="00777FB3">
        <w:rPr>
          <w:rFonts w:ascii="Arial" w:hAnsi="Arial" w:cs="Arial"/>
          <w:sz w:val="20"/>
          <w:szCs w:val="20"/>
          <w:highlight w:val="yellow"/>
        </w:rPr>
        <w:t>Qawaqneh</w:t>
      </w:r>
      <w:proofErr w:type="spellEnd"/>
      <w:r w:rsidR="003D3A97" w:rsidRPr="00777FB3">
        <w:rPr>
          <w:rFonts w:ascii="Arial" w:hAnsi="Arial" w:cs="Arial"/>
          <w:sz w:val="20"/>
          <w:szCs w:val="20"/>
          <w:highlight w:val="yellow"/>
        </w:rPr>
        <w:t>, H. (2025)</w:t>
      </w:r>
      <w:r w:rsidR="003D3A97">
        <w:rPr>
          <w:rFonts w:ascii="Arial" w:hAnsi="Arial" w:cs="Arial"/>
          <w:sz w:val="20"/>
          <w:szCs w:val="20"/>
        </w:rPr>
        <w:t xml:space="preserve"> </w:t>
      </w:r>
      <w:r w:rsidR="00D4360F" w:rsidRPr="00D4360F">
        <w:rPr>
          <w:rFonts w:ascii="Arial" w:hAnsi="Arial" w:cs="Arial"/>
          <w:sz w:val="20"/>
          <w:szCs w:val="20"/>
          <w:highlight w:val="yellow"/>
        </w:rPr>
        <w:t xml:space="preserve">focuses on a </w:t>
      </w:r>
      <w:r w:rsidRPr="00D4360F">
        <w:rPr>
          <w:rFonts w:ascii="Arial" w:hAnsi="Arial" w:cs="Arial"/>
          <w:sz w:val="20"/>
          <w:szCs w:val="20"/>
          <w:highlight w:val="yellow"/>
        </w:rPr>
        <w:t>us</w:t>
      </w:r>
      <w:r w:rsidR="00D4360F" w:rsidRPr="00D4360F">
        <w:rPr>
          <w:rFonts w:ascii="Arial" w:hAnsi="Arial" w:cs="Arial"/>
          <w:sz w:val="20"/>
          <w:szCs w:val="20"/>
          <w:highlight w:val="yellow"/>
        </w:rPr>
        <w:t>e of such spaces</w:t>
      </w:r>
      <w:r w:rsidRPr="00D4360F">
        <w:rPr>
          <w:rFonts w:ascii="Arial" w:hAnsi="Arial" w:cs="Arial"/>
          <w:sz w:val="20"/>
          <w:szCs w:val="20"/>
          <w:highlight w:val="yellow"/>
        </w:rPr>
        <w:t xml:space="preserve"> in</w:t>
      </w:r>
      <w:r w:rsidRPr="006B5CC8">
        <w:rPr>
          <w:rFonts w:ascii="Arial" w:hAnsi="Arial" w:cs="Arial"/>
          <w:sz w:val="20"/>
          <w:szCs w:val="20"/>
        </w:rPr>
        <w:t xml:space="preserve"> settings where traditional metric frameworks are inadequate, such as in the analysis of non-linear operators in functional analysi</w:t>
      </w:r>
      <w:r w:rsidR="003D3A97">
        <w:rPr>
          <w:rFonts w:ascii="Arial" w:hAnsi="Arial" w:cs="Arial"/>
          <w:sz w:val="20"/>
          <w:szCs w:val="20"/>
        </w:rPr>
        <w:t xml:space="preserve">s </w:t>
      </w:r>
      <w:r w:rsidR="003D3A97" w:rsidRPr="00D4360F">
        <w:rPr>
          <w:rFonts w:ascii="Arial" w:hAnsi="Arial" w:cs="Arial"/>
          <w:sz w:val="20"/>
          <w:szCs w:val="20"/>
          <w:highlight w:val="yellow"/>
        </w:rPr>
        <w:t>and fractional differential equations</w:t>
      </w:r>
      <w:r w:rsidR="00D4360F">
        <w:rPr>
          <w:rFonts w:ascii="Arial" w:hAnsi="Arial" w:cs="Arial"/>
          <w:sz w:val="20"/>
          <w:szCs w:val="20"/>
        </w:rPr>
        <w:t>.</w:t>
      </w:r>
    </w:p>
    <w:p w14:paraId="2781D619" w14:textId="0E48AB34" w:rsidR="00BB11D7" w:rsidRPr="00C04F5B" w:rsidRDefault="004F646E" w:rsidP="00A14147">
      <w:pPr>
        <w:jc w:val="both"/>
        <w:rPr>
          <w:rFonts w:ascii="Arial" w:hAnsi="Arial" w:cs="Arial"/>
          <w:sz w:val="20"/>
          <w:szCs w:val="20"/>
        </w:rPr>
      </w:pPr>
      <w:r w:rsidRPr="004F646E">
        <w:rPr>
          <w:rFonts w:ascii="Arial" w:hAnsi="Arial" w:cs="Arial"/>
          <w:sz w:val="20"/>
          <w:szCs w:val="20"/>
          <w:highlight w:val="yellow"/>
        </w:rPr>
        <w:t xml:space="preserve">This article expands the scope of fixed-point theory and offers new insights into the </w:t>
      </w:r>
      <w:proofErr w:type="spellStart"/>
      <w:r w:rsidRPr="004F646E">
        <w:rPr>
          <w:rFonts w:ascii="Arial" w:hAnsi="Arial" w:cs="Arial"/>
          <w:sz w:val="20"/>
          <w:szCs w:val="20"/>
          <w:highlight w:val="yellow"/>
        </w:rPr>
        <w:t>behavior</w:t>
      </w:r>
      <w:proofErr w:type="spellEnd"/>
      <w:r w:rsidRPr="004F646E">
        <w:rPr>
          <w:rFonts w:ascii="Arial" w:hAnsi="Arial" w:cs="Arial"/>
          <w:sz w:val="20"/>
          <w:szCs w:val="20"/>
          <w:highlight w:val="yellow"/>
        </w:rPr>
        <w:t xml:space="preserve"> of iterating mappings in non-classical spaces. The author first introduces a new concept, Orthogonal Super Metric Space, and then establishes a theorem for o-quasi-contraction mappings that satisfy certain relaxed distance conditions and operate within the framework of Orthogonal Super Metrics, where the completeness of the space ensures the convergence of iterates to a fixed point.</w:t>
      </w:r>
      <w:r w:rsidR="00071788">
        <w:rPr>
          <w:rFonts w:ascii="Arial" w:hAnsi="Arial" w:cs="Arial"/>
          <w:sz w:val="20"/>
          <w:szCs w:val="20"/>
        </w:rPr>
        <w:t xml:space="preserve"> </w:t>
      </w:r>
      <w:r w:rsidR="00BB11D7" w:rsidRPr="00C04F5B">
        <w:rPr>
          <w:rFonts w:ascii="Arial" w:hAnsi="Arial" w:cs="Arial"/>
          <w:sz w:val="20"/>
          <w:szCs w:val="20"/>
        </w:rPr>
        <w:t>This result has potential applications in various areas, including functional analysis, optimization theory,</w:t>
      </w:r>
      <w:r w:rsidR="00D4360F">
        <w:rPr>
          <w:rFonts w:ascii="Arial" w:hAnsi="Arial" w:cs="Arial"/>
          <w:sz w:val="20"/>
          <w:szCs w:val="20"/>
        </w:rPr>
        <w:t xml:space="preserve"> </w:t>
      </w:r>
      <w:r w:rsidR="00D4360F" w:rsidRPr="0079733B">
        <w:rPr>
          <w:rFonts w:ascii="Arial" w:hAnsi="Arial" w:cs="Arial"/>
          <w:sz w:val="20"/>
          <w:szCs w:val="20"/>
          <w:highlight w:val="yellow"/>
        </w:rPr>
        <w:t>image processing</w:t>
      </w:r>
      <w:r w:rsidR="0079733B">
        <w:rPr>
          <w:rFonts w:ascii="Arial" w:hAnsi="Arial" w:cs="Arial"/>
          <w:sz w:val="20"/>
          <w:szCs w:val="20"/>
        </w:rPr>
        <w:t xml:space="preserve"> </w:t>
      </w:r>
      <w:r w:rsidR="00BB11D7" w:rsidRPr="00C04F5B">
        <w:rPr>
          <w:rFonts w:ascii="Arial" w:hAnsi="Arial" w:cs="Arial"/>
          <w:sz w:val="20"/>
          <w:szCs w:val="20"/>
        </w:rPr>
        <w:t xml:space="preserve">and the study of non-linear operators, where such generalized settings frequently arise. </w:t>
      </w:r>
      <w:r w:rsidR="00BB11D7" w:rsidRPr="004F646E">
        <w:rPr>
          <w:rFonts w:ascii="Arial" w:hAnsi="Arial" w:cs="Arial"/>
          <w:sz w:val="20"/>
          <w:szCs w:val="20"/>
          <w:highlight w:val="yellow"/>
        </w:rPr>
        <w:t>T</w:t>
      </w:r>
      <w:r w:rsidRPr="004F646E">
        <w:rPr>
          <w:rFonts w:ascii="Arial" w:hAnsi="Arial" w:cs="Arial"/>
          <w:sz w:val="20"/>
          <w:szCs w:val="20"/>
          <w:highlight w:val="yellow"/>
        </w:rPr>
        <w:t>his article</w:t>
      </w:r>
      <w:r w:rsidR="00BB11D7" w:rsidRPr="00C04F5B">
        <w:rPr>
          <w:rFonts w:ascii="Arial" w:hAnsi="Arial" w:cs="Arial"/>
          <w:sz w:val="20"/>
          <w:szCs w:val="20"/>
        </w:rPr>
        <w:t xml:space="preserve"> </w:t>
      </w:r>
      <w:r w:rsidR="00071788" w:rsidRPr="00C04F5B">
        <w:rPr>
          <w:rFonts w:ascii="Arial" w:hAnsi="Arial" w:cs="Arial"/>
          <w:sz w:val="20"/>
          <w:szCs w:val="20"/>
        </w:rPr>
        <w:t>aims</w:t>
      </w:r>
      <w:r w:rsidR="00BB11D7" w:rsidRPr="00C04F5B">
        <w:rPr>
          <w:rFonts w:ascii="Arial" w:hAnsi="Arial" w:cs="Arial"/>
          <w:sz w:val="20"/>
          <w:szCs w:val="20"/>
        </w:rPr>
        <w:t xml:space="preserve"> to extend the reach of existing fixed-point theorems and provide a deeper understanding of the conditions under which fixed points exist and can be uniquely determined. </w:t>
      </w:r>
    </w:p>
    <w:p w14:paraId="3AFF45D7" w14:textId="3ACC2C68" w:rsidR="00BB11D7" w:rsidRPr="007B5F8F" w:rsidRDefault="007B5F8F" w:rsidP="008755E1">
      <w:pPr>
        <w:pStyle w:val="ListParagraph"/>
        <w:numPr>
          <w:ilvl w:val="0"/>
          <w:numId w:val="7"/>
        </w:numPr>
        <w:ind w:left="0" w:firstLine="0"/>
        <w:rPr>
          <w:rFonts w:ascii="Arial" w:hAnsi="Arial" w:cs="Arial"/>
          <w:b/>
          <w:bCs/>
          <w:lang w:val="en-US"/>
        </w:rPr>
      </w:pPr>
      <w:r w:rsidRPr="007B5F8F">
        <w:rPr>
          <w:rFonts w:ascii="Arial" w:hAnsi="Arial" w:cs="Arial"/>
          <w:b/>
          <w:bCs/>
          <w:lang w:val="en-US"/>
        </w:rPr>
        <w:t>PRELIMINARIES</w:t>
      </w:r>
    </w:p>
    <w:p w14:paraId="3488AFFD" w14:textId="17B55162" w:rsidR="00B47995" w:rsidRPr="006B5CC8" w:rsidRDefault="00B47995" w:rsidP="008755E1">
      <w:pPr>
        <w:pStyle w:val="ListParagraph"/>
        <w:numPr>
          <w:ilvl w:val="1"/>
          <w:numId w:val="7"/>
        </w:numPr>
        <w:ind w:left="0" w:firstLine="0"/>
        <w:jc w:val="both"/>
        <w:rPr>
          <w:rFonts w:ascii="Arial" w:eastAsiaTheme="minorEastAsia" w:hAnsi="Arial" w:cs="Arial"/>
          <w:sz w:val="20"/>
          <w:szCs w:val="20"/>
          <w:lang w:val="en-US"/>
        </w:rPr>
      </w:pPr>
      <w:r w:rsidRPr="00B47995">
        <w:rPr>
          <w:rFonts w:ascii="Arial" w:hAnsi="Arial" w:cs="Arial"/>
          <w:b/>
          <w:bCs/>
          <w:lang w:val="en-US"/>
        </w:rPr>
        <w:t>D</w:t>
      </w:r>
      <w:r>
        <w:rPr>
          <w:rFonts w:ascii="Arial" w:hAnsi="Arial" w:cs="Arial"/>
          <w:b/>
          <w:bCs/>
          <w:lang w:val="en-US"/>
        </w:rPr>
        <w:t>efinition</w:t>
      </w:r>
      <w:r w:rsidR="00BB11D7" w:rsidRPr="00B47995">
        <w:rPr>
          <w:rFonts w:ascii="Arial" w:hAnsi="Arial" w:cs="Arial"/>
          <w:sz w:val="20"/>
          <w:szCs w:val="20"/>
          <w:lang w:val="en-US"/>
        </w:rPr>
        <w:t xml:space="preserve"> </w:t>
      </w:r>
      <w:r w:rsidR="00AE1E57" w:rsidRPr="006B5CC8">
        <w:rPr>
          <w:rFonts w:ascii="Arial" w:hAnsi="Arial" w:cs="Arial"/>
          <w:sz w:val="20"/>
          <w:szCs w:val="20"/>
          <w:lang w:val="en-US"/>
        </w:rPr>
        <w:t>(</w:t>
      </w:r>
      <w:proofErr w:type="spellStart"/>
      <w:r w:rsidR="00AE1E57" w:rsidRPr="006B5CC8">
        <w:rPr>
          <w:rFonts w:ascii="Arial" w:eastAsiaTheme="minorEastAsia" w:hAnsi="Arial" w:cs="Arial"/>
          <w:sz w:val="20"/>
          <w:szCs w:val="20"/>
        </w:rPr>
        <w:t>Rezapour</w:t>
      </w:r>
      <w:proofErr w:type="spellEnd"/>
      <w:r w:rsidR="00AE1E57" w:rsidRPr="006B5CC8">
        <w:rPr>
          <w:rFonts w:ascii="Arial" w:eastAsiaTheme="minorEastAsia" w:hAnsi="Arial" w:cs="Arial"/>
          <w:sz w:val="20"/>
          <w:szCs w:val="20"/>
        </w:rPr>
        <w:t xml:space="preserve">, Sh., </w:t>
      </w:r>
      <w:proofErr w:type="spellStart"/>
      <w:r w:rsidR="00AE1E57" w:rsidRPr="006B5CC8">
        <w:rPr>
          <w:rFonts w:ascii="Arial" w:eastAsiaTheme="minorEastAsia" w:hAnsi="Arial" w:cs="Arial"/>
          <w:sz w:val="20"/>
          <w:szCs w:val="20"/>
        </w:rPr>
        <w:t>Haghi</w:t>
      </w:r>
      <w:proofErr w:type="spellEnd"/>
      <w:r w:rsidR="00AE1E57" w:rsidRPr="006B5CC8">
        <w:rPr>
          <w:rFonts w:ascii="Arial" w:eastAsiaTheme="minorEastAsia" w:hAnsi="Arial" w:cs="Arial"/>
          <w:sz w:val="20"/>
          <w:szCs w:val="20"/>
        </w:rPr>
        <w:t>, H.R., Shahzad, N.</w:t>
      </w:r>
      <w:r w:rsidR="000F29D1" w:rsidRPr="006B5CC8">
        <w:rPr>
          <w:rFonts w:ascii="Arial" w:eastAsiaTheme="minorEastAsia" w:hAnsi="Arial" w:cs="Arial"/>
          <w:sz w:val="20"/>
          <w:szCs w:val="20"/>
        </w:rPr>
        <w:t xml:space="preserve"> </w:t>
      </w:r>
      <w:r w:rsidR="00AE1E57" w:rsidRPr="006B5CC8">
        <w:rPr>
          <w:rFonts w:ascii="Arial" w:eastAsiaTheme="minorEastAsia" w:hAnsi="Arial" w:cs="Arial"/>
          <w:sz w:val="20"/>
          <w:szCs w:val="20"/>
        </w:rPr>
        <w:t>2010)</w:t>
      </w:r>
      <w:r w:rsidR="00BB11D7" w:rsidRPr="006B5CC8">
        <w:rPr>
          <w:rFonts w:ascii="Arial" w:hAnsi="Arial" w:cs="Arial"/>
          <w:sz w:val="20"/>
          <w:szCs w:val="20"/>
          <w:lang w:val="en-US"/>
        </w:rPr>
        <w:t xml:space="preserve"> </w:t>
      </w:r>
    </w:p>
    <w:p w14:paraId="6E270AE4" w14:textId="2BECBFD9" w:rsidR="00BB11D7" w:rsidRPr="00B47995" w:rsidRDefault="00BB11D7" w:rsidP="00B47995">
      <w:pPr>
        <w:pStyle w:val="ListParagraph"/>
        <w:ind w:left="768"/>
        <w:jc w:val="both"/>
        <w:rPr>
          <w:rFonts w:ascii="Arial" w:eastAsiaTheme="minorEastAsia" w:hAnsi="Arial" w:cs="Arial"/>
          <w:sz w:val="20"/>
          <w:szCs w:val="20"/>
          <w:lang w:val="en-US"/>
        </w:rPr>
      </w:pPr>
      <w:r w:rsidRPr="00B47995">
        <w:rPr>
          <w:rFonts w:ascii="Arial" w:hAnsi="Arial" w:cs="Arial"/>
          <w:sz w:val="20"/>
          <w:szCs w:val="20"/>
          <w:lang w:val="en-US"/>
        </w:rPr>
        <w:t xml:space="preserve">For a nonempty set </w:t>
      </w:r>
      <m:oMath>
        <m:r>
          <m:rPr>
            <m:sty m:val="p"/>
          </m:rPr>
          <w:rPr>
            <w:rFonts w:ascii="Cambria Math" w:hAnsi="Cambria Math" w:cs="Arial"/>
            <w:sz w:val="20"/>
            <w:szCs w:val="20"/>
            <w:lang w:val="en-US"/>
          </w:rPr>
          <m:t>Ψ</m:t>
        </m:r>
      </m:oMath>
      <w:r w:rsidRPr="00B47995">
        <w:rPr>
          <w:rFonts w:ascii="Arial" w:eastAsiaTheme="minorEastAsia" w:hAnsi="Arial" w:cs="Arial"/>
          <w:sz w:val="20"/>
          <w:szCs w:val="20"/>
          <w:lang w:val="en-US"/>
        </w:rPr>
        <w:t xml:space="preserve">. Define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r>
          <w:rPr>
            <w:rFonts w:ascii="Cambria Math" w:eastAsiaTheme="minorEastAsia" w:hAnsi="Cambria Math" w:cs="Arial"/>
            <w:sz w:val="20"/>
            <w:szCs w:val="20"/>
            <w:lang w:val="en-US"/>
          </w:rPr>
          <m:t xml:space="preserve">: </m:t>
        </m:r>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m:t>
        </m:r>
        <m:d>
          <m:dPr>
            <m:beg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m:t>
            </m:r>
          </m:e>
        </m:d>
      </m:oMath>
      <w:r w:rsidRPr="00B47995">
        <w:rPr>
          <w:rFonts w:ascii="Arial" w:eastAsiaTheme="minorEastAsia" w:hAnsi="Arial" w:cs="Arial"/>
          <w:sz w:val="20"/>
          <w:szCs w:val="20"/>
          <w:lang w:val="en-US"/>
        </w:rPr>
        <w:t xml:space="preserve"> is termed as a super</w:t>
      </w:r>
      <w:r w:rsidR="000C7E1F" w:rsidRPr="00B47995">
        <w:rPr>
          <w:rFonts w:ascii="Arial" w:eastAsiaTheme="minorEastAsia" w:hAnsi="Arial" w:cs="Arial"/>
          <w:sz w:val="20"/>
          <w:szCs w:val="20"/>
          <w:lang w:val="en-US"/>
        </w:rPr>
        <w:t xml:space="preserve"> </w:t>
      </w:r>
      <w:r w:rsidRPr="00B47995">
        <w:rPr>
          <w:rFonts w:ascii="Arial" w:eastAsiaTheme="minorEastAsia" w:hAnsi="Arial" w:cs="Arial"/>
          <w:sz w:val="20"/>
          <w:szCs w:val="20"/>
          <w:lang w:val="en-US"/>
        </w:rPr>
        <w:t>metric if these conditions hold:</w:t>
      </w:r>
    </w:p>
    <w:p w14:paraId="6AD9B919" w14:textId="0D58F06A" w:rsidR="00BB11D7" w:rsidRPr="007B5F8F" w:rsidRDefault="00BB11D7" w:rsidP="00A14147">
      <w:pPr>
        <w:pStyle w:val="ListParagraph"/>
        <w:numPr>
          <w:ilvl w:val="0"/>
          <w:numId w:val="1"/>
        </w:numPr>
        <w:jc w:val="both"/>
        <w:rPr>
          <w:rFonts w:ascii="Arial" w:hAnsi="Arial" w:cs="Arial"/>
          <w:sz w:val="20"/>
          <w:szCs w:val="20"/>
          <w:lang w:val="en-US"/>
        </w:rPr>
      </w:pPr>
      <w:r w:rsidRPr="007B5F8F">
        <w:rPr>
          <w:rFonts w:ascii="Arial" w:hAnsi="Arial" w:cs="Arial"/>
          <w:sz w:val="20"/>
          <w:szCs w:val="20"/>
          <w:lang w:val="en-US"/>
        </w:rPr>
        <w:lastRenderedPageBreak/>
        <w:t xml:space="preserve">If </w:t>
      </w:r>
      <m:oMath>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ϑ,ω</m:t>
            </m:r>
          </m:e>
        </m:d>
        <m:r>
          <w:rPr>
            <w:rFonts w:ascii="Cambria Math" w:eastAsiaTheme="minorEastAsia" w:hAnsi="Cambria Math" w:cs="Arial"/>
            <w:sz w:val="20"/>
            <w:szCs w:val="20"/>
            <w:lang w:val="en-US"/>
          </w:rPr>
          <m:t>=0,</m:t>
        </m:r>
      </m:oMath>
      <w:r w:rsidRPr="007B5F8F">
        <w:rPr>
          <w:rFonts w:ascii="Arial" w:eastAsiaTheme="minorEastAsia" w:hAnsi="Arial" w:cs="Arial"/>
          <w:sz w:val="20"/>
          <w:szCs w:val="20"/>
          <w:lang w:val="en-US"/>
        </w:rPr>
        <w:t xml:space="preserve"> then </w:t>
      </w:r>
      <m:oMath>
        <m:r>
          <w:rPr>
            <w:rFonts w:ascii="Cambria Math" w:eastAsiaTheme="minorEastAsia" w:hAnsi="Cambria Math" w:cs="Arial"/>
            <w:sz w:val="20"/>
            <w:szCs w:val="20"/>
            <w:lang w:val="en-US"/>
          </w:rPr>
          <m:t>ϑ=ω ∀ ϑ,ω∈</m:t>
        </m:r>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w:t>
      </w:r>
    </w:p>
    <w:p w14:paraId="3D9EE00E" w14:textId="36815A35" w:rsidR="00BB11D7" w:rsidRPr="007B5F8F" w:rsidRDefault="007943D5" w:rsidP="00A14147">
      <w:pPr>
        <w:pStyle w:val="ListParagraph"/>
        <w:numPr>
          <w:ilvl w:val="0"/>
          <w:numId w:val="1"/>
        </w:numPr>
        <w:jc w:val="both"/>
        <w:rPr>
          <w:rFonts w:ascii="Arial" w:hAnsi="Arial" w:cs="Arial"/>
          <w:sz w:val="20"/>
          <w:szCs w:val="20"/>
          <w:lang w:val="en-US"/>
        </w:rPr>
      </w:pPr>
      <m:oMath>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d>
          <m:dPr>
            <m:ctrlPr>
              <w:rPr>
                <w:rFonts w:ascii="Cambria Math" w:hAnsi="Cambria Math" w:cs="Arial"/>
                <w:i/>
                <w:sz w:val="20"/>
                <w:szCs w:val="20"/>
                <w:lang w:val="en-US"/>
              </w:rPr>
            </m:ctrlPr>
          </m:dPr>
          <m:e>
            <m:r>
              <w:rPr>
                <w:rFonts w:ascii="Cambria Math" w:hAnsi="Cambria Math" w:cs="Arial"/>
                <w:sz w:val="20"/>
                <w:szCs w:val="20"/>
                <w:lang w:val="en-US"/>
              </w:rPr>
              <m:t>ϑ</m:t>
            </m:r>
            <m:r>
              <w:rPr>
                <w:rFonts w:ascii="Cambria Math" w:hAnsi="Cambria Math" w:cs="Arial"/>
                <w:sz w:val="20"/>
                <w:szCs w:val="20"/>
                <w:lang w:val="en-US"/>
              </w:rPr>
              <m:t>,</m:t>
            </m:r>
            <m:r>
              <w:rPr>
                <w:rFonts w:ascii="Cambria Math" w:hAnsi="Cambria Math" w:cs="Arial"/>
                <w:sz w:val="20"/>
                <w:szCs w:val="20"/>
                <w:lang w:val="en-US"/>
              </w:rPr>
              <m:t>ω</m:t>
            </m:r>
          </m:e>
        </m:d>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d>
          <m:dPr>
            <m:ctrlPr>
              <w:rPr>
                <w:rFonts w:ascii="Cambria Math" w:hAnsi="Cambria Math" w:cs="Arial"/>
                <w:i/>
                <w:sz w:val="20"/>
                <w:szCs w:val="20"/>
                <w:lang w:val="en-US"/>
              </w:rPr>
            </m:ctrlPr>
          </m:dPr>
          <m:e>
            <m:r>
              <w:rPr>
                <w:rFonts w:ascii="Cambria Math" w:hAnsi="Cambria Math" w:cs="Arial"/>
                <w:sz w:val="20"/>
                <w:szCs w:val="20"/>
                <w:lang w:val="en-US"/>
              </w:rPr>
              <m:t>ω</m:t>
            </m:r>
            <m:r>
              <w:rPr>
                <w:rFonts w:ascii="Cambria Math" w:hAnsi="Cambria Math" w:cs="Arial"/>
                <w:sz w:val="20"/>
                <w:szCs w:val="20"/>
                <w:lang w:val="en-US"/>
              </w:rPr>
              <m:t>,</m:t>
            </m:r>
            <m:r>
              <w:rPr>
                <w:rFonts w:ascii="Cambria Math" w:hAnsi="Cambria Math" w:cs="Arial"/>
                <w:sz w:val="20"/>
                <w:szCs w:val="20"/>
                <w:lang w:val="en-US"/>
              </w:rPr>
              <m:t>ϑ</m:t>
            </m:r>
          </m:e>
        </m:d>
        <m:r>
          <w:rPr>
            <w:rFonts w:ascii="Cambria Math" w:hAnsi="Cambria Math" w:cs="Arial"/>
            <w:sz w:val="20"/>
            <w:szCs w:val="20"/>
            <w:lang w:val="en-US"/>
          </w:rPr>
          <m:t xml:space="preserve"> ∀ </m:t>
        </m:r>
        <m:r>
          <w:rPr>
            <w:rFonts w:ascii="Cambria Math" w:hAnsi="Cambria Math" w:cs="Arial"/>
            <w:sz w:val="20"/>
            <w:szCs w:val="20"/>
            <w:lang w:val="en-US"/>
          </w:rPr>
          <m:t>p</m:t>
        </m:r>
        <m:r>
          <w:rPr>
            <w:rFonts w:ascii="Cambria Math" w:hAnsi="Cambria Math" w:cs="Arial"/>
            <w:sz w:val="20"/>
            <w:szCs w:val="20"/>
            <w:lang w:val="en-US"/>
          </w:rPr>
          <m:t>,</m:t>
        </m:r>
        <m:r>
          <w:rPr>
            <w:rFonts w:ascii="Cambria Math" w:hAnsi="Cambria Math" w:cs="Arial"/>
            <w:sz w:val="20"/>
            <w:szCs w:val="20"/>
            <w:lang w:val="en-US"/>
          </w:rPr>
          <m:t>q</m:t>
        </m:r>
        <m:r>
          <w:rPr>
            <w:rFonts w:ascii="Cambria Math" w:hAnsi="Cambria Math" w:cs="Arial"/>
            <w:sz w:val="20"/>
            <w:szCs w:val="20"/>
            <w:lang w:val="en-US"/>
          </w:rPr>
          <m:t>∈</m:t>
        </m:r>
        <m:r>
          <m:rPr>
            <m:sty m:val="p"/>
          </m:rPr>
          <w:rPr>
            <w:rFonts w:ascii="Cambria Math" w:hAnsi="Cambria Math" w:cs="Arial"/>
            <w:sz w:val="20"/>
            <w:szCs w:val="20"/>
            <w:lang w:val="en-US"/>
          </w:rPr>
          <m:t>Ψ</m:t>
        </m:r>
      </m:oMath>
    </w:p>
    <w:p w14:paraId="13064930" w14:textId="7651440F" w:rsidR="00BB11D7" w:rsidRPr="007B5F8F" w:rsidRDefault="00BB11D7" w:rsidP="00A14147">
      <w:pPr>
        <w:pStyle w:val="ListParagraph"/>
        <w:numPr>
          <w:ilvl w:val="0"/>
          <w:numId w:val="1"/>
        </w:numPr>
        <w:jc w:val="both"/>
        <w:rPr>
          <w:rFonts w:ascii="Arial" w:hAnsi="Arial" w:cs="Arial"/>
          <w:sz w:val="20"/>
          <w:szCs w:val="20"/>
          <w:lang w:val="en-US"/>
        </w:rPr>
      </w:pPr>
      <w:r w:rsidRPr="007B5F8F">
        <w:rPr>
          <w:rFonts w:ascii="Arial" w:hAnsi="Arial" w:cs="Arial"/>
          <w:sz w:val="20"/>
          <w:szCs w:val="20"/>
          <w:lang w:val="en-US"/>
        </w:rPr>
        <w:t>There exist</w:t>
      </w:r>
      <m:oMath>
        <m:r>
          <w:rPr>
            <w:rFonts w:ascii="Cambria Math" w:hAnsi="Cambria Math" w:cs="Arial"/>
            <w:sz w:val="20"/>
            <w:szCs w:val="20"/>
            <w:lang w:val="en-US"/>
          </w:rPr>
          <m:t xml:space="preserve"> s≥1</m:t>
        </m:r>
      </m:oMath>
      <w:r w:rsidRPr="007B5F8F">
        <w:rPr>
          <w:rFonts w:ascii="Arial" w:eastAsiaTheme="minorEastAsia" w:hAnsi="Arial" w:cs="Arial"/>
          <w:sz w:val="20"/>
          <w:szCs w:val="20"/>
          <w:lang w:val="en-US"/>
        </w:rPr>
        <w:t xml:space="preserve"> such that for all </w:t>
      </w:r>
      <m:oMath>
        <m:r>
          <w:rPr>
            <w:rFonts w:ascii="Cambria Math" w:eastAsiaTheme="minorEastAsia" w:hAnsi="Cambria Math" w:cs="Arial"/>
            <w:sz w:val="20"/>
            <w:szCs w:val="20"/>
            <w:lang w:val="en-US"/>
          </w:rPr>
          <m:t>q∈</m:t>
        </m:r>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there exist sequences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with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→0 as n→∞</m:t>
        </m:r>
      </m:oMath>
      <w:r w:rsidRPr="007B5F8F">
        <w:rPr>
          <w:rFonts w:ascii="Arial" w:eastAsiaTheme="minorEastAsia" w:hAnsi="Arial" w:cs="Arial"/>
          <w:sz w:val="20"/>
          <w:szCs w:val="20"/>
          <w:lang w:val="en-US"/>
        </w:rPr>
        <w:t xml:space="preserve">, such that </w:t>
      </w:r>
    </w:p>
    <w:p w14:paraId="73327094" w14:textId="478B7D92" w:rsidR="00BB11D7" w:rsidRPr="007B5F8F" w:rsidRDefault="007943D5" w:rsidP="00A14147">
      <w:pPr>
        <w:pStyle w:val="ListParagraph"/>
        <w:jc w:val="both"/>
        <w:rPr>
          <w:rFonts w:ascii="Arial" w:eastAsiaTheme="minorEastAsia" w:hAnsi="Arial" w:cs="Arial"/>
          <w:sz w:val="20"/>
          <w:szCs w:val="20"/>
          <w:lang w:val="en-US"/>
        </w:rPr>
      </w:pPr>
      <m:oMathPara>
        <m:oMath>
          <m:func>
            <m:funcPr>
              <m:ctrlPr>
                <w:rPr>
                  <w:rFonts w:ascii="Cambria Math" w:hAnsi="Cambria Math" w:cs="Arial"/>
                  <w:i/>
                  <w:sz w:val="20"/>
                  <w:szCs w:val="20"/>
                  <w:lang w:val="en-US"/>
                </w:rPr>
              </m:ctrlPr>
            </m:funcPr>
            <m:fName>
              <m:limLow>
                <m:limLowPr>
                  <m:ctrlPr>
                    <w:rPr>
                      <w:rFonts w:ascii="Cambria Math"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hAnsi="Cambria Math" w:cs="Arial"/>
                      <w:sz w:val="20"/>
                      <w:szCs w:val="20"/>
                      <w:lang w:val="en-US"/>
                    </w:rPr>
                    <m:t>n</m:t>
                  </m:r>
                  <m:r>
                    <w:rPr>
                      <w:rFonts w:ascii="Cambria Math" w:hAnsi="Cambria Math" w:cs="Arial"/>
                      <w:sz w:val="20"/>
                      <w:szCs w:val="20"/>
                      <w:lang w:val="en-US"/>
                    </w:rPr>
                    <m:t>→∞</m:t>
                  </m:r>
                </m:lim>
              </m:limLow>
            </m:fName>
            <m:e>
              <m:r>
                <w:rPr>
                  <w:rFonts w:ascii="Cambria Math" w:hAnsi="Cambria Math" w:cs="Arial"/>
                  <w:sz w:val="20"/>
                  <w:szCs w:val="20"/>
                  <w:lang w:val="en-US"/>
                </w:rPr>
                <m:t>sup</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ϑ</m:t>
                  </m:r>
                </m:e>
                <m:sub>
                  <m:r>
                    <w:rPr>
                      <w:rFonts w:ascii="Cambria Math" w:hAnsi="Cambria Math" w:cs="Arial"/>
                      <w:sz w:val="20"/>
                      <w:szCs w:val="20"/>
                      <w:lang w:val="en-US"/>
                    </w:rPr>
                    <m:t>n</m:t>
                  </m:r>
                </m:sub>
              </m:sSub>
              <m:r>
                <w:rPr>
                  <w:rFonts w:ascii="Cambria Math" w:hAnsi="Cambria Math" w:cs="Arial"/>
                  <w:sz w:val="20"/>
                  <w:szCs w:val="20"/>
                  <w:lang w:val="en-US"/>
                </w:rPr>
                <m:t>,</m:t>
              </m:r>
              <m:r>
                <w:rPr>
                  <w:rFonts w:ascii="Cambria Math" w:hAnsi="Cambria Math" w:cs="Arial"/>
                  <w:sz w:val="20"/>
                  <w:szCs w:val="20"/>
                  <w:lang w:val="en-US"/>
                </w:rPr>
                <m:t>ω</m:t>
              </m:r>
              <m:r>
                <w:rPr>
                  <w:rFonts w:ascii="Cambria Math" w:hAnsi="Cambria Math" w:cs="Arial"/>
                  <w:sz w:val="20"/>
                  <w:szCs w:val="20"/>
                  <w:lang w:val="en-US"/>
                </w:rPr>
                <m:t>)≤</m:t>
              </m:r>
              <m:r>
                <w:rPr>
                  <w:rFonts w:ascii="Cambria Math" w:hAnsi="Cambria Math" w:cs="Arial"/>
                  <w:sz w:val="20"/>
                  <w:szCs w:val="20"/>
                  <w:lang w:val="en-US"/>
                </w:rPr>
                <m:t>s</m:t>
              </m:r>
              <m:func>
                <m:funcPr>
                  <m:ctrlPr>
                    <w:rPr>
                      <w:rFonts w:ascii="Cambria Math" w:hAnsi="Cambria Math" w:cs="Arial"/>
                      <w:i/>
                      <w:sz w:val="20"/>
                      <w:szCs w:val="20"/>
                      <w:lang w:val="en-US"/>
                    </w:rPr>
                  </m:ctrlPr>
                </m:funcPr>
                <m:fName>
                  <m:limLow>
                    <m:limLowPr>
                      <m:ctrlPr>
                        <w:rPr>
                          <w:rFonts w:ascii="Cambria Math"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hAnsi="Cambria Math" w:cs="Arial"/>
                          <w:sz w:val="20"/>
                          <w:szCs w:val="20"/>
                          <w:lang w:val="en-US"/>
                        </w:rPr>
                        <m:t>n</m:t>
                      </m:r>
                      <m:r>
                        <w:rPr>
                          <w:rFonts w:ascii="Cambria Math" w:hAnsi="Cambria Math" w:cs="Arial"/>
                          <w:sz w:val="20"/>
                          <w:szCs w:val="20"/>
                          <w:lang w:val="en-US"/>
                        </w:rPr>
                        <m:t>→∞</m:t>
                      </m:r>
                    </m:lim>
                  </m:limLow>
                </m:fName>
                <m:e>
                  <m:r>
                    <w:rPr>
                      <w:rFonts w:ascii="Cambria Math" w:hAnsi="Cambria Math" w:cs="Arial"/>
                      <w:sz w:val="20"/>
                      <w:szCs w:val="20"/>
                      <w:lang w:val="en-US"/>
                    </w:rPr>
                    <m:t>sup</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ω</m:t>
                      </m:r>
                    </m:e>
                    <m:sub>
                      <m:r>
                        <w:rPr>
                          <w:rFonts w:ascii="Cambria Math" w:hAnsi="Cambria Math" w:cs="Arial"/>
                          <w:sz w:val="20"/>
                          <w:szCs w:val="20"/>
                          <w:lang w:val="en-US"/>
                        </w:rPr>
                        <m:t>n</m:t>
                      </m:r>
                    </m:sub>
                  </m:sSub>
                  <m:r>
                    <w:rPr>
                      <w:rFonts w:ascii="Cambria Math" w:hAnsi="Cambria Math" w:cs="Arial"/>
                      <w:sz w:val="20"/>
                      <w:szCs w:val="20"/>
                      <w:lang w:val="en-US"/>
                    </w:rPr>
                    <m:t>,</m:t>
                  </m:r>
                  <m:r>
                    <w:rPr>
                      <w:rFonts w:ascii="Cambria Math" w:hAnsi="Cambria Math" w:cs="Arial"/>
                      <w:sz w:val="20"/>
                      <w:szCs w:val="20"/>
                      <w:lang w:val="en-US"/>
                    </w:rPr>
                    <m:t>ω</m:t>
                  </m:r>
                  <m:r>
                    <w:rPr>
                      <w:rFonts w:ascii="Cambria Math" w:hAnsi="Cambria Math" w:cs="Arial"/>
                      <w:sz w:val="20"/>
                      <w:szCs w:val="20"/>
                      <w:lang w:val="en-US"/>
                    </w:rPr>
                    <m:t>)</m:t>
                  </m:r>
                </m:e>
              </m:func>
            </m:e>
          </m:func>
        </m:oMath>
      </m:oMathPara>
    </w:p>
    <w:p w14:paraId="7115DC2B" w14:textId="6BBE94F0" w:rsidR="00BB11D7" w:rsidRPr="007B5F8F" w:rsidRDefault="00BB11D7" w:rsidP="00A14147">
      <w:pPr>
        <w:jc w:val="both"/>
        <w:rPr>
          <w:rFonts w:ascii="Arial" w:eastAsiaTheme="minorEastAsia" w:hAnsi="Arial" w:cs="Arial"/>
          <w:sz w:val="20"/>
          <w:szCs w:val="20"/>
          <w:lang w:val="en-US"/>
        </w:rPr>
      </w:pPr>
      <w:r w:rsidRPr="007B5F8F">
        <w:rPr>
          <w:rFonts w:ascii="Arial" w:hAnsi="Arial" w:cs="Arial"/>
          <w:sz w:val="20"/>
          <w:szCs w:val="20"/>
          <w:lang w:val="en-US"/>
        </w:rPr>
        <w:t xml:space="preserve">Then, we call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7B5F8F">
        <w:rPr>
          <w:rFonts w:ascii="Arial" w:eastAsiaTheme="minorEastAsia" w:hAnsi="Arial" w:cs="Arial"/>
          <w:sz w:val="20"/>
          <w:szCs w:val="20"/>
          <w:lang w:val="en-US"/>
        </w:rPr>
        <w:t xml:space="preserve"> a super</w:t>
      </w:r>
      <w:r w:rsidR="000C7E1F" w:rsidRPr="007B5F8F">
        <w:rPr>
          <w:rFonts w:ascii="Arial" w:eastAsiaTheme="minorEastAsia" w:hAnsi="Arial" w:cs="Arial"/>
          <w:sz w:val="20"/>
          <w:szCs w:val="20"/>
          <w:lang w:val="en-US"/>
        </w:rPr>
        <w:t xml:space="preserve"> </w:t>
      </w:r>
      <w:r w:rsidRPr="007B5F8F">
        <w:rPr>
          <w:rFonts w:ascii="Arial" w:eastAsiaTheme="minorEastAsia" w:hAnsi="Arial" w:cs="Arial"/>
          <w:sz w:val="20"/>
          <w:szCs w:val="20"/>
          <w:lang w:val="en-US"/>
        </w:rPr>
        <w:t>metric space.</w:t>
      </w:r>
    </w:p>
    <w:p w14:paraId="6E5B8327" w14:textId="23DA7831" w:rsidR="00B47995" w:rsidRPr="006B5CC8" w:rsidRDefault="00BB11D7" w:rsidP="00B47995">
      <w:pPr>
        <w:pStyle w:val="ListParagraph"/>
        <w:numPr>
          <w:ilvl w:val="2"/>
          <w:numId w:val="7"/>
        </w:numPr>
        <w:jc w:val="both"/>
        <w:rPr>
          <w:rFonts w:ascii="Arial" w:eastAsiaTheme="minorEastAsia" w:hAnsi="Arial" w:cs="Arial"/>
          <w:sz w:val="20"/>
          <w:szCs w:val="20"/>
          <w:lang w:val="en-US"/>
        </w:rPr>
      </w:pPr>
      <w:r w:rsidRPr="00B47995">
        <w:rPr>
          <w:rFonts w:ascii="Arial" w:eastAsiaTheme="minorEastAsia" w:hAnsi="Arial" w:cs="Arial"/>
          <w:b/>
          <w:bCs/>
          <w:sz w:val="20"/>
          <w:szCs w:val="20"/>
          <w:u w:val="single"/>
          <w:lang w:val="en-US"/>
        </w:rPr>
        <w:t>Example</w:t>
      </w:r>
      <w:r w:rsidR="00F87BE2">
        <w:rPr>
          <w:rFonts w:ascii="Arial" w:eastAsiaTheme="minorEastAsia" w:hAnsi="Arial" w:cs="Arial"/>
          <w:b/>
          <w:bCs/>
          <w:sz w:val="20"/>
          <w:szCs w:val="20"/>
          <w:lang w:val="en-US"/>
        </w:rPr>
        <w:t xml:space="preserve"> </w:t>
      </w:r>
      <w:r w:rsidR="000F29D1" w:rsidRPr="006B5CC8">
        <w:rPr>
          <w:rFonts w:ascii="Arial" w:hAnsi="Arial" w:cs="Arial"/>
          <w:sz w:val="20"/>
          <w:szCs w:val="20"/>
        </w:rPr>
        <w:t>(</w:t>
      </w:r>
      <w:proofErr w:type="spellStart"/>
      <w:r w:rsidR="000F29D1" w:rsidRPr="006B5CC8">
        <w:rPr>
          <w:rFonts w:ascii="Arial" w:eastAsiaTheme="minorEastAsia" w:hAnsi="Arial" w:cs="Arial"/>
          <w:sz w:val="20"/>
          <w:szCs w:val="20"/>
        </w:rPr>
        <w:t>Karapınar</w:t>
      </w:r>
      <w:proofErr w:type="spellEnd"/>
      <w:r w:rsidR="000F29D1" w:rsidRPr="006B5CC8">
        <w:rPr>
          <w:rFonts w:ascii="Arial" w:eastAsiaTheme="minorEastAsia" w:hAnsi="Arial" w:cs="Arial"/>
          <w:sz w:val="20"/>
          <w:szCs w:val="20"/>
        </w:rPr>
        <w:t xml:space="preserve">, E., </w:t>
      </w:r>
      <w:proofErr w:type="spellStart"/>
      <w:r w:rsidR="000F29D1" w:rsidRPr="006B5CC8">
        <w:rPr>
          <w:rFonts w:ascii="Arial" w:eastAsiaTheme="minorEastAsia" w:hAnsi="Arial" w:cs="Arial"/>
          <w:sz w:val="20"/>
          <w:szCs w:val="20"/>
        </w:rPr>
        <w:t>Khojasteh</w:t>
      </w:r>
      <w:proofErr w:type="spellEnd"/>
      <w:r w:rsidR="000F29D1" w:rsidRPr="006B5CC8">
        <w:rPr>
          <w:rFonts w:ascii="Arial" w:eastAsiaTheme="minorEastAsia" w:hAnsi="Arial" w:cs="Arial"/>
          <w:sz w:val="20"/>
          <w:szCs w:val="20"/>
        </w:rPr>
        <w:t>, F. 2020)</w:t>
      </w:r>
    </w:p>
    <w:p w14:paraId="2BCBACEB" w14:textId="77777777" w:rsidR="00B47995" w:rsidRDefault="00B47995" w:rsidP="00B47995">
      <w:pPr>
        <w:pStyle w:val="ListParagraph"/>
        <w:ind w:left="1080"/>
        <w:jc w:val="both"/>
        <w:rPr>
          <w:rFonts w:ascii="Arial" w:eastAsiaTheme="minorEastAsia" w:hAnsi="Arial" w:cs="Arial"/>
          <w:b/>
          <w:bCs/>
          <w:sz w:val="20"/>
          <w:szCs w:val="20"/>
          <w:u w:val="single"/>
          <w:lang w:val="en-US"/>
        </w:rPr>
      </w:pPr>
    </w:p>
    <w:p w14:paraId="6EAC47F1" w14:textId="47C3561F" w:rsidR="00BB11D7" w:rsidRPr="00B47995" w:rsidRDefault="00334F29" w:rsidP="00B47995">
      <w:pPr>
        <w:pStyle w:val="ListParagraph"/>
        <w:ind w:left="1080"/>
        <w:jc w:val="both"/>
        <w:rPr>
          <w:rFonts w:ascii="Arial" w:eastAsiaTheme="minorEastAsia" w:hAnsi="Arial" w:cs="Arial"/>
          <w:sz w:val="20"/>
          <w:szCs w:val="20"/>
          <w:lang w:val="en-US"/>
        </w:rPr>
      </w:pPr>
      <w:r w:rsidRPr="00B47995">
        <w:rPr>
          <w:rFonts w:ascii="Arial" w:eastAsiaTheme="minorEastAsia" w:hAnsi="Arial" w:cs="Arial"/>
          <w:sz w:val="20"/>
          <w:szCs w:val="20"/>
          <w:lang w:val="en-US"/>
        </w:rPr>
        <w:t xml:space="preserve"> </w:t>
      </w:r>
      <w:r w:rsidR="00BB11D7" w:rsidRPr="00B47995">
        <w:rPr>
          <w:rFonts w:ascii="Arial" w:eastAsiaTheme="minorEastAsia" w:hAnsi="Arial" w:cs="Arial"/>
          <w:sz w:val="20"/>
          <w:szCs w:val="20"/>
          <w:lang w:val="en-US"/>
        </w:rPr>
        <w:t xml:space="preserve">Let </w:t>
      </w:r>
      <m:oMath>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m:t>
        </m:r>
        <m:d>
          <m:dPr>
            <m:beg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m:t>
            </m:r>
          </m:e>
        </m:d>
      </m:oMath>
      <w:r w:rsidR="00BB11D7" w:rsidRPr="00B47995">
        <w:rPr>
          <w:rFonts w:ascii="Arial" w:eastAsiaTheme="minorEastAsia" w:hAnsi="Arial" w:cs="Arial"/>
          <w:sz w:val="20"/>
          <w:szCs w:val="20"/>
          <w:lang w:val="en-US"/>
        </w:rPr>
        <w:t xml:space="preserve"> and define</w:t>
      </w:r>
    </w:p>
    <w:p w14:paraId="6250DF29" w14:textId="4703DBE0" w:rsidR="00BB11D7" w:rsidRPr="007B5F8F" w:rsidRDefault="007943D5" w:rsidP="00A14147">
      <w:pPr>
        <w:jc w:val="both"/>
        <w:rPr>
          <w:rFonts w:ascii="Arial" w:eastAsiaTheme="minorEastAsia" w:hAnsi="Arial" w:cs="Arial"/>
          <w:sz w:val="20"/>
          <w:szCs w:val="20"/>
          <w:lang w:val="en-US"/>
        </w:rPr>
      </w:pPr>
      <m:oMathPara>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eqArr>
                <m:eqArrPr>
                  <m:ctrlPr>
                    <w:rPr>
                      <w:rFonts w:ascii="Cambria Math" w:eastAsiaTheme="minorEastAsia" w:hAnsi="Cambria Math" w:cs="Arial"/>
                      <w:i/>
                      <w:sz w:val="20"/>
                      <w:szCs w:val="20"/>
                      <w:lang w:val="en-US"/>
                    </w:rPr>
                  </m:ctrlPr>
                </m:eqArrPr>
                <m:e>
                  <m:f>
                    <m:fPr>
                      <m:ctrlPr>
                        <w:rPr>
                          <w:rFonts w:ascii="Cambria Math" w:eastAsiaTheme="minorEastAsia" w:hAnsi="Cambria Math" w:cs="Arial"/>
                          <w:i/>
                          <w:sz w:val="20"/>
                          <w:szCs w:val="20"/>
                          <w:lang w:val="en-US"/>
                        </w:rPr>
                      </m:ctrlPr>
                    </m:fPr>
                    <m:num>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num>
                    <m:den>
                      <m:r>
                        <w:rPr>
                          <w:rFonts w:ascii="Cambria Math" w:eastAsiaTheme="minorEastAsia" w:hAnsi="Cambria Math" w:cs="Arial"/>
                          <w:sz w:val="20"/>
                          <w:szCs w:val="20"/>
                          <w:lang w:val="en-US"/>
                        </w:rPr>
                        <m:t>1+</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 xml:space="preserve"> </m:t>
                      </m:r>
                    </m:den>
                  </m:f>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if</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≠0,</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≠0</m:t>
                  </m:r>
                </m:e>
                <m:e>
                  <m:r>
                    <w:rPr>
                      <w:rFonts w:ascii="Cambria Math" w:eastAsiaTheme="minorEastAsia" w:hAnsi="Cambria Math" w:cs="Arial"/>
                      <w:sz w:val="20"/>
                      <w:szCs w:val="20"/>
                      <w:lang w:val="en-US"/>
                    </w:rPr>
                    <m:t xml:space="preserve">0                                             </m:t>
                  </m:r>
                  <m:r>
                    <w:rPr>
                      <w:rFonts w:ascii="Cambria Math" w:eastAsiaTheme="minorEastAsia" w:hAnsi="Cambria Math" w:cs="Arial"/>
                      <w:sz w:val="20"/>
                      <w:szCs w:val="20"/>
                      <w:lang w:val="en-US"/>
                    </w:rPr>
                    <m:t>if</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ctrlPr>
                    <w:rPr>
                      <w:rFonts w:ascii="Cambria Math" w:eastAsia="Cambria Math" w:hAnsi="Cambria Math" w:cs="Arial"/>
                      <w:i/>
                      <w:sz w:val="20"/>
                      <w:szCs w:val="20"/>
                      <w:lang w:val="en-US"/>
                    </w:rPr>
                  </m:ctrlPr>
                </m:e>
                <m:e>
                  <m:func>
                    <m:funcPr>
                      <m:ctrlPr>
                        <w:rPr>
                          <w:rFonts w:ascii="Cambria Math" w:eastAsia="Cambria Math" w:hAnsi="Cambria Math" w:cs="Arial"/>
                          <w:i/>
                          <w:sz w:val="20"/>
                          <w:szCs w:val="20"/>
                          <w:lang w:val="en-US"/>
                        </w:rPr>
                      </m:ctrlPr>
                    </m:funcPr>
                    <m:fName>
                      <m:r>
                        <m:rPr>
                          <m:sty m:val="p"/>
                        </m:rPr>
                        <w:rPr>
                          <w:rFonts w:ascii="Cambria Math" w:eastAsia="Cambria Math" w:hAnsi="Cambria Math" w:cs="Arial"/>
                          <w:sz w:val="20"/>
                          <w:szCs w:val="20"/>
                          <w:lang w:val="en-US"/>
                        </w:rPr>
                        <m:t>max</m:t>
                      </m:r>
                    </m:fName>
                    <m:e>
                      <m:d>
                        <m:dPr>
                          <m:ctrlPr>
                            <w:rPr>
                              <w:rFonts w:ascii="Cambria Math" w:eastAsia="Cambria Math" w:hAnsi="Cambria Math" w:cs="Arial"/>
                              <w:i/>
                              <w:sz w:val="20"/>
                              <w:szCs w:val="20"/>
                              <w:lang w:val="en-US"/>
                            </w:rPr>
                          </m:ctrlPr>
                        </m:dPr>
                        <m:e>
                          <m:f>
                            <m:fPr>
                              <m:ctrlPr>
                                <w:rPr>
                                  <w:rFonts w:ascii="Cambria Math" w:eastAsia="Cambria Math" w:hAnsi="Cambria Math" w:cs="Arial"/>
                                  <w:i/>
                                  <w:sz w:val="20"/>
                                  <w:szCs w:val="20"/>
                                  <w:lang w:val="en-US"/>
                                </w:rPr>
                              </m:ctrlPr>
                            </m:fPr>
                            <m:num>
                              <m:r>
                                <w:rPr>
                                  <w:rFonts w:ascii="Cambria Math" w:eastAsia="Cambria Math" w:hAnsi="Cambria Math" w:cs="Arial"/>
                                  <w:sz w:val="20"/>
                                  <w:szCs w:val="20"/>
                                  <w:lang w:val="en-US"/>
                                </w:rPr>
                                <m:t>ϑ</m:t>
                              </m:r>
                            </m:num>
                            <m:den>
                              <m:r>
                                <w:rPr>
                                  <w:rFonts w:ascii="Cambria Math" w:eastAsia="Cambria Math" w:hAnsi="Cambria Math" w:cs="Arial"/>
                                  <w:sz w:val="20"/>
                                  <w:szCs w:val="20"/>
                                  <w:lang w:val="en-US"/>
                                </w:rPr>
                                <m:t>2</m:t>
                              </m:r>
                            </m:den>
                          </m:f>
                          <m:r>
                            <w:rPr>
                              <w:rFonts w:ascii="Cambria Math" w:eastAsia="Cambria Math" w:hAnsi="Cambria Math" w:cs="Arial"/>
                              <w:sz w:val="20"/>
                              <w:szCs w:val="20"/>
                              <w:lang w:val="en-US"/>
                            </w:rPr>
                            <m:t>,</m:t>
                          </m:r>
                          <m:f>
                            <m:fPr>
                              <m:ctrlPr>
                                <w:rPr>
                                  <w:rFonts w:ascii="Cambria Math" w:eastAsia="Cambria Math" w:hAnsi="Cambria Math" w:cs="Arial"/>
                                  <w:i/>
                                  <w:sz w:val="20"/>
                                  <w:szCs w:val="20"/>
                                  <w:lang w:val="en-US"/>
                                </w:rPr>
                              </m:ctrlPr>
                            </m:fPr>
                            <m:num>
                              <m:r>
                                <w:rPr>
                                  <w:rFonts w:ascii="Cambria Math" w:eastAsia="Cambria Math" w:hAnsi="Cambria Math" w:cs="Arial"/>
                                  <w:sz w:val="20"/>
                                  <w:szCs w:val="20"/>
                                  <w:lang w:val="en-US"/>
                                </w:rPr>
                                <m:t>ω</m:t>
                              </m:r>
                            </m:num>
                            <m:den>
                              <m:r>
                                <w:rPr>
                                  <w:rFonts w:ascii="Cambria Math" w:eastAsia="Cambria Math" w:hAnsi="Cambria Math" w:cs="Arial"/>
                                  <w:sz w:val="20"/>
                                  <w:szCs w:val="20"/>
                                  <w:lang w:val="en-US"/>
                                </w:rPr>
                                <m:t>2</m:t>
                              </m:r>
                            </m:den>
                          </m:f>
                        </m:e>
                      </m:d>
                      <m:r>
                        <w:rPr>
                          <w:rFonts w:ascii="Cambria Math" w:eastAsia="Cambria Math" w:hAnsi="Cambria Math" w:cs="Arial"/>
                          <w:sz w:val="20"/>
                          <w:szCs w:val="20"/>
                          <w:lang w:val="en-US"/>
                        </w:rPr>
                        <m:t xml:space="preserve">                     </m:t>
                      </m:r>
                    </m:e>
                  </m:func>
                  <m:r>
                    <w:rPr>
                      <w:rFonts w:ascii="Cambria Math" w:eastAsia="Cambria Math" w:hAnsi="Cambria Math" w:cs="Arial"/>
                      <w:sz w:val="20"/>
                      <w:szCs w:val="20"/>
                      <w:lang w:val="en-US"/>
                    </w:rPr>
                    <m:t>ot</m:t>
                  </m:r>
                  <m:r>
                    <w:rPr>
                      <w:rFonts w:ascii="Cambria Math" w:eastAsia="Cambria Math" w:hAnsi="Cambria Math" w:cs="Arial"/>
                      <w:sz w:val="20"/>
                      <w:szCs w:val="20"/>
                      <w:lang w:val="en-US"/>
                    </w:rPr>
                    <m:t>h</m:t>
                  </m:r>
                  <m:r>
                    <w:rPr>
                      <w:rFonts w:ascii="Cambria Math" w:eastAsia="Cambria Math" w:hAnsi="Cambria Math" w:cs="Arial"/>
                      <w:sz w:val="20"/>
                      <w:szCs w:val="20"/>
                      <w:lang w:val="en-US"/>
                    </w:rPr>
                    <m:t>erwise</m:t>
                  </m:r>
                </m:e>
              </m:eqArr>
            </m:e>
          </m:d>
        </m:oMath>
      </m:oMathPara>
    </w:p>
    <w:p w14:paraId="538E166A" w14:textId="5C52D7AF" w:rsidR="00BB11D7" w:rsidRPr="007B5F8F" w:rsidRDefault="00BB11D7" w:rsidP="00A14147">
      <w:pPr>
        <w:jc w:val="both"/>
        <w:rPr>
          <w:rFonts w:ascii="Arial" w:eastAsiaTheme="minorEastAsia" w:hAnsi="Arial" w:cs="Arial"/>
          <w:sz w:val="20"/>
          <w:szCs w:val="20"/>
          <w:lang w:val="en-US"/>
        </w:rPr>
      </w:pPr>
      <w:r w:rsidRPr="007B5F8F">
        <w:rPr>
          <w:rFonts w:ascii="Arial" w:eastAsiaTheme="minorEastAsia" w:hAnsi="Arial" w:cs="Arial"/>
          <w:sz w:val="20"/>
          <w:szCs w:val="20"/>
          <w:lang w:val="en-US"/>
        </w:rPr>
        <w:t>Then, we c</w:t>
      </w:r>
      <w:r w:rsidR="00190F1D" w:rsidRPr="007B5F8F">
        <w:rPr>
          <w:rFonts w:ascii="Arial" w:eastAsiaTheme="minorEastAsia" w:hAnsi="Arial" w:cs="Arial"/>
          <w:sz w:val="20"/>
          <w:szCs w:val="20"/>
          <w:lang w:val="en-US"/>
        </w:rPr>
        <w:t>an claim</w:t>
      </w:r>
      <w:r w:rsidRPr="007B5F8F">
        <w:rPr>
          <w:rFonts w:ascii="Arial" w:eastAsiaTheme="minorEastAsia" w:hAnsi="Arial" w:cs="Arial"/>
          <w:sz w:val="20"/>
          <w:szCs w:val="20"/>
          <w:lang w:val="en-US"/>
        </w:rPr>
        <w:t xml:space="preserve">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7B5F8F">
        <w:rPr>
          <w:rFonts w:ascii="Arial" w:eastAsiaTheme="minorEastAsia" w:hAnsi="Arial" w:cs="Arial"/>
          <w:sz w:val="20"/>
          <w:szCs w:val="20"/>
          <w:lang w:val="en-US"/>
        </w:rPr>
        <w:t xml:space="preserve"> </w:t>
      </w:r>
      <w:r w:rsidR="00190F1D" w:rsidRPr="007B5F8F">
        <w:rPr>
          <w:rFonts w:ascii="Arial" w:eastAsiaTheme="minorEastAsia" w:hAnsi="Arial" w:cs="Arial"/>
          <w:sz w:val="20"/>
          <w:szCs w:val="20"/>
          <w:lang w:val="en-US"/>
        </w:rPr>
        <w:t xml:space="preserve">is </w:t>
      </w:r>
      <w:r w:rsidRPr="007B5F8F">
        <w:rPr>
          <w:rFonts w:ascii="Arial" w:eastAsiaTheme="minorEastAsia" w:hAnsi="Arial" w:cs="Arial"/>
          <w:sz w:val="20"/>
          <w:szCs w:val="20"/>
          <w:lang w:val="en-US"/>
        </w:rPr>
        <w:t>a super</w:t>
      </w:r>
      <w:r w:rsidR="000C7E1F" w:rsidRPr="007B5F8F">
        <w:rPr>
          <w:rFonts w:ascii="Arial" w:eastAsiaTheme="minorEastAsia" w:hAnsi="Arial" w:cs="Arial"/>
          <w:sz w:val="20"/>
          <w:szCs w:val="20"/>
          <w:lang w:val="en-US"/>
        </w:rPr>
        <w:t xml:space="preserve"> </w:t>
      </w:r>
      <w:r w:rsidRPr="007B5F8F">
        <w:rPr>
          <w:rFonts w:ascii="Arial" w:eastAsiaTheme="minorEastAsia" w:hAnsi="Arial" w:cs="Arial"/>
          <w:sz w:val="20"/>
          <w:szCs w:val="20"/>
          <w:lang w:val="en-US"/>
        </w:rPr>
        <w:t>metric space.</w:t>
      </w:r>
    </w:p>
    <w:p w14:paraId="2D898843" w14:textId="66FBCB9D" w:rsidR="00B47995" w:rsidRPr="00B47995" w:rsidRDefault="00B47995" w:rsidP="00B47995">
      <w:pPr>
        <w:pStyle w:val="ListParagraph"/>
        <w:numPr>
          <w:ilvl w:val="2"/>
          <w:numId w:val="7"/>
        </w:numPr>
        <w:jc w:val="both"/>
        <w:rPr>
          <w:rFonts w:ascii="Arial" w:eastAsiaTheme="minorEastAsia" w:hAnsi="Arial" w:cs="Arial"/>
          <w:sz w:val="20"/>
          <w:szCs w:val="20"/>
          <w:lang w:val="en-US"/>
        </w:rPr>
      </w:pPr>
      <w:r w:rsidRPr="00B47995">
        <w:rPr>
          <w:rFonts w:ascii="Arial" w:eastAsiaTheme="minorEastAsia" w:hAnsi="Arial" w:cs="Arial"/>
          <w:b/>
          <w:bCs/>
          <w:sz w:val="20"/>
          <w:szCs w:val="20"/>
          <w:u w:val="single"/>
          <w:lang w:val="en-US"/>
        </w:rPr>
        <w:t>Example</w:t>
      </w:r>
      <w:r w:rsidR="00F87BE2">
        <w:rPr>
          <w:rFonts w:ascii="Arial" w:eastAsiaTheme="minorEastAsia" w:hAnsi="Arial" w:cs="Arial"/>
          <w:b/>
          <w:bCs/>
          <w:sz w:val="20"/>
          <w:szCs w:val="20"/>
          <w:lang w:val="en-US"/>
        </w:rPr>
        <w:t xml:space="preserve"> </w:t>
      </w:r>
      <w:r w:rsidR="000F29D1" w:rsidRPr="006B5CC8">
        <w:rPr>
          <w:rFonts w:ascii="Arial" w:hAnsi="Arial" w:cs="Arial"/>
          <w:sz w:val="20"/>
          <w:szCs w:val="20"/>
        </w:rPr>
        <w:t>(</w:t>
      </w:r>
      <w:proofErr w:type="spellStart"/>
      <w:r w:rsidR="000F29D1" w:rsidRPr="006B5CC8">
        <w:rPr>
          <w:rFonts w:ascii="Arial" w:eastAsiaTheme="minorEastAsia" w:hAnsi="Arial" w:cs="Arial"/>
          <w:sz w:val="20"/>
          <w:szCs w:val="20"/>
        </w:rPr>
        <w:t>Karapınar</w:t>
      </w:r>
      <w:proofErr w:type="spellEnd"/>
      <w:r w:rsidR="000F29D1" w:rsidRPr="006B5CC8">
        <w:rPr>
          <w:rFonts w:ascii="Arial" w:eastAsiaTheme="minorEastAsia" w:hAnsi="Arial" w:cs="Arial"/>
          <w:sz w:val="20"/>
          <w:szCs w:val="20"/>
        </w:rPr>
        <w:t xml:space="preserve">, E., </w:t>
      </w:r>
      <w:proofErr w:type="spellStart"/>
      <w:r w:rsidR="000F29D1" w:rsidRPr="006B5CC8">
        <w:rPr>
          <w:rFonts w:ascii="Arial" w:eastAsiaTheme="minorEastAsia" w:hAnsi="Arial" w:cs="Arial"/>
          <w:sz w:val="20"/>
          <w:szCs w:val="20"/>
        </w:rPr>
        <w:t>Khojasteh</w:t>
      </w:r>
      <w:proofErr w:type="spellEnd"/>
      <w:r w:rsidR="000F29D1" w:rsidRPr="006B5CC8">
        <w:rPr>
          <w:rFonts w:ascii="Arial" w:eastAsiaTheme="minorEastAsia" w:hAnsi="Arial" w:cs="Arial"/>
          <w:sz w:val="20"/>
          <w:szCs w:val="20"/>
        </w:rPr>
        <w:t>, F. 2020)</w:t>
      </w:r>
    </w:p>
    <w:p w14:paraId="4FA58ED9" w14:textId="77777777" w:rsidR="00B47995" w:rsidRDefault="00B47995" w:rsidP="00B47995">
      <w:pPr>
        <w:pStyle w:val="ListParagraph"/>
        <w:ind w:left="1080"/>
        <w:jc w:val="both"/>
        <w:rPr>
          <w:rFonts w:ascii="Arial" w:eastAsiaTheme="minorEastAsia" w:hAnsi="Arial" w:cs="Arial"/>
          <w:sz w:val="20"/>
          <w:szCs w:val="20"/>
          <w:lang w:val="en-US"/>
        </w:rPr>
      </w:pPr>
    </w:p>
    <w:p w14:paraId="0CFEB747" w14:textId="7201F1C9" w:rsidR="00BB11D7" w:rsidRPr="00B47995" w:rsidRDefault="00BB11D7" w:rsidP="00B47995">
      <w:pPr>
        <w:pStyle w:val="ListParagraph"/>
        <w:ind w:left="1080"/>
        <w:jc w:val="both"/>
        <w:rPr>
          <w:rFonts w:ascii="Arial" w:eastAsiaTheme="minorEastAsia" w:hAnsi="Arial" w:cs="Arial"/>
          <w:sz w:val="20"/>
          <w:szCs w:val="20"/>
          <w:lang w:val="en-US"/>
        </w:rPr>
      </w:pPr>
      <w:r w:rsidRPr="00B47995">
        <w:rPr>
          <w:rFonts w:ascii="Arial" w:eastAsiaTheme="minorEastAsia" w:hAnsi="Arial" w:cs="Arial"/>
          <w:sz w:val="20"/>
          <w:szCs w:val="20"/>
          <w:lang w:val="en-US"/>
        </w:rPr>
        <w:t xml:space="preserve">Let </w:t>
      </w:r>
      <m:oMath>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=[2,3]</m:t>
        </m:r>
      </m:oMath>
      <w:r w:rsidRPr="00B47995">
        <w:rPr>
          <w:rFonts w:ascii="Arial" w:eastAsiaTheme="minorEastAsia" w:hAnsi="Arial" w:cs="Arial"/>
          <w:sz w:val="20"/>
          <w:szCs w:val="20"/>
          <w:lang w:val="en-US"/>
        </w:rPr>
        <w:t xml:space="preserve"> and define </w:t>
      </w:r>
    </w:p>
    <w:p w14:paraId="22C9DF4F" w14:textId="5C854CB9" w:rsidR="00BB11D7" w:rsidRPr="007B5F8F" w:rsidRDefault="007943D5" w:rsidP="00A14147">
      <w:pPr>
        <w:jc w:val="both"/>
        <w:rPr>
          <w:rFonts w:ascii="Arial" w:eastAsiaTheme="minorEastAsia" w:hAnsi="Arial" w:cs="Arial"/>
          <w:sz w:val="20"/>
          <w:szCs w:val="20"/>
          <w:lang w:val="en-US"/>
        </w:rPr>
      </w:pPr>
      <m:oMathPara>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eqArr>
                <m:eqArrPr>
                  <m:ctrlPr>
                    <w:rPr>
                      <w:rFonts w:ascii="Cambria Math" w:eastAsiaTheme="minorEastAsia" w:hAnsi="Cambria Math" w:cs="Arial"/>
                      <w:i/>
                      <w:sz w:val="20"/>
                      <w:szCs w:val="20"/>
                      <w:lang w:val="en-US"/>
                    </w:rPr>
                  </m:ctrlPr>
                </m:eqArrPr>
                <m:e>
                  <m:r>
                    <w:rPr>
                      <w:rFonts w:ascii="Cambria Math" w:eastAsiaTheme="minorEastAsia" w:hAnsi="Cambria Math" w:cs="Arial"/>
                      <w:sz w:val="20"/>
                      <w:szCs w:val="20"/>
                      <w:lang w:val="en-US"/>
                    </w:rPr>
                    <m:t>ϑω</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if</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e>
                  <m:r>
                    <w:rPr>
                      <w:rFonts w:ascii="Cambria Math" w:eastAsiaTheme="minorEastAsia" w:hAnsi="Cambria Math" w:cs="Arial"/>
                      <w:sz w:val="20"/>
                      <w:szCs w:val="20"/>
                      <w:lang w:val="en-US"/>
                    </w:rPr>
                    <m:t xml:space="preserve">0     </m:t>
                  </m:r>
                  <m:r>
                    <w:rPr>
                      <w:rFonts w:ascii="Cambria Math" w:eastAsiaTheme="minorEastAsia" w:hAnsi="Cambria Math" w:cs="Arial"/>
                      <w:sz w:val="20"/>
                      <w:szCs w:val="20"/>
                      <w:lang w:val="en-US"/>
                    </w:rPr>
                    <m:t>if</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eqArr>
            </m:e>
          </m:d>
        </m:oMath>
      </m:oMathPara>
    </w:p>
    <w:p w14:paraId="35889C3D" w14:textId="0730AB7B" w:rsidR="00BB11D7" w:rsidRPr="007B5F8F" w:rsidRDefault="00BB11D7" w:rsidP="00A14147">
      <w:pPr>
        <w:jc w:val="both"/>
        <w:rPr>
          <w:rFonts w:ascii="Arial" w:eastAsiaTheme="minorEastAsia" w:hAnsi="Arial" w:cs="Arial"/>
          <w:sz w:val="20"/>
          <w:szCs w:val="20"/>
          <w:lang w:val="en-US"/>
        </w:rPr>
      </w:pPr>
      <w:r w:rsidRPr="007B5F8F">
        <w:rPr>
          <w:rFonts w:ascii="Arial" w:eastAsiaTheme="minorEastAsia" w:hAnsi="Arial" w:cs="Arial"/>
          <w:sz w:val="20"/>
          <w:szCs w:val="20"/>
          <w:lang w:val="en-US"/>
        </w:rPr>
        <w:t xml:space="preserve">Let </w:t>
      </w:r>
      <m:oMath>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Pr="007B5F8F">
        <w:rPr>
          <w:rFonts w:ascii="Arial" w:eastAsiaTheme="minorEastAsia" w:hAnsi="Arial" w:cs="Arial"/>
          <w:sz w:val="20"/>
          <w:szCs w:val="20"/>
          <w:lang w:val="en-US"/>
        </w:rPr>
        <w:t xml:space="preserve"> be two distinct sequences such that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→0, n→0.</m:t>
        </m:r>
      </m:oMath>
      <w:r w:rsidRPr="007B5F8F">
        <w:rPr>
          <w:rFonts w:ascii="Arial" w:eastAsiaTheme="minorEastAsia" w:hAnsi="Arial" w:cs="Arial"/>
          <w:sz w:val="20"/>
          <w:szCs w:val="20"/>
          <w:lang w:val="en-US"/>
        </w:rPr>
        <w:t xml:space="preserve"> As we have the distinct sequences thus,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oMath>
      <w:r w:rsidRPr="007B5F8F">
        <w:rPr>
          <w:rFonts w:ascii="Arial" w:eastAsiaTheme="minorEastAsia" w:hAnsi="Arial" w:cs="Arial"/>
          <w:sz w:val="20"/>
          <w:szCs w:val="20"/>
          <w:lang w:val="en-US"/>
        </w:rPr>
        <w:t>,</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→0.</m:t>
        </m:r>
      </m:oMath>
      <w:r w:rsidRPr="007B5F8F">
        <w:rPr>
          <w:rFonts w:ascii="Arial" w:eastAsiaTheme="minorEastAsia" w:hAnsi="Arial" w:cs="Arial"/>
          <w:sz w:val="20"/>
          <w:szCs w:val="20"/>
          <w:lang w:val="en-US"/>
        </w:rPr>
        <w:t xml:space="preserve"> It can be chosen that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→0</m:t>
        </m:r>
      </m:oMath>
      <w:r w:rsidRPr="007B5F8F">
        <w:rPr>
          <w:rFonts w:ascii="Arial" w:eastAsiaTheme="minorEastAsia" w:hAnsi="Arial" w:cs="Arial"/>
          <w:sz w:val="20"/>
          <w:szCs w:val="20"/>
          <w:lang w:val="en-US"/>
        </w:rPr>
        <w:t xml:space="preserve"> and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t, n→+∞</m:t>
        </m:r>
      </m:oMath>
      <w:r w:rsidRPr="007B5F8F">
        <w:rPr>
          <w:rFonts w:ascii="Arial" w:eastAsiaTheme="minorEastAsia" w:hAnsi="Arial" w:cs="Arial"/>
          <w:sz w:val="20"/>
          <w:szCs w:val="20"/>
          <w:lang w:val="en-US"/>
        </w:rPr>
        <w:t xml:space="preserve">, where </w:t>
      </w:r>
      <m:oMath>
        <m:r>
          <w:rPr>
            <w:rFonts w:ascii="Cambria Math" w:eastAsiaTheme="minorEastAsia" w:hAnsi="Cambria Math" w:cs="Arial"/>
            <w:sz w:val="20"/>
            <w:szCs w:val="20"/>
            <w:highlight w:val="yellow"/>
            <w:lang w:val="en-US"/>
          </w:rPr>
          <m:t>t</m:t>
        </m:r>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w:t>
      </w:r>
    </w:p>
    <w:p w14:paraId="54DE8F06" w14:textId="077D10ED" w:rsidR="00BB11D7" w:rsidRPr="007B5F8F" w:rsidRDefault="007943D5" w:rsidP="00A14147">
      <w:pPr>
        <w:jc w:val="both"/>
        <w:rPr>
          <w:rFonts w:ascii="Arial" w:eastAsiaTheme="minorEastAsia" w:hAnsi="Arial" w:cs="Arial"/>
          <w:sz w:val="20"/>
          <w:szCs w:val="20"/>
          <w:lang w:val="en-US"/>
        </w:rPr>
      </w:pPr>
      <m:oMathPara>
        <m:oMath>
          <m:func>
            <m:funcPr>
              <m:ctrlPr>
                <w:rPr>
                  <w:rFonts w:ascii="Cambria Math" w:eastAsiaTheme="minorEastAsia" w:hAnsi="Cambria Math" w:cs="Arial"/>
                  <w:i/>
                  <w:sz w:val="20"/>
                  <w:szCs w:val="20"/>
                  <w:lang w:val="en-US"/>
                </w:rPr>
              </m:ctrlPr>
            </m:funcPr>
            <m:fName>
              <m:limLow>
                <m:limLowPr>
                  <m:ctrlPr>
                    <w:rPr>
                      <w:rFonts w:ascii="Cambria Math" w:eastAsiaTheme="minorEastAsia"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lim>
              </m:limLow>
            </m:fName>
            <m:e>
              <m:func>
                <m:funcPr>
                  <m:ctrlPr>
                    <w:rPr>
                      <w:rFonts w:ascii="Cambria Math" w:eastAsiaTheme="minorEastAsia" w:hAnsi="Cambria Math" w:cs="Arial"/>
                      <w:i/>
                      <w:sz w:val="20"/>
                      <w:szCs w:val="20"/>
                      <w:lang w:val="en-US"/>
                    </w:rPr>
                  </m:ctrlPr>
                </m:funcPr>
                <m:fName>
                  <m:r>
                    <m:rPr>
                      <m:sty m:val="p"/>
                    </m:rPr>
                    <w:rPr>
                      <w:rFonts w:ascii="Cambria Math" w:eastAsiaTheme="minorEastAsia" w:hAnsi="Cambria Math" w:cs="Arial"/>
                      <w:sz w:val="20"/>
                      <w:szCs w:val="20"/>
                      <w:lang w:val="en-US"/>
                    </w:rPr>
                    <m:t>sup</m:t>
                  </m:r>
                </m:fName>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func>
                    <m:funcPr>
                      <m:ctrlPr>
                        <w:rPr>
                          <w:rFonts w:ascii="Cambria Math" w:eastAsiaTheme="minorEastAsia" w:hAnsi="Cambria Math" w:cs="Arial"/>
                          <w:i/>
                          <w:sz w:val="20"/>
                          <w:szCs w:val="20"/>
                          <w:lang w:val="en-US"/>
                        </w:rPr>
                      </m:ctrlPr>
                    </m:funcPr>
                    <m:fName>
                      <m:limLow>
                        <m:limLowPr>
                          <m:ctrlPr>
                            <w:rPr>
                              <w:rFonts w:ascii="Cambria Math" w:eastAsiaTheme="minorEastAsia"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lim>
                      </m:limLow>
                    </m:fName>
                    <m:e>
                      <m:func>
                        <m:funcPr>
                          <m:ctrlPr>
                            <w:rPr>
                              <w:rFonts w:ascii="Cambria Math" w:eastAsiaTheme="minorEastAsia" w:hAnsi="Cambria Math" w:cs="Arial"/>
                              <w:i/>
                              <w:sz w:val="20"/>
                              <w:szCs w:val="20"/>
                              <w:lang w:val="en-US"/>
                            </w:rPr>
                          </m:ctrlPr>
                        </m:funcPr>
                        <m:fName>
                          <m:r>
                            <m:rPr>
                              <m:sty m:val="p"/>
                            </m:rPr>
                            <w:rPr>
                              <w:rFonts w:ascii="Cambria Math" w:eastAsiaTheme="minorEastAsia" w:hAnsi="Cambria Math" w:cs="Arial"/>
                              <w:sz w:val="20"/>
                              <w:szCs w:val="20"/>
                              <w:lang w:val="en-US"/>
                            </w:rPr>
                            <m:t>sup</m:t>
                          </m:r>
                        </m:fName>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=0≤</m:t>
                          </m:r>
                          <m:func>
                            <m:funcPr>
                              <m:ctrlPr>
                                <w:rPr>
                                  <w:rFonts w:ascii="Cambria Math" w:eastAsiaTheme="minorEastAsia" w:hAnsi="Cambria Math" w:cs="Arial"/>
                                  <w:i/>
                                  <w:sz w:val="20"/>
                                  <w:szCs w:val="20"/>
                                  <w:lang w:val="en-US"/>
                                </w:rPr>
                              </m:ctrlPr>
                            </m:funcPr>
                            <m:fName>
                              <m:r>
                                <w:rPr>
                                  <w:rFonts w:ascii="Cambria Math" w:eastAsiaTheme="minorEastAsia" w:hAnsi="Cambria Math" w:cs="Arial"/>
                                  <w:sz w:val="20"/>
                                  <w:szCs w:val="20"/>
                                  <w:lang w:val="en-US"/>
                                </w:rPr>
                                <m:t>s</m:t>
                              </m:r>
                              <m:limLow>
                                <m:limLowPr>
                                  <m:ctrlPr>
                                    <w:rPr>
                                      <w:rFonts w:ascii="Cambria Math" w:eastAsiaTheme="minorEastAsia"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lim>
                              </m:limLow>
                            </m:fName>
                            <m:e>
                              <m:func>
                                <m:funcPr>
                                  <m:ctrlPr>
                                    <w:rPr>
                                      <w:rFonts w:ascii="Cambria Math" w:eastAsiaTheme="minorEastAsia" w:hAnsi="Cambria Math" w:cs="Arial"/>
                                      <w:i/>
                                      <w:sz w:val="20"/>
                                      <w:szCs w:val="20"/>
                                      <w:lang w:val="en-US"/>
                                    </w:rPr>
                                  </m:ctrlPr>
                                </m:funcPr>
                                <m:fName>
                                  <m:r>
                                    <m:rPr>
                                      <m:sty m:val="p"/>
                                    </m:rPr>
                                    <w:rPr>
                                      <w:rFonts w:ascii="Cambria Math" w:eastAsiaTheme="minorEastAsia" w:hAnsi="Cambria Math" w:cs="Arial"/>
                                      <w:sz w:val="20"/>
                                      <w:szCs w:val="20"/>
                                      <w:lang w:val="en-US"/>
                                    </w:rPr>
                                    <m:t>sup</m:t>
                                  </m:r>
                                </m:fName>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func>
                                    <m:funcPr>
                                      <m:ctrlPr>
                                        <w:rPr>
                                          <w:rFonts w:ascii="Cambria Math" w:eastAsiaTheme="minorEastAsia" w:hAnsi="Cambria Math" w:cs="Arial"/>
                                          <w:i/>
                                          <w:sz w:val="20"/>
                                          <w:szCs w:val="20"/>
                                          <w:lang w:val="en-US"/>
                                        </w:rPr>
                                      </m:ctrlPr>
                                    </m:funcPr>
                                    <m:fName>
                                      <m:limLow>
                                        <m:limLowPr>
                                          <m:ctrlPr>
                                            <w:rPr>
                                              <w:rFonts w:ascii="Cambria Math" w:eastAsiaTheme="minorEastAsia"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lim>
                                      </m:limLow>
                                    </m:fName>
                                    <m:e>
                                      <m:func>
                                        <m:funcPr>
                                          <m:ctrlPr>
                                            <w:rPr>
                                              <w:rFonts w:ascii="Cambria Math" w:eastAsiaTheme="minorEastAsia" w:hAnsi="Cambria Math" w:cs="Arial"/>
                                              <w:i/>
                                              <w:sz w:val="20"/>
                                              <w:szCs w:val="20"/>
                                              <w:lang w:val="en-US"/>
                                            </w:rPr>
                                          </m:ctrlPr>
                                        </m:funcPr>
                                        <m:fName>
                                          <m:r>
                                            <m:rPr>
                                              <m:sty m:val="p"/>
                                            </m:rPr>
                                            <w:rPr>
                                              <w:rFonts w:ascii="Cambria Math" w:eastAsiaTheme="minorEastAsia" w:hAnsi="Cambria Math" w:cs="Arial"/>
                                              <w:sz w:val="20"/>
                                              <w:szCs w:val="20"/>
                                              <w:lang w:val="en-US"/>
                                            </w:rPr>
                                            <m:t>sup</m:t>
                                          </m:r>
                                        </m:fName>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t</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e>
                                      </m:func>
                                    </m:e>
                                  </m:func>
                                </m:e>
                              </m:func>
                            </m:e>
                          </m:func>
                        </m:e>
                      </m:func>
                    </m:e>
                  </m:func>
                </m:e>
              </m:func>
            </m:e>
          </m:func>
        </m:oMath>
      </m:oMathPara>
    </w:p>
    <w:p w14:paraId="7921C23A" w14:textId="0F6D0CD4" w:rsidR="00BB11D7" w:rsidRPr="007B5F8F" w:rsidRDefault="00BB11D7" w:rsidP="00A14147">
      <w:pPr>
        <w:jc w:val="both"/>
        <w:rPr>
          <w:rFonts w:ascii="Arial" w:eastAsiaTheme="minorEastAsia" w:hAnsi="Arial" w:cs="Arial"/>
          <w:sz w:val="20"/>
          <w:szCs w:val="20"/>
          <w:lang w:val="en-US"/>
        </w:rPr>
      </w:pPr>
      <w:r w:rsidRPr="007B5F8F">
        <w:rPr>
          <w:rFonts w:ascii="Arial" w:eastAsiaTheme="minorEastAsia" w:hAnsi="Arial" w:cs="Arial"/>
          <w:sz w:val="20"/>
          <w:szCs w:val="20"/>
          <w:lang w:val="en-US"/>
        </w:rPr>
        <w:t xml:space="preserve">Hence,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7B5F8F">
        <w:rPr>
          <w:rFonts w:ascii="Arial" w:eastAsiaTheme="minorEastAsia" w:hAnsi="Arial" w:cs="Arial"/>
          <w:sz w:val="20"/>
          <w:szCs w:val="20"/>
          <w:lang w:val="en-US"/>
        </w:rPr>
        <w:t xml:space="preserve"> a super</w:t>
      </w:r>
      <w:r w:rsidR="00C938B7" w:rsidRPr="007B5F8F">
        <w:rPr>
          <w:rFonts w:ascii="Arial" w:eastAsiaTheme="minorEastAsia" w:hAnsi="Arial" w:cs="Arial"/>
          <w:sz w:val="20"/>
          <w:szCs w:val="20"/>
          <w:lang w:val="en-US"/>
        </w:rPr>
        <w:t xml:space="preserve"> </w:t>
      </w:r>
      <w:r w:rsidRPr="007B5F8F">
        <w:rPr>
          <w:rFonts w:ascii="Arial" w:eastAsiaTheme="minorEastAsia" w:hAnsi="Arial" w:cs="Arial"/>
          <w:sz w:val="20"/>
          <w:szCs w:val="20"/>
          <w:lang w:val="en-US"/>
        </w:rPr>
        <w:t>metric space.</w:t>
      </w:r>
    </w:p>
    <w:p w14:paraId="60C18BA6" w14:textId="680CBC0F" w:rsidR="00B47995" w:rsidRPr="006B5CC8" w:rsidRDefault="00B47995" w:rsidP="00B47995">
      <w:pPr>
        <w:pStyle w:val="ListParagraph"/>
        <w:numPr>
          <w:ilvl w:val="2"/>
          <w:numId w:val="7"/>
        </w:numPr>
        <w:jc w:val="both"/>
        <w:rPr>
          <w:rFonts w:ascii="Arial" w:eastAsiaTheme="minorEastAsia" w:hAnsi="Arial" w:cs="Arial"/>
          <w:sz w:val="20"/>
          <w:szCs w:val="20"/>
          <w:lang w:val="en-US"/>
        </w:rPr>
      </w:pPr>
      <w:r w:rsidRPr="00B47995">
        <w:rPr>
          <w:rFonts w:ascii="Arial" w:eastAsiaTheme="minorEastAsia" w:hAnsi="Arial" w:cs="Arial"/>
          <w:b/>
          <w:bCs/>
          <w:sz w:val="20"/>
          <w:szCs w:val="20"/>
          <w:u w:val="single"/>
          <w:lang w:val="en-US"/>
        </w:rPr>
        <w:t>Example</w:t>
      </w:r>
      <w:r w:rsidR="00F87BE2">
        <w:rPr>
          <w:rFonts w:ascii="Arial" w:eastAsiaTheme="minorEastAsia" w:hAnsi="Arial" w:cs="Arial"/>
          <w:b/>
          <w:bCs/>
          <w:sz w:val="20"/>
          <w:szCs w:val="20"/>
          <w:lang w:val="en-US"/>
        </w:rPr>
        <w:t xml:space="preserve"> </w:t>
      </w:r>
      <w:r w:rsidR="000F29D1" w:rsidRPr="006B5CC8">
        <w:rPr>
          <w:rFonts w:ascii="Arial" w:hAnsi="Arial" w:cs="Arial"/>
          <w:sz w:val="20"/>
          <w:szCs w:val="20"/>
        </w:rPr>
        <w:t>(</w:t>
      </w:r>
      <w:proofErr w:type="spellStart"/>
      <w:r w:rsidR="0005375A" w:rsidRPr="000D3D74">
        <w:rPr>
          <w:rFonts w:ascii="Arial" w:eastAsiaTheme="minorEastAsia" w:hAnsi="Arial" w:cs="Arial"/>
          <w:sz w:val="20"/>
          <w:szCs w:val="20"/>
          <w:highlight w:val="yellow"/>
        </w:rPr>
        <w:t>Karapınar</w:t>
      </w:r>
      <w:proofErr w:type="spellEnd"/>
      <w:r w:rsidR="0005375A" w:rsidRPr="000D3D74">
        <w:rPr>
          <w:rFonts w:ascii="Arial" w:eastAsiaTheme="minorEastAsia" w:hAnsi="Arial" w:cs="Arial"/>
          <w:sz w:val="20"/>
          <w:szCs w:val="20"/>
          <w:highlight w:val="yellow"/>
        </w:rPr>
        <w:t xml:space="preserve">, E., </w:t>
      </w:r>
      <w:proofErr w:type="spellStart"/>
      <w:r w:rsidR="0005375A" w:rsidRPr="000D3D74">
        <w:rPr>
          <w:rFonts w:ascii="Arial" w:eastAsiaTheme="minorEastAsia" w:hAnsi="Arial" w:cs="Arial"/>
          <w:sz w:val="20"/>
          <w:szCs w:val="20"/>
          <w:highlight w:val="yellow"/>
        </w:rPr>
        <w:t>Fulga</w:t>
      </w:r>
      <w:proofErr w:type="spellEnd"/>
      <w:r w:rsidR="0005375A" w:rsidRPr="000D3D74">
        <w:rPr>
          <w:rFonts w:ascii="Arial" w:eastAsiaTheme="minorEastAsia" w:hAnsi="Arial" w:cs="Arial"/>
          <w:sz w:val="20"/>
          <w:szCs w:val="20"/>
          <w:highlight w:val="yellow"/>
        </w:rPr>
        <w:t>, A</w:t>
      </w:r>
      <w:r w:rsidR="000F29D1" w:rsidRPr="000D3D74">
        <w:rPr>
          <w:rFonts w:ascii="Arial" w:eastAsiaTheme="minorEastAsia" w:hAnsi="Arial" w:cs="Arial"/>
          <w:sz w:val="20"/>
          <w:szCs w:val="20"/>
          <w:highlight w:val="yellow"/>
        </w:rPr>
        <w:t>. 202</w:t>
      </w:r>
      <w:r w:rsidR="0005375A" w:rsidRPr="000D3D74">
        <w:rPr>
          <w:rFonts w:ascii="Arial" w:eastAsiaTheme="minorEastAsia" w:hAnsi="Arial" w:cs="Arial"/>
          <w:sz w:val="20"/>
          <w:szCs w:val="20"/>
          <w:highlight w:val="yellow"/>
        </w:rPr>
        <w:t>2</w:t>
      </w:r>
      <w:r w:rsidR="000F29D1" w:rsidRPr="006B5CC8">
        <w:rPr>
          <w:rFonts w:ascii="Arial" w:eastAsiaTheme="minorEastAsia" w:hAnsi="Arial" w:cs="Arial"/>
          <w:sz w:val="20"/>
          <w:szCs w:val="20"/>
        </w:rPr>
        <w:t>)</w:t>
      </w:r>
    </w:p>
    <w:p w14:paraId="2422D928" w14:textId="77777777" w:rsidR="00B47995" w:rsidRDefault="00B47995" w:rsidP="00B47995">
      <w:pPr>
        <w:pStyle w:val="ListParagraph"/>
        <w:ind w:left="1080"/>
        <w:jc w:val="both"/>
        <w:rPr>
          <w:rFonts w:ascii="Arial" w:eastAsiaTheme="minorEastAsia" w:hAnsi="Arial" w:cs="Arial"/>
          <w:sz w:val="20"/>
          <w:szCs w:val="20"/>
          <w:lang w:val="en-US"/>
        </w:rPr>
      </w:pPr>
    </w:p>
    <w:p w14:paraId="1F251E3D" w14:textId="7C17479A" w:rsidR="00BB11D7" w:rsidRPr="00B47995" w:rsidRDefault="00BB11D7" w:rsidP="00B47995">
      <w:pPr>
        <w:pStyle w:val="ListParagraph"/>
        <w:ind w:left="1080"/>
        <w:jc w:val="both"/>
        <w:rPr>
          <w:rFonts w:ascii="Arial" w:eastAsiaTheme="minorEastAsia" w:hAnsi="Arial" w:cs="Arial"/>
          <w:sz w:val="20"/>
          <w:szCs w:val="20"/>
          <w:lang w:val="en-US"/>
        </w:rPr>
      </w:pPr>
      <w:r w:rsidRPr="00B47995">
        <w:rPr>
          <w:rFonts w:ascii="Arial" w:eastAsiaTheme="minorEastAsia" w:hAnsi="Arial" w:cs="Arial"/>
          <w:sz w:val="20"/>
          <w:szCs w:val="20"/>
          <w:lang w:val="en-US"/>
        </w:rPr>
        <w:t xml:space="preserve">Let </w:t>
      </w:r>
      <m:oMath>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=[0,1]</m:t>
        </m:r>
      </m:oMath>
      <w:r w:rsidRPr="00B47995">
        <w:rPr>
          <w:rFonts w:ascii="Arial" w:eastAsiaTheme="minorEastAsia" w:hAnsi="Arial" w:cs="Arial"/>
          <w:sz w:val="20"/>
          <w:szCs w:val="20"/>
          <w:lang w:val="en-US"/>
        </w:rPr>
        <w:t xml:space="preserve"> with </w:t>
      </w:r>
      <m:oMath>
        <m:r>
          <w:rPr>
            <w:rFonts w:ascii="Cambria Math" w:eastAsiaTheme="minorEastAsia" w:hAnsi="Cambria Math" w:cs="Arial"/>
            <w:sz w:val="20"/>
            <w:szCs w:val="20"/>
            <w:lang w:val="en-US"/>
          </w:rPr>
          <m:t xml:space="preserve">s=1, </m:t>
        </m:r>
      </m:oMath>
      <w:r w:rsidRPr="00B47995">
        <w:rPr>
          <w:rFonts w:ascii="Arial" w:eastAsiaTheme="minorEastAsia" w:hAnsi="Arial" w:cs="Arial"/>
          <w:sz w:val="20"/>
          <w:szCs w:val="20"/>
          <w:lang w:val="en-US"/>
        </w:rPr>
        <w:t xml:space="preserve">and define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Ψ×Ψ→[0,+∞)</m:t>
        </m:r>
      </m:oMath>
      <w:r w:rsidRPr="00B47995">
        <w:rPr>
          <w:rFonts w:ascii="Arial" w:eastAsiaTheme="minorEastAsia" w:hAnsi="Arial" w:cs="Arial"/>
          <w:sz w:val="20"/>
          <w:szCs w:val="20"/>
          <w:lang w:val="en-US"/>
        </w:rPr>
        <w:t xml:space="preserve"> as follows:</w:t>
      </w:r>
    </w:p>
    <w:p w14:paraId="6E05C4AD" w14:textId="2AE4B78C" w:rsidR="00BB11D7" w:rsidRPr="007B5F8F" w:rsidRDefault="007943D5" w:rsidP="00A14147">
      <w:pPr>
        <w:jc w:val="both"/>
        <w:rPr>
          <w:rFonts w:ascii="Arial" w:eastAsiaTheme="minorEastAsia" w:hAnsi="Arial" w:cs="Arial"/>
          <w:sz w:val="20"/>
          <w:szCs w:val="20"/>
          <w:lang w:val="en-US"/>
        </w:rPr>
      </w:pPr>
      <m:oMathPara>
        <m:oMathParaPr>
          <m:jc m:val="left"/>
        </m:oMathParaP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ϑω</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for</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all</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0,1</m:t>
              </m:r>
            </m:e>
          </m:d>
        </m:oMath>
      </m:oMathPara>
    </w:p>
    <w:p w14:paraId="6E571BBA" w14:textId="4F28FE68" w:rsidR="00BB11D7" w:rsidRPr="007B5F8F" w:rsidRDefault="007943D5" w:rsidP="00A14147">
      <w:pPr>
        <w:jc w:val="both"/>
        <w:rPr>
          <w:rFonts w:ascii="Arial" w:eastAsiaTheme="minorEastAsia" w:hAnsi="Arial" w:cs="Arial"/>
          <w:sz w:val="20"/>
          <w:szCs w:val="20"/>
          <w:lang w:val="en-US"/>
        </w:rPr>
      </w:pPr>
      <m:oMathPara>
        <m:oMathParaPr>
          <m:jc m:val="left"/>
        </m:oMathParaP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 xml:space="preserve">=0 </m:t>
          </m:r>
          <m:r>
            <w:rPr>
              <w:rFonts w:ascii="Cambria Math" w:eastAsiaTheme="minorEastAsia" w:hAnsi="Cambria Math" w:cs="Arial"/>
              <w:sz w:val="20"/>
              <w:szCs w:val="20"/>
              <w:lang w:val="en-US"/>
            </w:rPr>
            <m:t>for</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all</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0,1</m:t>
              </m:r>
            </m:e>
          </m:d>
        </m:oMath>
      </m:oMathPara>
    </w:p>
    <w:p w14:paraId="1ECFAA94" w14:textId="3DD3F9EB" w:rsidR="00BB11D7" w:rsidRPr="007B5F8F" w:rsidRDefault="007943D5" w:rsidP="00A14147">
      <w:pPr>
        <w:jc w:val="both"/>
        <w:rPr>
          <w:rFonts w:ascii="Arial" w:eastAsiaTheme="minorEastAsia" w:hAnsi="Arial" w:cs="Arial"/>
          <w:sz w:val="20"/>
          <w:szCs w:val="20"/>
          <w:lang w:val="en-US"/>
        </w:rPr>
      </w:pPr>
      <m:oMathPara>
        <m:oMathParaPr>
          <m:jc m:val="left"/>
        </m:oMathParaP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,0</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for</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all</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d>
            <m:dPr>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0,1</m:t>
              </m:r>
            </m:e>
          </m:d>
        </m:oMath>
      </m:oMathPara>
    </w:p>
    <w:p w14:paraId="1FCFBAEC" w14:textId="4577D525" w:rsidR="00BB11D7" w:rsidRPr="007B5F8F" w:rsidRDefault="007943D5" w:rsidP="00A14147">
      <w:pPr>
        <w:jc w:val="both"/>
        <w:rPr>
          <w:rFonts w:ascii="Arial" w:eastAsiaTheme="minorEastAsia" w:hAnsi="Arial" w:cs="Arial"/>
          <w:sz w:val="20"/>
          <w:szCs w:val="20"/>
          <w:lang w:val="en-US"/>
        </w:rPr>
      </w:pP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1,</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,1</m:t>
            </m:r>
          </m:e>
        </m:d>
        <m:r>
          <w:rPr>
            <w:rFonts w:ascii="Cambria Math" w:eastAsiaTheme="minorEastAsia" w:hAnsi="Cambria Math" w:cs="Arial"/>
            <w:sz w:val="20"/>
            <w:szCs w:val="20"/>
            <w:lang w:val="en-US"/>
          </w:rPr>
          <m:t>=1-</m:t>
        </m:r>
        <m:f>
          <m:fPr>
            <m:ctrlPr>
              <w:rPr>
                <w:rFonts w:ascii="Cambria Math" w:eastAsiaTheme="minorEastAsia" w:hAnsi="Cambria Math" w:cs="Arial"/>
                <w:i/>
                <w:sz w:val="20"/>
                <w:szCs w:val="20"/>
                <w:lang w:val="en-US"/>
              </w:rPr>
            </m:ctrlPr>
          </m:fPr>
          <m:num>
            <m:r>
              <w:rPr>
                <w:rFonts w:ascii="Cambria Math" w:eastAsiaTheme="minorEastAsia" w:hAnsi="Cambria Math" w:cs="Arial"/>
                <w:sz w:val="20"/>
                <w:szCs w:val="20"/>
                <w:lang w:val="en-US"/>
              </w:rPr>
              <m:t>ω</m:t>
            </m:r>
          </m:num>
          <m:den>
            <m:r>
              <w:rPr>
                <w:rFonts w:ascii="Cambria Math" w:eastAsiaTheme="minorEastAsia" w:hAnsi="Cambria Math" w:cs="Arial"/>
                <w:sz w:val="20"/>
                <w:szCs w:val="20"/>
                <w:lang w:val="en-US"/>
              </w:rPr>
              <m:t>2</m:t>
            </m:r>
          </m:den>
        </m:f>
      </m:oMath>
      <w:r w:rsidR="00BB11D7" w:rsidRPr="007B5F8F">
        <w:rPr>
          <w:rFonts w:ascii="Arial" w:eastAsiaTheme="minorEastAsia" w:hAnsi="Arial" w:cs="Arial"/>
          <w:sz w:val="20"/>
          <w:szCs w:val="20"/>
          <w:lang w:val="en-US"/>
        </w:rPr>
        <w:t xml:space="preserve">, for all </w:t>
      </w:r>
      <m:oMath>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∈[0,1)</m:t>
        </m:r>
      </m:oMath>
    </w:p>
    <w:p w14:paraId="7F42AA53" w14:textId="2138C6E2" w:rsidR="00BB11D7" w:rsidRPr="007B5F8F" w:rsidRDefault="00BB11D7" w:rsidP="00A14147">
      <w:pPr>
        <w:jc w:val="both"/>
        <w:rPr>
          <w:rFonts w:ascii="Arial" w:eastAsiaTheme="minorEastAsia" w:hAnsi="Arial" w:cs="Arial"/>
          <w:sz w:val="20"/>
          <w:szCs w:val="20"/>
          <w:lang w:val="en-US"/>
        </w:rPr>
      </w:pPr>
      <w:r w:rsidRPr="007B5F8F">
        <w:rPr>
          <w:rFonts w:ascii="Arial" w:eastAsiaTheme="minorEastAsia" w:hAnsi="Arial" w:cs="Arial"/>
          <w:sz w:val="20"/>
          <w:szCs w:val="20"/>
          <w:lang w:val="en-US"/>
        </w:rPr>
        <w:t xml:space="preserve">Then,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oMath>
      <w:r w:rsidRPr="007B5F8F">
        <w:rPr>
          <w:rFonts w:ascii="Arial" w:eastAsiaTheme="minorEastAsia" w:hAnsi="Arial" w:cs="Arial"/>
          <w:sz w:val="20"/>
          <w:szCs w:val="20"/>
          <w:lang w:val="en-US"/>
        </w:rPr>
        <w:t xml:space="preserve"> defines a super</w:t>
      </w:r>
      <w:r w:rsidR="002B7CDE" w:rsidRPr="007B5F8F">
        <w:rPr>
          <w:rFonts w:ascii="Arial" w:eastAsiaTheme="minorEastAsia" w:hAnsi="Arial" w:cs="Arial"/>
          <w:sz w:val="20"/>
          <w:szCs w:val="20"/>
          <w:lang w:val="en-US"/>
        </w:rPr>
        <w:t xml:space="preserve"> </w:t>
      </w:r>
      <w:r w:rsidRPr="007B5F8F">
        <w:rPr>
          <w:rFonts w:ascii="Arial" w:eastAsiaTheme="minorEastAsia" w:hAnsi="Arial" w:cs="Arial"/>
          <w:sz w:val="20"/>
          <w:szCs w:val="20"/>
          <w:lang w:val="en-US"/>
        </w:rPr>
        <w:t>metric</w:t>
      </w:r>
      <w:r w:rsidR="00A21FC2" w:rsidRPr="007B5F8F">
        <w:rPr>
          <w:rFonts w:ascii="Arial" w:eastAsiaTheme="minorEastAsia" w:hAnsi="Arial" w:cs="Arial"/>
          <w:sz w:val="20"/>
          <w:szCs w:val="20"/>
          <w:lang w:val="en-US"/>
        </w:rPr>
        <w:t>.</w:t>
      </w:r>
    </w:p>
    <w:p w14:paraId="3B8D3401" w14:textId="07C0A3FA" w:rsidR="00BB11D7" w:rsidRPr="006B5CC8" w:rsidRDefault="00BB11D7" w:rsidP="008755E1">
      <w:pPr>
        <w:tabs>
          <w:tab w:val="left" w:pos="993"/>
        </w:tabs>
        <w:jc w:val="both"/>
        <w:rPr>
          <w:rFonts w:ascii="Arial" w:hAnsi="Arial" w:cs="Arial"/>
          <w:b/>
          <w:bCs/>
          <w:sz w:val="20"/>
          <w:szCs w:val="20"/>
          <w:lang w:val="en-US"/>
        </w:rPr>
      </w:pPr>
      <w:r w:rsidRPr="008755E1">
        <w:rPr>
          <w:rFonts w:ascii="Arial" w:hAnsi="Arial" w:cs="Arial"/>
          <w:b/>
          <w:bCs/>
          <w:lang w:val="en-US"/>
        </w:rPr>
        <w:t>2.2</w:t>
      </w:r>
      <w:r w:rsidR="008755E1" w:rsidRPr="008755E1">
        <w:rPr>
          <w:rFonts w:ascii="Arial" w:hAnsi="Arial" w:cs="Arial"/>
          <w:b/>
          <w:bCs/>
          <w:lang w:val="en-US"/>
        </w:rPr>
        <w:t>. Definition</w:t>
      </w:r>
      <w:r w:rsidRPr="007B5F8F">
        <w:rPr>
          <w:rFonts w:ascii="Arial" w:hAnsi="Arial" w:cs="Arial"/>
          <w:b/>
          <w:bCs/>
          <w:sz w:val="20"/>
          <w:szCs w:val="20"/>
          <w:lang w:val="en-US"/>
        </w:rPr>
        <w:t xml:space="preserve"> </w:t>
      </w:r>
      <w:r w:rsidR="000F29D1" w:rsidRPr="006B5CC8">
        <w:rPr>
          <w:rFonts w:ascii="Arial" w:hAnsi="Arial" w:cs="Arial"/>
          <w:sz w:val="20"/>
          <w:szCs w:val="20"/>
        </w:rPr>
        <w:t>(</w:t>
      </w:r>
      <w:proofErr w:type="spellStart"/>
      <w:r w:rsidR="000F29D1" w:rsidRPr="006B5CC8">
        <w:rPr>
          <w:rFonts w:ascii="Arial" w:eastAsiaTheme="minorEastAsia" w:hAnsi="Arial" w:cs="Arial"/>
          <w:sz w:val="20"/>
          <w:szCs w:val="20"/>
        </w:rPr>
        <w:t>Karapınar</w:t>
      </w:r>
      <w:proofErr w:type="spellEnd"/>
      <w:r w:rsidR="000F29D1" w:rsidRPr="006B5CC8">
        <w:rPr>
          <w:rFonts w:ascii="Arial" w:eastAsiaTheme="minorEastAsia" w:hAnsi="Arial" w:cs="Arial"/>
          <w:sz w:val="20"/>
          <w:szCs w:val="20"/>
        </w:rPr>
        <w:t xml:space="preserve">, E., </w:t>
      </w:r>
      <w:proofErr w:type="spellStart"/>
      <w:r w:rsidR="000F29D1" w:rsidRPr="006B5CC8">
        <w:rPr>
          <w:rFonts w:ascii="Arial" w:eastAsiaTheme="minorEastAsia" w:hAnsi="Arial" w:cs="Arial"/>
          <w:sz w:val="20"/>
          <w:szCs w:val="20"/>
        </w:rPr>
        <w:t>Khojasteh</w:t>
      </w:r>
      <w:proofErr w:type="spellEnd"/>
      <w:r w:rsidR="000F29D1" w:rsidRPr="006B5CC8">
        <w:rPr>
          <w:rFonts w:ascii="Arial" w:eastAsiaTheme="minorEastAsia" w:hAnsi="Arial" w:cs="Arial"/>
          <w:sz w:val="20"/>
          <w:szCs w:val="20"/>
        </w:rPr>
        <w:t>, F. 2020)</w:t>
      </w:r>
    </w:p>
    <w:p w14:paraId="3310DBF6" w14:textId="2203CC49" w:rsidR="00BB11D7" w:rsidRPr="007B5F8F" w:rsidRDefault="00BB11D7" w:rsidP="00A14147">
      <w:pPr>
        <w:pStyle w:val="ListParagraph"/>
        <w:numPr>
          <w:ilvl w:val="0"/>
          <w:numId w:val="2"/>
        </w:numPr>
        <w:jc w:val="both"/>
        <w:rPr>
          <w:rFonts w:ascii="Arial" w:eastAsiaTheme="minorEastAsia" w:hAnsi="Arial" w:cs="Arial"/>
          <w:sz w:val="20"/>
          <w:szCs w:val="20"/>
          <w:lang w:val="en-US"/>
        </w:rPr>
      </w:pPr>
      <w:r w:rsidRPr="007B5F8F">
        <w:rPr>
          <w:rFonts w:ascii="Arial" w:hAnsi="Arial" w:cs="Arial"/>
          <w:sz w:val="20"/>
          <w:szCs w:val="20"/>
          <w:lang w:val="en-US"/>
        </w:rPr>
        <w:t>For a super</w:t>
      </w:r>
      <w:r w:rsidR="00A14147" w:rsidRPr="007B5F8F">
        <w:rPr>
          <w:rFonts w:ascii="Arial" w:hAnsi="Arial" w:cs="Arial"/>
          <w:sz w:val="20"/>
          <w:szCs w:val="20"/>
          <w:lang w:val="en-US"/>
        </w:rPr>
        <w:t xml:space="preserve"> </w:t>
      </w:r>
      <w:r w:rsidRPr="007B5F8F">
        <w:rPr>
          <w:rFonts w:ascii="Arial" w:hAnsi="Arial" w:cs="Arial"/>
          <w:sz w:val="20"/>
          <w:szCs w:val="20"/>
          <w:lang w:val="en-US"/>
        </w:rPr>
        <w:t xml:space="preserve">metric space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7B5F8F">
        <w:rPr>
          <w:rFonts w:ascii="Arial" w:eastAsiaTheme="minorEastAsia" w:hAnsi="Arial" w:cs="Arial"/>
          <w:sz w:val="20"/>
          <w:szCs w:val="20"/>
          <w:lang w:val="en-US"/>
        </w:rPr>
        <w:t xml:space="preserve"> a sequence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Pr="007B5F8F">
        <w:rPr>
          <w:rFonts w:ascii="Arial" w:eastAsiaTheme="minorEastAsia" w:hAnsi="Arial" w:cs="Arial"/>
          <w:sz w:val="20"/>
          <w:szCs w:val="20"/>
          <w:lang w:val="en-US"/>
        </w:rPr>
        <w:t xml:space="preserve"> in </w:t>
      </w:r>
      <m:oMath>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converge to </w:t>
      </w:r>
      <m:oMath>
        <m:r>
          <w:rPr>
            <w:rFonts w:ascii="Cambria Math" w:eastAsiaTheme="minorEastAsia" w:hAnsi="Cambria Math" w:cs="Arial"/>
            <w:sz w:val="20"/>
            <w:szCs w:val="20"/>
            <w:lang w:val="en-US"/>
          </w:rPr>
          <m:t>ϑ</m:t>
        </m:r>
      </m:oMath>
      <w:r w:rsidRPr="007B5F8F">
        <w:rPr>
          <w:rFonts w:ascii="Arial" w:eastAsiaTheme="minorEastAsia" w:hAnsi="Arial" w:cs="Arial"/>
          <w:sz w:val="20"/>
          <w:szCs w:val="20"/>
          <w:lang w:val="en-US"/>
        </w:rPr>
        <w:t xml:space="preserve"> in </w:t>
      </w:r>
      <m:oMath>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if and only if </w:t>
      </w:r>
      <m:oMath>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d>
          <m:dPr>
            <m:ctrlPr>
              <w:rPr>
                <w:rFonts w:ascii="Cambria Math" w:hAnsi="Cambria Math" w:cs="Arial"/>
                <w:i/>
                <w:sz w:val="20"/>
                <w:szCs w:val="20"/>
                <w:lang w:val="en-US"/>
              </w:rPr>
            </m:ctrlPr>
          </m:dPr>
          <m:e>
            <m:sSub>
              <m:sSubPr>
                <m:ctrlPr>
                  <w:rPr>
                    <w:rFonts w:ascii="Cambria Math" w:hAnsi="Cambria Math" w:cs="Arial"/>
                    <w:i/>
                    <w:sz w:val="20"/>
                    <w:szCs w:val="20"/>
                    <w:lang w:val="en-US"/>
                  </w:rPr>
                </m:ctrlPr>
              </m:sSubPr>
              <m:e>
                <m:r>
                  <w:rPr>
                    <w:rFonts w:ascii="Cambria Math" w:hAnsi="Cambria Math" w:cs="Arial"/>
                    <w:sz w:val="20"/>
                    <w:szCs w:val="20"/>
                    <w:lang w:val="en-US"/>
                  </w:rPr>
                  <m:t>ϑ</m:t>
                </m:r>
              </m:e>
              <m:sub>
                <m:r>
                  <w:rPr>
                    <w:rFonts w:ascii="Cambria Math" w:hAnsi="Cambria Math" w:cs="Arial"/>
                    <w:sz w:val="20"/>
                    <w:szCs w:val="20"/>
                    <w:lang w:val="en-US"/>
                  </w:rPr>
                  <m:t>n</m:t>
                </m:r>
              </m:sub>
            </m:sSub>
            <m:r>
              <w:rPr>
                <w:rFonts w:ascii="Cambria Math" w:hAnsi="Cambria Math" w:cs="Arial"/>
                <w:sz w:val="20"/>
                <w:szCs w:val="20"/>
                <w:lang w:val="en-US"/>
              </w:rPr>
              <m:t>,ϑ</m:t>
            </m:r>
          </m:e>
        </m:d>
      </m:oMath>
      <w:r w:rsidRPr="007B5F8F">
        <w:rPr>
          <w:rFonts w:ascii="Arial" w:eastAsiaTheme="minorEastAsia" w:hAnsi="Arial" w:cs="Arial"/>
          <w:sz w:val="20"/>
          <w:szCs w:val="20"/>
          <w:lang w:val="en-US"/>
        </w:rPr>
        <w:t xml:space="preserve"> tends to </w:t>
      </w:r>
      <m:oMath>
        <m:r>
          <w:rPr>
            <w:rFonts w:ascii="Cambria Math" w:eastAsiaTheme="minorEastAsia" w:hAnsi="Cambria Math" w:cs="Arial"/>
            <w:sz w:val="20"/>
            <w:szCs w:val="20"/>
            <w:lang w:val="en-US"/>
          </w:rPr>
          <m:t>0</m:t>
        </m:r>
      </m:oMath>
      <w:r w:rsidRPr="007B5F8F">
        <w:rPr>
          <w:rFonts w:ascii="Arial" w:eastAsiaTheme="minorEastAsia" w:hAnsi="Arial" w:cs="Arial"/>
          <w:sz w:val="20"/>
          <w:szCs w:val="20"/>
          <w:lang w:val="en-US"/>
        </w:rPr>
        <w:t xml:space="preserve">, as </w:t>
      </w:r>
      <m:oMath>
        <m:r>
          <w:rPr>
            <w:rFonts w:ascii="Cambria Math" w:eastAsiaTheme="minorEastAsia" w:hAnsi="Cambria Math" w:cs="Arial"/>
            <w:sz w:val="20"/>
            <w:szCs w:val="20"/>
            <w:lang w:val="en-US"/>
          </w:rPr>
          <m:t>n→∞</m:t>
        </m:r>
      </m:oMath>
    </w:p>
    <w:p w14:paraId="28D33ECA" w14:textId="1752581A" w:rsidR="00BB11D7" w:rsidRPr="007B5F8F" w:rsidRDefault="00BB11D7" w:rsidP="00A14147">
      <w:pPr>
        <w:pStyle w:val="ListParagraph"/>
        <w:numPr>
          <w:ilvl w:val="0"/>
          <w:numId w:val="2"/>
        </w:numPr>
        <w:jc w:val="both"/>
        <w:rPr>
          <w:rFonts w:ascii="Arial" w:eastAsiaTheme="minorEastAsia" w:hAnsi="Arial" w:cs="Arial"/>
          <w:sz w:val="20"/>
          <w:szCs w:val="20"/>
          <w:lang w:val="en-US"/>
        </w:rPr>
      </w:pPr>
      <w:r w:rsidRPr="007B5F8F">
        <w:rPr>
          <w:rFonts w:ascii="Arial" w:hAnsi="Arial" w:cs="Arial"/>
          <w:sz w:val="20"/>
          <w:szCs w:val="20"/>
          <w:lang w:val="en-US"/>
        </w:rPr>
        <w:t>For a super</w:t>
      </w:r>
      <w:r w:rsidR="00A14147" w:rsidRPr="007B5F8F">
        <w:rPr>
          <w:rFonts w:ascii="Arial" w:hAnsi="Arial" w:cs="Arial"/>
          <w:sz w:val="20"/>
          <w:szCs w:val="20"/>
          <w:lang w:val="en-US"/>
        </w:rPr>
        <w:t xml:space="preserve"> </w:t>
      </w:r>
      <w:r w:rsidRPr="007B5F8F">
        <w:rPr>
          <w:rFonts w:ascii="Arial" w:hAnsi="Arial" w:cs="Arial"/>
          <w:sz w:val="20"/>
          <w:szCs w:val="20"/>
          <w:lang w:val="en-US"/>
        </w:rPr>
        <w:t xml:space="preserve">metric space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7B5F8F">
        <w:rPr>
          <w:rFonts w:ascii="Arial" w:eastAsiaTheme="minorEastAsia" w:hAnsi="Arial" w:cs="Arial"/>
          <w:sz w:val="20"/>
          <w:szCs w:val="20"/>
          <w:lang w:val="en-US"/>
        </w:rPr>
        <w:t xml:space="preserve"> a sequence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p</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Pr="007B5F8F">
        <w:rPr>
          <w:rFonts w:ascii="Arial" w:eastAsiaTheme="minorEastAsia" w:hAnsi="Arial" w:cs="Arial"/>
          <w:sz w:val="20"/>
          <w:szCs w:val="20"/>
          <w:lang w:val="en-US"/>
        </w:rPr>
        <w:t xml:space="preserve"> in </w:t>
      </w:r>
      <m:oMath>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claim to be Cauchy sequence in </w:t>
      </w:r>
      <m:oMath>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if and only if </w:t>
      </w:r>
      <m:oMath>
        <m:func>
          <m:funcPr>
            <m:ctrlPr>
              <w:rPr>
                <w:rFonts w:ascii="Cambria Math" w:eastAsiaTheme="minorEastAsia" w:hAnsi="Cambria Math" w:cs="Arial"/>
                <w:i/>
                <w:sz w:val="20"/>
                <w:szCs w:val="20"/>
                <w:lang w:val="en-US"/>
              </w:rPr>
            </m:ctrlPr>
          </m:funcPr>
          <m:fName>
            <m:limLow>
              <m:limLowPr>
                <m:ctrlPr>
                  <w:rPr>
                    <w:rFonts w:ascii="Cambria Math" w:eastAsiaTheme="minorEastAsia"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eastAsiaTheme="minorEastAsia" w:hAnsi="Cambria Math" w:cs="Arial"/>
                    <w:sz w:val="20"/>
                    <w:szCs w:val="20"/>
                    <w:lang w:val="en-US"/>
                  </w:rPr>
                  <m:t>n→∞</m:t>
                </m:r>
              </m:lim>
            </m:limLow>
          </m:fName>
          <m:e>
            <m:func>
              <m:funcPr>
                <m:ctrlPr>
                  <w:rPr>
                    <w:rFonts w:ascii="Cambria Math" w:eastAsiaTheme="minorEastAsia" w:hAnsi="Cambria Math" w:cs="Arial"/>
                    <w:i/>
                    <w:sz w:val="20"/>
                    <w:szCs w:val="20"/>
                    <w:lang w:val="en-US"/>
                  </w:rPr>
                </m:ctrlPr>
              </m:funcPr>
              <m:fName>
                <m:r>
                  <m:rPr>
                    <m:sty m:val="p"/>
                  </m:rPr>
                  <w:rPr>
                    <w:rFonts w:ascii="Cambria Math" w:eastAsiaTheme="minorEastAsia" w:hAnsi="Cambria Math" w:cs="Arial"/>
                    <w:sz w:val="20"/>
                    <w:szCs w:val="20"/>
                    <w:lang w:val="en-US"/>
                  </w:rPr>
                  <m:t>sup</m:t>
                </m:r>
              </m:fName>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m</m:t>
                        </m:r>
                      </m:sub>
                    </m:sSub>
                  </m:e>
                </m:d>
                <m:r>
                  <w:rPr>
                    <w:rFonts w:ascii="Cambria Math" w:eastAsiaTheme="minorEastAsia" w:hAnsi="Cambria Math" w:cs="Arial"/>
                    <w:sz w:val="20"/>
                    <w:szCs w:val="20"/>
                    <w:lang w:val="en-US"/>
                  </w:rPr>
                  <m:t>=0:m&gt;n.</m:t>
                </m:r>
              </m:e>
            </m:func>
          </m:e>
        </m:func>
      </m:oMath>
    </w:p>
    <w:p w14:paraId="4B1C9DBB" w14:textId="77777777" w:rsidR="00BB11D7" w:rsidRPr="007B5F8F" w:rsidRDefault="00BB11D7" w:rsidP="00A14147">
      <w:pPr>
        <w:pStyle w:val="ListParagraph"/>
        <w:numPr>
          <w:ilvl w:val="0"/>
          <w:numId w:val="2"/>
        </w:numPr>
        <w:jc w:val="both"/>
        <w:rPr>
          <w:rFonts w:ascii="Arial" w:eastAsiaTheme="minorEastAsia" w:hAnsi="Arial" w:cs="Arial"/>
          <w:sz w:val="20"/>
          <w:szCs w:val="20"/>
          <w:lang w:val="en-US"/>
        </w:rPr>
      </w:pPr>
      <w:r w:rsidRPr="007B5F8F">
        <w:rPr>
          <w:rFonts w:ascii="Arial" w:eastAsiaTheme="minorEastAsia" w:hAnsi="Arial" w:cs="Arial"/>
          <w:sz w:val="20"/>
          <w:szCs w:val="20"/>
          <w:lang w:val="en-US"/>
        </w:rPr>
        <w:t xml:space="preserve">A space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7B5F8F">
        <w:rPr>
          <w:rFonts w:ascii="Arial" w:eastAsiaTheme="minorEastAsia" w:hAnsi="Arial" w:cs="Arial"/>
          <w:sz w:val="20"/>
          <w:szCs w:val="20"/>
          <w:lang w:val="en-US"/>
        </w:rPr>
        <w:t xml:space="preserve">, claim to be complete metric space if and only if, every Cauchy sequence in </w:t>
      </w:r>
      <m:oMath>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converges.</w:t>
      </w:r>
    </w:p>
    <w:p w14:paraId="02917814" w14:textId="7C471F3F" w:rsidR="00A21FC2" w:rsidRPr="006B5CC8" w:rsidRDefault="00BB11D7" w:rsidP="008755E1">
      <w:pPr>
        <w:jc w:val="both"/>
        <w:rPr>
          <w:rFonts w:ascii="Arial" w:eastAsiaTheme="minorEastAsia" w:hAnsi="Arial" w:cs="Arial"/>
          <w:b/>
          <w:bCs/>
          <w:sz w:val="20"/>
          <w:szCs w:val="20"/>
          <w:lang w:val="en-US"/>
        </w:rPr>
      </w:pPr>
      <w:r w:rsidRPr="008755E1">
        <w:rPr>
          <w:rFonts w:ascii="Arial" w:eastAsiaTheme="minorEastAsia" w:hAnsi="Arial" w:cs="Arial"/>
          <w:b/>
          <w:bCs/>
          <w:lang w:val="en-US"/>
        </w:rPr>
        <w:t>2.3</w:t>
      </w:r>
      <w:r w:rsidR="008755E1" w:rsidRPr="008755E1">
        <w:rPr>
          <w:rFonts w:ascii="Arial" w:eastAsiaTheme="minorEastAsia" w:hAnsi="Arial" w:cs="Arial"/>
          <w:b/>
          <w:bCs/>
          <w:lang w:val="en-US"/>
        </w:rPr>
        <w:t>. Definition</w:t>
      </w:r>
      <w:r w:rsidR="00F87BE2">
        <w:rPr>
          <w:rFonts w:ascii="Arial" w:eastAsiaTheme="minorEastAsia" w:hAnsi="Arial" w:cs="Arial"/>
          <w:b/>
          <w:bCs/>
          <w:lang w:val="en-US"/>
        </w:rPr>
        <w:t xml:space="preserve"> </w:t>
      </w:r>
      <w:r w:rsidR="001C2B11" w:rsidRPr="006B5CC8">
        <w:rPr>
          <w:rFonts w:ascii="Arial" w:eastAsiaTheme="minorEastAsia" w:hAnsi="Arial" w:cs="Arial"/>
          <w:b/>
          <w:bCs/>
          <w:sz w:val="20"/>
          <w:szCs w:val="20"/>
          <w:lang w:val="en-US"/>
        </w:rPr>
        <w:t>(</w:t>
      </w:r>
      <w:r w:rsidR="001C2B11" w:rsidRPr="006B5CC8">
        <w:rPr>
          <w:rFonts w:ascii="Arial" w:eastAsiaTheme="minorEastAsia" w:hAnsi="Arial" w:cs="Arial"/>
          <w:sz w:val="20"/>
          <w:szCs w:val="20"/>
        </w:rPr>
        <w:t>Fisher B.1979)</w:t>
      </w:r>
    </w:p>
    <w:p w14:paraId="4452FE90" w14:textId="2A5B9169" w:rsidR="00BB11D7" w:rsidRPr="007B5F8F" w:rsidRDefault="00BB11D7" w:rsidP="00A14147">
      <w:pPr>
        <w:jc w:val="both"/>
        <w:rPr>
          <w:rFonts w:ascii="Arial" w:eastAsiaTheme="minorEastAsia" w:hAnsi="Arial" w:cs="Arial"/>
          <w:b/>
          <w:bCs/>
          <w:sz w:val="20"/>
          <w:szCs w:val="20"/>
          <w:lang w:val="en-US"/>
        </w:rPr>
      </w:pPr>
      <w:r w:rsidRPr="007B5F8F">
        <w:rPr>
          <w:rFonts w:ascii="Arial" w:eastAsiaTheme="minorEastAsia" w:hAnsi="Arial" w:cs="Arial"/>
          <w:sz w:val="20"/>
          <w:szCs w:val="20"/>
          <w:lang w:val="en-US"/>
        </w:rPr>
        <w:t xml:space="preserve">A mapping </w:t>
      </w:r>
      <m:oMath>
        <m:r>
          <w:rPr>
            <w:rFonts w:ascii="Cambria Math" w:eastAsiaTheme="minorEastAsia" w:hAnsi="Cambria Math" w:cs="Arial"/>
            <w:sz w:val="20"/>
            <w:szCs w:val="20"/>
            <w:lang w:val="en-US"/>
          </w:rPr>
          <m:t>H:</m:t>
        </m:r>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is said to be quasi-contraction if </w:t>
      </w:r>
      <m:oMath>
        <m:r>
          <w:rPr>
            <w:rFonts w:ascii="Cambria Math" w:eastAsiaTheme="minorEastAsia" w:hAnsi="Cambria Math" w:cs="Arial"/>
            <w:sz w:val="20"/>
            <w:szCs w:val="20"/>
            <w:lang w:val="en-US"/>
          </w:rPr>
          <m:t>∃ 0≤l&lt;1</m:t>
        </m:r>
      </m:oMath>
      <w:r w:rsidRPr="007B5F8F">
        <w:rPr>
          <w:rFonts w:ascii="Arial" w:eastAsiaTheme="minorEastAsia" w:hAnsi="Arial" w:cs="Arial"/>
          <w:sz w:val="20"/>
          <w:szCs w:val="20"/>
          <w:lang w:val="en-US"/>
        </w:rPr>
        <w:t xml:space="preserve"> such that </w:t>
      </w:r>
      <m:oMath>
        <m:r>
          <w:rPr>
            <w:rFonts w:ascii="Cambria Math" w:eastAsiaTheme="minorEastAsia" w:hAnsi="Cambria Math" w:cs="Arial"/>
            <w:sz w:val="20"/>
            <w:szCs w:val="20"/>
            <w:lang w:val="en-US"/>
          </w:rPr>
          <m:t>∀ϑ,ω∈</m:t>
        </m:r>
        <m:r>
          <m:rPr>
            <m:sty m:val="p"/>
          </m:rPr>
          <w:rPr>
            <w:rFonts w:ascii="Cambria Math" w:hAnsi="Cambria Math" w:cs="Arial"/>
            <w:sz w:val="20"/>
            <w:szCs w:val="20"/>
            <w:lang w:val="en-US"/>
          </w:rPr>
          <m:t xml:space="preserve"> Ψ</m:t>
        </m:r>
      </m:oMath>
    </w:p>
    <w:p w14:paraId="3D1BB65A" w14:textId="47F9ACBF" w:rsidR="00353E18" w:rsidRPr="007B5F8F" w:rsidRDefault="007943D5" w:rsidP="00353E18">
      <w:pPr>
        <w:jc w:val="both"/>
        <w:rPr>
          <w:rFonts w:ascii="Arial" w:eastAsiaTheme="minorEastAsia" w:hAnsi="Arial" w:cs="Arial"/>
          <w:sz w:val="20"/>
          <w:szCs w:val="20"/>
          <w:lang w:val="en-US"/>
        </w:rPr>
      </w:pPr>
      <m:oMathPara>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Hϑ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l</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highlight w:val="yellow"/>
                          <w:lang w:val="en-US"/>
                        </w:rPr>
                      </m:ctrlPr>
                    </m:sSubPr>
                    <m:e>
                      <m:r>
                        <w:rPr>
                          <w:rFonts w:ascii="Cambria Math" w:eastAsiaTheme="minorEastAsia" w:hAnsi="Cambria Math" w:cs="Arial"/>
                          <w:sz w:val="20"/>
                          <w:szCs w:val="20"/>
                          <w:highlight w:val="yellow"/>
                          <w:lang w:val="en-US"/>
                        </w:rPr>
                        <m:t>m</m:t>
                      </m:r>
                    </m:e>
                    <m:sub>
                      <m:r>
                        <w:rPr>
                          <w:rFonts w:ascii="Cambria Math" w:eastAsiaTheme="minorEastAsia" w:hAnsi="Cambria Math" w:cs="Arial"/>
                          <w:sz w:val="20"/>
                          <w:szCs w:val="20"/>
                          <w:highlight w:val="yellow"/>
                          <w:lang w:val="en-US"/>
                        </w:rPr>
                        <m:t>s</m:t>
                      </m:r>
                    </m:sub>
                  </m:sSub>
                  <m:d>
                    <m:dPr>
                      <m:ctrlPr>
                        <w:rPr>
                          <w:rFonts w:ascii="Cambria Math" w:eastAsiaTheme="minorEastAsia" w:hAnsi="Cambria Math" w:cs="Arial"/>
                          <w:i/>
                          <w:sz w:val="20"/>
                          <w:szCs w:val="20"/>
                          <w:highlight w:val="yellow"/>
                          <w:lang w:val="en-US"/>
                        </w:rPr>
                      </m:ctrlPr>
                    </m:dPr>
                    <m:e>
                      <m:r>
                        <w:rPr>
                          <w:rFonts w:ascii="Cambria Math" w:eastAsiaTheme="minorEastAsia" w:hAnsi="Cambria Math" w:cs="Arial"/>
                          <w:sz w:val="20"/>
                          <w:szCs w:val="20"/>
                          <w:highlight w:val="yellow"/>
                          <w:lang w:val="en-US"/>
                        </w:rPr>
                        <m:t>ϑ</m:t>
                      </m:r>
                      <m:r>
                        <w:rPr>
                          <w:rFonts w:ascii="Cambria Math" w:eastAsiaTheme="minorEastAsia" w:hAnsi="Cambria Math" w:cs="Arial"/>
                          <w:sz w:val="20"/>
                          <w:szCs w:val="20"/>
                          <w:highlight w:val="yellow"/>
                          <w:lang w:val="en-US"/>
                        </w:rPr>
                        <m:t>,</m:t>
                      </m:r>
                      <m:r>
                        <w:rPr>
                          <w:rFonts w:ascii="Cambria Math" w:eastAsiaTheme="minorEastAsia" w:hAnsi="Cambria Math" w:cs="Arial"/>
                          <w:sz w:val="20"/>
                          <w:szCs w:val="20"/>
                          <w:highlight w:val="yellow"/>
                          <w:lang w:val="en-US"/>
                        </w:rPr>
                        <m:t>ω</m:t>
                      </m:r>
                    </m:e>
                  </m:d>
                  <m:r>
                    <w:rPr>
                      <w:rFonts w:ascii="Cambria Math" w:eastAsiaTheme="minorEastAsia" w:hAnsi="Cambria Math" w:cs="Arial"/>
                      <w:sz w:val="20"/>
                      <w:szCs w:val="20"/>
                      <w:highlight w:val="yellow"/>
                      <w:lang w:val="en-US"/>
                    </w:rPr>
                    <m:t>,</m:t>
                  </m:r>
                  <m:sSub>
                    <m:sSubPr>
                      <m:ctrlPr>
                        <w:rPr>
                          <w:rFonts w:ascii="Cambria Math" w:eastAsiaTheme="minorEastAsia" w:hAnsi="Cambria Math" w:cs="Arial"/>
                          <w:i/>
                          <w:sz w:val="20"/>
                          <w:szCs w:val="20"/>
                          <w:highlight w:val="yellow"/>
                          <w:lang w:val="en-US"/>
                        </w:rPr>
                      </m:ctrlPr>
                    </m:sSubPr>
                    <m:e>
                      <m:r>
                        <w:rPr>
                          <w:rFonts w:ascii="Cambria Math" w:eastAsiaTheme="minorEastAsia" w:hAnsi="Cambria Math" w:cs="Arial"/>
                          <w:sz w:val="20"/>
                          <w:szCs w:val="20"/>
                          <w:highlight w:val="yellow"/>
                          <w:lang w:val="en-US"/>
                        </w:rPr>
                        <m:t>m</m:t>
                      </m:r>
                    </m:e>
                    <m:sub>
                      <m:r>
                        <w:rPr>
                          <w:rFonts w:ascii="Cambria Math" w:eastAsiaTheme="minorEastAsia" w:hAnsi="Cambria Math" w:cs="Arial"/>
                          <w:sz w:val="20"/>
                          <w:szCs w:val="20"/>
                          <w:highlight w:val="yellow"/>
                          <w:lang w:val="en-US"/>
                        </w:rPr>
                        <m:t>s</m:t>
                      </m:r>
                    </m:sub>
                  </m:sSub>
                  <m:d>
                    <m:dPr>
                      <m:ctrlPr>
                        <w:rPr>
                          <w:rFonts w:ascii="Cambria Math" w:eastAsiaTheme="minorEastAsia" w:hAnsi="Cambria Math" w:cs="Arial"/>
                          <w:i/>
                          <w:sz w:val="20"/>
                          <w:szCs w:val="20"/>
                          <w:highlight w:val="yellow"/>
                          <w:lang w:val="en-US"/>
                        </w:rPr>
                      </m:ctrlPr>
                    </m:dPr>
                    <m:e>
                      <m:r>
                        <w:rPr>
                          <w:rFonts w:ascii="Cambria Math" w:eastAsiaTheme="minorEastAsia" w:hAnsi="Cambria Math" w:cs="Arial"/>
                          <w:sz w:val="20"/>
                          <w:szCs w:val="20"/>
                          <w:highlight w:val="yellow"/>
                          <w:lang w:val="en-US"/>
                        </w:rPr>
                        <m:t>ϑ</m:t>
                      </m:r>
                      <m:r>
                        <w:rPr>
                          <w:rFonts w:ascii="Cambria Math" w:eastAsiaTheme="minorEastAsia" w:hAnsi="Cambria Math" w:cs="Arial"/>
                          <w:sz w:val="20"/>
                          <w:szCs w:val="20"/>
                          <w:highlight w:val="yellow"/>
                          <w:lang w:val="en-US"/>
                        </w:rPr>
                        <m:t>,</m:t>
                      </m:r>
                      <m:r>
                        <w:rPr>
                          <w:rFonts w:ascii="Cambria Math" w:eastAsiaTheme="minorEastAsia" w:hAnsi="Cambria Math" w:cs="Arial"/>
                          <w:sz w:val="20"/>
                          <w:szCs w:val="20"/>
                          <w:highlight w:val="yellow"/>
                          <w:lang w:val="en-US"/>
                        </w:rPr>
                        <m:t>Hϑ</m:t>
                      </m:r>
                    </m:e>
                  </m:d>
                  <m:r>
                    <w:rPr>
                      <w:rFonts w:ascii="Cambria Math" w:eastAsiaTheme="minorEastAsia" w:hAnsi="Cambria Math" w:cs="Arial"/>
                      <w:sz w:val="20"/>
                      <w:szCs w:val="20"/>
                      <w:highlight w:val="yellow"/>
                      <w:lang w:val="en-US"/>
                    </w:rPr>
                    <m:t>,</m:t>
                  </m:r>
                  <m:sSub>
                    <m:sSubPr>
                      <m:ctrlPr>
                        <w:rPr>
                          <w:rFonts w:ascii="Cambria Math" w:eastAsiaTheme="minorEastAsia" w:hAnsi="Cambria Math" w:cs="Arial"/>
                          <w:i/>
                          <w:sz w:val="20"/>
                          <w:szCs w:val="20"/>
                          <w:highlight w:val="yellow"/>
                          <w:lang w:val="en-US"/>
                        </w:rPr>
                      </m:ctrlPr>
                    </m:sSubPr>
                    <m:e>
                      <m:r>
                        <w:rPr>
                          <w:rFonts w:ascii="Cambria Math" w:eastAsiaTheme="minorEastAsia" w:hAnsi="Cambria Math" w:cs="Arial"/>
                          <w:sz w:val="20"/>
                          <w:szCs w:val="20"/>
                          <w:highlight w:val="yellow"/>
                          <w:lang w:val="en-US"/>
                        </w:rPr>
                        <m:t>m</m:t>
                      </m:r>
                    </m:e>
                    <m:sub>
                      <m:r>
                        <w:rPr>
                          <w:rFonts w:ascii="Cambria Math" w:eastAsiaTheme="minorEastAsia" w:hAnsi="Cambria Math" w:cs="Arial"/>
                          <w:sz w:val="20"/>
                          <w:szCs w:val="20"/>
                          <w:highlight w:val="yellow"/>
                          <w:lang w:val="en-US"/>
                        </w:rPr>
                        <m:t>s</m:t>
                      </m:r>
                    </m:sub>
                  </m:sSub>
                  <m:d>
                    <m:dPr>
                      <m:ctrlPr>
                        <w:rPr>
                          <w:rFonts w:ascii="Cambria Math" w:eastAsiaTheme="minorEastAsia" w:hAnsi="Cambria Math" w:cs="Arial"/>
                          <w:i/>
                          <w:sz w:val="20"/>
                          <w:szCs w:val="20"/>
                          <w:highlight w:val="yellow"/>
                          <w:lang w:val="en-US"/>
                        </w:rPr>
                      </m:ctrlPr>
                    </m:dPr>
                    <m:e>
                      <m:r>
                        <w:rPr>
                          <w:rFonts w:ascii="Cambria Math" w:eastAsiaTheme="minorEastAsia" w:hAnsi="Cambria Math" w:cs="Arial"/>
                          <w:sz w:val="20"/>
                          <w:szCs w:val="20"/>
                          <w:highlight w:val="yellow"/>
                          <w:lang w:val="en-US"/>
                        </w:rPr>
                        <m:t>ω</m:t>
                      </m:r>
                      <m:r>
                        <w:rPr>
                          <w:rFonts w:ascii="Cambria Math" w:eastAsiaTheme="minorEastAsia" w:hAnsi="Cambria Math" w:cs="Arial"/>
                          <w:sz w:val="20"/>
                          <w:szCs w:val="20"/>
                          <w:highlight w:val="yellow"/>
                          <w:lang w:val="en-US"/>
                        </w:rPr>
                        <m:t>,</m:t>
                      </m:r>
                      <m:r>
                        <w:rPr>
                          <w:rFonts w:ascii="Cambria Math" w:eastAsiaTheme="minorEastAsia" w:hAnsi="Cambria Math" w:cs="Arial"/>
                          <w:sz w:val="20"/>
                          <w:szCs w:val="20"/>
                          <w:highlight w:val="yellow"/>
                          <w:lang w:val="en-US"/>
                        </w:rPr>
                        <m:t>Hω</m:t>
                      </m:r>
                    </m:e>
                  </m:d>
                  <m:r>
                    <w:rPr>
                      <w:rFonts w:ascii="Cambria Math" w:eastAsiaTheme="minorEastAsia" w:hAnsi="Cambria Math" w:cs="Arial"/>
                      <w:sz w:val="20"/>
                      <w:szCs w:val="20"/>
                      <w:highlight w:val="yellow"/>
                      <w:lang w:val="en-US"/>
                    </w:rPr>
                    <m:t>,</m:t>
                  </m:r>
                  <m:sSub>
                    <m:sSubPr>
                      <m:ctrlPr>
                        <w:rPr>
                          <w:rFonts w:ascii="Cambria Math" w:eastAsiaTheme="minorEastAsia" w:hAnsi="Cambria Math" w:cs="Arial"/>
                          <w:i/>
                          <w:sz w:val="20"/>
                          <w:szCs w:val="20"/>
                          <w:highlight w:val="yellow"/>
                          <w:lang w:val="en-US"/>
                        </w:rPr>
                      </m:ctrlPr>
                    </m:sSubPr>
                    <m:e>
                      <m:r>
                        <w:rPr>
                          <w:rFonts w:ascii="Cambria Math" w:eastAsiaTheme="minorEastAsia" w:hAnsi="Cambria Math" w:cs="Arial"/>
                          <w:sz w:val="20"/>
                          <w:szCs w:val="20"/>
                          <w:highlight w:val="yellow"/>
                          <w:lang w:val="en-US"/>
                        </w:rPr>
                        <m:t>m</m:t>
                      </m:r>
                    </m:e>
                    <m:sub>
                      <m:r>
                        <w:rPr>
                          <w:rFonts w:ascii="Cambria Math" w:eastAsiaTheme="minorEastAsia" w:hAnsi="Cambria Math" w:cs="Arial"/>
                          <w:sz w:val="20"/>
                          <w:szCs w:val="20"/>
                          <w:highlight w:val="yellow"/>
                          <w:lang w:val="en-US"/>
                        </w:rPr>
                        <m:t>s</m:t>
                      </m:r>
                    </m:sub>
                  </m:sSub>
                  <m:d>
                    <m:dPr>
                      <m:ctrlPr>
                        <w:rPr>
                          <w:rFonts w:ascii="Cambria Math" w:eastAsiaTheme="minorEastAsia" w:hAnsi="Cambria Math" w:cs="Arial"/>
                          <w:i/>
                          <w:sz w:val="20"/>
                          <w:szCs w:val="20"/>
                          <w:highlight w:val="yellow"/>
                          <w:lang w:val="en-US"/>
                        </w:rPr>
                      </m:ctrlPr>
                    </m:dPr>
                    <m:e>
                      <m:r>
                        <w:rPr>
                          <w:rFonts w:ascii="Cambria Math" w:eastAsiaTheme="minorEastAsia" w:hAnsi="Cambria Math" w:cs="Arial"/>
                          <w:sz w:val="20"/>
                          <w:szCs w:val="20"/>
                          <w:highlight w:val="yellow"/>
                          <w:lang w:val="en-US"/>
                        </w:rPr>
                        <m:t>ϑ</m:t>
                      </m:r>
                      <m:r>
                        <w:rPr>
                          <w:rFonts w:ascii="Cambria Math" w:eastAsiaTheme="minorEastAsia" w:hAnsi="Cambria Math" w:cs="Arial"/>
                          <w:sz w:val="20"/>
                          <w:szCs w:val="20"/>
                          <w:highlight w:val="yellow"/>
                          <w:lang w:val="en-US"/>
                        </w:rPr>
                        <m:t>,</m:t>
                      </m:r>
                      <m:r>
                        <w:rPr>
                          <w:rFonts w:ascii="Cambria Math" w:eastAsiaTheme="minorEastAsia" w:hAnsi="Cambria Math" w:cs="Arial"/>
                          <w:sz w:val="20"/>
                          <w:szCs w:val="20"/>
                          <w:highlight w:val="yellow"/>
                          <w:lang w:val="en-US"/>
                        </w:rPr>
                        <m:t>Hω</m:t>
                      </m:r>
                    </m:e>
                  </m:d>
                  <m:r>
                    <w:rPr>
                      <w:rFonts w:ascii="Cambria Math" w:eastAsiaTheme="minorEastAsia" w:hAnsi="Cambria Math" w:cs="Arial"/>
                      <w:sz w:val="20"/>
                      <w:szCs w:val="20"/>
                      <w:highlight w:val="yellow"/>
                      <w:lang w:val="en-US"/>
                    </w:rPr>
                    <m:t>,</m:t>
                  </m:r>
                  <m:sSub>
                    <m:sSubPr>
                      <m:ctrlPr>
                        <w:rPr>
                          <w:rFonts w:ascii="Cambria Math" w:eastAsiaTheme="minorEastAsia" w:hAnsi="Cambria Math" w:cs="Arial"/>
                          <w:i/>
                          <w:sz w:val="20"/>
                          <w:szCs w:val="20"/>
                          <w:highlight w:val="yellow"/>
                          <w:lang w:val="en-US"/>
                        </w:rPr>
                      </m:ctrlPr>
                    </m:sSubPr>
                    <m:e>
                      <m:r>
                        <w:rPr>
                          <w:rFonts w:ascii="Cambria Math" w:eastAsiaTheme="minorEastAsia" w:hAnsi="Cambria Math" w:cs="Arial"/>
                          <w:sz w:val="20"/>
                          <w:szCs w:val="20"/>
                          <w:highlight w:val="yellow"/>
                          <w:lang w:val="en-US"/>
                        </w:rPr>
                        <m:t>m</m:t>
                      </m:r>
                    </m:e>
                    <m:sub>
                      <m:r>
                        <w:rPr>
                          <w:rFonts w:ascii="Cambria Math" w:eastAsiaTheme="minorEastAsia" w:hAnsi="Cambria Math" w:cs="Arial"/>
                          <w:sz w:val="20"/>
                          <w:szCs w:val="20"/>
                          <w:highlight w:val="yellow"/>
                          <w:lang w:val="en-US"/>
                        </w:rPr>
                        <m:t>s</m:t>
                      </m:r>
                    </m:sub>
                  </m:sSub>
                  <m:d>
                    <m:dPr>
                      <m:ctrlPr>
                        <w:rPr>
                          <w:rFonts w:ascii="Cambria Math" w:eastAsiaTheme="minorEastAsia" w:hAnsi="Cambria Math" w:cs="Arial"/>
                          <w:i/>
                          <w:sz w:val="20"/>
                          <w:szCs w:val="20"/>
                          <w:highlight w:val="yellow"/>
                          <w:lang w:val="en-US"/>
                        </w:rPr>
                      </m:ctrlPr>
                    </m:dPr>
                    <m:e>
                      <m:r>
                        <w:rPr>
                          <w:rFonts w:ascii="Cambria Math" w:eastAsiaTheme="minorEastAsia" w:hAnsi="Cambria Math" w:cs="Arial"/>
                          <w:sz w:val="20"/>
                          <w:szCs w:val="20"/>
                          <w:highlight w:val="yellow"/>
                          <w:lang w:val="en-US"/>
                        </w:rPr>
                        <m:t>ω</m:t>
                      </m:r>
                      <m:r>
                        <w:rPr>
                          <w:rFonts w:ascii="Cambria Math" w:eastAsiaTheme="minorEastAsia" w:hAnsi="Cambria Math" w:cs="Arial"/>
                          <w:sz w:val="20"/>
                          <w:szCs w:val="20"/>
                          <w:highlight w:val="yellow"/>
                          <w:lang w:val="en-US"/>
                        </w:rPr>
                        <m:t>,</m:t>
                      </m:r>
                      <m:r>
                        <w:rPr>
                          <w:rFonts w:ascii="Cambria Math" w:eastAsiaTheme="minorEastAsia" w:hAnsi="Cambria Math" w:cs="Arial"/>
                          <w:sz w:val="20"/>
                          <w:szCs w:val="20"/>
                          <w:highlight w:val="yellow"/>
                          <w:lang w:val="en-US"/>
                        </w:rPr>
                        <m:t>Hϑ</m:t>
                      </m:r>
                    </m:e>
                  </m:d>
                </m:e>
              </m:d>
            </m:e>
          </m:func>
          <m:r>
            <w:rPr>
              <w:rFonts w:ascii="Cambria Math" w:eastAsiaTheme="minorEastAsia" w:hAnsi="Cambria Math" w:cs="Arial"/>
              <w:sz w:val="20"/>
              <w:szCs w:val="20"/>
              <w:lang w:val="en-US"/>
            </w:rPr>
            <m:t xml:space="preserve"> </m:t>
          </m:r>
        </m:oMath>
      </m:oMathPara>
    </w:p>
    <w:p w14:paraId="5DAA1398" w14:textId="7F65374E" w:rsidR="008755E1" w:rsidRPr="006B5CC8" w:rsidRDefault="00B01EF2" w:rsidP="00A14147">
      <w:pPr>
        <w:jc w:val="both"/>
        <w:rPr>
          <w:rFonts w:ascii="Arial" w:hAnsi="Arial" w:cs="Arial"/>
          <w:sz w:val="20"/>
          <w:szCs w:val="20"/>
        </w:rPr>
      </w:pPr>
      <w:r w:rsidRPr="008755E1">
        <w:rPr>
          <w:rFonts w:ascii="Arial" w:eastAsiaTheme="minorEastAsia" w:hAnsi="Arial" w:cs="Arial"/>
          <w:b/>
          <w:bCs/>
          <w:lang w:val="en-US"/>
        </w:rPr>
        <w:t>2.4</w:t>
      </w:r>
      <w:r w:rsidR="008755E1" w:rsidRPr="008755E1">
        <w:rPr>
          <w:rFonts w:ascii="Arial" w:eastAsiaTheme="minorEastAsia" w:hAnsi="Arial" w:cs="Arial"/>
          <w:b/>
          <w:bCs/>
          <w:lang w:val="en-US"/>
        </w:rPr>
        <w:t>. Definition</w:t>
      </w:r>
      <w:r w:rsidR="00F87BE2">
        <w:rPr>
          <w:rFonts w:ascii="Arial" w:eastAsiaTheme="minorEastAsia" w:hAnsi="Arial" w:cs="Arial"/>
          <w:sz w:val="20"/>
          <w:szCs w:val="20"/>
          <w:lang w:val="en-US"/>
        </w:rPr>
        <w:t xml:space="preserve"> </w:t>
      </w:r>
      <w:r w:rsidR="002B65EE" w:rsidRPr="006B5CC8">
        <w:rPr>
          <w:rFonts w:ascii="Arial" w:eastAsiaTheme="minorEastAsia" w:hAnsi="Arial" w:cs="Arial"/>
          <w:sz w:val="20"/>
          <w:szCs w:val="20"/>
          <w:lang w:val="en-US"/>
        </w:rPr>
        <w:t>(</w:t>
      </w:r>
      <w:proofErr w:type="spellStart"/>
      <w:r w:rsidR="002B65EE" w:rsidRPr="006B5CC8">
        <w:rPr>
          <w:rFonts w:ascii="Arial" w:hAnsi="Arial" w:cs="Arial"/>
          <w:sz w:val="20"/>
          <w:szCs w:val="20"/>
        </w:rPr>
        <w:t>Gordji</w:t>
      </w:r>
      <w:proofErr w:type="spellEnd"/>
      <w:r w:rsidR="002B65EE" w:rsidRPr="006B5CC8">
        <w:rPr>
          <w:rFonts w:ascii="Arial" w:hAnsi="Arial" w:cs="Arial"/>
          <w:sz w:val="20"/>
          <w:szCs w:val="20"/>
        </w:rPr>
        <w:t xml:space="preserve">, M. E., </w:t>
      </w:r>
      <w:proofErr w:type="spellStart"/>
      <w:r w:rsidR="002B65EE" w:rsidRPr="006B5CC8">
        <w:rPr>
          <w:rFonts w:ascii="Arial" w:hAnsi="Arial" w:cs="Arial"/>
          <w:sz w:val="20"/>
          <w:szCs w:val="20"/>
        </w:rPr>
        <w:t>Rameani</w:t>
      </w:r>
      <w:proofErr w:type="spellEnd"/>
      <w:r w:rsidR="002B65EE" w:rsidRPr="006B5CC8">
        <w:rPr>
          <w:rFonts w:ascii="Arial" w:hAnsi="Arial" w:cs="Arial"/>
          <w:sz w:val="20"/>
          <w:szCs w:val="20"/>
        </w:rPr>
        <w:t>, M., Sen, M., &amp; Cho, Y. J. 2017)</w:t>
      </w:r>
      <w:r w:rsidRPr="006B5CC8">
        <w:rPr>
          <w:rFonts w:ascii="Arial" w:hAnsi="Arial" w:cs="Arial"/>
          <w:sz w:val="20"/>
          <w:szCs w:val="20"/>
        </w:rPr>
        <w:t xml:space="preserve"> </w:t>
      </w:r>
    </w:p>
    <w:p w14:paraId="66FAB882" w14:textId="10E21583" w:rsidR="00B01EF2" w:rsidRPr="007B5F8F" w:rsidRDefault="00B01EF2" w:rsidP="00A14147">
      <w:pPr>
        <w:jc w:val="both"/>
        <w:rPr>
          <w:rFonts w:ascii="Arial" w:hAnsi="Arial" w:cs="Arial"/>
          <w:sz w:val="20"/>
          <w:szCs w:val="20"/>
          <w:lang w:val="en-US"/>
        </w:rPr>
      </w:pPr>
      <w:r w:rsidRPr="007B5F8F">
        <w:rPr>
          <w:rFonts w:ascii="Arial" w:hAnsi="Arial" w:cs="Arial"/>
          <w:sz w:val="20"/>
          <w:szCs w:val="20"/>
          <w:lang w:val="en-US"/>
        </w:rPr>
        <w:t xml:space="preserve">Let </w:t>
      </w:r>
      <m:oMath>
        <m:r>
          <m:rPr>
            <m:sty m:val="p"/>
          </m:rPr>
          <w:rPr>
            <w:rFonts w:ascii="Cambria Math" w:hAnsi="Cambria Math" w:cs="Arial"/>
            <w:sz w:val="20"/>
            <w:szCs w:val="20"/>
            <w:lang w:val="en-US"/>
          </w:rPr>
          <m:t>Ψ</m:t>
        </m:r>
        <m:r>
          <w:rPr>
            <w:rFonts w:ascii="Cambria Math" w:hAnsi="Cambria Math" w:cs="Arial"/>
            <w:sz w:val="20"/>
            <w:szCs w:val="20"/>
            <w:lang w:val="en-US"/>
          </w:rPr>
          <m:t> ≠ ɸ </m:t>
        </m:r>
      </m:oMath>
      <w:r w:rsidR="001F0076">
        <w:rPr>
          <w:rFonts w:ascii="Arial" w:eastAsiaTheme="minorEastAsia" w:hAnsi="Arial" w:cs="Arial"/>
          <w:sz w:val="20"/>
          <w:szCs w:val="20"/>
          <w:lang w:val="en-US"/>
        </w:rPr>
        <w:t xml:space="preserve"> </w:t>
      </w:r>
      <w:r w:rsidRPr="007B5F8F">
        <w:rPr>
          <w:rFonts w:ascii="Arial" w:hAnsi="Arial" w:cs="Arial"/>
          <w:sz w:val="20"/>
          <w:szCs w:val="20"/>
          <w:lang w:val="en-US"/>
        </w:rPr>
        <w:t xml:space="preserve">and </w:t>
      </w:r>
      <m:oMath>
        <m:r>
          <w:rPr>
            <w:rFonts w:ascii="Cambria Math" w:hAnsi="Cambria Math" w:cs="Arial"/>
            <w:sz w:val="20"/>
            <w:szCs w:val="20"/>
            <w:lang w:val="en-US"/>
          </w:rPr>
          <m:t>⊥⊆ </m:t>
        </m:r>
        <m:r>
          <m:rPr>
            <m:sty m:val="p"/>
          </m:rPr>
          <w:rPr>
            <w:rFonts w:ascii="Cambria Math" w:hAnsi="Cambria Math" w:cs="Arial"/>
            <w:sz w:val="20"/>
            <w:szCs w:val="20"/>
            <w:lang w:val="en-US"/>
          </w:rPr>
          <m:t>Ψ</m:t>
        </m:r>
        <m:r>
          <w:rPr>
            <w:rFonts w:ascii="Cambria Math" w:hAnsi="Cambria Math" w:cs="Arial"/>
            <w:sz w:val="20"/>
            <w:szCs w:val="20"/>
            <w:lang w:val="en-US"/>
          </w:rPr>
          <m:t> × </m:t>
        </m:r>
        <m:r>
          <m:rPr>
            <m:sty m:val="p"/>
          </m:rPr>
          <w:rPr>
            <w:rFonts w:ascii="Cambria Math" w:hAnsi="Cambria Math" w:cs="Arial"/>
            <w:sz w:val="20"/>
            <w:szCs w:val="20"/>
            <w:lang w:val="en-US"/>
          </w:rPr>
          <m:t>Ψ</m:t>
        </m:r>
        <m:r>
          <w:rPr>
            <w:rFonts w:ascii="Cambria Math" w:hAnsi="Cambria Math" w:cs="Arial"/>
            <w:sz w:val="20"/>
            <w:szCs w:val="20"/>
            <w:lang w:val="en-US"/>
          </w:rPr>
          <m:t> </m:t>
        </m:r>
      </m:oMath>
      <w:r w:rsidR="001F0076">
        <w:rPr>
          <w:rFonts w:ascii="Arial" w:eastAsiaTheme="minorEastAsia" w:hAnsi="Arial" w:cs="Arial"/>
          <w:sz w:val="20"/>
          <w:szCs w:val="20"/>
          <w:lang w:val="en-US"/>
        </w:rPr>
        <w:t xml:space="preserve"> </w:t>
      </w:r>
      <w:r w:rsidRPr="007B5F8F">
        <w:rPr>
          <w:rFonts w:ascii="Arial" w:hAnsi="Arial" w:cs="Arial"/>
          <w:sz w:val="20"/>
          <w:szCs w:val="20"/>
          <w:lang w:val="en-US"/>
        </w:rPr>
        <w:t xml:space="preserve">be a binary relation. If </w:t>
      </w:r>
      <m:oMath>
        <m:r>
          <w:rPr>
            <w:rFonts w:ascii="Cambria Math" w:hAnsi="Cambria Math" w:cs="Arial"/>
            <w:sz w:val="20"/>
            <w:szCs w:val="20"/>
            <w:lang w:val="en-US"/>
          </w:rPr>
          <m:t>⊥</m:t>
        </m:r>
      </m:oMath>
      <w:r w:rsidRPr="007B5F8F">
        <w:rPr>
          <w:rFonts w:ascii="Arial" w:hAnsi="Arial" w:cs="Arial"/>
          <w:sz w:val="20"/>
          <w:szCs w:val="20"/>
          <w:lang w:val="en-US"/>
        </w:rPr>
        <w:t xml:space="preserve"> satisfies</w:t>
      </w:r>
      <w:r w:rsidR="00CF43AF">
        <w:rPr>
          <w:rFonts w:ascii="Arial" w:hAnsi="Arial" w:cs="Arial"/>
          <w:sz w:val="20"/>
          <w:szCs w:val="20"/>
          <w:lang w:val="en-US"/>
        </w:rPr>
        <w:t xml:space="preserve"> </w:t>
      </w:r>
      <w:r w:rsidRPr="007B5F8F">
        <w:rPr>
          <w:rFonts w:ascii="Arial" w:hAnsi="Arial" w:cs="Arial"/>
          <w:sz w:val="20"/>
          <w:szCs w:val="20"/>
          <w:lang w:val="en-US"/>
        </w:rPr>
        <w:t xml:space="preserve">the following condition </w:t>
      </w:r>
      <m:oMath>
        <m:r>
          <w:rPr>
            <w:rFonts w:ascii="Cambria Math" w:hAnsi="Cambria Math" w:cs="Arial"/>
            <w:sz w:val="20"/>
            <w:szCs w:val="20"/>
            <w:lang w:val="en-US"/>
          </w:rPr>
          <m:t>Ǝ</m:t>
        </m:r>
        <m:sSub>
          <m:sSubPr>
            <m:ctrlPr>
              <w:rPr>
                <w:rFonts w:ascii="Cambria Math" w:hAnsi="Cambria Math" w:cs="Arial"/>
                <w:i/>
                <w:sz w:val="20"/>
                <w:szCs w:val="20"/>
                <w:lang w:val="en-US"/>
              </w:rPr>
            </m:ctrlPr>
          </m:sSubPr>
          <m:e>
            <m:r>
              <w:rPr>
                <w:rFonts w:ascii="Cambria Math" w:hAnsi="Cambria Math" w:cs="Arial"/>
                <w:sz w:val="20"/>
                <w:szCs w:val="20"/>
                <w:lang w:val="en-US"/>
              </w:rPr>
              <m:t xml:space="preserve"> ϑ</m:t>
            </m:r>
          </m:e>
          <m:sub>
            <m:r>
              <w:rPr>
                <w:rFonts w:ascii="Cambria Math" w:hAnsi="Cambria Math" w:cs="Arial"/>
                <w:sz w:val="20"/>
                <w:szCs w:val="20"/>
                <w:lang w:val="en-US"/>
              </w:rPr>
              <m:t>0</m:t>
            </m:r>
          </m:sub>
        </m:sSub>
        <m:r>
          <w:rPr>
            <w:rFonts w:ascii="Cambria Math" w:hAnsi="Cambria Math" w:cs="Arial"/>
            <w:sz w:val="20"/>
            <w:szCs w:val="20"/>
            <w:lang w:val="en-US"/>
          </w:rPr>
          <m:t xml:space="preserve"> ϵ </m:t>
        </m:r>
        <m:r>
          <m:rPr>
            <m:sty m:val="p"/>
          </m:rPr>
          <w:rPr>
            <w:rFonts w:ascii="Cambria Math" w:hAnsi="Cambria Math" w:cs="Arial"/>
            <w:sz w:val="20"/>
            <w:szCs w:val="20"/>
            <w:lang w:val="en-US"/>
          </w:rPr>
          <m:t>Ψ</m:t>
        </m:r>
        <m:r>
          <w:rPr>
            <w:rFonts w:ascii="Cambria Math" w:hAnsi="Cambria Math" w:cs="Arial"/>
            <w:sz w:val="20"/>
            <w:szCs w:val="20"/>
            <w:lang w:val="en-US"/>
          </w:rPr>
          <m:t>; (∀ϑ ϵ </m:t>
        </m:r>
        <m:r>
          <m:rPr>
            <m:sty m:val="p"/>
          </m:rPr>
          <w:rPr>
            <w:rFonts w:ascii="Cambria Math" w:hAnsi="Cambria Math" w:cs="Arial"/>
            <w:sz w:val="20"/>
            <w:szCs w:val="20"/>
            <w:lang w:val="en-US"/>
          </w:rPr>
          <m:t>Ψ</m:t>
        </m:r>
        <m:r>
          <w:rPr>
            <w:rFonts w:ascii="Cambria Math" w:hAnsi="Cambria Math" w:cs="Arial"/>
            <w:sz w:val="20"/>
            <w:szCs w:val="20"/>
            <w:lang w:val="en-US"/>
          </w:rPr>
          <m:t>, ϑ ⊥</m:t>
        </m:r>
        <m:sSub>
          <m:sSubPr>
            <m:ctrlPr>
              <w:rPr>
                <w:rFonts w:ascii="Cambria Math" w:hAnsi="Cambria Math" w:cs="Arial"/>
                <w:i/>
                <w:sz w:val="20"/>
                <w:szCs w:val="20"/>
                <w:lang w:val="en-US"/>
              </w:rPr>
            </m:ctrlPr>
          </m:sSubPr>
          <m:e>
            <m:r>
              <w:rPr>
                <w:rFonts w:ascii="Cambria Math" w:hAnsi="Cambria Math" w:cs="Arial"/>
                <w:sz w:val="20"/>
                <w:szCs w:val="20"/>
                <w:lang w:val="en-US"/>
              </w:rPr>
              <m:t>ϑ</m:t>
            </m:r>
          </m:e>
          <m:sub>
            <m:r>
              <w:rPr>
                <w:rFonts w:ascii="Cambria Math" w:hAnsi="Cambria Math" w:cs="Arial"/>
                <w:sz w:val="20"/>
                <w:szCs w:val="20"/>
                <w:lang w:val="en-US"/>
              </w:rPr>
              <m:t>0</m:t>
            </m:r>
          </m:sub>
        </m:sSub>
        <m:r>
          <w:rPr>
            <w:rFonts w:ascii="Cambria Math" w:hAnsi="Cambria Math" w:cs="Arial"/>
            <w:sz w:val="20"/>
            <w:szCs w:val="20"/>
            <w:lang w:val="en-US"/>
          </w:rPr>
          <m:t>) ∨ (∀ϑ ϵ </m:t>
        </m:r>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ϑ</m:t>
            </m:r>
          </m:e>
          <m:sub>
            <m:r>
              <w:rPr>
                <w:rFonts w:ascii="Cambria Math" w:hAnsi="Cambria Math" w:cs="Arial"/>
                <w:sz w:val="20"/>
                <w:szCs w:val="20"/>
                <w:lang w:val="en-US"/>
              </w:rPr>
              <m:t>0</m:t>
            </m:r>
          </m:sub>
        </m:sSub>
        <m:r>
          <w:rPr>
            <w:rFonts w:ascii="Cambria Math" w:hAnsi="Cambria Math" w:cs="Arial"/>
            <w:sz w:val="20"/>
            <w:szCs w:val="20"/>
            <w:lang w:val="en-US"/>
          </w:rPr>
          <m:t>⊥ ϑ)</m:t>
        </m:r>
      </m:oMath>
      <w:r w:rsidRPr="007B5F8F">
        <w:rPr>
          <w:rFonts w:ascii="Arial" w:hAnsi="Arial" w:cs="Arial"/>
          <w:sz w:val="20"/>
          <w:szCs w:val="20"/>
          <w:lang w:val="en-US"/>
        </w:rPr>
        <w:t>, it is called an orthogonal set (shortly o-set)</w:t>
      </w:r>
      <w:r w:rsidR="00CF43AF">
        <w:rPr>
          <w:rFonts w:ascii="Arial" w:hAnsi="Arial" w:cs="Arial"/>
          <w:sz w:val="20"/>
          <w:szCs w:val="20"/>
          <w:lang w:val="en-US"/>
        </w:rPr>
        <w:t xml:space="preserve"> </w:t>
      </w:r>
      <w:r w:rsidR="00CF43AF" w:rsidRPr="00CF43AF">
        <w:rPr>
          <w:rFonts w:ascii="Arial" w:hAnsi="Arial" w:cs="Arial"/>
          <w:sz w:val="20"/>
          <w:szCs w:val="20"/>
          <w:highlight w:val="yellow"/>
          <w:lang w:val="en-US"/>
        </w:rPr>
        <w:t>which is denoted by</w:t>
      </w:r>
      <w:r w:rsidRPr="007B5F8F">
        <w:rPr>
          <w:rFonts w:ascii="Arial" w:hAnsi="Arial" w:cs="Arial"/>
          <w:sz w:val="20"/>
          <w:szCs w:val="20"/>
          <w:lang w:val="en-US"/>
        </w:rPr>
        <w:t xml:space="preserve"> </w:t>
      </w:r>
      <m:oMath>
        <m:r>
          <w:rPr>
            <w:rFonts w:ascii="Cambria Math" w:hAnsi="Cambria Math" w:cs="Arial"/>
            <w:sz w:val="20"/>
            <w:szCs w:val="20"/>
            <w:lang w:val="en-US"/>
          </w:rPr>
          <m:t>(</m:t>
        </m:r>
        <m:r>
          <m:rPr>
            <m:sty m:val="p"/>
          </m:rPr>
          <w:rPr>
            <w:rFonts w:ascii="Cambria Math" w:hAnsi="Cambria Math" w:cs="Arial"/>
            <w:sz w:val="20"/>
            <w:szCs w:val="20"/>
            <w:lang w:val="en-US"/>
          </w:rPr>
          <m:t>Ψ</m:t>
        </m:r>
        <m:r>
          <w:rPr>
            <w:rFonts w:ascii="Cambria Math" w:hAnsi="Cambria Math" w:cs="Arial"/>
            <w:sz w:val="20"/>
            <w:szCs w:val="20"/>
            <w:lang w:val="en-US"/>
          </w:rPr>
          <m:t>,⊥)</m:t>
        </m:r>
      </m:oMath>
      <w:r w:rsidRPr="007B5F8F">
        <w:rPr>
          <w:rFonts w:ascii="Arial" w:hAnsi="Arial" w:cs="Arial"/>
          <w:sz w:val="20"/>
          <w:szCs w:val="20"/>
          <w:lang w:val="en-US"/>
        </w:rPr>
        <w:t xml:space="preserve">. And the element </w:t>
      </w:r>
      <m:oMath>
        <m:sSub>
          <m:sSubPr>
            <m:ctrlPr>
              <w:rPr>
                <w:rFonts w:ascii="Cambria Math" w:hAnsi="Cambria Math" w:cs="Arial"/>
                <w:i/>
                <w:sz w:val="20"/>
                <w:szCs w:val="20"/>
                <w:lang w:val="en-US"/>
              </w:rPr>
            </m:ctrlPr>
          </m:sSubPr>
          <m:e>
            <m:r>
              <w:rPr>
                <w:rFonts w:ascii="Cambria Math" w:hAnsi="Cambria Math" w:cs="Arial"/>
                <w:sz w:val="20"/>
                <w:szCs w:val="20"/>
                <w:lang w:val="en-US"/>
              </w:rPr>
              <m:t>u</m:t>
            </m:r>
          </m:e>
          <m:sub>
            <m:r>
              <w:rPr>
                <w:rFonts w:ascii="Cambria Math" w:hAnsi="Cambria Math" w:cs="Arial"/>
                <w:sz w:val="20"/>
                <w:szCs w:val="20"/>
                <w:lang w:val="en-US"/>
              </w:rPr>
              <m:t>0</m:t>
            </m:r>
          </m:sub>
        </m:sSub>
      </m:oMath>
      <w:r w:rsidRPr="007B5F8F">
        <w:rPr>
          <w:rFonts w:ascii="Arial" w:hAnsi="Arial" w:cs="Arial"/>
          <w:sz w:val="20"/>
          <w:szCs w:val="20"/>
          <w:lang w:val="en-US"/>
        </w:rPr>
        <w:t xml:space="preserve"> is called an orthogonal element.</w:t>
      </w:r>
    </w:p>
    <w:p w14:paraId="763FAF1A" w14:textId="0EE9D961" w:rsidR="00752077" w:rsidRDefault="00B01EF2" w:rsidP="00A14147">
      <w:pPr>
        <w:jc w:val="both"/>
        <w:rPr>
          <w:rFonts w:ascii="Arial" w:hAnsi="Arial" w:cs="Arial"/>
          <w:b/>
          <w:bCs/>
          <w:sz w:val="20"/>
          <w:szCs w:val="20"/>
        </w:rPr>
      </w:pPr>
      <w:r w:rsidRPr="00752077">
        <w:rPr>
          <w:rFonts w:ascii="Arial" w:hAnsi="Arial" w:cs="Arial"/>
          <w:b/>
          <w:bCs/>
        </w:rPr>
        <w:t>2.5</w:t>
      </w:r>
      <w:r w:rsidR="00752077" w:rsidRPr="00752077">
        <w:rPr>
          <w:rFonts w:ascii="Arial" w:hAnsi="Arial" w:cs="Arial"/>
          <w:b/>
          <w:bCs/>
        </w:rPr>
        <w:t>. Definition</w:t>
      </w:r>
      <w:r w:rsidR="00F87BE2">
        <w:rPr>
          <w:rFonts w:ascii="Arial" w:hAnsi="Arial" w:cs="Arial"/>
          <w:b/>
          <w:bCs/>
          <w:sz w:val="20"/>
          <w:szCs w:val="20"/>
        </w:rPr>
        <w:t xml:space="preserve"> </w:t>
      </w:r>
      <w:r w:rsidR="002B65EE" w:rsidRPr="006B5CC8">
        <w:rPr>
          <w:rFonts w:ascii="Arial" w:eastAsiaTheme="minorEastAsia" w:hAnsi="Arial" w:cs="Arial"/>
          <w:sz w:val="20"/>
          <w:szCs w:val="20"/>
          <w:lang w:val="en-US"/>
        </w:rPr>
        <w:t>(</w:t>
      </w:r>
      <w:proofErr w:type="spellStart"/>
      <w:r w:rsidR="002B65EE" w:rsidRPr="006B5CC8">
        <w:rPr>
          <w:rFonts w:ascii="Arial" w:hAnsi="Arial" w:cs="Arial"/>
          <w:sz w:val="20"/>
          <w:szCs w:val="20"/>
        </w:rPr>
        <w:t>Gordji</w:t>
      </w:r>
      <w:proofErr w:type="spellEnd"/>
      <w:r w:rsidR="002B65EE" w:rsidRPr="006B5CC8">
        <w:rPr>
          <w:rFonts w:ascii="Arial" w:hAnsi="Arial" w:cs="Arial"/>
          <w:sz w:val="20"/>
          <w:szCs w:val="20"/>
        </w:rPr>
        <w:t xml:space="preserve">, M. E., </w:t>
      </w:r>
      <w:proofErr w:type="spellStart"/>
      <w:r w:rsidR="002B65EE" w:rsidRPr="006B5CC8">
        <w:rPr>
          <w:rFonts w:ascii="Arial" w:hAnsi="Arial" w:cs="Arial"/>
          <w:sz w:val="20"/>
          <w:szCs w:val="20"/>
        </w:rPr>
        <w:t>Rameani</w:t>
      </w:r>
      <w:proofErr w:type="spellEnd"/>
      <w:r w:rsidR="002B65EE" w:rsidRPr="006B5CC8">
        <w:rPr>
          <w:rFonts w:ascii="Arial" w:hAnsi="Arial" w:cs="Arial"/>
          <w:sz w:val="20"/>
          <w:szCs w:val="20"/>
        </w:rPr>
        <w:t>, M., Sen, M., &amp; Cho, Y. J. 2017)</w:t>
      </w:r>
    </w:p>
    <w:p w14:paraId="3B853276" w14:textId="5C408A97" w:rsidR="00B01EF2" w:rsidRPr="007B5F8F" w:rsidRDefault="00B01EF2" w:rsidP="00A14147">
      <w:pPr>
        <w:jc w:val="both"/>
        <w:rPr>
          <w:rFonts w:ascii="Arial" w:hAnsi="Arial" w:cs="Arial"/>
          <w:sz w:val="20"/>
          <w:szCs w:val="20"/>
        </w:rPr>
      </w:pPr>
      <w:r w:rsidRPr="007B5F8F">
        <w:rPr>
          <w:rFonts w:ascii="Arial" w:hAnsi="Arial" w:cs="Arial"/>
          <w:sz w:val="20"/>
          <w:szCs w:val="20"/>
        </w:rPr>
        <w:t>A sequence</w:t>
      </w:r>
      <w:r w:rsidR="007D5F27">
        <w:rPr>
          <w:rFonts w:ascii="Arial" w:hAnsi="Arial" w:cs="Arial"/>
          <w:sz w:val="20"/>
          <w:szCs w:val="20"/>
        </w:rPr>
        <w:t xml:space="preserve"> </w:t>
      </w:r>
      <m:oMath>
        <m:d>
          <m:dPr>
            <m:begChr m:val="{"/>
            <m:endChr m:val="}"/>
            <m:ctrlPr>
              <w:rPr>
                <w:rFonts w:ascii="Cambria Math" w:hAnsi="Cambria Math" w:cs="Arial"/>
                <w:i/>
                <w:sz w:val="20"/>
                <w:szCs w:val="20"/>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r>
          <w:rPr>
            <w:rFonts w:ascii="Cambria Math" w:hAnsi="Cambria Math" w:cs="Arial"/>
            <w:sz w:val="20"/>
            <w:szCs w:val="20"/>
          </w:rPr>
          <m:t> </m:t>
        </m:r>
      </m:oMath>
      <w:r w:rsidR="00CF43AF">
        <w:rPr>
          <w:rFonts w:ascii="Arial" w:eastAsiaTheme="minorEastAsia" w:hAnsi="Arial" w:cs="Arial"/>
          <w:sz w:val="20"/>
          <w:szCs w:val="20"/>
        </w:rPr>
        <w:t xml:space="preserve"> </w:t>
      </w:r>
      <w:r w:rsidRPr="007B5F8F">
        <w:rPr>
          <w:rFonts w:ascii="Arial" w:hAnsi="Arial" w:cs="Arial"/>
          <w:sz w:val="20"/>
          <w:szCs w:val="20"/>
        </w:rPr>
        <w:t xml:space="preserve">is called orthogonal sequence (shortly o-sequence) if </w:t>
      </w:r>
      <m:oMath>
        <m:r>
          <m:rPr>
            <m:sty m:val="p"/>
          </m:rPr>
          <w:rPr>
            <w:rFonts w:ascii="Cambria Math" w:hAnsi="Cambria Math" w:cs="Arial"/>
            <w:sz w:val="20"/>
            <w:szCs w:val="20"/>
          </w:rPr>
          <m:t>(</m:t>
        </m:r>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 ∨ (∀n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oMath>
      <w:r w:rsidRPr="007B5F8F">
        <w:rPr>
          <w:rFonts w:ascii="Arial" w:hAnsi="Arial" w:cs="Arial"/>
          <w:sz w:val="20"/>
          <w:szCs w:val="20"/>
        </w:rPr>
        <w:t>. Similarly, a Cauchy sequence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oMath>
      <w:r w:rsidRPr="007B5F8F">
        <w:rPr>
          <w:rFonts w:ascii="Arial" w:hAnsi="Arial" w:cs="Arial"/>
          <w:sz w:val="20"/>
          <w:szCs w:val="20"/>
        </w:rPr>
        <w:t xml:space="preserve">} is said to be an orthogonally Cauchy sequence (shortly O-Cauchy sequence) if </w:t>
      </w:r>
      <m:oMath>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 ∨ (∀n </m:t>
        </m:r>
        <m:r>
          <w:rPr>
            <w:rFonts w:ascii="Cambria Math" w:hAnsi="Cambria Math" w:cs="Arial"/>
            <w:sz w:val="20"/>
            <w:szCs w:val="20"/>
            <w:lang w:val="el-GR"/>
          </w:rPr>
          <m:t>ϵ</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oMath>
      <w:r w:rsidRPr="007B5F8F">
        <w:rPr>
          <w:rFonts w:ascii="Arial" w:hAnsi="Arial" w:cs="Arial"/>
          <w:sz w:val="20"/>
          <w:szCs w:val="20"/>
        </w:rPr>
        <w:t>.</w:t>
      </w:r>
    </w:p>
    <w:p w14:paraId="0A781727" w14:textId="4326CFBC" w:rsidR="00752077" w:rsidRDefault="00B01EF2" w:rsidP="00A14147">
      <w:pPr>
        <w:jc w:val="both"/>
        <w:rPr>
          <w:rFonts w:ascii="Arial" w:eastAsiaTheme="minorEastAsia" w:hAnsi="Arial" w:cs="Arial"/>
          <w:sz w:val="20"/>
          <w:szCs w:val="20"/>
          <w:lang w:val="en-US"/>
        </w:rPr>
      </w:pPr>
      <w:r w:rsidRPr="00752077">
        <w:rPr>
          <w:rFonts w:ascii="Arial" w:hAnsi="Arial" w:cs="Arial"/>
          <w:b/>
          <w:bCs/>
        </w:rPr>
        <w:t>2.6</w:t>
      </w:r>
      <w:r w:rsidR="00752077" w:rsidRPr="00752077">
        <w:rPr>
          <w:rFonts w:ascii="Arial" w:hAnsi="Arial" w:cs="Arial"/>
          <w:b/>
          <w:bCs/>
        </w:rPr>
        <w:t>. Definition</w:t>
      </w:r>
      <w:r w:rsidR="00F87BE2">
        <w:rPr>
          <w:rFonts w:ascii="Arial" w:hAnsi="Arial" w:cs="Arial"/>
          <w:b/>
          <w:bCs/>
          <w:sz w:val="20"/>
          <w:szCs w:val="20"/>
        </w:rPr>
        <w:t xml:space="preserve"> </w:t>
      </w:r>
      <w:r w:rsidR="002B65EE" w:rsidRPr="006B5CC8">
        <w:rPr>
          <w:rFonts w:ascii="Arial" w:eastAsiaTheme="minorEastAsia" w:hAnsi="Arial" w:cs="Arial"/>
          <w:sz w:val="20"/>
          <w:szCs w:val="20"/>
          <w:lang w:val="en-US"/>
        </w:rPr>
        <w:t>(</w:t>
      </w:r>
      <w:proofErr w:type="spellStart"/>
      <w:r w:rsidR="002B65EE" w:rsidRPr="006B5CC8">
        <w:rPr>
          <w:rFonts w:ascii="Arial" w:hAnsi="Arial" w:cs="Arial"/>
          <w:sz w:val="20"/>
          <w:szCs w:val="20"/>
        </w:rPr>
        <w:t>Gordji</w:t>
      </w:r>
      <w:proofErr w:type="spellEnd"/>
      <w:r w:rsidR="002B65EE" w:rsidRPr="006B5CC8">
        <w:rPr>
          <w:rFonts w:ascii="Arial" w:hAnsi="Arial" w:cs="Arial"/>
          <w:sz w:val="20"/>
          <w:szCs w:val="20"/>
        </w:rPr>
        <w:t xml:space="preserve">, M. E., </w:t>
      </w:r>
      <w:proofErr w:type="spellStart"/>
      <w:r w:rsidR="002B65EE" w:rsidRPr="006B5CC8">
        <w:rPr>
          <w:rFonts w:ascii="Arial" w:hAnsi="Arial" w:cs="Arial"/>
          <w:sz w:val="20"/>
          <w:szCs w:val="20"/>
        </w:rPr>
        <w:t>Rameani</w:t>
      </w:r>
      <w:proofErr w:type="spellEnd"/>
      <w:r w:rsidR="002B65EE" w:rsidRPr="006B5CC8">
        <w:rPr>
          <w:rFonts w:ascii="Arial" w:hAnsi="Arial" w:cs="Arial"/>
          <w:sz w:val="20"/>
          <w:szCs w:val="20"/>
        </w:rPr>
        <w:t>, M., Sen, M., &amp; Cho, Y. J. 2017)</w:t>
      </w:r>
    </w:p>
    <w:p w14:paraId="7FEDAD88" w14:textId="2D936435" w:rsidR="00B01EF2" w:rsidRPr="007B5F8F" w:rsidRDefault="00B01EF2" w:rsidP="00A14147">
      <w:pPr>
        <w:jc w:val="both"/>
        <w:rPr>
          <w:rFonts w:ascii="Arial" w:hAnsi="Arial" w:cs="Arial"/>
          <w:sz w:val="20"/>
          <w:szCs w:val="20"/>
          <w:lang w:val="en-US"/>
        </w:rPr>
      </w:pPr>
      <w:r w:rsidRPr="007B5F8F">
        <w:rPr>
          <w:rFonts w:ascii="Arial" w:hAnsi="Arial" w:cs="Arial"/>
          <w:b/>
          <w:bCs/>
          <w:sz w:val="20"/>
          <w:szCs w:val="20"/>
        </w:rPr>
        <w:t xml:space="preserve"> </w:t>
      </w:r>
      <w:r w:rsidRPr="007B5F8F">
        <w:rPr>
          <w:rFonts w:ascii="Arial" w:hAnsi="Arial" w:cs="Arial"/>
          <w:sz w:val="20"/>
          <w:szCs w:val="20"/>
          <w:lang w:val="en-US"/>
        </w:rPr>
        <w:t xml:space="preserve">Let </w:t>
      </w:r>
      <m:oMath>
        <m:r>
          <w:rPr>
            <w:rFonts w:ascii="Cambria Math" w:hAnsi="Cambria Math" w:cs="Arial"/>
            <w:sz w:val="20"/>
            <w:szCs w:val="20"/>
            <w:lang w:val="en-US"/>
          </w:rPr>
          <m:t>(</m:t>
        </m:r>
        <m:r>
          <m:rPr>
            <m:sty m:val="p"/>
          </m:rPr>
          <w:rPr>
            <w:rFonts w:ascii="Cambria Math" w:hAnsi="Cambria Math" w:cs="Arial"/>
            <w:sz w:val="20"/>
            <w:szCs w:val="20"/>
            <w:lang w:val="en-US"/>
          </w:rPr>
          <m:t>Ψ</m:t>
        </m:r>
        <m:r>
          <w:rPr>
            <w:rFonts w:ascii="Cambria Math" w:hAnsi="Cambria Math" w:cs="Arial"/>
            <w:sz w:val="20"/>
            <w:szCs w:val="20"/>
            <w:lang w:val="en-US"/>
          </w:rPr>
          <m:t>,⊥) </m:t>
        </m:r>
      </m:oMath>
      <w:r w:rsidRPr="007B5F8F">
        <w:rPr>
          <w:rFonts w:ascii="Arial" w:hAnsi="Arial" w:cs="Arial"/>
          <w:sz w:val="20"/>
          <w:szCs w:val="20"/>
          <w:lang w:val="en-US"/>
        </w:rPr>
        <w:t>be an orthogonal set and</w:t>
      </w:r>
      <m:oMath>
        <m:sSub>
          <m:sSubPr>
            <m:ctrlPr>
              <w:rPr>
                <w:rFonts w:ascii="Cambria Math" w:hAnsi="Cambria Math" w:cs="Arial"/>
                <w:i/>
                <w:sz w:val="20"/>
                <w:szCs w:val="20"/>
                <w:lang w:val="en-US"/>
              </w:rPr>
            </m:ctrlPr>
          </m:sSubPr>
          <m:e>
            <m:r>
              <w:rPr>
                <w:rFonts w:ascii="Cambria Math" w:hAnsi="Cambria Math" w:cs="Arial"/>
                <w:sz w:val="20"/>
                <w:szCs w:val="20"/>
                <w:lang w:val="en-US"/>
              </w:rPr>
              <m:t xml:space="preserve"> m</m:t>
            </m:r>
          </m:e>
          <m:sub>
            <m:r>
              <w:rPr>
                <w:rFonts w:ascii="Cambria Math" w:hAnsi="Cambria Math" w:cs="Arial"/>
                <w:sz w:val="20"/>
                <w:szCs w:val="20"/>
                <w:lang w:val="en-US"/>
              </w:rPr>
              <m:t>s</m:t>
            </m:r>
          </m:sub>
        </m:sSub>
      </m:oMath>
      <w:r w:rsidRPr="007B5F8F">
        <w:rPr>
          <w:rFonts w:ascii="Arial" w:hAnsi="Arial" w:cs="Arial"/>
          <w:sz w:val="20"/>
          <w:szCs w:val="20"/>
          <w:lang w:val="en-US"/>
        </w:rPr>
        <w:t xml:space="preserve"> be a usual metric on </w:t>
      </w:r>
      <m:oMath>
        <m:r>
          <m:rPr>
            <m:sty m:val="p"/>
          </m:rPr>
          <w:rPr>
            <w:rFonts w:ascii="Cambria Math" w:hAnsi="Cambria Math" w:cs="Arial"/>
            <w:sz w:val="20"/>
            <w:szCs w:val="20"/>
            <w:lang w:val="en-US"/>
          </w:rPr>
          <m:t>Ψ</m:t>
        </m:r>
      </m:oMath>
      <w:r w:rsidRPr="007B5F8F">
        <w:rPr>
          <w:rFonts w:ascii="Arial" w:hAnsi="Arial" w:cs="Arial"/>
          <w:sz w:val="20"/>
          <w:szCs w:val="20"/>
          <w:lang w:val="en-US"/>
        </w:rPr>
        <w:t>. Then</w:t>
      </w:r>
      <m:oMath>
        <m:r>
          <w:rPr>
            <w:rFonts w:ascii="Cambria Math" w:hAnsi="Cambria Math" w:cs="Arial"/>
            <w:sz w:val="20"/>
            <w:szCs w:val="20"/>
            <w:lang w:val="en-US"/>
          </w:rPr>
          <m:t> (</m:t>
        </m:r>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r>
          <w:rPr>
            <w:rFonts w:ascii="Cambria Math" w:hAnsi="Cambria Math" w:cs="Arial"/>
            <w:sz w:val="20"/>
            <w:szCs w:val="20"/>
            <w:lang w:val="en-US"/>
          </w:rPr>
          <m:t>) </m:t>
        </m:r>
      </m:oMath>
      <w:r w:rsidRPr="007B5F8F">
        <w:rPr>
          <w:rFonts w:ascii="Arial" w:hAnsi="Arial" w:cs="Arial"/>
          <w:sz w:val="20"/>
          <w:szCs w:val="20"/>
          <w:lang w:val="en-US"/>
        </w:rPr>
        <w:t>is called an orthogonal metric space (shortly o-metric space).</w:t>
      </w:r>
    </w:p>
    <w:p w14:paraId="14B70919" w14:textId="6C27C000" w:rsidR="00752077" w:rsidRDefault="00B01EF2" w:rsidP="00A14147">
      <w:pPr>
        <w:jc w:val="both"/>
        <w:rPr>
          <w:rFonts w:ascii="Arial" w:hAnsi="Arial" w:cs="Arial"/>
          <w:b/>
          <w:bCs/>
          <w:sz w:val="20"/>
          <w:szCs w:val="20"/>
        </w:rPr>
      </w:pPr>
      <w:r w:rsidRPr="00752077">
        <w:rPr>
          <w:rFonts w:ascii="Arial" w:hAnsi="Arial" w:cs="Arial"/>
          <w:b/>
          <w:bCs/>
        </w:rPr>
        <w:t>2.7</w:t>
      </w:r>
      <w:r w:rsidR="00752077" w:rsidRPr="00752077">
        <w:rPr>
          <w:rFonts w:ascii="Arial" w:hAnsi="Arial" w:cs="Arial"/>
          <w:b/>
          <w:bCs/>
        </w:rPr>
        <w:t>. Definition</w:t>
      </w:r>
    </w:p>
    <w:p w14:paraId="2F807463" w14:textId="592EEB87" w:rsidR="00B01EF2" w:rsidRPr="007B5F8F" w:rsidRDefault="00B01EF2" w:rsidP="00A14147">
      <w:pPr>
        <w:jc w:val="both"/>
        <w:rPr>
          <w:rFonts w:ascii="Arial" w:hAnsi="Arial" w:cs="Arial"/>
          <w:b/>
          <w:bCs/>
          <w:sz w:val="20"/>
          <w:szCs w:val="20"/>
        </w:rPr>
      </w:pPr>
      <w:r w:rsidRPr="007B5F8F">
        <w:rPr>
          <w:rFonts w:ascii="Arial" w:hAnsi="Arial" w:cs="Arial"/>
          <w:sz w:val="20"/>
          <w:szCs w:val="20"/>
          <w:lang w:val="en-US"/>
        </w:rPr>
        <w:t xml:space="preserve">An orthogonal metric space </w:t>
      </w:r>
      <m:oMath>
        <m:r>
          <w:rPr>
            <w:rFonts w:ascii="Cambria Math" w:hAnsi="Cambria Math" w:cs="Arial"/>
            <w:sz w:val="20"/>
            <w:szCs w:val="20"/>
            <w:lang w:val="en-US"/>
          </w:rPr>
          <m:t>(</m:t>
        </m:r>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r>
          <w:rPr>
            <w:rFonts w:ascii="Cambria Math" w:hAnsi="Cambria Math" w:cs="Arial"/>
            <w:sz w:val="20"/>
            <w:szCs w:val="20"/>
            <w:lang w:val="en-US"/>
          </w:rPr>
          <m:t>)</m:t>
        </m:r>
      </m:oMath>
      <w:r w:rsidRPr="007B5F8F">
        <w:rPr>
          <w:rFonts w:ascii="Arial" w:hAnsi="Arial" w:cs="Arial"/>
          <w:sz w:val="20"/>
          <w:szCs w:val="20"/>
          <w:lang w:val="en-US"/>
        </w:rPr>
        <w:t xml:space="preserve"> is said to be a o-complete metric space (o-complete) if </w:t>
      </w:r>
      <w:r w:rsidR="005B29FC" w:rsidRPr="005B29FC">
        <w:rPr>
          <w:rFonts w:ascii="Arial" w:hAnsi="Arial" w:cs="Arial"/>
          <w:sz w:val="20"/>
          <w:szCs w:val="20"/>
          <w:highlight w:val="yellow"/>
          <w:lang w:val="en-US"/>
        </w:rPr>
        <w:t>its</w:t>
      </w:r>
      <w:r w:rsidR="005B29FC">
        <w:rPr>
          <w:rFonts w:ascii="Arial" w:hAnsi="Arial" w:cs="Arial"/>
          <w:sz w:val="20"/>
          <w:szCs w:val="20"/>
          <w:lang w:val="en-US"/>
        </w:rPr>
        <w:t xml:space="preserve"> </w:t>
      </w:r>
      <w:r w:rsidRPr="007B5F8F">
        <w:rPr>
          <w:rFonts w:ascii="Arial" w:hAnsi="Arial" w:cs="Arial"/>
          <w:sz w:val="20"/>
          <w:szCs w:val="20"/>
          <w:lang w:val="en-US"/>
        </w:rPr>
        <w:t>every o-</w:t>
      </w:r>
      <w:r w:rsidR="005B29FC">
        <w:rPr>
          <w:rFonts w:ascii="Arial" w:hAnsi="Arial" w:cs="Arial"/>
          <w:sz w:val="20"/>
          <w:szCs w:val="20"/>
          <w:lang w:val="en-US"/>
        </w:rPr>
        <w:t>C</w:t>
      </w:r>
      <w:r w:rsidRPr="007B5F8F">
        <w:rPr>
          <w:rFonts w:ascii="Arial" w:hAnsi="Arial" w:cs="Arial"/>
          <w:sz w:val="20"/>
          <w:szCs w:val="20"/>
          <w:lang w:val="en-US"/>
        </w:rPr>
        <w:t xml:space="preserve">auchy sequence converges in </w:t>
      </w:r>
      <m:oMath>
        <m:r>
          <m:rPr>
            <m:sty m:val="p"/>
          </m:rPr>
          <w:rPr>
            <w:rFonts w:ascii="Cambria Math" w:hAnsi="Cambria Math" w:cs="Arial"/>
            <w:sz w:val="20"/>
            <w:szCs w:val="20"/>
            <w:lang w:val="en-US"/>
          </w:rPr>
          <m:t>Ψ</m:t>
        </m:r>
      </m:oMath>
      <w:r w:rsidRPr="007B5F8F">
        <w:rPr>
          <w:rFonts w:ascii="Arial" w:hAnsi="Arial" w:cs="Arial"/>
          <w:sz w:val="20"/>
          <w:szCs w:val="20"/>
          <w:lang w:val="en-US"/>
        </w:rPr>
        <w:t>.</w:t>
      </w:r>
    </w:p>
    <w:p w14:paraId="7DFD0054" w14:textId="504D51A9" w:rsidR="00BB11D7" w:rsidRPr="00590C13" w:rsidRDefault="00752077" w:rsidP="00752077">
      <w:pPr>
        <w:pStyle w:val="ListParagraph"/>
        <w:numPr>
          <w:ilvl w:val="0"/>
          <w:numId w:val="7"/>
        </w:numPr>
        <w:ind w:left="0" w:firstLine="0"/>
        <w:rPr>
          <w:rFonts w:ascii="Arial" w:eastAsiaTheme="minorEastAsia" w:hAnsi="Arial" w:cs="Arial"/>
          <w:lang w:val="en-US"/>
        </w:rPr>
      </w:pPr>
      <w:r w:rsidRPr="00752077">
        <w:rPr>
          <w:rFonts w:ascii="Arial" w:hAnsi="Arial" w:cs="Arial"/>
          <w:b/>
          <w:bCs/>
          <w:lang w:val="en-US"/>
        </w:rPr>
        <w:t>RESULT</w:t>
      </w:r>
    </w:p>
    <w:p w14:paraId="18EF48DF" w14:textId="77777777" w:rsidR="00590C13" w:rsidRPr="00752077" w:rsidRDefault="00590C13" w:rsidP="00590C13">
      <w:pPr>
        <w:pStyle w:val="ListParagraph"/>
        <w:ind w:left="0"/>
        <w:rPr>
          <w:rFonts w:ascii="Arial" w:eastAsiaTheme="minorEastAsia" w:hAnsi="Arial" w:cs="Arial"/>
          <w:lang w:val="en-US"/>
        </w:rPr>
      </w:pPr>
    </w:p>
    <w:p w14:paraId="76DF69F3" w14:textId="1F883E16" w:rsidR="00590C13" w:rsidRPr="00590C13" w:rsidRDefault="00590C13" w:rsidP="00590C13">
      <w:pPr>
        <w:pStyle w:val="ListParagraph"/>
        <w:numPr>
          <w:ilvl w:val="1"/>
          <w:numId w:val="7"/>
        </w:numPr>
        <w:ind w:left="0" w:firstLine="18"/>
        <w:jc w:val="both"/>
        <w:rPr>
          <w:rFonts w:ascii="Arial" w:hAnsi="Arial" w:cs="Arial"/>
          <w:lang w:val="en-US"/>
        </w:rPr>
      </w:pPr>
      <w:r w:rsidRPr="001830B2">
        <w:rPr>
          <w:rFonts w:ascii="Arial" w:eastAsiaTheme="minorEastAsia" w:hAnsi="Arial" w:cs="Arial"/>
          <w:b/>
          <w:bCs/>
          <w:lang w:val="en-US"/>
        </w:rPr>
        <w:t>Definition</w:t>
      </w:r>
    </w:p>
    <w:p w14:paraId="17157037" w14:textId="431389A2" w:rsidR="00353E18" w:rsidRPr="00C656CC" w:rsidRDefault="004C7489" w:rsidP="00C656CC">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A super metric space</w:t>
      </w:r>
      <w:r w:rsidR="00B01EF2" w:rsidRPr="00C656CC">
        <w:rPr>
          <w:rFonts w:ascii="Arial" w:hAnsi="Arial" w:cs="Arial"/>
          <w:sz w:val="20"/>
          <w:szCs w:val="20"/>
        </w:rPr>
        <w:t xml:space="preserve">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C656CC">
        <w:rPr>
          <w:rFonts w:ascii="Arial" w:eastAsiaTheme="minorEastAsia" w:hAnsi="Arial" w:cs="Arial"/>
          <w:sz w:val="20"/>
          <w:szCs w:val="20"/>
          <w:lang w:val="en-US"/>
        </w:rPr>
        <w:t xml:space="preserve"> is said to be an orthogonal complete super metric space if </w:t>
      </w:r>
      <m:oMath>
        <m:r>
          <w:rPr>
            <w:rFonts w:ascii="Cambria Math" w:hAnsi="Cambria Math" w:cs="Arial"/>
            <w:sz w:val="20"/>
            <w:szCs w:val="20"/>
            <w:lang w:val="en-US"/>
          </w:rPr>
          <m:t>(</m:t>
        </m:r>
        <m:r>
          <m:rPr>
            <m:sty m:val="p"/>
          </m:rPr>
          <w:rPr>
            <w:rFonts w:ascii="Cambria Math" w:hAnsi="Cambria Math" w:cs="Arial"/>
            <w:sz w:val="20"/>
            <w:szCs w:val="20"/>
            <w:lang w:val="en-US"/>
          </w:rPr>
          <m:t>Ψ</m:t>
        </m:r>
        <m:r>
          <w:rPr>
            <w:rFonts w:ascii="Cambria Math" w:hAnsi="Cambria Math" w:cs="Arial"/>
            <w:sz w:val="20"/>
            <w:szCs w:val="20"/>
            <w:lang w:val="en-US"/>
          </w:rPr>
          <m:t>,⊥) </m:t>
        </m:r>
      </m:oMath>
      <w:r w:rsidRPr="00C656CC">
        <w:rPr>
          <w:rFonts w:ascii="Arial" w:hAnsi="Arial" w:cs="Arial"/>
          <w:sz w:val="20"/>
          <w:szCs w:val="20"/>
          <w:lang w:val="en-US"/>
        </w:rPr>
        <w:t xml:space="preserve">is called an o-set and </w:t>
      </w:r>
      <w:r w:rsidR="005B29FC" w:rsidRPr="005B29FC">
        <w:rPr>
          <w:rFonts w:ascii="Arial" w:hAnsi="Arial" w:cs="Arial"/>
          <w:sz w:val="20"/>
          <w:szCs w:val="20"/>
          <w:highlight w:val="yellow"/>
          <w:lang w:val="en-US"/>
        </w:rPr>
        <w:t>its</w:t>
      </w:r>
      <w:r w:rsidR="005B29FC">
        <w:rPr>
          <w:rFonts w:ascii="Arial" w:hAnsi="Arial" w:cs="Arial"/>
          <w:sz w:val="20"/>
          <w:szCs w:val="20"/>
          <w:lang w:val="en-US"/>
        </w:rPr>
        <w:t xml:space="preserve"> </w:t>
      </w:r>
      <w:r w:rsidRPr="00C656CC">
        <w:rPr>
          <w:rFonts w:ascii="Arial" w:hAnsi="Arial" w:cs="Arial"/>
          <w:sz w:val="20"/>
          <w:szCs w:val="20"/>
          <w:lang w:val="en-US"/>
        </w:rPr>
        <w:t xml:space="preserve">every o-Cauchy sequence converges in </w:t>
      </w:r>
      <m:oMath>
        <m:r>
          <m:rPr>
            <m:sty m:val="p"/>
          </m:rPr>
          <w:rPr>
            <w:rFonts w:ascii="Cambria Math" w:hAnsi="Cambria Math" w:cs="Arial"/>
            <w:sz w:val="20"/>
            <w:szCs w:val="20"/>
            <w:lang w:val="en-US"/>
          </w:rPr>
          <m:t>Ψ</m:t>
        </m:r>
      </m:oMath>
      <w:r w:rsidRPr="00C656CC">
        <w:rPr>
          <w:rFonts w:ascii="Arial" w:eastAsiaTheme="minorEastAsia" w:hAnsi="Arial" w:cs="Arial"/>
          <w:sz w:val="20"/>
          <w:szCs w:val="20"/>
          <w:lang w:val="en-US"/>
        </w:rPr>
        <w:t>.</w:t>
      </w:r>
    </w:p>
    <w:p w14:paraId="7561FA81" w14:textId="77777777" w:rsidR="00C656CC" w:rsidRPr="00C656CC" w:rsidRDefault="00C656CC" w:rsidP="00590C13">
      <w:pPr>
        <w:pStyle w:val="ListParagraph"/>
        <w:ind w:left="18"/>
        <w:jc w:val="both"/>
        <w:rPr>
          <w:rFonts w:ascii="Arial" w:hAnsi="Arial" w:cs="Arial"/>
          <w:sz w:val="20"/>
          <w:szCs w:val="20"/>
          <w:lang w:val="en-US"/>
        </w:rPr>
      </w:pPr>
    </w:p>
    <w:p w14:paraId="42011184" w14:textId="26900541" w:rsidR="00C656CC" w:rsidRPr="00C656CC" w:rsidRDefault="00C656CC" w:rsidP="00C656CC">
      <w:pPr>
        <w:pStyle w:val="ListParagraph"/>
        <w:numPr>
          <w:ilvl w:val="1"/>
          <w:numId w:val="7"/>
        </w:numPr>
        <w:ind w:left="0" w:firstLine="0"/>
        <w:jc w:val="both"/>
        <w:rPr>
          <w:rFonts w:ascii="Arial" w:eastAsiaTheme="minorEastAsia" w:hAnsi="Arial" w:cs="Arial"/>
          <w:i/>
          <w:iCs/>
          <w:lang w:val="en-US"/>
        </w:rPr>
      </w:pPr>
      <w:r w:rsidRPr="001830B2">
        <w:rPr>
          <w:rFonts w:ascii="Arial" w:hAnsi="Arial" w:cs="Arial"/>
          <w:b/>
          <w:bCs/>
          <w:lang w:val="en-US"/>
        </w:rPr>
        <w:t>Theorem</w:t>
      </w:r>
    </w:p>
    <w:p w14:paraId="6E02A421" w14:textId="41A3FA27" w:rsidR="00BB11D7" w:rsidRPr="00C656CC" w:rsidRDefault="00BB11D7" w:rsidP="00C656CC">
      <w:pPr>
        <w:jc w:val="both"/>
        <w:rPr>
          <w:rFonts w:ascii="Arial" w:eastAsiaTheme="minorEastAsia" w:hAnsi="Arial" w:cs="Arial"/>
          <w:i/>
          <w:iCs/>
          <w:sz w:val="20"/>
          <w:szCs w:val="20"/>
          <w:lang w:val="en-US"/>
        </w:rPr>
      </w:pPr>
      <w:r w:rsidRPr="00C656CC">
        <w:rPr>
          <w:rFonts w:ascii="Arial" w:hAnsi="Arial" w:cs="Arial"/>
          <w:sz w:val="20"/>
          <w:szCs w:val="20"/>
          <w:lang w:val="en-US"/>
        </w:rPr>
        <w:t xml:space="preserve">Let </w:t>
      </w:r>
      <m:oMath>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r>
          <w:rPr>
            <w:rFonts w:ascii="Cambria Math" w:eastAsiaTheme="minorEastAsia" w:hAnsi="Cambria Math" w:cs="Arial"/>
            <w:sz w:val="20"/>
            <w:szCs w:val="20"/>
            <w:lang w:val="en-US"/>
          </w:rPr>
          <m:t>)</m:t>
        </m:r>
      </m:oMath>
      <w:r w:rsidR="00B93131" w:rsidRPr="00C656CC">
        <w:rPr>
          <w:rFonts w:ascii="Arial" w:hAnsi="Arial" w:cs="Arial"/>
          <w:sz w:val="20"/>
          <w:szCs w:val="20"/>
          <w:lang w:val="en-US"/>
        </w:rPr>
        <w:t xml:space="preserve"> </w:t>
      </w:r>
      <w:r w:rsidRPr="00C656CC">
        <w:rPr>
          <w:rFonts w:ascii="Arial" w:eastAsiaTheme="minorEastAsia" w:hAnsi="Arial" w:cs="Arial"/>
          <w:sz w:val="20"/>
          <w:szCs w:val="20"/>
          <w:lang w:val="en-US"/>
        </w:rPr>
        <w:t xml:space="preserve">be a </w:t>
      </w:r>
      <w:r w:rsidR="00B93131" w:rsidRPr="00C656CC">
        <w:rPr>
          <w:rFonts w:ascii="Arial" w:eastAsiaTheme="minorEastAsia" w:hAnsi="Arial" w:cs="Arial"/>
          <w:sz w:val="20"/>
          <w:szCs w:val="20"/>
          <w:lang w:val="en-US"/>
        </w:rPr>
        <w:t>o-</w:t>
      </w:r>
      <w:r w:rsidRPr="00C656CC">
        <w:rPr>
          <w:rFonts w:ascii="Arial" w:eastAsiaTheme="minorEastAsia" w:hAnsi="Arial" w:cs="Arial"/>
          <w:sz w:val="20"/>
          <w:szCs w:val="20"/>
          <w:lang w:val="en-US"/>
        </w:rPr>
        <w:t xml:space="preserve">complete super metric space and </w:t>
      </w:r>
      <m:oMath>
        <m:r>
          <w:rPr>
            <w:rFonts w:ascii="Cambria Math" w:eastAsiaTheme="minorEastAsia" w:hAnsi="Cambria Math" w:cs="Arial"/>
            <w:sz w:val="20"/>
            <w:szCs w:val="20"/>
            <w:lang w:val="en-US"/>
          </w:rPr>
          <m:t>H</m:t>
        </m:r>
      </m:oMath>
      <w:r w:rsidRPr="00C656CC">
        <w:rPr>
          <w:rFonts w:ascii="Arial" w:eastAsiaTheme="minorEastAsia" w:hAnsi="Arial" w:cs="Arial"/>
          <w:sz w:val="20"/>
          <w:szCs w:val="20"/>
          <w:lang w:val="en-US"/>
        </w:rPr>
        <w:t xml:space="preserve"> be a </w:t>
      </w:r>
      <w:r w:rsidR="00B93131" w:rsidRPr="00C656CC">
        <w:rPr>
          <w:rFonts w:ascii="Arial" w:eastAsiaTheme="minorEastAsia" w:hAnsi="Arial" w:cs="Arial"/>
          <w:sz w:val="20"/>
          <w:szCs w:val="20"/>
          <w:lang w:val="en-US"/>
        </w:rPr>
        <w:t>o-</w:t>
      </w:r>
      <w:r w:rsidRPr="00C656CC">
        <w:rPr>
          <w:rFonts w:ascii="Arial" w:eastAsiaTheme="minorEastAsia" w:hAnsi="Arial" w:cs="Arial"/>
          <w:sz w:val="20"/>
          <w:szCs w:val="20"/>
          <w:lang w:val="en-US"/>
        </w:rPr>
        <w:t xml:space="preserve">quasi-contraction mapping of </w:t>
      </w:r>
      <m:oMath>
        <m:r>
          <m:rPr>
            <m:sty m:val="p"/>
          </m:rPr>
          <w:rPr>
            <w:rFonts w:ascii="Cambria Math" w:eastAsiaTheme="minorEastAsia" w:hAnsi="Cambria Math" w:cs="Arial"/>
            <w:sz w:val="20"/>
            <w:szCs w:val="20"/>
            <w:lang w:val="en-US"/>
          </w:rPr>
          <m:t>Ψ</m:t>
        </m:r>
      </m:oMath>
      <w:r w:rsidRPr="00C656CC">
        <w:rPr>
          <w:rFonts w:ascii="Arial" w:eastAsiaTheme="minorEastAsia" w:hAnsi="Arial" w:cs="Arial"/>
          <w:sz w:val="20"/>
          <w:szCs w:val="20"/>
          <w:lang w:val="en-US"/>
        </w:rPr>
        <w:t xml:space="preserve"> into itself</w:t>
      </w:r>
      <w:r w:rsidR="00B93131" w:rsidRPr="00C656CC">
        <w:rPr>
          <w:rFonts w:ascii="Arial" w:eastAsiaTheme="minorEastAsia" w:hAnsi="Arial" w:cs="Arial"/>
          <w:sz w:val="20"/>
          <w:szCs w:val="20"/>
          <w:lang w:val="en-US"/>
        </w:rPr>
        <w:t xml:space="preserve"> preserving </w:t>
      </w:r>
      <m:oMath>
        <m:r>
          <w:rPr>
            <w:rFonts w:ascii="Cambria Math" w:eastAsiaTheme="minorEastAsia" w:hAnsi="Cambria Math" w:cs="Arial"/>
            <w:sz w:val="20"/>
            <w:szCs w:val="20"/>
            <w:lang w:val="en-US"/>
          </w:rPr>
          <m:t>⊥</m:t>
        </m:r>
        <m:r>
          <m:rPr>
            <m:sty m:val="p"/>
          </m:rPr>
          <w:rPr>
            <w:rFonts w:ascii="Cambria Math" w:hAnsi="Cambria Math" w:cs="Arial"/>
            <w:sz w:val="20"/>
            <w:szCs w:val="20"/>
            <w:lang w:val="en-US"/>
          </w:rPr>
          <m:t xml:space="preserve"> </m:t>
        </m:r>
      </m:oMath>
      <w:r w:rsidR="00D30EE9">
        <w:rPr>
          <w:rFonts w:ascii="Arial" w:eastAsiaTheme="minorEastAsia" w:hAnsi="Arial" w:cs="Arial"/>
          <w:sz w:val="20"/>
          <w:szCs w:val="20"/>
          <w:lang w:val="en-US"/>
        </w:rPr>
        <w:t xml:space="preserve"> </w:t>
      </w:r>
      <w:r w:rsidR="00B93131" w:rsidRPr="00C656CC">
        <w:rPr>
          <w:rFonts w:ascii="Arial" w:eastAsiaTheme="minorEastAsia" w:hAnsi="Arial" w:cs="Arial"/>
          <w:sz w:val="20"/>
          <w:szCs w:val="20"/>
          <w:lang w:val="en-US"/>
        </w:rPr>
        <w:t>and</w:t>
      </w:r>
      <w:r w:rsidRPr="00C656CC">
        <w:rPr>
          <w:rFonts w:ascii="Arial" w:eastAsiaTheme="minorEastAsia" w:hAnsi="Arial" w:cs="Arial"/>
          <w:sz w:val="20"/>
          <w:szCs w:val="20"/>
          <w:lang w:val="en-US"/>
        </w:rPr>
        <w:t xml:space="preserve"> satisfying for some </w:t>
      </w:r>
      <m:oMath>
        <m:r>
          <w:rPr>
            <w:rFonts w:ascii="Cambria Math" w:eastAsiaTheme="minorEastAsia" w:hAnsi="Cambria Math" w:cs="Arial"/>
            <w:sz w:val="20"/>
            <w:szCs w:val="20"/>
            <w:lang w:val="en-US"/>
          </w:rPr>
          <m:t>l</m:t>
        </m:r>
        <m:r>
          <m:rPr>
            <m:sty m:val="p"/>
          </m:rPr>
          <w:rPr>
            <w:rFonts w:ascii="Cambria Math" w:eastAsiaTheme="minorEastAsia" w:hAnsi="Cambria Math" w:cs="Arial"/>
            <w:sz w:val="20"/>
            <w:szCs w:val="20"/>
            <w:lang w:val="en-US"/>
          </w:rPr>
          <m:t>∈</m:t>
        </m:r>
        <m:d>
          <m:dPr>
            <m:begChr m:val="["/>
            <m:ctrlPr>
              <w:rPr>
                <w:rFonts w:ascii="Cambria Math" w:eastAsiaTheme="minorEastAsia" w:hAnsi="Cambria Math" w:cs="Arial"/>
                <w:sz w:val="20"/>
                <w:szCs w:val="20"/>
                <w:lang w:val="en-US"/>
              </w:rPr>
            </m:ctrlPr>
          </m:dPr>
          <m:e>
            <m:r>
              <m:rPr>
                <m:sty m:val="p"/>
              </m:rPr>
              <w:rPr>
                <w:rFonts w:ascii="Cambria Math" w:eastAsiaTheme="minorEastAsia" w:hAnsi="Cambria Math" w:cs="Arial"/>
                <w:sz w:val="20"/>
                <w:szCs w:val="20"/>
                <w:lang w:val="en-US"/>
              </w:rPr>
              <m:t>0,1</m:t>
            </m:r>
          </m:e>
        </m:d>
        <m:r>
          <m:rPr>
            <m:sty m:val="p"/>
          </m:rP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∀ϑ,ω∈</m:t>
        </m:r>
        <m:r>
          <m:rPr>
            <m:sty m:val="p"/>
          </m:rPr>
          <w:rPr>
            <w:rFonts w:ascii="Cambria Math" w:hAnsi="Cambria Math" w:cs="Arial"/>
            <w:sz w:val="20"/>
            <w:szCs w:val="20"/>
            <w:lang w:val="en-US"/>
          </w:rPr>
          <m:t xml:space="preserve"> Ψ</m:t>
        </m:r>
      </m:oMath>
      <w:r w:rsidR="00B93131" w:rsidRPr="00C656CC">
        <w:rPr>
          <w:rFonts w:ascii="Arial" w:eastAsiaTheme="minorEastAsia" w:hAnsi="Arial" w:cs="Arial"/>
          <w:sz w:val="20"/>
          <w:szCs w:val="20"/>
          <w:lang w:val="en-US"/>
        </w:rPr>
        <w:t xml:space="preserve"> such that </w:t>
      </w:r>
      <m:oMath>
        <m:r>
          <w:rPr>
            <w:rFonts w:ascii="Cambria Math" w:eastAsiaTheme="minorEastAsia" w:hAnsi="Cambria Math" w:cs="Arial"/>
            <w:sz w:val="20"/>
            <w:szCs w:val="20"/>
            <w:lang w:val="en-US"/>
          </w:rPr>
          <m:t xml:space="preserve">( ϑ ⊥ω) ∨ (ω⊥ ϑ) </m:t>
        </m:r>
        <m:r>
          <m:rPr>
            <m:sty m:val="p"/>
          </m:rPr>
          <w:rPr>
            <w:rFonts w:ascii="Cambria Math" w:eastAsiaTheme="minorEastAsia" w:hAnsi="Cambria Math" w:cs="Arial"/>
            <w:sz w:val="20"/>
            <w:szCs w:val="20"/>
            <w:lang w:val="en-US"/>
          </w:rPr>
          <m:t>implies</m:t>
        </m:r>
        <m:r>
          <w:rPr>
            <w:rFonts w:ascii="Cambria Math" w:eastAsiaTheme="minorEastAsia" w:hAnsi="Cambria Math" w:cs="Arial"/>
            <w:sz w:val="20"/>
            <w:szCs w:val="20"/>
            <w:lang w:val="en-US"/>
          </w:rPr>
          <m:t xml:space="preserve"> ( Hϑ ⊥Hω) ∨ (Hω⊥ Hϑ)</m:t>
        </m:r>
      </m:oMath>
    </w:p>
    <w:p w14:paraId="765F6B83" w14:textId="59F2AAF2" w:rsidR="00BB11D7" w:rsidRPr="00C656CC" w:rsidRDefault="007943D5" w:rsidP="00A14147">
      <w:pPr>
        <w:jc w:val="both"/>
        <w:rPr>
          <w:rFonts w:ascii="Arial" w:eastAsiaTheme="minorEastAsia" w:hAnsi="Arial" w:cs="Arial"/>
          <w:i/>
          <w:iCs/>
          <w:sz w:val="20"/>
          <w:szCs w:val="20"/>
          <w:lang w:val="en-US"/>
        </w:rPr>
      </w:pPr>
      <m:oMath>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Hϑ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l</m:t>
        </m:r>
        <m:func>
          <m:funcPr>
            <m:ctrlPr>
              <w:rPr>
                <w:rFonts w:ascii="Cambria Math" w:eastAsiaTheme="minorEastAsia" w:hAnsi="Cambria Math" w:cs="Arial"/>
                <w:i/>
                <w:iCs/>
                <w:sz w:val="20"/>
                <w:szCs w:val="20"/>
                <w:lang w:val="en-US"/>
              </w:rPr>
            </m:ctrlPr>
          </m:funcPr>
          <m:fName>
            <m:r>
              <w:rPr>
                <w:rFonts w:ascii="Cambria Math" w:eastAsiaTheme="minorEastAsia" w:hAnsi="Cambria Math" w:cs="Arial"/>
                <w:sz w:val="20"/>
                <w:szCs w:val="20"/>
                <w:lang w:val="en-US"/>
              </w:rPr>
              <m:t>max</m:t>
            </m:r>
          </m:fName>
          <m:e>
            <m:d>
              <m:dPr>
                <m:begChr m:val="{"/>
                <m:endChr m:val="}"/>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β</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γ</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δ</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ε</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e>
            </m:d>
          </m:e>
        </m:func>
      </m:oMath>
      <w:r w:rsidR="00BB11D7" w:rsidRPr="00C656CC">
        <w:rPr>
          <w:rFonts w:ascii="Arial" w:eastAsiaTheme="minorEastAsia" w:hAnsi="Arial" w:cs="Arial"/>
          <w:i/>
          <w:iCs/>
          <w:sz w:val="20"/>
          <w:szCs w:val="20"/>
          <w:lang w:val="en-US"/>
        </w:rPr>
        <w:t xml:space="preserve"> </w:t>
      </w:r>
      <w:r w:rsidR="00BB11D7" w:rsidRPr="00C656CC">
        <w:rPr>
          <w:rFonts w:ascii="Arial" w:eastAsiaTheme="minorEastAsia" w:hAnsi="Arial" w:cs="Arial"/>
          <w:sz w:val="20"/>
          <w:szCs w:val="20"/>
          <w:lang w:val="en-US"/>
        </w:rPr>
        <w:t xml:space="preserve">Assumed that </w:t>
      </w:r>
      <m:oMath>
        <m:r>
          <w:rPr>
            <w:rFonts w:ascii="Cambria Math" w:eastAsiaTheme="minorEastAsia" w:hAnsi="Cambria Math" w:cs="Arial"/>
            <w:sz w:val="20"/>
            <w:szCs w:val="20"/>
            <w:lang w:val="en-US"/>
          </w:rPr>
          <m:t>0&lt;</m:t>
        </m:r>
        <m:r>
          <w:rPr>
            <w:rFonts w:ascii="Cambria Math" w:eastAsiaTheme="minorEastAsia" w:hAnsi="Cambria Math" w:cs="Arial"/>
            <w:sz w:val="20"/>
            <w:szCs w:val="20"/>
            <w:lang w:val="en-US"/>
          </w:rPr>
          <m:t>α</m:t>
        </m:r>
        <m:r>
          <w:rPr>
            <w:rFonts w:ascii="Cambria Math" w:eastAsiaTheme="minorEastAsia" w:hAnsi="Cambria Math" w:cs="Arial"/>
            <w:sz w:val="20"/>
            <w:szCs w:val="20"/>
            <w:lang w:val="en-US"/>
          </w:rPr>
          <m:t>&lt;</m:t>
        </m:r>
        <m:r>
          <w:rPr>
            <w:rFonts w:ascii="Cambria Math" w:eastAsiaTheme="minorEastAsia" w:hAnsi="Cambria Math" w:cs="Arial"/>
            <w:sz w:val="20"/>
            <w:szCs w:val="20"/>
            <w:lang w:val="en-US"/>
          </w:rPr>
          <m:t>β</m:t>
        </m:r>
        <m:r>
          <w:rPr>
            <w:rFonts w:ascii="Cambria Math" w:eastAsiaTheme="minorEastAsia" w:hAnsi="Cambria Math" w:cs="Arial"/>
            <w:sz w:val="20"/>
            <w:szCs w:val="20"/>
            <w:lang w:val="en-US"/>
          </w:rPr>
          <m:t>&lt;</m:t>
        </m:r>
        <m:r>
          <w:rPr>
            <w:rFonts w:ascii="Cambria Math" w:eastAsiaTheme="minorEastAsia" w:hAnsi="Cambria Math" w:cs="Arial"/>
            <w:sz w:val="20"/>
            <w:szCs w:val="20"/>
            <w:lang w:val="en-US"/>
          </w:rPr>
          <m:t>γ</m:t>
        </m:r>
        <m:r>
          <w:rPr>
            <w:rFonts w:ascii="Cambria Math" w:eastAsiaTheme="minorEastAsia" w:hAnsi="Cambria Math" w:cs="Arial"/>
            <w:sz w:val="20"/>
            <w:szCs w:val="20"/>
            <w:lang w:val="en-US"/>
          </w:rPr>
          <m:t>&lt;</m:t>
        </m:r>
        <m:r>
          <w:rPr>
            <w:rFonts w:ascii="Cambria Math" w:eastAsiaTheme="minorEastAsia" w:hAnsi="Cambria Math" w:cs="Arial"/>
            <w:sz w:val="20"/>
            <w:szCs w:val="20"/>
            <w:lang w:val="en-US"/>
          </w:rPr>
          <m:t>ε</m:t>
        </m:r>
        <m:r>
          <w:rPr>
            <w:rFonts w:ascii="Cambria Math" w:eastAsiaTheme="minorEastAsia" w:hAnsi="Cambria Math" w:cs="Arial"/>
            <w:sz w:val="20"/>
            <w:szCs w:val="20"/>
            <w:lang w:val="en-US"/>
          </w:rPr>
          <m:t xml:space="preserve">&lt;1, </m:t>
        </m:r>
        <m:r>
          <w:rPr>
            <w:rFonts w:ascii="Cambria Math" w:eastAsiaTheme="minorEastAsia" w:hAnsi="Cambria Math" w:cs="Arial"/>
            <w:sz w:val="20"/>
            <w:szCs w:val="20"/>
            <w:lang w:val="en-US"/>
          </w:rPr>
          <m:t>δ</m:t>
        </m:r>
        <m:r>
          <w:rPr>
            <w:rFonts w:ascii="Cambria Math" w:eastAsiaTheme="minorEastAsia" w:hAnsi="Cambria Math" w:cs="Arial"/>
            <w:sz w:val="20"/>
            <w:szCs w:val="20"/>
            <w:lang w:val="en-US"/>
          </w:rPr>
          <m:t>=0</m:t>
        </m:r>
      </m:oMath>
      <w:r w:rsidR="00BB11D7" w:rsidRPr="00C656CC">
        <w:rPr>
          <w:rFonts w:ascii="Arial" w:eastAsiaTheme="minorEastAsia" w:hAnsi="Arial" w:cs="Arial"/>
          <w:i/>
          <w:iCs/>
          <w:sz w:val="20"/>
          <w:szCs w:val="20"/>
          <w:lang w:val="en-US"/>
        </w:rPr>
        <w:t xml:space="preserve">. </w:t>
      </w:r>
      <w:r w:rsidR="000B5778" w:rsidRPr="00C656CC">
        <w:rPr>
          <w:rFonts w:ascii="Arial" w:eastAsiaTheme="minorEastAsia" w:hAnsi="Arial" w:cs="Arial"/>
          <w:sz w:val="20"/>
          <w:szCs w:val="20"/>
        </w:rPr>
        <w:t>Then,</w:t>
      </w:r>
      <w:r w:rsidR="00190F1D" w:rsidRPr="00C656CC">
        <w:rPr>
          <w:rFonts w:ascii="Arial" w:eastAsiaTheme="minorEastAsia" w:hAnsi="Arial" w:cs="Arial"/>
          <w:sz w:val="20"/>
          <w:szCs w:val="20"/>
        </w:rPr>
        <w:t xml:space="preserve"> H possesses a unique fixed point.</w:t>
      </w:r>
    </w:p>
    <w:p w14:paraId="45AC8596" w14:textId="079DC25B" w:rsidR="00BB11D7" w:rsidRPr="00C656CC" w:rsidRDefault="00BB11D7" w:rsidP="004578C5">
      <w:pPr>
        <w:jc w:val="center"/>
        <w:rPr>
          <w:rFonts w:ascii="Arial" w:eastAsiaTheme="minorEastAsia" w:hAnsi="Arial" w:cs="Arial"/>
          <w:sz w:val="20"/>
          <w:szCs w:val="20"/>
          <w:lang w:val="en-US"/>
        </w:rPr>
      </w:pPr>
      <w:r w:rsidRPr="00C656CC">
        <w:rPr>
          <w:rFonts w:ascii="Arial" w:eastAsiaTheme="minorEastAsia" w:hAnsi="Arial" w:cs="Arial"/>
          <w:b/>
          <w:bCs/>
          <w:sz w:val="20"/>
          <w:szCs w:val="20"/>
          <w:lang w:val="en-US"/>
        </w:rPr>
        <w:t>Proof:</w:t>
      </w:r>
      <w:r w:rsidRPr="00C656CC">
        <w:rPr>
          <w:rFonts w:ascii="Arial" w:eastAsiaTheme="minorEastAsia" w:hAnsi="Arial" w:cs="Arial"/>
          <w:sz w:val="20"/>
          <w:szCs w:val="20"/>
          <w:lang w:val="en-US"/>
        </w:rPr>
        <w:t xml:space="preserve"> </w:t>
      </w:r>
      <w:r w:rsidRPr="00C656CC">
        <w:rPr>
          <w:rFonts w:ascii="Arial" w:hAnsi="Arial" w:cs="Arial"/>
          <w:sz w:val="20"/>
          <w:szCs w:val="20"/>
          <w:lang w:val="en-US"/>
        </w:rPr>
        <w:t xml:space="preserve">Suppose </w:t>
      </w:r>
      <m:oMath>
        <m:sSub>
          <m:sSubPr>
            <m:ctrlPr>
              <w:rPr>
                <w:rFonts w:ascii="Cambria Math" w:hAnsi="Cambria Math" w:cs="Arial"/>
                <w:i/>
                <w:sz w:val="20"/>
                <w:szCs w:val="20"/>
                <w:lang w:val="en-US"/>
              </w:rPr>
            </m:ctrlPr>
          </m:sSubPr>
          <m:e>
            <m:r>
              <w:rPr>
                <w:rFonts w:ascii="Cambria Math" w:hAnsi="Cambria Math" w:cs="Arial"/>
                <w:sz w:val="20"/>
                <w:szCs w:val="20"/>
                <w:lang w:val="en-US"/>
              </w:rPr>
              <m:t>ϑ</m:t>
            </m:r>
          </m:e>
          <m:sub>
            <m:r>
              <w:rPr>
                <w:rFonts w:ascii="Cambria Math" w:hAnsi="Cambria Math" w:cs="Arial"/>
                <w:sz w:val="20"/>
                <w:szCs w:val="20"/>
                <w:lang w:val="en-US"/>
              </w:rPr>
              <m:t>0</m:t>
            </m:r>
          </m:sub>
        </m:sSub>
      </m:oMath>
      <w:r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m:t>
        </m:r>
      </m:oMath>
      <w:r w:rsidRPr="00C656CC">
        <w:rPr>
          <w:rFonts w:ascii="Arial" w:eastAsiaTheme="minorEastAsia" w:hAnsi="Arial" w:cs="Arial"/>
          <w:sz w:val="20"/>
          <w:szCs w:val="20"/>
          <w:lang w:val="en-US"/>
        </w:rPr>
        <w:t xml:space="preserve"> is an arbitrary element, with </w:t>
      </w:r>
      <m:oMath>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Pr="00C656CC">
        <w:rPr>
          <w:rFonts w:ascii="Arial" w:eastAsiaTheme="minorEastAsia" w:hAnsi="Arial" w:cs="Arial"/>
          <w:sz w:val="20"/>
          <w:szCs w:val="20"/>
          <w:lang w:val="en-US"/>
        </w:rPr>
        <w:t xml:space="preserve"> Picard sequence and initial point </w:t>
      </w:r>
      <m:oMath>
        <m:r>
          <w:rPr>
            <w:rFonts w:ascii="Cambria Math" w:eastAsiaTheme="minorEastAsia" w:hAnsi="Cambria Math" w:cs="Arial"/>
            <w:sz w:val="20"/>
            <w:szCs w:val="20"/>
            <w:lang w:val="en-US"/>
          </w:rPr>
          <m:t>ϑ</m:t>
        </m:r>
      </m:oMath>
      <w:r w:rsidRPr="00C656CC">
        <w:rPr>
          <w:rFonts w:ascii="Arial" w:eastAsiaTheme="minorEastAsia" w:hAnsi="Arial" w:cs="Arial"/>
          <w:sz w:val="20"/>
          <w:szCs w:val="20"/>
          <w:lang w:val="en-US"/>
        </w:rPr>
        <w:t xml:space="preserve"> such that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m:t>
        </m:r>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H</m:t>
            </m:r>
          </m:e>
          <m:sup>
            <m:r>
              <w:rPr>
                <w:rFonts w:ascii="Cambria Math" w:eastAsiaTheme="minorEastAsia" w:hAnsi="Cambria Math" w:cs="Arial"/>
                <w:sz w:val="20"/>
                <w:szCs w:val="20"/>
                <w:lang w:val="en-US"/>
              </w:rPr>
              <m:t>n</m:t>
            </m:r>
          </m:sup>
        </m:sSup>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0</m:t>
            </m:r>
          </m:sub>
        </m:sSub>
        <m:r>
          <w:rPr>
            <w:rFonts w:ascii="Cambria Math" w:eastAsiaTheme="minorEastAsia" w:hAnsi="Cambria Math" w:cs="Arial"/>
            <w:sz w:val="20"/>
            <w:szCs w:val="20"/>
            <w:lang w:val="en-US"/>
          </w:rPr>
          <m:t>)</m:t>
        </m:r>
      </m:oMath>
      <w:r w:rsidR="002D1759"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 ∨ (∀n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Hϑ</m:t>
            </m:r>
          </m:e>
          <m:sub>
            <m:r>
              <w:rPr>
                <w:rFonts w:ascii="Cambria Math" w:eastAsiaTheme="minorEastAsia" w:hAnsi="Cambria Math" w:cs="Arial"/>
                <w:sz w:val="20"/>
                <w:szCs w:val="20"/>
                <w:lang w:val="en-US"/>
              </w:rPr>
              <m:t>n-1</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oMath>
    </w:p>
    <w:p w14:paraId="068DB538" w14:textId="4F9213DC"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If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oMath>
      <w:r w:rsidRPr="00C656CC">
        <w:rPr>
          <w:rFonts w:ascii="Arial" w:eastAsiaTheme="minorEastAsia" w:hAnsi="Arial" w:cs="Arial"/>
          <w:sz w:val="20"/>
          <w:szCs w:val="20"/>
          <w:lang w:val="en-US"/>
        </w:rPr>
        <w:t xml:space="preserve">for some </w:t>
      </w:r>
      <m:oMath>
        <m:r>
          <w:rPr>
            <w:rFonts w:ascii="Cambria Math" w:eastAsiaTheme="minorEastAsia" w:hAnsi="Cambria Math" w:cs="Arial"/>
            <w:sz w:val="20"/>
            <w:szCs w:val="20"/>
            <w:lang w:val="en-US"/>
          </w:rPr>
          <m:t>n</m:t>
        </m:r>
        <m:r>
          <m:rPr>
            <m:scr m:val="double-struck"/>
          </m:rPr>
          <w:rPr>
            <w:rFonts w:ascii="Cambria Math" w:eastAsiaTheme="minorEastAsia" w:hAnsi="Cambria Math" w:cs="Arial"/>
            <w:sz w:val="20"/>
            <w:szCs w:val="20"/>
            <w:lang w:val="en-US"/>
          </w:rPr>
          <m:t>∈N</m:t>
        </m:r>
      </m:oMath>
      <w:r w:rsidRPr="00C656CC">
        <w:rPr>
          <w:rFonts w:ascii="Arial" w:eastAsiaTheme="minorEastAsia" w:hAnsi="Arial" w:cs="Arial"/>
          <w:sz w:val="20"/>
          <w:szCs w:val="20"/>
          <w:lang w:val="en-US"/>
        </w:rPr>
        <w:t xml:space="preserve"> imply that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oMath>
      <w:r w:rsidRPr="00C656CC">
        <w:rPr>
          <w:rFonts w:ascii="Arial" w:eastAsiaTheme="minorEastAsia" w:hAnsi="Arial" w:cs="Arial"/>
          <w:sz w:val="20"/>
          <w:szCs w:val="20"/>
          <w:lang w:val="en-US"/>
        </w:rPr>
        <w:t xml:space="preserve"> is a fixed point of </w:t>
      </w:r>
      <m:oMath>
        <m:r>
          <w:rPr>
            <w:rFonts w:ascii="Cambria Math" w:eastAsiaTheme="minorEastAsia" w:hAnsi="Cambria Math" w:cs="Arial"/>
            <w:sz w:val="20"/>
            <w:szCs w:val="20"/>
            <w:lang w:val="en-US"/>
          </w:rPr>
          <m:t>H.</m:t>
        </m:r>
      </m:oMath>
    </w:p>
    <w:p w14:paraId="056DE423" w14:textId="1FC9D4F8"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Now, let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e>
        </m:d>
      </m:oMath>
      <w:r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 n</m:t>
        </m:r>
        <m:r>
          <m:rPr>
            <m:scr m:val="double-struck"/>
          </m:rPr>
          <w:rPr>
            <w:rFonts w:ascii="Cambria Math" w:eastAsiaTheme="minorEastAsia" w:hAnsi="Cambria Math" w:cs="Arial"/>
            <w:sz w:val="20"/>
            <w:szCs w:val="20"/>
            <w:lang w:val="en-US"/>
          </w:rPr>
          <m:t>∈ N</m:t>
        </m:r>
      </m:oMath>
      <w:r w:rsidR="008766AF" w:rsidRPr="00C656CC">
        <w:rPr>
          <w:rFonts w:ascii="Arial" w:eastAsiaTheme="minorEastAsia" w:hAnsi="Arial" w:cs="Arial"/>
          <w:sz w:val="20"/>
          <w:szCs w:val="20"/>
          <w:lang w:val="en-US"/>
        </w:rPr>
        <w:t xml:space="preserve"> ; </w:t>
      </w:r>
      <m:oMath>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 ∨ (∀n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oMath>
    </w:p>
    <w:p w14:paraId="63D5CE6E" w14:textId="2CEE8C1B"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If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oMath>
      <w:r w:rsidRPr="00C656CC">
        <w:rPr>
          <w:rFonts w:ascii="Arial" w:eastAsiaTheme="minorEastAsia" w:hAnsi="Arial" w:cs="Arial"/>
          <w:sz w:val="20"/>
          <w:szCs w:val="20"/>
          <w:lang w:val="en-US"/>
        </w:rPr>
        <w:t xml:space="preserve"> imply </w:t>
      </w:r>
      <m:oMath>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oMath>
      <w:r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∀n</m:t>
        </m:r>
        <m:r>
          <m:rPr>
            <m:scr m:val="double-struck"/>
          </m:rPr>
          <w:rPr>
            <w:rFonts w:ascii="Cambria Math" w:eastAsiaTheme="minorEastAsia" w:hAnsi="Cambria Math" w:cs="Arial"/>
            <w:sz w:val="20"/>
            <w:szCs w:val="20"/>
            <w:lang w:val="en-US"/>
          </w:rPr>
          <m:t>∈N</m:t>
        </m:r>
      </m:oMath>
      <w:r w:rsidRPr="00C656CC">
        <w:rPr>
          <w:rFonts w:ascii="Arial" w:eastAsiaTheme="minorEastAsia" w:hAnsi="Arial" w:cs="Arial"/>
          <w:sz w:val="20"/>
          <w:szCs w:val="20"/>
          <w:lang w:val="en-US"/>
        </w:rPr>
        <w:t xml:space="preserve"> </w:t>
      </w:r>
    </w:p>
    <w:p w14:paraId="1C5D4940" w14:textId="77777777" w:rsidR="00BB11D7" w:rsidRPr="00C656CC" w:rsidRDefault="00BB11D7" w:rsidP="00BB11D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by using </w:t>
      </w:r>
    </w:p>
    <w:p w14:paraId="233B5C38" w14:textId="77777777" w:rsidR="00393AC7" w:rsidRPr="00C656CC" w:rsidRDefault="007943D5" w:rsidP="00A14147">
      <w:pPr>
        <w:jc w:val="both"/>
        <w:rPr>
          <w:rFonts w:ascii="Arial" w:eastAsiaTheme="minorEastAsia" w:hAnsi="Arial" w:cs="Arial"/>
          <w:iCs/>
          <w:sz w:val="20"/>
          <w:szCs w:val="20"/>
          <w:lang w:val="en-US"/>
        </w:rPr>
      </w:pPr>
      <m:oMathPara>
        <m:oMath>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Hϑ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l</m:t>
          </m:r>
          <m:func>
            <m:funcPr>
              <m:ctrlPr>
                <w:rPr>
                  <w:rFonts w:ascii="Cambria Math" w:eastAsiaTheme="minorEastAsia" w:hAnsi="Cambria Math" w:cs="Arial"/>
                  <w:i/>
                  <w:iCs/>
                  <w:sz w:val="20"/>
                  <w:szCs w:val="20"/>
                  <w:lang w:val="en-US"/>
                </w:rPr>
              </m:ctrlPr>
            </m:funcPr>
            <m:fName>
              <m:r>
                <w:rPr>
                  <w:rFonts w:ascii="Cambria Math" w:eastAsiaTheme="minorEastAsia" w:hAnsi="Cambria Math" w:cs="Arial"/>
                  <w:sz w:val="20"/>
                  <w:szCs w:val="20"/>
                  <w:lang w:val="en-US"/>
                </w:rPr>
                <m:t>max</m:t>
              </m:r>
            </m:fName>
            <m:e>
              <m:d>
                <m:dPr>
                  <m:begChr m:val="{"/>
                  <m:endChr m:val="}"/>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β</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γ</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δ</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ε</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e>
              </m:d>
            </m:e>
          </m:func>
        </m:oMath>
      </m:oMathPara>
    </w:p>
    <w:p w14:paraId="1E35774C" w14:textId="0C6B012E" w:rsidR="008766AF" w:rsidRPr="00C656CC" w:rsidRDefault="008766AF" w:rsidP="00A14147">
      <w:pPr>
        <w:jc w:val="both"/>
        <w:rPr>
          <w:rFonts w:ascii="Arial" w:eastAsiaTheme="minorEastAsia" w:hAnsi="Arial" w:cs="Arial"/>
          <w:sz w:val="20"/>
          <w:szCs w:val="20"/>
        </w:rPr>
      </w:pPr>
      <w:r w:rsidRPr="00C656CC">
        <w:rPr>
          <w:rFonts w:ascii="Arial" w:eastAsiaTheme="minorEastAsia" w:hAnsi="Arial" w:cs="Arial"/>
          <w:sz w:val="20"/>
          <w:szCs w:val="20"/>
          <w:lang w:val="en-US"/>
        </w:rPr>
        <w:t xml:space="preserve">Such that  </w:t>
      </w:r>
      <m:oMath>
        <m:d>
          <m:dPr>
            <m:ctrlPr>
              <w:rPr>
                <w:rFonts w:ascii="Cambria Math" w:hAnsi="Cambria Math" w:cs="Arial"/>
                <w:i/>
                <w:sz w:val="20"/>
                <w:szCs w:val="20"/>
              </w:rPr>
            </m:ctrlPr>
          </m:dPr>
          <m:e>
            <m:r>
              <w:rPr>
                <w:rFonts w:ascii="Cambria Math" w:eastAsiaTheme="minorEastAsia" w:hAnsi="Cambria Math" w:cs="Arial"/>
                <w:sz w:val="20"/>
                <w:szCs w:val="20"/>
                <w:lang w:val="en-US"/>
              </w:rPr>
              <m:t>ϑ</m:t>
            </m:r>
            <m:r>
              <w:rPr>
                <w:rFonts w:ascii="Cambria Math" w:hAnsi="Cambria Math" w:cs="Arial"/>
                <w:sz w:val="20"/>
                <w:szCs w:val="20"/>
              </w:rPr>
              <m:t>⊥</m:t>
            </m:r>
            <m:r>
              <w:rPr>
                <w:rFonts w:ascii="Cambria Math" w:eastAsiaTheme="minorEastAsia" w:hAnsi="Cambria Math" w:cs="Arial"/>
                <w:sz w:val="20"/>
                <w:szCs w:val="20"/>
                <w:lang w:val="en-US"/>
              </w:rPr>
              <m:t xml:space="preserve">ω </m:t>
            </m:r>
            <m:r>
              <w:rPr>
                <w:rFonts w:ascii="Cambria Math" w:hAnsi="Cambria Math" w:cs="Arial"/>
                <w:sz w:val="20"/>
                <w:szCs w:val="20"/>
              </w:rPr>
              <m:t>⊥H</m:t>
            </m:r>
            <m:r>
              <w:rPr>
                <w:rFonts w:ascii="Cambria Math" w:eastAsiaTheme="minorEastAsia" w:hAnsi="Cambria Math" w:cs="Arial"/>
                <w:sz w:val="20"/>
                <w:szCs w:val="20"/>
                <w:lang w:val="en-US"/>
              </w:rPr>
              <m:t>ϑ</m:t>
            </m:r>
            <m:r>
              <w:rPr>
                <w:rFonts w:ascii="Cambria Math" w:hAnsi="Cambria Math" w:cs="Arial"/>
                <w:sz w:val="20"/>
                <w:szCs w:val="20"/>
              </w:rPr>
              <m:t>⊥H</m:t>
            </m:r>
            <m:r>
              <w:rPr>
                <w:rFonts w:ascii="Cambria Math" w:eastAsiaTheme="minorEastAsia" w:hAnsi="Cambria Math" w:cs="Arial"/>
                <w:sz w:val="20"/>
                <w:szCs w:val="20"/>
                <w:lang w:val="en-US"/>
              </w:rPr>
              <m:t>ω</m:t>
            </m:r>
          </m:e>
        </m:d>
        <m:r>
          <w:rPr>
            <w:rFonts w:ascii="Cambria Math" w:hAnsi="Cambria Math" w:cs="Arial"/>
            <w:sz w:val="20"/>
            <w:szCs w:val="20"/>
          </w:rPr>
          <m:t> ∨ </m:t>
        </m:r>
        <m:d>
          <m:dPr>
            <m:ctrlPr>
              <w:rPr>
                <w:rFonts w:ascii="Cambria Math" w:hAnsi="Cambria Math" w:cs="Arial"/>
                <w:i/>
                <w:sz w:val="20"/>
                <w:szCs w:val="20"/>
              </w:rPr>
            </m:ctrlPr>
          </m:dPr>
          <m:e>
            <m:r>
              <w:rPr>
                <w:rFonts w:ascii="Cambria Math" w:eastAsiaTheme="minorEastAsia" w:hAnsi="Cambria Math" w:cs="Arial"/>
                <w:sz w:val="20"/>
                <w:szCs w:val="20"/>
                <w:lang w:val="en-US"/>
              </w:rPr>
              <m:t>ω</m:t>
            </m:r>
            <m:r>
              <w:rPr>
                <w:rFonts w:ascii="Cambria Math" w:hAnsi="Cambria Math" w:cs="Arial"/>
                <w:sz w:val="20"/>
                <w:szCs w:val="20"/>
              </w:rPr>
              <m:t>⊥</m:t>
            </m:r>
            <m:r>
              <w:rPr>
                <w:rFonts w:ascii="Cambria Math" w:eastAsiaTheme="minorEastAsia" w:hAnsi="Cambria Math" w:cs="Arial"/>
                <w:sz w:val="20"/>
                <w:szCs w:val="20"/>
                <w:lang w:val="en-US"/>
              </w:rPr>
              <m:t xml:space="preserve">ϑ </m:t>
            </m:r>
            <m:r>
              <w:rPr>
                <w:rFonts w:ascii="Cambria Math" w:hAnsi="Cambria Math" w:cs="Arial"/>
                <w:sz w:val="20"/>
                <w:szCs w:val="20"/>
              </w:rPr>
              <m:t>⊥H</m:t>
            </m:r>
            <m:r>
              <w:rPr>
                <w:rFonts w:ascii="Cambria Math" w:eastAsiaTheme="minorEastAsia" w:hAnsi="Cambria Math" w:cs="Arial"/>
                <w:sz w:val="20"/>
                <w:szCs w:val="20"/>
                <w:lang w:val="en-US"/>
              </w:rPr>
              <m:t>ω</m:t>
            </m:r>
            <m:r>
              <w:rPr>
                <w:rFonts w:ascii="Cambria Math" w:hAnsi="Cambria Math" w:cs="Arial"/>
                <w:sz w:val="20"/>
                <w:szCs w:val="20"/>
              </w:rPr>
              <m:t>⊥H</m:t>
            </m:r>
            <m:r>
              <w:rPr>
                <w:rFonts w:ascii="Cambria Math" w:eastAsiaTheme="minorEastAsia" w:hAnsi="Cambria Math" w:cs="Arial"/>
                <w:sz w:val="20"/>
                <w:szCs w:val="20"/>
                <w:lang w:val="en-US"/>
              </w:rPr>
              <m:t>ϑ</m:t>
            </m:r>
          </m:e>
        </m:d>
      </m:oMath>
      <w:r w:rsidR="00DA585D" w:rsidRPr="00C656CC">
        <w:rPr>
          <w:rFonts w:ascii="Arial" w:eastAsiaTheme="minorEastAsia" w:hAnsi="Arial" w:cs="Arial"/>
          <w:sz w:val="20"/>
          <w:szCs w:val="20"/>
        </w:rPr>
        <w:t xml:space="preserve"> </w:t>
      </w:r>
      <m:oMath>
        <m:r>
          <w:rPr>
            <w:rFonts w:ascii="Cambria Math" w:hAnsi="Cambria Math" w:cs="Arial"/>
            <w:sz w:val="20"/>
            <w:szCs w:val="20"/>
          </w:rPr>
          <m:t>∨</m:t>
        </m:r>
        <m:d>
          <m:dPr>
            <m:ctrlPr>
              <w:rPr>
                <w:rFonts w:ascii="Cambria Math" w:hAnsi="Cambria Math" w:cs="Arial"/>
                <w:i/>
                <w:sz w:val="20"/>
                <w:szCs w:val="20"/>
              </w:rPr>
            </m:ctrlPr>
          </m:dPr>
          <m:e>
            <m:r>
              <w:rPr>
                <w:rFonts w:ascii="Cambria Math" w:eastAsiaTheme="minorEastAsia" w:hAnsi="Cambria Math" w:cs="Arial"/>
                <w:sz w:val="20"/>
                <w:szCs w:val="20"/>
                <w:lang w:val="en-US"/>
              </w:rPr>
              <m:t>ω</m:t>
            </m:r>
            <m:r>
              <w:rPr>
                <w:rFonts w:ascii="Cambria Math" w:hAnsi="Cambria Math" w:cs="Arial"/>
                <w:sz w:val="20"/>
                <w:szCs w:val="20"/>
              </w:rPr>
              <m:t>⊥</m:t>
            </m:r>
            <m:r>
              <w:rPr>
                <w:rFonts w:ascii="Cambria Math" w:eastAsiaTheme="minorEastAsia" w:hAnsi="Cambria Math" w:cs="Arial"/>
                <w:sz w:val="20"/>
                <w:szCs w:val="20"/>
                <w:lang w:val="en-US"/>
              </w:rPr>
              <m:t xml:space="preserve">Hω </m:t>
            </m:r>
            <m:r>
              <w:rPr>
                <w:rFonts w:ascii="Cambria Math" w:hAnsi="Cambria Math" w:cs="Arial"/>
                <w:sz w:val="20"/>
                <w:szCs w:val="20"/>
              </w:rPr>
              <m:t>⊥ϑ⊥H</m:t>
            </m:r>
            <m:r>
              <w:rPr>
                <w:rFonts w:ascii="Cambria Math" w:eastAsiaTheme="minorEastAsia" w:hAnsi="Cambria Math" w:cs="Arial"/>
                <w:sz w:val="20"/>
                <w:szCs w:val="20"/>
                <w:lang w:val="en-US"/>
              </w:rPr>
              <m:t>ϑ</m:t>
            </m:r>
          </m:e>
        </m:d>
      </m:oMath>
    </w:p>
    <w:p w14:paraId="1874F8ED" w14:textId="72CE27E4" w:rsidR="009C241C" w:rsidRPr="00C656CC" w:rsidRDefault="007943D5" w:rsidP="004578C5">
      <w:pPr>
        <w:jc w:val="center"/>
        <w:rPr>
          <w:rFonts w:ascii="Arial" w:eastAsiaTheme="minorEastAsia" w:hAnsi="Arial" w:cs="Arial"/>
          <w:sz w:val="20"/>
          <w:szCs w:val="20"/>
          <w:lang w:val="en-US"/>
        </w:rPr>
      </w:pPr>
      <m:oMathPara>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+1</m:t>
                  </m:r>
                </m:sub>
              </m:sSub>
            </m:e>
          </m:d>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1</m:t>
                  </m:r>
                </m:sub>
              </m:sSub>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m:t>
          </m:r>
        </m:oMath>
      </m:oMathPara>
    </w:p>
    <w:p w14:paraId="3B4BB2CC" w14:textId="3FB4EAB3" w:rsidR="00970EE9" w:rsidRPr="00C656CC" w:rsidRDefault="009C241C" w:rsidP="004578C5">
      <w:pPr>
        <w:jc w:val="center"/>
        <w:rPr>
          <w:rFonts w:ascii="Arial" w:eastAsiaTheme="minorEastAsia" w:hAnsi="Arial" w:cs="Arial"/>
          <w:sz w:val="20"/>
          <w:szCs w:val="20"/>
          <w:lang w:val="en-US"/>
        </w:rPr>
      </w:pPr>
      <m:oMath>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oMath>
      <w:r w:rsidRPr="00C656CC">
        <w:rPr>
          <w:rFonts w:ascii="Arial" w:eastAsiaTheme="minorEastAsia" w:hAnsi="Arial" w:cs="Arial"/>
          <w:sz w:val="20"/>
          <w:szCs w:val="20"/>
        </w:rPr>
        <w:t>implies</w:t>
      </w:r>
      <m:oMath>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m:t>
        </m:r>
        <m:r>
          <w:rPr>
            <w:rFonts w:ascii="Cambria Math" w:hAnsi="Cambria Math" w:cs="Arial"/>
            <w:sz w:val="20"/>
            <w:szCs w:val="20"/>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Hϑ</m:t>
            </m:r>
          </m:e>
          <m:sub>
            <m:r>
              <w:rPr>
                <w:rFonts w:ascii="Cambria Math" w:eastAsiaTheme="minorEastAsia" w:hAnsi="Cambria Math" w:cs="Arial"/>
                <w:sz w:val="20"/>
                <w:szCs w:val="20"/>
                <w:lang w:val="en-US"/>
              </w:rPr>
              <m:t>n+1</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Hϑ</m:t>
            </m:r>
          </m:e>
          <m:sub>
            <m:r>
              <w:rPr>
                <w:rFonts w:ascii="Cambria Math" w:eastAsiaTheme="minorEastAsia" w:hAnsi="Cambria Math" w:cs="Arial"/>
                <w:sz w:val="20"/>
                <w:szCs w:val="20"/>
                <w:lang w:val="en-US"/>
              </w:rPr>
              <m:t>n</m:t>
            </m:r>
          </m:sub>
        </m:sSub>
        <m:r>
          <w:rPr>
            <w:rFonts w:ascii="Cambria Math" w:hAnsi="Cambria Math" w:cs="Arial"/>
            <w:sz w:val="20"/>
            <w:szCs w:val="20"/>
          </w:rPr>
          <m:t>)</m:t>
        </m:r>
      </m:oMath>
    </w:p>
    <w:p w14:paraId="74555E4A" w14:textId="564C965E" w:rsidR="00BB11D7" w:rsidRPr="00C656CC" w:rsidRDefault="00BB11D7" w:rsidP="00A14147">
      <w:pPr>
        <w:jc w:val="both"/>
        <w:rPr>
          <w:rFonts w:ascii="Arial" w:eastAsiaTheme="minorEastAsia" w:hAnsi="Arial" w:cs="Arial"/>
          <w:sz w:val="20"/>
          <w:szCs w:val="20"/>
          <w:lang w:val="en-US"/>
        </w:rPr>
      </w:pPr>
      <m:oMathPara>
        <m:oMath>
          <m:r>
            <w:rPr>
              <w:rFonts w:ascii="Cambria Math" w:eastAsiaTheme="minorEastAsia" w:hAnsi="Cambria Math" w:cs="Arial"/>
              <w:sz w:val="20"/>
              <w:szCs w:val="20"/>
              <w:lang w:val="en-US"/>
            </w:rPr>
            <m:t>≤l</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e>
                  </m:d>
                  <m:r>
                    <w:rPr>
                      <w:rFonts w:ascii="Cambria Math" w:eastAsiaTheme="minorEastAsia" w:hAnsi="Cambria Math" w:cs="Arial"/>
                      <w:sz w:val="20"/>
                      <w:szCs w:val="20"/>
                      <w:lang w:val="en-US"/>
                    </w:rPr>
                    <m:t>,γ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,ε</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e>
                  </m:d>
                </m:e>
              </m:d>
            </m:e>
          </m:func>
        </m:oMath>
      </m:oMathPara>
    </w:p>
    <w:p w14:paraId="0A0F2C14" w14:textId="15D6F3D3"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          </w:t>
      </w:r>
      <w:r w:rsidR="00970EE9" w:rsidRPr="00C656CC">
        <w:rPr>
          <w:rFonts w:ascii="Arial" w:eastAsiaTheme="minorEastAsia" w:hAnsi="Arial" w:cs="Arial"/>
          <w:sz w:val="20"/>
          <w:szCs w:val="20"/>
          <w:lang w:val="en-US"/>
        </w:rPr>
        <w:t xml:space="preserve">     </w:t>
      </w:r>
      <w:r w:rsidR="004578C5">
        <w:rPr>
          <w:rFonts w:ascii="Arial" w:eastAsiaTheme="minorEastAsia" w:hAnsi="Arial" w:cs="Arial"/>
          <w:sz w:val="20"/>
          <w:szCs w:val="20"/>
          <w:lang w:val="en-US"/>
        </w:rPr>
        <w:t xml:space="preserve">        </w:t>
      </w:r>
      <w:r w:rsidR="00970EE9" w:rsidRPr="00C656CC">
        <w:rPr>
          <w:rFonts w:ascii="Arial" w:eastAsiaTheme="minorEastAsia" w:hAnsi="Arial" w:cs="Arial"/>
          <w:sz w:val="20"/>
          <w:szCs w:val="20"/>
          <w:lang w:val="en-US"/>
        </w:rPr>
        <w:t xml:space="preserve"> </w:t>
      </w:r>
      <w:r w:rsidRPr="00C656CC">
        <w:rPr>
          <w:rFonts w:ascii="Arial" w:eastAsiaTheme="minorEastAsia" w:hAnsi="Arial" w:cs="Arial"/>
          <w:sz w:val="20"/>
          <w:szCs w:val="20"/>
          <w:lang w:val="en-US"/>
        </w:rPr>
        <w:t xml:space="preserve"> = </w:t>
      </w:r>
      <m:oMath>
        <m:r>
          <w:rPr>
            <w:rFonts w:ascii="Cambria Math" w:eastAsiaTheme="minorEastAsia" w:hAnsi="Cambria Math" w:cs="Arial"/>
            <w:sz w:val="20"/>
            <w:szCs w:val="20"/>
            <w:lang w:val="en-US"/>
          </w:rPr>
          <m:t>l</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e>
                </m:d>
                <m:r>
                  <w:rPr>
                    <w:rFonts w:ascii="Cambria Math" w:eastAsiaTheme="minorEastAsia" w:hAnsi="Cambria Math" w:cs="Arial"/>
                    <w:sz w:val="20"/>
                    <w:szCs w:val="20"/>
                    <w:lang w:val="en-US"/>
                  </w:rPr>
                  <m:t>,ε</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e>
            </m:d>
          </m:e>
        </m:func>
      </m:oMath>
    </w:p>
    <w:p w14:paraId="031AC406" w14:textId="1848BA1A"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lastRenderedPageBreak/>
        <w:t xml:space="preserve">           </w:t>
      </w:r>
      <m:oMath>
        <m:r>
          <w:rPr>
            <w:rFonts w:ascii="Cambria Math" w:eastAsiaTheme="minorEastAsia" w:hAnsi="Cambria Math" w:cs="Arial"/>
            <w:sz w:val="20"/>
            <w:szCs w:val="20"/>
            <w:lang w:val="en-US"/>
          </w:rPr>
          <m:t xml:space="preserve">                 =l</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e>
            </m:d>
          </m:e>
        </m:func>
      </m:oMath>
    </w:p>
    <w:p w14:paraId="34DEDBF8" w14:textId="77777777"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Now if for some </w:t>
      </w:r>
      <m:oMath>
        <m:r>
          <w:rPr>
            <w:rFonts w:ascii="Cambria Math" w:eastAsiaTheme="minorEastAsia" w:hAnsi="Cambria Math" w:cs="Arial"/>
            <w:sz w:val="20"/>
            <w:szCs w:val="20"/>
            <w:lang w:val="en-US"/>
          </w:rPr>
          <m:t>n∈</m:t>
        </m:r>
        <m:sSup>
          <m:sSupPr>
            <m:ctrlPr>
              <w:rPr>
                <w:rFonts w:ascii="Cambria Math" w:eastAsiaTheme="minorEastAsia" w:hAnsi="Cambria Math" w:cs="Arial"/>
                <w:i/>
                <w:sz w:val="20"/>
                <w:szCs w:val="20"/>
                <w:lang w:val="en-US"/>
              </w:rPr>
            </m:ctrlPr>
          </m:sSupPr>
          <m:e>
            <m:r>
              <m:rPr>
                <m:scr m:val="double-struck"/>
              </m:rPr>
              <w:rPr>
                <w:rFonts w:ascii="Cambria Math" w:eastAsiaTheme="minorEastAsia" w:hAnsi="Cambria Math" w:cs="Arial"/>
                <w:sz w:val="20"/>
                <w:szCs w:val="20"/>
                <w:lang w:val="en-US"/>
              </w:rPr>
              <m:t>N</m:t>
            </m:r>
          </m:e>
          <m:sup>
            <m:r>
              <w:rPr>
                <w:rFonts w:ascii="Cambria Math" w:eastAsiaTheme="minorEastAsia" w:hAnsi="Cambria Math" w:cs="Arial"/>
                <w:sz w:val="20"/>
                <w:szCs w:val="20"/>
                <w:lang w:val="en-US"/>
              </w:rPr>
              <m:t>*</m:t>
            </m:r>
          </m:sup>
        </m:sSup>
        <m:r>
          <w:rPr>
            <w:rFonts w:ascii="Cambria Math" w:eastAsiaTheme="minorEastAsia" w:hAnsi="Cambria Math" w:cs="Arial"/>
            <w:sz w:val="20"/>
            <w:szCs w:val="20"/>
            <w:lang w:val="en-US"/>
          </w:rPr>
          <m:t xml:space="preserve">, </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e>
            </m:d>
          </m:e>
        </m:func>
        <m:r>
          <w:rPr>
            <w:rFonts w:ascii="Cambria Math" w:eastAsiaTheme="minorEastAsia" w:hAnsi="Cambria Math" w:cs="Arial"/>
            <w:sz w:val="20"/>
            <w:szCs w:val="20"/>
            <w:lang w:val="en-US"/>
          </w:rPr>
          <m:t>= 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oMath>
      <w:r w:rsidRPr="00C656CC">
        <w:rPr>
          <w:rFonts w:ascii="Arial" w:eastAsiaTheme="minorEastAsia" w:hAnsi="Arial" w:cs="Arial"/>
          <w:sz w:val="20"/>
          <w:szCs w:val="20"/>
          <w:lang w:val="en-US"/>
        </w:rPr>
        <w:t xml:space="preserve"> which lead us to contradiction.</w:t>
      </w:r>
    </w:p>
    <w:p w14:paraId="64A97F01" w14:textId="59BBCA18"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Which implies that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 xml:space="preserve"> l</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n-1</m:t>
                    </m:r>
                  </m:sub>
                </m:sSub>
              </m:e>
            </m:d>
          </m:e>
        </m:func>
      </m:oMath>
    </w:p>
    <w:p w14:paraId="557A25E6" w14:textId="775DC5CB" w:rsidR="00BB11D7" w:rsidRPr="00C656CC" w:rsidRDefault="007943D5" w:rsidP="004578C5">
      <w:pPr>
        <w:jc w:val="center"/>
        <w:rPr>
          <w:rFonts w:ascii="Arial" w:eastAsiaTheme="minorEastAsia" w:hAnsi="Arial" w:cs="Arial"/>
          <w:sz w:val="20"/>
          <w:szCs w:val="20"/>
          <w:lang w:val="en-US"/>
        </w:rPr>
      </w:pP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00BB11D7"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lβ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1</m:t>
            </m:r>
          </m:sub>
        </m:sSub>
      </m:oMath>
    </w:p>
    <w:p w14:paraId="4A0CCEE8" w14:textId="77777777"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Proceeding in this way we get</w:t>
      </w:r>
    </w:p>
    <w:p w14:paraId="57A7D2EA" w14:textId="30C4C400" w:rsidR="00BB11D7" w:rsidRPr="00C656CC" w:rsidRDefault="007943D5" w:rsidP="004578C5">
      <w:pPr>
        <w:jc w:val="center"/>
        <w:rPr>
          <w:rFonts w:ascii="Arial" w:eastAsiaTheme="minorEastAsia" w:hAnsi="Arial" w:cs="Arial"/>
          <w:sz w:val="20"/>
          <w:szCs w:val="20"/>
          <w:lang w:val="en-US"/>
        </w:rPr>
      </w:pP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00BB11D7"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lβ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1</m:t>
            </m:r>
          </m:sub>
        </m:sSub>
        <m:r>
          <w:rPr>
            <w:rFonts w:ascii="Cambria Math" w:eastAsiaTheme="minorEastAsia" w:hAnsi="Cambria Math" w:cs="Arial"/>
            <w:sz w:val="20"/>
            <w:szCs w:val="20"/>
            <w:lang w:val="en-US"/>
          </w:rPr>
          <m:t>≤</m:t>
        </m:r>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l</m:t>
            </m:r>
          </m:e>
          <m:sup>
            <m:r>
              <w:rPr>
                <w:rFonts w:ascii="Cambria Math" w:eastAsiaTheme="minorEastAsia" w:hAnsi="Cambria Math" w:cs="Arial"/>
                <w:sz w:val="20"/>
                <w:szCs w:val="20"/>
                <w:lang w:val="en-US"/>
              </w:rPr>
              <m:t>2</m:t>
            </m:r>
          </m:sup>
        </m:sSup>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β</m:t>
            </m:r>
          </m:e>
          <m:sup>
            <m:r>
              <w:rPr>
                <w:rFonts w:ascii="Cambria Math" w:eastAsiaTheme="minorEastAsia" w:hAnsi="Cambria Math" w:cs="Arial"/>
                <w:sz w:val="20"/>
                <w:szCs w:val="20"/>
                <w:lang w:val="en-US"/>
              </w:rPr>
              <m:t>2</m:t>
            </m:r>
          </m:sup>
        </m:sSup>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2</m:t>
            </m:r>
          </m:sub>
        </m:sSub>
        <m:r>
          <w:rPr>
            <w:rFonts w:ascii="Cambria Math" w:eastAsiaTheme="minorEastAsia" w:hAnsi="Cambria Math" w:cs="Arial"/>
            <w:sz w:val="20"/>
            <w:szCs w:val="20"/>
            <w:lang w:val="en-US"/>
          </w:rPr>
          <m:t>≤…≤</m:t>
        </m:r>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l</m:t>
            </m:r>
          </m:e>
          <m:sup>
            <m:r>
              <w:rPr>
                <w:rFonts w:ascii="Cambria Math" w:eastAsiaTheme="minorEastAsia" w:hAnsi="Cambria Math" w:cs="Arial"/>
                <w:sz w:val="20"/>
                <w:szCs w:val="20"/>
                <w:lang w:val="en-US"/>
              </w:rPr>
              <m:t>n</m:t>
            </m:r>
          </m:sup>
        </m:sSup>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β</m:t>
            </m:r>
          </m:e>
          <m:sup>
            <m:r>
              <w:rPr>
                <w:rFonts w:ascii="Cambria Math" w:eastAsiaTheme="minorEastAsia" w:hAnsi="Cambria Math" w:cs="Arial"/>
                <w:sz w:val="20"/>
                <w:szCs w:val="20"/>
                <w:lang w:val="en-US"/>
              </w:rPr>
              <m:t>n</m:t>
            </m:r>
          </m:sup>
        </m:sSup>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0</m:t>
            </m:r>
          </m:sub>
        </m:sSub>
        <m:r>
          <w:rPr>
            <w:rFonts w:ascii="Cambria Math" w:eastAsiaTheme="minorEastAsia" w:hAnsi="Cambria Math" w:cs="Arial"/>
            <w:sz w:val="20"/>
            <w:szCs w:val="20"/>
          </w:rPr>
          <m:t>⟹</m:t>
        </m:r>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r>
                  <w:rPr>
                    <w:rFonts w:ascii="Cambria Math" w:eastAsiaTheme="minorEastAsia" w:hAnsi="Cambria Math" w:cs="Arial"/>
                    <w:sz w:val="20"/>
                    <w:szCs w:val="20"/>
                  </w:rPr>
                  <m:t>→∞</m:t>
                </m:r>
              </m:lim>
            </m:limLow>
          </m:fName>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r>
                  <w:rPr>
                    <w:rFonts w:ascii="Cambria Math" w:eastAsiaTheme="minorEastAsia" w:hAnsi="Cambria Math" w:cs="Arial"/>
                    <w:sz w:val="20"/>
                    <w:szCs w:val="20"/>
                  </w:rPr>
                  <m:t>+1</m:t>
                </m:r>
              </m:sub>
            </m:sSub>
          </m:e>
        </m:func>
        <m:r>
          <w:rPr>
            <w:rFonts w:ascii="Cambria Math" w:eastAsiaTheme="minorEastAsia" w:hAnsi="Cambria Math" w:cs="Arial"/>
            <w:sz w:val="20"/>
            <w:szCs w:val="20"/>
          </w:rPr>
          <m:t>)=0</m:t>
        </m:r>
      </m:oMath>
    </w:p>
    <w:p w14:paraId="5C53416F" w14:textId="1C008321"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Now suppose that </w:t>
      </w:r>
      <m:oMath>
        <m:r>
          <m:rPr>
            <m:scr m:val="script"/>
          </m:rPr>
          <w:rPr>
            <w:rFonts w:ascii="Cambria Math" w:eastAsiaTheme="minorEastAsia" w:hAnsi="Cambria Math" w:cs="Arial"/>
            <w:sz w:val="20"/>
            <w:szCs w:val="20"/>
            <w:highlight w:val="yellow"/>
          </w:rPr>
          <m:t>r,</m:t>
        </m:r>
        <m:r>
          <w:rPr>
            <w:rFonts w:ascii="Cambria Math" w:eastAsiaTheme="minorEastAsia" w:hAnsi="Cambria Math" w:cs="Arial"/>
            <w:sz w:val="20"/>
            <w:szCs w:val="20"/>
            <w:highlight w:val="yellow"/>
          </w:rPr>
          <m:t>t</m:t>
        </m:r>
        <m:r>
          <m:rPr>
            <m:scr m:val="double-struck"/>
          </m:rPr>
          <w:rPr>
            <w:rFonts w:ascii="Cambria Math" w:eastAsiaTheme="minorEastAsia" w:hAnsi="Cambria Math" w:cs="Arial"/>
            <w:sz w:val="20"/>
            <w:szCs w:val="20"/>
            <w:highlight w:val="yellow"/>
          </w:rPr>
          <m:t>∈N</m:t>
        </m:r>
      </m:oMath>
      <w:r w:rsidRPr="00654AF8">
        <w:rPr>
          <w:rFonts w:ascii="Arial" w:eastAsiaTheme="minorEastAsia" w:hAnsi="Arial" w:cs="Arial"/>
          <w:sz w:val="20"/>
          <w:szCs w:val="20"/>
          <w:highlight w:val="yellow"/>
        </w:rPr>
        <w:t xml:space="preserve"> and </w:t>
      </w:r>
      <m:oMath>
        <m:r>
          <m:rPr>
            <m:scr m:val="script"/>
          </m:rPr>
          <w:rPr>
            <w:rFonts w:ascii="Cambria Math" w:eastAsiaTheme="minorEastAsia" w:hAnsi="Cambria Math" w:cs="Arial"/>
            <w:sz w:val="20"/>
            <w:szCs w:val="20"/>
            <w:highlight w:val="yellow"/>
          </w:rPr>
          <m:t>r&gt;</m:t>
        </m:r>
        <m:r>
          <w:rPr>
            <w:rFonts w:ascii="Cambria Math" w:eastAsiaTheme="minorEastAsia" w:hAnsi="Cambria Math" w:cs="Arial"/>
            <w:sz w:val="20"/>
            <w:szCs w:val="20"/>
            <w:highlight w:val="yellow"/>
          </w:rPr>
          <m:t>t</m:t>
        </m:r>
      </m:oMath>
    </w:p>
    <w:p w14:paraId="010224C8" w14:textId="6E532FA0"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If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m:rPr>
                <m:sty m:val="p"/>
              </m:rPr>
              <w:rPr>
                <w:rFonts w:ascii="Cambria Math" w:eastAsiaTheme="minorEastAsia" w:hAnsi="Cambria Math" w:cs="Arial"/>
                <w:sz w:val="20"/>
                <w:szCs w:val="20"/>
              </w:rPr>
              <m:t xml:space="preserve"> </m:t>
            </m:r>
            <m:r>
              <m:rPr>
                <m:scr m:val="script"/>
              </m:rPr>
              <w:rPr>
                <w:rFonts w:ascii="Cambria Math" w:eastAsiaTheme="minorEastAsia" w:hAnsi="Cambria Math" w:cs="Arial"/>
                <w:sz w:val="20"/>
                <w:szCs w:val="20"/>
              </w:rPr>
              <m:t>r</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ϑ</m:t>
            </m:r>
          </m:e>
          <m:sub>
            <m:r>
              <w:rPr>
                <w:rFonts w:ascii="Cambria Math" w:eastAsiaTheme="minorEastAsia" w:hAnsi="Cambria Math" w:cs="Arial"/>
                <w:sz w:val="20"/>
                <w:szCs w:val="20"/>
                <w:highlight w:val="yellow"/>
              </w:rPr>
              <m:t>t</m:t>
            </m:r>
          </m:sub>
        </m:sSub>
      </m:oMath>
      <w:r w:rsidRPr="00C656CC">
        <w:rPr>
          <w:rFonts w:ascii="Arial" w:eastAsiaTheme="minorEastAsia" w:hAnsi="Arial" w:cs="Arial"/>
          <w:sz w:val="20"/>
          <w:szCs w:val="20"/>
        </w:rPr>
        <w:t xml:space="preserve"> imply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r>
          <w:rPr>
            <w:rFonts w:ascii="Cambria Math" w:eastAsiaTheme="minorEastAsia" w:hAnsi="Cambria Math" w:cs="Arial"/>
            <w:sz w:val="20"/>
            <w:szCs w:val="20"/>
          </w:rPr>
          <m:t>=</m:t>
        </m:r>
        <m:sSup>
          <m:sSupPr>
            <m:ctrlPr>
              <w:rPr>
                <w:rFonts w:ascii="Cambria Math" w:eastAsiaTheme="minorEastAsia" w:hAnsi="Cambria Math" w:cs="Arial"/>
                <w:i/>
                <w:sz w:val="20"/>
                <w:szCs w:val="20"/>
                <w:highlight w:val="yellow"/>
              </w:rPr>
            </m:ctrlPr>
          </m:sSupPr>
          <m:e>
            <m:r>
              <w:rPr>
                <w:rFonts w:ascii="Cambria Math" w:eastAsiaTheme="minorEastAsia" w:hAnsi="Cambria Math" w:cs="Arial"/>
                <w:sz w:val="20"/>
                <w:szCs w:val="20"/>
                <w:highlight w:val="yellow"/>
              </w:rPr>
              <m:t>H</m:t>
            </m:r>
          </m:e>
          <m:sup>
            <m:r>
              <w:rPr>
                <w:rFonts w:ascii="Cambria Math" w:eastAsiaTheme="minorEastAsia" w:hAnsi="Cambria Math" w:cs="Arial"/>
                <w:sz w:val="20"/>
                <w:szCs w:val="20"/>
                <w:highlight w:val="yellow"/>
              </w:rPr>
              <m:t>t</m:t>
            </m:r>
          </m:sup>
        </m:sSup>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ϑ</m:t>
            </m:r>
          </m:e>
          <m:sub>
            <m:r>
              <w:rPr>
                <w:rFonts w:ascii="Cambria Math" w:eastAsiaTheme="minorEastAsia" w:hAnsi="Cambria Math" w:cs="Arial"/>
                <w:sz w:val="20"/>
                <w:szCs w:val="20"/>
                <w:highlight w:val="yellow"/>
              </w:rPr>
              <m:t>0</m:t>
            </m:r>
          </m:sub>
        </m:sSub>
        <m:r>
          <w:rPr>
            <w:rFonts w:ascii="Cambria Math" w:eastAsiaTheme="minorEastAsia" w:hAnsi="Cambria Math" w:cs="Arial"/>
            <w:sz w:val="20"/>
            <w:szCs w:val="20"/>
          </w:rPr>
          <m:t>)</m:t>
        </m:r>
      </m:oMath>
      <w:r w:rsidR="009C241C" w:rsidRPr="00C656CC">
        <w:rPr>
          <w:rFonts w:ascii="Arial" w:eastAsiaTheme="minorEastAsia" w:hAnsi="Arial" w:cs="Arial"/>
          <w:sz w:val="20"/>
          <w:szCs w:val="20"/>
        </w:rPr>
        <w:t xml:space="preserve">; </w:t>
      </w:r>
      <m:oMath>
        <m:r>
          <w:rPr>
            <w:rFonts w:ascii="Cambria Math" w:hAnsi="Cambria Math" w:cs="Arial"/>
            <w:sz w:val="20"/>
            <w:szCs w:val="20"/>
          </w:rPr>
          <m:t>(</m:t>
        </m:r>
        <m:sSub>
          <m:sSubPr>
            <m:ctrlPr>
              <w:rPr>
                <w:rFonts w:ascii="Cambria Math" w:eastAsiaTheme="minorEastAsia" w:hAnsi="Cambria Math" w:cs="Arial"/>
                <w:i/>
                <w:sz w:val="20"/>
                <w:szCs w:val="20"/>
                <w:lang w:val="en-US"/>
              </w:rPr>
            </m:ctrlPr>
          </m:sSub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sup>
            </m:sSup>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0</m:t>
            </m:r>
          </m:sub>
        </m:sSub>
        <m:r>
          <w:rPr>
            <w:rFonts w:ascii="Cambria Math" w:hAnsi="Cambria Math" w:cs="Arial"/>
            <w:sz w:val="20"/>
            <w:szCs w:val="20"/>
          </w:rPr>
          <m:t>⊥</m:t>
        </m:r>
        <m:sSub>
          <m:sSubPr>
            <m:ctrlPr>
              <w:rPr>
                <w:rFonts w:ascii="Cambria Math" w:eastAsiaTheme="minorEastAsia" w:hAnsi="Cambria Math" w:cs="Arial"/>
                <w:i/>
                <w:sz w:val="20"/>
                <w:szCs w:val="20"/>
                <w:highlight w:val="yellow"/>
                <w:lang w:val="en-US"/>
              </w:rPr>
            </m:ctrlPr>
          </m:sSubPr>
          <m:e>
            <m:sSup>
              <m:sSupPr>
                <m:ctrlPr>
                  <w:rPr>
                    <w:rFonts w:ascii="Cambria Math" w:eastAsiaTheme="minorEastAsia" w:hAnsi="Cambria Math" w:cs="Arial"/>
                    <w:i/>
                    <w:sz w:val="20"/>
                    <w:szCs w:val="20"/>
                    <w:highlight w:val="yellow"/>
                  </w:rPr>
                </m:ctrlPr>
              </m:sSupPr>
              <m:e>
                <m:r>
                  <w:rPr>
                    <w:rFonts w:ascii="Cambria Math" w:eastAsiaTheme="minorEastAsia" w:hAnsi="Cambria Math" w:cs="Arial"/>
                    <w:sz w:val="20"/>
                    <w:szCs w:val="20"/>
                    <w:highlight w:val="yellow"/>
                  </w:rPr>
                  <m:t>H</m:t>
                </m:r>
              </m:e>
              <m:sup>
                <m:r>
                  <w:rPr>
                    <w:rFonts w:ascii="Cambria Math" w:eastAsiaTheme="minorEastAsia" w:hAnsi="Cambria Math" w:cs="Arial"/>
                    <w:sz w:val="20"/>
                    <w:szCs w:val="20"/>
                    <w:highlight w:val="yellow"/>
                  </w:rPr>
                  <m:t>t</m:t>
                </m:r>
              </m:sup>
            </m:sSup>
            <m:r>
              <w:rPr>
                <w:rFonts w:ascii="Cambria Math" w:eastAsiaTheme="minorEastAsia" w:hAnsi="Cambria Math" w:cs="Arial"/>
                <w:sz w:val="20"/>
                <w:szCs w:val="20"/>
                <w:highlight w:val="yellow"/>
                <w:lang w:val="en-US"/>
              </w:rPr>
              <m:t>ϑ</m:t>
            </m:r>
          </m:e>
          <m:sub>
            <m:r>
              <w:rPr>
                <w:rFonts w:ascii="Cambria Math" w:eastAsiaTheme="minorEastAsia" w:hAnsi="Cambria Math" w:cs="Arial"/>
                <w:sz w:val="20"/>
                <w:szCs w:val="20"/>
                <w:highlight w:val="yellow"/>
                <w:lang w:val="en-US"/>
              </w:rPr>
              <m:t>0</m:t>
            </m:r>
          </m:sub>
        </m:sSub>
        <m:r>
          <w:rPr>
            <w:rFonts w:ascii="Cambria Math" w:hAnsi="Cambria Math" w:cs="Arial"/>
            <w:sz w:val="20"/>
            <w:szCs w:val="20"/>
            <w:highlight w:val="yellow"/>
          </w:rPr>
          <m:t>)∨(</m:t>
        </m:r>
        <m:sSub>
          <m:sSubPr>
            <m:ctrlPr>
              <w:rPr>
                <w:rFonts w:ascii="Cambria Math" w:eastAsiaTheme="minorEastAsia" w:hAnsi="Cambria Math" w:cs="Arial"/>
                <w:i/>
                <w:sz w:val="20"/>
                <w:szCs w:val="20"/>
                <w:highlight w:val="yellow"/>
                <w:lang w:val="en-US"/>
              </w:rPr>
            </m:ctrlPr>
          </m:sSubPr>
          <m:e>
            <m:sSup>
              <m:sSupPr>
                <m:ctrlPr>
                  <w:rPr>
                    <w:rFonts w:ascii="Cambria Math" w:eastAsiaTheme="minorEastAsia" w:hAnsi="Cambria Math" w:cs="Arial"/>
                    <w:i/>
                    <w:sz w:val="20"/>
                    <w:szCs w:val="20"/>
                    <w:highlight w:val="yellow"/>
                  </w:rPr>
                </m:ctrlPr>
              </m:sSupPr>
              <m:e>
                <m:r>
                  <w:rPr>
                    <w:rFonts w:ascii="Cambria Math" w:eastAsiaTheme="minorEastAsia" w:hAnsi="Cambria Math" w:cs="Arial"/>
                    <w:sz w:val="20"/>
                    <w:szCs w:val="20"/>
                    <w:highlight w:val="yellow"/>
                  </w:rPr>
                  <m:t>H</m:t>
                </m:r>
              </m:e>
              <m:sup>
                <m:r>
                  <w:rPr>
                    <w:rFonts w:ascii="Cambria Math" w:eastAsiaTheme="minorEastAsia" w:hAnsi="Cambria Math" w:cs="Arial"/>
                    <w:sz w:val="20"/>
                    <w:szCs w:val="20"/>
                    <w:highlight w:val="yellow"/>
                  </w:rPr>
                  <m:t>t</m:t>
                </m:r>
              </m:sup>
            </m:sSup>
            <m:r>
              <w:rPr>
                <w:rFonts w:ascii="Cambria Math" w:eastAsiaTheme="minorEastAsia" w:hAnsi="Cambria Math" w:cs="Arial"/>
                <w:sz w:val="20"/>
                <w:szCs w:val="20"/>
                <w:highlight w:val="yellow"/>
                <w:lang w:val="en-US"/>
              </w:rPr>
              <m:t>ϑ</m:t>
            </m:r>
          </m:e>
          <m:sub>
            <m:r>
              <w:rPr>
                <w:rFonts w:ascii="Cambria Math" w:eastAsiaTheme="minorEastAsia" w:hAnsi="Cambria Math" w:cs="Arial"/>
                <w:sz w:val="20"/>
                <w:szCs w:val="20"/>
                <w:highlight w:val="yellow"/>
                <w:lang w:val="en-US"/>
              </w:rPr>
              <m:t>0</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sup>
            </m:sSup>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0</m:t>
            </m:r>
          </m:sub>
        </m:sSub>
        <m:r>
          <w:rPr>
            <w:rFonts w:ascii="Cambria Math" w:hAnsi="Cambria Math" w:cs="Arial"/>
            <w:sz w:val="20"/>
            <w:szCs w:val="20"/>
          </w:rPr>
          <m:t>)</m:t>
        </m:r>
      </m:oMath>
    </w:p>
    <w:p w14:paraId="4A49BDE2" w14:textId="4AC2B25D"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Hence,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e>
        </m:d>
        <m:r>
          <w:rPr>
            <w:rFonts w:ascii="Cambria Math" w:eastAsiaTheme="minorEastAsia" w:hAnsi="Cambria Math" w:cs="Arial"/>
            <w:sz w:val="20"/>
            <w:szCs w:val="20"/>
          </w:rPr>
          <m:t>=</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r>
          <w:rPr>
            <w:rFonts w:ascii="Cambria Math" w:eastAsiaTheme="minorEastAsia" w:hAnsi="Cambria Math" w:cs="Arial"/>
            <w:sz w:val="20"/>
            <w:szCs w:val="20"/>
          </w:rPr>
          <m:t>)</m:t>
        </m:r>
      </m:oMath>
    </w:p>
    <w:p w14:paraId="0A066DE8" w14:textId="0E1767BB"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Thus,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r>
          <w:rPr>
            <w:rFonts w:ascii="Cambria Math" w:eastAsiaTheme="minorEastAsia" w:hAnsi="Cambria Math" w:cs="Arial"/>
            <w:sz w:val="20"/>
            <w:szCs w:val="20"/>
          </w:rPr>
          <m:t>)</m:t>
        </m:r>
      </m:oMath>
      <w:r w:rsidRPr="00C656CC">
        <w:rPr>
          <w:rFonts w:ascii="Arial" w:eastAsiaTheme="minorEastAsia" w:hAnsi="Arial" w:cs="Arial"/>
          <w:sz w:val="20"/>
          <w:szCs w:val="20"/>
        </w:rPr>
        <w:t xml:space="preserve"> is a fixed point of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r>
              <w:rPr>
                <w:rFonts w:ascii="Cambria Math" w:eastAsiaTheme="minorEastAsia" w:hAnsi="Cambria Math" w:cs="Arial"/>
                <w:sz w:val="20"/>
                <w:szCs w:val="20"/>
              </w:rPr>
              <m:t>t</m:t>
            </m:r>
          </m:sup>
        </m:sSup>
      </m:oMath>
    </w:p>
    <w:p w14:paraId="33B32450" w14:textId="21A86FFD"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Also, </w:t>
      </w:r>
      <m:oMath>
        <m:r>
          <w:rPr>
            <w:rFonts w:ascii="Cambria Math" w:eastAsiaTheme="minorEastAsia" w:hAnsi="Cambria Math" w:cs="Arial"/>
            <w:sz w:val="20"/>
            <w:szCs w:val="20"/>
          </w:rPr>
          <m:t>H(</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e>
        </m:d>
        <m:r>
          <w:rPr>
            <w:rFonts w:ascii="Cambria Math" w:eastAsiaTheme="minorEastAsia" w:hAnsi="Cambria Math" w:cs="Arial"/>
            <w:sz w:val="20"/>
            <w:szCs w:val="20"/>
          </w:rPr>
          <m:t>)=</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r>
              <w:rPr>
                <w:rFonts w:ascii="Cambria Math" w:eastAsiaTheme="minorEastAsia" w:hAnsi="Cambria Math" w:cs="Arial"/>
                <w:sz w:val="20"/>
                <w:szCs w:val="20"/>
              </w:rPr>
              <m:t>t</m:t>
            </m:r>
          </m:sup>
        </m:sSup>
        <m:r>
          <w:rPr>
            <w:rFonts w:ascii="Cambria Math" w:eastAsiaTheme="minorEastAsia" w:hAnsi="Cambria Math" w:cs="Arial"/>
            <w:sz w:val="20"/>
            <w:szCs w:val="20"/>
          </w:rPr>
          <m:t>(H</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e>
        </m:d>
        <m:r>
          <w:rPr>
            <w:rFonts w:ascii="Cambria Math" w:eastAsiaTheme="minorEastAsia" w:hAnsi="Cambria Math" w:cs="Arial"/>
            <w:sz w:val="20"/>
            <w:szCs w:val="20"/>
          </w:rPr>
          <m:t>=H(</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r>
          <w:rPr>
            <w:rFonts w:ascii="Cambria Math" w:eastAsiaTheme="minorEastAsia" w:hAnsi="Cambria Math" w:cs="Arial"/>
            <w:sz w:val="20"/>
            <w:szCs w:val="20"/>
          </w:rPr>
          <m:t>)</m:t>
        </m:r>
      </m:oMath>
    </w:p>
    <w:p w14:paraId="7A84F264" w14:textId="1C8263A6"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i.e.,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oMath>
      <w:r w:rsidRPr="00C656CC">
        <w:rPr>
          <w:rFonts w:ascii="Arial" w:eastAsiaTheme="minorEastAsia" w:hAnsi="Arial" w:cs="Arial"/>
          <w:sz w:val="20"/>
          <w:szCs w:val="20"/>
        </w:rPr>
        <w:t xml:space="preserve"> is a fixed point of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r>
              <w:rPr>
                <w:rFonts w:ascii="Cambria Math" w:eastAsiaTheme="minorEastAsia" w:hAnsi="Cambria Math" w:cs="Arial"/>
                <w:sz w:val="20"/>
                <w:szCs w:val="20"/>
              </w:rPr>
              <m:t>t</m:t>
            </m:r>
          </m:sup>
        </m:sSup>
      </m:oMath>
      <w:r w:rsidRPr="00C656CC">
        <w:rPr>
          <w:rFonts w:ascii="Arial" w:eastAsiaTheme="minorEastAsia" w:hAnsi="Arial" w:cs="Arial"/>
          <w:sz w:val="20"/>
          <w:szCs w:val="20"/>
        </w:rPr>
        <w:t xml:space="preserve"> as well</w:t>
      </w:r>
    </w:p>
    <w:p w14:paraId="5953E4A8" w14:textId="4EF40D70"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Thus, </w:t>
      </w:r>
      <m:oMath>
        <m:r>
          <w:rPr>
            <w:rFonts w:ascii="Cambria Math" w:eastAsiaTheme="minorEastAsia" w:hAnsi="Cambria Math" w:cs="Arial"/>
            <w:sz w:val="20"/>
            <w:szCs w:val="20"/>
            <w:highlight w:val="yellow"/>
          </w:rPr>
          <m:t>H(</m:t>
        </m:r>
        <m:sSup>
          <m:sSupPr>
            <m:ctrlPr>
              <w:rPr>
                <w:rFonts w:ascii="Cambria Math" w:eastAsiaTheme="minorEastAsia" w:hAnsi="Cambria Math" w:cs="Arial"/>
                <w:i/>
                <w:sz w:val="20"/>
                <w:szCs w:val="20"/>
                <w:highlight w:val="yellow"/>
              </w:rPr>
            </m:ctrlPr>
          </m:sSupPr>
          <m:e>
            <m:r>
              <w:rPr>
                <w:rFonts w:ascii="Cambria Math" w:eastAsiaTheme="minorEastAsia" w:hAnsi="Cambria Math" w:cs="Arial"/>
                <w:sz w:val="20"/>
                <w:szCs w:val="20"/>
                <w:highlight w:val="yellow"/>
              </w:rPr>
              <m:t>H</m:t>
            </m:r>
          </m:e>
          <m:sup>
            <m:r>
              <w:rPr>
                <w:rFonts w:ascii="Cambria Math" w:eastAsiaTheme="minorEastAsia" w:hAnsi="Cambria Math" w:cs="Arial"/>
                <w:sz w:val="20"/>
                <w:szCs w:val="20"/>
                <w:highlight w:val="yellow"/>
              </w:rPr>
              <m:t>t</m:t>
            </m:r>
          </m:sup>
        </m:sSup>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ϑ</m:t>
                </m:r>
              </m:e>
              <m:sub>
                <m:r>
                  <w:rPr>
                    <w:rFonts w:ascii="Cambria Math" w:eastAsiaTheme="minorEastAsia" w:hAnsi="Cambria Math" w:cs="Arial"/>
                    <w:sz w:val="20"/>
                    <w:szCs w:val="20"/>
                    <w:highlight w:val="yellow"/>
                  </w:rPr>
                  <m:t>0</m:t>
                </m:r>
              </m:sub>
            </m:sSub>
          </m:e>
        </m:d>
        <m:r>
          <w:rPr>
            <w:rFonts w:ascii="Cambria Math" w:eastAsiaTheme="minorEastAsia" w:hAnsi="Cambria Math" w:cs="Arial"/>
            <w:sz w:val="20"/>
            <w:szCs w:val="20"/>
            <w:highlight w:val="yellow"/>
          </w:rPr>
          <m:t>)=</m:t>
        </m:r>
        <m:sSup>
          <m:sSupPr>
            <m:ctrlPr>
              <w:rPr>
                <w:rFonts w:ascii="Cambria Math" w:eastAsiaTheme="minorEastAsia" w:hAnsi="Cambria Math" w:cs="Arial"/>
                <w:i/>
                <w:sz w:val="20"/>
                <w:szCs w:val="20"/>
                <w:highlight w:val="yellow"/>
              </w:rPr>
            </m:ctrlPr>
          </m:sSupPr>
          <m:e>
            <m:r>
              <w:rPr>
                <w:rFonts w:ascii="Cambria Math" w:eastAsiaTheme="minorEastAsia" w:hAnsi="Cambria Math" w:cs="Arial"/>
                <w:sz w:val="20"/>
                <w:szCs w:val="20"/>
                <w:highlight w:val="yellow"/>
              </w:rPr>
              <m:t>H</m:t>
            </m:r>
          </m:e>
          <m:sup>
            <m:r>
              <w:rPr>
                <w:rFonts w:ascii="Cambria Math" w:eastAsiaTheme="minorEastAsia" w:hAnsi="Cambria Math" w:cs="Arial"/>
                <w:sz w:val="20"/>
                <w:szCs w:val="20"/>
                <w:highlight w:val="yellow"/>
              </w:rPr>
              <m:t>t</m:t>
            </m:r>
          </m:sup>
        </m:sSup>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ϑ</m:t>
            </m:r>
          </m:e>
          <m:sub>
            <m:r>
              <w:rPr>
                <w:rFonts w:ascii="Cambria Math" w:eastAsiaTheme="minorEastAsia" w:hAnsi="Cambria Math" w:cs="Arial"/>
                <w:sz w:val="20"/>
                <w:szCs w:val="20"/>
                <w:highlight w:val="yellow"/>
              </w:rPr>
              <m:t>0</m:t>
            </m:r>
          </m:sub>
        </m:sSub>
        <m:r>
          <w:rPr>
            <w:rFonts w:ascii="Cambria Math" w:eastAsiaTheme="minorEastAsia" w:hAnsi="Cambria Math" w:cs="Arial"/>
            <w:sz w:val="20"/>
            <w:szCs w:val="20"/>
            <w:highlight w:val="yellow"/>
          </w:rPr>
          <m:t>)</m:t>
        </m:r>
      </m:oMath>
    </w:p>
    <w:p w14:paraId="0277E477" w14:textId="7E5BFD9C"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Hence,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r>
          <w:rPr>
            <w:rFonts w:ascii="Cambria Math" w:eastAsiaTheme="minorEastAsia" w:hAnsi="Cambria Math" w:cs="Arial"/>
            <w:sz w:val="20"/>
            <w:szCs w:val="20"/>
          </w:rPr>
          <m:t>)</m:t>
        </m:r>
      </m:oMath>
      <w:r w:rsidRPr="00C656CC">
        <w:rPr>
          <w:rFonts w:ascii="Arial" w:eastAsiaTheme="minorEastAsia" w:hAnsi="Arial" w:cs="Arial"/>
          <w:sz w:val="20"/>
          <w:szCs w:val="20"/>
        </w:rPr>
        <w:t xml:space="preserve"> is the fixed point of </w:t>
      </w:r>
      <m:oMath>
        <m:r>
          <w:rPr>
            <w:rFonts w:ascii="Cambria Math" w:eastAsiaTheme="minorEastAsia" w:hAnsi="Cambria Math" w:cs="Arial"/>
            <w:sz w:val="20"/>
            <w:szCs w:val="20"/>
          </w:rPr>
          <m:t>H</m:t>
        </m:r>
      </m:oMath>
      <w:r w:rsidRPr="00C656CC">
        <w:rPr>
          <w:rFonts w:ascii="Arial" w:eastAsiaTheme="minorEastAsia" w:hAnsi="Arial" w:cs="Arial"/>
          <w:sz w:val="20"/>
          <w:szCs w:val="20"/>
        </w:rPr>
        <w:t>.</w:t>
      </w:r>
    </w:p>
    <w:p w14:paraId="4C845E21" w14:textId="4AA902F7"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Hence, without the loss of generality it can be suppose that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m:rPr>
                <m:scr m:val="script"/>
              </m:rPr>
              <w:rPr>
                <w:rFonts w:ascii="Cambria Math" w:eastAsiaTheme="minorEastAsia" w:hAnsi="Cambria Math" w:cs="Arial"/>
                <w:sz w:val="20"/>
                <w:szCs w:val="20"/>
              </w:rPr>
              <m:t>r</m:t>
            </m:r>
          </m:sub>
        </m:sSub>
      </m:oMath>
    </w:p>
    <w:p w14:paraId="0D1BFAF9" w14:textId="5837277F"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Therefore, </w:t>
      </w:r>
      <m:oMath>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lim>
            </m:limLow>
          </m:fName>
          <m:e>
            <m:r>
              <w:rPr>
                <w:rFonts w:ascii="Cambria Math" w:eastAsiaTheme="minorEastAsia" w:hAnsi="Cambria Math" w:cs="Arial"/>
                <w:sz w:val="20"/>
                <w:szCs w:val="20"/>
              </w:rPr>
              <m:t>sup</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 xml:space="preserve"> 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n+2</m:t>
                </m:r>
              </m:sub>
            </m:sSub>
            <m:r>
              <w:rPr>
                <w:rFonts w:ascii="Cambria Math" w:eastAsiaTheme="minorEastAsia" w:hAnsi="Cambria Math" w:cs="Arial"/>
                <w:sz w:val="20"/>
                <w:szCs w:val="20"/>
              </w:rPr>
              <m:t>)</m:t>
            </m:r>
          </m:e>
        </m:func>
        <m:r>
          <w:rPr>
            <w:rFonts w:ascii="Cambria Math" w:eastAsiaTheme="minorEastAsia" w:hAnsi="Cambria Math" w:cs="Arial"/>
            <w:sz w:val="20"/>
            <w:szCs w:val="20"/>
          </w:rPr>
          <m:t>≤</m:t>
        </m:r>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lim>
            </m:limLow>
          </m:fName>
          <m:e>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sup</m:t>
                </m:r>
              </m:fName>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n+1</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n+2</m:t>
                    </m:r>
                  </m:sub>
                </m:sSub>
                <m:r>
                  <w:rPr>
                    <w:rFonts w:ascii="Cambria Math" w:eastAsiaTheme="minorEastAsia" w:hAnsi="Cambria Math" w:cs="Arial"/>
                    <w:sz w:val="20"/>
                    <w:szCs w:val="20"/>
                  </w:rPr>
                  <m:t>)</m:t>
                </m:r>
              </m:e>
            </m:func>
          </m:e>
        </m:func>
      </m:oMath>
    </w:p>
    <w:p w14:paraId="0577EAEB" w14:textId="5B8B3439"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Thus, as </w:t>
      </w:r>
      <m:oMath>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lim>
            </m:limLow>
          </m:fName>
          <m:e>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sup</m:t>
                </m:r>
              </m:fName>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n+2</m:t>
                        </m:r>
                      </m:sub>
                    </m:sSub>
                  </m:e>
                </m:d>
                <m:r>
                  <w:rPr>
                    <w:rFonts w:ascii="Cambria Math" w:eastAsiaTheme="minorEastAsia" w:hAnsi="Cambria Math" w:cs="Arial"/>
                    <w:sz w:val="20"/>
                    <w:szCs w:val="20"/>
                  </w:rPr>
                  <m:t>=0</m:t>
                </m:r>
              </m:e>
            </m:func>
          </m:e>
        </m:func>
      </m:oMath>
    </w:p>
    <w:p w14:paraId="647BDF48" w14:textId="13804D90"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We have, </w:t>
      </w:r>
      <m:oMath>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lim>
            </m:limLow>
          </m:fName>
          <m:e>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sup</m:t>
                </m:r>
              </m:fName>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n+3</m:t>
                    </m:r>
                  </m:sub>
                </m:sSub>
                <m:r>
                  <w:rPr>
                    <w:rFonts w:ascii="Cambria Math" w:eastAsiaTheme="minorEastAsia" w:hAnsi="Cambria Math" w:cs="Arial"/>
                    <w:sz w:val="20"/>
                    <w:szCs w:val="20"/>
                  </w:rPr>
                  <m:t>)</m:t>
                </m:r>
              </m:e>
            </m:func>
            <m:r>
              <w:rPr>
                <w:rFonts w:ascii="Cambria Math" w:eastAsiaTheme="minorEastAsia" w:hAnsi="Cambria Math" w:cs="Arial"/>
                <w:sz w:val="20"/>
                <w:szCs w:val="20"/>
              </w:rPr>
              <m:t>≤</m:t>
            </m:r>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lim>
                </m:limLow>
              </m:fName>
              <m:e>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sup</m:t>
                    </m:r>
                  </m:fName>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n+2</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n+3</m:t>
                            </m:r>
                          </m:sub>
                        </m:sSub>
                      </m:e>
                    </m:d>
                    <m:r>
                      <w:rPr>
                        <w:rFonts w:ascii="Cambria Math" w:eastAsiaTheme="minorEastAsia" w:hAnsi="Cambria Math" w:cs="Arial"/>
                        <w:sz w:val="20"/>
                        <w:szCs w:val="20"/>
                      </w:rPr>
                      <m:t>=0</m:t>
                    </m:r>
                  </m:e>
                </m:func>
              </m:e>
            </m:func>
          </m:e>
        </m:func>
      </m:oMath>
    </w:p>
    <w:p w14:paraId="7F31C9E9" w14:textId="5D437A35"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By induction, </w:t>
      </w:r>
      <m:oMath>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lim>
            </m:limLow>
          </m:fName>
          <m:e>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sup</m:t>
                </m:r>
              </m:fName>
              <m:e>
                <m:d>
                  <m:dPr>
                    <m:begChr m:val="{"/>
                    <m:endChr m:val="}"/>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m:rPr>
                                <m:scr m:val="script"/>
                              </m:rPr>
                              <w:rPr>
                                <w:rFonts w:ascii="Cambria Math" w:eastAsiaTheme="minorEastAsia" w:hAnsi="Cambria Math" w:cs="Arial"/>
                                <w:sz w:val="20"/>
                                <w:szCs w:val="20"/>
                              </w:rPr>
                              <m:t>r</m:t>
                            </m:r>
                          </m:sub>
                        </m:sSub>
                      </m:e>
                    </m:d>
                    <m:r>
                      <m:rPr>
                        <m:scr m:val="script"/>
                      </m:rPr>
                      <w:rPr>
                        <w:rFonts w:ascii="Cambria Math" w:eastAsiaTheme="minorEastAsia" w:hAnsi="Cambria Math" w:cs="Arial"/>
                        <w:sz w:val="20"/>
                        <w:szCs w:val="20"/>
                      </w:rPr>
                      <m:t>: r&gt;</m:t>
                    </m:r>
                    <m:r>
                      <w:rPr>
                        <w:rFonts w:ascii="Cambria Math" w:eastAsiaTheme="minorEastAsia" w:hAnsi="Cambria Math" w:cs="Arial"/>
                        <w:sz w:val="20"/>
                        <w:szCs w:val="20"/>
                      </w:rPr>
                      <m:t>t</m:t>
                    </m:r>
                  </m:e>
                </m:d>
              </m:e>
            </m:func>
          </m:e>
        </m:func>
        <m:r>
          <w:rPr>
            <w:rFonts w:ascii="Cambria Math" w:eastAsiaTheme="minorEastAsia" w:hAnsi="Cambria Math" w:cs="Arial"/>
            <w:sz w:val="20"/>
            <w:szCs w:val="20"/>
          </w:rPr>
          <m:t>=0</m:t>
        </m:r>
      </m:oMath>
      <w:r w:rsidR="00280ABE" w:rsidRPr="00C656CC">
        <w:rPr>
          <w:rFonts w:ascii="Arial" w:eastAsiaTheme="minorEastAsia" w:hAnsi="Arial" w:cs="Arial"/>
          <w:sz w:val="20"/>
          <w:szCs w:val="20"/>
        </w:rPr>
        <w:t xml:space="preserve"> ; </w:t>
      </w:r>
      <m:oMath>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t</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r</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r</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t</m:t>
            </m:r>
          </m:sub>
        </m:sSub>
        <m:r>
          <w:rPr>
            <w:rFonts w:ascii="Cambria Math" w:hAnsi="Cambria Math" w:cs="Arial"/>
            <w:sz w:val="20"/>
            <w:szCs w:val="20"/>
          </w:rPr>
          <m:t>)</m:t>
        </m:r>
      </m:oMath>
    </w:p>
    <w:p w14:paraId="341BDA0B" w14:textId="1B25B85D"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Which implies </w:t>
      </w:r>
      <m:oMath>
        <m:d>
          <m:dPr>
            <m:begChr m:val="{"/>
            <m:endChr m:val="}"/>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e>
        </m:d>
      </m:oMath>
      <w:r w:rsidRPr="00C656CC">
        <w:rPr>
          <w:rFonts w:ascii="Arial" w:eastAsiaTheme="minorEastAsia" w:hAnsi="Arial" w:cs="Arial"/>
          <w:sz w:val="20"/>
          <w:szCs w:val="20"/>
        </w:rPr>
        <w:t xml:space="preserve"> is a </w:t>
      </w:r>
      <w:r w:rsidR="00280ABE" w:rsidRPr="00C656CC">
        <w:rPr>
          <w:rFonts w:ascii="Arial" w:eastAsiaTheme="minorEastAsia" w:hAnsi="Arial" w:cs="Arial"/>
          <w:sz w:val="20"/>
          <w:szCs w:val="20"/>
        </w:rPr>
        <w:t>O-</w:t>
      </w:r>
      <w:r w:rsidRPr="00C656CC">
        <w:rPr>
          <w:rFonts w:ascii="Arial" w:eastAsiaTheme="minorEastAsia" w:hAnsi="Arial" w:cs="Arial"/>
          <w:sz w:val="20"/>
          <w:szCs w:val="20"/>
        </w:rPr>
        <w:t>Cauchy sequence.</w:t>
      </w:r>
    </w:p>
    <w:p w14:paraId="2B88AF24" w14:textId="717184DA"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And since given </w:t>
      </w:r>
      <m:oMath>
        <m:r>
          <m:rPr>
            <m:sty m:val="p"/>
          </m:rPr>
          <w:rPr>
            <w:rFonts w:ascii="Cambria Math" w:eastAsiaTheme="minorEastAsia" w:hAnsi="Cambria Math" w:cs="Arial"/>
            <w:sz w:val="20"/>
            <w:szCs w:val="20"/>
          </w:rPr>
          <m:t>Ψ</m:t>
        </m:r>
      </m:oMath>
      <w:r w:rsidRPr="00C656CC">
        <w:rPr>
          <w:rFonts w:ascii="Arial" w:eastAsiaTheme="minorEastAsia" w:hAnsi="Arial" w:cs="Arial"/>
          <w:sz w:val="20"/>
          <w:szCs w:val="20"/>
        </w:rPr>
        <w:t xml:space="preserve"> is a </w:t>
      </w:r>
      <w:r w:rsidR="00280ABE" w:rsidRPr="00C656CC">
        <w:rPr>
          <w:rFonts w:ascii="Arial" w:eastAsiaTheme="minorEastAsia" w:hAnsi="Arial" w:cs="Arial"/>
          <w:sz w:val="20"/>
          <w:szCs w:val="20"/>
        </w:rPr>
        <w:t>o-</w:t>
      </w:r>
      <w:r w:rsidRPr="00C656CC">
        <w:rPr>
          <w:rFonts w:ascii="Arial" w:eastAsiaTheme="minorEastAsia" w:hAnsi="Arial" w:cs="Arial"/>
          <w:sz w:val="20"/>
          <w:szCs w:val="20"/>
        </w:rPr>
        <w:t>complete super</w:t>
      </w:r>
      <w:r w:rsidR="00280ABE" w:rsidRPr="00C656CC">
        <w:rPr>
          <w:rFonts w:ascii="Arial" w:eastAsiaTheme="minorEastAsia" w:hAnsi="Arial" w:cs="Arial"/>
          <w:sz w:val="20"/>
          <w:szCs w:val="20"/>
        </w:rPr>
        <w:t xml:space="preserve"> </w:t>
      </w:r>
      <w:r w:rsidRPr="00C656CC">
        <w:rPr>
          <w:rFonts w:ascii="Arial" w:eastAsiaTheme="minorEastAsia" w:hAnsi="Arial" w:cs="Arial"/>
          <w:sz w:val="20"/>
          <w:szCs w:val="20"/>
        </w:rPr>
        <w:t xml:space="preserve">metric space, there must be </w:t>
      </w:r>
      <m:oMath>
        <m:r>
          <w:rPr>
            <w:rFonts w:ascii="Cambria Math" w:eastAsiaTheme="minorEastAsia" w:hAnsi="Cambria Math" w:cs="Arial"/>
            <w:sz w:val="20"/>
            <w:szCs w:val="20"/>
          </w:rPr>
          <m:t>ϑ∈</m:t>
        </m:r>
        <m:r>
          <m:rPr>
            <m:sty m:val="p"/>
          </m:rPr>
          <w:rPr>
            <w:rFonts w:ascii="Cambria Math" w:eastAsiaTheme="minorEastAsia" w:hAnsi="Cambria Math" w:cs="Arial"/>
            <w:sz w:val="20"/>
            <w:szCs w:val="20"/>
          </w:rPr>
          <m:t>Ψ</m:t>
        </m:r>
      </m:oMath>
      <w:r w:rsidRPr="00C656CC">
        <w:rPr>
          <w:rFonts w:ascii="Arial" w:eastAsiaTheme="minorEastAsia" w:hAnsi="Arial" w:cs="Arial"/>
          <w:sz w:val="20"/>
          <w:szCs w:val="20"/>
        </w:rPr>
        <w:t xml:space="preserve"> such that</w:t>
      </w:r>
      <w:r w:rsidR="006A314A" w:rsidRPr="00C656CC">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→ϑ</m:t>
        </m:r>
      </m:oMath>
    </w:p>
    <w:p w14:paraId="35B3B512" w14:textId="78A9CA31"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The proof is completed if </w:t>
      </w:r>
      <m:oMath>
        <m:r>
          <w:rPr>
            <w:rFonts w:ascii="Cambria Math" w:eastAsiaTheme="minorEastAsia" w:hAnsi="Cambria Math" w:cs="Arial"/>
            <w:sz w:val="20"/>
            <w:szCs w:val="20"/>
          </w:rPr>
          <m:t>ϑ=Hϑ</m:t>
        </m:r>
      </m:oMath>
      <w:r w:rsidRPr="00C656CC">
        <w:rPr>
          <w:rFonts w:ascii="Arial" w:eastAsiaTheme="minorEastAsia" w:hAnsi="Arial" w:cs="Arial"/>
          <w:sz w:val="20"/>
          <w:szCs w:val="20"/>
        </w:rPr>
        <w:t>.</w:t>
      </w:r>
    </w:p>
    <w:p w14:paraId="4A3647D5" w14:textId="67FEC53B"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Assuming </w:t>
      </w:r>
      <m:oMath>
        <m:r>
          <w:rPr>
            <w:rFonts w:ascii="Cambria Math" w:eastAsiaTheme="minorEastAsia" w:hAnsi="Cambria Math" w:cs="Arial"/>
            <w:sz w:val="20"/>
            <w:szCs w:val="20"/>
          </w:rPr>
          <m:t>ϑ≠Hϑ</m:t>
        </m:r>
      </m:oMath>
    </w:p>
    <w:p w14:paraId="1F6E9D7C" w14:textId="797F11C4"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If </w:t>
      </w:r>
      <m:oMath>
        <m:r>
          <w:rPr>
            <w:rFonts w:ascii="Cambria Math" w:eastAsiaTheme="minorEastAsia" w:hAnsi="Cambria Math" w:cs="Arial"/>
            <w:sz w:val="20"/>
            <w:szCs w:val="20"/>
          </w:rPr>
          <m:t>H</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=Hϑ</m:t>
        </m:r>
      </m:oMath>
      <w:r w:rsidRPr="00C656CC">
        <w:rPr>
          <w:rFonts w:ascii="Arial" w:eastAsiaTheme="minorEastAsia" w:hAnsi="Arial" w:cs="Arial"/>
          <w:sz w:val="20"/>
          <w:szCs w:val="20"/>
        </w:rPr>
        <w:t xml:space="preserve"> for infinitely many values of </w:t>
      </w:r>
      <m:oMath>
        <m:r>
          <w:rPr>
            <w:rFonts w:ascii="Cambria Math" w:eastAsiaTheme="minorEastAsia" w:hAnsi="Cambria Math" w:cs="Arial"/>
            <w:sz w:val="20"/>
            <w:szCs w:val="20"/>
          </w:rPr>
          <m:t>n</m:t>
        </m:r>
        <m:r>
          <m:rPr>
            <m:scr m:val="double-struck"/>
          </m:rPr>
          <w:rPr>
            <w:rFonts w:ascii="Cambria Math" w:eastAsiaTheme="minorEastAsia" w:hAnsi="Cambria Math" w:cs="Arial"/>
            <w:sz w:val="20"/>
            <w:szCs w:val="20"/>
          </w:rPr>
          <m:t>∈N∪</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0</m:t>
            </m:r>
          </m:e>
        </m:d>
      </m:oMath>
      <w:r w:rsidRPr="00C656CC">
        <w:rPr>
          <w:rFonts w:ascii="Arial" w:eastAsiaTheme="minorEastAsia" w:hAnsi="Arial" w:cs="Arial"/>
          <w:sz w:val="20"/>
          <w:szCs w:val="20"/>
        </w:rPr>
        <w:t xml:space="preserve"> </w:t>
      </w:r>
    </w:p>
    <w:p w14:paraId="719C4F1F" w14:textId="26FD82C1"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Then </w:t>
      </w:r>
      <m:oMath>
        <m:d>
          <m:dPr>
            <m:begChr m:val="{"/>
            <m:endChr m:val="}"/>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e>
        </m:d>
      </m:oMath>
      <w:r w:rsidRPr="00C656CC">
        <w:rPr>
          <w:rFonts w:ascii="Arial" w:eastAsiaTheme="minorEastAsia" w:hAnsi="Arial" w:cs="Arial"/>
          <w:sz w:val="20"/>
          <w:szCs w:val="20"/>
        </w:rPr>
        <w:t xml:space="preserve"> ensure having a convergent subsequence that converges to </w:t>
      </w:r>
      <m:oMath>
        <m:r>
          <w:rPr>
            <w:rFonts w:ascii="Cambria Math" w:eastAsiaTheme="minorEastAsia" w:hAnsi="Cambria Math" w:cs="Arial"/>
            <w:sz w:val="20"/>
            <w:szCs w:val="20"/>
          </w:rPr>
          <m:t>Hu.</m:t>
        </m:r>
      </m:oMath>
    </w:p>
    <w:p w14:paraId="1494577E" w14:textId="77777777"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Therefore, the limit is unique.</w:t>
      </w:r>
    </w:p>
    <w:p w14:paraId="19ED40BC" w14:textId="0B95BA3F"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Which implies, </w:t>
      </w:r>
      <m:oMath>
        <m:r>
          <w:rPr>
            <w:rFonts w:ascii="Cambria Math" w:eastAsiaTheme="minorEastAsia" w:hAnsi="Cambria Math" w:cs="Arial"/>
            <w:sz w:val="20"/>
            <w:szCs w:val="20"/>
          </w:rPr>
          <m:t>ϑ=Hϑ</m:t>
        </m:r>
      </m:oMath>
    </w:p>
    <w:p w14:paraId="3DD93C78" w14:textId="70F302D8"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Hence it can be assumed that </w:t>
      </w:r>
      <m:oMath>
        <m:r>
          <w:rPr>
            <w:rFonts w:ascii="Cambria Math" w:eastAsiaTheme="minorEastAsia" w:hAnsi="Cambria Math" w:cs="Arial"/>
            <w:sz w:val="20"/>
            <w:szCs w:val="20"/>
          </w:rPr>
          <m:t>H</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≠Hϑ</m:t>
        </m:r>
      </m:oMath>
      <w:r w:rsidRPr="00C656CC">
        <w:rPr>
          <w:rFonts w:ascii="Arial" w:eastAsiaTheme="minorEastAsia" w:hAnsi="Arial" w:cs="Arial"/>
          <w:sz w:val="20"/>
          <w:szCs w:val="20"/>
        </w:rPr>
        <w:t xml:space="preserve"> </w:t>
      </w:r>
      <m:oMath>
        <m:r>
          <w:rPr>
            <w:rFonts w:ascii="Cambria Math" w:eastAsiaTheme="minorEastAsia" w:hAnsi="Cambria Math" w:cs="Arial"/>
            <w:sz w:val="20"/>
            <w:szCs w:val="20"/>
          </w:rPr>
          <m:t>∀ n</m:t>
        </m:r>
        <m:r>
          <m:rPr>
            <m:scr m:val="double-struck"/>
          </m:rPr>
          <w:rPr>
            <w:rFonts w:ascii="Cambria Math" w:eastAsiaTheme="minorEastAsia" w:hAnsi="Cambria Math" w:cs="Arial"/>
            <w:sz w:val="20"/>
            <w:szCs w:val="20"/>
          </w:rPr>
          <m:t>∈N∪</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0</m:t>
            </m:r>
          </m:e>
        </m:d>
      </m:oMath>
    </w:p>
    <w:p w14:paraId="51F1AF12" w14:textId="0C231265"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Further,</w:t>
      </w:r>
    </w:p>
    <w:p w14:paraId="22ED604B" w14:textId="77777777" w:rsidR="007221B5" w:rsidRPr="007221B5" w:rsidRDefault="007943D5" w:rsidP="00A14147">
      <w:pPr>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r>
                    <w:rPr>
                      <w:rFonts w:ascii="Cambria Math" w:eastAsiaTheme="minorEastAsia" w:hAnsi="Cambria Math" w:cs="Arial"/>
                      <w:sz w:val="20"/>
                      <w:szCs w:val="20"/>
                    </w:rPr>
                    <m:t>+1</m:t>
                  </m:r>
                </m:sub>
              </m:sSub>
              <m:r>
                <w:rPr>
                  <w:rFonts w:ascii="Cambria Math" w:eastAsiaTheme="minorEastAsia" w:hAnsi="Cambria Math" w:cs="Arial"/>
                  <w:sz w:val="20"/>
                  <w:szCs w:val="20"/>
                </w:rPr>
                <m:t>,</m:t>
              </m:r>
              <m:r>
                <w:rPr>
                  <w:rFonts w:ascii="Cambria Math" w:eastAsiaTheme="minorEastAsia" w:hAnsi="Cambria Math" w:cs="Arial"/>
                  <w:sz w:val="20"/>
                  <w:szCs w:val="20"/>
                </w:rPr>
                <m:t>Hϑ</m:t>
              </m:r>
            </m:e>
          </m:d>
          <m:r>
            <w:rPr>
              <w:rFonts w:ascii="Cambria Math" w:eastAsiaTheme="minorEastAsia" w:hAnsi="Cambria Math" w:cs="Arial"/>
              <w:sz w:val="20"/>
              <w:szCs w:val="20"/>
            </w:rPr>
            <m:t xml:space="preserve">     =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H</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r>
                <w:rPr>
                  <w:rFonts w:ascii="Cambria Math" w:eastAsiaTheme="minorEastAsia" w:hAnsi="Cambria Math" w:cs="Arial"/>
                  <w:sz w:val="20"/>
                  <w:szCs w:val="20"/>
                </w:rPr>
                <m:t>Hϑ</m:t>
              </m:r>
            </m:e>
          </m:d>
        </m:oMath>
      </m:oMathPara>
    </w:p>
    <w:p w14:paraId="3FD61976" w14:textId="41061F59" w:rsidR="00BB11D7" w:rsidRPr="004578C5" w:rsidRDefault="004B4817" w:rsidP="00A14147">
      <w:pPr>
        <w:jc w:val="both"/>
        <w:rPr>
          <w:rFonts w:ascii="Arial" w:eastAsiaTheme="minorEastAsia" w:hAnsi="Arial" w:cs="Arial"/>
          <w:sz w:val="20"/>
          <w:szCs w:val="20"/>
        </w:rPr>
      </w:pPr>
      <m:oMathPara>
        <m:oMath>
          <m:r>
            <w:rPr>
              <w:rFonts w:ascii="Cambria Math" w:eastAsiaTheme="minorEastAsia" w:hAnsi="Cambria Math" w:cs="Arial"/>
              <w:sz w:val="20"/>
              <w:szCs w:val="20"/>
            </w:rPr>
            <m:t xml:space="preserve">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n+1</m:t>
                  </m:r>
                </m:sub>
              </m:sSub>
              <m:r>
                <w:rPr>
                  <w:rFonts w:ascii="Cambria Math" w:eastAsiaTheme="minorEastAsia" w:hAnsi="Cambria Math" w:cs="Arial"/>
                  <w:sz w:val="20"/>
                  <w:szCs w:val="20"/>
                </w:rPr>
                <m:t>,Hϑ</m:t>
              </m:r>
            </m:e>
          </m:d>
          <m:r>
            <w:rPr>
              <w:rFonts w:ascii="Cambria Math" w:eastAsiaTheme="minorEastAsia" w:hAnsi="Cambria Math" w:cs="Arial"/>
              <w:sz w:val="20"/>
              <w:szCs w:val="20"/>
            </w:rPr>
            <m:t>≤l</m:t>
          </m:r>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max</m:t>
              </m:r>
            </m:fName>
            <m:e>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α</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,ϑ</m:t>
                      </m:r>
                    </m:e>
                  </m:d>
                  <m:r>
                    <w:rPr>
                      <w:rFonts w:ascii="Cambria Math" w:eastAsiaTheme="minorEastAsia" w:hAnsi="Cambria Math" w:cs="Arial"/>
                      <w:sz w:val="20"/>
                      <w:szCs w:val="20"/>
                    </w:rPr>
                    <m:t>, β</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,H</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e>
                  </m:d>
                  <m:r>
                    <w:rPr>
                      <w:rFonts w:ascii="Cambria Math" w:eastAsiaTheme="minorEastAsia" w:hAnsi="Cambria Math" w:cs="Arial"/>
                      <w:sz w:val="20"/>
                      <w:szCs w:val="20"/>
                    </w:rPr>
                    <m:t>,γ</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ϑ,Hϑ</m:t>
                      </m:r>
                    </m:e>
                  </m:d>
                  <m:r>
                    <w:rPr>
                      <w:rFonts w:ascii="Cambria Math" w:eastAsiaTheme="minorEastAsia" w:hAnsi="Cambria Math" w:cs="Arial"/>
                      <w:sz w:val="20"/>
                      <w:szCs w:val="20"/>
                    </w:rPr>
                    <m:t>, ε</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(ϑ,H</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e>
              </m:d>
            </m:e>
          </m:func>
        </m:oMath>
      </m:oMathPara>
    </w:p>
    <w:p w14:paraId="139B8821" w14:textId="5B1F28D8"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                                 </w:t>
      </w:r>
      <w:r w:rsidR="003742F3" w:rsidRPr="00C656CC">
        <w:rPr>
          <w:rFonts w:ascii="Arial" w:eastAsiaTheme="minorEastAsia" w:hAnsi="Arial" w:cs="Arial"/>
          <w:sz w:val="20"/>
          <w:szCs w:val="20"/>
        </w:rPr>
        <w:t xml:space="preserve">         </w:t>
      </w:r>
      <w:r w:rsidR="004578C5">
        <w:rPr>
          <w:rFonts w:ascii="Arial" w:eastAsiaTheme="minorEastAsia" w:hAnsi="Arial" w:cs="Arial"/>
          <w:sz w:val="20"/>
          <w:szCs w:val="20"/>
        </w:rPr>
        <w:t xml:space="preserve">    </w:t>
      </w:r>
      <w:r w:rsidRPr="00C656CC">
        <w:rPr>
          <w:rFonts w:ascii="Arial" w:eastAsiaTheme="minorEastAsia" w:hAnsi="Arial" w:cs="Arial"/>
          <w:sz w:val="20"/>
          <w:szCs w:val="20"/>
        </w:rPr>
        <w:t xml:space="preserve"> </w:t>
      </w:r>
      <m:oMath>
        <m:r>
          <w:rPr>
            <w:rFonts w:ascii="Cambria Math" w:eastAsiaTheme="minorEastAsia" w:hAnsi="Cambria Math" w:cs="Arial"/>
            <w:sz w:val="20"/>
            <w:szCs w:val="20"/>
          </w:rPr>
          <m:t>=l</m:t>
        </m:r>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max</m:t>
            </m:r>
          </m:fName>
          <m:e>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α</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,ϑ</m:t>
                    </m:r>
                  </m:e>
                </m:d>
                <m:r>
                  <w:rPr>
                    <w:rFonts w:ascii="Cambria Math" w:eastAsiaTheme="minorEastAsia" w:hAnsi="Cambria Math" w:cs="Arial"/>
                    <w:sz w:val="20"/>
                    <w:szCs w:val="20"/>
                  </w:rPr>
                  <m:t>, β</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n+1</m:t>
                        </m:r>
                      </m:sub>
                    </m:sSub>
                  </m:e>
                </m:d>
                <m:r>
                  <w:rPr>
                    <w:rFonts w:ascii="Cambria Math" w:eastAsiaTheme="minorEastAsia" w:hAnsi="Cambria Math" w:cs="Arial"/>
                    <w:sz w:val="20"/>
                    <w:szCs w:val="20"/>
                  </w:rPr>
                  <m:t>, γ</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ϑ,ϑ</m:t>
                    </m:r>
                  </m:e>
                </m:d>
                <m:r>
                  <w:rPr>
                    <w:rFonts w:ascii="Cambria Math" w:eastAsiaTheme="minorEastAsia" w:hAnsi="Cambria Math" w:cs="Arial"/>
                    <w:sz w:val="20"/>
                    <w:szCs w:val="20"/>
                  </w:rPr>
                  <m:t>,ε</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(ϑ,</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n+1</m:t>
                    </m:r>
                  </m:sub>
                </m:sSub>
                <m:r>
                  <w:rPr>
                    <w:rFonts w:ascii="Cambria Math" w:eastAsiaTheme="minorEastAsia" w:hAnsi="Cambria Math" w:cs="Arial"/>
                    <w:sz w:val="20"/>
                    <w:szCs w:val="20"/>
                  </w:rPr>
                  <m:t>)</m:t>
                </m:r>
              </m:e>
            </m:d>
          </m:e>
        </m:func>
      </m:oMath>
    </w:p>
    <w:p w14:paraId="50C21FAC" w14:textId="0D7963E3"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Which is a contradiction, thus  </w:t>
      </w:r>
      <m:oMath>
        <m:r>
          <w:rPr>
            <w:rFonts w:ascii="Cambria Math" w:eastAsiaTheme="minorEastAsia" w:hAnsi="Cambria Math" w:cs="Arial"/>
            <w:sz w:val="20"/>
            <w:szCs w:val="20"/>
          </w:rPr>
          <m:t>ϑ=Hϑ</m:t>
        </m:r>
      </m:oMath>
      <w:r w:rsidRPr="00C656CC">
        <w:rPr>
          <w:rFonts w:ascii="Arial" w:eastAsiaTheme="minorEastAsia" w:hAnsi="Arial" w:cs="Arial"/>
          <w:sz w:val="20"/>
          <w:szCs w:val="20"/>
        </w:rPr>
        <w:t>.</w:t>
      </w:r>
    </w:p>
    <w:p w14:paraId="4245E07A" w14:textId="77777777" w:rsidR="00BB11D7" w:rsidRPr="00C656CC" w:rsidRDefault="00BB11D7" w:rsidP="00A14147">
      <w:pPr>
        <w:jc w:val="both"/>
        <w:rPr>
          <w:rFonts w:ascii="Arial" w:eastAsiaTheme="minorEastAsia" w:hAnsi="Arial" w:cs="Arial"/>
          <w:b/>
          <w:bCs/>
          <w:sz w:val="20"/>
          <w:szCs w:val="20"/>
        </w:rPr>
      </w:pPr>
      <w:r w:rsidRPr="00C656CC">
        <w:rPr>
          <w:rFonts w:ascii="Arial" w:eastAsiaTheme="minorEastAsia" w:hAnsi="Arial" w:cs="Arial"/>
          <w:b/>
          <w:bCs/>
          <w:sz w:val="20"/>
          <w:szCs w:val="20"/>
        </w:rPr>
        <w:lastRenderedPageBreak/>
        <w:t xml:space="preserve">Uniqueness </w:t>
      </w:r>
    </w:p>
    <w:p w14:paraId="4EA9283F" w14:textId="7B30D31D" w:rsidR="003742F3"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Let us suppose that </w:t>
      </w:r>
      <m:oMath>
        <m:r>
          <w:rPr>
            <w:rFonts w:ascii="Cambria Math" w:eastAsiaTheme="minorEastAsia" w:hAnsi="Cambria Math" w:cs="Arial"/>
            <w:sz w:val="20"/>
            <w:szCs w:val="20"/>
          </w:rPr>
          <m:t>∃ ϑ, μ∈</m:t>
        </m:r>
        <m:r>
          <m:rPr>
            <m:sty m:val="p"/>
          </m:rPr>
          <w:rPr>
            <w:rFonts w:ascii="Cambria Math" w:eastAsiaTheme="minorEastAsia" w:hAnsi="Cambria Math" w:cs="Arial"/>
            <w:sz w:val="20"/>
            <w:szCs w:val="20"/>
          </w:rPr>
          <m:t>Ψ</m:t>
        </m:r>
      </m:oMath>
      <w:r w:rsidRPr="00C656CC">
        <w:rPr>
          <w:rFonts w:ascii="Arial" w:eastAsiaTheme="minorEastAsia" w:hAnsi="Arial" w:cs="Arial"/>
          <w:sz w:val="20"/>
          <w:szCs w:val="20"/>
        </w:rPr>
        <w:t xml:space="preserve"> are two fixed point of </w:t>
      </w:r>
      <m:oMath>
        <m:r>
          <w:rPr>
            <w:rFonts w:ascii="Cambria Math" w:eastAsiaTheme="minorEastAsia" w:hAnsi="Cambria Math" w:cs="Arial"/>
            <w:sz w:val="20"/>
            <w:szCs w:val="20"/>
          </w:rPr>
          <m:t>H</m:t>
        </m:r>
      </m:oMath>
      <w:r w:rsidRPr="00C656CC">
        <w:rPr>
          <w:rFonts w:ascii="Arial" w:eastAsiaTheme="minorEastAsia" w:hAnsi="Arial" w:cs="Arial"/>
          <w:sz w:val="20"/>
          <w:szCs w:val="20"/>
        </w:rPr>
        <w:t xml:space="preserve"> such that </w:t>
      </w:r>
      <m:oMath>
        <m:r>
          <w:rPr>
            <w:rFonts w:ascii="Cambria Math" w:eastAsiaTheme="minorEastAsia" w:hAnsi="Cambria Math" w:cs="Arial"/>
            <w:sz w:val="20"/>
            <w:szCs w:val="20"/>
          </w:rPr>
          <m:t>ϑ≠μ</m:t>
        </m:r>
      </m:oMath>
      <w:r w:rsidR="00B60FAE" w:rsidRPr="00C656CC">
        <w:rPr>
          <w:rFonts w:ascii="Arial" w:eastAsiaTheme="minorEastAsia" w:hAnsi="Arial" w:cs="Arial"/>
          <w:sz w:val="20"/>
          <w:szCs w:val="20"/>
        </w:rPr>
        <w:t xml:space="preserve">; </w:t>
      </w:r>
      <m:oMath>
        <m:r>
          <w:rPr>
            <w:rFonts w:ascii="Cambria Math" w:hAnsi="Cambria Math" w:cs="Arial"/>
            <w:sz w:val="20"/>
            <w:szCs w:val="20"/>
          </w:rPr>
          <m:t>(</m:t>
        </m:r>
        <m:r>
          <w:rPr>
            <w:rFonts w:ascii="Cambria Math" w:eastAsiaTheme="minorEastAsia" w:hAnsi="Cambria Math" w:cs="Arial"/>
            <w:sz w:val="20"/>
            <w:szCs w:val="20"/>
            <w:lang w:val="en-US"/>
          </w:rPr>
          <m:t>μ</m:t>
        </m:r>
        <m:r>
          <w:rPr>
            <w:rFonts w:ascii="Cambria Math" w:hAnsi="Cambria Math" w:cs="Arial"/>
            <w:sz w:val="20"/>
            <w:szCs w:val="20"/>
          </w:rPr>
          <m:t>⊥</m:t>
        </m:r>
        <m:r>
          <w:rPr>
            <w:rFonts w:ascii="Cambria Math" w:eastAsiaTheme="minorEastAsia" w:hAnsi="Cambria Math" w:cs="Arial"/>
            <w:sz w:val="20"/>
            <w:szCs w:val="20"/>
            <w:lang w:val="en-US"/>
          </w:rPr>
          <m:t>ϑ</m:t>
        </m:r>
        <m:r>
          <w:rPr>
            <w:rFonts w:ascii="Cambria Math" w:hAnsi="Cambria Math" w:cs="Arial"/>
            <w:sz w:val="20"/>
            <w:szCs w:val="20"/>
          </w:rPr>
          <m:t>)∨(</m:t>
        </m:r>
        <m:r>
          <w:rPr>
            <w:rFonts w:ascii="Cambria Math" w:eastAsiaTheme="minorEastAsia" w:hAnsi="Cambria Math" w:cs="Arial"/>
            <w:sz w:val="20"/>
            <w:szCs w:val="20"/>
            <w:lang w:val="en-US"/>
          </w:rPr>
          <m:t>ϑ</m:t>
        </m:r>
        <m:r>
          <w:rPr>
            <w:rFonts w:ascii="Cambria Math" w:hAnsi="Cambria Math" w:cs="Arial"/>
            <w:sz w:val="20"/>
            <w:szCs w:val="20"/>
          </w:rPr>
          <m:t>⊥</m:t>
        </m:r>
        <m:r>
          <w:rPr>
            <w:rFonts w:ascii="Cambria Math" w:eastAsiaTheme="minorEastAsia" w:hAnsi="Cambria Math" w:cs="Arial"/>
            <w:sz w:val="20"/>
            <w:szCs w:val="20"/>
            <w:lang w:val="en-US"/>
          </w:rPr>
          <m:t>μ</m:t>
        </m:r>
        <m:r>
          <w:rPr>
            <w:rFonts w:ascii="Cambria Math" w:hAnsi="Cambria Math" w:cs="Arial"/>
            <w:sz w:val="20"/>
            <w:szCs w:val="20"/>
          </w:rPr>
          <m:t>)</m:t>
        </m:r>
      </m:oMath>
    </w:p>
    <w:p w14:paraId="53019832" w14:textId="4CCF39F9" w:rsidR="00BB11D7" w:rsidRPr="004578C5" w:rsidRDefault="00BB11D7" w:rsidP="00A14147">
      <w:pPr>
        <w:jc w:val="both"/>
        <w:rPr>
          <w:rFonts w:ascii="Arial" w:eastAsiaTheme="minorEastAsia" w:hAnsi="Arial" w:cs="Arial"/>
          <w:sz w:val="20"/>
          <w:szCs w:val="20"/>
        </w:rPr>
      </w:pPr>
      <m:oMathPara>
        <m:oMathParaPr>
          <m:jc m:val="center"/>
        </m:oMathParaPr>
        <m:oMath>
          <m:r>
            <w:rPr>
              <w:rFonts w:ascii="Cambria Math" w:eastAsiaTheme="minorEastAsia" w:hAnsi="Cambria Math" w:cs="Arial"/>
              <w:sz w:val="20"/>
              <w:szCs w:val="20"/>
            </w:rPr>
            <m:t xml:space="preserve">⟹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ϑ,μ</m:t>
              </m:r>
            </m:e>
          </m:d>
          <m:r>
            <w:rPr>
              <w:rFonts w:ascii="Cambria Math" w:eastAsiaTheme="minorEastAsia" w:hAnsi="Cambria Math" w:cs="Arial"/>
              <w:sz w:val="20"/>
              <w:szCs w:val="20"/>
            </w:rPr>
            <m:t>&gt;</m:t>
          </m:r>
          <m:r>
            <w:rPr>
              <w:rFonts w:ascii="Cambria Math" w:eastAsiaTheme="minorEastAsia" w:hAnsi="Cambria Math" w:cs="Arial"/>
              <w:sz w:val="20"/>
              <w:szCs w:val="20"/>
              <w:highlight w:val="yellow"/>
            </w:rPr>
            <m:t>0</m:t>
          </m:r>
        </m:oMath>
      </m:oMathPara>
    </w:p>
    <w:p w14:paraId="7F389C83" w14:textId="57354DB6" w:rsidR="00BB11D7" w:rsidRPr="00C656CC" w:rsidRDefault="007943D5" w:rsidP="00A14147">
      <w:pPr>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m:t>
              </m:r>
              <m:r>
                <w:rPr>
                  <w:rFonts w:ascii="Cambria Math" w:eastAsiaTheme="minorEastAsia" w:hAnsi="Cambria Math" w:cs="Arial"/>
                  <w:sz w:val="20"/>
                  <w:szCs w:val="20"/>
                </w:rPr>
                <m:t>,</m:t>
              </m:r>
              <m:r>
                <w:rPr>
                  <w:rFonts w:ascii="Cambria Math" w:eastAsiaTheme="minorEastAsia" w:hAnsi="Cambria Math" w:cs="Arial"/>
                  <w:sz w:val="20"/>
                  <w:szCs w:val="20"/>
                </w:rPr>
                <m:t>μ</m:t>
              </m:r>
            </m:e>
          </m:d>
          <m:r>
            <w:rPr>
              <w:rFonts w:ascii="Cambria Math" w:eastAsiaTheme="minorEastAsia" w:hAnsi="Cambria Math" w:cs="Arial"/>
              <w:sz w:val="20"/>
              <w:szCs w:val="20"/>
            </w:rPr>
            <m:t>≤</m:t>
          </m:r>
          <m:r>
            <w:rPr>
              <w:rFonts w:ascii="Cambria Math" w:eastAsiaTheme="minorEastAsia" w:hAnsi="Cambria Math" w:cs="Arial"/>
              <w:sz w:val="20"/>
              <w:szCs w:val="20"/>
            </w:rPr>
            <m:t>l</m:t>
          </m:r>
          <m:r>
            <w:rPr>
              <w:rFonts w:ascii="Cambria Math" w:eastAsiaTheme="minorEastAsia" w:hAnsi="Cambria Math" w:cs="Arial"/>
              <w:sz w:val="20"/>
              <w:szCs w:val="20"/>
            </w:rPr>
            <m:t xml:space="preserve"> </m:t>
          </m:r>
          <m:r>
            <w:rPr>
              <w:rFonts w:ascii="Cambria Math" w:eastAsiaTheme="minorEastAsia" w:hAnsi="Cambria Math" w:cs="Arial"/>
              <w:sz w:val="20"/>
              <w:szCs w:val="20"/>
            </w:rPr>
            <m:t>max</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α</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m:t>
                  </m:r>
                  <m:r>
                    <w:rPr>
                      <w:rFonts w:ascii="Cambria Math" w:eastAsiaTheme="minorEastAsia" w:hAnsi="Cambria Math" w:cs="Arial"/>
                      <w:sz w:val="20"/>
                      <w:szCs w:val="20"/>
                    </w:rPr>
                    <m:t>,</m:t>
                  </m:r>
                  <m:r>
                    <w:rPr>
                      <w:rFonts w:ascii="Cambria Math" w:eastAsiaTheme="minorEastAsia" w:hAnsi="Cambria Math" w:cs="Arial"/>
                      <w:sz w:val="20"/>
                      <w:szCs w:val="20"/>
                    </w:rPr>
                    <m:t>μ</m:t>
                  </m:r>
                </m:e>
              </m:d>
              <m:r>
                <w:rPr>
                  <w:rFonts w:ascii="Cambria Math" w:eastAsiaTheme="minorEastAsia" w:hAnsi="Cambria Math" w:cs="Arial"/>
                  <w:sz w:val="20"/>
                  <w:szCs w:val="20"/>
                </w:rPr>
                <m:t xml:space="preserve">, </m:t>
              </m:r>
              <m:r>
                <w:rPr>
                  <w:rFonts w:ascii="Cambria Math" w:eastAsiaTheme="minorEastAsia" w:hAnsi="Cambria Math" w:cs="Arial"/>
                  <w:sz w:val="20"/>
                  <w:szCs w:val="20"/>
                </w:rPr>
                <m:t>β</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m:t>
                  </m:r>
                  <m:r>
                    <w:rPr>
                      <w:rFonts w:ascii="Cambria Math" w:eastAsiaTheme="minorEastAsia" w:hAnsi="Cambria Math" w:cs="Arial"/>
                      <w:sz w:val="20"/>
                      <w:szCs w:val="20"/>
                    </w:rPr>
                    <m:t>,</m:t>
                  </m:r>
                  <m:r>
                    <w:rPr>
                      <w:rFonts w:ascii="Cambria Math" w:eastAsiaTheme="minorEastAsia" w:hAnsi="Cambria Math" w:cs="Arial"/>
                      <w:sz w:val="20"/>
                      <w:szCs w:val="20"/>
                    </w:rPr>
                    <m:t>Hϑ</m:t>
                  </m:r>
                </m:e>
              </m:d>
              <m:r>
                <w:rPr>
                  <w:rFonts w:ascii="Cambria Math" w:eastAsiaTheme="minorEastAsia" w:hAnsi="Cambria Math" w:cs="Arial"/>
                  <w:sz w:val="20"/>
                  <w:szCs w:val="20"/>
                </w:rPr>
                <m:t xml:space="preserve">, </m:t>
              </m:r>
              <m:r>
                <w:rPr>
                  <w:rFonts w:ascii="Cambria Math" w:eastAsiaTheme="minorEastAsia" w:hAnsi="Cambria Math" w:cs="Arial"/>
                  <w:sz w:val="20"/>
                  <w:szCs w:val="20"/>
                </w:rPr>
                <m:t>γ</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μ</m:t>
                  </m:r>
                  <m:r>
                    <w:rPr>
                      <w:rFonts w:ascii="Cambria Math" w:eastAsiaTheme="minorEastAsia" w:hAnsi="Cambria Math" w:cs="Arial"/>
                      <w:sz w:val="20"/>
                      <w:szCs w:val="20"/>
                    </w:rPr>
                    <m:t>,</m:t>
                  </m:r>
                  <m:r>
                    <w:rPr>
                      <w:rFonts w:ascii="Cambria Math" w:eastAsiaTheme="minorEastAsia" w:hAnsi="Cambria Math" w:cs="Arial"/>
                      <w:sz w:val="20"/>
                      <w:szCs w:val="20"/>
                    </w:rPr>
                    <m:t>Hμ</m:t>
                  </m:r>
                </m:e>
              </m:d>
              <m:r>
                <w:rPr>
                  <w:rFonts w:ascii="Cambria Math" w:eastAsiaTheme="minorEastAsia" w:hAnsi="Cambria Math" w:cs="Arial"/>
                  <w:sz w:val="20"/>
                  <w:szCs w:val="20"/>
                </w:rPr>
                <m:t xml:space="preserve">, </m:t>
              </m:r>
              <m:r>
                <w:rPr>
                  <w:rFonts w:ascii="Cambria Math" w:eastAsiaTheme="minorEastAsia" w:hAnsi="Cambria Math" w:cs="Arial"/>
                  <w:sz w:val="20"/>
                  <w:szCs w:val="20"/>
                </w:rPr>
                <m:t>ε</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r>
                <w:rPr>
                  <w:rFonts w:ascii="Cambria Math" w:eastAsiaTheme="minorEastAsia" w:hAnsi="Cambria Math" w:cs="Arial"/>
                  <w:sz w:val="20"/>
                  <w:szCs w:val="20"/>
                </w:rPr>
                <m:t>μ</m:t>
              </m:r>
              <m:r>
                <w:rPr>
                  <w:rFonts w:ascii="Cambria Math" w:eastAsiaTheme="minorEastAsia" w:hAnsi="Cambria Math" w:cs="Arial"/>
                  <w:sz w:val="20"/>
                  <w:szCs w:val="20"/>
                </w:rPr>
                <m:t>,</m:t>
              </m:r>
              <m:r>
                <w:rPr>
                  <w:rFonts w:ascii="Cambria Math" w:eastAsiaTheme="minorEastAsia" w:hAnsi="Cambria Math" w:cs="Arial"/>
                  <w:sz w:val="20"/>
                  <w:szCs w:val="20"/>
                </w:rPr>
                <m:t>H</m:t>
              </m:r>
              <m:r>
                <w:rPr>
                  <w:rFonts w:ascii="Cambria Math" w:eastAsiaTheme="minorEastAsia" w:hAnsi="Cambria Math" w:cs="Arial"/>
                  <w:sz w:val="20"/>
                  <w:szCs w:val="20"/>
                  <w:highlight w:val="yellow"/>
                </w:rPr>
                <m:t>ϑ</m:t>
              </m:r>
              <m:r>
                <w:rPr>
                  <w:rFonts w:ascii="Cambria Math" w:eastAsiaTheme="minorEastAsia" w:hAnsi="Cambria Math" w:cs="Arial"/>
                  <w:sz w:val="20"/>
                  <w:szCs w:val="20"/>
                </w:rPr>
                <m:t>)</m:t>
              </m:r>
            </m:e>
          </m:d>
        </m:oMath>
      </m:oMathPara>
    </w:p>
    <w:p w14:paraId="39D95270" w14:textId="3BDF1BC3"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                                </w:t>
      </w:r>
      <w:r w:rsidR="004578C5">
        <w:rPr>
          <w:rFonts w:ascii="Arial" w:eastAsiaTheme="minorEastAsia" w:hAnsi="Arial" w:cs="Arial"/>
          <w:sz w:val="20"/>
          <w:szCs w:val="20"/>
        </w:rPr>
        <w:t xml:space="preserve">          </w:t>
      </w:r>
      <w:r w:rsidRPr="00C656CC">
        <w:rPr>
          <w:rFonts w:ascii="Arial" w:eastAsiaTheme="minorEastAsia" w:hAnsi="Arial" w:cs="Arial"/>
          <w:sz w:val="20"/>
          <w:szCs w:val="20"/>
        </w:rPr>
        <w:t xml:space="preserve">  </w:t>
      </w:r>
      <m:oMath>
        <m:r>
          <w:rPr>
            <w:rFonts w:ascii="Cambria Math" w:eastAsiaTheme="minorEastAsia" w:hAnsi="Cambria Math" w:cs="Arial"/>
            <w:sz w:val="20"/>
            <w:szCs w:val="20"/>
          </w:rPr>
          <m:t>=l</m:t>
        </m:r>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max</m:t>
            </m:r>
          </m:fName>
          <m:e>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α</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ϑ,μ</m:t>
                    </m:r>
                  </m:e>
                </m:d>
                <m:r>
                  <w:rPr>
                    <w:rFonts w:ascii="Cambria Math" w:eastAsiaTheme="minorEastAsia" w:hAnsi="Cambria Math" w:cs="Arial"/>
                    <w:sz w:val="20"/>
                    <w:szCs w:val="20"/>
                  </w:rPr>
                  <m:t>,β</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ϑ,ϑ</m:t>
                    </m:r>
                  </m:e>
                </m:d>
                <m:r>
                  <w:rPr>
                    <w:rFonts w:ascii="Cambria Math" w:eastAsiaTheme="minorEastAsia" w:hAnsi="Cambria Math" w:cs="Arial"/>
                    <w:sz w:val="20"/>
                    <w:szCs w:val="20"/>
                  </w:rPr>
                  <m:t>, γ</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μ,μ</m:t>
                    </m:r>
                  </m:e>
                </m:d>
                <m:r>
                  <w:rPr>
                    <w:rFonts w:ascii="Cambria Math" w:eastAsiaTheme="minorEastAsia" w:hAnsi="Cambria Math" w:cs="Arial"/>
                    <w:sz w:val="20"/>
                    <w:szCs w:val="20"/>
                  </w:rPr>
                  <m:t>,ε</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(μ,ϑ)</m:t>
                </m:r>
              </m:e>
            </m:d>
          </m:e>
        </m:func>
      </m:oMath>
    </w:p>
    <w:p w14:paraId="0FE09ABB" w14:textId="60A8D098" w:rsidR="00190F1D"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                                  </w:t>
      </w:r>
      <w:r w:rsidR="004578C5">
        <w:rPr>
          <w:rFonts w:ascii="Arial" w:eastAsiaTheme="minorEastAsia" w:hAnsi="Arial" w:cs="Arial"/>
          <w:sz w:val="20"/>
          <w:szCs w:val="20"/>
        </w:rPr>
        <w:t xml:space="preserve">          </w:t>
      </w:r>
      <m:oMath>
        <m:r>
          <w:rPr>
            <w:rFonts w:ascii="Cambria Math" w:eastAsiaTheme="minorEastAsia" w:hAnsi="Cambria Math" w:cs="Arial"/>
            <w:sz w:val="20"/>
            <w:szCs w:val="20"/>
          </w:rPr>
          <m:t>=l</m:t>
        </m:r>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max</m:t>
            </m:r>
          </m:fName>
          <m:e>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α</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ϑ,μ</m:t>
                    </m:r>
                  </m:e>
                </m:d>
                <m:r>
                  <w:rPr>
                    <w:rFonts w:ascii="Cambria Math" w:eastAsiaTheme="minorEastAsia" w:hAnsi="Cambria Math" w:cs="Arial"/>
                    <w:sz w:val="20"/>
                    <w:szCs w:val="20"/>
                  </w:rPr>
                  <m:t>,ε</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(μ,ϑ)</m:t>
                </m:r>
              </m:e>
            </m:d>
          </m:e>
        </m:func>
      </m:oMath>
    </w:p>
    <w:p w14:paraId="19452F08" w14:textId="36BD3663" w:rsidR="00BB11D7" w:rsidRPr="00C656CC" w:rsidRDefault="007943D5" w:rsidP="004578C5">
      <w:pPr>
        <w:jc w:val="center"/>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m:t>
              </m:r>
              <m:r>
                <w:rPr>
                  <w:rFonts w:ascii="Cambria Math" w:eastAsiaTheme="minorEastAsia" w:hAnsi="Cambria Math" w:cs="Arial"/>
                  <w:sz w:val="20"/>
                  <w:szCs w:val="20"/>
                </w:rPr>
                <m:t>,</m:t>
              </m:r>
              <m:r>
                <w:rPr>
                  <w:rFonts w:ascii="Cambria Math" w:eastAsiaTheme="minorEastAsia" w:hAnsi="Cambria Math" w:cs="Arial"/>
                  <w:sz w:val="20"/>
                  <w:szCs w:val="20"/>
                </w:rPr>
                <m:t>μ</m:t>
              </m:r>
            </m:e>
          </m:d>
          <m:r>
            <w:rPr>
              <w:rFonts w:ascii="Cambria Math" w:eastAsiaTheme="minorEastAsia" w:hAnsi="Cambria Math" w:cs="Arial"/>
              <w:sz w:val="20"/>
              <w:szCs w:val="20"/>
            </w:rPr>
            <m:t>≤</m:t>
          </m:r>
          <m:r>
            <w:rPr>
              <w:rFonts w:ascii="Cambria Math" w:eastAsiaTheme="minorEastAsia" w:hAnsi="Cambria Math" w:cs="Arial"/>
              <w:sz w:val="20"/>
              <w:szCs w:val="20"/>
              <w:highlight w:val="yellow"/>
            </w:rPr>
            <m:t>l</m:t>
          </m:r>
          <m:r>
            <w:rPr>
              <w:rFonts w:ascii="Cambria Math" w:eastAsiaTheme="minorEastAsia" w:hAnsi="Cambria Math" w:cs="Arial"/>
              <w:sz w:val="20"/>
              <w:szCs w:val="20"/>
            </w:rPr>
            <m:t>ε</m:t>
          </m:r>
          <m:r>
            <w:rPr>
              <w:rFonts w:ascii="Cambria Math" w:eastAsiaTheme="minorEastAsia" w:hAnsi="Cambria Math" w:cs="Arial"/>
              <w:sz w:val="20"/>
              <w:szCs w:val="20"/>
            </w:rPr>
            <m:t xml:space="preserve">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r>
            <w:rPr>
              <w:rFonts w:ascii="Cambria Math" w:eastAsiaTheme="minorEastAsia" w:hAnsi="Cambria Math" w:cs="Arial"/>
              <w:sz w:val="20"/>
              <w:szCs w:val="20"/>
            </w:rPr>
            <m:t>ϑ</m:t>
          </m:r>
          <m:r>
            <w:rPr>
              <w:rFonts w:ascii="Cambria Math" w:eastAsiaTheme="minorEastAsia" w:hAnsi="Cambria Math" w:cs="Arial"/>
              <w:sz w:val="20"/>
              <w:szCs w:val="20"/>
            </w:rPr>
            <m:t>,</m:t>
          </m:r>
          <m:r>
            <w:rPr>
              <w:rFonts w:ascii="Cambria Math" w:eastAsiaTheme="minorEastAsia" w:hAnsi="Cambria Math" w:cs="Arial"/>
              <w:sz w:val="20"/>
              <w:szCs w:val="20"/>
            </w:rPr>
            <m:t>μ</m:t>
          </m:r>
          <m:r>
            <w:rPr>
              <w:rFonts w:ascii="Cambria Math" w:eastAsiaTheme="minorEastAsia" w:hAnsi="Cambria Math" w:cs="Arial"/>
              <w:sz w:val="20"/>
              <w:szCs w:val="20"/>
            </w:rPr>
            <m:t>)</m:t>
          </m:r>
        </m:oMath>
      </m:oMathPara>
    </w:p>
    <w:p w14:paraId="0E29F783" w14:textId="77777777"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Which is a contradiction </w:t>
      </w:r>
    </w:p>
    <w:p w14:paraId="7B091981" w14:textId="11BE5B49"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Thus, </w:t>
      </w:r>
      <m:oMath>
        <m:r>
          <w:rPr>
            <w:rFonts w:ascii="Cambria Math" w:eastAsiaTheme="minorEastAsia" w:hAnsi="Cambria Math" w:cs="Arial"/>
            <w:sz w:val="20"/>
            <w:szCs w:val="20"/>
          </w:rPr>
          <m:t>ϑ=μ</m:t>
        </m:r>
      </m:oMath>
      <w:r w:rsidRPr="00C656CC">
        <w:rPr>
          <w:rFonts w:ascii="Arial" w:eastAsiaTheme="minorEastAsia" w:hAnsi="Arial" w:cs="Arial"/>
          <w:sz w:val="20"/>
          <w:szCs w:val="20"/>
        </w:rPr>
        <w:t>.</w:t>
      </w:r>
    </w:p>
    <w:p w14:paraId="09ADD2E4" w14:textId="34F554D9" w:rsidR="00F87BE2" w:rsidRDefault="00BB11D7" w:rsidP="00F87BE2">
      <w:pPr>
        <w:pStyle w:val="ListParagraph"/>
        <w:numPr>
          <w:ilvl w:val="2"/>
          <w:numId w:val="7"/>
        </w:numPr>
        <w:jc w:val="both"/>
        <w:rPr>
          <w:rFonts w:ascii="Arial" w:eastAsiaTheme="minorEastAsia" w:hAnsi="Arial" w:cs="Arial"/>
          <w:sz w:val="20"/>
          <w:szCs w:val="20"/>
        </w:rPr>
      </w:pPr>
      <w:r w:rsidRPr="00F87BE2">
        <w:rPr>
          <w:rFonts w:ascii="Arial" w:eastAsiaTheme="minorEastAsia" w:hAnsi="Arial" w:cs="Arial"/>
          <w:b/>
          <w:bCs/>
          <w:sz w:val="20"/>
          <w:szCs w:val="20"/>
          <w:u w:val="single"/>
        </w:rPr>
        <w:t>Example</w:t>
      </w:r>
    </w:p>
    <w:p w14:paraId="27245D8E" w14:textId="6FF44952" w:rsidR="00BB11D7" w:rsidRPr="00F87BE2" w:rsidRDefault="00BB11D7" w:rsidP="00F87BE2">
      <w:pPr>
        <w:pStyle w:val="ListParagraph"/>
        <w:ind w:left="1080"/>
        <w:jc w:val="both"/>
        <w:rPr>
          <w:rFonts w:ascii="Arial" w:eastAsiaTheme="minorEastAsia" w:hAnsi="Arial" w:cs="Arial"/>
          <w:sz w:val="20"/>
          <w:szCs w:val="20"/>
        </w:rPr>
      </w:pPr>
      <w:r w:rsidRPr="00F87BE2">
        <w:rPr>
          <w:rFonts w:ascii="Arial" w:eastAsiaTheme="minorEastAsia" w:hAnsi="Arial" w:cs="Arial"/>
          <w:sz w:val="20"/>
          <w:szCs w:val="20"/>
        </w:rPr>
        <w:t xml:space="preserve">Let </w:t>
      </w:r>
      <m:oMath>
        <m:r>
          <m:rPr>
            <m:sty m:val="p"/>
          </m:rPr>
          <w:rPr>
            <w:rFonts w:ascii="Cambria Math" w:eastAsiaTheme="minorEastAsia" w:hAnsi="Cambria Math" w:cs="Arial"/>
            <w:sz w:val="20"/>
            <w:szCs w:val="20"/>
          </w:rPr>
          <m:t>Ψ</m:t>
        </m:r>
        <m:r>
          <w:rPr>
            <w:rFonts w:ascii="Cambria Math" w:eastAsiaTheme="minorEastAsia" w:hAnsi="Cambria Math" w:cs="Arial"/>
            <w:sz w:val="20"/>
            <w:szCs w:val="20"/>
          </w:rPr>
          <m:t>=[2,3]</m:t>
        </m:r>
      </m:oMath>
      <w:r w:rsidRPr="00F87BE2">
        <w:rPr>
          <w:rFonts w:ascii="Arial" w:eastAsiaTheme="minorEastAsia" w:hAnsi="Arial" w:cs="Arial"/>
          <w:sz w:val="20"/>
          <w:szCs w:val="20"/>
        </w:rPr>
        <w:t xml:space="preserve"> be a </w:t>
      </w:r>
      <w:r w:rsidR="00B60FAE" w:rsidRPr="00F87BE2">
        <w:rPr>
          <w:rFonts w:ascii="Arial" w:eastAsiaTheme="minorEastAsia" w:hAnsi="Arial" w:cs="Arial"/>
          <w:sz w:val="20"/>
          <w:szCs w:val="20"/>
        </w:rPr>
        <w:t>O-</w:t>
      </w:r>
      <w:r w:rsidRPr="00F87BE2">
        <w:rPr>
          <w:rFonts w:ascii="Arial" w:eastAsiaTheme="minorEastAsia" w:hAnsi="Arial" w:cs="Arial"/>
          <w:sz w:val="20"/>
          <w:szCs w:val="20"/>
        </w:rPr>
        <w:t>super</w:t>
      </w:r>
      <w:r w:rsidR="00190F1D" w:rsidRPr="00F87BE2">
        <w:rPr>
          <w:rFonts w:ascii="Arial" w:eastAsiaTheme="minorEastAsia" w:hAnsi="Arial" w:cs="Arial"/>
          <w:sz w:val="20"/>
          <w:szCs w:val="20"/>
        </w:rPr>
        <w:t xml:space="preserve"> </w:t>
      </w:r>
      <w:r w:rsidRPr="00F87BE2">
        <w:rPr>
          <w:rFonts w:ascii="Arial" w:eastAsiaTheme="minorEastAsia" w:hAnsi="Arial" w:cs="Arial"/>
          <w:sz w:val="20"/>
          <w:szCs w:val="20"/>
        </w:rPr>
        <w:t>metric defined as</w:t>
      </w:r>
    </w:p>
    <w:p w14:paraId="3925D572" w14:textId="12C9D8FD" w:rsidR="00BB11D7" w:rsidRPr="00C656CC" w:rsidRDefault="007943D5" w:rsidP="00A14147">
      <w:pPr>
        <w:jc w:val="both"/>
        <w:rPr>
          <w:rFonts w:ascii="Arial" w:eastAsiaTheme="minorEastAsia" w:hAnsi="Arial" w:cs="Arial"/>
          <w:sz w:val="20"/>
          <w:szCs w:val="20"/>
          <w:lang w:val="en-US"/>
        </w:rPr>
      </w:pPr>
      <m:oMathPara>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eqArr>
                <m:eqArrPr>
                  <m:ctrlPr>
                    <w:rPr>
                      <w:rFonts w:ascii="Cambria Math" w:eastAsiaTheme="minorEastAsia" w:hAnsi="Cambria Math" w:cs="Arial"/>
                      <w:i/>
                      <w:sz w:val="20"/>
                      <w:szCs w:val="20"/>
                      <w:lang w:val="en-US"/>
                    </w:rPr>
                  </m:ctrlPr>
                </m:eqArrPr>
                <m:e>
                  <m:r>
                    <w:rPr>
                      <w:rFonts w:ascii="Cambria Math" w:eastAsiaTheme="minorEastAsia" w:hAnsi="Cambria Math" w:cs="Arial"/>
                      <w:sz w:val="20"/>
                      <w:szCs w:val="20"/>
                      <w:lang w:val="en-US"/>
                    </w:rPr>
                    <m:t>ϑω</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if</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e>
                  <m:r>
                    <w:rPr>
                      <w:rFonts w:ascii="Cambria Math" w:eastAsiaTheme="minorEastAsia" w:hAnsi="Cambria Math" w:cs="Arial"/>
                      <w:sz w:val="20"/>
                      <w:szCs w:val="20"/>
                      <w:lang w:val="en-US"/>
                    </w:rPr>
                    <m:t xml:space="preserve">0     </m:t>
                  </m:r>
                  <m:r>
                    <w:rPr>
                      <w:rFonts w:ascii="Cambria Math" w:eastAsiaTheme="minorEastAsia" w:hAnsi="Cambria Math" w:cs="Arial"/>
                      <w:sz w:val="20"/>
                      <w:szCs w:val="20"/>
                      <w:lang w:val="en-US"/>
                    </w:rPr>
                    <m:t>if</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eqArr>
            </m:e>
          </m:d>
        </m:oMath>
      </m:oMathPara>
    </w:p>
    <w:p w14:paraId="7B7A4D7A" w14:textId="7514119A"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Now Let </w:t>
      </w:r>
      <m:oMath>
        <m:r>
          <w:rPr>
            <w:rFonts w:ascii="Cambria Math" w:eastAsiaTheme="minorEastAsia" w:hAnsi="Cambria Math" w:cs="Arial"/>
            <w:sz w:val="20"/>
            <w:szCs w:val="20"/>
          </w:rPr>
          <m:t>H:</m:t>
        </m:r>
        <m:r>
          <m:rPr>
            <m:sty m:val="p"/>
          </m:rPr>
          <w:rPr>
            <w:rFonts w:ascii="Cambria Math" w:eastAsiaTheme="minorEastAsia" w:hAnsi="Cambria Math" w:cs="Arial"/>
            <w:sz w:val="20"/>
            <w:szCs w:val="20"/>
          </w:rPr>
          <m:t>Ψ→Ψ</m:t>
        </m:r>
      </m:oMath>
      <w:r w:rsidRPr="00C656CC">
        <w:rPr>
          <w:rFonts w:ascii="Arial" w:eastAsiaTheme="minorEastAsia" w:hAnsi="Arial" w:cs="Arial"/>
          <w:sz w:val="20"/>
          <w:szCs w:val="20"/>
        </w:rPr>
        <w:t xml:space="preserve"> be a mapping defined as</w:t>
      </w:r>
    </w:p>
    <w:p w14:paraId="1DFB4413" w14:textId="3DC659BC" w:rsidR="00BB11D7" w:rsidRPr="00C656CC" w:rsidRDefault="00BB11D7" w:rsidP="00A14147">
      <w:pPr>
        <w:jc w:val="both"/>
        <w:rPr>
          <w:rFonts w:ascii="Arial" w:eastAsiaTheme="minorEastAsia" w:hAnsi="Arial" w:cs="Arial"/>
          <w:sz w:val="20"/>
          <w:szCs w:val="20"/>
        </w:rPr>
      </w:pPr>
      <m:oMathPara>
        <m:oMath>
          <m:r>
            <w:rPr>
              <w:rFonts w:ascii="Cambria Math" w:eastAsiaTheme="minorEastAsia" w:hAnsi="Cambria Math" w:cs="Arial"/>
              <w:sz w:val="20"/>
              <w:szCs w:val="20"/>
            </w:rPr>
            <m:t>H</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ϑ</m:t>
              </m:r>
            </m:e>
          </m:d>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eqArr>
                <m:eqArrPr>
                  <m:ctrlPr>
                    <w:rPr>
                      <w:rFonts w:ascii="Cambria Math" w:eastAsiaTheme="minorEastAsia" w:hAnsi="Cambria Math" w:cs="Arial"/>
                      <w:i/>
                      <w:sz w:val="20"/>
                      <w:szCs w:val="20"/>
                    </w:rPr>
                  </m:ctrlPr>
                </m:eqArrPr>
                <m:e>
                  <m:r>
                    <w:rPr>
                      <w:rFonts w:ascii="Cambria Math" w:eastAsiaTheme="minorEastAsia" w:hAnsi="Cambria Math" w:cs="Arial"/>
                      <w:sz w:val="20"/>
                      <w:szCs w:val="20"/>
                    </w:rPr>
                    <m:t>2, ϑ≠3,</m:t>
                  </m:r>
                </m:e>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5</m:t>
                      </m:r>
                    </m:num>
                    <m:den>
                      <m:r>
                        <w:rPr>
                          <w:rFonts w:ascii="Cambria Math" w:eastAsiaTheme="minorEastAsia" w:hAnsi="Cambria Math" w:cs="Arial"/>
                          <w:sz w:val="20"/>
                          <w:szCs w:val="20"/>
                        </w:rPr>
                        <m:t>2</m:t>
                      </m:r>
                    </m:den>
                  </m:f>
                  <m:r>
                    <w:rPr>
                      <w:rFonts w:ascii="Cambria Math" w:eastAsiaTheme="minorEastAsia" w:hAnsi="Cambria Math" w:cs="Arial"/>
                      <w:sz w:val="20"/>
                      <w:szCs w:val="20"/>
                    </w:rPr>
                    <m:t>, ϑ=3</m:t>
                  </m:r>
                </m:e>
              </m:eqArr>
            </m:e>
          </m:d>
        </m:oMath>
      </m:oMathPara>
    </w:p>
    <w:p w14:paraId="4B6F3F07" w14:textId="7E302706"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rPr>
        <w:t xml:space="preserve"> Then we can easily prove that </w:t>
      </w:r>
      <w:r w:rsidRPr="00C656CC">
        <w:rPr>
          <w:rFonts w:ascii="Arial" w:eastAsiaTheme="minorEastAsia" w:hAnsi="Arial" w:cs="Arial"/>
          <w:sz w:val="20"/>
          <w:szCs w:val="20"/>
          <w:lang w:val="en-US"/>
        </w:rPr>
        <w:t xml:space="preserve">for some </w:t>
      </w:r>
      <m:oMath>
        <m:r>
          <w:rPr>
            <w:rFonts w:ascii="Cambria Math" w:eastAsiaTheme="minorEastAsia" w:hAnsi="Cambria Math" w:cs="Arial"/>
            <w:sz w:val="20"/>
            <w:szCs w:val="20"/>
            <w:lang w:val="en-US"/>
          </w:rPr>
          <m:t>l∈</m:t>
        </m:r>
        <m:d>
          <m:dPr>
            <m:beg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0,1</m:t>
            </m:r>
          </m:e>
        </m:d>
        <m:r>
          <w:rPr>
            <w:rFonts w:ascii="Cambria Math" w:eastAsiaTheme="minorEastAsia" w:hAnsi="Cambria Math" w:cs="Arial"/>
            <w:sz w:val="20"/>
            <w:szCs w:val="20"/>
            <w:lang w:val="en-US"/>
          </w:rPr>
          <m:t>, ∀ϑ,ω∈</m:t>
        </m:r>
        <m:r>
          <m:rPr>
            <m:sty m:val="p"/>
          </m:rPr>
          <w:rPr>
            <w:rFonts w:ascii="Cambria Math" w:hAnsi="Cambria Math" w:cs="Arial"/>
            <w:sz w:val="20"/>
            <w:szCs w:val="20"/>
            <w:lang w:val="en-US"/>
          </w:rPr>
          <m:t xml:space="preserve"> Ψ</m:t>
        </m:r>
      </m:oMath>
    </w:p>
    <w:p w14:paraId="05D1DD3E" w14:textId="0B04164D" w:rsidR="00BB11D7" w:rsidRPr="00C656CC" w:rsidRDefault="007943D5" w:rsidP="00A14147">
      <w:pPr>
        <w:jc w:val="both"/>
        <w:rPr>
          <w:rFonts w:ascii="Arial" w:eastAsiaTheme="minorEastAsia" w:hAnsi="Arial" w:cs="Arial"/>
          <w:sz w:val="20"/>
          <w:szCs w:val="20"/>
          <w:lang w:val="en-US"/>
        </w:rPr>
      </w:pPr>
      <m:oMathPara>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Hϑ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l</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δ</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ε</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e>
              </m:d>
            </m:e>
          </m:func>
        </m:oMath>
      </m:oMathPara>
    </w:p>
    <w:p w14:paraId="51CBB9A7" w14:textId="4199072E" w:rsidR="00A37BC2"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For the setting </w:t>
      </w:r>
      <m:oMath>
        <m:r>
          <w:rPr>
            <w:rFonts w:ascii="Cambria Math" w:eastAsiaTheme="minorEastAsia" w:hAnsi="Cambria Math" w:cs="Arial"/>
            <w:sz w:val="20"/>
            <w:szCs w:val="20"/>
            <w:lang w:val="en-US"/>
          </w:rPr>
          <m:t>0&lt;α&lt;β&lt;γ&lt;ε&lt;1, δ=0</m:t>
        </m:r>
      </m:oMath>
      <w:r w:rsidRPr="00C656CC">
        <w:rPr>
          <w:rFonts w:ascii="Arial" w:eastAsiaTheme="minorEastAsia" w:hAnsi="Arial" w:cs="Arial"/>
          <w:sz w:val="20"/>
          <w:szCs w:val="20"/>
          <w:lang w:val="en-US"/>
        </w:rPr>
        <w:t xml:space="preserve">. Thus, </w:t>
      </w:r>
      <m:oMath>
        <m:r>
          <w:rPr>
            <w:rFonts w:ascii="Cambria Math" w:eastAsiaTheme="minorEastAsia" w:hAnsi="Cambria Math" w:cs="Arial"/>
            <w:sz w:val="20"/>
            <w:szCs w:val="20"/>
            <w:lang w:val="en-US"/>
          </w:rPr>
          <m:t>H</m:t>
        </m:r>
      </m:oMath>
      <w:r w:rsidRPr="00C656CC">
        <w:rPr>
          <w:rFonts w:ascii="Arial" w:eastAsiaTheme="minorEastAsia" w:hAnsi="Arial" w:cs="Arial"/>
          <w:sz w:val="20"/>
          <w:szCs w:val="20"/>
          <w:lang w:val="en-US"/>
        </w:rPr>
        <w:t xml:space="preserve"> has a unique fixed point</w:t>
      </w:r>
      <w:r w:rsidR="00A37BC2" w:rsidRPr="00C656CC">
        <w:rPr>
          <w:rFonts w:ascii="Arial" w:eastAsiaTheme="minorEastAsia" w:hAnsi="Arial" w:cs="Arial"/>
          <w:sz w:val="20"/>
          <w:szCs w:val="20"/>
          <w:lang w:val="en-US"/>
        </w:rPr>
        <w:t>.</w:t>
      </w:r>
    </w:p>
    <w:p w14:paraId="1A3AA1D9" w14:textId="70674101" w:rsidR="00BB11D7" w:rsidRPr="001830B2" w:rsidRDefault="00F87BE2" w:rsidP="00F87BE2">
      <w:pPr>
        <w:pStyle w:val="ListParagraph"/>
        <w:numPr>
          <w:ilvl w:val="0"/>
          <w:numId w:val="7"/>
        </w:numPr>
        <w:rPr>
          <w:rFonts w:ascii="Arial" w:eastAsiaTheme="minorEastAsia" w:hAnsi="Arial" w:cs="Arial"/>
          <w:b/>
          <w:bCs/>
        </w:rPr>
      </w:pPr>
      <w:r>
        <w:rPr>
          <w:rFonts w:ascii="Arial" w:eastAsiaTheme="minorEastAsia" w:hAnsi="Arial" w:cs="Arial"/>
          <w:b/>
          <w:bCs/>
        </w:rPr>
        <w:t>CONCLUSION</w:t>
      </w:r>
    </w:p>
    <w:p w14:paraId="5269D83A" w14:textId="4CC06DCA" w:rsidR="00A37BC2" w:rsidRDefault="00190F1D" w:rsidP="00190F1D">
      <w:pPr>
        <w:jc w:val="both"/>
        <w:rPr>
          <w:rFonts w:ascii="Arial" w:eastAsiaTheme="minorEastAsia" w:hAnsi="Arial" w:cs="Arial"/>
        </w:rPr>
      </w:pPr>
      <w:r w:rsidRPr="001830B2">
        <w:rPr>
          <w:rFonts w:ascii="Arial" w:eastAsiaTheme="minorEastAsia" w:hAnsi="Arial" w:cs="Arial"/>
        </w:rPr>
        <w:t>This study extends fixed-point theory using quasi-contractions and orthogonal structures in super metric spaces. It broadens applicability to complex, non-linear settings where classical methods may not suffice. Future work may focus on exploring fixed points in hybrid or fuzzy super metric spaces. Additionally, applications to differential equations and dynamic systems can be investigated</w:t>
      </w:r>
    </w:p>
    <w:p w14:paraId="0D40B215" w14:textId="05FC7EFD" w:rsidR="001D0707" w:rsidRDefault="001D0707" w:rsidP="00190F1D">
      <w:pPr>
        <w:jc w:val="both"/>
        <w:rPr>
          <w:rFonts w:ascii="Arial" w:eastAsiaTheme="minorEastAsia" w:hAnsi="Arial" w:cs="Arial"/>
        </w:rPr>
      </w:pPr>
    </w:p>
    <w:p w14:paraId="70B5FE92" w14:textId="77777777" w:rsidR="001D0707" w:rsidRPr="001A7455" w:rsidRDefault="001D0707" w:rsidP="001D0707">
      <w:pPr>
        <w:pStyle w:val="NoSpacing"/>
        <w:rPr>
          <w:rFonts w:ascii="Arial" w:hAnsi="Arial" w:cs="Arial"/>
          <w:b/>
          <w:highlight w:val="yellow"/>
        </w:rPr>
      </w:pPr>
      <w:bookmarkStart w:id="0" w:name="_Hlk198031404"/>
      <w:r w:rsidRPr="001A7455">
        <w:rPr>
          <w:rFonts w:ascii="Arial" w:hAnsi="Arial" w:cs="Arial"/>
          <w:b/>
          <w:highlight w:val="yellow"/>
        </w:rPr>
        <w:t>Disclaimer (Artificial intelligence)</w:t>
      </w:r>
    </w:p>
    <w:p w14:paraId="10F41B7B" w14:textId="77777777" w:rsidR="001D0707" w:rsidRPr="00005ED1" w:rsidRDefault="001D0707" w:rsidP="001D0707">
      <w:pPr>
        <w:pStyle w:val="NoSpacing"/>
        <w:rPr>
          <w:rFonts w:ascii="Arial" w:hAnsi="Arial" w:cs="Arial"/>
          <w:highlight w:val="yellow"/>
        </w:rPr>
      </w:pPr>
    </w:p>
    <w:p w14:paraId="7FCEFBA5" w14:textId="77777777" w:rsidR="001D0707" w:rsidRPr="00005ED1" w:rsidRDefault="001D0707" w:rsidP="001D070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4298F176" w14:textId="77777777" w:rsidR="001D0707" w:rsidRDefault="001D0707" w:rsidP="001D0707">
      <w:pPr>
        <w:pStyle w:val="NoSpacing"/>
        <w:rPr>
          <w:rFonts w:ascii="Arial" w:hAnsi="Arial" w:cs="Arial"/>
        </w:rPr>
      </w:pPr>
    </w:p>
    <w:p w14:paraId="007413EA" w14:textId="77777777" w:rsidR="001D0707" w:rsidRDefault="001D0707" w:rsidP="001D0707">
      <w:pPr>
        <w:pStyle w:val="NoSpacing"/>
        <w:rPr>
          <w:rFonts w:ascii="Arial" w:hAnsi="Arial" w:cs="Arial"/>
        </w:rPr>
      </w:pPr>
    </w:p>
    <w:p w14:paraId="002C9589" w14:textId="77777777" w:rsidR="001D0707" w:rsidRPr="00005ED1" w:rsidRDefault="001D0707" w:rsidP="001D0707">
      <w:pPr>
        <w:pStyle w:val="NoSpacing"/>
        <w:rPr>
          <w:rFonts w:ascii="Arial" w:hAnsi="Arial" w:cs="Arial"/>
        </w:rPr>
      </w:pPr>
    </w:p>
    <w:p w14:paraId="42A05B98" w14:textId="77777777" w:rsidR="001D0707" w:rsidRPr="001830B2" w:rsidRDefault="001D0707" w:rsidP="00190F1D">
      <w:pPr>
        <w:jc w:val="both"/>
        <w:rPr>
          <w:rFonts w:ascii="Arial" w:eastAsiaTheme="minorEastAsia" w:hAnsi="Arial" w:cs="Arial"/>
        </w:rPr>
      </w:pPr>
    </w:p>
    <w:p w14:paraId="417B29FA" w14:textId="1146FC8D" w:rsidR="00A37BC2" w:rsidRDefault="00A37BC2" w:rsidP="00F87BE2">
      <w:pPr>
        <w:pStyle w:val="ListParagraph"/>
        <w:numPr>
          <w:ilvl w:val="0"/>
          <w:numId w:val="7"/>
        </w:numPr>
        <w:rPr>
          <w:rFonts w:ascii="Arial" w:eastAsiaTheme="minorEastAsia" w:hAnsi="Arial" w:cs="Arial"/>
          <w:b/>
          <w:bCs/>
        </w:rPr>
      </w:pPr>
      <w:r w:rsidRPr="001830B2">
        <w:rPr>
          <w:rFonts w:ascii="Arial" w:eastAsiaTheme="minorEastAsia" w:hAnsi="Arial" w:cs="Arial"/>
          <w:b/>
          <w:bCs/>
        </w:rPr>
        <w:t>R</w:t>
      </w:r>
      <w:r w:rsidR="00F87BE2">
        <w:rPr>
          <w:rFonts w:ascii="Arial" w:eastAsiaTheme="minorEastAsia" w:hAnsi="Arial" w:cs="Arial"/>
          <w:b/>
          <w:bCs/>
        </w:rPr>
        <w:t>EFERENCE</w:t>
      </w:r>
    </w:p>
    <w:p w14:paraId="6B535A41" w14:textId="77777777" w:rsidR="001A7455" w:rsidRPr="001830B2" w:rsidRDefault="001A7455" w:rsidP="001A7455">
      <w:pPr>
        <w:pStyle w:val="ListParagraph"/>
        <w:ind w:left="360"/>
        <w:rPr>
          <w:rFonts w:ascii="Arial" w:eastAsiaTheme="minorEastAsia" w:hAnsi="Arial" w:cs="Arial"/>
          <w:b/>
          <w:bCs/>
        </w:rPr>
      </w:pPr>
    </w:p>
    <w:p w14:paraId="658D3AFC" w14:textId="47573148" w:rsidR="000A4020" w:rsidRPr="00F74578" w:rsidRDefault="000A4020" w:rsidP="000A4020">
      <w:pPr>
        <w:jc w:val="both"/>
        <w:rPr>
          <w:rFonts w:ascii="Arial" w:eastAsiaTheme="minorEastAsia" w:hAnsi="Arial" w:cs="Arial"/>
          <w:sz w:val="20"/>
          <w:szCs w:val="20"/>
        </w:rPr>
      </w:pPr>
      <w:proofErr w:type="spellStart"/>
      <w:r w:rsidRPr="00F74578">
        <w:rPr>
          <w:rFonts w:ascii="Arial" w:eastAsiaTheme="minorEastAsia" w:hAnsi="Arial" w:cs="Arial"/>
          <w:sz w:val="20"/>
          <w:szCs w:val="20"/>
        </w:rPr>
        <w:t>Abodayeh</w:t>
      </w:r>
      <w:proofErr w:type="spellEnd"/>
      <w:r w:rsidR="003A4A12" w:rsidRPr="00F74578">
        <w:rPr>
          <w:rFonts w:ascii="Arial" w:eastAsiaTheme="minorEastAsia" w:hAnsi="Arial" w:cs="Arial"/>
          <w:sz w:val="20"/>
          <w:szCs w:val="20"/>
        </w:rPr>
        <w:t>. (2024).</w:t>
      </w:r>
      <w:r w:rsidR="00F22052" w:rsidRPr="00F74578">
        <w:rPr>
          <w:rFonts w:ascii="Arial" w:eastAsiaTheme="minorEastAsia" w:hAnsi="Arial" w:cs="Arial"/>
          <w:sz w:val="20"/>
          <w:szCs w:val="20"/>
        </w:rPr>
        <w:t xml:space="preserve"> </w:t>
      </w:r>
      <w:r w:rsidRPr="00F74578">
        <w:rPr>
          <w:rFonts w:ascii="Arial" w:eastAsiaTheme="minorEastAsia" w:hAnsi="Arial" w:cs="Arial"/>
          <w:sz w:val="20"/>
          <w:szCs w:val="20"/>
        </w:rPr>
        <w:t xml:space="preserve">F-Contraction of Hardy Rogers type in </w:t>
      </w:r>
      <w:proofErr w:type="spellStart"/>
      <w:r w:rsidRPr="00F74578">
        <w:rPr>
          <w:rFonts w:ascii="Arial" w:eastAsiaTheme="minorEastAsia" w:hAnsi="Arial" w:cs="Arial"/>
          <w:sz w:val="20"/>
          <w:szCs w:val="20"/>
        </w:rPr>
        <w:t>supermetric</w:t>
      </w:r>
      <w:proofErr w:type="spellEnd"/>
      <w:r w:rsidRPr="00F74578">
        <w:rPr>
          <w:rFonts w:ascii="Arial" w:eastAsiaTheme="minorEastAsia" w:hAnsi="Arial" w:cs="Arial"/>
          <w:sz w:val="20"/>
          <w:szCs w:val="20"/>
        </w:rPr>
        <w:t xml:space="preserve"> space with </w:t>
      </w:r>
      <w:proofErr w:type="spellStart"/>
      <w:r w:rsidRPr="00F74578">
        <w:rPr>
          <w:rFonts w:ascii="Arial" w:eastAsiaTheme="minorEastAsia" w:hAnsi="Arial" w:cs="Arial"/>
          <w:sz w:val="20"/>
          <w:szCs w:val="20"/>
        </w:rPr>
        <w:t>application</w:t>
      </w:r>
      <w:r w:rsidR="00F22052" w:rsidRPr="00F74578">
        <w:rPr>
          <w:rFonts w:ascii="Arial" w:eastAsiaTheme="minorEastAsia" w:hAnsi="Arial" w:cs="Arial"/>
          <w:sz w:val="20"/>
          <w:szCs w:val="20"/>
        </w:rPr>
        <w:t>.</w:t>
      </w:r>
      <w:r w:rsidRPr="00F74578">
        <w:rPr>
          <w:rFonts w:ascii="Arial" w:eastAsiaTheme="minorEastAsia" w:hAnsi="Arial" w:cs="Arial"/>
          <w:sz w:val="20"/>
          <w:szCs w:val="20"/>
        </w:rPr>
        <w:t>Fixed</w:t>
      </w:r>
      <w:proofErr w:type="spellEnd"/>
      <w:r w:rsidRPr="00F74578">
        <w:rPr>
          <w:rFonts w:ascii="Arial" w:eastAsiaTheme="minorEastAsia" w:hAnsi="Arial" w:cs="Arial"/>
          <w:sz w:val="20"/>
          <w:szCs w:val="20"/>
        </w:rPr>
        <w:t xml:space="preserve"> Point Theory Algorithms</w:t>
      </w:r>
      <w:bookmarkStart w:id="1" w:name="_GoBack"/>
      <w:bookmarkEnd w:id="1"/>
      <w:r w:rsidRPr="00F74578">
        <w:rPr>
          <w:rFonts w:ascii="Arial" w:eastAsiaTheme="minorEastAsia" w:hAnsi="Arial" w:cs="Arial"/>
          <w:sz w:val="20"/>
          <w:szCs w:val="20"/>
        </w:rPr>
        <w:t xml:space="preserve"> Sci Eng</w:t>
      </w:r>
      <w:r w:rsidR="00F22052" w:rsidRPr="00F74578">
        <w:rPr>
          <w:rFonts w:ascii="Arial" w:eastAsiaTheme="minorEastAsia" w:hAnsi="Arial" w:cs="Arial"/>
          <w:sz w:val="20"/>
          <w:szCs w:val="20"/>
        </w:rPr>
        <w:t>.</w:t>
      </w:r>
      <w:r w:rsidR="003A4A12" w:rsidRPr="00F74578">
        <w:rPr>
          <w:rFonts w:ascii="Arial" w:eastAsiaTheme="minorEastAsia" w:hAnsi="Arial" w:cs="Arial"/>
          <w:sz w:val="20"/>
          <w:szCs w:val="20"/>
        </w:rPr>
        <w:t xml:space="preserve"> </w:t>
      </w:r>
      <w:r w:rsidR="00F22052" w:rsidRPr="00F74578">
        <w:rPr>
          <w:rFonts w:ascii="Arial" w:eastAsiaTheme="minorEastAsia" w:hAnsi="Arial" w:cs="Arial"/>
          <w:sz w:val="20"/>
          <w:szCs w:val="20"/>
        </w:rPr>
        <w:t>Article 11</w:t>
      </w:r>
      <w:r w:rsidR="00220308" w:rsidRPr="00F74578">
        <w:rPr>
          <w:rFonts w:ascii="Arial" w:eastAsiaTheme="minorEastAsia" w:hAnsi="Arial" w:cs="Arial"/>
          <w:sz w:val="20"/>
          <w:szCs w:val="20"/>
        </w:rPr>
        <w:t>:</w:t>
      </w:r>
      <w:r w:rsidR="00F22052" w:rsidRPr="00F74578">
        <w:rPr>
          <w:rFonts w:ascii="Arial" w:eastAsiaTheme="minorEastAsia" w:hAnsi="Arial" w:cs="Arial"/>
          <w:sz w:val="20"/>
          <w:szCs w:val="20"/>
        </w:rPr>
        <w:t xml:space="preserve"> </w:t>
      </w:r>
      <w:hyperlink r:id="rId8" w:history="1">
        <w:r w:rsidR="00F22052" w:rsidRPr="00F74578">
          <w:rPr>
            <w:rStyle w:val="Hyperlink"/>
            <w:rFonts w:ascii="Arial" w:eastAsiaTheme="minorEastAsia" w:hAnsi="Arial" w:cs="Arial"/>
            <w:sz w:val="20"/>
            <w:szCs w:val="20"/>
          </w:rPr>
          <w:t>h</w:t>
        </w:r>
        <w:r w:rsidR="004578C5">
          <w:rPr>
            <w:rStyle w:val="Hyperlink"/>
            <w:rFonts w:ascii="Arial" w:eastAsiaTheme="minorEastAsia" w:hAnsi="Arial" w:cs="Arial"/>
            <w:sz w:val="20"/>
            <w:szCs w:val="20"/>
          </w:rPr>
          <w:t xml:space="preserve"> </w:t>
        </w:r>
        <w:r w:rsidR="00F22052" w:rsidRPr="00F74578">
          <w:rPr>
            <w:rStyle w:val="Hyperlink"/>
            <w:rFonts w:ascii="Arial" w:eastAsiaTheme="minorEastAsia" w:hAnsi="Arial" w:cs="Arial"/>
            <w:sz w:val="20"/>
            <w:szCs w:val="20"/>
          </w:rPr>
          <w:t>ttps://doi.org/10.1186/s13663-024-00767-0</w:t>
        </w:r>
      </w:hyperlink>
      <w:r w:rsidRPr="00F74578">
        <w:rPr>
          <w:rFonts w:ascii="Arial" w:eastAsiaTheme="minorEastAsia" w:hAnsi="Arial" w:cs="Arial"/>
          <w:sz w:val="20"/>
          <w:szCs w:val="20"/>
        </w:rPr>
        <w:t xml:space="preserve"> </w:t>
      </w:r>
    </w:p>
    <w:p w14:paraId="2FFAAA47" w14:textId="0F9EA819" w:rsidR="000A4020" w:rsidRPr="00F74578" w:rsidRDefault="000A4020" w:rsidP="000A4020">
      <w:pPr>
        <w:jc w:val="both"/>
        <w:rPr>
          <w:rFonts w:ascii="Arial" w:eastAsiaTheme="minorEastAsia" w:hAnsi="Arial" w:cs="Arial"/>
          <w:sz w:val="20"/>
          <w:szCs w:val="20"/>
        </w:rPr>
      </w:pPr>
      <w:proofErr w:type="spellStart"/>
      <w:r w:rsidRPr="00F74578">
        <w:rPr>
          <w:rFonts w:ascii="Arial" w:eastAsiaTheme="minorEastAsia" w:hAnsi="Arial" w:cs="Arial"/>
          <w:sz w:val="20"/>
          <w:szCs w:val="20"/>
        </w:rPr>
        <w:lastRenderedPageBreak/>
        <w:t>Abodayeh</w:t>
      </w:r>
      <w:proofErr w:type="spellEnd"/>
      <w:r w:rsidRPr="00F74578">
        <w:rPr>
          <w:rFonts w:ascii="Arial" w:eastAsiaTheme="minorEastAsia" w:hAnsi="Arial" w:cs="Arial"/>
          <w:sz w:val="20"/>
          <w:szCs w:val="20"/>
        </w:rPr>
        <w:t xml:space="preserve">, K., Khayyam Shah, S., Sarwar, M., </w:t>
      </w:r>
      <w:proofErr w:type="spellStart"/>
      <w:r w:rsidRPr="00F74578">
        <w:rPr>
          <w:rFonts w:ascii="Arial" w:eastAsiaTheme="minorEastAsia" w:hAnsi="Arial" w:cs="Arial"/>
          <w:sz w:val="20"/>
          <w:szCs w:val="20"/>
        </w:rPr>
        <w:t>Promsakon</w:t>
      </w:r>
      <w:proofErr w:type="spellEnd"/>
      <w:r w:rsidRPr="00F74578">
        <w:rPr>
          <w:rFonts w:ascii="Arial" w:eastAsiaTheme="minorEastAsia" w:hAnsi="Arial" w:cs="Arial"/>
          <w:sz w:val="20"/>
          <w:szCs w:val="20"/>
        </w:rPr>
        <w:t xml:space="preserve">, C., </w:t>
      </w:r>
      <w:proofErr w:type="spellStart"/>
      <w:r w:rsidRPr="00F74578">
        <w:rPr>
          <w:rFonts w:ascii="Arial" w:eastAsiaTheme="minorEastAsia" w:hAnsi="Arial" w:cs="Arial"/>
          <w:sz w:val="20"/>
          <w:szCs w:val="20"/>
        </w:rPr>
        <w:t>Sitthiwirattham</w:t>
      </w:r>
      <w:proofErr w:type="spellEnd"/>
      <w:r w:rsidRPr="00F74578">
        <w:rPr>
          <w:rFonts w:ascii="Arial" w:eastAsiaTheme="minorEastAsia" w:hAnsi="Arial" w:cs="Arial"/>
          <w:sz w:val="20"/>
          <w:szCs w:val="20"/>
        </w:rPr>
        <w:t>, T.</w:t>
      </w:r>
      <w:r w:rsidR="003A4A12" w:rsidRPr="00F74578">
        <w:rPr>
          <w:rFonts w:ascii="Arial" w:eastAsiaTheme="minorEastAsia" w:hAnsi="Arial" w:cs="Arial"/>
          <w:sz w:val="20"/>
          <w:szCs w:val="20"/>
        </w:rPr>
        <w:t xml:space="preserve"> (2024).</w:t>
      </w:r>
      <w:r w:rsidR="00F22052" w:rsidRPr="00F74578">
        <w:rPr>
          <w:rFonts w:ascii="Arial" w:eastAsiaTheme="minorEastAsia" w:hAnsi="Arial" w:cs="Arial"/>
          <w:sz w:val="20"/>
          <w:szCs w:val="20"/>
        </w:rPr>
        <w:t xml:space="preserve"> </w:t>
      </w:r>
      <w:proofErr w:type="spellStart"/>
      <w:r w:rsidRPr="00F74578">
        <w:rPr>
          <w:rFonts w:ascii="Arial" w:eastAsiaTheme="minorEastAsia" w:hAnsi="Arial" w:cs="Arial"/>
          <w:sz w:val="20"/>
          <w:szCs w:val="20"/>
        </w:rPr>
        <w:t>Ciric</w:t>
      </w:r>
      <w:proofErr w:type="spellEnd"/>
      <w:r w:rsidRPr="00F74578">
        <w:rPr>
          <w:rFonts w:ascii="Arial" w:eastAsiaTheme="minorEastAsia" w:hAnsi="Arial" w:cs="Arial"/>
          <w:sz w:val="20"/>
          <w:szCs w:val="20"/>
        </w:rPr>
        <w:t>-type generalized F-contractions with integral inclusion in super metric spaces. Results</w:t>
      </w:r>
      <w:r w:rsidR="003A4A12" w:rsidRPr="00F74578">
        <w:rPr>
          <w:rFonts w:ascii="Arial" w:eastAsiaTheme="minorEastAsia" w:hAnsi="Arial" w:cs="Arial"/>
          <w:sz w:val="20"/>
          <w:szCs w:val="20"/>
        </w:rPr>
        <w:t xml:space="preserve"> </w:t>
      </w:r>
      <w:r w:rsidRPr="00F74578">
        <w:rPr>
          <w:rFonts w:ascii="Arial" w:eastAsiaTheme="minorEastAsia" w:hAnsi="Arial" w:cs="Arial"/>
          <w:sz w:val="20"/>
          <w:szCs w:val="20"/>
        </w:rPr>
        <w:t>Control Optim</w:t>
      </w:r>
      <w:r w:rsidR="00265885" w:rsidRPr="00F74578">
        <w:rPr>
          <w:rFonts w:ascii="Arial" w:eastAsiaTheme="minorEastAsia" w:hAnsi="Arial" w:cs="Arial"/>
          <w:sz w:val="20"/>
          <w:szCs w:val="20"/>
        </w:rPr>
        <w:t>.</w:t>
      </w:r>
      <w:r w:rsidR="00220308" w:rsidRPr="00F74578">
        <w:rPr>
          <w:rFonts w:ascii="Arial" w:eastAsiaTheme="minorEastAsia" w:hAnsi="Arial" w:cs="Arial"/>
          <w:sz w:val="20"/>
          <w:szCs w:val="20"/>
        </w:rPr>
        <w:t>16:</w:t>
      </w:r>
      <w:r w:rsidRPr="00F74578">
        <w:rPr>
          <w:rFonts w:ascii="Arial" w:eastAsiaTheme="minorEastAsia" w:hAnsi="Arial" w:cs="Arial"/>
          <w:sz w:val="20"/>
          <w:szCs w:val="20"/>
        </w:rPr>
        <w:t>100443</w:t>
      </w:r>
      <w:r w:rsidR="00220308" w:rsidRPr="00F74578">
        <w:rPr>
          <w:rFonts w:ascii="Arial" w:eastAsiaTheme="minorEastAsia" w:hAnsi="Arial" w:cs="Arial"/>
          <w:sz w:val="20"/>
          <w:szCs w:val="20"/>
        </w:rPr>
        <w:t>.</w:t>
      </w:r>
    </w:p>
    <w:p w14:paraId="6AC99638" w14:textId="4699F893" w:rsidR="000A4020" w:rsidRPr="00F74578" w:rsidRDefault="000A4020" w:rsidP="000A4020">
      <w:pPr>
        <w:jc w:val="both"/>
        <w:rPr>
          <w:rFonts w:ascii="Arial" w:eastAsiaTheme="minorEastAsia" w:hAnsi="Arial" w:cs="Arial"/>
          <w:sz w:val="20"/>
          <w:szCs w:val="20"/>
        </w:rPr>
      </w:pPr>
      <w:proofErr w:type="spellStart"/>
      <w:r w:rsidRPr="00F74578">
        <w:rPr>
          <w:rFonts w:ascii="Arial" w:eastAsiaTheme="minorEastAsia" w:hAnsi="Arial" w:cs="Arial"/>
          <w:sz w:val="20"/>
          <w:szCs w:val="20"/>
        </w:rPr>
        <w:t>Alharbi,A</w:t>
      </w:r>
      <w:proofErr w:type="spellEnd"/>
      <w:r w:rsidRPr="00F74578">
        <w:rPr>
          <w:rFonts w:ascii="Arial" w:eastAsiaTheme="minorEastAsia" w:hAnsi="Arial" w:cs="Arial"/>
          <w:sz w:val="20"/>
          <w:szCs w:val="20"/>
        </w:rPr>
        <w:t xml:space="preserve">., </w:t>
      </w:r>
      <w:proofErr w:type="spellStart"/>
      <w:r w:rsidRPr="00F74578">
        <w:rPr>
          <w:rFonts w:ascii="Arial" w:eastAsiaTheme="minorEastAsia" w:hAnsi="Arial" w:cs="Arial"/>
          <w:sz w:val="20"/>
          <w:szCs w:val="20"/>
        </w:rPr>
        <w:t>Alsulami</w:t>
      </w:r>
      <w:proofErr w:type="spellEnd"/>
      <w:r w:rsidRPr="00F74578">
        <w:rPr>
          <w:rFonts w:ascii="Arial" w:eastAsiaTheme="minorEastAsia" w:hAnsi="Arial" w:cs="Arial"/>
          <w:sz w:val="20"/>
          <w:szCs w:val="20"/>
        </w:rPr>
        <w:t xml:space="preserve">, H., </w:t>
      </w:r>
      <w:proofErr w:type="spellStart"/>
      <w:r w:rsidRPr="00F74578">
        <w:rPr>
          <w:rFonts w:ascii="Arial" w:eastAsiaTheme="minorEastAsia" w:hAnsi="Arial" w:cs="Arial"/>
          <w:sz w:val="20"/>
          <w:szCs w:val="20"/>
        </w:rPr>
        <w:t>Noorwali</w:t>
      </w:r>
      <w:proofErr w:type="spellEnd"/>
      <w:r w:rsidRPr="00F74578">
        <w:rPr>
          <w:rFonts w:ascii="Arial" w:eastAsiaTheme="minorEastAsia" w:hAnsi="Arial" w:cs="Arial"/>
          <w:sz w:val="20"/>
          <w:szCs w:val="20"/>
        </w:rPr>
        <w:t>, M.</w:t>
      </w:r>
      <w:r w:rsidR="003A4A12" w:rsidRPr="00F74578">
        <w:rPr>
          <w:rFonts w:ascii="Arial" w:eastAsiaTheme="minorEastAsia" w:hAnsi="Arial" w:cs="Arial"/>
          <w:sz w:val="20"/>
          <w:szCs w:val="20"/>
        </w:rPr>
        <w:t xml:space="preserve"> (2024). </w:t>
      </w:r>
      <w:r w:rsidRPr="00F74578">
        <w:rPr>
          <w:rFonts w:ascii="Arial" w:eastAsiaTheme="minorEastAsia" w:hAnsi="Arial" w:cs="Arial"/>
          <w:sz w:val="20"/>
          <w:szCs w:val="20"/>
        </w:rPr>
        <w:t>Quasi-Contraction Maps in Subordinate</w:t>
      </w:r>
      <w:r w:rsidR="003A4A12" w:rsidRPr="00F74578">
        <w:rPr>
          <w:rFonts w:ascii="Arial" w:eastAsiaTheme="minorEastAsia" w:hAnsi="Arial" w:cs="Arial"/>
          <w:sz w:val="20"/>
          <w:szCs w:val="20"/>
        </w:rPr>
        <w:t xml:space="preserve"> </w:t>
      </w:r>
      <w:proofErr w:type="spellStart"/>
      <w:r w:rsidRPr="00F74578">
        <w:rPr>
          <w:rFonts w:ascii="Arial" w:eastAsiaTheme="minorEastAsia" w:hAnsi="Arial" w:cs="Arial"/>
          <w:sz w:val="20"/>
          <w:szCs w:val="20"/>
        </w:rPr>
        <w:t>Semimetric</w:t>
      </w:r>
      <w:proofErr w:type="spellEnd"/>
      <w:r w:rsidRPr="00F74578">
        <w:rPr>
          <w:rFonts w:ascii="Arial" w:eastAsiaTheme="minorEastAsia" w:hAnsi="Arial" w:cs="Arial"/>
          <w:sz w:val="20"/>
          <w:szCs w:val="20"/>
        </w:rPr>
        <w:t xml:space="preserve"> Spaces</w:t>
      </w:r>
      <w:r w:rsidR="00265885" w:rsidRPr="00F74578">
        <w:rPr>
          <w:rFonts w:ascii="Arial" w:eastAsiaTheme="minorEastAsia" w:hAnsi="Arial" w:cs="Arial"/>
          <w:sz w:val="20"/>
          <w:szCs w:val="20"/>
        </w:rPr>
        <w:t>.</w:t>
      </w:r>
      <w:r w:rsidRPr="00F74578">
        <w:rPr>
          <w:rFonts w:ascii="Arial" w:eastAsiaTheme="minorEastAsia" w:hAnsi="Arial" w:cs="Arial"/>
          <w:sz w:val="20"/>
          <w:szCs w:val="20"/>
        </w:rPr>
        <w:t xml:space="preserve"> MDPI</w:t>
      </w:r>
      <w:r w:rsidR="00265885" w:rsidRPr="00F74578">
        <w:rPr>
          <w:rFonts w:ascii="Arial" w:eastAsiaTheme="minorEastAsia" w:hAnsi="Arial" w:cs="Arial"/>
          <w:sz w:val="20"/>
          <w:szCs w:val="20"/>
        </w:rPr>
        <w:t>.</w:t>
      </w:r>
      <w:r w:rsidR="00220308" w:rsidRPr="00F74578">
        <w:rPr>
          <w:rFonts w:ascii="Arial" w:eastAsiaTheme="minorEastAsia" w:hAnsi="Arial" w:cs="Arial"/>
          <w:sz w:val="20"/>
          <w:szCs w:val="20"/>
        </w:rPr>
        <w:t xml:space="preserve">3: </w:t>
      </w:r>
      <w:r w:rsidR="00265885" w:rsidRPr="00F74578">
        <w:rPr>
          <w:rFonts w:ascii="Arial" w:eastAsiaTheme="minorEastAsia" w:hAnsi="Arial" w:cs="Arial"/>
          <w:sz w:val="20"/>
          <w:szCs w:val="20"/>
        </w:rPr>
        <w:t>issue 5</w:t>
      </w:r>
      <w:r w:rsidR="00220308" w:rsidRPr="00F74578">
        <w:rPr>
          <w:rFonts w:ascii="Arial" w:eastAsiaTheme="minorEastAsia" w:hAnsi="Arial" w:cs="Arial"/>
          <w:sz w:val="20"/>
          <w:szCs w:val="20"/>
        </w:rPr>
        <w:t>:</w:t>
      </w:r>
      <w:r w:rsidR="00265885" w:rsidRPr="00F74578">
        <w:rPr>
          <w:rFonts w:ascii="Arial" w:eastAsiaTheme="minorEastAsia" w:hAnsi="Arial" w:cs="Arial"/>
          <w:sz w:val="20"/>
          <w:szCs w:val="20"/>
        </w:rPr>
        <w:t xml:space="preserve"> </w:t>
      </w:r>
      <w:r w:rsidRPr="00F74578">
        <w:rPr>
          <w:rFonts w:ascii="Arial" w:eastAsiaTheme="minorEastAsia" w:hAnsi="Arial" w:cs="Arial"/>
          <w:sz w:val="20"/>
          <w:szCs w:val="20"/>
        </w:rPr>
        <w:t xml:space="preserve"> </w:t>
      </w:r>
      <w:hyperlink r:id="rId9" w:history="1">
        <w:r w:rsidR="00265885" w:rsidRPr="00F74578">
          <w:rPr>
            <w:rStyle w:val="Hyperlink"/>
            <w:rFonts w:ascii="Arial" w:eastAsiaTheme="minorEastAsia" w:hAnsi="Arial" w:cs="Arial"/>
            <w:b/>
            <w:bCs/>
            <w:sz w:val="20"/>
            <w:szCs w:val="20"/>
          </w:rPr>
          <w:t>https://doi.org/10.3390/axioms13050318</w:t>
        </w:r>
      </w:hyperlink>
      <w:r w:rsidRPr="00F74578">
        <w:rPr>
          <w:rFonts w:ascii="Arial" w:eastAsiaTheme="minorEastAsia" w:hAnsi="Arial" w:cs="Arial"/>
          <w:sz w:val="20"/>
          <w:szCs w:val="20"/>
        </w:rPr>
        <w:t xml:space="preserve"> </w:t>
      </w:r>
    </w:p>
    <w:p w14:paraId="42C27C85" w14:textId="3DB19121" w:rsidR="000A4020" w:rsidRPr="00F74578" w:rsidRDefault="000A4020" w:rsidP="0037295E">
      <w:pPr>
        <w:jc w:val="both"/>
        <w:rPr>
          <w:rFonts w:ascii="Arial" w:eastAsiaTheme="minorEastAsia" w:hAnsi="Arial" w:cs="Arial"/>
          <w:sz w:val="20"/>
          <w:szCs w:val="20"/>
        </w:rPr>
      </w:pPr>
      <w:proofErr w:type="spellStart"/>
      <w:r w:rsidRPr="00F74578">
        <w:rPr>
          <w:rFonts w:ascii="Arial" w:eastAsiaTheme="minorEastAsia" w:hAnsi="Arial" w:cs="Arial"/>
          <w:sz w:val="20"/>
          <w:szCs w:val="20"/>
        </w:rPr>
        <w:t>Amini-Harandi</w:t>
      </w:r>
      <w:proofErr w:type="spellEnd"/>
      <w:r w:rsidRPr="00F74578">
        <w:rPr>
          <w:rFonts w:ascii="Arial" w:eastAsiaTheme="minorEastAsia" w:hAnsi="Arial" w:cs="Arial"/>
          <w:sz w:val="20"/>
          <w:szCs w:val="20"/>
        </w:rPr>
        <w:t xml:space="preserve"> A.</w:t>
      </w:r>
      <w:r w:rsidR="000337BA" w:rsidRPr="00F74578">
        <w:rPr>
          <w:rFonts w:ascii="Arial" w:eastAsiaTheme="minorEastAsia" w:hAnsi="Arial" w:cs="Arial"/>
          <w:sz w:val="20"/>
          <w:szCs w:val="20"/>
        </w:rPr>
        <w:t xml:space="preserve"> </w:t>
      </w:r>
      <w:r w:rsidR="003A4A12" w:rsidRPr="00F74578">
        <w:rPr>
          <w:rFonts w:ascii="Arial" w:eastAsiaTheme="minorEastAsia" w:hAnsi="Arial" w:cs="Arial"/>
          <w:sz w:val="20"/>
          <w:szCs w:val="20"/>
        </w:rPr>
        <w:t xml:space="preserve">(2011). </w:t>
      </w:r>
      <w:r w:rsidRPr="00F74578">
        <w:rPr>
          <w:rFonts w:ascii="Arial" w:eastAsiaTheme="minorEastAsia" w:hAnsi="Arial" w:cs="Arial"/>
          <w:sz w:val="20"/>
          <w:szCs w:val="20"/>
        </w:rPr>
        <w:t>Fixed point theory for set-valued quasi-contraction maps in metric</w:t>
      </w:r>
      <w:r w:rsidR="003A4A12" w:rsidRPr="00F74578">
        <w:rPr>
          <w:rFonts w:ascii="Arial" w:eastAsiaTheme="minorEastAsia" w:hAnsi="Arial" w:cs="Arial"/>
          <w:sz w:val="20"/>
          <w:szCs w:val="20"/>
        </w:rPr>
        <w:t xml:space="preserve"> </w:t>
      </w:r>
      <w:r w:rsidRPr="00F74578">
        <w:rPr>
          <w:rFonts w:ascii="Arial" w:eastAsiaTheme="minorEastAsia" w:hAnsi="Arial" w:cs="Arial"/>
          <w:sz w:val="20"/>
          <w:szCs w:val="20"/>
        </w:rPr>
        <w:t>spaces. Appl. Math. Lett.24</w:t>
      </w:r>
      <w:r w:rsidR="00220308" w:rsidRPr="00F74578">
        <w:rPr>
          <w:rFonts w:ascii="Arial" w:eastAsiaTheme="minorEastAsia" w:hAnsi="Arial" w:cs="Arial"/>
          <w:sz w:val="20"/>
          <w:szCs w:val="20"/>
        </w:rPr>
        <w:t>:</w:t>
      </w:r>
      <w:r w:rsidRPr="00F74578">
        <w:rPr>
          <w:rFonts w:ascii="Arial" w:eastAsiaTheme="minorEastAsia" w:hAnsi="Arial" w:cs="Arial"/>
          <w:sz w:val="20"/>
          <w:szCs w:val="20"/>
        </w:rPr>
        <w:t xml:space="preserve">1791–1794 </w:t>
      </w:r>
    </w:p>
    <w:p w14:paraId="325F167E" w14:textId="246E6FA7" w:rsidR="00BB11D7" w:rsidRPr="00F74578" w:rsidRDefault="00BB11D7" w:rsidP="00A14147">
      <w:pPr>
        <w:jc w:val="both"/>
        <w:rPr>
          <w:rFonts w:ascii="Arial" w:eastAsiaTheme="minorEastAsia" w:hAnsi="Arial" w:cs="Arial"/>
          <w:sz w:val="20"/>
          <w:szCs w:val="20"/>
        </w:rPr>
      </w:pPr>
      <w:proofErr w:type="spellStart"/>
      <w:r w:rsidRPr="00F74578">
        <w:rPr>
          <w:rFonts w:ascii="Arial" w:eastAsiaTheme="minorEastAsia" w:hAnsi="Arial" w:cs="Arial"/>
          <w:sz w:val="20"/>
          <w:szCs w:val="20"/>
        </w:rPr>
        <w:t>Ćirić</w:t>
      </w:r>
      <w:proofErr w:type="spellEnd"/>
      <w:r w:rsidRPr="00F74578">
        <w:rPr>
          <w:rFonts w:ascii="Arial" w:eastAsiaTheme="minorEastAsia" w:hAnsi="Arial" w:cs="Arial"/>
          <w:sz w:val="20"/>
          <w:szCs w:val="20"/>
        </w:rPr>
        <w:t xml:space="preserve">, L.B. </w:t>
      </w:r>
      <w:r w:rsidR="003A4A12" w:rsidRPr="00F74578">
        <w:rPr>
          <w:rFonts w:ascii="Arial" w:eastAsiaTheme="minorEastAsia" w:hAnsi="Arial" w:cs="Arial"/>
          <w:sz w:val="20"/>
          <w:szCs w:val="20"/>
        </w:rPr>
        <w:t xml:space="preserve">(1974). </w:t>
      </w:r>
      <w:r w:rsidRPr="00F74578">
        <w:rPr>
          <w:rFonts w:ascii="Arial" w:eastAsiaTheme="minorEastAsia" w:hAnsi="Arial" w:cs="Arial"/>
          <w:sz w:val="20"/>
          <w:szCs w:val="20"/>
        </w:rPr>
        <w:t>A generalization of Banach contraction principle. Proc. Am. Math. Soc.</w:t>
      </w:r>
      <w:r w:rsidR="003A4A12" w:rsidRPr="00F74578">
        <w:rPr>
          <w:rFonts w:ascii="Arial" w:eastAsiaTheme="minorEastAsia" w:hAnsi="Arial" w:cs="Arial"/>
          <w:sz w:val="20"/>
          <w:szCs w:val="20"/>
        </w:rPr>
        <w:t xml:space="preserve"> </w:t>
      </w:r>
      <w:r w:rsidRPr="00F74578">
        <w:rPr>
          <w:rFonts w:ascii="Arial" w:eastAsiaTheme="minorEastAsia" w:hAnsi="Arial" w:cs="Arial"/>
          <w:sz w:val="20"/>
          <w:szCs w:val="20"/>
        </w:rPr>
        <w:t>45</w:t>
      </w:r>
      <w:r w:rsidR="00220308" w:rsidRPr="00F74578">
        <w:rPr>
          <w:rFonts w:ascii="Arial" w:eastAsiaTheme="minorEastAsia" w:hAnsi="Arial" w:cs="Arial"/>
          <w:sz w:val="20"/>
          <w:szCs w:val="20"/>
        </w:rPr>
        <w:t>:</w:t>
      </w:r>
      <w:r w:rsidRPr="00F74578">
        <w:rPr>
          <w:rFonts w:ascii="Arial" w:eastAsiaTheme="minorEastAsia" w:hAnsi="Arial" w:cs="Arial"/>
          <w:sz w:val="20"/>
          <w:szCs w:val="20"/>
        </w:rPr>
        <w:t>267–273</w:t>
      </w:r>
      <w:r w:rsidR="000337BA" w:rsidRPr="00F74578">
        <w:rPr>
          <w:rFonts w:ascii="Arial" w:eastAsiaTheme="minorEastAsia" w:hAnsi="Arial" w:cs="Arial"/>
          <w:sz w:val="20"/>
          <w:szCs w:val="20"/>
        </w:rPr>
        <w:t>.</w:t>
      </w:r>
    </w:p>
    <w:p w14:paraId="3DF0C4E5" w14:textId="50BCE95D" w:rsidR="000A4020" w:rsidRPr="00F74578" w:rsidRDefault="000A4020" w:rsidP="000A4020">
      <w:pPr>
        <w:jc w:val="both"/>
        <w:rPr>
          <w:rFonts w:ascii="Arial" w:eastAsiaTheme="minorEastAsia" w:hAnsi="Arial" w:cs="Arial"/>
          <w:sz w:val="20"/>
          <w:szCs w:val="20"/>
        </w:rPr>
      </w:pPr>
      <w:proofErr w:type="spellStart"/>
      <w:r w:rsidRPr="00F74578">
        <w:rPr>
          <w:rFonts w:ascii="Arial" w:eastAsiaTheme="minorEastAsia" w:hAnsi="Arial" w:cs="Arial"/>
          <w:sz w:val="20"/>
          <w:szCs w:val="20"/>
        </w:rPr>
        <w:t>Choudhurya</w:t>
      </w:r>
      <w:proofErr w:type="spellEnd"/>
      <w:r w:rsidRPr="00F74578">
        <w:rPr>
          <w:rFonts w:ascii="Arial" w:eastAsiaTheme="minorEastAsia" w:hAnsi="Arial" w:cs="Arial"/>
          <w:sz w:val="20"/>
          <w:szCs w:val="20"/>
        </w:rPr>
        <w:t xml:space="preserve"> A</w:t>
      </w:r>
      <w:r w:rsidR="000337BA" w:rsidRPr="00F74578">
        <w:rPr>
          <w:rFonts w:ascii="Arial" w:eastAsiaTheme="minorEastAsia" w:hAnsi="Arial" w:cs="Arial"/>
          <w:sz w:val="20"/>
          <w:szCs w:val="20"/>
        </w:rPr>
        <w:t>. T</w:t>
      </w:r>
      <w:r w:rsidRPr="00F74578">
        <w:rPr>
          <w:rFonts w:ascii="Arial" w:eastAsiaTheme="minorEastAsia" w:hAnsi="Arial" w:cs="Arial"/>
          <w:sz w:val="20"/>
          <w:szCs w:val="20"/>
        </w:rPr>
        <w:t xml:space="preserve">. </w:t>
      </w:r>
      <w:proofErr w:type="spellStart"/>
      <w:r w:rsidRPr="00F74578">
        <w:rPr>
          <w:rFonts w:ascii="Arial" w:eastAsiaTheme="minorEastAsia" w:hAnsi="Arial" w:cs="Arial"/>
          <w:sz w:val="20"/>
          <w:szCs w:val="20"/>
        </w:rPr>
        <w:t>Somb</w:t>
      </w:r>
      <w:proofErr w:type="spellEnd"/>
      <w:r w:rsidR="000337BA" w:rsidRPr="00F74578">
        <w:rPr>
          <w:rFonts w:ascii="Arial" w:eastAsiaTheme="minorEastAsia" w:hAnsi="Arial" w:cs="Arial"/>
          <w:sz w:val="20"/>
          <w:szCs w:val="20"/>
        </w:rPr>
        <w:t>.</w:t>
      </w:r>
      <w:r w:rsidR="003A4A12" w:rsidRPr="00F74578">
        <w:rPr>
          <w:rFonts w:ascii="Arial" w:eastAsiaTheme="minorEastAsia" w:hAnsi="Arial" w:cs="Arial"/>
          <w:sz w:val="20"/>
          <w:szCs w:val="20"/>
        </w:rPr>
        <w:t xml:space="preserve"> (2016).</w:t>
      </w:r>
      <w:r w:rsidRPr="00F74578">
        <w:rPr>
          <w:rFonts w:ascii="Arial" w:eastAsiaTheme="minorEastAsia" w:hAnsi="Arial" w:cs="Arial"/>
          <w:sz w:val="20"/>
          <w:szCs w:val="20"/>
        </w:rPr>
        <w:t xml:space="preserve"> Fixed points for Quasi contraction maps on complete metric</w:t>
      </w:r>
      <w:r w:rsidR="003A4A12" w:rsidRPr="00F74578">
        <w:rPr>
          <w:rFonts w:ascii="Arial" w:eastAsiaTheme="minorEastAsia" w:hAnsi="Arial" w:cs="Arial"/>
          <w:sz w:val="20"/>
          <w:szCs w:val="20"/>
        </w:rPr>
        <w:t xml:space="preserve"> s</w:t>
      </w:r>
      <w:r w:rsidRPr="00F74578">
        <w:rPr>
          <w:rFonts w:ascii="Arial" w:eastAsiaTheme="minorEastAsia" w:hAnsi="Arial" w:cs="Arial"/>
          <w:sz w:val="20"/>
          <w:szCs w:val="20"/>
        </w:rPr>
        <w:t>pace</w:t>
      </w:r>
      <w:r w:rsidR="000337BA" w:rsidRPr="00F74578">
        <w:rPr>
          <w:rFonts w:ascii="Arial" w:eastAsiaTheme="minorEastAsia" w:hAnsi="Arial" w:cs="Arial"/>
          <w:sz w:val="20"/>
          <w:szCs w:val="20"/>
        </w:rPr>
        <w:t>s.</w:t>
      </w:r>
      <w:r w:rsidRPr="00F74578">
        <w:rPr>
          <w:rFonts w:ascii="Arial" w:eastAsiaTheme="minorEastAsia" w:hAnsi="Arial" w:cs="Arial"/>
          <w:sz w:val="20"/>
          <w:szCs w:val="20"/>
        </w:rPr>
        <w:t xml:space="preserve"> J. Math. Computer Sci.16</w:t>
      </w:r>
      <w:r w:rsidR="000337BA" w:rsidRPr="00F74578">
        <w:rPr>
          <w:rFonts w:ascii="Arial" w:eastAsiaTheme="minorEastAsia" w:hAnsi="Arial" w:cs="Arial"/>
          <w:sz w:val="20"/>
          <w:szCs w:val="20"/>
        </w:rPr>
        <w:t>:</w:t>
      </w:r>
      <w:r w:rsidR="00A21FC2" w:rsidRPr="00F74578">
        <w:rPr>
          <w:rFonts w:ascii="Arial" w:eastAsiaTheme="minorEastAsia" w:hAnsi="Arial" w:cs="Arial"/>
          <w:sz w:val="20"/>
          <w:szCs w:val="20"/>
        </w:rPr>
        <w:t xml:space="preserve"> </w:t>
      </w:r>
      <w:r w:rsidRPr="00F74578">
        <w:rPr>
          <w:rFonts w:ascii="Arial" w:eastAsiaTheme="minorEastAsia" w:hAnsi="Arial" w:cs="Arial"/>
          <w:sz w:val="20"/>
          <w:szCs w:val="20"/>
        </w:rPr>
        <w:t xml:space="preserve">26–32 </w:t>
      </w:r>
    </w:p>
    <w:p w14:paraId="276F5F52" w14:textId="09355C24" w:rsidR="000A4020" w:rsidRPr="00F74578" w:rsidRDefault="000A4020" w:rsidP="000A4020">
      <w:pPr>
        <w:jc w:val="both"/>
        <w:rPr>
          <w:rFonts w:ascii="Arial" w:eastAsiaTheme="minorEastAsia" w:hAnsi="Arial" w:cs="Arial"/>
          <w:sz w:val="20"/>
          <w:szCs w:val="20"/>
        </w:rPr>
      </w:pPr>
      <w:r w:rsidRPr="00F74578">
        <w:rPr>
          <w:rFonts w:ascii="Arial" w:eastAsiaTheme="minorEastAsia" w:hAnsi="Arial" w:cs="Arial"/>
          <w:sz w:val="20"/>
          <w:szCs w:val="20"/>
        </w:rPr>
        <w:t>Fisher B.</w:t>
      </w:r>
      <w:r w:rsidR="00DA3144" w:rsidRPr="00F74578">
        <w:rPr>
          <w:rFonts w:ascii="Arial" w:eastAsiaTheme="minorEastAsia" w:hAnsi="Arial" w:cs="Arial"/>
          <w:sz w:val="20"/>
          <w:szCs w:val="20"/>
        </w:rPr>
        <w:t xml:space="preserve"> </w:t>
      </w:r>
      <w:r w:rsidR="003A4A12" w:rsidRPr="00F74578">
        <w:rPr>
          <w:rFonts w:ascii="Arial" w:eastAsiaTheme="minorEastAsia" w:hAnsi="Arial" w:cs="Arial"/>
          <w:sz w:val="20"/>
          <w:szCs w:val="20"/>
        </w:rPr>
        <w:t xml:space="preserve">(1979). </w:t>
      </w:r>
      <w:r w:rsidRPr="00F74578">
        <w:rPr>
          <w:rFonts w:ascii="Arial" w:eastAsiaTheme="minorEastAsia" w:hAnsi="Arial" w:cs="Arial"/>
          <w:sz w:val="20"/>
          <w:szCs w:val="20"/>
        </w:rPr>
        <w:t>Quasi-Contraction on Metric space, American mathematical society</w:t>
      </w:r>
      <w:r w:rsidR="000337BA" w:rsidRPr="00F74578">
        <w:rPr>
          <w:rFonts w:ascii="Arial" w:eastAsiaTheme="minorEastAsia" w:hAnsi="Arial" w:cs="Arial"/>
          <w:sz w:val="20"/>
          <w:szCs w:val="20"/>
        </w:rPr>
        <w:t>.</w:t>
      </w:r>
      <w:r w:rsidR="003A4A12" w:rsidRPr="00F74578">
        <w:rPr>
          <w:rFonts w:ascii="Arial" w:eastAsiaTheme="minorEastAsia" w:hAnsi="Arial" w:cs="Arial"/>
          <w:sz w:val="20"/>
          <w:szCs w:val="20"/>
        </w:rPr>
        <w:t xml:space="preserve"> </w:t>
      </w:r>
      <w:r w:rsidRPr="00F74578">
        <w:rPr>
          <w:rFonts w:ascii="Arial" w:eastAsiaTheme="minorEastAsia" w:hAnsi="Arial" w:cs="Arial"/>
          <w:sz w:val="20"/>
          <w:szCs w:val="20"/>
        </w:rPr>
        <w:t>volume 25</w:t>
      </w:r>
      <w:r w:rsidR="000337BA" w:rsidRPr="00F74578">
        <w:rPr>
          <w:rFonts w:ascii="Arial" w:eastAsiaTheme="minorEastAsia" w:hAnsi="Arial" w:cs="Arial"/>
          <w:sz w:val="20"/>
          <w:szCs w:val="20"/>
        </w:rPr>
        <w:t>:</w:t>
      </w:r>
      <w:r w:rsidR="003A4A12" w:rsidRPr="00F74578">
        <w:rPr>
          <w:rFonts w:ascii="Arial" w:eastAsiaTheme="minorEastAsia" w:hAnsi="Arial" w:cs="Arial"/>
          <w:sz w:val="20"/>
          <w:szCs w:val="20"/>
        </w:rPr>
        <w:t xml:space="preserve"> </w:t>
      </w:r>
      <w:r w:rsidRPr="00F74578">
        <w:rPr>
          <w:rFonts w:ascii="Arial" w:eastAsiaTheme="minorEastAsia" w:hAnsi="Arial" w:cs="Arial"/>
          <w:sz w:val="20"/>
          <w:szCs w:val="20"/>
        </w:rPr>
        <w:t>number 2</w:t>
      </w:r>
      <w:r w:rsidR="000337BA" w:rsidRPr="00F74578">
        <w:rPr>
          <w:rFonts w:ascii="Arial" w:eastAsiaTheme="minorEastAsia" w:hAnsi="Arial" w:cs="Arial"/>
          <w:sz w:val="20"/>
          <w:szCs w:val="20"/>
        </w:rPr>
        <w:t>.</w:t>
      </w:r>
    </w:p>
    <w:p w14:paraId="56F66028" w14:textId="69189B71" w:rsidR="000A4020" w:rsidRDefault="000A4020" w:rsidP="000A4020">
      <w:pPr>
        <w:jc w:val="both"/>
        <w:rPr>
          <w:rFonts w:ascii="Arial" w:hAnsi="Arial" w:cs="Arial"/>
          <w:sz w:val="20"/>
          <w:szCs w:val="20"/>
        </w:rPr>
      </w:pPr>
      <w:proofErr w:type="spellStart"/>
      <w:r w:rsidRPr="00F74578">
        <w:rPr>
          <w:rFonts w:ascii="Arial" w:hAnsi="Arial" w:cs="Arial"/>
          <w:sz w:val="20"/>
          <w:szCs w:val="20"/>
        </w:rPr>
        <w:t>Gordji</w:t>
      </w:r>
      <w:proofErr w:type="spellEnd"/>
      <w:r w:rsidRPr="00F74578">
        <w:rPr>
          <w:rFonts w:ascii="Arial" w:hAnsi="Arial" w:cs="Arial"/>
          <w:sz w:val="20"/>
          <w:szCs w:val="20"/>
        </w:rPr>
        <w:t xml:space="preserve">, M. E., </w:t>
      </w:r>
      <w:proofErr w:type="spellStart"/>
      <w:r w:rsidRPr="00F74578">
        <w:rPr>
          <w:rFonts w:ascii="Arial" w:hAnsi="Arial" w:cs="Arial"/>
          <w:sz w:val="20"/>
          <w:szCs w:val="20"/>
        </w:rPr>
        <w:t>Rameani</w:t>
      </w:r>
      <w:proofErr w:type="spellEnd"/>
      <w:r w:rsidRPr="00F74578">
        <w:rPr>
          <w:rFonts w:ascii="Arial" w:hAnsi="Arial" w:cs="Arial"/>
          <w:sz w:val="20"/>
          <w:szCs w:val="20"/>
        </w:rPr>
        <w:t>, M., Sen, M., &amp; Cho, Y. J.</w:t>
      </w:r>
      <w:r w:rsidR="003A4A12" w:rsidRPr="00F74578">
        <w:rPr>
          <w:rFonts w:ascii="Arial" w:hAnsi="Arial" w:cs="Arial"/>
          <w:sz w:val="20"/>
          <w:szCs w:val="20"/>
        </w:rPr>
        <w:t xml:space="preserve"> (2017). </w:t>
      </w:r>
      <w:r w:rsidRPr="00F74578">
        <w:rPr>
          <w:rFonts w:ascii="Arial" w:hAnsi="Arial" w:cs="Arial"/>
          <w:sz w:val="20"/>
          <w:szCs w:val="20"/>
        </w:rPr>
        <w:t>On orthogonal sets and Banach fixed point theorem. Fixed Point Theory</w:t>
      </w:r>
      <w:r w:rsidR="000337BA" w:rsidRPr="00F74578">
        <w:rPr>
          <w:rFonts w:ascii="Arial" w:hAnsi="Arial" w:cs="Arial"/>
          <w:sz w:val="20"/>
          <w:szCs w:val="20"/>
        </w:rPr>
        <w:t>.</w:t>
      </w:r>
      <w:r w:rsidRPr="00F74578">
        <w:rPr>
          <w:rFonts w:ascii="Arial" w:hAnsi="Arial" w:cs="Arial"/>
          <w:sz w:val="20"/>
          <w:szCs w:val="20"/>
        </w:rPr>
        <w:t>18</w:t>
      </w:r>
      <w:r w:rsidR="000337BA" w:rsidRPr="00F74578">
        <w:rPr>
          <w:rFonts w:ascii="Arial" w:hAnsi="Arial" w:cs="Arial"/>
          <w:sz w:val="20"/>
          <w:szCs w:val="20"/>
        </w:rPr>
        <w:t>:</w:t>
      </w:r>
      <w:r w:rsidRPr="00F74578">
        <w:rPr>
          <w:rFonts w:ascii="Arial" w:hAnsi="Arial" w:cs="Arial"/>
          <w:sz w:val="20"/>
          <w:szCs w:val="20"/>
        </w:rPr>
        <w:t>569–578</w:t>
      </w:r>
      <w:r w:rsidR="000337BA" w:rsidRPr="00F74578">
        <w:rPr>
          <w:rFonts w:ascii="Arial" w:hAnsi="Arial" w:cs="Arial"/>
          <w:sz w:val="20"/>
          <w:szCs w:val="20"/>
        </w:rPr>
        <w:t>.</w:t>
      </w:r>
      <w:r w:rsidRPr="00F74578">
        <w:rPr>
          <w:rFonts w:ascii="Arial" w:hAnsi="Arial" w:cs="Arial"/>
          <w:sz w:val="20"/>
          <w:szCs w:val="20"/>
        </w:rPr>
        <w:t xml:space="preserve"> </w:t>
      </w:r>
    </w:p>
    <w:p w14:paraId="1B5EB39C" w14:textId="1335CEBD" w:rsidR="00777FB3" w:rsidRDefault="00777FB3" w:rsidP="000A4020">
      <w:pPr>
        <w:jc w:val="both"/>
        <w:rPr>
          <w:rFonts w:ascii="Arial" w:hAnsi="Arial" w:cs="Arial"/>
          <w:sz w:val="20"/>
          <w:szCs w:val="20"/>
        </w:rPr>
      </w:pPr>
      <w:proofErr w:type="spellStart"/>
      <w:r w:rsidRPr="004A1C18">
        <w:rPr>
          <w:rFonts w:ascii="Arial" w:hAnsi="Arial" w:cs="Arial"/>
          <w:sz w:val="20"/>
          <w:szCs w:val="20"/>
          <w:highlight w:val="yellow"/>
        </w:rPr>
        <w:t>Gungor</w:t>
      </w:r>
      <w:proofErr w:type="spellEnd"/>
      <w:r w:rsidRPr="004A1C18">
        <w:rPr>
          <w:rFonts w:ascii="Arial" w:hAnsi="Arial" w:cs="Arial"/>
          <w:sz w:val="20"/>
          <w:szCs w:val="20"/>
          <w:highlight w:val="yellow"/>
        </w:rPr>
        <w:t>, B. (2022). Some Fixed Point Theorems on Orthogonal Metric Spaces via</w:t>
      </w:r>
      <w:r w:rsidRPr="00777FB3">
        <w:rPr>
          <w:rFonts w:ascii="Arial" w:hAnsi="Arial" w:cs="Arial"/>
          <w:sz w:val="20"/>
          <w:szCs w:val="20"/>
          <w:highlight w:val="yellow"/>
        </w:rPr>
        <w:t xml:space="preserve"> E</w:t>
      </w:r>
      <w:r w:rsidRPr="004A1C18">
        <w:rPr>
          <w:rFonts w:ascii="Arial" w:hAnsi="Arial" w:cs="Arial"/>
          <w:sz w:val="20"/>
          <w:szCs w:val="20"/>
          <w:highlight w:val="yellow"/>
        </w:rPr>
        <w:t>xtension</w:t>
      </w:r>
      <w:r w:rsidRPr="00777FB3">
        <w:rPr>
          <w:rFonts w:ascii="Arial" w:hAnsi="Arial" w:cs="Arial"/>
          <w:sz w:val="20"/>
          <w:szCs w:val="20"/>
          <w:highlight w:val="yellow"/>
        </w:rPr>
        <w:t xml:space="preserve"> </w:t>
      </w:r>
      <w:r w:rsidRPr="004A1C18">
        <w:rPr>
          <w:rFonts w:ascii="Arial" w:hAnsi="Arial" w:cs="Arial"/>
          <w:sz w:val="20"/>
          <w:szCs w:val="20"/>
          <w:highlight w:val="yellow"/>
        </w:rPr>
        <w:t xml:space="preserve">of Orthogonal Contractions. </w:t>
      </w:r>
      <w:proofErr w:type="spellStart"/>
      <w:r w:rsidRPr="004A1C18">
        <w:rPr>
          <w:rFonts w:ascii="Arial" w:hAnsi="Arial" w:cs="Arial"/>
          <w:sz w:val="20"/>
          <w:szCs w:val="20"/>
          <w:highlight w:val="yellow"/>
        </w:rPr>
        <w:t>Commun</w:t>
      </w:r>
      <w:proofErr w:type="spellEnd"/>
      <w:r w:rsidRPr="004A1C18">
        <w:rPr>
          <w:rFonts w:ascii="Arial" w:hAnsi="Arial" w:cs="Arial"/>
          <w:sz w:val="20"/>
          <w:szCs w:val="20"/>
          <w:highlight w:val="yellow"/>
        </w:rPr>
        <w:t xml:space="preserve">. Fac. Sci. Univ. </w:t>
      </w:r>
      <w:proofErr w:type="spellStart"/>
      <w:r w:rsidRPr="004A1C18">
        <w:rPr>
          <w:rFonts w:ascii="Arial" w:hAnsi="Arial" w:cs="Arial"/>
          <w:sz w:val="20"/>
          <w:szCs w:val="20"/>
          <w:highlight w:val="yellow"/>
        </w:rPr>
        <w:t>Ank</w:t>
      </w:r>
      <w:proofErr w:type="spellEnd"/>
      <w:r w:rsidRPr="004A1C18">
        <w:rPr>
          <w:rFonts w:ascii="Arial" w:hAnsi="Arial" w:cs="Arial"/>
          <w:sz w:val="20"/>
          <w:szCs w:val="20"/>
          <w:highlight w:val="yellow"/>
        </w:rPr>
        <w:t>. Ser. A1 Math. Stat.</w:t>
      </w:r>
      <w:r w:rsidR="004A1C18" w:rsidRPr="004A1C18">
        <w:rPr>
          <w:rFonts w:ascii="Arial" w:hAnsi="Arial" w:cs="Arial"/>
          <w:sz w:val="20"/>
          <w:szCs w:val="20"/>
          <w:highlight w:val="yellow"/>
        </w:rPr>
        <w:t xml:space="preserve"> </w:t>
      </w:r>
      <w:r w:rsidRPr="00777FB3">
        <w:rPr>
          <w:rFonts w:ascii="Arial" w:hAnsi="Arial" w:cs="Arial"/>
          <w:sz w:val="20"/>
          <w:szCs w:val="20"/>
          <w:highlight w:val="yellow"/>
        </w:rPr>
        <w:t>Volume 71, Number 2</w:t>
      </w:r>
      <w:r w:rsidR="004A1C18" w:rsidRPr="004A1C18">
        <w:rPr>
          <w:rFonts w:ascii="Arial" w:hAnsi="Arial" w:cs="Arial"/>
          <w:sz w:val="20"/>
          <w:szCs w:val="20"/>
          <w:highlight w:val="yellow"/>
        </w:rPr>
        <w:t>:</w:t>
      </w:r>
      <w:r w:rsidRPr="00777FB3">
        <w:rPr>
          <w:rFonts w:ascii="Arial" w:hAnsi="Arial" w:cs="Arial"/>
          <w:sz w:val="20"/>
          <w:szCs w:val="20"/>
          <w:highlight w:val="yellow"/>
        </w:rPr>
        <w:t>481–489</w:t>
      </w:r>
      <w:r w:rsidR="004A1C18" w:rsidRPr="004A1C18">
        <w:rPr>
          <w:rFonts w:ascii="Arial" w:hAnsi="Arial" w:cs="Arial"/>
          <w:sz w:val="20"/>
          <w:szCs w:val="20"/>
          <w:highlight w:val="yellow"/>
        </w:rPr>
        <w:t>.</w:t>
      </w:r>
      <w:r w:rsidRPr="00777FB3">
        <w:rPr>
          <w:rFonts w:ascii="Arial" w:hAnsi="Arial" w:cs="Arial"/>
          <w:sz w:val="20"/>
          <w:szCs w:val="20"/>
          <w:highlight w:val="yellow"/>
        </w:rPr>
        <w:t>10.31801/cfsuasmas.970219</w:t>
      </w:r>
      <w:r w:rsidR="004A1C18">
        <w:rPr>
          <w:rFonts w:ascii="Arial" w:hAnsi="Arial" w:cs="Arial"/>
          <w:sz w:val="20"/>
          <w:szCs w:val="20"/>
        </w:rPr>
        <w:t>.</w:t>
      </w:r>
    </w:p>
    <w:p w14:paraId="5403695F" w14:textId="1248ED13" w:rsidR="00777FB3" w:rsidRPr="00F74578" w:rsidRDefault="00777FB3" w:rsidP="000A4020">
      <w:pPr>
        <w:jc w:val="both"/>
        <w:rPr>
          <w:rFonts w:ascii="Arial" w:hAnsi="Arial" w:cs="Arial"/>
          <w:sz w:val="20"/>
          <w:szCs w:val="20"/>
        </w:rPr>
      </w:pPr>
      <w:proofErr w:type="spellStart"/>
      <w:r w:rsidRPr="00777FB3">
        <w:rPr>
          <w:rFonts w:ascii="Arial" w:hAnsi="Arial" w:cs="Arial"/>
          <w:sz w:val="20"/>
          <w:szCs w:val="20"/>
          <w:highlight w:val="yellow"/>
        </w:rPr>
        <w:t>Qawaqneh</w:t>
      </w:r>
      <w:proofErr w:type="spellEnd"/>
      <w:r w:rsidRPr="00777FB3">
        <w:rPr>
          <w:rFonts w:ascii="Arial" w:hAnsi="Arial" w:cs="Arial"/>
          <w:sz w:val="20"/>
          <w:szCs w:val="20"/>
          <w:highlight w:val="yellow"/>
        </w:rPr>
        <w:t>, H. (2025). Exploring Fixed Point Theorems in Orthogonal Metric Spaces with applications to Nonlinear Integral and Fractional Differential Equations. Adv. Fixed Point Theory: https://doi.org/10.28919/afpt/9000</w:t>
      </w:r>
      <w:r w:rsidR="004A1C18">
        <w:rPr>
          <w:rFonts w:ascii="Arial" w:hAnsi="Arial" w:cs="Arial"/>
          <w:sz w:val="20"/>
          <w:szCs w:val="20"/>
        </w:rPr>
        <w:t>.</w:t>
      </w:r>
    </w:p>
    <w:p w14:paraId="40FB76A9" w14:textId="2D72ED90" w:rsidR="000A4020" w:rsidRPr="00F74578" w:rsidRDefault="000A4020" w:rsidP="000A4020">
      <w:pPr>
        <w:jc w:val="both"/>
        <w:rPr>
          <w:rFonts w:ascii="Arial" w:eastAsiaTheme="minorEastAsia" w:hAnsi="Arial" w:cs="Arial"/>
          <w:sz w:val="20"/>
          <w:szCs w:val="20"/>
        </w:rPr>
      </w:pPr>
      <w:proofErr w:type="spellStart"/>
      <w:r w:rsidRPr="00F74578">
        <w:rPr>
          <w:rFonts w:ascii="Arial" w:eastAsiaTheme="minorEastAsia" w:hAnsi="Arial" w:cs="Arial"/>
          <w:sz w:val="20"/>
          <w:szCs w:val="20"/>
        </w:rPr>
        <w:t>Karapınar</w:t>
      </w:r>
      <w:proofErr w:type="spellEnd"/>
      <w:r w:rsidRPr="00F74578">
        <w:rPr>
          <w:rFonts w:ascii="Arial" w:eastAsiaTheme="minorEastAsia" w:hAnsi="Arial" w:cs="Arial"/>
          <w:sz w:val="20"/>
          <w:szCs w:val="20"/>
        </w:rPr>
        <w:t xml:space="preserve">, E., </w:t>
      </w:r>
      <w:proofErr w:type="spellStart"/>
      <w:r w:rsidRPr="00F74578">
        <w:rPr>
          <w:rFonts w:ascii="Arial" w:eastAsiaTheme="minorEastAsia" w:hAnsi="Arial" w:cs="Arial"/>
          <w:sz w:val="20"/>
          <w:szCs w:val="20"/>
        </w:rPr>
        <w:t>Fulga</w:t>
      </w:r>
      <w:proofErr w:type="spellEnd"/>
      <w:r w:rsidRPr="00F74578">
        <w:rPr>
          <w:rFonts w:ascii="Arial" w:eastAsiaTheme="minorEastAsia" w:hAnsi="Arial" w:cs="Arial"/>
          <w:sz w:val="20"/>
          <w:szCs w:val="20"/>
        </w:rPr>
        <w:t xml:space="preserve">, A. </w:t>
      </w:r>
      <w:r w:rsidR="00AE1E57" w:rsidRPr="00F74578">
        <w:rPr>
          <w:rFonts w:ascii="Arial" w:eastAsiaTheme="minorEastAsia" w:hAnsi="Arial" w:cs="Arial"/>
          <w:sz w:val="20"/>
          <w:szCs w:val="20"/>
        </w:rPr>
        <w:t xml:space="preserve">(2022). </w:t>
      </w:r>
      <w:r w:rsidRPr="00F74578">
        <w:rPr>
          <w:rFonts w:ascii="Arial" w:eastAsiaTheme="minorEastAsia" w:hAnsi="Arial" w:cs="Arial"/>
          <w:sz w:val="20"/>
          <w:szCs w:val="20"/>
        </w:rPr>
        <w:t>Contraction in rational forms in the framework of super-metric</w:t>
      </w:r>
      <w:r w:rsidR="00AE1E57" w:rsidRPr="00F74578">
        <w:rPr>
          <w:rFonts w:ascii="Arial" w:eastAsiaTheme="minorEastAsia" w:hAnsi="Arial" w:cs="Arial"/>
          <w:sz w:val="20"/>
          <w:szCs w:val="20"/>
        </w:rPr>
        <w:t xml:space="preserve"> </w:t>
      </w:r>
      <w:r w:rsidRPr="00F74578">
        <w:rPr>
          <w:rFonts w:ascii="Arial" w:eastAsiaTheme="minorEastAsia" w:hAnsi="Arial" w:cs="Arial"/>
          <w:sz w:val="20"/>
          <w:szCs w:val="20"/>
        </w:rPr>
        <w:t>spaces. Mathematics</w:t>
      </w:r>
      <w:r w:rsidR="000D3C33" w:rsidRPr="00F74578">
        <w:rPr>
          <w:rFonts w:ascii="Arial" w:eastAsiaTheme="minorEastAsia" w:hAnsi="Arial" w:cs="Arial"/>
          <w:sz w:val="20"/>
          <w:szCs w:val="20"/>
        </w:rPr>
        <w:t>.</w:t>
      </w:r>
      <w:r w:rsidRPr="00F74578">
        <w:rPr>
          <w:rFonts w:ascii="Arial" w:eastAsiaTheme="minorEastAsia" w:hAnsi="Arial" w:cs="Arial"/>
          <w:sz w:val="20"/>
          <w:szCs w:val="20"/>
        </w:rPr>
        <w:t>10</w:t>
      </w:r>
      <w:r w:rsidR="000D3C33" w:rsidRPr="00F74578">
        <w:rPr>
          <w:rFonts w:ascii="Arial" w:eastAsiaTheme="minorEastAsia" w:hAnsi="Arial" w:cs="Arial"/>
          <w:sz w:val="20"/>
          <w:szCs w:val="20"/>
        </w:rPr>
        <w:t>:</w:t>
      </w:r>
      <w:r w:rsidRPr="00F74578">
        <w:rPr>
          <w:rFonts w:ascii="Arial" w:eastAsiaTheme="minorEastAsia" w:hAnsi="Arial" w:cs="Arial"/>
          <w:sz w:val="20"/>
          <w:szCs w:val="20"/>
        </w:rPr>
        <w:t>3077</w:t>
      </w:r>
      <w:r w:rsidR="00942239" w:rsidRPr="00F74578">
        <w:rPr>
          <w:rFonts w:ascii="Arial" w:eastAsiaTheme="minorEastAsia" w:hAnsi="Arial" w:cs="Arial"/>
          <w:sz w:val="20"/>
          <w:szCs w:val="20"/>
        </w:rPr>
        <w:t>.</w:t>
      </w:r>
    </w:p>
    <w:p w14:paraId="7855E624" w14:textId="77777777" w:rsidR="004A1C18" w:rsidRDefault="000A4020" w:rsidP="000A4020">
      <w:pPr>
        <w:jc w:val="both"/>
        <w:rPr>
          <w:rFonts w:ascii="Arial" w:eastAsiaTheme="minorEastAsia" w:hAnsi="Arial" w:cs="Arial"/>
          <w:sz w:val="20"/>
          <w:szCs w:val="20"/>
        </w:rPr>
      </w:pPr>
      <w:proofErr w:type="spellStart"/>
      <w:r w:rsidRPr="00F74578">
        <w:rPr>
          <w:rFonts w:ascii="Arial" w:eastAsiaTheme="minorEastAsia" w:hAnsi="Arial" w:cs="Arial"/>
          <w:sz w:val="20"/>
          <w:szCs w:val="20"/>
        </w:rPr>
        <w:t>Karapınar</w:t>
      </w:r>
      <w:proofErr w:type="spellEnd"/>
      <w:r w:rsidRPr="00F74578">
        <w:rPr>
          <w:rFonts w:ascii="Arial" w:eastAsiaTheme="minorEastAsia" w:hAnsi="Arial" w:cs="Arial"/>
          <w:sz w:val="20"/>
          <w:szCs w:val="20"/>
        </w:rPr>
        <w:t xml:space="preserve">, E., </w:t>
      </w:r>
      <w:proofErr w:type="spellStart"/>
      <w:r w:rsidRPr="00F74578">
        <w:rPr>
          <w:rFonts w:ascii="Arial" w:eastAsiaTheme="minorEastAsia" w:hAnsi="Arial" w:cs="Arial"/>
          <w:sz w:val="20"/>
          <w:szCs w:val="20"/>
        </w:rPr>
        <w:t>Khojasteh</w:t>
      </w:r>
      <w:proofErr w:type="spellEnd"/>
      <w:r w:rsidRPr="00F74578">
        <w:rPr>
          <w:rFonts w:ascii="Arial" w:eastAsiaTheme="minorEastAsia" w:hAnsi="Arial" w:cs="Arial"/>
          <w:sz w:val="20"/>
          <w:szCs w:val="20"/>
        </w:rPr>
        <w:t xml:space="preserve">, F. </w:t>
      </w:r>
      <w:r w:rsidR="00AE1E57" w:rsidRPr="00F74578">
        <w:rPr>
          <w:rFonts w:ascii="Arial" w:eastAsiaTheme="minorEastAsia" w:hAnsi="Arial" w:cs="Arial"/>
          <w:sz w:val="20"/>
          <w:szCs w:val="20"/>
        </w:rPr>
        <w:t xml:space="preserve">(2020). </w:t>
      </w:r>
      <w:r w:rsidRPr="00F74578">
        <w:rPr>
          <w:rFonts w:ascii="Arial" w:eastAsiaTheme="minorEastAsia" w:hAnsi="Arial" w:cs="Arial"/>
          <w:sz w:val="20"/>
          <w:szCs w:val="20"/>
        </w:rPr>
        <w:t>Super metric spaces. Filomat</w:t>
      </w:r>
      <w:r w:rsidR="000D3C33" w:rsidRPr="00F74578">
        <w:rPr>
          <w:rFonts w:ascii="Arial" w:eastAsiaTheme="minorEastAsia" w:hAnsi="Arial" w:cs="Arial"/>
          <w:sz w:val="20"/>
          <w:szCs w:val="20"/>
        </w:rPr>
        <w:t>.</w:t>
      </w:r>
      <w:r w:rsidRPr="00F74578">
        <w:rPr>
          <w:rFonts w:ascii="Arial" w:eastAsiaTheme="minorEastAsia" w:hAnsi="Arial" w:cs="Arial"/>
          <w:sz w:val="20"/>
          <w:szCs w:val="20"/>
        </w:rPr>
        <w:t>36(10)</w:t>
      </w:r>
      <w:r w:rsidR="000D3C33" w:rsidRPr="00F74578">
        <w:rPr>
          <w:rFonts w:ascii="Arial" w:eastAsiaTheme="minorEastAsia" w:hAnsi="Arial" w:cs="Arial"/>
          <w:sz w:val="20"/>
          <w:szCs w:val="20"/>
        </w:rPr>
        <w:t>:</w:t>
      </w:r>
      <w:r w:rsidRPr="00F74578">
        <w:rPr>
          <w:rFonts w:ascii="Arial" w:eastAsiaTheme="minorEastAsia" w:hAnsi="Arial" w:cs="Arial"/>
          <w:sz w:val="20"/>
          <w:szCs w:val="20"/>
        </w:rPr>
        <w:t>3545–3549</w:t>
      </w:r>
      <w:r w:rsidR="00942239" w:rsidRPr="00F74578">
        <w:rPr>
          <w:rFonts w:ascii="Arial" w:eastAsiaTheme="minorEastAsia" w:hAnsi="Arial" w:cs="Arial"/>
          <w:sz w:val="20"/>
          <w:szCs w:val="20"/>
        </w:rPr>
        <w:t>.</w:t>
      </w:r>
    </w:p>
    <w:p w14:paraId="524B2BC0" w14:textId="77AF70AF" w:rsidR="000A4020" w:rsidRDefault="004A1C18" w:rsidP="000A4020">
      <w:pPr>
        <w:jc w:val="both"/>
        <w:rPr>
          <w:rFonts w:ascii="Arial" w:eastAsiaTheme="minorEastAsia" w:hAnsi="Arial" w:cs="Arial"/>
          <w:sz w:val="20"/>
          <w:szCs w:val="20"/>
        </w:rPr>
      </w:pPr>
      <w:r w:rsidRPr="004A1C18">
        <w:rPr>
          <w:rFonts w:ascii="Arial" w:eastAsiaTheme="minorEastAsia" w:hAnsi="Arial" w:cs="Arial"/>
          <w:sz w:val="20"/>
          <w:szCs w:val="20"/>
          <w:highlight w:val="yellow"/>
        </w:rPr>
        <w:t xml:space="preserve">Kumar, D., Malhotra, A. (2024). Orthogonal F-weak contraction mapping in orthogonal metric space, fixed points and applications. </w:t>
      </w:r>
      <w:proofErr w:type="spellStart"/>
      <w:r w:rsidRPr="004A1C18">
        <w:rPr>
          <w:rFonts w:ascii="Arial" w:eastAsiaTheme="minorEastAsia" w:hAnsi="Arial" w:cs="Arial"/>
          <w:sz w:val="20"/>
          <w:szCs w:val="20"/>
          <w:highlight w:val="yellow"/>
        </w:rPr>
        <w:t>Filomat</w:t>
      </w:r>
      <w:proofErr w:type="spellEnd"/>
      <w:r w:rsidRPr="004A1C18">
        <w:rPr>
          <w:rFonts w:ascii="Arial" w:eastAsiaTheme="minorEastAsia" w:hAnsi="Arial" w:cs="Arial"/>
          <w:sz w:val="20"/>
          <w:szCs w:val="20"/>
          <w:highlight w:val="yellow"/>
        </w:rPr>
        <w:t xml:space="preserve"> 38. 4:1479–1488: https://doi.org/10.2298/FIL2404479K</w:t>
      </w:r>
      <w:r w:rsidR="000A4020" w:rsidRPr="00F74578">
        <w:rPr>
          <w:rFonts w:ascii="Arial" w:eastAsiaTheme="minorEastAsia" w:hAnsi="Arial" w:cs="Arial"/>
          <w:sz w:val="20"/>
          <w:szCs w:val="20"/>
        </w:rPr>
        <w:t xml:space="preserve"> </w:t>
      </w:r>
    </w:p>
    <w:p w14:paraId="1B6BC861" w14:textId="660AFAAB" w:rsidR="004702E8" w:rsidRPr="00F74578" w:rsidRDefault="004702E8" w:rsidP="000A4020">
      <w:pPr>
        <w:jc w:val="both"/>
        <w:rPr>
          <w:rFonts w:ascii="Arial" w:eastAsiaTheme="minorEastAsia" w:hAnsi="Arial" w:cs="Arial"/>
          <w:sz w:val="20"/>
          <w:szCs w:val="20"/>
        </w:rPr>
      </w:pPr>
      <w:r w:rsidRPr="004702E8">
        <w:rPr>
          <w:rFonts w:ascii="Arial" w:eastAsiaTheme="minorEastAsia" w:hAnsi="Arial" w:cs="Arial"/>
          <w:sz w:val="20"/>
          <w:szCs w:val="20"/>
          <w:highlight w:val="yellow"/>
        </w:rPr>
        <w:t>Nikita., Kumar, S.</w:t>
      </w:r>
      <w:r w:rsidRPr="004702E8">
        <w:rPr>
          <w:rFonts w:ascii="Arial" w:hAnsi="Arial" w:cs="Arial"/>
          <w:sz w:val="20"/>
          <w:szCs w:val="20"/>
          <w:highlight w:val="yellow"/>
        </w:rPr>
        <w:t xml:space="preserve"> (2025). Super Multiplicative Metric Spaces and its Application. Adv. Fixed Point Theory. ISSN:1927-6303: https://doi.org/10.28919/afpt/9145</w:t>
      </w:r>
      <w:r w:rsidRPr="00FA6ACC">
        <w:rPr>
          <w:rFonts w:ascii="Arial" w:hAnsi="Arial" w:cs="Arial"/>
          <w:sz w:val="20"/>
          <w:szCs w:val="20"/>
        </w:rPr>
        <w:t xml:space="preserve"> </w:t>
      </w:r>
    </w:p>
    <w:p w14:paraId="23B0D72F" w14:textId="34FC8886" w:rsidR="00A21FC2" w:rsidRDefault="00BB11D7" w:rsidP="00A14147">
      <w:pPr>
        <w:jc w:val="both"/>
        <w:rPr>
          <w:rFonts w:ascii="Arial" w:eastAsiaTheme="minorEastAsia" w:hAnsi="Arial" w:cs="Arial"/>
          <w:sz w:val="20"/>
          <w:szCs w:val="20"/>
        </w:rPr>
      </w:pPr>
      <w:proofErr w:type="spellStart"/>
      <w:r w:rsidRPr="00F74578">
        <w:rPr>
          <w:rFonts w:ascii="Arial" w:eastAsiaTheme="minorEastAsia" w:hAnsi="Arial" w:cs="Arial"/>
          <w:sz w:val="20"/>
          <w:szCs w:val="20"/>
        </w:rPr>
        <w:t>Rezapour</w:t>
      </w:r>
      <w:proofErr w:type="spellEnd"/>
      <w:r w:rsidRPr="00F74578">
        <w:rPr>
          <w:rFonts w:ascii="Arial" w:eastAsiaTheme="minorEastAsia" w:hAnsi="Arial" w:cs="Arial"/>
          <w:sz w:val="20"/>
          <w:szCs w:val="20"/>
        </w:rPr>
        <w:t xml:space="preserve">, Sh., </w:t>
      </w:r>
      <w:proofErr w:type="spellStart"/>
      <w:r w:rsidRPr="00F74578">
        <w:rPr>
          <w:rFonts w:ascii="Arial" w:eastAsiaTheme="minorEastAsia" w:hAnsi="Arial" w:cs="Arial"/>
          <w:sz w:val="20"/>
          <w:szCs w:val="20"/>
        </w:rPr>
        <w:t>Haghi</w:t>
      </w:r>
      <w:proofErr w:type="spellEnd"/>
      <w:r w:rsidRPr="00F74578">
        <w:rPr>
          <w:rFonts w:ascii="Arial" w:eastAsiaTheme="minorEastAsia" w:hAnsi="Arial" w:cs="Arial"/>
          <w:sz w:val="20"/>
          <w:szCs w:val="20"/>
        </w:rPr>
        <w:t>, H.R., Shahzad, N.</w:t>
      </w:r>
      <w:r w:rsidR="000D3C33" w:rsidRPr="00F74578">
        <w:rPr>
          <w:rFonts w:ascii="Arial" w:eastAsiaTheme="minorEastAsia" w:hAnsi="Arial" w:cs="Arial"/>
          <w:sz w:val="20"/>
          <w:szCs w:val="20"/>
        </w:rPr>
        <w:t xml:space="preserve"> </w:t>
      </w:r>
      <w:r w:rsidR="00AE1E57" w:rsidRPr="00F74578">
        <w:rPr>
          <w:rFonts w:ascii="Arial" w:eastAsiaTheme="minorEastAsia" w:hAnsi="Arial" w:cs="Arial"/>
          <w:sz w:val="20"/>
          <w:szCs w:val="20"/>
        </w:rPr>
        <w:t xml:space="preserve">(2010). </w:t>
      </w:r>
      <w:r w:rsidRPr="00F74578">
        <w:rPr>
          <w:rFonts w:ascii="Arial" w:eastAsiaTheme="minorEastAsia" w:hAnsi="Arial" w:cs="Arial"/>
          <w:sz w:val="20"/>
          <w:szCs w:val="20"/>
        </w:rPr>
        <w:t>Some notes on fixed points of quasi-contraction</w:t>
      </w:r>
      <w:r w:rsidR="00AE1E57" w:rsidRPr="00F74578">
        <w:rPr>
          <w:rFonts w:ascii="Arial" w:eastAsiaTheme="minorEastAsia" w:hAnsi="Arial" w:cs="Arial"/>
          <w:sz w:val="20"/>
          <w:szCs w:val="20"/>
        </w:rPr>
        <w:t xml:space="preserve"> </w:t>
      </w:r>
      <w:r w:rsidRPr="00F74578">
        <w:rPr>
          <w:rFonts w:ascii="Arial" w:eastAsiaTheme="minorEastAsia" w:hAnsi="Arial" w:cs="Arial"/>
          <w:sz w:val="20"/>
          <w:szCs w:val="20"/>
        </w:rPr>
        <w:t xml:space="preserve">maps </w:t>
      </w:r>
      <w:hyperlink r:id="rId10" w:tooltip="Go to Applied Mathematics Letters on ScienceDirect" w:history="1">
        <w:r w:rsidRPr="00F74578">
          <w:rPr>
            <w:rStyle w:val="Hyperlink"/>
            <w:rFonts w:ascii="Arial" w:eastAsiaTheme="minorEastAsia" w:hAnsi="Arial" w:cs="Arial"/>
            <w:sz w:val="20"/>
            <w:szCs w:val="20"/>
          </w:rPr>
          <w:t>Applied Mathematics Letters</w:t>
        </w:r>
      </w:hyperlink>
      <w:r w:rsidR="000D3C33" w:rsidRPr="00F74578">
        <w:rPr>
          <w:rFonts w:ascii="Arial" w:eastAsiaTheme="minorEastAsia" w:hAnsi="Arial" w:cs="Arial"/>
          <w:sz w:val="20"/>
          <w:szCs w:val="20"/>
        </w:rPr>
        <w:t>.23(4):</w:t>
      </w:r>
      <w:r w:rsidRPr="00F74578">
        <w:rPr>
          <w:rFonts w:ascii="Arial" w:eastAsiaTheme="minorEastAsia" w:hAnsi="Arial" w:cs="Arial"/>
          <w:sz w:val="20"/>
          <w:szCs w:val="20"/>
        </w:rPr>
        <w:t>498-502</w:t>
      </w:r>
      <w:r w:rsidR="00942239" w:rsidRPr="00F74578">
        <w:rPr>
          <w:rFonts w:ascii="Arial" w:eastAsiaTheme="minorEastAsia" w:hAnsi="Arial" w:cs="Arial"/>
          <w:sz w:val="20"/>
          <w:szCs w:val="20"/>
        </w:rPr>
        <w:t>.</w:t>
      </w:r>
    </w:p>
    <w:p w14:paraId="7532E89D" w14:textId="3F5E44DF" w:rsidR="004702E8" w:rsidRDefault="004702E8" w:rsidP="00A14147">
      <w:pPr>
        <w:jc w:val="both"/>
        <w:rPr>
          <w:rFonts w:ascii="Arial" w:eastAsiaTheme="minorEastAsia" w:hAnsi="Arial" w:cs="Arial"/>
          <w:sz w:val="20"/>
          <w:szCs w:val="20"/>
        </w:rPr>
      </w:pPr>
      <w:r w:rsidRPr="004702E8">
        <w:rPr>
          <w:rFonts w:ascii="Arial" w:eastAsiaTheme="minorEastAsia" w:hAnsi="Arial" w:cs="Arial"/>
          <w:sz w:val="20"/>
          <w:szCs w:val="20"/>
          <w:highlight w:val="yellow"/>
        </w:rPr>
        <w:t>Shahi, P. (2023). Common Fixed Point Results in Super Metric Spaces. J. Int. Acad. Phys. Sci. Vol. 27 No. 2:93-98</w:t>
      </w:r>
    </w:p>
    <w:p w14:paraId="1DA7E845" w14:textId="244D52CA" w:rsidR="00946892" w:rsidRPr="00F74578" w:rsidRDefault="00946892" w:rsidP="00A14147">
      <w:pPr>
        <w:jc w:val="both"/>
        <w:rPr>
          <w:rFonts w:ascii="Arial" w:eastAsiaTheme="minorEastAsia" w:hAnsi="Arial" w:cs="Arial"/>
          <w:sz w:val="20"/>
          <w:szCs w:val="20"/>
        </w:rPr>
      </w:pPr>
      <w:r w:rsidRPr="00946892">
        <w:rPr>
          <w:rFonts w:ascii="Arial" w:eastAsiaTheme="minorEastAsia" w:hAnsi="Arial" w:cs="Arial"/>
          <w:sz w:val="20"/>
          <w:szCs w:val="20"/>
          <w:highlight w:val="yellow"/>
        </w:rPr>
        <w:t>Shahi, P., Mishra, V.N. (2023). Expansive Fixed Point Results in Super Metric Spaces. J. of Ramanujan Society of Mathematics and Mathematical Sciences. Vol. 10. No. 2:143-160:  10.56827/JRSMMS.2023.1002.11.</w:t>
      </w:r>
    </w:p>
    <w:p w14:paraId="442EE835" w14:textId="77777777" w:rsidR="004702E8" w:rsidRPr="00FA6ACC" w:rsidRDefault="004702E8" w:rsidP="004702E8">
      <w:pPr>
        <w:jc w:val="both"/>
        <w:rPr>
          <w:rFonts w:ascii="Arial" w:eastAsiaTheme="minorEastAsia" w:hAnsi="Arial" w:cs="Arial"/>
          <w:sz w:val="20"/>
          <w:szCs w:val="20"/>
        </w:rPr>
      </w:pPr>
      <w:proofErr w:type="spellStart"/>
      <w:r w:rsidRPr="004702E8">
        <w:rPr>
          <w:rFonts w:ascii="Arial" w:eastAsiaTheme="minorEastAsia" w:hAnsi="Arial" w:cs="Arial"/>
          <w:sz w:val="20"/>
          <w:szCs w:val="20"/>
          <w:highlight w:val="yellow"/>
        </w:rPr>
        <w:t>Ughade</w:t>
      </w:r>
      <w:proofErr w:type="spellEnd"/>
      <w:r w:rsidRPr="004702E8">
        <w:rPr>
          <w:rFonts w:ascii="Arial" w:eastAsiaTheme="minorEastAsia" w:hAnsi="Arial" w:cs="Arial"/>
          <w:sz w:val="20"/>
          <w:szCs w:val="20"/>
          <w:highlight w:val="yellow"/>
        </w:rPr>
        <w:t xml:space="preserve">, M., Gupta, N. (2026). Cyclic Contraction on </w:t>
      </w:r>
      <w:proofErr w:type="spellStart"/>
      <w:r w:rsidRPr="004702E8">
        <w:rPr>
          <w:rFonts w:ascii="Arial" w:eastAsiaTheme="minorEastAsia" w:hAnsi="Arial" w:cs="Arial"/>
          <w:sz w:val="20"/>
          <w:szCs w:val="20"/>
          <w:highlight w:val="yellow"/>
        </w:rPr>
        <w:t>Supermetric</w:t>
      </w:r>
      <w:proofErr w:type="spellEnd"/>
      <w:r w:rsidRPr="004702E8">
        <w:rPr>
          <w:rFonts w:ascii="Arial" w:eastAsiaTheme="minorEastAsia" w:hAnsi="Arial" w:cs="Arial"/>
          <w:sz w:val="20"/>
          <w:szCs w:val="20"/>
          <w:highlight w:val="yellow"/>
        </w:rPr>
        <w:t xml:space="preserve"> Spaces. International </w:t>
      </w:r>
      <w:proofErr w:type="spellStart"/>
      <w:r w:rsidRPr="004702E8">
        <w:rPr>
          <w:rFonts w:ascii="Arial" w:eastAsiaTheme="minorEastAsia" w:hAnsi="Arial" w:cs="Arial"/>
          <w:sz w:val="20"/>
          <w:szCs w:val="20"/>
          <w:highlight w:val="yellow"/>
        </w:rPr>
        <w:t>J.Math</w:t>
      </w:r>
      <w:proofErr w:type="spellEnd"/>
      <w:r w:rsidRPr="004702E8">
        <w:rPr>
          <w:rFonts w:ascii="Arial" w:eastAsiaTheme="minorEastAsia" w:hAnsi="Arial" w:cs="Arial"/>
          <w:sz w:val="20"/>
          <w:szCs w:val="20"/>
          <w:highlight w:val="yellow"/>
        </w:rPr>
        <w:t xml:space="preserve">. </w:t>
      </w:r>
      <w:proofErr w:type="spellStart"/>
      <w:r w:rsidRPr="004702E8">
        <w:rPr>
          <w:rFonts w:ascii="Arial" w:eastAsiaTheme="minorEastAsia" w:hAnsi="Arial" w:cs="Arial"/>
          <w:sz w:val="20"/>
          <w:szCs w:val="20"/>
          <w:highlight w:val="yellow"/>
        </w:rPr>
        <w:t>Combin</w:t>
      </w:r>
      <w:proofErr w:type="spellEnd"/>
      <w:r w:rsidRPr="004702E8">
        <w:rPr>
          <w:rFonts w:ascii="Arial" w:eastAsiaTheme="minorEastAsia" w:hAnsi="Arial" w:cs="Arial"/>
          <w:sz w:val="20"/>
          <w:szCs w:val="20"/>
          <w:highlight w:val="yellow"/>
        </w:rPr>
        <w:t>. Vol.1:90-103.</w:t>
      </w:r>
    </w:p>
    <w:p w14:paraId="712B1E48" w14:textId="09D9361B" w:rsidR="00CD42DD" w:rsidRPr="001830B2" w:rsidRDefault="00CD42DD" w:rsidP="00A14147">
      <w:pPr>
        <w:jc w:val="both"/>
        <w:rPr>
          <w:rFonts w:ascii="Arial" w:eastAsiaTheme="minorEastAsia" w:hAnsi="Arial" w:cs="Arial"/>
        </w:rPr>
      </w:pPr>
    </w:p>
    <w:sectPr w:rsidR="00CD42DD" w:rsidRPr="001830B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F17A3" w14:textId="77777777" w:rsidR="007943D5" w:rsidRDefault="007943D5" w:rsidP="001830B2">
      <w:pPr>
        <w:spacing w:after="0" w:line="240" w:lineRule="auto"/>
      </w:pPr>
      <w:r>
        <w:separator/>
      </w:r>
    </w:p>
  </w:endnote>
  <w:endnote w:type="continuationSeparator" w:id="0">
    <w:p w14:paraId="2E625C0A" w14:textId="77777777" w:rsidR="007943D5" w:rsidRDefault="007943D5" w:rsidP="0018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71C" w14:textId="77777777" w:rsidR="00DE0430" w:rsidRDefault="00DE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2444" w14:textId="29FA959D" w:rsidR="001830B2" w:rsidRDefault="001830B2" w:rsidP="001830B2">
    <w:pPr>
      <w:pStyle w:val="Footer"/>
      <w:jc w:val="both"/>
    </w:pPr>
  </w:p>
  <w:p w14:paraId="7AA3727E" w14:textId="77777777" w:rsidR="001830B2" w:rsidRDefault="00183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E4D0" w14:textId="77777777" w:rsidR="00DE0430" w:rsidRDefault="00DE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6EE3B" w14:textId="77777777" w:rsidR="007943D5" w:rsidRDefault="007943D5" w:rsidP="001830B2">
      <w:pPr>
        <w:spacing w:after="0" w:line="240" w:lineRule="auto"/>
      </w:pPr>
      <w:r>
        <w:separator/>
      </w:r>
    </w:p>
  </w:footnote>
  <w:footnote w:type="continuationSeparator" w:id="0">
    <w:p w14:paraId="651C899E" w14:textId="77777777" w:rsidR="007943D5" w:rsidRDefault="007943D5" w:rsidP="00183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2052" w14:textId="14B77C0E" w:rsidR="00DE0430" w:rsidRDefault="007943D5">
    <w:pPr>
      <w:pStyle w:val="Header"/>
    </w:pPr>
    <w:r>
      <w:rPr>
        <w:noProof/>
      </w:rPr>
      <w:pict w14:anchorId="35979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06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52FA5" w14:textId="1954B358" w:rsidR="00DE0430" w:rsidRDefault="007943D5">
    <w:pPr>
      <w:pStyle w:val="Header"/>
    </w:pPr>
    <w:r>
      <w:rPr>
        <w:noProof/>
      </w:rPr>
      <w:pict w14:anchorId="53E1D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06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4440" w14:textId="1BFD572F" w:rsidR="00DE0430" w:rsidRDefault="007943D5">
    <w:pPr>
      <w:pStyle w:val="Header"/>
    </w:pPr>
    <w:r>
      <w:rPr>
        <w:noProof/>
      </w:rPr>
      <w:pict w14:anchorId="5B09A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06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0F9F"/>
    <w:multiLevelType w:val="hybridMultilevel"/>
    <w:tmpl w:val="EDA8D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D27767"/>
    <w:multiLevelType w:val="multilevel"/>
    <w:tmpl w:val="9D78A9CA"/>
    <w:lvl w:ilvl="0">
      <w:start w:val="1"/>
      <w:numFmt w:val="decimal"/>
      <w:lvlText w:val="%1."/>
      <w:lvlJc w:val="left"/>
      <w:pPr>
        <w:ind w:left="360" w:hanging="360"/>
      </w:pPr>
      <w:rPr>
        <w:rFonts w:hint="default"/>
        <w:b/>
        <w:bCs/>
      </w:rPr>
    </w:lvl>
    <w:lvl w:ilvl="1">
      <w:start w:val="1"/>
      <w:numFmt w:val="decimal"/>
      <w:isLgl/>
      <w:lvlText w:val="%1.%2."/>
      <w:lvlJc w:val="left"/>
      <w:pPr>
        <w:ind w:left="768" w:hanging="408"/>
      </w:pPr>
      <w:rPr>
        <w:rFonts w:eastAsiaTheme="minorHAnsi" w:hint="default"/>
        <w:b/>
        <w:i w:val="0"/>
        <w:iCs w:val="0"/>
        <w:sz w:val="22"/>
        <w:szCs w:val="22"/>
      </w:rPr>
    </w:lvl>
    <w:lvl w:ilvl="2">
      <w:start w:val="1"/>
      <w:numFmt w:val="decimal"/>
      <w:isLgl/>
      <w:lvlText w:val="%1.%2.%3."/>
      <w:lvlJc w:val="left"/>
      <w:pPr>
        <w:ind w:left="1080" w:hanging="720"/>
      </w:pPr>
      <w:rPr>
        <w:rFonts w:eastAsiaTheme="minorHAnsi" w:hint="default"/>
        <w:b/>
        <w:sz w:val="20"/>
        <w:szCs w:val="20"/>
      </w:rPr>
    </w:lvl>
    <w:lvl w:ilvl="3">
      <w:start w:val="1"/>
      <w:numFmt w:val="decimal"/>
      <w:isLgl/>
      <w:lvlText w:val="%1.%2.%3.%4."/>
      <w:lvlJc w:val="left"/>
      <w:pPr>
        <w:ind w:left="1080" w:hanging="720"/>
      </w:pPr>
      <w:rPr>
        <w:rFonts w:eastAsiaTheme="minorHAnsi" w:hint="default"/>
        <w:b/>
        <w:sz w:val="24"/>
      </w:rPr>
    </w:lvl>
    <w:lvl w:ilvl="4">
      <w:start w:val="1"/>
      <w:numFmt w:val="decimal"/>
      <w:isLgl/>
      <w:lvlText w:val="%1.%2.%3.%4.%5."/>
      <w:lvlJc w:val="left"/>
      <w:pPr>
        <w:ind w:left="1440" w:hanging="1080"/>
      </w:pPr>
      <w:rPr>
        <w:rFonts w:eastAsiaTheme="minorHAnsi" w:hint="default"/>
        <w:b/>
        <w:sz w:val="24"/>
      </w:rPr>
    </w:lvl>
    <w:lvl w:ilvl="5">
      <w:start w:val="1"/>
      <w:numFmt w:val="decimal"/>
      <w:isLgl/>
      <w:lvlText w:val="%1.%2.%3.%4.%5.%6."/>
      <w:lvlJc w:val="left"/>
      <w:pPr>
        <w:ind w:left="1440" w:hanging="1080"/>
      </w:pPr>
      <w:rPr>
        <w:rFonts w:eastAsiaTheme="minorHAnsi" w:hint="default"/>
        <w:b/>
        <w:sz w:val="24"/>
      </w:rPr>
    </w:lvl>
    <w:lvl w:ilvl="6">
      <w:start w:val="1"/>
      <w:numFmt w:val="decimal"/>
      <w:isLgl/>
      <w:lvlText w:val="%1.%2.%3.%4.%5.%6.%7."/>
      <w:lvlJc w:val="left"/>
      <w:pPr>
        <w:ind w:left="1800" w:hanging="1440"/>
      </w:pPr>
      <w:rPr>
        <w:rFonts w:eastAsiaTheme="minorHAnsi" w:hint="default"/>
        <w:b/>
        <w:sz w:val="24"/>
      </w:rPr>
    </w:lvl>
    <w:lvl w:ilvl="7">
      <w:start w:val="1"/>
      <w:numFmt w:val="decimal"/>
      <w:isLgl/>
      <w:lvlText w:val="%1.%2.%3.%4.%5.%6.%7.%8."/>
      <w:lvlJc w:val="left"/>
      <w:pPr>
        <w:ind w:left="1800" w:hanging="1440"/>
      </w:pPr>
      <w:rPr>
        <w:rFonts w:eastAsiaTheme="minorHAnsi" w:hint="default"/>
        <w:b/>
        <w:sz w:val="24"/>
      </w:rPr>
    </w:lvl>
    <w:lvl w:ilvl="8">
      <w:start w:val="1"/>
      <w:numFmt w:val="decimal"/>
      <w:isLgl/>
      <w:lvlText w:val="%1.%2.%3.%4.%5.%6.%7.%8.%9."/>
      <w:lvlJc w:val="left"/>
      <w:pPr>
        <w:ind w:left="2160" w:hanging="1800"/>
      </w:pPr>
      <w:rPr>
        <w:rFonts w:eastAsiaTheme="minorHAnsi" w:hint="default"/>
        <w:b/>
        <w:sz w:val="24"/>
      </w:rPr>
    </w:lvl>
  </w:abstractNum>
  <w:abstractNum w:abstractNumId="2" w15:restartNumberingAfterBreak="0">
    <w:nsid w:val="21D64AC9"/>
    <w:multiLevelType w:val="hybridMultilevel"/>
    <w:tmpl w:val="C7B4E5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E35A0B"/>
    <w:multiLevelType w:val="hybridMultilevel"/>
    <w:tmpl w:val="307A1D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0A7C89"/>
    <w:multiLevelType w:val="hybridMultilevel"/>
    <w:tmpl w:val="DC788A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F41183"/>
    <w:multiLevelType w:val="hybridMultilevel"/>
    <w:tmpl w:val="043E32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5383924"/>
    <w:multiLevelType w:val="hybridMultilevel"/>
    <w:tmpl w:val="747661B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D7"/>
    <w:rsid w:val="000337BA"/>
    <w:rsid w:val="0005375A"/>
    <w:rsid w:val="00071788"/>
    <w:rsid w:val="000825F6"/>
    <w:rsid w:val="000A4020"/>
    <w:rsid w:val="000B5778"/>
    <w:rsid w:val="000C7E1F"/>
    <w:rsid w:val="000D3C33"/>
    <w:rsid w:val="000D3D74"/>
    <w:rsid w:val="000F29D1"/>
    <w:rsid w:val="001830B2"/>
    <w:rsid w:val="00190F1D"/>
    <w:rsid w:val="001A7455"/>
    <w:rsid w:val="001C2B11"/>
    <w:rsid w:val="001D0707"/>
    <w:rsid w:val="001D3126"/>
    <w:rsid w:val="001F0076"/>
    <w:rsid w:val="00220308"/>
    <w:rsid w:val="00265885"/>
    <w:rsid w:val="002765F8"/>
    <w:rsid w:val="00280ABE"/>
    <w:rsid w:val="002B65EE"/>
    <w:rsid w:val="002B737D"/>
    <w:rsid w:val="002B7CDE"/>
    <w:rsid w:val="002D1759"/>
    <w:rsid w:val="00334F29"/>
    <w:rsid w:val="0035328E"/>
    <w:rsid w:val="00353E18"/>
    <w:rsid w:val="00361D4A"/>
    <w:rsid w:val="0037295E"/>
    <w:rsid w:val="003742F3"/>
    <w:rsid w:val="00393AC7"/>
    <w:rsid w:val="003A4A12"/>
    <w:rsid w:val="003A4F3F"/>
    <w:rsid w:val="003D3A97"/>
    <w:rsid w:val="003E7F08"/>
    <w:rsid w:val="003F3C9D"/>
    <w:rsid w:val="00446347"/>
    <w:rsid w:val="004578C5"/>
    <w:rsid w:val="004702E8"/>
    <w:rsid w:val="00482A04"/>
    <w:rsid w:val="004A1C18"/>
    <w:rsid w:val="004B4817"/>
    <w:rsid w:val="004B5940"/>
    <w:rsid w:val="004C7489"/>
    <w:rsid w:val="004F646E"/>
    <w:rsid w:val="00590C13"/>
    <w:rsid w:val="005B29FC"/>
    <w:rsid w:val="00654AF8"/>
    <w:rsid w:val="00654C85"/>
    <w:rsid w:val="00663DBB"/>
    <w:rsid w:val="00665E09"/>
    <w:rsid w:val="006971FB"/>
    <w:rsid w:val="006A314A"/>
    <w:rsid w:val="006B5CC8"/>
    <w:rsid w:val="006C432E"/>
    <w:rsid w:val="006E36D6"/>
    <w:rsid w:val="007221B5"/>
    <w:rsid w:val="00752077"/>
    <w:rsid w:val="00777FB3"/>
    <w:rsid w:val="007910B2"/>
    <w:rsid w:val="007943D5"/>
    <w:rsid w:val="0079733B"/>
    <w:rsid w:val="007B2D6E"/>
    <w:rsid w:val="007B5F8F"/>
    <w:rsid w:val="007D5F27"/>
    <w:rsid w:val="007F095F"/>
    <w:rsid w:val="00804EA0"/>
    <w:rsid w:val="008554E3"/>
    <w:rsid w:val="008755E1"/>
    <w:rsid w:val="008766AF"/>
    <w:rsid w:val="0090715C"/>
    <w:rsid w:val="009119B8"/>
    <w:rsid w:val="00942239"/>
    <w:rsid w:val="00946892"/>
    <w:rsid w:val="00970EE9"/>
    <w:rsid w:val="00971C99"/>
    <w:rsid w:val="00974810"/>
    <w:rsid w:val="00983B85"/>
    <w:rsid w:val="009C241C"/>
    <w:rsid w:val="00A14147"/>
    <w:rsid w:val="00A21FC2"/>
    <w:rsid w:val="00A37BC2"/>
    <w:rsid w:val="00A439C0"/>
    <w:rsid w:val="00AE1E57"/>
    <w:rsid w:val="00B01EF2"/>
    <w:rsid w:val="00B45F42"/>
    <w:rsid w:val="00B47995"/>
    <w:rsid w:val="00B60FAE"/>
    <w:rsid w:val="00B93131"/>
    <w:rsid w:val="00BB11D7"/>
    <w:rsid w:val="00BE2F0C"/>
    <w:rsid w:val="00C04F5B"/>
    <w:rsid w:val="00C61FD5"/>
    <w:rsid w:val="00C656CC"/>
    <w:rsid w:val="00C66E00"/>
    <w:rsid w:val="00C938B7"/>
    <w:rsid w:val="00CA48E8"/>
    <w:rsid w:val="00CC73A7"/>
    <w:rsid w:val="00CD42DD"/>
    <w:rsid w:val="00CF43AF"/>
    <w:rsid w:val="00D12D4E"/>
    <w:rsid w:val="00D30EE9"/>
    <w:rsid w:val="00D4360F"/>
    <w:rsid w:val="00DA25FB"/>
    <w:rsid w:val="00DA3144"/>
    <w:rsid w:val="00DA585D"/>
    <w:rsid w:val="00DE0430"/>
    <w:rsid w:val="00DE128D"/>
    <w:rsid w:val="00E008EF"/>
    <w:rsid w:val="00E44A06"/>
    <w:rsid w:val="00E56ED2"/>
    <w:rsid w:val="00E86601"/>
    <w:rsid w:val="00E96077"/>
    <w:rsid w:val="00EB4E4F"/>
    <w:rsid w:val="00F04FB4"/>
    <w:rsid w:val="00F22052"/>
    <w:rsid w:val="00F5093E"/>
    <w:rsid w:val="00F652F8"/>
    <w:rsid w:val="00F74578"/>
    <w:rsid w:val="00F75F03"/>
    <w:rsid w:val="00F87BE2"/>
    <w:rsid w:val="00FA0F1D"/>
    <w:rsid w:val="00FF6B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1BF356"/>
  <w15:chartTrackingRefBased/>
  <w15:docId w15:val="{0B0AA9B9-3E24-45A7-A1F8-31E2AD79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1D7"/>
  </w:style>
  <w:style w:type="paragraph" w:styleId="Heading1">
    <w:name w:val="heading 1"/>
    <w:basedOn w:val="Normal"/>
    <w:next w:val="Normal"/>
    <w:link w:val="Heading1Char"/>
    <w:uiPriority w:val="9"/>
    <w:qFormat/>
    <w:rsid w:val="00BB1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1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1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1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1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1D7"/>
    <w:rPr>
      <w:rFonts w:eastAsiaTheme="majorEastAsia" w:cstheme="majorBidi"/>
      <w:color w:val="272727" w:themeColor="text1" w:themeTint="D8"/>
    </w:rPr>
  </w:style>
  <w:style w:type="paragraph" w:styleId="Title">
    <w:name w:val="Title"/>
    <w:basedOn w:val="Normal"/>
    <w:next w:val="Normal"/>
    <w:link w:val="TitleChar"/>
    <w:uiPriority w:val="10"/>
    <w:qFormat/>
    <w:rsid w:val="00BB1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1D7"/>
    <w:pPr>
      <w:spacing w:before="160"/>
      <w:jc w:val="center"/>
    </w:pPr>
    <w:rPr>
      <w:i/>
      <w:iCs/>
      <w:color w:val="404040" w:themeColor="text1" w:themeTint="BF"/>
    </w:rPr>
  </w:style>
  <w:style w:type="character" w:customStyle="1" w:styleId="QuoteChar">
    <w:name w:val="Quote Char"/>
    <w:basedOn w:val="DefaultParagraphFont"/>
    <w:link w:val="Quote"/>
    <w:uiPriority w:val="29"/>
    <w:rsid w:val="00BB11D7"/>
    <w:rPr>
      <w:i/>
      <w:iCs/>
      <w:color w:val="404040" w:themeColor="text1" w:themeTint="BF"/>
    </w:rPr>
  </w:style>
  <w:style w:type="paragraph" w:styleId="ListParagraph">
    <w:name w:val="List Paragraph"/>
    <w:basedOn w:val="Normal"/>
    <w:uiPriority w:val="34"/>
    <w:qFormat/>
    <w:rsid w:val="00BB11D7"/>
    <w:pPr>
      <w:ind w:left="720"/>
      <w:contextualSpacing/>
    </w:pPr>
  </w:style>
  <w:style w:type="character" w:styleId="IntenseEmphasis">
    <w:name w:val="Intense Emphasis"/>
    <w:basedOn w:val="DefaultParagraphFont"/>
    <w:uiPriority w:val="21"/>
    <w:qFormat/>
    <w:rsid w:val="00BB11D7"/>
    <w:rPr>
      <w:i/>
      <w:iCs/>
      <w:color w:val="2F5496" w:themeColor="accent1" w:themeShade="BF"/>
    </w:rPr>
  </w:style>
  <w:style w:type="paragraph" w:styleId="IntenseQuote">
    <w:name w:val="Intense Quote"/>
    <w:basedOn w:val="Normal"/>
    <w:next w:val="Normal"/>
    <w:link w:val="IntenseQuoteChar"/>
    <w:uiPriority w:val="30"/>
    <w:qFormat/>
    <w:rsid w:val="00BB1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1D7"/>
    <w:rPr>
      <w:i/>
      <w:iCs/>
      <w:color w:val="2F5496" w:themeColor="accent1" w:themeShade="BF"/>
    </w:rPr>
  </w:style>
  <w:style w:type="character" w:styleId="IntenseReference">
    <w:name w:val="Intense Reference"/>
    <w:basedOn w:val="DefaultParagraphFont"/>
    <w:uiPriority w:val="32"/>
    <w:qFormat/>
    <w:rsid w:val="00BB11D7"/>
    <w:rPr>
      <w:b/>
      <w:bCs/>
      <w:smallCaps/>
      <w:color w:val="2F5496" w:themeColor="accent1" w:themeShade="BF"/>
      <w:spacing w:val="5"/>
    </w:rPr>
  </w:style>
  <w:style w:type="character" w:styleId="PlaceholderText">
    <w:name w:val="Placeholder Text"/>
    <w:basedOn w:val="DefaultParagraphFont"/>
    <w:uiPriority w:val="99"/>
    <w:semiHidden/>
    <w:rsid w:val="00BB11D7"/>
    <w:rPr>
      <w:color w:val="666666"/>
    </w:rPr>
  </w:style>
  <w:style w:type="character" w:styleId="Hyperlink">
    <w:name w:val="Hyperlink"/>
    <w:basedOn w:val="DefaultParagraphFont"/>
    <w:uiPriority w:val="99"/>
    <w:unhideWhenUsed/>
    <w:rsid w:val="00BB11D7"/>
    <w:rPr>
      <w:color w:val="0563C1" w:themeColor="hyperlink"/>
      <w:u w:val="single"/>
    </w:rPr>
  </w:style>
  <w:style w:type="character" w:styleId="UnresolvedMention">
    <w:name w:val="Unresolved Mention"/>
    <w:basedOn w:val="DefaultParagraphFont"/>
    <w:uiPriority w:val="99"/>
    <w:semiHidden/>
    <w:unhideWhenUsed/>
    <w:rsid w:val="00BB11D7"/>
    <w:rPr>
      <w:color w:val="605E5C"/>
      <w:shd w:val="clear" w:color="auto" w:fill="E1DFDD"/>
    </w:rPr>
  </w:style>
  <w:style w:type="paragraph" w:customStyle="1" w:styleId="CharChar1">
    <w:name w:val="Char Char1"/>
    <w:basedOn w:val="Normal"/>
    <w:semiHidden/>
    <w:rsid w:val="00A21FC2"/>
    <w:pPr>
      <w:spacing w:before="120" w:line="240" w:lineRule="exact"/>
      <w:ind w:firstLine="360"/>
    </w:pPr>
    <w:rPr>
      <w:rFonts w:ascii="Tahoma" w:eastAsia="Times New Roman" w:hAnsi="Tahoma" w:cs="Tahoma"/>
      <w:caps/>
      <w:kern w:val="28"/>
      <w:sz w:val="20"/>
      <w:szCs w:val="20"/>
      <w:lang w:val="en-GB"/>
      <w14:ligatures w14:val="none"/>
    </w:rPr>
  </w:style>
  <w:style w:type="paragraph" w:styleId="Header">
    <w:name w:val="header"/>
    <w:basedOn w:val="Normal"/>
    <w:link w:val="HeaderChar"/>
    <w:uiPriority w:val="99"/>
    <w:unhideWhenUsed/>
    <w:rsid w:val="00183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0B2"/>
  </w:style>
  <w:style w:type="paragraph" w:styleId="Footer">
    <w:name w:val="footer"/>
    <w:basedOn w:val="Normal"/>
    <w:link w:val="FooterChar"/>
    <w:uiPriority w:val="99"/>
    <w:unhideWhenUsed/>
    <w:rsid w:val="00183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0B2"/>
  </w:style>
  <w:style w:type="paragraph" w:styleId="NoSpacing">
    <w:name w:val="No Spacing"/>
    <w:uiPriority w:val="1"/>
    <w:qFormat/>
    <w:rsid w:val="001D070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147033">
      <w:bodyDiv w:val="1"/>
      <w:marLeft w:val="0"/>
      <w:marRight w:val="0"/>
      <w:marTop w:val="0"/>
      <w:marBottom w:val="0"/>
      <w:divBdr>
        <w:top w:val="none" w:sz="0" w:space="0" w:color="auto"/>
        <w:left w:val="none" w:sz="0" w:space="0" w:color="auto"/>
        <w:bottom w:val="none" w:sz="0" w:space="0" w:color="auto"/>
        <w:right w:val="none" w:sz="0" w:space="0" w:color="auto"/>
      </w:divBdr>
    </w:div>
    <w:div w:id="117499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663-024-00767-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journal/applied-mathematics-letters" TargetMode="External"/><Relationship Id="rId4" Type="http://schemas.openxmlformats.org/officeDocument/2006/relationships/settings" Target="settings.xml"/><Relationship Id="rId9" Type="http://schemas.openxmlformats.org/officeDocument/2006/relationships/hyperlink" Target="https://doi.org/10.3390/axioms1305031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48E37-F230-4F0A-9964-D61346B6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6</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divita sharma</dc:creator>
  <cp:keywords/>
  <dc:description/>
  <cp:lastModifiedBy>Editor-1183</cp:lastModifiedBy>
  <cp:revision>12</cp:revision>
  <dcterms:created xsi:type="dcterms:W3CDTF">2025-03-08T15:36:00Z</dcterms:created>
  <dcterms:modified xsi:type="dcterms:W3CDTF">2026-04-09T08:10:00Z</dcterms:modified>
</cp:coreProperties>
</file>