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B3" w:rsidRPr="00AC3AB3" w:rsidRDefault="00AC3AB3" w:rsidP="00AC3AB3">
      <w:pPr>
        <w:spacing w:after="0" w:line="360" w:lineRule="auto"/>
        <w:jc w:val="center"/>
        <w:rPr>
          <w:rFonts w:ascii="Times New Roman" w:hAnsi="Times New Roman" w:cs="Times New Roman"/>
          <w:b/>
          <w:bCs/>
          <w:i/>
          <w:iCs/>
          <w:sz w:val="24"/>
          <w:szCs w:val="24"/>
          <w:u w:val="single"/>
        </w:rPr>
      </w:pPr>
      <w:r w:rsidRPr="00AC3AB3">
        <w:rPr>
          <w:rFonts w:ascii="Times New Roman" w:hAnsi="Times New Roman" w:cs="Times New Roman"/>
          <w:b/>
          <w:bCs/>
          <w:i/>
          <w:iCs/>
          <w:sz w:val="24"/>
          <w:szCs w:val="24"/>
          <w:u w:val="single"/>
        </w:rPr>
        <w:t xml:space="preserve">Case report </w:t>
      </w:r>
    </w:p>
    <w:p w:rsidR="00B03717" w:rsidRDefault="007C5B1B" w:rsidP="007C5B1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Cytomorphology of Canine Cutaneous Round C</w:t>
      </w:r>
      <w:r w:rsidR="004F339E">
        <w:rPr>
          <w:rFonts w:ascii="Times New Roman" w:hAnsi="Times New Roman" w:cs="Times New Roman"/>
          <w:b/>
          <w:sz w:val="24"/>
          <w:szCs w:val="24"/>
          <w:lang w:val="en-IN"/>
        </w:rPr>
        <w:t xml:space="preserve">ell </w:t>
      </w:r>
      <w:r>
        <w:rPr>
          <w:rFonts w:ascii="Times New Roman" w:hAnsi="Times New Roman" w:cs="Times New Roman"/>
          <w:b/>
          <w:sz w:val="24"/>
          <w:szCs w:val="24"/>
          <w:lang w:val="en-IN"/>
        </w:rPr>
        <w:t>T</w:t>
      </w:r>
      <w:r w:rsidR="00F67A3C">
        <w:rPr>
          <w:rFonts w:ascii="Times New Roman" w:hAnsi="Times New Roman" w:cs="Times New Roman"/>
          <w:b/>
          <w:sz w:val="24"/>
          <w:szCs w:val="24"/>
          <w:lang w:val="en-IN"/>
        </w:rPr>
        <w:t>umours:</w:t>
      </w:r>
      <w:r>
        <w:rPr>
          <w:rFonts w:ascii="Times New Roman" w:hAnsi="Times New Roman" w:cs="Times New Roman"/>
          <w:b/>
          <w:sz w:val="24"/>
          <w:szCs w:val="24"/>
          <w:lang w:val="en-IN"/>
        </w:rPr>
        <w:t xml:space="preserve"> Differentiating Histiocytoma from</w:t>
      </w:r>
      <w:r w:rsidR="006E302C">
        <w:rPr>
          <w:rFonts w:ascii="Times New Roman" w:hAnsi="Times New Roman" w:cs="Times New Roman"/>
          <w:b/>
          <w:sz w:val="24"/>
          <w:szCs w:val="24"/>
          <w:lang w:val="en-IN"/>
        </w:rPr>
        <w:t xml:space="preserve"> Mast cell </w:t>
      </w:r>
      <w:r w:rsidR="00A84490">
        <w:rPr>
          <w:rFonts w:ascii="Times New Roman" w:hAnsi="Times New Roman" w:cs="Times New Roman"/>
          <w:b/>
          <w:sz w:val="24"/>
          <w:szCs w:val="24"/>
          <w:lang w:val="en-IN"/>
        </w:rPr>
        <w:t>T</w:t>
      </w:r>
      <w:r w:rsidR="008470A6">
        <w:rPr>
          <w:rFonts w:ascii="Times New Roman" w:hAnsi="Times New Roman" w:cs="Times New Roman"/>
          <w:b/>
          <w:sz w:val="24"/>
          <w:szCs w:val="24"/>
          <w:lang w:val="en-IN"/>
        </w:rPr>
        <w:t>umour</w:t>
      </w:r>
      <w:r w:rsidR="00611CA0">
        <w:rPr>
          <w:rFonts w:ascii="Times New Roman" w:hAnsi="Times New Roman" w:cs="Times New Roman"/>
          <w:b/>
          <w:sz w:val="24"/>
          <w:szCs w:val="24"/>
          <w:lang w:val="en-IN"/>
        </w:rPr>
        <w:t>– A</w:t>
      </w:r>
      <w:r w:rsidR="00860423">
        <w:rPr>
          <w:rFonts w:ascii="Times New Roman" w:hAnsi="Times New Roman" w:cs="Times New Roman"/>
          <w:b/>
          <w:sz w:val="24"/>
          <w:szCs w:val="24"/>
          <w:lang w:val="en-IN"/>
        </w:rPr>
        <w:t xml:space="preserve"> case report </w:t>
      </w:r>
    </w:p>
    <w:p w:rsidR="00C53150" w:rsidRDefault="00C53150" w:rsidP="00F67A3C">
      <w:pPr>
        <w:spacing w:after="0" w:line="360" w:lineRule="auto"/>
        <w:rPr>
          <w:rFonts w:ascii="Times New Roman" w:hAnsi="Times New Roman" w:cs="Times New Roman"/>
          <w:b/>
          <w:sz w:val="24"/>
          <w:szCs w:val="24"/>
          <w:lang w:val="en-IN"/>
        </w:rPr>
      </w:pPr>
    </w:p>
    <w:p w:rsidR="00102B00" w:rsidRDefault="00102B00" w:rsidP="00F67A3C">
      <w:pPr>
        <w:spacing w:after="0" w:line="360" w:lineRule="auto"/>
        <w:rPr>
          <w:rFonts w:ascii="Times New Roman" w:hAnsi="Times New Roman" w:cs="Times New Roman"/>
          <w:b/>
          <w:sz w:val="24"/>
          <w:szCs w:val="24"/>
          <w:lang w:val="en-IN"/>
        </w:rPr>
      </w:pPr>
    </w:p>
    <w:p w:rsidR="00F67A3C" w:rsidRDefault="00F67A3C"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Abstract </w:t>
      </w:r>
    </w:p>
    <w:p w:rsidR="00232D2C" w:rsidRDefault="00551A96" w:rsidP="00C63F8D">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Cutaneous round cell tumours are the most common skin tumours reported in dogs. Two dogs were presented at the Department of Veterinary Surgery and Radiology, Institute of Veterinary Sciences and Animal Husbandry, SOA (Deemed to be University), Bhubaneswar, with a history of nodular growth on the hind limb and on the skin. </w:t>
      </w:r>
      <w:r w:rsidR="00AF12CC">
        <w:rPr>
          <w:rFonts w:ascii="Times New Roman" w:hAnsi="Times New Roman" w:cs="Times New Roman"/>
          <w:sz w:val="24"/>
          <w:szCs w:val="24"/>
          <w:lang w:val="en-IN"/>
        </w:rPr>
        <w:t>Fine needle aspiration biopsy</w:t>
      </w:r>
      <w:r>
        <w:rPr>
          <w:rFonts w:ascii="Times New Roman" w:hAnsi="Times New Roman" w:cs="Times New Roman"/>
          <w:sz w:val="24"/>
          <w:szCs w:val="24"/>
          <w:lang w:val="en-IN"/>
        </w:rPr>
        <w:t xml:space="preserve"> (FNAB)</w:t>
      </w:r>
      <w:r w:rsidR="00AF12CC">
        <w:rPr>
          <w:rFonts w:ascii="Times New Roman" w:hAnsi="Times New Roman" w:cs="Times New Roman"/>
          <w:sz w:val="24"/>
          <w:szCs w:val="24"/>
          <w:lang w:val="en-IN"/>
        </w:rPr>
        <w:t xml:space="preserve"> was </w:t>
      </w:r>
      <w:r w:rsidR="009E719F">
        <w:rPr>
          <w:rFonts w:ascii="Times New Roman" w:hAnsi="Times New Roman" w:cs="Times New Roman"/>
          <w:sz w:val="24"/>
          <w:szCs w:val="24"/>
          <w:lang w:val="en-IN"/>
        </w:rPr>
        <w:t>performed</w:t>
      </w:r>
      <w:r w:rsidR="00672E05">
        <w:rPr>
          <w:rFonts w:ascii="Times New Roman" w:hAnsi="Times New Roman" w:cs="Times New Roman"/>
          <w:sz w:val="24"/>
          <w:szCs w:val="24"/>
          <w:lang w:val="en-IN"/>
        </w:rPr>
        <w:t xml:space="preserve"> </w:t>
      </w:r>
      <w:r>
        <w:rPr>
          <w:rFonts w:ascii="Times New Roman" w:hAnsi="Times New Roman" w:cs="Times New Roman"/>
          <w:sz w:val="24"/>
          <w:szCs w:val="24"/>
          <w:lang w:val="en-IN"/>
        </w:rPr>
        <w:t>on</w:t>
      </w:r>
      <w:r w:rsidR="009214F4">
        <w:rPr>
          <w:rFonts w:ascii="Times New Roman" w:hAnsi="Times New Roman" w:cs="Times New Roman"/>
          <w:sz w:val="24"/>
          <w:szCs w:val="24"/>
          <w:lang w:val="en-IN"/>
        </w:rPr>
        <w:t xml:space="preserve"> the tissue taken from the affected part of the dogs</w:t>
      </w:r>
      <w:r>
        <w:rPr>
          <w:rFonts w:ascii="Times New Roman" w:hAnsi="Times New Roman" w:cs="Times New Roman"/>
          <w:sz w:val="24"/>
          <w:szCs w:val="24"/>
          <w:lang w:val="en-IN"/>
        </w:rPr>
        <w:t xml:space="preserve"> for cytological diagnosis of tumour</w:t>
      </w:r>
      <w:r w:rsidR="00AF12CC">
        <w:rPr>
          <w:rFonts w:ascii="Times New Roman" w:hAnsi="Times New Roman" w:cs="Times New Roman"/>
          <w:sz w:val="24"/>
          <w:szCs w:val="24"/>
          <w:lang w:val="en-IN"/>
        </w:rPr>
        <w:t>. A Giemsa</w:t>
      </w:r>
      <w:r>
        <w:rPr>
          <w:rFonts w:ascii="Times New Roman" w:hAnsi="Times New Roman" w:cs="Times New Roman"/>
          <w:sz w:val="24"/>
          <w:szCs w:val="24"/>
          <w:lang w:val="en-IN"/>
        </w:rPr>
        <w:t>-</w:t>
      </w:r>
      <w:r w:rsidR="00AF12CC">
        <w:rPr>
          <w:rFonts w:ascii="Times New Roman" w:hAnsi="Times New Roman" w:cs="Times New Roman"/>
          <w:sz w:val="24"/>
          <w:szCs w:val="24"/>
          <w:lang w:val="en-IN"/>
        </w:rPr>
        <w:t xml:space="preserve">stained smear was </w:t>
      </w:r>
      <w:r w:rsidR="0032434D">
        <w:rPr>
          <w:rFonts w:ascii="Times New Roman" w:hAnsi="Times New Roman" w:cs="Times New Roman"/>
          <w:sz w:val="24"/>
          <w:szCs w:val="24"/>
          <w:lang w:val="en-IN"/>
        </w:rPr>
        <w:t xml:space="preserve">prepared from the </w:t>
      </w:r>
      <w:r>
        <w:rPr>
          <w:rFonts w:ascii="Times New Roman" w:hAnsi="Times New Roman" w:cs="Times New Roman"/>
          <w:sz w:val="24"/>
          <w:szCs w:val="24"/>
          <w:lang w:val="en-IN"/>
        </w:rPr>
        <w:t>FNAB sample</w:t>
      </w:r>
      <w:r w:rsidR="00CA2A03">
        <w:rPr>
          <w:rFonts w:ascii="Times New Roman" w:hAnsi="Times New Roman" w:cs="Times New Roman"/>
          <w:sz w:val="24"/>
          <w:szCs w:val="24"/>
          <w:lang w:val="en-IN"/>
        </w:rPr>
        <w:t xml:space="preserve">. Cytological examination of histiocytoma revealed </w:t>
      </w:r>
      <w:r w:rsidR="00C63F8D">
        <w:rPr>
          <w:rFonts w:ascii="Times New Roman" w:hAnsi="Times New Roman" w:cs="Times New Roman"/>
          <w:sz w:val="24"/>
          <w:szCs w:val="24"/>
          <w:lang w:val="en-IN"/>
        </w:rPr>
        <w:t xml:space="preserve">neoplastic cells </w:t>
      </w:r>
      <w:r>
        <w:rPr>
          <w:rFonts w:ascii="Times New Roman" w:hAnsi="Times New Roman" w:cs="Times New Roman"/>
          <w:sz w:val="24"/>
          <w:szCs w:val="24"/>
          <w:lang w:val="en-IN"/>
        </w:rPr>
        <w:t xml:space="preserve">that </w:t>
      </w:r>
      <w:r w:rsidR="00C63F8D">
        <w:rPr>
          <w:rFonts w:ascii="Times New Roman" w:hAnsi="Times New Roman" w:cs="Times New Roman"/>
          <w:sz w:val="24"/>
          <w:szCs w:val="24"/>
          <w:lang w:val="en-IN"/>
        </w:rPr>
        <w:t>appeared round to spherical or oval in shape</w:t>
      </w:r>
      <w:r>
        <w:rPr>
          <w:rFonts w:ascii="Times New Roman" w:hAnsi="Times New Roman" w:cs="Times New Roman"/>
          <w:sz w:val="24"/>
          <w:szCs w:val="24"/>
          <w:lang w:val="en-IN"/>
        </w:rPr>
        <w:t>,</w:t>
      </w:r>
      <w:r w:rsidR="00C63F8D">
        <w:rPr>
          <w:rFonts w:ascii="Times New Roman" w:hAnsi="Times New Roman" w:cs="Times New Roman"/>
          <w:sz w:val="24"/>
          <w:szCs w:val="24"/>
          <w:lang w:val="en-IN"/>
        </w:rPr>
        <w:t xml:space="preserve"> arranged in a discrete pattern and contained </w:t>
      </w:r>
      <w:r>
        <w:rPr>
          <w:rFonts w:ascii="Times New Roman" w:hAnsi="Times New Roman" w:cs="Times New Roman"/>
          <w:sz w:val="24"/>
          <w:szCs w:val="24"/>
          <w:lang w:val="en-IN"/>
        </w:rPr>
        <w:t xml:space="preserve">a </w:t>
      </w:r>
      <w:r w:rsidR="00C63F8D">
        <w:rPr>
          <w:rFonts w:ascii="Times New Roman" w:hAnsi="Times New Roman" w:cs="Times New Roman"/>
          <w:sz w:val="24"/>
          <w:szCs w:val="24"/>
          <w:lang w:val="en-IN"/>
        </w:rPr>
        <w:t>round, oval, indented nucleus with large pale blue cytoplasm</w:t>
      </w:r>
      <w:r w:rsidR="0090342A">
        <w:rPr>
          <w:rFonts w:ascii="Times New Roman" w:hAnsi="Times New Roman" w:cs="Times New Roman"/>
          <w:sz w:val="24"/>
          <w:szCs w:val="24"/>
          <w:lang w:val="en-IN"/>
        </w:rPr>
        <w:t xml:space="preserve">. </w:t>
      </w:r>
      <w:r w:rsidR="00CA2A03">
        <w:rPr>
          <w:rFonts w:ascii="Times New Roman" w:hAnsi="Times New Roman" w:cs="Times New Roman"/>
          <w:sz w:val="24"/>
          <w:szCs w:val="24"/>
          <w:lang w:val="en-IN"/>
        </w:rPr>
        <w:t xml:space="preserve">Mast cell </w:t>
      </w:r>
      <w:r w:rsidR="00D87778">
        <w:rPr>
          <w:rFonts w:ascii="Times New Roman" w:hAnsi="Times New Roman" w:cs="Times New Roman"/>
          <w:sz w:val="24"/>
          <w:szCs w:val="24"/>
          <w:lang w:val="en-IN"/>
        </w:rPr>
        <w:t>tumours</w:t>
      </w:r>
      <w:r w:rsidR="00CA2A03">
        <w:rPr>
          <w:rFonts w:ascii="Times New Roman" w:hAnsi="Times New Roman" w:cs="Times New Roman"/>
          <w:sz w:val="24"/>
          <w:szCs w:val="24"/>
          <w:lang w:val="en-IN"/>
        </w:rPr>
        <w:t xml:space="preserve"> showed </w:t>
      </w:r>
      <w:r w:rsidR="008F4DDB">
        <w:rPr>
          <w:rFonts w:ascii="Times New Roman" w:eastAsia="Times New Roman" w:hAnsi="Times New Roman" w:cs="Times New Roman"/>
          <w:sz w:val="24"/>
          <w:szCs w:val="24"/>
        </w:rPr>
        <w:t>discrete round neoplastic cells cont</w:t>
      </w:r>
      <w:r w:rsidR="00D87778">
        <w:rPr>
          <w:rFonts w:ascii="Times New Roman" w:eastAsia="Times New Roman" w:hAnsi="Times New Roman" w:cs="Times New Roman"/>
          <w:sz w:val="24"/>
          <w:szCs w:val="24"/>
        </w:rPr>
        <w:t>aining metachromatic intracytop</w:t>
      </w:r>
      <w:r w:rsidR="008F4DDB">
        <w:rPr>
          <w:rFonts w:ascii="Times New Roman" w:eastAsia="Times New Roman" w:hAnsi="Times New Roman" w:cs="Times New Roman"/>
          <w:sz w:val="24"/>
          <w:szCs w:val="24"/>
        </w:rPr>
        <w:t>l</w:t>
      </w:r>
      <w:r w:rsidR="00D87778">
        <w:rPr>
          <w:rFonts w:ascii="Times New Roman" w:eastAsia="Times New Roman" w:hAnsi="Times New Roman" w:cs="Times New Roman"/>
          <w:sz w:val="24"/>
          <w:szCs w:val="24"/>
        </w:rPr>
        <w:t>a</w:t>
      </w:r>
      <w:r w:rsidR="008F4DDB">
        <w:rPr>
          <w:rFonts w:ascii="Times New Roman" w:eastAsia="Times New Roman" w:hAnsi="Times New Roman" w:cs="Times New Roman"/>
          <w:sz w:val="24"/>
          <w:szCs w:val="24"/>
        </w:rPr>
        <w:t>smic granules.</w:t>
      </w:r>
      <w:r w:rsidR="00ED4283">
        <w:rPr>
          <w:rFonts w:ascii="Times New Roman" w:hAnsi="Times New Roman" w:cs="Times New Roman"/>
          <w:sz w:val="24"/>
          <w:szCs w:val="24"/>
          <w:lang w:val="en-IN"/>
        </w:rPr>
        <w:t xml:space="preserve">Cytology is </w:t>
      </w:r>
      <w:r>
        <w:rPr>
          <w:rFonts w:ascii="Times New Roman" w:hAnsi="Times New Roman" w:cs="Times New Roman"/>
          <w:sz w:val="24"/>
          <w:szCs w:val="24"/>
          <w:lang w:val="en-IN"/>
        </w:rPr>
        <w:t xml:space="preserve">a </w:t>
      </w:r>
      <w:r w:rsidR="00ED4283">
        <w:rPr>
          <w:rFonts w:ascii="Times New Roman" w:hAnsi="Times New Roman" w:cs="Times New Roman"/>
          <w:sz w:val="24"/>
          <w:szCs w:val="24"/>
          <w:lang w:val="en-IN"/>
        </w:rPr>
        <w:t xml:space="preserve">reliable, easy and non-invasive tool for </w:t>
      </w:r>
      <w:r>
        <w:rPr>
          <w:rFonts w:ascii="Times New Roman" w:hAnsi="Times New Roman" w:cs="Times New Roman"/>
          <w:sz w:val="24"/>
          <w:szCs w:val="24"/>
          <w:lang w:val="en-IN"/>
        </w:rPr>
        <w:t xml:space="preserve">the </w:t>
      </w:r>
      <w:r w:rsidR="00ED4283">
        <w:rPr>
          <w:rFonts w:ascii="Times New Roman" w:hAnsi="Times New Roman" w:cs="Times New Roman"/>
          <w:sz w:val="24"/>
          <w:szCs w:val="24"/>
          <w:lang w:val="en-IN"/>
        </w:rPr>
        <w:t xml:space="preserve">diagnosis of tumours in dogs. It helps us to identify disease process, neoplasia, inflammation or non-specific inflammation. </w:t>
      </w:r>
      <w:r w:rsidR="00ED4283" w:rsidRPr="00374717">
        <w:rPr>
          <w:rFonts w:ascii="Times New Roman" w:hAnsi="Times New Roman" w:cs="Times New Roman"/>
          <w:sz w:val="24"/>
          <w:szCs w:val="24"/>
          <w:lang w:val="en-IN"/>
        </w:rPr>
        <w:t xml:space="preserve">The present </w:t>
      </w:r>
      <w:r w:rsidR="00ED4283">
        <w:rPr>
          <w:rFonts w:ascii="Times New Roman" w:hAnsi="Times New Roman" w:cs="Times New Roman"/>
          <w:sz w:val="24"/>
          <w:szCs w:val="24"/>
          <w:lang w:val="en-IN"/>
        </w:rPr>
        <w:t xml:space="preserve">case </w:t>
      </w:r>
      <w:r w:rsidR="00ED4283" w:rsidRPr="00374717">
        <w:rPr>
          <w:rFonts w:ascii="Times New Roman" w:hAnsi="Times New Roman" w:cs="Times New Roman"/>
          <w:sz w:val="24"/>
          <w:szCs w:val="24"/>
          <w:lang w:val="en-IN"/>
        </w:rPr>
        <w:t>reports the occurrence of histiocytoma and mast cell tumour in Labrador and Pug breed</w:t>
      </w:r>
      <w:r>
        <w:rPr>
          <w:rFonts w:ascii="Times New Roman" w:hAnsi="Times New Roman" w:cs="Times New Roman"/>
          <w:sz w:val="24"/>
          <w:szCs w:val="24"/>
          <w:lang w:val="en-IN"/>
        </w:rPr>
        <w:t>s</w:t>
      </w:r>
      <w:r w:rsidR="00ED4283" w:rsidRPr="00374717">
        <w:rPr>
          <w:rFonts w:ascii="Times New Roman" w:hAnsi="Times New Roman" w:cs="Times New Roman"/>
          <w:sz w:val="24"/>
          <w:szCs w:val="24"/>
          <w:lang w:val="en-IN"/>
        </w:rPr>
        <w:t xml:space="preserve"> of dogs</w:t>
      </w:r>
      <w:r w:rsidR="00ED4283">
        <w:rPr>
          <w:rFonts w:ascii="Times New Roman" w:hAnsi="Times New Roman" w:cs="Times New Roman"/>
          <w:sz w:val="24"/>
          <w:szCs w:val="24"/>
          <w:lang w:val="en-IN"/>
        </w:rPr>
        <w:t>.</w:t>
      </w:r>
    </w:p>
    <w:p w:rsidR="00232D2C" w:rsidRDefault="00232D2C" w:rsidP="00C63F8D">
      <w:pPr>
        <w:spacing w:after="0" w:line="360" w:lineRule="auto"/>
        <w:jc w:val="both"/>
        <w:rPr>
          <w:rFonts w:ascii="Times New Roman" w:hAnsi="Times New Roman" w:cs="Times New Roman"/>
          <w:sz w:val="24"/>
          <w:szCs w:val="24"/>
          <w:lang w:val="en-IN"/>
        </w:rPr>
      </w:pPr>
      <w:r w:rsidRPr="00EE10DB">
        <w:rPr>
          <w:rFonts w:ascii="Times New Roman" w:hAnsi="Times New Roman" w:cs="Times New Roman"/>
          <w:b/>
          <w:sz w:val="24"/>
          <w:szCs w:val="24"/>
          <w:lang w:val="en-IN"/>
        </w:rPr>
        <w:t>Keywords.</w:t>
      </w:r>
      <w:r w:rsidR="003C4950">
        <w:rPr>
          <w:rFonts w:ascii="Times New Roman" w:hAnsi="Times New Roman" w:cs="Times New Roman"/>
          <w:sz w:val="24"/>
          <w:szCs w:val="24"/>
          <w:lang w:val="en-IN"/>
        </w:rPr>
        <w:t xml:space="preserve"> Canine, </w:t>
      </w:r>
      <w:r w:rsidR="00EE10DB">
        <w:rPr>
          <w:rFonts w:ascii="Times New Roman" w:hAnsi="Times New Roman" w:cs="Times New Roman"/>
          <w:sz w:val="24"/>
          <w:szCs w:val="24"/>
          <w:lang w:val="en-IN"/>
        </w:rPr>
        <w:t>m</w:t>
      </w:r>
      <w:r w:rsidR="00A94D21">
        <w:rPr>
          <w:rFonts w:ascii="Times New Roman" w:hAnsi="Times New Roman" w:cs="Times New Roman"/>
          <w:sz w:val="24"/>
          <w:szCs w:val="24"/>
          <w:lang w:val="en-IN"/>
        </w:rPr>
        <w:t>ast cell, histiocytoma, FNAC, round cell tumour</w:t>
      </w:r>
    </w:p>
    <w:p w:rsidR="00232D2C" w:rsidRPr="00EE10DB" w:rsidRDefault="000773B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1. </w:t>
      </w:r>
      <w:r w:rsidR="00232D2C" w:rsidRPr="00EE10DB">
        <w:rPr>
          <w:rFonts w:ascii="Times New Roman" w:hAnsi="Times New Roman" w:cs="Times New Roman"/>
          <w:b/>
          <w:sz w:val="24"/>
          <w:szCs w:val="24"/>
          <w:lang w:val="en-IN"/>
        </w:rPr>
        <w:t xml:space="preserve">Introduction </w:t>
      </w:r>
    </w:p>
    <w:p w:rsidR="007072C7" w:rsidRPr="00840F15" w:rsidRDefault="000773B2" w:rsidP="00840F15">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ab/>
        <w:t>Skin and subcutis are the most common sites for neoplasms in dogs</w:t>
      </w:r>
      <w:r w:rsidR="00FF5228">
        <w:rPr>
          <w:rFonts w:ascii="Times New Roman" w:hAnsi="Times New Roman" w:cs="Times New Roman"/>
          <w:sz w:val="24"/>
          <w:szCs w:val="24"/>
          <w:lang w:val="en-IN"/>
        </w:rPr>
        <w:t>,</w:t>
      </w:r>
      <w:r>
        <w:rPr>
          <w:rFonts w:ascii="Times New Roman" w:hAnsi="Times New Roman" w:cs="Times New Roman"/>
          <w:sz w:val="24"/>
          <w:szCs w:val="24"/>
          <w:lang w:val="en-IN"/>
        </w:rPr>
        <w:t xml:space="preserve"> accounting for </w:t>
      </w:r>
      <w:r w:rsidR="00035D4B">
        <w:rPr>
          <w:rFonts w:ascii="Times New Roman" w:hAnsi="Times New Roman" w:cs="Times New Roman"/>
          <w:sz w:val="24"/>
          <w:szCs w:val="24"/>
          <w:lang w:val="en-IN"/>
        </w:rPr>
        <w:t>30-40</w:t>
      </w:r>
      <w:r>
        <w:rPr>
          <w:rFonts w:ascii="Times New Roman" w:hAnsi="Times New Roman" w:cs="Times New Roman"/>
          <w:sz w:val="24"/>
          <w:szCs w:val="24"/>
          <w:lang w:val="en-IN"/>
        </w:rPr>
        <w:t xml:space="preserve">% </w:t>
      </w:r>
      <w:r w:rsidR="00035D4B" w:rsidRPr="00035D4B">
        <w:rPr>
          <w:rFonts w:ascii="Times New Roman" w:hAnsi="Times New Roman" w:cs="Times New Roman"/>
          <w:sz w:val="24"/>
          <w:szCs w:val="24"/>
          <w:lang w:val="en-IN"/>
        </w:rPr>
        <w:t xml:space="preserve">of all canine </w:t>
      </w:r>
      <w:r w:rsidR="00035D4B" w:rsidRPr="009B0EFD">
        <w:rPr>
          <w:rFonts w:ascii="Times New Roman" w:hAnsi="Times New Roman" w:cs="Times New Roman"/>
          <w:sz w:val="24"/>
          <w:szCs w:val="24"/>
          <w:lang w:val="en-IN"/>
        </w:rPr>
        <w:t>neoplasms</w:t>
      </w:r>
      <w:r w:rsidRPr="009B0EFD">
        <w:rPr>
          <w:rFonts w:ascii="Times New Roman" w:hAnsi="Times New Roman" w:cs="Times New Roman"/>
          <w:sz w:val="24"/>
          <w:szCs w:val="24"/>
          <w:lang w:val="en-IN"/>
        </w:rPr>
        <w:t xml:space="preserve"> (</w:t>
      </w:r>
      <w:r w:rsidR="00035D4B" w:rsidRPr="009B0EFD">
        <w:rPr>
          <w:rFonts w:ascii="Times New Roman" w:hAnsi="Times New Roman" w:cs="Times New Roman"/>
          <w:sz w:val="24"/>
          <w:szCs w:val="24"/>
          <w:lang w:val="en-IN"/>
        </w:rPr>
        <w:t>García-Reynoso</w:t>
      </w:r>
      <w:r w:rsidR="00653378">
        <w:rPr>
          <w:rFonts w:ascii="Times New Roman" w:hAnsi="Times New Roman" w:cs="Times New Roman"/>
          <w:sz w:val="24"/>
          <w:szCs w:val="24"/>
          <w:lang w:val="en-IN"/>
        </w:rPr>
        <w:t xml:space="preserve"> </w:t>
      </w:r>
      <w:r w:rsidRPr="009B0EFD">
        <w:rPr>
          <w:rFonts w:ascii="Times New Roman" w:hAnsi="Times New Roman" w:cs="Times New Roman"/>
          <w:i/>
          <w:sz w:val="24"/>
          <w:szCs w:val="24"/>
          <w:lang w:val="en-IN"/>
        </w:rPr>
        <w:t>et al.,</w:t>
      </w:r>
      <w:r w:rsidR="00E035DF">
        <w:rPr>
          <w:rFonts w:ascii="Times New Roman" w:hAnsi="Times New Roman" w:cs="Times New Roman"/>
          <w:i/>
          <w:sz w:val="24"/>
          <w:szCs w:val="24"/>
          <w:lang w:val="en-IN"/>
        </w:rPr>
        <w:t xml:space="preserve"> </w:t>
      </w:r>
      <w:r w:rsidR="00035D4B" w:rsidRPr="009B0EFD">
        <w:rPr>
          <w:rFonts w:ascii="Times New Roman" w:hAnsi="Times New Roman" w:cs="Times New Roman"/>
          <w:sz w:val="24"/>
          <w:szCs w:val="24"/>
          <w:lang w:val="en-IN"/>
        </w:rPr>
        <w:t>2025</w:t>
      </w:r>
      <w:r w:rsidRPr="009B0EFD">
        <w:rPr>
          <w:rFonts w:ascii="Times New Roman" w:hAnsi="Times New Roman" w:cs="Times New Roman"/>
          <w:sz w:val="24"/>
          <w:szCs w:val="24"/>
          <w:lang w:val="en-IN"/>
        </w:rPr>
        <w:t>).</w:t>
      </w:r>
      <w:r w:rsidR="0061098E">
        <w:rPr>
          <w:rFonts w:ascii="Times New Roman" w:hAnsi="Times New Roman" w:cs="Times New Roman"/>
          <w:sz w:val="24"/>
          <w:szCs w:val="24"/>
          <w:lang w:val="en-IN"/>
        </w:rPr>
        <w:t xml:space="preserve">Common round cell </w:t>
      </w:r>
      <w:r w:rsidR="00E06287">
        <w:rPr>
          <w:rFonts w:ascii="Times New Roman" w:hAnsi="Times New Roman" w:cs="Times New Roman"/>
          <w:sz w:val="24"/>
          <w:szCs w:val="24"/>
          <w:lang w:val="en-IN"/>
        </w:rPr>
        <w:t>tumours</w:t>
      </w:r>
      <w:r w:rsidR="0061098E">
        <w:rPr>
          <w:rFonts w:ascii="Times New Roman" w:hAnsi="Times New Roman" w:cs="Times New Roman"/>
          <w:sz w:val="24"/>
          <w:szCs w:val="24"/>
          <w:lang w:val="en-IN"/>
        </w:rPr>
        <w:t xml:space="preserve"> in dogs are mast cell </w:t>
      </w:r>
      <w:r w:rsidR="00AF6613">
        <w:rPr>
          <w:rFonts w:ascii="Times New Roman" w:hAnsi="Times New Roman" w:cs="Times New Roman"/>
          <w:sz w:val="24"/>
          <w:szCs w:val="24"/>
          <w:lang w:val="en-IN"/>
        </w:rPr>
        <w:t>tumours</w:t>
      </w:r>
      <w:r w:rsidR="0061098E">
        <w:rPr>
          <w:rFonts w:ascii="Times New Roman" w:hAnsi="Times New Roman" w:cs="Times New Roman"/>
          <w:sz w:val="24"/>
          <w:szCs w:val="24"/>
          <w:lang w:val="en-IN"/>
        </w:rPr>
        <w:t>,</w:t>
      </w:r>
      <w:r w:rsidR="00226D39">
        <w:rPr>
          <w:rFonts w:ascii="Times New Roman" w:hAnsi="Times New Roman" w:cs="Times New Roman"/>
          <w:sz w:val="24"/>
          <w:szCs w:val="24"/>
          <w:lang w:val="en-IN"/>
        </w:rPr>
        <w:t xml:space="preserve"> histiocytoma, plasmacytoma</w:t>
      </w:r>
      <w:r w:rsidR="0061098E">
        <w:rPr>
          <w:rFonts w:ascii="Times New Roman" w:hAnsi="Times New Roman" w:cs="Times New Roman"/>
          <w:sz w:val="24"/>
          <w:szCs w:val="24"/>
          <w:lang w:val="en-IN"/>
        </w:rPr>
        <w:t xml:space="preserve">, transmissible venereal </w:t>
      </w:r>
      <w:r w:rsidR="00E06287">
        <w:rPr>
          <w:rFonts w:ascii="Times New Roman" w:hAnsi="Times New Roman" w:cs="Times New Roman"/>
          <w:sz w:val="24"/>
          <w:szCs w:val="24"/>
          <w:lang w:val="en-IN"/>
        </w:rPr>
        <w:t>tumour</w:t>
      </w:r>
      <w:r w:rsidR="0061098E">
        <w:rPr>
          <w:rFonts w:ascii="Times New Roman" w:hAnsi="Times New Roman" w:cs="Times New Roman"/>
          <w:sz w:val="24"/>
          <w:szCs w:val="24"/>
          <w:lang w:val="en-IN"/>
        </w:rPr>
        <w:t xml:space="preserve"> and </w:t>
      </w:r>
      <w:r w:rsidR="0061098E" w:rsidRPr="00CD454F">
        <w:rPr>
          <w:rFonts w:ascii="Times New Roman" w:hAnsi="Times New Roman" w:cs="Times New Roman"/>
          <w:sz w:val="24"/>
          <w:szCs w:val="24"/>
          <w:lang w:val="en-IN"/>
        </w:rPr>
        <w:t>lymphoma (</w:t>
      </w:r>
      <w:r w:rsidR="00CC496E" w:rsidRPr="00CD454F">
        <w:rPr>
          <w:rFonts w:ascii="Times New Roman" w:hAnsi="Times New Roman" w:cs="Times New Roman"/>
          <w:sz w:val="24"/>
          <w:szCs w:val="24"/>
          <w:lang w:val="en-IN"/>
        </w:rPr>
        <w:t>Rissi and Oliveira, 2022</w:t>
      </w:r>
      <w:r w:rsidR="0061098E" w:rsidRPr="00CD454F">
        <w:rPr>
          <w:rFonts w:ascii="Times New Roman" w:hAnsi="Times New Roman" w:cs="Times New Roman"/>
          <w:sz w:val="24"/>
          <w:szCs w:val="24"/>
          <w:lang w:val="en-IN"/>
        </w:rPr>
        <w:t>).</w:t>
      </w:r>
      <w:r w:rsidR="00963EA1" w:rsidRPr="00963EA1">
        <w:rPr>
          <w:rFonts w:ascii="Times New Roman" w:eastAsia="Times New Roman" w:hAnsi="Times New Roman" w:cs="Times New Roman"/>
          <w:sz w:val="24"/>
          <w:szCs w:val="24"/>
        </w:rPr>
        <w:t>Cutaneous histiocytoma (CH) is a common benign skin tumo</w:t>
      </w:r>
      <w:r w:rsidR="00AF6613">
        <w:rPr>
          <w:rFonts w:ascii="Times New Roman" w:eastAsia="Times New Roman" w:hAnsi="Times New Roman" w:cs="Times New Roman"/>
          <w:sz w:val="24"/>
          <w:szCs w:val="24"/>
        </w:rPr>
        <w:t>u</w:t>
      </w:r>
      <w:r w:rsidR="00963EA1" w:rsidRPr="00963EA1">
        <w:rPr>
          <w:rFonts w:ascii="Times New Roman" w:eastAsia="Times New Roman" w:hAnsi="Times New Roman" w:cs="Times New Roman"/>
          <w:sz w:val="24"/>
          <w:szCs w:val="24"/>
        </w:rPr>
        <w:t xml:space="preserve">r that usually appears as a </w:t>
      </w:r>
      <w:r w:rsidR="00DB0209">
        <w:rPr>
          <w:rFonts w:ascii="Times New Roman" w:eastAsia="Times New Roman" w:hAnsi="Times New Roman" w:cs="Times New Roman"/>
          <w:sz w:val="24"/>
          <w:szCs w:val="24"/>
        </w:rPr>
        <w:t>solitary</w:t>
      </w:r>
      <w:r w:rsidR="00963EA1" w:rsidRPr="00963EA1">
        <w:rPr>
          <w:rFonts w:ascii="Times New Roman" w:eastAsia="Times New Roman" w:hAnsi="Times New Roman" w:cs="Times New Roman"/>
          <w:sz w:val="24"/>
          <w:szCs w:val="24"/>
        </w:rPr>
        <w:t xml:space="preserve"> mass in you</w:t>
      </w:r>
      <w:r w:rsidR="00DB0209">
        <w:rPr>
          <w:rFonts w:ascii="Times New Roman" w:eastAsia="Times New Roman" w:hAnsi="Times New Roman" w:cs="Times New Roman"/>
          <w:sz w:val="24"/>
          <w:szCs w:val="24"/>
        </w:rPr>
        <w:t>ng dog</w:t>
      </w:r>
      <w:r w:rsidR="00963EA1">
        <w:rPr>
          <w:rFonts w:ascii="Times New Roman" w:eastAsia="Times New Roman" w:hAnsi="Times New Roman" w:cs="Times New Roman"/>
          <w:sz w:val="24"/>
          <w:szCs w:val="24"/>
        </w:rPr>
        <w:t>s under 4 year</w:t>
      </w:r>
      <w:r w:rsidR="00FF5228">
        <w:rPr>
          <w:rFonts w:ascii="Times New Roman" w:eastAsia="Times New Roman" w:hAnsi="Times New Roman" w:cs="Times New Roman"/>
          <w:sz w:val="24"/>
          <w:szCs w:val="24"/>
        </w:rPr>
        <w:t>s</w:t>
      </w:r>
      <w:r w:rsidR="00963EA1">
        <w:rPr>
          <w:rFonts w:ascii="Times New Roman" w:eastAsia="Times New Roman" w:hAnsi="Times New Roman" w:cs="Times New Roman"/>
          <w:sz w:val="24"/>
          <w:szCs w:val="24"/>
        </w:rPr>
        <w:t xml:space="preserve"> of age (</w:t>
      </w:r>
      <w:r w:rsidR="00CD5D8C">
        <w:rPr>
          <w:rFonts w:ascii="Times New Roman" w:eastAsia="Times New Roman" w:hAnsi="Times New Roman" w:cs="Times New Roman"/>
          <w:sz w:val="24"/>
          <w:szCs w:val="24"/>
        </w:rPr>
        <w:t>Goldschmidt and Hendrick, 2002</w:t>
      </w:r>
      <w:r w:rsidR="00963EA1">
        <w:rPr>
          <w:rFonts w:ascii="Times New Roman" w:eastAsia="Times New Roman" w:hAnsi="Times New Roman" w:cs="Times New Roman"/>
          <w:sz w:val="24"/>
          <w:szCs w:val="24"/>
        </w:rPr>
        <w:t>)</w:t>
      </w:r>
      <w:r w:rsidR="00963EA1" w:rsidRPr="00963EA1">
        <w:rPr>
          <w:rFonts w:ascii="Times New Roman" w:eastAsia="Times New Roman" w:hAnsi="Times New Roman" w:cs="Times New Roman"/>
          <w:sz w:val="24"/>
          <w:szCs w:val="24"/>
        </w:rPr>
        <w:t>.</w:t>
      </w:r>
      <w:r w:rsidR="00760EBD">
        <w:rPr>
          <w:rFonts w:ascii="Times New Roman" w:eastAsia="Times New Roman" w:hAnsi="Times New Roman" w:cs="Times New Roman"/>
          <w:sz w:val="24"/>
          <w:szCs w:val="24"/>
        </w:rPr>
        <w:t xml:space="preserve">The most common sites </w:t>
      </w:r>
      <w:r w:rsidR="006E03D6">
        <w:rPr>
          <w:rFonts w:ascii="Times New Roman" w:eastAsia="Times New Roman" w:hAnsi="Times New Roman" w:cs="Times New Roman"/>
          <w:sz w:val="24"/>
          <w:szCs w:val="24"/>
        </w:rPr>
        <w:t>of involvement</w:t>
      </w:r>
      <w:r w:rsidR="00FC3A88">
        <w:rPr>
          <w:rFonts w:ascii="Times New Roman" w:eastAsia="Times New Roman" w:hAnsi="Times New Roman" w:cs="Times New Roman"/>
          <w:sz w:val="24"/>
          <w:szCs w:val="24"/>
        </w:rPr>
        <w:t xml:space="preserve"> of histiocytoma</w:t>
      </w:r>
      <w:r w:rsidR="005C13F8">
        <w:rPr>
          <w:rFonts w:ascii="Times New Roman" w:eastAsia="Times New Roman" w:hAnsi="Times New Roman" w:cs="Times New Roman"/>
          <w:sz w:val="24"/>
          <w:szCs w:val="24"/>
        </w:rPr>
        <w:t xml:space="preserve"> </w:t>
      </w:r>
      <w:r w:rsidR="004E1625">
        <w:rPr>
          <w:rFonts w:ascii="Times New Roman" w:eastAsia="Times New Roman" w:hAnsi="Times New Roman" w:cs="Times New Roman"/>
          <w:sz w:val="24"/>
          <w:szCs w:val="24"/>
        </w:rPr>
        <w:t>include</w:t>
      </w:r>
      <w:r w:rsidR="005C13F8">
        <w:rPr>
          <w:rFonts w:ascii="Times New Roman" w:eastAsia="Times New Roman" w:hAnsi="Times New Roman" w:cs="Times New Roman"/>
          <w:sz w:val="24"/>
          <w:szCs w:val="24"/>
        </w:rPr>
        <w:t xml:space="preserve"> </w:t>
      </w:r>
      <w:r w:rsidR="00FF5228">
        <w:rPr>
          <w:rFonts w:ascii="Times New Roman" w:eastAsia="Times New Roman" w:hAnsi="Times New Roman" w:cs="Times New Roman"/>
          <w:sz w:val="24"/>
          <w:szCs w:val="24"/>
        </w:rPr>
        <w:t xml:space="preserve">the </w:t>
      </w:r>
      <w:r w:rsidR="00760EBD">
        <w:rPr>
          <w:rFonts w:ascii="Times New Roman" w:eastAsia="Times New Roman" w:hAnsi="Times New Roman" w:cs="Times New Roman"/>
          <w:sz w:val="24"/>
          <w:szCs w:val="24"/>
        </w:rPr>
        <w:t xml:space="preserve">head, neck and appendages. </w:t>
      </w:r>
      <w:r w:rsidR="00860423">
        <w:rPr>
          <w:rFonts w:ascii="Times New Roman" w:eastAsia="Times New Roman" w:hAnsi="Times New Roman" w:cs="Times New Roman"/>
          <w:sz w:val="24"/>
          <w:szCs w:val="24"/>
        </w:rPr>
        <w:t>Mast cell tumo</w:t>
      </w:r>
      <w:r w:rsidR="000B4D64">
        <w:rPr>
          <w:rFonts w:ascii="Times New Roman" w:eastAsia="Times New Roman" w:hAnsi="Times New Roman" w:cs="Times New Roman"/>
          <w:sz w:val="24"/>
          <w:szCs w:val="24"/>
        </w:rPr>
        <w:t>u</w:t>
      </w:r>
      <w:r w:rsidR="00860423">
        <w:rPr>
          <w:rFonts w:ascii="Times New Roman" w:eastAsia="Times New Roman" w:hAnsi="Times New Roman" w:cs="Times New Roman"/>
          <w:sz w:val="24"/>
          <w:szCs w:val="24"/>
        </w:rPr>
        <w:t>r alone accounts for approximately one fourth of skin tumo</w:t>
      </w:r>
      <w:r w:rsidR="00FF5228">
        <w:rPr>
          <w:rFonts w:ascii="Times New Roman" w:eastAsia="Times New Roman" w:hAnsi="Times New Roman" w:cs="Times New Roman"/>
          <w:sz w:val="24"/>
          <w:szCs w:val="24"/>
        </w:rPr>
        <w:t>u</w:t>
      </w:r>
      <w:r w:rsidR="00860423">
        <w:rPr>
          <w:rFonts w:ascii="Times New Roman" w:eastAsia="Times New Roman" w:hAnsi="Times New Roman" w:cs="Times New Roman"/>
          <w:sz w:val="24"/>
          <w:szCs w:val="24"/>
        </w:rPr>
        <w:t xml:space="preserve">rs in dogs (Welle </w:t>
      </w:r>
      <w:r w:rsidR="00860423" w:rsidRPr="00860423">
        <w:rPr>
          <w:rFonts w:ascii="Times New Roman" w:eastAsia="Times New Roman" w:hAnsi="Times New Roman" w:cs="Times New Roman"/>
          <w:i/>
          <w:sz w:val="24"/>
          <w:szCs w:val="24"/>
        </w:rPr>
        <w:t>et al.,</w:t>
      </w:r>
      <w:r w:rsidR="00860423">
        <w:rPr>
          <w:rFonts w:ascii="Times New Roman" w:eastAsia="Times New Roman" w:hAnsi="Times New Roman" w:cs="Times New Roman"/>
          <w:sz w:val="24"/>
          <w:szCs w:val="24"/>
        </w:rPr>
        <w:t xml:space="preserve"> 2008). The most common sit</w:t>
      </w:r>
      <w:r w:rsidR="006922CF">
        <w:rPr>
          <w:rFonts w:ascii="Times New Roman" w:eastAsia="Times New Roman" w:hAnsi="Times New Roman" w:cs="Times New Roman"/>
          <w:sz w:val="24"/>
          <w:szCs w:val="24"/>
        </w:rPr>
        <w:t xml:space="preserve">es </w:t>
      </w:r>
      <w:r w:rsidR="00860423">
        <w:rPr>
          <w:rFonts w:ascii="Times New Roman" w:eastAsia="Times New Roman" w:hAnsi="Times New Roman" w:cs="Times New Roman"/>
          <w:sz w:val="24"/>
          <w:szCs w:val="24"/>
        </w:rPr>
        <w:t>f</w:t>
      </w:r>
      <w:r w:rsidR="006922CF">
        <w:rPr>
          <w:rFonts w:ascii="Times New Roman" w:eastAsia="Times New Roman" w:hAnsi="Times New Roman" w:cs="Times New Roman"/>
          <w:sz w:val="24"/>
          <w:szCs w:val="24"/>
        </w:rPr>
        <w:t>or mast cell tumo</w:t>
      </w:r>
      <w:r w:rsidR="004E1625">
        <w:rPr>
          <w:rFonts w:ascii="Times New Roman" w:eastAsia="Times New Roman" w:hAnsi="Times New Roman" w:cs="Times New Roman"/>
          <w:sz w:val="24"/>
          <w:szCs w:val="24"/>
        </w:rPr>
        <w:t>u</w:t>
      </w:r>
      <w:r w:rsidR="006922CF">
        <w:rPr>
          <w:rFonts w:ascii="Times New Roman" w:eastAsia="Times New Roman" w:hAnsi="Times New Roman" w:cs="Times New Roman"/>
          <w:sz w:val="24"/>
          <w:szCs w:val="24"/>
        </w:rPr>
        <w:t>rs</w:t>
      </w:r>
      <w:r w:rsidR="00300E9D">
        <w:rPr>
          <w:rFonts w:ascii="Times New Roman" w:eastAsia="Times New Roman" w:hAnsi="Times New Roman" w:cs="Times New Roman"/>
          <w:sz w:val="24"/>
          <w:szCs w:val="24"/>
        </w:rPr>
        <w:t xml:space="preserve"> </w:t>
      </w:r>
      <w:r w:rsidR="00430480">
        <w:rPr>
          <w:rFonts w:ascii="Times New Roman" w:eastAsia="Times New Roman" w:hAnsi="Times New Roman" w:cs="Times New Roman"/>
          <w:sz w:val="24"/>
          <w:szCs w:val="24"/>
        </w:rPr>
        <w:t>include</w:t>
      </w:r>
      <w:r w:rsidR="00300E9D">
        <w:rPr>
          <w:rFonts w:ascii="Times New Roman" w:eastAsia="Times New Roman" w:hAnsi="Times New Roman" w:cs="Times New Roman"/>
          <w:sz w:val="24"/>
          <w:szCs w:val="24"/>
        </w:rPr>
        <w:t xml:space="preserve">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ventral aspect of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neck,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lateral aspect of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thigh, thoracic and abdominal regions. </w:t>
      </w:r>
      <w:r w:rsidR="00313177">
        <w:rPr>
          <w:rFonts w:ascii="Times New Roman" w:eastAsia="Times New Roman" w:hAnsi="Times New Roman" w:cs="Times New Roman"/>
          <w:sz w:val="24"/>
          <w:szCs w:val="24"/>
        </w:rPr>
        <w:t>Mast cell tumo</w:t>
      </w:r>
      <w:r w:rsidR="004E1625">
        <w:rPr>
          <w:rFonts w:ascii="Times New Roman" w:eastAsia="Times New Roman" w:hAnsi="Times New Roman" w:cs="Times New Roman"/>
          <w:sz w:val="24"/>
          <w:szCs w:val="24"/>
        </w:rPr>
        <w:t>u</w:t>
      </w:r>
      <w:r w:rsidR="00313177">
        <w:rPr>
          <w:rFonts w:ascii="Times New Roman" w:eastAsia="Times New Roman" w:hAnsi="Times New Roman" w:cs="Times New Roman"/>
          <w:sz w:val="24"/>
          <w:szCs w:val="24"/>
        </w:rPr>
        <w:t>rs represent approximately 7-21% of all cutaneous malignancies in canine</w:t>
      </w:r>
      <w:r w:rsidR="00FF5228">
        <w:rPr>
          <w:rFonts w:ascii="Times New Roman" w:eastAsia="Times New Roman" w:hAnsi="Times New Roman" w:cs="Times New Roman"/>
          <w:sz w:val="24"/>
          <w:szCs w:val="24"/>
        </w:rPr>
        <w:t>s</w:t>
      </w:r>
      <w:r w:rsidR="00313177">
        <w:rPr>
          <w:rFonts w:ascii="Times New Roman" w:eastAsia="Times New Roman" w:hAnsi="Times New Roman" w:cs="Times New Roman"/>
          <w:sz w:val="24"/>
          <w:szCs w:val="24"/>
        </w:rPr>
        <w:t xml:space="preserve"> (Gomez </w:t>
      </w:r>
      <w:r w:rsidR="00313177" w:rsidRPr="00C4705F">
        <w:rPr>
          <w:rFonts w:ascii="Times New Roman" w:eastAsia="Times New Roman" w:hAnsi="Times New Roman" w:cs="Times New Roman"/>
          <w:i/>
          <w:sz w:val="24"/>
          <w:szCs w:val="24"/>
        </w:rPr>
        <w:t xml:space="preserve">et </w:t>
      </w:r>
      <w:r w:rsidR="00313177" w:rsidRPr="00C4705F">
        <w:rPr>
          <w:rFonts w:ascii="Times New Roman" w:eastAsia="Times New Roman" w:hAnsi="Times New Roman" w:cs="Times New Roman"/>
          <w:i/>
          <w:sz w:val="24"/>
          <w:szCs w:val="24"/>
        </w:rPr>
        <w:lastRenderedPageBreak/>
        <w:t>al.,</w:t>
      </w:r>
      <w:r w:rsidR="00313177">
        <w:rPr>
          <w:rFonts w:ascii="Times New Roman" w:eastAsia="Times New Roman" w:hAnsi="Times New Roman" w:cs="Times New Roman"/>
          <w:sz w:val="24"/>
          <w:szCs w:val="24"/>
        </w:rPr>
        <w:t xml:space="preserve"> 2020). It is frequently diagnosed in middle</w:t>
      </w:r>
      <w:r w:rsidR="00FF5228">
        <w:rPr>
          <w:rFonts w:ascii="Times New Roman" w:eastAsia="Times New Roman" w:hAnsi="Times New Roman" w:cs="Times New Roman"/>
          <w:sz w:val="24"/>
          <w:szCs w:val="24"/>
        </w:rPr>
        <w:t>-aged</w:t>
      </w:r>
      <w:r w:rsidR="00EA24E0">
        <w:rPr>
          <w:rFonts w:ascii="Times New Roman" w:eastAsia="Times New Roman" w:hAnsi="Times New Roman" w:cs="Times New Roman"/>
          <w:sz w:val="24"/>
          <w:szCs w:val="24"/>
        </w:rPr>
        <w:t xml:space="preserve"> </w:t>
      </w:r>
      <w:r w:rsidR="00313177" w:rsidRPr="004911E6">
        <w:rPr>
          <w:rFonts w:ascii="Times New Roman" w:eastAsia="Times New Roman" w:hAnsi="Times New Roman" w:cs="Times New Roman"/>
          <w:sz w:val="24"/>
          <w:szCs w:val="24"/>
        </w:rPr>
        <w:t>t</w:t>
      </w:r>
      <w:r w:rsidR="008B126B">
        <w:rPr>
          <w:rFonts w:ascii="Times New Roman" w:eastAsia="Times New Roman" w:hAnsi="Times New Roman" w:cs="Times New Roman"/>
          <w:sz w:val="24"/>
          <w:szCs w:val="24"/>
        </w:rPr>
        <w:t>o older</w:t>
      </w:r>
      <w:r w:rsidR="00FF5228">
        <w:rPr>
          <w:rFonts w:ascii="Times New Roman" w:eastAsia="Times New Roman" w:hAnsi="Times New Roman" w:cs="Times New Roman"/>
          <w:sz w:val="24"/>
          <w:szCs w:val="24"/>
        </w:rPr>
        <w:t>-</w:t>
      </w:r>
      <w:r w:rsidR="00E17BFF">
        <w:rPr>
          <w:rFonts w:ascii="Times New Roman" w:eastAsia="Times New Roman" w:hAnsi="Times New Roman" w:cs="Times New Roman"/>
          <w:sz w:val="24"/>
          <w:szCs w:val="24"/>
        </w:rPr>
        <w:t>aged</w:t>
      </w:r>
      <w:r w:rsidR="008B126B">
        <w:rPr>
          <w:rFonts w:ascii="Times New Roman" w:eastAsia="Times New Roman" w:hAnsi="Times New Roman" w:cs="Times New Roman"/>
          <w:sz w:val="24"/>
          <w:szCs w:val="24"/>
        </w:rPr>
        <w:t xml:space="preserve"> dogs</w:t>
      </w:r>
      <w:r w:rsidR="00313177">
        <w:rPr>
          <w:rFonts w:ascii="Times New Roman" w:eastAsia="Times New Roman" w:hAnsi="Times New Roman" w:cs="Times New Roman"/>
          <w:sz w:val="24"/>
          <w:szCs w:val="24"/>
        </w:rPr>
        <w:t xml:space="preserve"> such as</w:t>
      </w:r>
      <w:r w:rsidR="00313177" w:rsidRPr="004911E6">
        <w:rPr>
          <w:rFonts w:ascii="Times New Roman" w:eastAsia="Times New Roman" w:hAnsi="Times New Roman" w:cs="Times New Roman"/>
          <w:sz w:val="24"/>
          <w:szCs w:val="24"/>
        </w:rPr>
        <w:t xml:space="preserve"> Boxers, Labra</w:t>
      </w:r>
      <w:r w:rsidR="00313177">
        <w:rPr>
          <w:rFonts w:ascii="Times New Roman" w:eastAsia="Times New Roman" w:hAnsi="Times New Roman" w:cs="Times New Roman"/>
          <w:sz w:val="24"/>
          <w:szCs w:val="24"/>
        </w:rPr>
        <w:t>dor Retrievers, Boston Terriers and Pugs</w:t>
      </w:r>
      <w:r w:rsidR="00EA24E0">
        <w:rPr>
          <w:rFonts w:ascii="Times New Roman" w:eastAsia="Times New Roman" w:hAnsi="Times New Roman" w:cs="Times New Roman"/>
          <w:sz w:val="24"/>
          <w:szCs w:val="24"/>
        </w:rPr>
        <w:t xml:space="preserve"> </w:t>
      </w:r>
      <w:r w:rsidR="00313177">
        <w:rPr>
          <w:rFonts w:ascii="Times New Roman" w:eastAsia="Times New Roman" w:hAnsi="Times New Roman" w:cs="Times New Roman"/>
          <w:sz w:val="24"/>
          <w:szCs w:val="24"/>
        </w:rPr>
        <w:t>showing a significantly higher genetic predisposition (Warland and Dobson, 2013)</w:t>
      </w:r>
      <w:r w:rsidR="00313177" w:rsidRPr="004911E6">
        <w:rPr>
          <w:rFonts w:ascii="Times New Roman" w:eastAsia="Times New Roman" w:hAnsi="Times New Roman" w:cs="Times New Roman"/>
          <w:sz w:val="24"/>
          <w:szCs w:val="24"/>
        </w:rPr>
        <w:t>.</w:t>
      </w:r>
      <w:r w:rsidR="00840F15">
        <w:rPr>
          <w:rFonts w:ascii="Times New Roman" w:hAnsi="Times New Roman" w:cs="Times New Roman"/>
          <w:sz w:val="24"/>
          <w:szCs w:val="24"/>
        </w:rPr>
        <w:t>Cytology offers a quick, minimally invasive screening method</w:t>
      </w:r>
      <w:r w:rsidR="00FF5228">
        <w:rPr>
          <w:rFonts w:ascii="Times New Roman" w:hAnsi="Times New Roman" w:cs="Times New Roman"/>
          <w:sz w:val="24"/>
          <w:szCs w:val="24"/>
        </w:rPr>
        <w:t>,</w:t>
      </w:r>
      <w:r w:rsidR="00840F15">
        <w:rPr>
          <w:rFonts w:ascii="Times New Roman" w:hAnsi="Times New Roman" w:cs="Times New Roman"/>
          <w:sz w:val="24"/>
          <w:szCs w:val="24"/>
        </w:rPr>
        <w:t xml:space="preserve"> and it is quite useful for round cell tumours like histiocytoma and mast cell tumour due to their high exfoliative capacity</w:t>
      </w:r>
      <w:r w:rsidR="00FF5228">
        <w:rPr>
          <w:rFonts w:ascii="Times New Roman" w:hAnsi="Times New Roman" w:cs="Times New Roman"/>
          <w:sz w:val="24"/>
          <w:szCs w:val="24"/>
        </w:rPr>
        <w:t>,</w:t>
      </w:r>
      <w:r w:rsidR="00840F15">
        <w:rPr>
          <w:rFonts w:ascii="Times New Roman" w:hAnsi="Times New Roman" w:cs="Times New Roman"/>
          <w:sz w:val="24"/>
          <w:szCs w:val="24"/>
        </w:rPr>
        <w:t xml:space="preserve"> whereas </w:t>
      </w:r>
      <w:r w:rsidR="00840F15" w:rsidRPr="00840F15">
        <w:rPr>
          <w:rFonts w:ascii="Times New Roman" w:eastAsia="Times New Roman" w:hAnsi="Times New Roman" w:cs="Times New Roman"/>
          <w:sz w:val="24"/>
          <w:szCs w:val="24"/>
        </w:rPr>
        <w:t>histopathology is still the gold standard fo</w:t>
      </w:r>
      <w:r w:rsidR="00645FD5">
        <w:rPr>
          <w:rFonts w:ascii="Times New Roman" w:eastAsia="Times New Roman" w:hAnsi="Times New Roman" w:cs="Times New Roman"/>
          <w:sz w:val="24"/>
          <w:szCs w:val="24"/>
        </w:rPr>
        <w:t>r conclusive diagnosis, grading</w:t>
      </w:r>
      <w:r w:rsidR="00840F15" w:rsidRPr="00840F15">
        <w:rPr>
          <w:rFonts w:ascii="Times New Roman" w:eastAsia="Times New Roman" w:hAnsi="Times New Roman" w:cs="Times New Roman"/>
          <w:sz w:val="24"/>
          <w:szCs w:val="24"/>
        </w:rPr>
        <w:t xml:space="preserve"> and evaluating </w:t>
      </w:r>
      <w:r w:rsidR="00EA24E0">
        <w:rPr>
          <w:rFonts w:ascii="Times New Roman" w:eastAsia="Times New Roman" w:hAnsi="Times New Roman" w:cs="Times New Roman"/>
          <w:sz w:val="24"/>
          <w:szCs w:val="24"/>
        </w:rPr>
        <w:t xml:space="preserve">the </w:t>
      </w:r>
      <w:r w:rsidR="00840F15" w:rsidRPr="00840F15">
        <w:rPr>
          <w:rFonts w:ascii="Times New Roman" w:eastAsia="Times New Roman" w:hAnsi="Times New Roman" w:cs="Times New Roman"/>
          <w:sz w:val="24"/>
          <w:szCs w:val="24"/>
        </w:rPr>
        <w:t>tissue architecture</w:t>
      </w:r>
      <w:r w:rsidR="00840F15">
        <w:rPr>
          <w:rFonts w:ascii="Times New Roman" w:eastAsia="Times New Roman" w:hAnsi="Times New Roman" w:cs="Times New Roman"/>
          <w:sz w:val="24"/>
          <w:szCs w:val="24"/>
        </w:rPr>
        <w:t>.</w:t>
      </w:r>
      <w:r w:rsidR="00CC3C03">
        <w:rPr>
          <w:rFonts w:ascii="Times New Roman" w:eastAsia="Times New Roman" w:hAnsi="Times New Roman" w:cs="Times New Roman"/>
          <w:sz w:val="24"/>
          <w:szCs w:val="24"/>
        </w:rPr>
        <w:t>The present</w:t>
      </w:r>
      <w:r w:rsidR="00FF5228">
        <w:rPr>
          <w:rFonts w:ascii="Times New Roman" w:eastAsia="Times New Roman" w:hAnsi="Times New Roman" w:cs="Times New Roman"/>
          <w:sz w:val="24"/>
          <w:szCs w:val="24"/>
        </w:rPr>
        <w:t>ed</w:t>
      </w:r>
      <w:r w:rsidR="00CC3C03">
        <w:rPr>
          <w:rFonts w:ascii="Times New Roman" w:eastAsia="Times New Roman" w:hAnsi="Times New Roman" w:cs="Times New Roman"/>
          <w:sz w:val="24"/>
          <w:szCs w:val="24"/>
        </w:rPr>
        <w:t xml:space="preserve"> case</w:t>
      </w:r>
      <w:r w:rsidR="00013E86">
        <w:rPr>
          <w:rFonts w:ascii="Times New Roman" w:eastAsia="Times New Roman" w:hAnsi="Times New Roman" w:cs="Times New Roman"/>
          <w:sz w:val="24"/>
          <w:szCs w:val="24"/>
        </w:rPr>
        <w:t xml:space="preserve"> report </w:t>
      </w:r>
      <w:r w:rsidR="00FF5228">
        <w:rPr>
          <w:rFonts w:ascii="Times New Roman" w:eastAsia="Times New Roman" w:hAnsi="Times New Roman" w:cs="Times New Roman"/>
          <w:sz w:val="24"/>
          <w:szCs w:val="24"/>
        </w:rPr>
        <w:t xml:space="preserve">summarises the significance of cytological examination to differentiate between </w:t>
      </w:r>
      <w:r w:rsidR="00013E86">
        <w:rPr>
          <w:rFonts w:ascii="Times New Roman" w:eastAsia="Times New Roman" w:hAnsi="Times New Roman" w:cs="Times New Roman"/>
          <w:sz w:val="24"/>
          <w:szCs w:val="24"/>
        </w:rPr>
        <w:t>histiocytoma and mast cell tumo</w:t>
      </w:r>
      <w:r w:rsidR="000E7C84">
        <w:rPr>
          <w:rFonts w:ascii="Times New Roman" w:eastAsia="Times New Roman" w:hAnsi="Times New Roman" w:cs="Times New Roman"/>
          <w:sz w:val="24"/>
          <w:szCs w:val="24"/>
        </w:rPr>
        <w:t>u</w:t>
      </w:r>
      <w:r w:rsidR="00013E86">
        <w:rPr>
          <w:rFonts w:ascii="Times New Roman" w:eastAsia="Times New Roman" w:hAnsi="Times New Roman" w:cs="Times New Roman"/>
          <w:sz w:val="24"/>
          <w:szCs w:val="24"/>
        </w:rPr>
        <w:t>r</w:t>
      </w:r>
      <w:r w:rsidR="00FF5228">
        <w:rPr>
          <w:rFonts w:ascii="Times New Roman" w:eastAsia="Times New Roman" w:hAnsi="Times New Roman" w:cs="Times New Roman"/>
          <w:sz w:val="24"/>
          <w:szCs w:val="24"/>
        </w:rPr>
        <w:t>, as both are cutaneous round cell tumours.</w:t>
      </w:r>
    </w:p>
    <w:p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t xml:space="preserve">2. Case presentation </w:t>
      </w:r>
    </w:p>
    <w:p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t xml:space="preserve">2.1. Case History and Clinical Observation </w:t>
      </w:r>
    </w:p>
    <w:p w:rsidR="000773B2" w:rsidRDefault="00AB0B0E" w:rsidP="00E04C58">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w:t>
      </w:r>
      <w:r w:rsidR="009710FB">
        <w:rPr>
          <w:rFonts w:ascii="Times New Roman" w:hAnsi="Times New Roman" w:cs="Times New Roman"/>
          <w:sz w:val="24"/>
          <w:szCs w:val="24"/>
          <w:lang w:val="en-IN"/>
        </w:rPr>
        <w:t xml:space="preserve">11 year old male Labrador </w:t>
      </w:r>
      <w:r w:rsidR="00965255">
        <w:rPr>
          <w:rFonts w:ascii="Times New Roman" w:hAnsi="Times New Roman" w:cs="Times New Roman"/>
          <w:sz w:val="24"/>
          <w:szCs w:val="24"/>
          <w:lang w:val="en-IN"/>
        </w:rPr>
        <w:t xml:space="preserve">dog </w:t>
      </w:r>
      <w:r w:rsidR="009710FB">
        <w:rPr>
          <w:rFonts w:ascii="Times New Roman" w:hAnsi="Times New Roman" w:cs="Times New Roman"/>
          <w:sz w:val="24"/>
          <w:szCs w:val="24"/>
          <w:lang w:val="en-IN"/>
        </w:rPr>
        <w:t xml:space="preserve">and </w:t>
      </w:r>
      <w:r w:rsidR="00965255">
        <w:rPr>
          <w:rFonts w:ascii="Times New Roman" w:hAnsi="Times New Roman" w:cs="Times New Roman"/>
          <w:sz w:val="24"/>
          <w:szCs w:val="24"/>
          <w:lang w:val="en-IN"/>
        </w:rPr>
        <w:t>an 8-year-</w:t>
      </w:r>
      <w:r w:rsidR="009710FB">
        <w:rPr>
          <w:rFonts w:ascii="Times New Roman" w:hAnsi="Times New Roman" w:cs="Times New Roman"/>
          <w:sz w:val="24"/>
          <w:szCs w:val="24"/>
          <w:lang w:val="en-IN"/>
        </w:rPr>
        <w:t xml:space="preserve">old female Pug </w:t>
      </w:r>
      <w:r w:rsidR="001F18A5">
        <w:rPr>
          <w:rFonts w:ascii="Times New Roman" w:hAnsi="Times New Roman" w:cs="Times New Roman"/>
          <w:sz w:val="24"/>
          <w:szCs w:val="24"/>
          <w:lang w:val="en-IN"/>
        </w:rPr>
        <w:t>dog were</w:t>
      </w:r>
      <w:r w:rsidR="009710FB">
        <w:rPr>
          <w:rFonts w:ascii="Times New Roman" w:hAnsi="Times New Roman" w:cs="Times New Roman"/>
          <w:sz w:val="24"/>
          <w:szCs w:val="24"/>
          <w:lang w:val="en-IN"/>
        </w:rPr>
        <w:t xml:space="preserve"> presented to the Department of Veterinary Surgery and Radiology, Institute of Veterinary Sciences and Animal Husbandry, SOA (Deemed to be University)</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 Bhubaneswar</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 with a history of nodular growth on the hind limb</w:t>
      </w:r>
      <w:r w:rsidR="005E3E04">
        <w:rPr>
          <w:rFonts w:ascii="Times New Roman" w:hAnsi="Times New Roman" w:cs="Times New Roman"/>
          <w:sz w:val="24"/>
          <w:szCs w:val="24"/>
          <w:lang w:val="en-IN"/>
        </w:rPr>
        <w:t xml:space="preserve"> and on the skin</w:t>
      </w:r>
      <w:r w:rsidR="009710FB">
        <w:rPr>
          <w:rFonts w:ascii="Times New Roman" w:hAnsi="Times New Roman" w:cs="Times New Roman"/>
          <w:sz w:val="24"/>
          <w:szCs w:val="24"/>
          <w:lang w:val="en-IN"/>
        </w:rPr>
        <w:t>. Fine needle aspiration biopsy was performed from the mass</w:t>
      </w:r>
      <w:r w:rsidR="0079418D">
        <w:rPr>
          <w:rFonts w:ascii="Times New Roman" w:hAnsi="Times New Roman" w:cs="Times New Roman"/>
          <w:sz w:val="24"/>
          <w:szCs w:val="24"/>
          <w:lang w:val="en-IN"/>
        </w:rPr>
        <w:t xml:space="preserve"> and subjected </w:t>
      </w:r>
      <w:r w:rsidR="00965255">
        <w:rPr>
          <w:rFonts w:ascii="Times New Roman" w:hAnsi="Times New Roman" w:cs="Times New Roman"/>
          <w:sz w:val="24"/>
          <w:szCs w:val="24"/>
          <w:lang w:val="en-IN"/>
        </w:rPr>
        <w:t>to</w:t>
      </w:r>
      <w:r w:rsidR="0079418D">
        <w:rPr>
          <w:rFonts w:ascii="Times New Roman" w:hAnsi="Times New Roman" w:cs="Times New Roman"/>
          <w:sz w:val="24"/>
          <w:szCs w:val="24"/>
          <w:lang w:val="en-IN"/>
        </w:rPr>
        <w:t xml:space="preserve"> cytological examination</w:t>
      </w:r>
      <w:r w:rsidR="004801C8">
        <w:rPr>
          <w:rFonts w:ascii="Times New Roman" w:hAnsi="Times New Roman" w:cs="Times New Roman"/>
          <w:sz w:val="24"/>
          <w:szCs w:val="24"/>
          <w:lang w:val="en-IN"/>
        </w:rPr>
        <w:t xml:space="preserve">. </w:t>
      </w:r>
      <w:r w:rsidR="009710FB">
        <w:rPr>
          <w:rFonts w:ascii="Times New Roman" w:hAnsi="Times New Roman" w:cs="Times New Roman"/>
          <w:sz w:val="24"/>
          <w:szCs w:val="24"/>
          <w:lang w:val="en-IN"/>
        </w:rPr>
        <w:t>A Giemsa</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stained smear was prepared </w:t>
      </w:r>
      <w:r w:rsidR="002B50F4">
        <w:rPr>
          <w:rFonts w:ascii="Times New Roman" w:hAnsi="Times New Roman" w:cs="Times New Roman"/>
          <w:sz w:val="24"/>
          <w:szCs w:val="24"/>
          <w:lang w:val="en-IN"/>
        </w:rPr>
        <w:t>from the collected tissue, air</w:t>
      </w:r>
      <w:r w:rsidR="00965255">
        <w:rPr>
          <w:rFonts w:ascii="Times New Roman" w:hAnsi="Times New Roman" w:cs="Times New Roman"/>
          <w:sz w:val="24"/>
          <w:szCs w:val="24"/>
          <w:lang w:val="en-IN"/>
        </w:rPr>
        <w:t>-</w:t>
      </w:r>
      <w:r w:rsidR="002B50F4">
        <w:rPr>
          <w:rFonts w:ascii="Times New Roman" w:hAnsi="Times New Roman" w:cs="Times New Roman"/>
          <w:sz w:val="24"/>
          <w:szCs w:val="24"/>
          <w:lang w:val="en-IN"/>
        </w:rPr>
        <w:t xml:space="preserve">dried and fixed with methanol. </w:t>
      </w:r>
      <w:r w:rsidR="009E4298">
        <w:rPr>
          <w:rFonts w:ascii="Times New Roman" w:hAnsi="Times New Roman" w:cs="Times New Roman"/>
          <w:sz w:val="24"/>
          <w:szCs w:val="24"/>
          <w:lang w:val="en-IN"/>
        </w:rPr>
        <w:t>Cytological examin</w:t>
      </w:r>
      <w:r w:rsidR="001A5364">
        <w:rPr>
          <w:rFonts w:ascii="Times New Roman" w:hAnsi="Times New Roman" w:cs="Times New Roman"/>
          <w:sz w:val="24"/>
          <w:szCs w:val="24"/>
          <w:lang w:val="en-IN"/>
        </w:rPr>
        <w:t xml:space="preserve">ation of histiocytoma revealed </w:t>
      </w:r>
      <w:r w:rsidR="00C63F8D">
        <w:rPr>
          <w:rFonts w:ascii="Times New Roman" w:hAnsi="Times New Roman" w:cs="Times New Roman"/>
          <w:sz w:val="24"/>
          <w:szCs w:val="24"/>
          <w:lang w:val="en-IN"/>
        </w:rPr>
        <w:t xml:space="preserve">neoplastic cells </w:t>
      </w:r>
      <w:r w:rsidR="00965255">
        <w:rPr>
          <w:rFonts w:ascii="Times New Roman" w:hAnsi="Times New Roman" w:cs="Times New Roman"/>
          <w:sz w:val="24"/>
          <w:szCs w:val="24"/>
          <w:lang w:val="en-IN"/>
        </w:rPr>
        <w:t xml:space="preserve">that </w:t>
      </w:r>
      <w:r w:rsidR="00C63F8D">
        <w:rPr>
          <w:rFonts w:ascii="Times New Roman" w:hAnsi="Times New Roman" w:cs="Times New Roman"/>
          <w:sz w:val="24"/>
          <w:szCs w:val="24"/>
          <w:lang w:val="en-IN"/>
        </w:rPr>
        <w:t>appeared round to spherical or oval in shape</w:t>
      </w:r>
      <w:r w:rsidR="00965255">
        <w:rPr>
          <w:rFonts w:ascii="Times New Roman" w:hAnsi="Times New Roman" w:cs="Times New Roman"/>
          <w:sz w:val="24"/>
          <w:szCs w:val="24"/>
          <w:lang w:val="en-IN"/>
        </w:rPr>
        <w:t>,</w:t>
      </w:r>
      <w:r w:rsidR="00C63F8D">
        <w:rPr>
          <w:rFonts w:ascii="Times New Roman" w:hAnsi="Times New Roman" w:cs="Times New Roman"/>
          <w:sz w:val="24"/>
          <w:szCs w:val="24"/>
          <w:lang w:val="en-IN"/>
        </w:rPr>
        <w:t xml:space="preserve"> arranged in a discrete pattern and contained </w:t>
      </w:r>
      <w:r w:rsidR="00965255">
        <w:rPr>
          <w:rFonts w:ascii="Times New Roman" w:hAnsi="Times New Roman" w:cs="Times New Roman"/>
          <w:sz w:val="24"/>
          <w:szCs w:val="24"/>
          <w:lang w:val="en-IN"/>
        </w:rPr>
        <w:t xml:space="preserve">a </w:t>
      </w:r>
      <w:r w:rsidR="00C63F8D">
        <w:rPr>
          <w:rFonts w:ascii="Times New Roman" w:hAnsi="Times New Roman" w:cs="Times New Roman"/>
          <w:sz w:val="24"/>
          <w:szCs w:val="24"/>
          <w:lang w:val="en-IN"/>
        </w:rPr>
        <w:t xml:space="preserve">round, oval, indented nucleus with large pale blue cytoplasm </w:t>
      </w:r>
      <w:r w:rsidR="0068446D">
        <w:rPr>
          <w:rFonts w:ascii="Times New Roman" w:hAnsi="Times New Roman" w:cs="Times New Roman"/>
          <w:sz w:val="24"/>
          <w:szCs w:val="24"/>
          <w:lang w:val="en-IN"/>
        </w:rPr>
        <w:t xml:space="preserve">(Figure 1). </w:t>
      </w:r>
      <w:r w:rsidR="00706062">
        <w:rPr>
          <w:rFonts w:ascii="Times New Roman" w:hAnsi="Times New Roman" w:cs="Times New Roman"/>
          <w:sz w:val="24"/>
          <w:szCs w:val="24"/>
          <w:lang w:val="en-IN"/>
        </w:rPr>
        <w:t>Mast cell tumo</w:t>
      </w:r>
      <w:r w:rsidR="00B55E99">
        <w:rPr>
          <w:rFonts w:ascii="Times New Roman" w:hAnsi="Times New Roman" w:cs="Times New Roman"/>
          <w:sz w:val="24"/>
          <w:szCs w:val="24"/>
          <w:lang w:val="en-IN"/>
        </w:rPr>
        <w:t>u</w:t>
      </w:r>
      <w:r w:rsidR="00706062">
        <w:rPr>
          <w:rFonts w:ascii="Times New Roman" w:hAnsi="Times New Roman" w:cs="Times New Roman"/>
          <w:sz w:val="24"/>
          <w:szCs w:val="24"/>
          <w:lang w:val="en-IN"/>
        </w:rPr>
        <w:t xml:space="preserve">r showed </w:t>
      </w:r>
      <w:r w:rsidR="008F4DDB">
        <w:rPr>
          <w:rFonts w:ascii="Times New Roman" w:eastAsia="Times New Roman" w:hAnsi="Times New Roman" w:cs="Times New Roman"/>
          <w:sz w:val="24"/>
          <w:szCs w:val="24"/>
        </w:rPr>
        <w:t>discrete round neoplastic cells cont</w:t>
      </w:r>
      <w:r w:rsidR="00B55E99">
        <w:rPr>
          <w:rFonts w:ascii="Times New Roman" w:eastAsia="Times New Roman" w:hAnsi="Times New Roman" w:cs="Times New Roman"/>
          <w:sz w:val="24"/>
          <w:szCs w:val="24"/>
        </w:rPr>
        <w:t>aining metachromatic intracytop</w:t>
      </w:r>
      <w:r w:rsidR="008F4DDB">
        <w:rPr>
          <w:rFonts w:ascii="Times New Roman" w:eastAsia="Times New Roman" w:hAnsi="Times New Roman" w:cs="Times New Roman"/>
          <w:sz w:val="24"/>
          <w:szCs w:val="24"/>
        </w:rPr>
        <w:t>l</w:t>
      </w:r>
      <w:r w:rsidR="00B55E99">
        <w:rPr>
          <w:rFonts w:ascii="Times New Roman" w:eastAsia="Times New Roman" w:hAnsi="Times New Roman" w:cs="Times New Roman"/>
          <w:sz w:val="24"/>
          <w:szCs w:val="24"/>
        </w:rPr>
        <w:t>a</w:t>
      </w:r>
      <w:r w:rsidR="008F4DDB">
        <w:rPr>
          <w:rFonts w:ascii="Times New Roman" w:eastAsia="Times New Roman" w:hAnsi="Times New Roman" w:cs="Times New Roman"/>
          <w:sz w:val="24"/>
          <w:szCs w:val="24"/>
        </w:rPr>
        <w:t xml:space="preserve">smic granules </w:t>
      </w:r>
      <w:r w:rsidR="00706062">
        <w:rPr>
          <w:rFonts w:ascii="Times New Roman" w:hAnsi="Times New Roman" w:cs="Times New Roman"/>
          <w:sz w:val="24"/>
          <w:szCs w:val="24"/>
          <w:lang w:val="en-IN"/>
        </w:rPr>
        <w:t xml:space="preserve">(Figure 2). </w:t>
      </w:r>
    </w:p>
    <w:p w:rsidR="000773B2" w:rsidRDefault="007146F8" w:rsidP="00F67A3C">
      <w:pPr>
        <w:spacing w:after="0" w:line="360" w:lineRule="auto"/>
        <w:rPr>
          <w:rFonts w:ascii="Times New Roman" w:hAnsi="Times New Roman" w:cs="Times New Roman"/>
          <w:sz w:val="24"/>
          <w:szCs w:val="24"/>
          <w:lang w:val="en-IN"/>
        </w:rPr>
      </w:pPr>
      <w:r w:rsidRPr="007146F8">
        <w:rPr>
          <w:rFonts w:ascii="Times New Roman" w:hAnsi="Times New Roman" w:cs="Times New Roman"/>
          <w:noProof/>
          <w:sz w:val="24"/>
          <w:szCs w:val="24"/>
          <w:lang w:val="en-IN"/>
        </w:rPr>
        <w:pict>
          <v:shapetype id="_x0000_t202" coordsize="21600,21600" o:spt="202" path="m,l,21600r21600,l21600,xe">
            <v:stroke joinstyle="miter"/>
            <v:path gradientshapeok="t" o:connecttype="rect"/>
          </v:shapetype>
          <v:shape id="_x0000_s2056" type="#_x0000_t202" style="position:absolute;margin-left:-262.95pt;margin-top:7.85pt;width:130.05pt;height:23.65pt;z-index:251661312" filled="f" stroked="f">
            <v:textbox style="mso-next-textbox:#_x0000_s2056">
              <w:txbxContent>
                <w:p w:rsidR="00B140A9" w:rsidRPr="008C5CE7" w:rsidRDefault="00B140A9" w:rsidP="00B140A9">
                  <w:pPr>
                    <w:jc w:val="center"/>
                    <w:rPr>
                      <w:b/>
                      <w:bCs/>
                      <w:sz w:val="16"/>
                      <w:szCs w:val="16"/>
                    </w:rPr>
                  </w:pPr>
                  <w:r>
                    <w:rPr>
                      <w:rFonts w:ascii="Times New Roman" w:hAnsi="Times New Roman" w:cs="Times New Roman"/>
                      <w:b/>
                      <w:bCs/>
                      <w:sz w:val="18"/>
                      <w:szCs w:val="18"/>
                      <w:lang w:val="en-IN"/>
                    </w:rPr>
                    <w:t>Pale blue cytoplasm</w:t>
                  </w:r>
                </w:p>
              </w:txbxContent>
            </v:textbox>
          </v:shape>
        </w:pict>
      </w:r>
      <w:r w:rsidR="00B140A9">
        <w:rPr>
          <w:rFonts w:ascii="Times New Roman" w:hAnsi="Times New Roman" w:cs="Times New Roman"/>
          <w:noProof/>
          <w:sz w:val="24"/>
          <w:szCs w:val="24"/>
        </w:rPr>
        <w:drawing>
          <wp:anchor distT="0" distB="0" distL="114300" distR="114300" simplePos="0" relativeHeight="251655168" behindDoc="1" locked="0" layoutInCell="1" allowOverlap="1">
            <wp:simplePos x="0" y="0"/>
            <wp:positionH relativeFrom="column">
              <wp:posOffset>3608070</wp:posOffset>
            </wp:positionH>
            <wp:positionV relativeFrom="paragraph">
              <wp:posOffset>107950</wp:posOffset>
            </wp:positionV>
            <wp:extent cx="2510155" cy="2058670"/>
            <wp:effectExtent l="38100" t="57150" r="118745" b="93980"/>
            <wp:wrapTight wrapText="bothSides">
              <wp:wrapPolygon edited="0">
                <wp:start x="-328" y="-600"/>
                <wp:lineTo x="-328" y="22586"/>
                <wp:lineTo x="22294" y="22586"/>
                <wp:lineTo x="22622" y="21986"/>
                <wp:lineTo x="22622" y="-200"/>
                <wp:lineTo x="22294" y="-600"/>
                <wp:lineTo x="-328" y="-600"/>
              </wp:wrapPolygon>
            </wp:wrapTight>
            <wp:docPr id="3" name="Picture 2" descr="C:\Users\hp\Downloads\IMG_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1233.jpg"/>
                    <pic:cNvPicPr>
                      <a:picLocks noChangeAspect="1" noChangeArrowheads="1"/>
                    </pic:cNvPicPr>
                  </pic:nvPicPr>
                  <pic:blipFill>
                    <a:blip r:embed="rId8" cstate="print"/>
                    <a:srcRect l="41478" t="22730" r="15529" b="30096"/>
                    <a:stretch>
                      <a:fillRect/>
                    </a:stretch>
                  </pic:blipFill>
                  <pic:spPr bwMode="auto">
                    <a:xfrm>
                      <a:off x="0" y="0"/>
                      <a:ext cx="2510155" cy="2058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06062">
        <w:rPr>
          <w:rFonts w:ascii="Times New Roman" w:hAnsi="Times New Roman" w:cs="Times New Roman"/>
          <w:noProof/>
          <w:sz w:val="24"/>
          <w:szCs w:val="24"/>
        </w:rPr>
        <w:drawing>
          <wp:anchor distT="0" distB="0" distL="114300" distR="114300" simplePos="0" relativeHeight="251654144" behindDoc="1" locked="0" layoutInCell="1" allowOverlap="1">
            <wp:simplePos x="0" y="0"/>
            <wp:positionH relativeFrom="column">
              <wp:posOffset>10160</wp:posOffset>
            </wp:positionH>
            <wp:positionV relativeFrom="paragraph">
              <wp:posOffset>107950</wp:posOffset>
            </wp:positionV>
            <wp:extent cx="2905125" cy="2061845"/>
            <wp:effectExtent l="38100" t="57150" r="123825" b="90805"/>
            <wp:wrapTight wrapText="bothSides">
              <wp:wrapPolygon edited="0">
                <wp:start x="-283" y="-599"/>
                <wp:lineTo x="-283" y="22551"/>
                <wp:lineTo x="22237" y="22551"/>
                <wp:lineTo x="22521" y="21953"/>
                <wp:lineTo x="22521" y="-200"/>
                <wp:lineTo x="22237" y="-599"/>
                <wp:lineTo x="-283" y="-599"/>
              </wp:wrapPolygon>
            </wp:wrapTight>
            <wp:docPr id="1" name="Picture 1" descr="C:\Users\hp\Downloads\IMG_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2066.jpg"/>
                    <pic:cNvPicPr>
                      <a:picLocks noChangeAspect="1" noChangeArrowheads="1"/>
                    </pic:cNvPicPr>
                  </pic:nvPicPr>
                  <pic:blipFill>
                    <a:blip r:embed="rId9" cstate="print"/>
                    <a:srcRect l="36792" t="29952" r="15382" b="25169"/>
                    <a:stretch>
                      <a:fillRect/>
                    </a:stretch>
                  </pic:blipFill>
                  <pic:spPr bwMode="auto">
                    <a:xfrm>
                      <a:off x="0" y="0"/>
                      <a:ext cx="2905125" cy="2061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0773B2" w:rsidRDefault="007146F8" w:rsidP="00F67A3C">
      <w:pPr>
        <w:spacing w:after="0" w:line="360" w:lineRule="auto"/>
        <w:rPr>
          <w:rFonts w:ascii="Times New Roman" w:hAnsi="Times New Roman" w:cs="Times New Roman"/>
          <w:sz w:val="24"/>
          <w:szCs w:val="24"/>
          <w:lang w:val="en-IN"/>
        </w:rPr>
      </w:pPr>
      <w:r w:rsidRPr="007146F8">
        <w:rPr>
          <w:rFonts w:ascii="Times New Roman" w:hAnsi="Times New Roman" w:cs="Times New Roman"/>
          <w:noProof/>
          <w:sz w:val="24"/>
          <w:szCs w:val="24"/>
          <w:lang w:val="en-IN"/>
        </w:rPr>
        <w:pict>
          <v:shapetype id="_x0000_t32" coordsize="21600,21600" o:spt="32" o:oned="t" path="m,l21600,21600e" filled="f">
            <v:path arrowok="t" fillok="f" o:connecttype="none"/>
            <o:lock v:ext="edit" shapetype="t"/>
          </v:shapetype>
          <v:shape id="_x0000_s2055" type="#_x0000_t32" style="position:absolute;margin-left:-190.65pt;margin-top:2.1pt;width:0;height:20.1pt;z-index:251660288" o:connectortype="straight">
            <v:stroke endarrow="block"/>
          </v:shape>
        </w:pict>
      </w:r>
    </w:p>
    <w:p w:rsidR="000773B2" w:rsidRDefault="007146F8" w:rsidP="00F67A3C">
      <w:pPr>
        <w:spacing w:after="0" w:line="360" w:lineRule="auto"/>
        <w:rPr>
          <w:rFonts w:ascii="Times New Roman" w:hAnsi="Times New Roman" w:cs="Times New Roman"/>
          <w:sz w:val="24"/>
          <w:szCs w:val="24"/>
          <w:lang w:val="en-IN"/>
        </w:rPr>
      </w:pPr>
      <w:r w:rsidRPr="007146F8">
        <w:rPr>
          <w:rFonts w:ascii="Times New Roman" w:hAnsi="Times New Roman" w:cs="Times New Roman"/>
          <w:noProof/>
          <w:sz w:val="24"/>
          <w:szCs w:val="24"/>
          <w:lang w:val="en-IN"/>
        </w:rPr>
        <w:pict>
          <v:shape id="_x0000_s2054" type="#_x0000_t202" style="position:absolute;margin-left:117.8pt;margin-top:11.6pt;width:130.05pt;height:23.65pt;z-index:251659264" filled="f" stroked="f">
            <v:textbox>
              <w:txbxContent>
                <w:p w:rsidR="008C5CE7" w:rsidRPr="008C5CE7" w:rsidRDefault="008C5CE7" w:rsidP="008C5CE7">
                  <w:pPr>
                    <w:jc w:val="center"/>
                    <w:rPr>
                      <w:b/>
                      <w:bCs/>
                      <w:sz w:val="16"/>
                      <w:szCs w:val="16"/>
                    </w:rPr>
                  </w:pPr>
                  <w:r w:rsidRPr="008C5CE7">
                    <w:rPr>
                      <w:rFonts w:ascii="Times New Roman" w:hAnsi="Times New Roman" w:cs="Times New Roman"/>
                      <w:b/>
                      <w:bCs/>
                      <w:sz w:val="18"/>
                      <w:szCs w:val="18"/>
                      <w:lang w:val="en-IN"/>
                    </w:rPr>
                    <w:t>Cytoplasmic Granules</w:t>
                  </w:r>
                </w:p>
              </w:txbxContent>
            </v:textbox>
          </v:shape>
        </w:pict>
      </w:r>
    </w:p>
    <w:p w:rsidR="000773B2" w:rsidRDefault="007146F8"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rPr>
        <w:pict>
          <v:shape id="_x0000_s2050" type="#_x0000_t32" style="position:absolute;margin-left:171.35pt;margin-top:5.95pt;width:19.85pt;height:38.8pt;flip:x;z-index:251656192" o:connectortype="straight">
            <v:stroke endarrow="block"/>
          </v:shape>
        </w:pict>
      </w: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7146F8" w:rsidP="00F67A3C">
      <w:pPr>
        <w:spacing w:after="0" w:line="360" w:lineRule="auto"/>
        <w:rPr>
          <w:rFonts w:ascii="Times New Roman" w:hAnsi="Times New Roman" w:cs="Times New Roman"/>
          <w:sz w:val="24"/>
          <w:szCs w:val="24"/>
          <w:lang w:val="en-IN"/>
        </w:rPr>
      </w:pPr>
      <w:r w:rsidRPr="007146F8">
        <w:rPr>
          <w:rFonts w:ascii="Times New Roman" w:hAnsi="Times New Roman" w:cs="Times New Roman"/>
          <w:b/>
          <w:noProof/>
          <w:sz w:val="24"/>
          <w:szCs w:val="24"/>
        </w:rPr>
        <w:pict>
          <v:shape id="_x0000_s2052" type="#_x0000_t202" style="position:absolute;margin-left:33.05pt;margin-top:9.65pt;width:204.45pt;height:71.2pt;z-index:251658240;mso-width-relative:margin;mso-height-relative:margin">
            <v:textbox>
              <w:txbxContent>
                <w:p w:rsidR="00A76E0C" w:rsidRPr="00A76E0C" w:rsidRDefault="00A76E0C" w:rsidP="00A76E0C">
                  <w:pPr>
                    <w:jc w:val="center"/>
                    <w:rPr>
                      <w:rFonts w:ascii="Times New Roman" w:hAnsi="Times New Roman" w:cs="Times New Roman"/>
                      <w:sz w:val="24"/>
                      <w:szCs w:val="24"/>
                      <w:lang w:val="en-IN"/>
                    </w:rPr>
                  </w:pPr>
                  <w:r>
                    <w:rPr>
                      <w:rFonts w:ascii="Times New Roman" w:hAnsi="Times New Roman" w:cs="Times New Roman"/>
                      <w:b/>
                      <w:sz w:val="24"/>
                      <w:szCs w:val="24"/>
                      <w:lang w:val="en-IN"/>
                    </w:rPr>
                    <w:t xml:space="preserve">Figure 2: Mast cell </w:t>
                  </w:r>
                  <w:r w:rsidR="00FB7073">
                    <w:rPr>
                      <w:rFonts w:ascii="Times New Roman" w:hAnsi="Times New Roman" w:cs="Times New Roman"/>
                      <w:b/>
                      <w:sz w:val="24"/>
                      <w:szCs w:val="24"/>
                      <w:lang w:val="en-IN"/>
                    </w:rPr>
                    <w:t>tumour</w:t>
                  </w:r>
                  <w:r>
                    <w:rPr>
                      <w:rFonts w:ascii="Times New Roman" w:hAnsi="Times New Roman" w:cs="Times New Roman"/>
                      <w:sz w:val="24"/>
                      <w:szCs w:val="24"/>
                      <w:lang w:val="en-IN"/>
                    </w:rPr>
                    <w:t>: Round cells containing round nucleus with metachromatic cytoplasmic granules</w:t>
                  </w:r>
                  <w:r w:rsidRPr="00A76E0C">
                    <w:rPr>
                      <w:rFonts w:ascii="Times New Roman" w:hAnsi="Times New Roman" w:cs="Times New Roman"/>
                      <w:sz w:val="24"/>
                      <w:szCs w:val="24"/>
                      <w:lang w:val="en-IN"/>
                    </w:rPr>
                    <w:t>. Giemsa, 100x</w:t>
                  </w:r>
                </w:p>
              </w:txbxContent>
            </v:textbox>
          </v:shape>
        </w:pict>
      </w:r>
      <w:r w:rsidRPr="007146F8">
        <w:rPr>
          <w:rFonts w:ascii="Times New Roman" w:hAnsi="Times New Roman" w:cs="Times New Roman"/>
          <w:noProof/>
          <w:sz w:val="24"/>
          <w:szCs w:val="24"/>
          <w:lang w:val="en-IN" w:eastAsia="zh-TW"/>
        </w:rPr>
        <w:pict>
          <v:shape id="_x0000_s2051" type="#_x0000_t202" style="position:absolute;margin-left:-247.95pt;margin-top:10.3pt;width:227.9pt;height:57.05pt;z-index:251657216;mso-width-relative:margin;mso-height-relative:margin">
            <v:textbox style="mso-next-textbox:#_x0000_s2051">
              <w:txbxContent>
                <w:p w:rsidR="00A76E0C" w:rsidRPr="00A76E0C" w:rsidRDefault="00A76E0C" w:rsidP="00A76E0C">
                  <w:pPr>
                    <w:jc w:val="center"/>
                    <w:rPr>
                      <w:rFonts w:ascii="Times New Roman" w:hAnsi="Times New Roman" w:cs="Times New Roman"/>
                      <w:sz w:val="24"/>
                      <w:szCs w:val="24"/>
                      <w:lang w:val="en-IN"/>
                    </w:rPr>
                  </w:pPr>
                  <w:r w:rsidRPr="00A76E0C">
                    <w:rPr>
                      <w:rFonts w:ascii="Times New Roman" w:hAnsi="Times New Roman" w:cs="Times New Roman"/>
                      <w:b/>
                      <w:sz w:val="24"/>
                      <w:szCs w:val="24"/>
                      <w:lang w:val="en-IN"/>
                    </w:rPr>
                    <w:t xml:space="preserve">Figure 1: </w:t>
                  </w:r>
                  <w:r w:rsidR="0034076E" w:rsidRPr="00A76E0C">
                    <w:rPr>
                      <w:rFonts w:ascii="Times New Roman" w:hAnsi="Times New Roman" w:cs="Times New Roman"/>
                      <w:b/>
                      <w:sz w:val="24"/>
                      <w:szCs w:val="24"/>
                      <w:lang w:val="en-IN"/>
                    </w:rPr>
                    <w:t>Histiocytoma</w:t>
                  </w:r>
                  <w:r w:rsidR="0034076E" w:rsidRPr="00A76E0C">
                    <w:rPr>
                      <w:rFonts w:ascii="Times New Roman" w:hAnsi="Times New Roman" w:cs="Times New Roman"/>
                      <w:sz w:val="24"/>
                      <w:szCs w:val="24"/>
                      <w:lang w:val="en-IN"/>
                    </w:rPr>
                    <w:t>:</w:t>
                  </w:r>
                  <w:r w:rsidRPr="00A76E0C">
                    <w:rPr>
                      <w:rFonts w:ascii="Times New Roman" w:hAnsi="Times New Roman" w:cs="Times New Roman"/>
                      <w:sz w:val="24"/>
                      <w:szCs w:val="24"/>
                      <w:lang w:val="en-IN"/>
                    </w:rPr>
                    <w:t xml:space="preserve"> Round to spherical shape with indented nuclei, pale blue cytoplasm. Giemsa, 100x</w:t>
                  </w:r>
                </w:p>
              </w:txbxContent>
            </v:textbox>
          </v:shape>
        </w:pict>
      </w:r>
    </w:p>
    <w:p w:rsidR="00831562" w:rsidRDefault="00831562" w:rsidP="00E8300B">
      <w:pPr>
        <w:spacing w:after="0" w:line="360" w:lineRule="auto"/>
        <w:jc w:val="both"/>
        <w:rPr>
          <w:rFonts w:ascii="Times New Roman" w:hAnsi="Times New Roman" w:cs="Times New Roman"/>
          <w:sz w:val="24"/>
          <w:szCs w:val="24"/>
          <w:lang w:val="en-IN"/>
        </w:rPr>
      </w:pPr>
    </w:p>
    <w:p w:rsidR="00E56DDC" w:rsidRDefault="00E56DDC" w:rsidP="0091468E">
      <w:pPr>
        <w:spacing w:after="0" w:line="360" w:lineRule="auto"/>
        <w:jc w:val="both"/>
        <w:rPr>
          <w:rFonts w:ascii="Times New Roman" w:hAnsi="Times New Roman" w:cs="Times New Roman"/>
          <w:sz w:val="24"/>
          <w:szCs w:val="24"/>
          <w:lang w:val="en-IN"/>
        </w:rPr>
      </w:pPr>
    </w:p>
    <w:p w:rsidR="00706062" w:rsidRDefault="0070606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 xml:space="preserve">3. Discussion </w:t>
      </w:r>
    </w:p>
    <w:p w:rsidR="007C06CD" w:rsidRPr="003E4E1F" w:rsidRDefault="004D1533" w:rsidP="0067260B">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b/>
          <w:sz w:val="24"/>
          <w:szCs w:val="24"/>
          <w:lang w:val="en-IN"/>
        </w:rPr>
        <w:tab/>
      </w:r>
      <w:r w:rsidR="0045697D">
        <w:rPr>
          <w:rFonts w:ascii="Times New Roman" w:hAnsi="Times New Roman" w:cs="Times New Roman"/>
          <w:sz w:val="24"/>
          <w:szCs w:val="24"/>
          <w:lang w:val="en-IN"/>
        </w:rPr>
        <w:t>C</w:t>
      </w:r>
      <w:r w:rsidR="00127CAA">
        <w:rPr>
          <w:rFonts w:ascii="Times New Roman" w:hAnsi="Times New Roman" w:cs="Times New Roman"/>
          <w:sz w:val="24"/>
          <w:szCs w:val="24"/>
          <w:lang w:val="en-IN"/>
        </w:rPr>
        <w:t>utaneous histiocytoma</w:t>
      </w:r>
      <w:r w:rsidR="0045697D">
        <w:rPr>
          <w:rFonts w:ascii="Times New Roman" w:hAnsi="Times New Roman" w:cs="Times New Roman"/>
          <w:sz w:val="24"/>
          <w:szCs w:val="24"/>
          <w:lang w:val="en-IN"/>
        </w:rPr>
        <w:t xml:space="preserve"> is the most common skin tumour of dogs</w:t>
      </w:r>
      <w:r w:rsidR="00127CAA">
        <w:rPr>
          <w:rFonts w:ascii="Times New Roman" w:hAnsi="Times New Roman" w:cs="Times New Roman"/>
          <w:sz w:val="24"/>
          <w:szCs w:val="24"/>
          <w:lang w:val="en-IN"/>
        </w:rPr>
        <w:t xml:space="preserve"> (Goldschmidt and Hendrick, 2002)</w:t>
      </w:r>
      <w:r w:rsidR="00965255">
        <w:rPr>
          <w:rFonts w:ascii="Times New Roman" w:hAnsi="Times New Roman" w:cs="Times New Roman"/>
          <w:sz w:val="24"/>
          <w:szCs w:val="24"/>
          <w:lang w:val="en-IN"/>
        </w:rPr>
        <w:t>,</w:t>
      </w:r>
      <w:r w:rsidR="00127CAA">
        <w:rPr>
          <w:rFonts w:ascii="Times New Roman" w:hAnsi="Times New Roman" w:cs="Times New Roman"/>
          <w:sz w:val="24"/>
          <w:szCs w:val="24"/>
          <w:lang w:val="en-IN"/>
        </w:rPr>
        <w:t xml:space="preserve"> constituting around 18% of all canine skin </w:t>
      </w:r>
      <w:r w:rsidR="00517522">
        <w:rPr>
          <w:rFonts w:ascii="Times New Roman" w:hAnsi="Times New Roman" w:cs="Times New Roman"/>
          <w:sz w:val="24"/>
          <w:szCs w:val="24"/>
          <w:lang w:val="en-IN"/>
        </w:rPr>
        <w:t>tumours</w:t>
      </w:r>
      <w:r w:rsidR="00127CAA">
        <w:rPr>
          <w:rFonts w:ascii="Times New Roman" w:hAnsi="Times New Roman" w:cs="Times New Roman"/>
          <w:sz w:val="24"/>
          <w:szCs w:val="24"/>
          <w:lang w:val="en-IN"/>
        </w:rPr>
        <w:t xml:space="preserve"> (Reddy </w:t>
      </w:r>
      <w:r w:rsidR="00127CAA" w:rsidRPr="00127CAA">
        <w:rPr>
          <w:rFonts w:ascii="Times New Roman" w:hAnsi="Times New Roman" w:cs="Times New Roman"/>
          <w:i/>
          <w:sz w:val="24"/>
          <w:szCs w:val="24"/>
          <w:lang w:val="en-IN"/>
        </w:rPr>
        <w:t>et al.,</w:t>
      </w:r>
      <w:r w:rsidR="00127CAA">
        <w:rPr>
          <w:rFonts w:ascii="Times New Roman" w:hAnsi="Times New Roman" w:cs="Times New Roman"/>
          <w:sz w:val="24"/>
          <w:szCs w:val="24"/>
          <w:lang w:val="en-IN"/>
        </w:rPr>
        <w:t xml:space="preserve"> 2009). H</w:t>
      </w:r>
      <w:r>
        <w:rPr>
          <w:rFonts w:ascii="Times New Roman" w:hAnsi="Times New Roman" w:cs="Times New Roman"/>
          <w:sz w:val="24"/>
          <w:szCs w:val="24"/>
          <w:lang w:val="en-IN"/>
        </w:rPr>
        <w:t xml:space="preserve">istiocytoma can affect </w:t>
      </w:r>
      <w:r w:rsidR="00ED72B5">
        <w:rPr>
          <w:rFonts w:ascii="Times New Roman" w:hAnsi="Times New Roman" w:cs="Times New Roman"/>
          <w:sz w:val="24"/>
          <w:szCs w:val="24"/>
          <w:lang w:val="en-IN"/>
        </w:rPr>
        <w:t>different</w:t>
      </w:r>
      <w:r>
        <w:rPr>
          <w:rFonts w:ascii="Times New Roman" w:hAnsi="Times New Roman" w:cs="Times New Roman"/>
          <w:sz w:val="24"/>
          <w:szCs w:val="24"/>
          <w:lang w:val="en-IN"/>
        </w:rPr>
        <w:t xml:space="preserve"> age groups</w:t>
      </w:r>
      <w:r w:rsidR="00965255">
        <w:rPr>
          <w:rFonts w:ascii="Times New Roman" w:hAnsi="Times New Roman" w:cs="Times New Roman"/>
          <w:sz w:val="24"/>
          <w:szCs w:val="24"/>
          <w:lang w:val="en-IN"/>
        </w:rPr>
        <w:t>,</w:t>
      </w:r>
      <w:r w:rsidR="00517522">
        <w:rPr>
          <w:rFonts w:ascii="Times New Roman" w:hAnsi="Times New Roman" w:cs="Times New Roman"/>
          <w:sz w:val="24"/>
          <w:szCs w:val="24"/>
          <w:lang w:val="en-IN"/>
        </w:rPr>
        <w:t xml:space="preserve"> but</w:t>
      </w:r>
      <w:r w:rsidR="007007DA">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it is</w:t>
      </w:r>
      <w:r w:rsidR="00D94EB8">
        <w:rPr>
          <w:rFonts w:ascii="Times New Roman" w:hAnsi="Times New Roman" w:cs="Times New Roman"/>
          <w:sz w:val="24"/>
          <w:szCs w:val="24"/>
          <w:lang w:val="en-IN"/>
        </w:rPr>
        <w:t>most commonly seen</w:t>
      </w:r>
      <w:r>
        <w:rPr>
          <w:rFonts w:ascii="Times New Roman" w:hAnsi="Times New Roman" w:cs="Times New Roman"/>
          <w:sz w:val="24"/>
          <w:szCs w:val="24"/>
          <w:lang w:val="en-IN"/>
        </w:rPr>
        <w:t xml:space="preserve"> in young dogs.</w:t>
      </w:r>
      <w:r w:rsidR="007007DA">
        <w:rPr>
          <w:rFonts w:ascii="Times New Roman" w:hAnsi="Times New Roman" w:cs="Times New Roman"/>
          <w:sz w:val="24"/>
          <w:szCs w:val="24"/>
          <w:lang w:val="en-IN"/>
        </w:rPr>
        <w:t xml:space="preserve"> </w:t>
      </w:r>
      <w:r w:rsidR="00E824D1">
        <w:rPr>
          <w:rFonts w:ascii="Times New Roman" w:hAnsi="Times New Roman" w:cs="Times New Roman"/>
          <w:sz w:val="24"/>
          <w:szCs w:val="24"/>
          <w:lang w:val="en-IN"/>
        </w:rPr>
        <w:t xml:space="preserve">Morris and </w:t>
      </w:r>
      <w:r w:rsidR="00392CD0">
        <w:rPr>
          <w:rFonts w:ascii="Times New Roman" w:hAnsi="Times New Roman" w:cs="Times New Roman"/>
          <w:sz w:val="24"/>
          <w:szCs w:val="24"/>
          <w:lang w:val="en-IN"/>
        </w:rPr>
        <w:t>Dobson (</w:t>
      </w:r>
      <w:r w:rsidR="000126F1">
        <w:rPr>
          <w:rFonts w:ascii="Times New Roman" w:hAnsi="Times New Roman" w:cs="Times New Roman"/>
          <w:sz w:val="24"/>
          <w:szCs w:val="24"/>
          <w:lang w:val="en-IN"/>
        </w:rPr>
        <w:t>2001</w:t>
      </w:r>
      <w:r w:rsidR="0067260B">
        <w:rPr>
          <w:rFonts w:ascii="Times New Roman" w:hAnsi="Times New Roman" w:cs="Times New Roman"/>
          <w:sz w:val="24"/>
          <w:szCs w:val="24"/>
          <w:lang w:val="en-IN"/>
        </w:rPr>
        <w:t>) reported</w:t>
      </w:r>
      <w:r w:rsidR="000126F1">
        <w:rPr>
          <w:rFonts w:ascii="Times New Roman" w:hAnsi="Times New Roman" w:cs="Times New Roman"/>
          <w:sz w:val="24"/>
          <w:szCs w:val="24"/>
          <w:lang w:val="en-IN"/>
        </w:rPr>
        <w:t xml:space="preserve"> that nearly 50% of histiocytoma cases are diagnosed in dogs </w:t>
      </w:r>
      <w:r w:rsidR="00456028">
        <w:rPr>
          <w:rFonts w:ascii="Times New Roman" w:hAnsi="Times New Roman" w:cs="Times New Roman"/>
          <w:sz w:val="24"/>
          <w:szCs w:val="24"/>
          <w:lang w:val="en-IN"/>
        </w:rPr>
        <w:t>less than</w:t>
      </w:r>
      <w:r w:rsidR="000126F1">
        <w:rPr>
          <w:rFonts w:ascii="Times New Roman" w:hAnsi="Times New Roman" w:cs="Times New Roman"/>
          <w:sz w:val="24"/>
          <w:szCs w:val="24"/>
          <w:lang w:val="en-IN"/>
        </w:rPr>
        <w:t xml:space="preserve"> two years</w:t>
      </w:r>
      <w:r w:rsidR="00456028">
        <w:rPr>
          <w:rFonts w:ascii="Times New Roman" w:hAnsi="Times New Roman" w:cs="Times New Roman"/>
          <w:sz w:val="24"/>
          <w:szCs w:val="24"/>
          <w:lang w:val="en-IN"/>
        </w:rPr>
        <w:t xml:space="preserve"> of age</w:t>
      </w:r>
      <w:r w:rsidR="000126F1">
        <w:rPr>
          <w:rFonts w:ascii="Times New Roman" w:hAnsi="Times New Roman" w:cs="Times New Roman"/>
          <w:sz w:val="24"/>
          <w:szCs w:val="24"/>
          <w:lang w:val="en-IN"/>
        </w:rPr>
        <w:t xml:space="preserve">. </w:t>
      </w:r>
      <w:r w:rsidR="00BE3B16">
        <w:rPr>
          <w:rFonts w:ascii="Times New Roman" w:hAnsi="Times New Roman" w:cs="Times New Roman"/>
          <w:sz w:val="24"/>
          <w:szCs w:val="24"/>
          <w:lang w:val="en-IN"/>
        </w:rPr>
        <w:t>Meanwhile</w:t>
      </w:r>
      <w:r w:rsidR="00965255">
        <w:rPr>
          <w:rFonts w:ascii="Times New Roman" w:hAnsi="Times New Roman" w:cs="Times New Roman"/>
          <w:sz w:val="24"/>
          <w:szCs w:val="24"/>
          <w:lang w:val="en-IN"/>
        </w:rPr>
        <w:t>,</w:t>
      </w:r>
      <w:r w:rsidR="00BE3B16">
        <w:rPr>
          <w:rFonts w:ascii="Times New Roman" w:hAnsi="Times New Roman" w:cs="Times New Roman"/>
          <w:sz w:val="24"/>
          <w:szCs w:val="24"/>
          <w:lang w:val="en-IN"/>
        </w:rPr>
        <w:t xml:space="preserve"> the result of our case was in accordance</w:t>
      </w:r>
      <w:r w:rsidR="00E30DE5">
        <w:rPr>
          <w:rFonts w:ascii="Times New Roman" w:hAnsi="Times New Roman" w:cs="Times New Roman"/>
          <w:sz w:val="24"/>
          <w:szCs w:val="24"/>
          <w:lang w:val="en-IN"/>
        </w:rPr>
        <w:t xml:space="preserve"> with </w:t>
      </w:r>
      <w:r w:rsidR="000514F2">
        <w:rPr>
          <w:rFonts w:ascii="Times New Roman" w:hAnsi="Times New Roman" w:cs="Times New Roman"/>
          <w:sz w:val="24"/>
          <w:szCs w:val="24"/>
          <w:lang w:val="en-IN"/>
        </w:rPr>
        <w:t xml:space="preserve">the </w:t>
      </w:r>
      <w:r w:rsidR="00BE3B16">
        <w:rPr>
          <w:rFonts w:ascii="Times New Roman" w:hAnsi="Times New Roman" w:cs="Times New Roman"/>
          <w:sz w:val="24"/>
          <w:szCs w:val="24"/>
          <w:lang w:val="en-IN"/>
        </w:rPr>
        <w:t xml:space="preserve">findings of </w:t>
      </w:r>
      <w:r w:rsidR="00965255">
        <w:rPr>
          <w:rFonts w:ascii="Times New Roman" w:hAnsi="Times New Roman" w:cs="Times New Roman"/>
          <w:sz w:val="24"/>
          <w:szCs w:val="24"/>
          <w:lang w:val="en-IN"/>
        </w:rPr>
        <w:t xml:space="preserve">a </w:t>
      </w:r>
      <w:r w:rsidR="00BE3B16">
        <w:rPr>
          <w:rFonts w:ascii="Times New Roman" w:hAnsi="Times New Roman" w:cs="Times New Roman"/>
          <w:sz w:val="24"/>
          <w:szCs w:val="24"/>
          <w:lang w:val="en-IN"/>
        </w:rPr>
        <w:t>previous</w:t>
      </w:r>
      <w:r w:rsidR="000514F2">
        <w:rPr>
          <w:rFonts w:ascii="Times New Roman" w:hAnsi="Times New Roman" w:cs="Times New Roman"/>
          <w:sz w:val="24"/>
          <w:szCs w:val="24"/>
          <w:lang w:val="en-IN"/>
        </w:rPr>
        <w:t xml:space="preserve"> worker (</w:t>
      </w:r>
      <w:r w:rsidR="0067260B">
        <w:rPr>
          <w:rFonts w:ascii="Times New Roman" w:hAnsi="Times New Roman" w:cs="Times New Roman"/>
          <w:sz w:val="24"/>
          <w:szCs w:val="24"/>
          <w:lang w:val="en-IN"/>
        </w:rPr>
        <w:t xml:space="preserve">Subapriya </w:t>
      </w:r>
      <w:r w:rsidR="0067260B" w:rsidRPr="0067260B">
        <w:rPr>
          <w:rFonts w:ascii="Times New Roman" w:hAnsi="Times New Roman" w:cs="Times New Roman"/>
          <w:i/>
          <w:sz w:val="24"/>
          <w:szCs w:val="24"/>
          <w:lang w:val="en-IN"/>
        </w:rPr>
        <w:t>et al</w:t>
      </w:r>
      <w:r w:rsidR="000514F2">
        <w:rPr>
          <w:rFonts w:ascii="Times New Roman" w:hAnsi="Times New Roman" w:cs="Times New Roman"/>
          <w:i/>
          <w:sz w:val="24"/>
          <w:szCs w:val="24"/>
          <w:lang w:val="en-IN"/>
        </w:rPr>
        <w:t xml:space="preserve">., </w:t>
      </w:r>
      <w:r w:rsidR="0067260B">
        <w:rPr>
          <w:rFonts w:ascii="Times New Roman" w:hAnsi="Times New Roman" w:cs="Times New Roman"/>
          <w:sz w:val="24"/>
          <w:szCs w:val="24"/>
          <w:lang w:val="en-IN"/>
        </w:rPr>
        <w:t xml:space="preserve">2025) </w:t>
      </w:r>
      <w:r w:rsidR="00E30DE5">
        <w:rPr>
          <w:rFonts w:ascii="Times New Roman" w:hAnsi="Times New Roman" w:cs="Times New Roman"/>
          <w:sz w:val="24"/>
          <w:szCs w:val="24"/>
          <w:lang w:val="en-IN"/>
        </w:rPr>
        <w:t xml:space="preserve">who </w:t>
      </w:r>
      <w:r w:rsidR="0067260B">
        <w:rPr>
          <w:rFonts w:ascii="Times New Roman" w:hAnsi="Times New Roman" w:cs="Times New Roman"/>
          <w:sz w:val="24"/>
          <w:szCs w:val="24"/>
          <w:lang w:val="en-IN"/>
        </w:rPr>
        <w:t>repor</w:t>
      </w:r>
      <w:r w:rsidR="00E30DE5">
        <w:rPr>
          <w:rFonts w:ascii="Times New Roman" w:hAnsi="Times New Roman" w:cs="Times New Roman"/>
          <w:sz w:val="24"/>
          <w:szCs w:val="24"/>
          <w:lang w:val="en-IN"/>
        </w:rPr>
        <w:t xml:space="preserve">ted histiocytoma in </w:t>
      </w:r>
      <w:r w:rsidR="0067260B">
        <w:rPr>
          <w:rFonts w:ascii="Times New Roman" w:hAnsi="Times New Roman" w:cs="Times New Roman"/>
          <w:sz w:val="24"/>
          <w:szCs w:val="24"/>
          <w:lang w:val="en-IN"/>
        </w:rPr>
        <w:t xml:space="preserve">12 </w:t>
      </w:r>
      <w:r w:rsidR="00C71803">
        <w:rPr>
          <w:rFonts w:ascii="Times New Roman" w:hAnsi="Times New Roman" w:cs="Times New Roman"/>
          <w:sz w:val="24"/>
          <w:szCs w:val="24"/>
          <w:lang w:val="en-IN"/>
        </w:rPr>
        <w:t>year</w:t>
      </w:r>
      <w:r w:rsidR="0067260B">
        <w:rPr>
          <w:rFonts w:ascii="Times New Roman" w:hAnsi="Times New Roman" w:cs="Times New Roman"/>
          <w:sz w:val="24"/>
          <w:szCs w:val="24"/>
          <w:lang w:val="en-IN"/>
        </w:rPr>
        <w:t xml:space="preserve"> old male non-descrip</w:t>
      </w:r>
      <w:r w:rsidR="00E30DE5">
        <w:rPr>
          <w:rFonts w:ascii="Times New Roman" w:hAnsi="Times New Roman" w:cs="Times New Roman"/>
          <w:sz w:val="24"/>
          <w:szCs w:val="24"/>
          <w:lang w:val="en-IN"/>
        </w:rPr>
        <w:t>t dog</w:t>
      </w:r>
      <w:r w:rsidR="0067260B">
        <w:rPr>
          <w:rFonts w:ascii="Times New Roman" w:hAnsi="Times New Roman" w:cs="Times New Roman"/>
          <w:sz w:val="24"/>
          <w:szCs w:val="24"/>
          <w:lang w:val="en-IN"/>
        </w:rPr>
        <w:t xml:space="preserve">. </w:t>
      </w:r>
      <w:r w:rsidR="00A15216">
        <w:rPr>
          <w:rFonts w:ascii="Times New Roman" w:hAnsi="Times New Roman" w:cs="Times New Roman"/>
          <w:sz w:val="24"/>
          <w:szCs w:val="24"/>
          <w:lang w:val="en-IN"/>
        </w:rPr>
        <w:t xml:space="preserve">Krithiga </w:t>
      </w:r>
      <w:r w:rsidR="00A15216" w:rsidRPr="00A15216">
        <w:rPr>
          <w:rFonts w:ascii="Times New Roman" w:hAnsi="Times New Roman" w:cs="Times New Roman"/>
          <w:i/>
          <w:sz w:val="24"/>
          <w:szCs w:val="24"/>
          <w:lang w:val="en-IN"/>
        </w:rPr>
        <w:t xml:space="preserve">et al. </w:t>
      </w:r>
      <w:r w:rsidR="00A15216">
        <w:rPr>
          <w:rFonts w:ascii="Times New Roman" w:hAnsi="Times New Roman" w:cs="Times New Roman"/>
          <w:sz w:val="24"/>
          <w:szCs w:val="24"/>
          <w:lang w:val="en-IN"/>
        </w:rPr>
        <w:t xml:space="preserve">(2005) and Subapriya </w:t>
      </w:r>
      <w:r w:rsidR="00A15216" w:rsidRPr="00A15216">
        <w:rPr>
          <w:rFonts w:ascii="Times New Roman" w:hAnsi="Times New Roman" w:cs="Times New Roman"/>
          <w:i/>
          <w:sz w:val="24"/>
          <w:szCs w:val="24"/>
          <w:lang w:val="en-IN"/>
        </w:rPr>
        <w:t>et al.</w:t>
      </w:r>
      <w:r w:rsidR="00A15216">
        <w:rPr>
          <w:rFonts w:ascii="Times New Roman" w:hAnsi="Times New Roman" w:cs="Times New Roman"/>
          <w:sz w:val="24"/>
          <w:szCs w:val="24"/>
          <w:lang w:val="en-IN"/>
        </w:rPr>
        <w:t xml:space="preserve"> (2025) reported </w:t>
      </w:r>
      <w:r w:rsidR="00D152CA">
        <w:rPr>
          <w:rFonts w:ascii="Times New Roman" w:hAnsi="Times New Roman" w:cs="Times New Roman"/>
          <w:sz w:val="24"/>
          <w:szCs w:val="24"/>
          <w:lang w:val="en-IN"/>
        </w:rPr>
        <w:t>that male dog</w:t>
      </w:r>
      <w:r w:rsidR="00CB327E">
        <w:rPr>
          <w:rFonts w:ascii="Times New Roman" w:hAnsi="Times New Roman" w:cs="Times New Roman"/>
          <w:sz w:val="24"/>
          <w:szCs w:val="24"/>
          <w:lang w:val="en-IN"/>
        </w:rPr>
        <w:t>s</w:t>
      </w:r>
      <w:r w:rsidR="00D152CA">
        <w:rPr>
          <w:rFonts w:ascii="Times New Roman" w:hAnsi="Times New Roman" w:cs="Times New Roman"/>
          <w:sz w:val="24"/>
          <w:szCs w:val="24"/>
          <w:lang w:val="en-IN"/>
        </w:rPr>
        <w:t xml:space="preserve"> are more susceptible </w:t>
      </w:r>
      <w:r w:rsidR="00A15216">
        <w:rPr>
          <w:rFonts w:ascii="Times New Roman" w:hAnsi="Times New Roman" w:cs="Times New Roman"/>
          <w:sz w:val="24"/>
          <w:szCs w:val="24"/>
          <w:lang w:val="en-IN"/>
        </w:rPr>
        <w:t>to histiocytoma</w:t>
      </w:r>
      <w:r w:rsidR="00965255">
        <w:rPr>
          <w:rFonts w:ascii="Times New Roman" w:hAnsi="Times New Roman" w:cs="Times New Roman"/>
          <w:sz w:val="24"/>
          <w:szCs w:val="24"/>
          <w:lang w:val="en-IN"/>
        </w:rPr>
        <w:t>,</w:t>
      </w:r>
      <w:r w:rsidR="00A15216">
        <w:rPr>
          <w:rFonts w:ascii="Times New Roman" w:hAnsi="Times New Roman" w:cs="Times New Roman"/>
          <w:sz w:val="24"/>
          <w:szCs w:val="24"/>
          <w:lang w:val="en-IN"/>
        </w:rPr>
        <w:t xml:space="preserve"> which </w:t>
      </w:r>
      <w:r w:rsidR="00E14C3D">
        <w:rPr>
          <w:rFonts w:ascii="Times New Roman" w:hAnsi="Times New Roman" w:cs="Times New Roman"/>
          <w:sz w:val="24"/>
          <w:szCs w:val="24"/>
          <w:lang w:val="en-IN"/>
        </w:rPr>
        <w:t>support</w:t>
      </w:r>
      <w:r w:rsidR="00965255">
        <w:rPr>
          <w:rFonts w:ascii="Times New Roman" w:hAnsi="Times New Roman" w:cs="Times New Roman"/>
          <w:sz w:val="24"/>
          <w:szCs w:val="24"/>
          <w:lang w:val="en-IN"/>
        </w:rPr>
        <w:t>s</w:t>
      </w:r>
      <w:r w:rsidR="00A15216">
        <w:rPr>
          <w:rFonts w:ascii="Times New Roman" w:hAnsi="Times New Roman" w:cs="Times New Roman"/>
          <w:sz w:val="24"/>
          <w:szCs w:val="24"/>
          <w:lang w:val="en-IN"/>
        </w:rPr>
        <w:t xml:space="preserve"> our finding</w:t>
      </w:r>
      <w:r w:rsidR="003E4E1F">
        <w:rPr>
          <w:rFonts w:ascii="Times New Roman" w:hAnsi="Times New Roman" w:cs="Times New Roman"/>
          <w:sz w:val="24"/>
          <w:szCs w:val="24"/>
          <w:lang w:val="en-IN"/>
        </w:rPr>
        <w:t xml:space="preserve">s. </w:t>
      </w:r>
      <w:r w:rsidR="00CB327E">
        <w:rPr>
          <w:rFonts w:ascii="Times New Roman" w:hAnsi="Times New Roman" w:cs="Times New Roman"/>
          <w:sz w:val="24"/>
          <w:szCs w:val="24"/>
          <w:lang w:val="en-IN"/>
        </w:rPr>
        <w:t>Previous findings exhibited that</w:t>
      </w:r>
      <w:r w:rsidR="00411025">
        <w:rPr>
          <w:rFonts w:ascii="Times New Roman" w:hAnsi="Times New Roman" w:cs="Times New Roman"/>
          <w:sz w:val="24"/>
          <w:szCs w:val="24"/>
          <w:lang w:val="en-IN"/>
        </w:rPr>
        <w:t xml:space="preserve"> </w:t>
      </w:r>
      <w:r w:rsidR="002604DC">
        <w:rPr>
          <w:rFonts w:ascii="Times New Roman" w:hAnsi="Times New Roman" w:cs="Times New Roman"/>
          <w:sz w:val="24"/>
          <w:szCs w:val="24"/>
          <w:lang w:val="en-IN"/>
        </w:rPr>
        <w:t xml:space="preserve">Scottish terriers, Bull terriers, Boxers, English cocker spaniels, Doberman pinschers and Shetland sheepdogs </w:t>
      </w:r>
      <w:r w:rsidR="007C06CD" w:rsidRPr="002604DC">
        <w:rPr>
          <w:rFonts w:ascii="Times New Roman" w:hAnsi="Times New Roman" w:cs="Times New Roman"/>
          <w:sz w:val="24"/>
          <w:szCs w:val="24"/>
          <w:lang w:val="en-IN"/>
        </w:rPr>
        <w:t>(</w:t>
      </w:r>
      <w:r w:rsidR="002604DC" w:rsidRPr="002604DC">
        <w:rPr>
          <w:rFonts w:ascii="Times New Roman" w:hAnsi="Times New Roman" w:cs="Times New Roman"/>
          <w:sz w:val="24"/>
          <w:szCs w:val="24"/>
          <w:lang w:val="en-IN"/>
        </w:rPr>
        <w:t>Taylor</w:t>
      </w:r>
      <w:r w:rsidR="00CA4935">
        <w:rPr>
          <w:rFonts w:ascii="Times New Roman" w:hAnsi="Times New Roman" w:cs="Times New Roman"/>
          <w:sz w:val="24"/>
          <w:szCs w:val="24"/>
          <w:lang w:val="en-IN"/>
        </w:rPr>
        <w:t xml:space="preserve"> </w:t>
      </w:r>
      <w:r w:rsidR="00AF519D" w:rsidRPr="002604DC">
        <w:rPr>
          <w:rFonts w:ascii="Times New Roman" w:hAnsi="Times New Roman" w:cs="Times New Roman"/>
          <w:i/>
          <w:sz w:val="24"/>
          <w:szCs w:val="24"/>
          <w:lang w:val="en-IN"/>
        </w:rPr>
        <w:t>et al.,</w:t>
      </w:r>
      <w:r w:rsidR="002604DC" w:rsidRPr="002604DC">
        <w:rPr>
          <w:rFonts w:ascii="Times New Roman" w:hAnsi="Times New Roman" w:cs="Times New Roman"/>
          <w:sz w:val="24"/>
          <w:szCs w:val="24"/>
          <w:lang w:val="en-IN"/>
        </w:rPr>
        <w:t xml:space="preserve"> 1969</w:t>
      </w:r>
      <w:r w:rsidR="007C06CD" w:rsidRPr="002604DC">
        <w:rPr>
          <w:rFonts w:ascii="Times New Roman" w:hAnsi="Times New Roman" w:cs="Times New Roman"/>
          <w:sz w:val="24"/>
          <w:szCs w:val="24"/>
          <w:lang w:val="en-IN"/>
        </w:rPr>
        <w:t>).</w:t>
      </w:r>
      <w:r w:rsidR="00CA4935">
        <w:rPr>
          <w:rFonts w:ascii="Times New Roman" w:hAnsi="Times New Roman" w:cs="Times New Roman"/>
          <w:sz w:val="24"/>
          <w:szCs w:val="24"/>
          <w:lang w:val="en-IN"/>
        </w:rPr>
        <w:t xml:space="preserve"> </w:t>
      </w:r>
      <w:r w:rsidR="007C06CD" w:rsidRPr="002604DC">
        <w:rPr>
          <w:rFonts w:ascii="Times New Roman" w:hAnsi="Times New Roman" w:cs="Times New Roman"/>
          <w:sz w:val="24"/>
          <w:szCs w:val="24"/>
          <w:lang w:val="en-IN"/>
        </w:rPr>
        <w:t>Ho</w:t>
      </w:r>
      <w:r w:rsidR="002604DC">
        <w:rPr>
          <w:rFonts w:ascii="Times New Roman" w:hAnsi="Times New Roman" w:cs="Times New Roman"/>
          <w:sz w:val="24"/>
          <w:szCs w:val="24"/>
          <w:lang w:val="en-IN"/>
        </w:rPr>
        <w:t xml:space="preserve">wever, in the present </w:t>
      </w:r>
      <w:r w:rsidR="00E14C3A">
        <w:rPr>
          <w:rFonts w:ascii="Times New Roman" w:hAnsi="Times New Roman" w:cs="Times New Roman"/>
          <w:sz w:val="24"/>
          <w:szCs w:val="24"/>
          <w:lang w:val="en-IN"/>
        </w:rPr>
        <w:t>study</w:t>
      </w:r>
      <w:r w:rsidR="00965255">
        <w:rPr>
          <w:rFonts w:ascii="Times New Roman" w:hAnsi="Times New Roman" w:cs="Times New Roman"/>
          <w:sz w:val="24"/>
          <w:szCs w:val="24"/>
          <w:lang w:val="en-IN"/>
        </w:rPr>
        <w:t>,</w:t>
      </w:r>
      <w:r w:rsidR="00E14C3A">
        <w:rPr>
          <w:rFonts w:ascii="Times New Roman" w:hAnsi="Times New Roman" w:cs="Times New Roman"/>
          <w:sz w:val="24"/>
          <w:szCs w:val="24"/>
          <w:lang w:val="en-IN"/>
        </w:rPr>
        <w:t xml:space="preserve"> the</w:t>
      </w:r>
      <w:r w:rsidR="00631192">
        <w:rPr>
          <w:rFonts w:ascii="Times New Roman" w:hAnsi="Times New Roman" w:cs="Times New Roman"/>
          <w:sz w:val="24"/>
          <w:szCs w:val="24"/>
          <w:lang w:val="en-IN"/>
        </w:rPr>
        <w:t xml:space="preserve"> </w:t>
      </w:r>
      <w:r w:rsidR="00FD13FF">
        <w:rPr>
          <w:rFonts w:ascii="Times New Roman" w:hAnsi="Times New Roman" w:cs="Times New Roman"/>
          <w:sz w:val="24"/>
          <w:szCs w:val="24"/>
          <w:lang w:val="en-IN"/>
        </w:rPr>
        <w:t xml:space="preserve">case </w:t>
      </w:r>
      <w:r w:rsidR="00E14C3A">
        <w:rPr>
          <w:rFonts w:ascii="Times New Roman" w:hAnsi="Times New Roman" w:cs="Times New Roman"/>
          <w:sz w:val="24"/>
          <w:szCs w:val="24"/>
          <w:lang w:val="en-IN"/>
        </w:rPr>
        <w:t>was reported</w:t>
      </w:r>
      <w:r w:rsidR="00F93911">
        <w:rPr>
          <w:rFonts w:ascii="Times New Roman" w:hAnsi="Times New Roman" w:cs="Times New Roman"/>
          <w:sz w:val="24"/>
          <w:szCs w:val="24"/>
          <w:lang w:val="en-IN"/>
        </w:rPr>
        <w:t xml:space="preserve"> in </w:t>
      </w:r>
      <w:r w:rsidR="00965255">
        <w:rPr>
          <w:rFonts w:ascii="Times New Roman" w:hAnsi="Times New Roman" w:cs="Times New Roman"/>
          <w:sz w:val="24"/>
          <w:szCs w:val="24"/>
          <w:lang w:val="en-IN"/>
        </w:rPr>
        <w:t xml:space="preserve">the </w:t>
      </w:r>
      <w:r w:rsidR="00F93911">
        <w:rPr>
          <w:rFonts w:ascii="Times New Roman" w:hAnsi="Times New Roman" w:cs="Times New Roman"/>
          <w:sz w:val="24"/>
          <w:szCs w:val="24"/>
          <w:lang w:val="en-IN"/>
        </w:rPr>
        <w:t>Labrador breed of dog</w:t>
      </w:r>
      <w:r w:rsidR="007C06CD" w:rsidRPr="002604DC">
        <w:rPr>
          <w:rFonts w:ascii="Times New Roman" w:hAnsi="Times New Roman" w:cs="Times New Roman"/>
          <w:sz w:val="24"/>
          <w:szCs w:val="24"/>
          <w:lang w:val="en-IN"/>
        </w:rPr>
        <w:t>.</w:t>
      </w:r>
      <w:r w:rsidR="00CD276A" w:rsidRPr="00CD276A">
        <w:rPr>
          <w:rFonts w:ascii="Times New Roman" w:hAnsi="Times New Roman" w:cs="Times New Roman"/>
          <w:sz w:val="24"/>
          <w:szCs w:val="24"/>
          <w:lang w:val="en-IN"/>
        </w:rPr>
        <w:t>Cytological examination of histi</w:t>
      </w:r>
      <w:r w:rsidR="00CD276A">
        <w:rPr>
          <w:rFonts w:ascii="Times New Roman" w:hAnsi="Times New Roman" w:cs="Times New Roman"/>
          <w:sz w:val="24"/>
          <w:szCs w:val="24"/>
          <w:lang w:val="en-IN"/>
        </w:rPr>
        <w:t xml:space="preserve">ocytoma revealed </w:t>
      </w:r>
      <w:r w:rsidR="00831562">
        <w:rPr>
          <w:rFonts w:ascii="Times New Roman" w:hAnsi="Times New Roman" w:cs="Times New Roman"/>
          <w:sz w:val="24"/>
          <w:szCs w:val="24"/>
          <w:lang w:val="en-IN"/>
        </w:rPr>
        <w:t xml:space="preserve">neoplastic cells </w:t>
      </w:r>
      <w:r w:rsidR="00965255">
        <w:rPr>
          <w:rFonts w:ascii="Times New Roman" w:hAnsi="Times New Roman" w:cs="Times New Roman"/>
          <w:sz w:val="24"/>
          <w:szCs w:val="24"/>
          <w:lang w:val="en-IN"/>
        </w:rPr>
        <w:t xml:space="preserve">that </w:t>
      </w:r>
      <w:r w:rsidR="00831562">
        <w:rPr>
          <w:rFonts w:ascii="Times New Roman" w:hAnsi="Times New Roman" w:cs="Times New Roman"/>
          <w:sz w:val="24"/>
          <w:szCs w:val="24"/>
          <w:lang w:val="en-IN"/>
        </w:rPr>
        <w:t>appeared round to spherical or oval in shape</w:t>
      </w:r>
      <w:r w:rsidR="00965255">
        <w:rPr>
          <w:rFonts w:ascii="Times New Roman" w:hAnsi="Times New Roman" w:cs="Times New Roman"/>
          <w:sz w:val="24"/>
          <w:szCs w:val="24"/>
          <w:lang w:val="en-IN"/>
        </w:rPr>
        <w:t>,</w:t>
      </w:r>
      <w:r w:rsidR="00831562">
        <w:rPr>
          <w:rFonts w:ascii="Times New Roman" w:hAnsi="Times New Roman" w:cs="Times New Roman"/>
          <w:sz w:val="24"/>
          <w:szCs w:val="24"/>
          <w:lang w:val="en-IN"/>
        </w:rPr>
        <w:t xml:space="preserve"> arranged in a discrete pattern and contained </w:t>
      </w:r>
      <w:r w:rsidR="00965255">
        <w:rPr>
          <w:rFonts w:ascii="Times New Roman" w:hAnsi="Times New Roman" w:cs="Times New Roman"/>
          <w:sz w:val="24"/>
          <w:szCs w:val="24"/>
          <w:lang w:val="en-IN"/>
        </w:rPr>
        <w:t xml:space="preserve">a </w:t>
      </w:r>
      <w:r w:rsidR="00831562">
        <w:rPr>
          <w:rFonts w:ascii="Times New Roman" w:hAnsi="Times New Roman" w:cs="Times New Roman"/>
          <w:sz w:val="24"/>
          <w:szCs w:val="24"/>
          <w:lang w:val="en-IN"/>
        </w:rPr>
        <w:t xml:space="preserve">round, oval, indented nucleus with large pale blue cytoplasm. </w:t>
      </w:r>
      <w:r w:rsidR="00D62E53" w:rsidRPr="00D62E53">
        <w:rPr>
          <w:rFonts w:ascii="Times New Roman" w:hAnsi="Times New Roman" w:cs="Times New Roman"/>
          <w:sz w:val="24"/>
          <w:szCs w:val="24"/>
        </w:rPr>
        <w:t xml:space="preserve">These findings are in support </w:t>
      </w:r>
      <w:r w:rsidR="00965255">
        <w:rPr>
          <w:rFonts w:ascii="Times New Roman" w:hAnsi="Times New Roman" w:cs="Times New Roman"/>
          <w:sz w:val="24"/>
          <w:szCs w:val="24"/>
        </w:rPr>
        <w:t>of</w:t>
      </w:r>
      <w:r w:rsidR="00724B1D">
        <w:rPr>
          <w:rFonts w:ascii="Times New Roman" w:hAnsi="Times New Roman" w:cs="Times New Roman"/>
          <w:sz w:val="24"/>
          <w:szCs w:val="24"/>
        </w:rPr>
        <w:t xml:space="preserve"> </w:t>
      </w:r>
      <w:r w:rsidR="00965255">
        <w:rPr>
          <w:rFonts w:ascii="Times New Roman" w:hAnsi="Times New Roman" w:cs="Times New Roman"/>
          <w:sz w:val="24"/>
          <w:szCs w:val="24"/>
        </w:rPr>
        <w:t xml:space="preserve">the </w:t>
      </w:r>
      <w:r w:rsidR="00D62E53" w:rsidRPr="00D62E53">
        <w:rPr>
          <w:rFonts w:ascii="Times New Roman" w:hAnsi="Times New Roman" w:cs="Times New Roman"/>
          <w:sz w:val="24"/>
          <w:szCs w:val="24"/>
        </w:rPr>
        <w:t xml:space="preserve">earlier work of </w:t>
      </w:r>
      <w:r w:rsidR="00831562">
        <w:rPr>
          <w:rFonts w:ascii="Times New Roman" w:hAnsi="Times New Roman" w:cs="Times New Roman"/>
          <w:sz w:val="24"/>
          <w:szCs w:val="24"/>
          <w:lang w:val="en-IN"/>
        </w:rPr>
        <w:t xml:space="preserve">Subapriya </w:t>
      </w:r>
      <w:r w:rsidR="00831562" w:rsidRPr="00831562">
        <w:rPr>
          <w:rFonts w:ascii="Times New Roman" w:hAnsi="Times New Roman" w:cs="Times New Roman"/>
          <w:i/>
          <w:sz w:val="24"/>
          <w:szCs w:val="24"/>
          <w:lang w:val="en-IN"/>
        </w:rPr>
        <w:t>et al</w:t>
      </w:r>
      <w:r w:rsidR="00831562">
        <w:rPr>
          <w:rFonts w:ascii="Times New Roman" w:hAnsi="Times New Roman" w:cs="Times New Roman"/>
          <w:sz w:val="24"/>
          <w:szCs w:val="24"/>
          <w:lang w:val="en-IN"/>
        </w:rPr>
        <w:t>. (2025).</w:t>
      </w:r>
    </w:p>
    <w:p w:rsidR="00372658" w:rsidRPr="00BE4130" w:rsidRDefault="00372658" w:rsidP="0067260B">
      <w:pPr>
        <w:spacing w:after="0" w:line="36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ab/>
      </w:r>
      <w:r w:rsidR="003D5EB0">
        <w:rPr>
          <w:rFonts w:ascii="Times New Roman" w:hAnsi="Times New Roman" w:cs="Times New Roman"/>
          <w:sz w:val="24"/>
          <w:szCs w:val="24"/>
          <w:lang w:val="en-IN"/>
        </w:rPr>
        <w:t>Mast cell tumours are the third most common canine malignant cutaneous tumours</w:t>
      </w:r>
      <w:r w:rsidR="00965255">
        <w:rPr>
          <w:rFonts w:ascii="Times New Roman" w:hAnsi="Times New Roman" w:cs="Times New Roman"/>
          <w:sz w:val="24"/>
          <w:szCs w:val="24"/>
          <w:lang w:val="en-IN"/>
        </w:rPr>
        <w:t>,</w:t>
      </w:r>
      <w:r w:rsidR="003D5EB0">
        <w:rPr>
          <w:rFonts w:ascii="Times New Roman" w:hAnsi="Times New Roman" w:cs="Times New Roman"/>
          <w:sz w:val="24"/>
          <w:szCs w:val="24"/>
          <w:lang w:val="en-IN"/>
        </w:rPr>
        <w:t xml:space="preserve"> which account for 5.55 to 22.4% of cutaneous </w:t>
      </w:r>
      <w:r w:rsidR="00451F24">
        <w:rPr>
          <w:rFonts w:ascii="Times New Roman" w:hAnsi="Times New Roman" w:cs="Times New Roman"/>
          <w:sz w:val="24"/>
          <w:szCs w:val="24"/>
          <w:lang w:val="en-IN"/>
        </w:rPr>
        <w:t>tumours</w:t>
      </w:r>
      <w:r w:rsidR="003D5EB0">
        <w:rPr>
          <w:rFonts w:ascii="Times New Roman" w:hAnsi="Times New Roman" w:cs="Times New Roman"/>
          <w:sz w:val="24"/>
          <w:szCs w:val="24"/>
          <w:lang w:val="en-IN"/>
        </w:rPr>
        <w:t xml:space="preserve"> of dogs (Oliveira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2020; Dadhich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2022).</w:t>
      </w:r>
      <w:r w:rsidR="00CC6F8F">
        <w:rPr>
          <w:rFonts w:ascii="Times New Roman" w:eastAsia="Times New Roman" w:hAnsi="Times New Roman" w:cs="Times New Roman"/>
          <w:sz w:val="24"/>
          <w:szCs w:val="24"/>
        </w:rPr>
        <w:t>Smiech</w:t>
      </w:r>
      <w:r w:rsidR="005844B2">
        <w:rPr>
          <w:rFonts w:ascii="Times New Roman" w:eastAsia="Times New Roman" w:hAnsi="Times New Roman" w:cs="Times New Roman"/>
          <w:sz w:val="24"/>
          <w:szCs w:val="24"/>
        </w:rPr>
        <w:t xml:space="preserve"> </w:t>
      </w:r>
      <w:r w:rsidR="00801A40" w:rsidRPr="00801A40">
        <w:rPr>
          <w:rFonts w:ascii="Times New Roman" w:eastAsia="Times New Roman" w:hAnsi="Times New Roman" w:cs="Times New Roman"/>
          <w:i/>
          <w:sz w:val="24"/>
          <w:szCs w:val="24"/>
        </w:rPr>
        <w:t>et al.</w:t>
      </w:r>
      <w:r w:rsidR="00CC6F8F">
        <w:rPr>
          <w:rFonts w:ascii="Times New Roman" w:eastAsia="Times New Roman" w:hAnsi="Times New Roman" w:cs="Times New Roman"/>
          <w:sz w:val="24"/>
          <w:szCs w:val="24"/>
        </w:rPr>
        <w:t xml:space="preserve"> (2019</w:t>
      </w:r>
      <w:r w:rsidR="00801A40">
        <w:rPr>
          <w:rFonts w:ascii="Times New Roman" w:eastAsia="Times New Roman" w:hAnsi="Times New Roman" w:cs="Times New Roman"/>
          <w:sz w:val="24"/>
          <w:szCs w:val="24"/>
        </w:rPr>
        <w:t xml:space="preserve">) reported </w:t>
      </w:r>
      <w:r w:rsidR="001C5A54">
        <w:rPr>
          <w:rFonts w:ascii="Times New Roman" w:eastAsia="Times New Roman" w:hAnsi="Times New Roman" w:cs="Times New Roman"/>
          <w:sz w:val="24"/>
          <w:szCs w:val="24"/>
        </w:rPr>
        <w:t xml:space="preserve">that </w:t>
      </w:r>
      <w:r w:rsidR="00A65835">
        <w:rPr>
          <w:rFonts w:ascii="Times New Roman" w:eastAsia="Times New Roman" w:hAnsi="Times New Roman" w:cs="Times New Roman"/>
          <w:sz w:val="24"/>
          <w:szCs w:val="24"/>
        </w:rPr>
        <w:t>prevalence</w:t>
      </w:r>
      <w:r w:rsidR="00801A40">
        <w:rPr>
          <w:rFonts w:ascii="Times New Roman" w:eastAsia="Times New Roman" w:hAnsi="Times New Roman" w:cs="Times New Roman"/>
          <w:sz w:val="24"/>
          <w:szCs w:val="24"/>
        </w:rPr>
        <w:t xml:space="preserve"> was more common among </w:t>
      </w:r>
      <w:r w:rsidR="00965255">
        <w:rPr>
          <w:rFonts w:ascii="Times New Roman" w:eastAsia="Times New Roman" w:hAnsi="Times New Roman" w:cs="Times New Roman"/>
          <w:sz w:val="24"/>
          <w:szCs w:val="24"/>
        </w:rPr>
        <w:t xml:space="preserve">the </w:t>
      </w:r>
      <w:r w:rsidR="00801A40">
        <w:rPr>
          <w:rFonts w:ascii="Times New Roman" w:eastAsia="Times New Roman" w:hAnsi="Times New Roman" w:cs="Times New Roman"/>
          <w:sz w:val="24"/>
          <w:szCs w:val="24"/>
        </w:rPr>
        <w:t xml:space="preserve">age group </w:t>
      </w:r>
      <w:r w:rsidR="003256B4">
        <w:rPr>
          <w:rFonts w:ascii="Times New Roman" w:eastAsia="Times New Roman" w:hAnsi="Times New Roman" w:cs="Times New Roman"/>
          <w:sz w:val="24"/>
          <w:szCs w:val="24"/>
        </w:rPr>
        <w:t>of</w:t>
      </w:r>
      <w:r w:rsidR="00801A40">
        <w:rPr>
          <w:rFonts w:ascii="Times New Roman" w:eastAsia="Times New Roman" w:hAnsi="Times New Roman" w:cs="Times New Roman"/>
          <w:sz w:val="24"/>
          <w:szCs w:val="24"/>
        </w:rPr>
        <w:t xml:space="preserve"> 6 to 10 </w:t>
      </w:r>
      <w:r w:rsidR="003256B4">
        <w:rPr>
          <w:rFonts w:ascii="Times New Roman" w:eastAsia="Times New Roman" w:hAnsi="Times New Roman" w:cs="Times New Roman"/>
          <w:sz w:val="24"/>
          <w:szCs w:val="24"/>
        </w:rPr>
        <w:t>years</w:t>
      </w:r>
      <w:r w:rsidR="00965255">
        <w:rPr>
          <w:rFonts w:ascii="Times New Roman" w:eastAsia="Times New Roman" w:hAnsi="Times New Roman" w:cs="Times New Roman"/>
          <w:sz w:val="24"/>
          <w:szCs w:val="24"/>
        </w:rPr>
        <w:t>,</w:t>
      </w:r>
      <w:r w:rsidR="003256B4">
        <w:rPr>
          <w:rFonts w:ascii="Times New Roman" w:eastAsia="Times New Roman" w:hAnsi="Times New Roman" w:cs="Times New Roman"/>
          <w:sz w:val="24"/>
          <w:szCs w:val="24"/>
        </w:rPr>
        <w:t xml:space="preserve"> and this result was support</w:t>
      </w:r>
      <w:r w:rsidR="0030709E">
        <w:rPr>
          <w:rFonts w:ascii="Times New Roman" w:eastAsia="Times New Roman" w:hAnsi="Times New Roman" w:cs="Times New Roman"/>
          <w:sz w:val="24"/>
          <w:szCs w:val="24"/>
        </w:rPr>
        <w:t>ed</w:t>
      </w:r>
      <w:r w:rsidR="003256B4">
        <w:rPr>
          <w:rFonts w:ascii="Times New Roman" w:eastAsia="Times New Roman" w:hAnsi="Times New Roman" w:cs="Times New Roman"/>
          <w:sz w:val="24"/>
          <w:szCs w:val="24"/>
        </w:rPr>
        <w:t xml:space="preserve"> in this case</w:t>
      </w:r>
      <w:r w:rsidR="00801A40">
        <w:rPr>
          <w:rFonts w:ascii="Times New Roman" w:eastAsia="Times New Roman" w:hAnsi="Times New Roman" w:cs="Times New Roman"/>
          <w:sz w:val="24"/>
          <w:szCs w:val="24"/>
        </w:rPr>
        <w:t xml:space="preserve">. </w:t>
      </w:r>
      <w:r w:rsidR="00965255">
        <w:rPr>
          <w:rFonts w:ascii="Times New Roman" w:eastAsia="Times New Roman" w:hAnsi="Times New Roman" w:cs="Times New Roman"/>
          <w:sz w:val="24"/>
          <w:szCs w:val="24"/>
        </w:rPr>
        <w:t>A c</w:t>
      </w:r>
      <w:r w:rsidR="00DA4DCA">
        <w:rPr>
          <w:rFonts w:ascii="Times New Roman" w:eastAsia="Times New Roman" w:hAnsi="Times New Roman" w:cs="Times New Roman"/>
          <w:sz w:val="24"/>
          <w:szCs w:val="24"/>
        </w:rPr>
        <w:t>ertain</w:t>
      </w:r>
      <w:r w:rsidR="00D64DD4">
        <w:rPr>
          <w:rFonts w:ascii="Times New Roman" w:eastAsia="Times New Roman" w:hAnsi="Times New Roman" w:cs="Times New Roman"/>
          <w:sz w:val="24"/>
          <w:szCs w:val="24"/>
        </w:rPr>
        <w:t xml:space="preserve"> b</w:t>
      </w:r>
      <w:r w:rsidR="00DA4DCA">
        <w:rPr>
          <w:rFonts w:ascii="Times New Roman" w:eastAsia="Times New Roman" w:hAnsi="Times New Roman" w:cs="Times New Roman"/>
          <w:sz w:val="24"/>
          <w:szCs w:val="24"/>
        </w:rPr>
        <w:t xml:space="preserve">reed of dogs with </w:t>
      </w:r>
      <w:r w:rsidR="00965255">
        <w:rPr>
          <w:rFonts w:ascii="Times New Roman" w:eastAsia="Times New Roman" w:hAnsi="Times New Roman" w:cs="Times New Roman"/>
          <w:sz w:val="24"/>
          <w:szCs w:val="24"/>
        </w:rPr>
        <w:t xml:space="preserve">a </w:t>
      </w:r>
      <w:r w:rsidR="00DA4DCA">
        <w:rPr>
          <w:rFonts w:ascii="Times New Roman" w:eastAsia="Times New Roman" w:hAnsi="Times New Roman" w:cs="Times New Roman"/>
          <w:sz w:val="24"/>
          <w:szCs w:val="24"/>
        </w:rPr>
        <w:t>higher incidence</w:t>
      </w:r>
      <w:r w:rsidR="00DF4131">
        <w:rPr>
          <w:rFonts w:ascii="Times New Roman" w:eastAsia="Times New Roman" w:hAnsi="Times New Roman" w:cs="Times New Roman"/>
          <w:sz w:val="24"/>
          <w:szCs w:val="24"/>
        </w:rPr>
        <w:t xml:space="preserve"> of mast cell tumo</w:t>
      </w:r>
      <w:r w:rsidR="00B03393">
        <w:rPr>
          <w:rFonts w:ascii="Times New Roman" w:eastAsia="Times New Roman" w:hAnsi="Times New Roman" w:cs="Times New Roman"/>
          <w:sz w:val="24"/>
          <w:szCs w:val="24"/>
        </w:rPr>
        <w:t>u</w:t>
      </w:r>
      <w:r w:rsidR="00DF4131">
        <w:rPr>
          <w:rFonts w:ascii="Times New Roman" w:eastAsia="Times New Roman" w:hAnsi="Times New Roman" w:cs="Times New Roman"/>
          <w:sz w:val="24"/>
          <w:szCs w:val="24"/>
        </w:rPr>
        <w:t>r</w:t>
      </w:r>
      <w:r w:rsidR="00DA4DCA">
        <w:rPr>
          <w:rFonts w:ascii="Times New Roman" w:eastAsia="Times New Roman" w:hAnsi="Times New Roman" w:cs="Times New Roman"/>
          <w:sz w:val="24"/>
          <w:szCs w:val="24"/>
        </w:rPr>
        <w:t xml:space="preserve"> includes Boxers, Golden Retrievers and other larger breed types (</w:t>
      </w:r>
      <w:r w:rsidR="004A2374">
        <w:rPr>
          <w:rFonts w:ascii="Times New Roman" w:eastAsia="Times New Roman" w:hAnsi="Times New Roman" w:cs="Times New Roman"/>
          <w:sz w:val="24"/>
          <w:szCs w:val="24"/>
        </w:rPr>
        <w:t xml:space="preserve">White </w:t>
      </w:r>
      <w:r w:rsidR="004A2374" w:rsidRPr="00612BD3">
        <w:rPr>
          <w:rFonts w:ascii="Times New Roman" w:eastAsia="Times New Roman" w:hAnsi="Times New Roman" w:cs="Times New Roman"/>
          <w:i/>
          <w:sz w:val="24"/>
          <w:szCs w:val="24"/>
        </w:rPr>
        <w:t>et al.,</w:t>
      </w:r>
      <w:r w:rsidR="004A2374">
        <w:rPr>
          <w:rFonts w:ascii="Times New Roman" w:eastAsia="Times New Roman" w:hAnsi="Times New Roman" w:cs="Times New Roman"/>
          <w:sz w:val="24"/>
          <w:szCs w:val="24"/>
        </w:rPr>
        <w:t xml:space="preserve"> 2011</w:t>
      </w:r>
      <w:r w:rsidR="00DA4DCA">
        <w:rPr>
          <w:rFonts w:ascii="Times New Roman" w:eastAsia="Times New Roman" w:hAnsi="Times New Roman" w:cs="Times New Roman"/>
          <w:sz w:val="24"/>
          <w:szCs w:val="24"/>
        </w:rPr>
        <w:t xml:space="preserve">). However, only </w:t>
      </w:r>
      <w:r w:rsidR="00965255">
        <w:rPr>
          <w:rFonts w:ascii="Times New Roman" w:eastAsia="Times New Roman" w:hAnsi="Times New Roman" w:cs="Times New Roman"/>
          <w:sz w:val="24"/>
          <w:szCs w:val="24"/>
        </w:rPr>
        <w:t xml:space="preserve">a </w:t>
      </w:r>
      <w:r w:rsidR="00DA4DCA">
        <w:rPr>
          <w:rFonts w:ascii="Times New Roman" w:eastAsia="Times New Roman" w:hAnsi="Times New Roman" w:cs="Times New Roman"/>
          <w:sz w:val="24"/>
          <w:szCs w:val="24"/>
        </w:rPr>
        <w:t xml:space="preserve">few cases have </w:t>
      </w:r>
      <w:r w:rsidR="00965255">
        <w:rPr>
          <w:rFonts w:ascii="Times New Roman" w:eastAsia="Times New Roman" w:hAnsi="Times New Roman" w:cs="Times New Roman"/>
          <w:sz w:val="24"/>
          <w:szCs w:val="24"/>
        </w:rPr>
        <w:t xml:space="preserve">been </w:t>
      </w:r>
      <w:r w:rsidR="00DA4DCA">
        <w:rPr>
          <w:rFonts w:ascii="Times New Roman" w:eastAsia="Times New Roman" w:hAnsi="Times New Roman" w:cs="Times New Roman"/>
          <w:sz w:val="24"/>
          <w:szCs w:val="24"/>
        </w:rPr>
        <w:t xml:space="preserve">reported in </w:t>
      </w:r>
      <w:r w:rsidR="00965255">
        <w:rPr>
          <w:rFonts w:ascii="Times New Roman" w:eastAsia="Times New Roman" w:hAnsi="Times New Roman" w:cs="Times New Roman"/>
          <w:sz w:val="24"/>
          <w:szCs w:val="24"/>
        </w:rPr>
        <w:t xml:space="preserve">the </w:t>
      </w:r>
      <w:r w:rsidR="00DA4DCA">
        <w:rPr>
          <w:rFonts w:ascii="Times New Roman" w:eastAsia="Times New Roman" w:hAnsi="Times New Roman" w:cs="Times New Roman"/>
          <w:sz w:val="24"/>
          <w:szCs w:val="24"/>
        </w:rPr>
        <w:t>Pug breed of dog (</w:t>
      </w:r>
      <w:r w:rsidR="00612BD3">
        <w:rPr>
          <w:rFonts w:ascii="Times New Roman" w:eastAsia="Times New Roman" w:hAnsi="Times New Roman" w:cs="Times New Roman"/>
          <w:sz w:val="24"/>
          <w:szCs w:val="24"/>
        </w:rPr>
        <w:t xml:space="preserve">White </w:t>
      </w:r>
      <w:r w:rsidR="00612BD3" w:rsidRPr="00612BD3">
        <w:rPr>
          <w:rFonts w:ascii="Times New Roman" w:eastAsia="Times New Roman" w:hAnsi="Times New Roman" w:cs="Times New Roman"/>
          <w:i/>
          <w:sz w:val="24"/>
          <w:szCs w:val="24"/>
        </w:rPr>
        <w:t>et al.,</w:t>
      </w:r>
      <w:r w:rsidR="00612BD3">
        <w:rPr>
          <w:rFonts w:ascii="Times New Roman" w:eastAsia="Times New Roman" w:hAnsi="Times New Roman" w:cs="Times New Roman"/>
          <w:sz w:val="24"/>
          <w:szCs w:val="24"/>
        </w:rPr>
        <w:t xml:space="preserve"> 2011</w:t>
      </w:r>
      <w:r w:rsidR="00564D2C">
        <w:rPr>
          <w:rFonts w:ascii="Times New Roman" w:eastAsia="Times New Roman" w:hAnsi="Times New Roman" w:cs="Times New Roman"/>
          <w:sz w:val="24"/>
          <w:szCs w:val="24"/>
        </w:rPr>
        <w:t xml:space="preserve">; McNiel </w:t>
      </w:r>
      <w:r w:rsidR="00564D2C" w:rsidRPr="00564D2C">
        <w:rPr>
          <w:rFonts w:ascii="Times New Roman" w:eastAsia="Times New Roman" w:hAnsi="Times New Roman" w:cs="Times New Roman"/>
          <w:i/>
          <w:sz w:val="24"/>
          <w:szCs w:val="24"/>
        </w:rPr>
        <w:t>et al.,</w:t>
      </w:r>
      <w:r w:rsidR="00564D2C">
        <w:rPr>
          <w:rFonts w:ascii="Times New Roman" w:eastAsia="Times New Roman" w:hAnsi="Times New Roman" w:cs="Times New Roman"/>
          <w:sz w:val="24"/>
          <w:szCs w:val="24"/>
        </w:rPr>
        <w:t xml:space="preserve"> 2006</w:t>
      </w:r>
      <w:r w:rsidR="00386A3F">
        <w:rPr>
          <w:rFonts w:ascii="Times New Roman" w:eastAsia="Times New Roman" w:hAnsi="Times New Roman" w:cs="Times New Roman"/>
          <w:sz w:val="24"/>
          <w:szCs w:val="24"/>
        </w:rPr>
        <w:t>). Some studies reported that female</w:t>
      </w:r>
      <w:r w:rsidR="00965255">
        <w:rPr>
          <w:rFonts w:ascii="Times New Roman" w:eastAsia="Times New Roman" w:hAnsi="Times New Roman" w:cs="Times New Roman"/>
          <w:sz w:val="24"/>
          <w:szCs w:val="24"/>
        </w:rPr>
        <w:t>s,</w:t>
      </w:r>
      <w:r w:rsidR="00386A3F">
        <w:rPr>
          <w:rFonts w:ascii="Times New Roman" w:eastAsia="Times New Roman" w:hAnsi="Times New Roman" w:cs="Times New Roman"/>
          <w:sz w:val="24"/>
          <w:szCs w:val="24"/>
        </w:rPr>
        <w:t xml:space="preserve"> particularly neutered females</w:t>
      </w:r>
      <w:r w:rsidR="00965255">
        <w:rPr>
          <w:rFonts w:ascii="Times New Roman" w:eastAsia="Times New Roman" w:hAnsi="Times New Roman" w:cs="Times New Roman"/>
          <w:sz w:val="24"/>
          <w:szCs w:val="24"/>
        </w:rPr>
        <w:t>,</w:t>
      </w:r>
      <w:r w:rsidR="00386A3F">
        <w:rPr>
          <w:rFonts w:ascii="Times New Roman" w:eastAsia="Times New Roman" w:hAnsi="Times New Roman" w:cs="Times New Roman"/>
          <w:sz w:val="24"/>
          <w:szCs w:val="24"/>
        </w:rPr>
        <w:t xml:space="preserve"> have been associated with increased risk of mast cell tumo</w:t>
      </w:r>
      <w:r w:rsidR="001B33C1">
        <w:rPr>
          <w:rFonts w:ascii="Times New Roman" w:eastAsia="Times New Roman" w:hAnsi="Times New Roman" w:cs="Times New Roman"/>
          <w:sz w:val="24"/>
          <w:szCs w:val="24"/>
        </w:rPr>
        <w:t>u</w:t>
      </w:r>
      <w:r w:rsidR="00386A3F">
        <w:rPr>
          <w:rFonts w:ascii="Times New Roman" w:eastAsia="Times New Roman" w:hAnsi="Times New Roman" w:cs="Times New Roman"/>
          <w:sz w:val="24"/>
          <w:szCs w:val="24"/>
        </w:rPr>
        <w:t>r</w:t>
      </w:r>
      <w:r w:rsidR="005A64A5">
        <w:rPr>
          <w:rFonts w:ascii="Times New Roman" w:eastAsia="Times New Roman" w:hAnsi="Times New Roman" w:cs="Times New Roman"/>
          <w:sz w:val="24"/>
          <w:szCs w:val="24"/>
        </w:rPr>
        <w:t xml:space="preserve"> (</w:t>
      </w:r>
      <w:r w:rsidR="00DB639E">
        <w:rPr>
          <w:rFonts w:ascii="Times New Roman" w:eastAsia="Times New Roman" w:hAnsi="Times New Roman" w:cs="Times New Roman"/>
          <w:sz w:val="24"/>
          <w:szCs w:val="24"/>
        </w:rPr>
        <w:t xml:space="preserve">O’ </w:t>
      </w:r>
      <w:r w:rsidR="005A64A5">
        <w:rPr>
          <w:rFonts w:ascii="Times New Roman" w:hAnsi="Times New Roman" w:cs="Times New Roman"/>
          <w:sz w:val="24"/>
          <w:szCs w:val="24"/>
        </w:rPr>
        <w:t>Connell and</w:t>
      </w:r>
      <w:r w:rsidR="005A64A5" w:rsidRPr="005A64A5">
        <w:rPr>
          <w:rFonts w:ascii="Times New Roman" w:hAnsi="Times New Roman" w:cs="Times New Roman"/>
          <w:sz w:val="24"/>
          <w:szCs w:val="24"/>
        </w:rPr>
        <w:t xml:space="preserve"> Thomson</w:t>
      </w:r>
      <w:r w:rsidR="005A64A5">
        <w:rPr>
          <w:rFonts w:ascii="Times New Roman" w:hAnsi="Times New Roman" w:cs="Times New Roman"/>
          <w:sz w:val="24"/>
          <w:szCs w:val="24"/>
        </w:rPr>
        <w:t xml:space="preserve">, 2013 and White </w:t>
      </w:r>
      <w:r w:rsidR="005A64A5" w:rsidRPr="005A64A5">
        <w:rPr>
          <w:rFonts w:ascii="Times New Roman" w:hAnsi="Times New Roman" w:cs="Times New Roman"/>
          <w:i/>
          <w:sz w:val="24"/>
          <w:szCs w:val="24"/>
        </w:rPr>
        <w:t>et al.,</w:t>
      </w:r>
      <w:r w:rsidR="005A64A5">
        <w:rPr>
          <w:rFonts w:ascii="Times New Roman" w:hAnsi="Times New Roman" w:cs="Times New Roman"/>
          <w:sz w:val="24"/>
          <w:szCs w:val="24"/>
        </w:rPr>
        <w:t xml:space="preserve"> 2011</w:t>
      </w:r>
      <w:r w:rsidR="005A64A5">
        <w:rPr>
          <w:rFonts w:ascii="Times New Roman" w:eastAsia="Times New Roman" w:hAnsi="Times New Roman" w:cs="Times New Roman"/>
          <w:sz w:val="24"/>
          <w:szCs w:val="24"/>
        </w:rPr>
        <w:t xml:space="preserve">). Cytological examination of </w:t>
      </w:r>
      <w:r w:rsidR="00965255">
        <w:rPr>
          <w:rFonts w:ascii="Times New Roman" w:eastAsia="Times New Roman" w:hAnsi="Times New Roman" w:cs="Times New Roman"/>
          <w:sz w:val="24"/>
          <w:szCs w:val="24"/>
        </w:rPr>
        <w:t xml:space="preserve">the </w:t>
      </w:r>
      <w:r w:rsidR="005A64A5">
        <w:rPr>
          <w:rFonts w:ascii="Times New Roman" w:eastAsia="Times New Roman" w:hAnsi="Times New Roman" w:cs="Times New Roman"/>
          <w:sz w:val="24"/>
          <w:szCs w:val="24"/>
        </w:rPr>
        <w:t>mast cell tumo</w:t>
      </w:r>
      <w:r w:rsidR="00D05BB5">
        <w:rPr>
          <w:rFonts w:ascii="Times New Roman" w:eastAsia="Times New Roman" w:hAnsi="Times New Roman" w:cs="Times New Roman"/>
          <w:sz w:val="24"/>
          <w:szCs w:val="24"/>
        </w:rPr>
        <w:t>u</w:t>
      </w:r>
      <w:r w:rsidR="005A64A5">
        <w:rPr>
          <w:rFonts w:ascii="Times New Roman" w:eastAsia="Times New Roman" w:hAnsi="Times New Roman" w:cs="Times New Roman"/>
          <w:sz w:val="24"/>
          <w:szCs w:val="24"/>
        </w:rPr>
        <w:t>r revealed discrete round neoplastic cells cont</w:t>
      </w:r>
      <w:r w:rsidR="009755FE">
        <w:rPr>
          <w:rFonts w:ascii="Times New Roman" w:eastAsia="Times New Roman" w:hAnsi="Times New Roman" w:cs="Times New Roman"/>
          <w:sz w:val="24"/>
          <w:szCs w:val="24"/>
        </w:rPr>
        <w:t>aining metachromatic intracytop</w:t>
      </w:r>
      <w:r w:rsidR="005A64A5">
        <w:rPr>
          <w:rFonts w:ascii="Times New Roman" w:eastAsia="Times New Roman" w:hAnsi="Times New Roman" w:cs="Times New Roman"/>
          <w:sz w:val="24"/>
          <w:szCs w:val="24"/>
        </w:rPr>
        <w:t>l</w:t>
      </w:r>
      <w:r w:rsidR="009755FE">
        <w:rPr>
          <w:rFonts w:ascii="Times New Roman" w:eastAsia="Times New Roman" w:hAnsi="Times New Roman" w:cs="Times New Roman"/>
          <w:sz w:val="24"/>
          <w:szCs w:val="24"/>
        </w:rPr>
        <w:t>a</w:t>
      </w:r>
      <w:r w:rsidR="005A64A5">
        <w:rPr>
          <w:rFonts w:ascii="Times New Roman" w:eastAsia="Times New Roman" w:hAnsi="Times New Roman" w:cs="Times New Roman"/>
          <w:sz w:val="24"/>
          <w:szCs w:val="24"/>
        </w:rPr>
        <w:t>smic granules.</w:t>
      </w:r>
      <w:r w:rsidR="00D62E53">
        <w:rPr>
          <w:rFonts w:ascii="Times New Roman" w:eastAsia="Times New Roman" w:hAnsi="Times New Roman" w:cs="Times New Roman"/>
          <w:sz w:val="24"/>
          <w:szCs w:val="24"/>
        </w:rPr>
        <w:t xml:space="preserve"> These findings are in support </w:t>
      </w:r>
      <w:r w:rsidR="00965255">
        <w:rPr>
          <w:rFonts w:ascii="Times New Roman" w:eastAsia="Times New Roman" w:hAnsi="Times New Roman" w:cs="Times New Roman"/>
          <w:sz w:val="24"/>
          <w:szCs w:val="24"/>
        </w:rPr>
        <w:t xml:space="preserve">ofthe </w:t>
      </w:r>
      <w:r w:rsidR="00D62E53">
        <w:rPr>
          <w:rFonts w:ascii="Times New Roman" w:eastAsia="Times New Roman" w:hAnsi="Times New Roman" w:cs="Times New Roman"/>
          <w:sz w:val="24"/>
          <w:szCs w:val="24"/>
        </w:rPr>
        <w:t xml:space="preserve">earlier work of </w:t>
      </w:r>
      <w:r w:rsidR="00110CD1">
        <w:rPr>
          <w:rFonts w:ascii="Times New Roman" w:eastAsia="Times New Roman" w:hAnsi="Times New Roman" w:cs="Times New Roman"/>
          <w:sz w:val="24"/>
          <w:szCs w:val="24"/>
        </w:rPr>
        <w:t xml:space="preserve">Ramesh </w:t>
      </w:r>
      <w:r w:rsidR="00110CD1" w:rsidRPr="00110CD1">
        <w:rPr>
          <w:rFonts w:ascii="Times New Roman" w:eastAsia="Times New Roman" w:hAnsi="Times New Roman" w:cs="Times New Roman"/>
          <w:i/>
          <w:sz w:val="24"/>
          <w:szCs w:val="24"/>
        </w:rPr>
        <w:t>et al.</w:t>
      </w:r>
      <w:r w:rsidR="00110CD1">
        <w:rPr>
          <w:rFonts w:ascii="Times New Roman" w:eastAsia="Times New Roman" w:hAnsi="Times New Roman" w:cs="Times New Roman"/>
          <w:sz w:val="24"/>
          <w:szCs w:val="24"/>
        </w:rPr>
        <w:t xml:space="preserve"> (2025). </w:t>
      </w:r>
    </w:p>
    <w:p w:rsidR="00706062" w:rsidRDefault="00110CD1"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4. Conclusion</w:t>
      </w:r>
    </w:p>
    <w:p w:rsidR="004C3B76" w:rsidRPr="00645FD5" w:rsidRDefault="00EE5A55" w:rsidP="00645FD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presented case report summarises the significance of cytological examination to differentiate between histiocytoma and mast cell tumour, as both are cutaneous round cell tumours. </w:t>
      </w:r>
      <w:r w:rsidR="00374717">
        <w:rPr>
          <w:rFonts w:ascii="Times New Roman" w:hAnsi="Times New Roman" w:cs="Times New Roman"/>
          <w:sz w:val="24"/>
          <w:szCs w:val="24"/>
          <w:lang w:val="en-IN"/>
        </w:rPr>
        <w:t xml:space="preserve">Cytology is </w:t>
      </w:r>
      <w:r w:rsidR="00965255">
        <w:rPr>
          <w:rFonts w:ascii="Times New Roman" w:hAnsi="Times New Roman" w:cs="Times New Roman"/>
          <w:sz w:val="24"/>
          <w:szCs w:val="24"/>
          <w:lang w:val="en-IN"/>
        </w:rPr>
        <w:t xml:space="preserve">a </w:t>
      </w:r>
      <w:r w:rsidR="00374717">
        <w:rPr>
          <w:rFonts w:ascii="Times New Roman" w:hAnsi="Times New Roman" w:cs="Times New Roman"/>
          <w:sz w:val="24"/>
          <w:szCs w:val="24"/>
          <w:lang w:val="en-IN"/>
        </w:rPr>
        <w:t>reliable, easy</w:t>
      </w:r>
      <w:r w:rsidR="00781C9C">
        <w:rPr>
          <w:rFonts w:ascii="Times New Roman" w:hAnsi="Times New Roman" w:cs="Times New Roman"/>
          <w:sz w:val="24"/>
          <w:szCs w:val="24"/>
          <w:lang w:val="en-IN"/>
        </w:rPr>
        <w:t xml:space="preserve"> and </w:t>
      </w:r>
      <w:r w:rsidR="00374717">
        <w:rPr>
          <w:rFonts w:ascii="Times New Roman" w:hAnsi="Times New Roman" w:cs="Times New Roman"/>
          <w:sz w:val="24"/>
          <w:szCs w:val="24"/>
          <w:lang w:val="en-IN"/>
        </w:rPr>
        <w:t xml:space="preserve">non-invasive tool </w:t>
      </w:r>
      <w:r w:rsidR="006E7F06">
        <w:rPr>
          <w:rFonts w:ascii="Times New Roman" w:hAnsi="Times New Roman" w:cs="Times New Roman"/>
          <w:sz w:val="24"/>
          <w:szCs w:val="24"/>
          <w:lang w:val="en-IN"/>
        </w:rPr>
        <w:t>for</w:t>
      </w:r>
      <w:r w:rsidR="00703571">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 xml:space="preserve">the </w:t>
      </w:r>
      <w:r w:rsidR="00374717">
        <w:rPr>
          <w:rFonts w:ascii="Times New Roman" w:hAnsi="Times New Roman" w:cs="Times New Roman"/>
          <w:sz w:val="24"/>
          <w:szCs w:val="24"/>
          <w:lang w:val="en-IN"/>
        </w:rPr>
        <w:t>diagnosis of tumours in dogs.</w:t>
      </w:r>
      <w:r w:rsidR="001A4315">
        <w:rPr>
          <w:rFonts w:ascii="Times New Roman" w:hAnsi="Times New Roman" w:cs="Times New Roman"/>
          <w:sz w:val="24"/>
          <w:szCs w:val="24"/>
          <w:lang w:val="en-IN"/>
        </w:rPr>
        <w:t xml:space="preserve"> It helps us to ident</w:t>
      </w:r>
      <w:r w:rsidR="00052960">
        <w:rPr>
          <w:rFonts w:ascii="Times New Roman" w:hAnsi="Times New Roman" w:cs="Times New Roman"/>
          <w:sz w:val="24"/>
          <w:szCs w:val="24"/>
          <w:lang w:val="en-IN"/>
        </w:rPr>
        <w:t>ify disease</w:t>
      </w:r>
      <w:r w:rsidR="001A4315">
        <w:rPr>
          <w:rFonts w:ascii="Times New Roman" w:hAnsi="Times New Roman" w:cs="Times New Roman"/>
          <w:sz w:val="24"/>
          <w:szCs w:val="24"/>
          <w:lang w:val="en-IN"/>
        </w:rPr>
        <w:t xml:space="preserve"> process, neoplasia, inflammation or non-specific inflammation. </w:t>
      </w:r>
      <w:r w:rsidR="00AC229F">
        <w:rPr>
          <w:rFonts w:ascii="Times New Roman" w:hAnsi="Times New Roman" w:cs="Times New Roman"/>
          <w:sz w:val="24"/>
          <w:szCs w:val="24"/>
          <w:lang w:val="en-IN"/>
        </w:rPr>
        <w:t xml:space="preserve">Early diagnosis </w:t>
      </w:r>
      <w:r w:rsidR="00AC229F">
        <w:rPr>
          <w:rFonts w:ascii="Times New Roman" w:hAnsi="Times New Roman" w:cs="Times New Roman"/>
          <w:sz w:val="24"/>
          <w:szCs w:val="24"/>
          <w:lang w:val="en-IN"/>
        </w:rPr>
        <w:lastRenderedPageBreak/>
        <w:t>of tumours help</w:t>
      </w:r>
      <w:r w:rsidR="00965255">
        <w:rPr>
          <w:rFonts w:ascii="Times New Roman" w:hAnsi="Times New Roman" w:cs="Times New Roman"/>
          <w:sz w:val="24"/>
          <w:szCs w:val="24"/>
          <w:lang w:val="en-IN"/>
        </w:rPr>
        <w:t>s</w:t>
      </w:r>
      <w:r w:rsidR="00450896">
        <w:rPr>
          <w:rFonts w:ascii="Times New Roman" w:hAnsi="Times New Roman" w:cs="Times New Roman"/>
          <w:sz w:val="24"/>
          <w:szCs w:val="24"/>
          <w:lang w:val="en-IN"/>
        </w:rPr>
        <w:t xml:space="preserve"> </w:t>
      </w:r>
      <w:r w:rsidR="00A12190">
        <w:rPr>
          <w:rFonts w:ascii="Times New Roman" w:hAnsi="Times New Roman" w:cs="Times New Roman"/>
          <w:sz w:val="24"/>
          <w:szCs w:val="24"/>
          <w:lang w:val="en-IN"/>
        </w:rPr>
        <w:t xml:space="preserve">us </w:t>
      </w:r>
      <w:r w:rsidR="00AC229F">
        <w:rPr>
          <w:rFonts w:ascii="Times New Roman" w:hAnsi="Times New Roman" w:cs="Times New Roman"/>
          <w:sz w:val="24"/>
          <w:szCs w:val="24"/>
          <w:lang w:val="en-IN"/>
        </w:rPr>
        <w:t>to prevent delayed treatment</w:t>
      </w:r>
      <w:r w:rsidR="00965255">
        <w:rPr>
          <w:rFonts w:ascii="Times New Roman" w:hAnsi="Times New Roman" w:cs="Times New Roman"/>
          <w:sz w:val="24"/>
          <w:szCs w:val="24"/>
          <w:lang w:val="en-IN"/>
        </w:rPr>
        <w:t>,</w:t>
      </w:r>
      <w:r w:rsidR="00AC229F">
        <w:rPr>
          <w:rFonts w:ascii="Times New Roman" w:hAnsi="Times New Roman" w:cs="Times New Roman"/>
          <w:sz w:val="24"/>
          <w:szCs w:val="24"/>
          <w:lang w:val="en-IN"/>
        </w:rPr>
        <w:t xml:space="preserve"> as the mass grow</w:t>
      </w:r>
      <w:r w:rsidR="00965255">
        <w:rPr>
          <w:rFonts w:ascii="Times New Roman" w:hAnsi="Times New Roman" w:cs="Times New Roman"/>
          <w:sz w:val="24"/>
          <w:szCs w:val="24"/>
          <w:lang w:val="en-IN"/>
        </w:rPr>
        <w:t>s</w:t>
      </w:r>
      <w:r w:rsidR="00AC229F">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it</w:t>
      </w:r>
      <w:r w:rsidR="00AC229F">
        <w:rPr>
          <w:rFonts w:ascii="Times New Roman" w:hAnsi="Times New Roman" w:cs="Times New Roman"/>
          <w:sz w:val="24"/>
          <w:szCs w:val="24"/>
          <w:lang w:val="en-IN"/>
        </w:rPr>
        <w:t xml:space="preserve"> can become fixed to deeper tissues</w:t>
      </w:r>
      <w:r w:rsidR="00965255">
        <w:rPr>
          <w:rFonts w:ascii="Times New Roman" w:hAnsi="Times New Roman" w:cs="Times New Roman"/>
          <w:sz w:val="24"/>
          <w:szCs w:val="24"/>
          <w:lang w:val="en-IN"/>
        </w:rPr>
        <w:t>,</w:t>
      </w:r>
      <w:r w:rsidR="00AC229F">
        <w:rPr>
          <w:rFonts w:ascii="Times New Roman" w:hAnsi="Times New Roman" w:cs="Times New Roman"/>
          <w:sz w:val="24"/>
          <w:szCs w:val="24"/>
          <w:lang w:val="en-IN"/>
        </w:rPr>
        <w:t xml:space="preserve"> making </w:t>
      </w:r>
      <w:r w:rsidR="00965255">
        <w:rPr>
          <w:rFonts w:ascii="Times New Roman" w:hAnsi="Times New Roman" w:cs="Times New Roman"/>
          <w:sz w:val="24"/>
          <w:szCs w:val="24"/>
          <w:lang w:val="en-IN"/>
        </w:rPr>
        <w:t>its</w:t>
      </w:r>
      <w:r w:rsidR="00AC229F">
        <w:rPr>
          <w:rFonts w:ascii="Times New Roman" w:hAnsi="Times New Roman" w:cs="Times New Roman"/>
          <w:sz w:val="24"/>
          <w:szCs w:val="24"/>
          <w:lang w:val="en-IN"/>
        </w:rPr>
        <w:t xml:space="preserve"> complete removal much harder.</w:t>
      </w:r>
      <w:r w:rsidR="00645FD5">
        <w:rPr>
          <w:rFonts w:ascii="Times New Roman" w:hAnsi="Times New Roman" w:cs="Times New Roman"/>
          <w:sz w:val="24"/>
          <w:szCs w:val="24"/>
        </w:rPr>
        <w:t>Cytology is</w:t>
      </w:r>
      <w:r w:rsidR="00450896">
        <w:rPr>
          <w:rFonts w:ascii="Times New Roman" w:hAnsi="Times New Roman" w:cs="Times New Roman"/>
          <w:sz w:val="24"/>
          <w:szCs w:val="24"/>
        </w:rPr>
        <w:t xml:space="preserve"> </w:t>
      </w:r>
      <w:r w:rsidR="00645FD5">
        <w:rPr>
          <w:rFonts w:ascii="Times New Roman" w:hAnsi="Times New Roman" w:cs="Times New Roman"/>
          <w:sz w:val="24"/>
          <w:szCs w:val="24"/>
        </w:rPr>
        <w:t>quite useful for round cell tumours like histiocytoma and mast cell tumour due to their high exfoliative capacity</w:t>
      </w:r>
      <w:r w:rsidR="00965255">
        <w:rPr>
          <w:rFonts w:ascii="Times New Roman" w:hAnsi="Times New Roman" w:cs="Times New Roman"/>
          <w:sz w:val="24"/>
          <w:szCs w:val="24"/>
        </w:rPr>
        <w:t>,</w:t>
      </w:r>
      <w:r w:rsidR="00645FD5">
        <w:rPr>
          <w:rFonts w:ascii="Times New Roman" w:hAnsi="Times New Roman" w:cs="Times New Roman"/>
          <w:sz w:val="24"/>
          <w:szCs w:val="24"/>
        </w:rPr>
        <w:t xml:space="preserve"> whereas </w:t>
      </w:r>
      <w:r w:rsidR="00645FD5" w:rsidRPr="00840F15">
        <w:rPr>
          <w:rFonts w:ascii="Times New Roman" w:eastAsia="Times New Roman" w:hAnsi="Times New Roman" w:cs="Times New Roman"/>
          <w:sz w:val="24"/>
          <w:szCs w:val="24"/>
        </w:rPr>
        <w:t>histopathology is still the gold standard fo</w:t>
      </w:r>
      <w:r w:rsidR="00732329">
        <w:rPr>
          <w:rFonts w:ascii="Times New Roman" w:eastAsia="Times New Roman" w:hAnsi="Times New Roman" w:cs="Times New Roman"/>
          <w:sz w:val="24"/>
          <w:szCs w:val="24"/>
        </w:rPr>
        <w:t>r conclusive diagnosis, grading</w:t>
      </w:r>
      <w:r w:rsidR="00645FD5" w:rsidRPr="00840F15">
        <w:rPr>
          <w:rFonts w:ascii="Times New Roman" w:eastAsia="Times New Roman" w:hAnsi="Times New Roman" w:cs="Times New Roman"/>
          <w:sz w:val="24"/>
          <w:szCs w:val="24"/>
        </w:rPr>
        <w:t xml:space="preserve"> and evaluating tissue architecture</w:t>
      </w:r>
      <w:r w:rsidR="00645FD5">
        <w:rPr>
          <w:rFonts w:ascii="Times New Roman" w:eastAsia="Times New Roman" w:hAnsi="Times New Roman" w:cs="Times New Roman"/>
          <w:sz w:val="24"/>
          <w:szCs w:val="24"/>
        </w:rPr>
        <w:t>.</w:t>
      </w:r>
    </w:p>
    <w:p w:rsidR="00AF519D" w:rsidRDefault="00AC229F"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Ethical approval</w:t>
      </w:r>
    </w:p>
    <w:p w:rsidR="004C3B76" w:rsidRPr="008B724E" w:rsidRDefault="004C3B76" w:rsidP="002964EE">
      <w:pPr>
        <w:spacing w:after="0" w:line="360" w:lineRule="auto"/>
        <w:jc w:val="both"/>
        <w:rPr>
          <w:rFonts w:ascii="Times New Roman" w:hAnsi="Times New Roman" w:cs="Times New Roman"/>
          <w:sz w:val="24"/>
          <w:szCs w:val="24"/>
          <w:lang w:val="en-IN"/>
        </w:rPr>
      </w:pPr>
      <w:r w:rsidRPr="004C3B76">
        <w:rPr>
          <w:rFonts w:ascii="Times New Roman" w:hAnsi="Times New Roman" w:cs="Times New Roman"/>
          <w:sz w:val="24"/>
          <w:szCs w:val="24"/>
          <w:lang w:val="en-IN"/>
        </w:rPr>
        <w:t>The sample was collected from VCC, IVS &amp; AH with consent from the animal owner for diagnostic purpose</w:t>
      </w:r>
      <w:r w:rsidR="00965255">
        <w:rPr>
          <w:rFonts w:ascii="Times New Roman" w:hAnsi="Times New Roman" w:cs="Times New Roman"/>
          <w:sz w:val="24"/>
          <w:szCs w:val="24"/>
          <w:lang w:val="en-IN"/>
        </w:rPr>
        <w:t>s</w:t>
      </w:r>
      <w:r w:rsidRPr="004C3B76">
        <w:rPr>
          <w:rFonts w:ascii="Times New Roman" w:hAnsi="Times New Roman" w:cs="Times New Roman"/>
          <w:sz w:val="24"/>
          <w:szCs w:val="24"/>
          <w:lang w:val="en-IN"/>
        </w:rPr>
        <w:t>. No experimental procedure was performed. Therefore</w:t>
      </w:r>
      <w:r>
        <w:rPr>
          <w:rFonts w:ascii="Times New Roman" w:hAnsi="Times New Roman" w:cs="Times New Roman"/>
          <w:sz w:val="24"/>
          <w:szCs w:val="24"/>
          <w:lang w:val="en-IN"/>
        </w:rPr>
        <w:t>, no ethical issues are involved in this manuscript.</w:t>
      </w:r>
      <w:bookmarkStart w:id="0" w:name="_Hlk221270586"/>
      <w:bookmarkStart w:id="1" w:name="_Hlk219110679"/>
    </w:p>
    <w:p w:rsidR="00C86A40" w:rsidRPr="00005ED1" w:rsidRDefault="00C86A40" w:rsidP="00C86A40">
      <w:pPr>
        <w:pStyle w:val="NoSpacing"/>
        <w:rPr>
          <w:rFonts w:ascii="Arial" w:hAnsi="Arial" w:cs="Arial"/>
          <w:highlight w:val="yellow"/>
        </w:rPr>
      </w:pPr>
      <w:bookmarkStart w:id="2" w:name="_Hlk219284361"/>
      <w:bookmarkStart w:id="3" w:name="_Hlk225937769"/>
      <w:bookmarkStart w:id="4" w:name="_Hlk198031404"/>
      <w:bookmarkStart w:id="5" w:name="_Hlk219128673"/>
      <w:r w:rsidRPr="00005ED1">
        <w:rPr>
          <w:rFonts w:ascii="Arial" w:hAnsi="Arial" w:cs="Arial"/>
          <w:highlight w:val="yellow"/>
        </w:rPr>
        <w:t>Disclaimer (Artificial intelligence)</w:t>
      </w:r>
    </w:p>
    <w:p w:rsidR="00C86A40" w:rsidRPr="00005ED1" w:rsidRDefault="00C86A40" w:rsidP="00C86A40">
      <w:pPr>
        <w:pStyle w:val="NoSpacing"/>
        <w:rPr>
          <w:rFonts w:ascii="Arial" w:hAnsi="Arial" w:cs="Arial"/>
          <w:highlight w:val="yellow"/>
        </w:rPr>
      </w:pPr>
    </w:p>
    <w:p w:rsidR="00C86A40" w:rsidRPr="00005ED1" w:rsidRDefault="00C86A40" w:rsidP="00C86A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bookmarkEnd w:id="3"/>
    </w:p>
    <w:bookmarkEnd w:id="0"/>
    <w:bookmarkEnd w:id="4"/>
    <w:p w:rsidR="00C86A40" w:rsidRDefault="00C86A40" w:rsidP="00C86A40">
      <w:pPr>
        <w:pStyle w:val="NoSpacing"/>
        <w:rPr>
          <w:rFonts w:ascii="Arial" w:hAnsi="Arial" w:cs="Arial"/>
        </w:rPr>
      </w:pPr>
    </w:p>
    <w:bookmarkEnd w:id="1"/>
    <w:bookmarkEnd w:id="5"/>
    <w:p w:rsidR="00C86A40" w:rsidRPr="00D754B8" w:rsidRDefault="00C86A40" w:rsidP="00F67A3C">
      <w:pPr>
        <w:spacing w:after="0" w:line="360" w:lineRule="auto"/>
        <w:rPr>
          <w:rFonts w:ascii="Times New Roman" w:hAnsi="Times New Roman" w:cs="Times New Roman"/>
          <w:sz w:val="24"/>
          <w:szCs w:val="24"/>
          <w:lang w:val="en-IN"/>
        </w:rPr>
      </w:pPr>
    </w:p>
    <w:p w:rsidR="000773B2" w:rsidRPr="000773B2" w:rsidRDefault="000773B2" w:rsidP="00F67A3C">
      <w:pPr>
        <w:spacing w:after="0" w:line="360" w:lineRule="auto"/>
        <w:rPr>
          <w:rFonts w:ascii="Times New Roman" w:hAnsi="Times New Roman" w:cs="Times New Roman"/>
          <w:b/>
          <w:sz w:val="24"/>
          <w:szCs w:val="24"/>
          <w:lang w:val="en-IN"/>
        </w:rPr>
      </w:pPr>
      <w:r w:rsidRPr="000773B2">
        <w:rPr>
          <w:rFonts w:ascii="Times New Roman" w:hAnsi="Times New Roman" w:cs="Times New Roman"/>
          <w:b/>
          <w:sz w:val="24"/>
          <w:szCs w:val="24"/>
          <w:lang w:val="en-IN"/>
        </w:rPr>
        <w:t>References</w:t>
      </w:r>
    </w:p>
    <w:p w:rsidR="00D332AD" w:rsidRPr="00653378" w:rsidRDefault="00D332AD"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t>Dadhich, R., Dadhich, H.</w:t>
      </w:r>
      <w:r>
        <w:rPr>
          <w:rFonts w:ascii="Times New Roman" w:hAnsi="Times New Roman" w:cs="Times New Roman"/>
          <w:sz w:val="24"/>
          <w:szCs w:val="24"/>
        </w:rPr>
        <w:t>,</w:t>
      </w:r>
      <w:r w:rsidR="00880AA9">
        <w:rPr>
          <w:rFonts w:ascii="Times New Roman" w:hAnsi="Times New Roman" w:cs="Times New Roman"/>
          <w:sz w:val="24"/>
          <w:szCs w:val="24"/>
        </w:rPr>
        <w:t xml:space="preserve"> </w:t>
      </w:r>
      <w:r w:rsidRPr="00BE4130">
        <w:rPr>
          <w:rFonts w:ascii="Times New Roman" w:hAnsi="Times New Roman" w:cs="Times New Roman"/>
          <w:sz w:val="24"/>
          <w:szCs w:val="24"/>
        </w:rPr>
        <w:t xml:space="preserve">&amp; Sharma, G.D. (2022). Pathological and haemato-biochemical </w:t>
      </w:r>
      <w:r w:rsidRPr="00653378">
        <w:rPr>
          <w:rFonts w:ascii="Times New Roman" w:hAnsi="Times New Roman" w:cs="Times New Roman"/>
          <w:sz w:val="24"/>
          <w:szCs w:val="24"/>
        </w:rPr>
        <w:t xml:space="preserve">studies of mastocytoma in dogs. </w:t>
      </w:r>
      <w:r w:rsidR="009C13D4" w:rsidRPr="00653378">
        <w:rPr>
          <w:rFonts w:ascii="Times New Roman" w:hAnsi="Times New Roman" w:cs="Times New Roman"/>
          <w:i/>
          <w:sz w:val="24"/>
          <w:szCs w:val="24"/>
        </w:rPr>
        <w:t>Indian Journal of Canine P</w:t>
      </w:r>
      <w:r w:rsidRPr="00653378">
        <w:rPr>
          <w:rFonts w:ascii="Times New Roman" w:hAnsi="Times New Roman" w:cs="Times New Roman"/>
          <w:i/>
          <w:sz w:val="24"/>
          <w:szCs w:val="24"/>
        </w:rPr>
        <w:t>ractice,</w:t>
      </w:r>
      <w:r w:rsidRPr="00653378">
        <w:rPr>
          <w:rFonts w:ascii="Times New Roman" w:hAnsi="Times New Roman" w:cs="Times New Roman"/>
          <w:sz w:val="24"/>
          <w:szCs w:val="24"/>
        </w:rPr>
        <w:t xml:space="preserve"> </w:t>
      </w:r>
      <w:r w:rsidRPr="00880AA9">
        <w:rPr>
          <w:rFonts w:ascii="Times New Roman" w:hAnsi="Times New Roman" w:cs="Times New Roman"/>
          <w:i/>
          <w:sz w:val="24"/>
          <w:szCs w:val="24"/>
        </w:rPr>
        <w:t>14</w:t>
      </w:r>
      <w:r w:rsidRPr="00653378">
        <w:rPr>
          <w:rFonts w:ascii="Times New Roman" w:hAnsi="Times New Roman" w:cs="Times New Roman"/>
          <w:sz w:val="24"/>
          <w:szCs w:val="24"/>
        </w:rPr>
        <w:t>(2), 146-148.</w:t>
      </w:r>
    </w:p>
    <w:p w:rsidR="00035D4B" w:rsidRPr="00653378" w:rsidRDefault="00035D4B"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653378">
        <w:rPr>
          <w:rFonts w:ascii="Times New Roman" w:hAnsi="Times New Roman" w:cs="Times New Roman"/>
          <w:sz w:val="24"/>
          <w:szCs w:val="24"/>
          <w:lang w:val="en-IN"/>
        </w:rPr>
        <w:t xml:space="preserve">García-Reynoso, I. C., Flores-Dueñas, C. A., Castro-Del Campo, N., Jácome-Ibarra, M., Herrera-Ramírez, J. C., Gómez-Gómez, S. D., Rodríguez-Gaxiola, M. Á., &amp; Gaxiola-Camacho, S. M. (2025). Risk Factors for the Occurrence of Cutaneous Neoplasms in Dogs: A Retrospective Study by Cytology Reports, 2019-2021. </w:t>
      </w:r>
      <w:r w:rsidRPr="00653378">
        <w:rPr>
          <w:rFonts w:ascii="Times New Roman" w:hAnsi="Times New Roman" w:cs="Times New Roman"/>
          <w:i/>
          <w:iCs/>
          <w:sz w:val="24"/>
          <w:szCs w:val="24"/>
          <w:lang w:val="en-IN"/>
        </w:rPr>
        <w:t>Animals</w:t>
      </w:r>
      <w:r w:rsidRPr="00653378">
        <w:rPr>
          <w:rFonts w:ascii="Times New Roman" w:hAnsi="Times New Roman" w:cs="Times New Roman"/>
          <w:sz w:val="24"/>
          <w:szCs w:val="24"/>
          <w:lang w:val="en-IN"/>
        </w:rPr>
        <w:t xml:space="preserve">, </w:t>
      </w:r>
      <w:r w:rsidRPr="00880AA9">
        <w:rPr>
          <w:rFonts w:ascii="Times New Roman" w:hAnsi="Times New Roman" w:cs="Times New Roman"/>
          <w:i/>
          <w:sz w:val="24"/>
          <w:szCs w:val="24"/>
          <w:lang w:val="en-IN"/>
        </w:rPr>
        <w:t>15</w:t>
      </w:r>
      <w:r w:rsidRPr="00653378">
        <w:rPr>
          <w:rFonts w:ascii="Times New Roman" w:hAnsi="Times New Roman" w:cs="Times New Roman"/>
          <w:sz w:val="24"/>
          <w:szCs w:val="24"/>
          <w:lang w:val="en-IN"/>
        </w:rPr>
        <w:t>(14), 2069.</w:t>
      </w:r>
    </w:p>
    <w:p w:rsidR="005535E9" w:rsidRPr="00D332AD" w:rsidRDefault="005535E9"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5535E9">
        <w:rPr>
          <w:rFonts w:ascii="Times New Roman" w:hAnsi="Times New Roman" w:cs="Times New Roman"/>
          <w:sz w:val="24"/>
          <w:szCs w:val="24"/>
        </w:rPr>
        <w:t>Goldschmidt</w:t>
      </w:r>
      <w:r w:rsidR="009C3952">
        <w:rPr>
          <w:rFonts w:ascii="Times New Roman" w:hAnsi="Times New Roman" w:cs="Times New Roman"/>
          <w:sz w:val="24"/>
          <w:szCs w:val="24"/>
        </w:rPr>
        <w:t>,</w:t>
      </w:r>
      <w:r w:rsidRPr="005535E9">
        <w:rPr>
          <w:rFonts w:ascii="Times New Roman" w:hAnsi="Times New Roman" w:cs="Times New Roman"/>
          <w:sz w:val="24"/>
          <w:szCs w:val="24"/>
        </w:rPr>
        <w:t>M</w:t>
      </w:r>
      <w:r w:rsidR="009C3952">
        <w:rPr>
          <w:rFonts w:ascii="Times New Roman" w:hAnsi="Times New Roman" w:cs="Times New Roman"/>
          <w:sz w:val="24"/>
          <w:szCs w:val="24"/>
        </w:rPr>
        <w:t>.</w:t>
      </w:r>
      <w:r w:rsidRPr="005535E9">
        <w:rPr>
          <w:rFonts w:ascii="Times New Roman" w:hAnsi="Times New Roman" w:cs="Times New Roman"/>
          <w:sz w:val="24"/>
          <w:szCs w:val="24"/>
        </w:rPr>
        <w:t>H</w:t>
      </w:r>
      <w:r w:rsidR="009C3952">
        <w:rPr>
          <w:rFonts w:ascii="Times New Roman" w:hAnsi="Times New Roman" w:cs="Times New Roman"/>
          <w:sz w:val="24"/>
          <w:szCs w:val="24"/>
        </w:rPr>
        <w:t>.</w:t>
      </w:r>
      <w:r w:rsidRPr="005535E9">
        <w:rPr>
          <w:rFonts w:ascii="Times New Roman" w:hAnsi="Times New Roman" w:cs="Times New Roman"/>
          <w:sz w:val="24"/>
          <w:szCs w:val="24"/>
        </w:rPr>
        <w:t>,</w:t>
      </w:r>
      <w:r w:rsidR="009C3952">
        <w:rPr>
          <w:rFonts w:ascii="Times New Roman" w:hAnsi="Times New Roman" w:cs="Times New Roman"/>
          <w:sz w:val="24"/>
          <w:szCs w:val="24"/>
        </w:rPr>
        <w:t>&amp;</w:t>
      </w:r>
      <w:r w:rsidRPr="005535E9">
        <w:rPr>
          <w:rFonts w:ascii="Times New Roman" w:hAnsi="Times New Roman" w:cs="Times New Roman"/>
          <w:sz w:val="24"/>
          <w:szCs w:val="24"/>
        </w:rPr>
        <w:t xml:space="preserve"> Hendrick</w:t>
      </w:r>
      <w:r w:rsidR="009C3952">
        <w:rPr>
          <w:rFonts w:ascii="Times New Roman" w:hAnsi="Times New Roman" w:cs="Times New Roman"/>
          <w:sz w:val="24"/>
          <w:szCs w:val="24"/>
        </w:rPr>
        <w:t>,</w:t>
      </w:r>
      <w:r w:rsidRPr="005535E9">
        <w:rPr>
          <w:rFonts w:ascii="Times New Roman" w:hAnsi="Times New Roman" w:cs="Times New Roman"/>
          <w:sz w:val="24"/>
          <w:szCs w:val="24"/>
        </w:rPr>
        <w:t xml:space="preserve"> M</w:t>
      </w:r>
      <w:r w:rsidR="009C3952">
        <w:rPr>
          <w:rFonts w:ascii="Times New Roman" w:hAnsi="Times New Roman" w:cs="Times New Roman"/>
          <w:sz w:val="24"/>
          <w:szCs w:val="24"/>
        </w:rPr>
        <w:t>.</w:t>
      </w:r>
      <w:r w:rsidRPr="005535E9">
        <w:rPr>
          <w:rFonts w:ascii="Times New Roman" w:hAnsi="Times New Roman" w:cs="Times New Roman"/>
          <w:sz w:val="24"/>
          <w:szCs w:val="24"/>
        </w:rPr>
        <w:t>J.</w:t>
      </w:r>
      <w:r w:rsidR="009C3952">
        <w:rPr>
          <w:rFonts w:ascii="Times New Roman" w:hAnsi="Times New Roman" w:cs="Times New Roman"/>
          <w:sz w:val="24"/>
          <w:szCs w:val="24"/>
        </w:rPr>
        <w:t xml:space="preserve"> (2002).</w:t>
      </w:r>
      <w:r w:rsidRPr="005535E9">
        <w:rPr>
          <w:rFonts w:ascii="Times New Roman" w:hAnsi="Times New Roman" w:cs="Times New Roman"/>
          <w:sz w:val="24"/>
          <w:szCs w:val="24"/>
        </w:rPr>
        <w:t xml:space="preserve"> Tumors of the skin and soft tissues. In: Meuten DJ, editor. Tumors in Domestic Animals. Ames</w:t>
      </w:r>
      <w:r w:rsidR="00D332AD">
        <w:rPr>
          <w:rFonts w:ascii="Times New Roman" w:hAnsi="Times New Roman" w:cs="Times New Roman"/>
          <w:sz w:val="24"/>
          <w:szCs w:val="24"/>
        </w:rPr>
        <w:t>, Iowa,</w:t>
      </w:r>
      <w:r w:rsidR="009C3952">
        <w:rPr>
          <w:rFonts w:ascii="Times New Roman" w:hAnsi="Times New Roman" w:cs="Times New Roman"/>
          <w:sz w:val="24"/>
          <w:szCs w:val="24"/>
        </w:rPr>
        <w:t xml:space="preserve"> Iowa State University Press</w:t>
      </w:r>
      <w:r w:rsidRPr="005535E9">
        <w:rPr>
          <w:rFonts w:ascii="Times New Roman" w:hAnsi="Times New Roman" w:cs="Times New Roman"/>
          <w:sz w:val="24"/>
          <w:szCs w:val="24"/>
        </w:rPr>
        <w:t>, 109- 111.</w:t>
      </w:r>
    </w:p>
    <w:p w:rsidR="00D332AD" w:rsidRDefault="00D332AD" w:rsidP="00906126">
      <w:pPr>
        <w:pStyle w:val="ListParagraph"/>
        <w:numPr>
          <w:ilvl w:val="0"/>
          <w:numId w:val="1"/>
        </w:numPr>
        <w:ind w:left="714" w:hanging="357"/>
        <w:jc w:val="both"/>
        <w:rPr>
          <w:rFonts w:ascii="Times New Roman" w:hAnsi="Times New Roman" w:cs="Times New Roman"/>
          <w:sz w:val="24"/>
          <w:szCs w:val="24"/>
        </w:rPr>
      </w:pPr>
      <w:r w:rsidRPr="00FA5382">
        <w:rPr>
          <w:rFonts w:ascii="Times New Roman" w:hAnsi="Times New Roman" w:cs="Times New Roman"/>
          <w:sz w:val="24"/>
          <w:szCs w:val="24"/>
        </w:rPr>
        <w:t>Gómez</w:t>
      </w:r>
      <w:r>
        <w:rPr>
          <w:rFonts w:ascii="Times New Roman" w:hAnsi="Times New Roman" w:cs="Times New Roman"/>
          <w:sz w:val="24"/>
          <w:szCs w:val="24"/>
        </w:rPr>
        <w:t>,</w:t>
      </w:r>
      <w:r w:rsidRPr="00FA5382">
        <w:rPr>
          <w:rFonts w:ascii="Times New Roman" w:hAnsi="Times New Roman" w:cs="Times New Roman"/>
          <w:sz w:val="24"/>
          <w:szCs w:val="24"/>
        </w:rPr>
        <w:t xml:space="preserve"> S</w:t>
      </w:r>
      <w:r>
        <w:rPr>
          <w:rFonts w:ascii="Times New Roman" w:hAnsi="Times New Roman" w:cs="Times New Roman"/>
          <w:sz w:val="24"/>
          <w:szCs w:val="24"/>
        </w:rPr>
        <w:t>.</w:t>
      </w:r>
      <w:r w:rsidRPr="00FA5382">
        <w:rPr>
          <w:rFonts w:ascii="Times New Roman" w:hAnsi="Times New Roman" w:cs="Times New Roman"/>
          <w:sz w:val="24"/>
          <w:szCs w:val="24"/>
        </w:rPr>
        <w:t>, Ortega</w:t>
      </w:r>
      <w:r>
        <w:rPr>
          <w:rFonts w:ascii="Times New Roman" w:hAnsi="Times New Roman" w:cs="Times New Roman"/>
          <w:sz w:val="24"/>
          <w:szCs w:val="24"/>
        </w:rPr>
        <w:t>,</w:t>
      </w:r>
      <w:r w:rsidRPr="00FA5382">
        <w:rPr>
          <w:rFonts w:ascii="Times New Roman" w:hAnsi="Times New Roman" w:cs="Times New Roman"/>
          <w:sz w:val="24"/>
          <w:szCs w:val="24"/>
        </w:rPr>
        <w:t xml:space="preserve"> J</w:t>
      </w:r>
      <w:r>
        <w:rPr>
          <w:rFonts w:ascii="Times New Roman" w:hAnsi="Times New Roman" w:cs="Times New Roman"/>
          <w:sz w:val="24"/>
          <w:szCs w:val="24"/>
        </w:rPr>
        <w:t>.</w:t>
      </w:r>
      <w:r w:rsidRPr="00FA5382">
        <w:rPr>
          <w:rFonts w:ascii="Times New Roman" w:hAnsi="Times New Roman" w:cs="Times New Roman"/>
          <w:sz w:val="24"/>
          <w:szCs w:val="24"/>
        </w:rPr>
        <w:t>, Martín</w:t>
      </w:r>
      <w:r>
        <w:rPr>
          <w:rFonts w:ascii="Times New Roman" w:hAnsi="Times New Roman" w:cs="Times New Roman"/>
          <w:sz w:val="24"/>
          <w:szCs w:val="24"/>
        </w:rPr>
        <w:t>,</w:t>
      </w:r>
      <w:r w:rsidRPr="00FA5382">
        <w:rPr>
          <w:rFonts w:ascii="Times New Roman" w:hAnsi="Times New Roman" w:cs="Times New Roman"/>
          <w:sz w:val="24"/>
          <w:szCs w:val="24"/>
        </w:rPr>
        <w:t xml:space="preserve"> E</w:t>
      </w:r>
      <w:r>
        <w:rPr>
          <w:rFonts w:ascii="Times New Roman" w:hAnsi="Times New Roman" w:cs="Times New Roman"/>
          <w:sz w:val="24"/>
          <w:szCs w:val="24"/>
        </w:rPr>
        <w:t>.</w:t>
      </w:r>
      <w:r w:rsidRPr="00FA5382">
        <w:rPr>
          <w:rFonts w:ascii="Times New Roman" w:hAnsi="Times New Roman" w:cs="Times New Roman"/>
          <w:sz w:val="24"/>
          <w:szCs w:val="24"/>
        </w:rPr>
        <w:t>, Pérez</w:t>
      </w:r>
      <w:r>
        <w:rPr>
          <w:rFonts w:ascii="Times New Roman" w:hAnsi="Times New Roman" w:cs="Times New Roman"/>
          <w:sz w:val="24"/>
          <w:szCs w:val="24"/>
        </w:rPr>
        <w:t>,</w:t>
      </w:r>
      <w:r w:rsidRPr="00FA5382">
        <w:rPr>
          <w:rFonts w:ascii="Times New Roman" w:hAnsi="Times New Roman" w:cs="Times New Roman"/>
          <w:sz w:val="24"/>
          <w:szCs w:val="24"/>
        </w:rPr>
        <w:t xml:space="preserve"> M</w:t>
      </w:r>
      <w:r>
        <w:rPr>
          <w:rFonts w:ascii="Times New Roman" w:hAnsi="Times New Roman" w:cs="Times New Roman"/>
          <w:sz w:val="24"/>
          <w:szCs w:val="24"/>
        </w:rPr>
        <w:t>., &amp;</w:t>
      </w:r>
      <w:r w:rsidRPr="00FA5382">
        <w:rPr>
          <w:rFonts w:ascii="Times New Roman" w:hAnsi="Times New Roman" w:cs="Times New Roman"/>
          <w:sz w:val="24"/>
          <w:szCs w:val="24"/>
        </w:rPr>
        <w:t xml:space="preserve"> Rodríguez</w:t>
      </w:r>
      <w:r>
        <w:rPr>
          <w:rFonts w:ascii="Times New Roman" w:hAnsi="Times New Roman" w:cs="Times New Roman"/>
          <w:sz w:val="24"/>
          <w:szCs w:val="24"/>
        </w:rPr>
        <w:t>,</w:t>
      </w:r>
      <w:r w:rsidRPr="00FA5382">
        <w:rPr>
          <w:rFonts w:ascii="Times New Roman" w:hAnsi="Times New Roman" w:cs="Times New Roman"/>
          <w:sz w:val="24"/>
          <w:szCs w:val="24"/>
        </w:rPr>
        <w:t xml:space="preserve"> A</w:t>
      </w:r>
      <w:r>
        <w:rPr>
          <w:rFonts w:ascii="Times New Roman" w:hAnsi="Times New Roman" w:cs="Times New Roman"/>
          <w:sz w:val="24"/>
          <w:szCs w:val="24"/>
        </w:rPr>
        <w:t>.</w:t>
      </w:r>
      <w:r w:rsidRPr="00FA5382">
        <w:rPr>
          <w:rFonts w:ascii="Times New Roman" w:hAnsi="Times New Roman" w:cs="Times New Roman"/>
          <w:sz w:val="24"/>
          <w:szCs w:val="24"/>
        </w:rPr>
        <w:t xml:space="preserve"> (2020). A retrospective study on the outcomes of canine mast cell tumors treated with surgery and adjuvant chemotherapy. </w:t>
      </w:r>
      <w:r w:rsidRPr="00D332AD">
        <w:rPr>
          <w:rFonts w:ascii="Times New Roman" w:hAnsi="Times New Roman" w:cs="Times New Roman"/>
          <w:i/>
          <w:sz w:val="24"/>
          <w:szCs w:val="24"/>
        </w:rPr>
        <w:t>Veterinary Comparative Oncology</w:t>
      </w:r>
      <w:r>
        <w:rPr>
          <w:rFonts w:ascii="Times New Roman" w:hAnsi="Times New Roman" w:cs="Times New Roman"/>
          <w:sz w:val="24"/>
          <w:szCs w:val="24"/>
        </w:rPr>
        <w:t xml:space="preserve">, </w:t>
      </w:r>
      <w:r w:rsidRPr="00880AA9">
        <w:rPr>
          <w:rFonts w:ascii="Times New Roman" w:hAnsi="Times New Roman" w:cs="Times New Roman"/>
          <w:i/>
          <w:sz w:val="24"/>
          <w:szCs w:val="24"/>
        </w:rPr>
        <w:t>18</w:t>
      </w:r>
      <w:r>
        <w:rPr>
          <w:rFonts w:ascii="Times New Roman" w:hAnsi="Times New Roman" w:cs="Times New Roman"/>
          <w:sz w:val="24"/>
          <w:szCs w:val="24"/>
        </w:rPr>
        <w:t>(4),</w:t>
      </w:r>
      <w:r w:rsidRPr="00FA5382">
        <w:rPr>
          <w:rFonts w:ascii="Times New Roman" w:hAnsi="Times New Roman" w:cs="Times New Roman"/>
          <w:sz w:val="24"/>
          <w:szCs w:val="24"/>
        </w:rPr>
        <w:t xml:space="preserve"> 554-562.</w:t>
      </w:r>
    </w:p>
    <w:p w:rsidR="00B914FA" w:rsidRPr="00B914FA" w:rsidRDefault="00B914FA" w:rsidP="00906126">
      <w:pPr>
        <w:pStyle w:val="ListParagraph"/>
        <w:numPr>
          <w:ilvl w:val="0"/>
          <w:numId w:val="1"/>
        </w:numPr>
        <w:ind w:left="714" w:hanging="357"/>
        <w:jc w:val="both"/>
        <w:rPr>
          <w:rFonts w:ascii="Times New Roman" w:hAnsi="Times New Roman" w:cs="Times New Roman"/>
          <w:sz w:val="24"/>
          <w:szCs w:val="24"/>
        </w:rPr>
      </w:pPr>
      <w:r w:rsidRPr="00B914FA">
        <w:rPr>
          <w:rFonts w:ascii="Times New Roman" w:hAnsi="Times New Roman" w:cs="Times New Roman"/>
          <w:color w:val="222222"/>
          <w:sz w:val="24"/>
          <w:szCs w:val="24"/>
          <w:shd w:val="clear" w:color="auto" w:fill="FFFFFF"/>
        </w:rPr>
        <w:t>Krithiga, K., Manohar, B. M., &amp; Balachandran, C. (2005). Cytological and histopathological study on cutaneous round cell tumours in canines. </w:t>
      </w:r>
      <w:r>
        <w:rPr>
          <w:rFonts w:ascii="Times New Roman" w:hAnsi="Times New Roman" w:cs="Times New Roman"/>
          <w:i/>
          <w:iCs/>
          <w:color w:val="222222"/>
          <w:sz w:val="24"/>
          <w:szCs w:val="24"/>
          <w:shd w:val="clear" w:color="auto" w:fill="FFFFFF"/>
        </w:rPr>
        <w:t xml:space="preserve">Indian </w:t>
      </w:r>
      <w:r w:rsidR="00AE669A">
        <w:rPr>
          <w:rFonts w:ascii="Times New Roman" w:hAnsi="Times New Roman" w:cs="Times New Roman"/>
          <w:i/>
          <w:iCs/>
          <w:color w:val="222222"/>
          <w:sz w:val="24"/>
          <w:szCs w:val="24"/>
          <w:shd w:val="clear" w:color="auto" w:fill="FFFFFF"/>
        </w:rPr>
        <w:t>Journal</w:t>
      </w:r>
      <w:r w:rsidR="00E04C58">
        <w:rPr>
          <w:rFonts w:ascii="Times New Roman" w:hAnsi="Times New Roman" w:cs="Times New Roman"/>
          <w:i/>
          <w:iCs/>
          <w:color w:val="222222"/>
          <w:sz w:val="24"/>
          <w:szCs w:val="24"/>
          <w:shd w:val="clear" w:color="auto" w:fill="FFFFFF"/>
        </w:rPr>
        <w:t xml:space="preserve">of Veterinary </w:t>
      </w:r>
      <w:r w:rsidR="00E04C58" w:rsidRPr="00B914FA">
        <w:rPr>
          <w:rFonts w:ascii="Times New Roman" w:hAnsi="Times New Roman" w:cs="Times New Roman"/>
          <w:i/>
          <w:iCs/>
          <w:color w:val="222222"/>
          <w:sz w:val="24"/>
          <w:szCs w:val="24"/>
          <w:shd w:val="clear" w:color="auto" w:fill="FFFFFF"/>
        </w:rPr>
        <w:t>Pathology</w:t>
      </w:r>
      <w:r w:rsidRPr="00B914FA">
        <w:rPr>
          <w:rFonts w:ascii="Times New Roman" w:hAnsi="Times New Roman" w:cs="Times New Roman"/>
          <w:color w:val="222222"/>
          <w:sz w:val="24"/>
          <w:szCs w:val="24"/>
          <w:shd w:val="clear" w:color="auto" w:fill="FFFFFF"/>
        </w:rPr>
        <w:t>, </w:t>
      </w:r>
      <w:r w:rsidRPr="00D47218">
        <w:rPr>
          <w:rFonts w:ascii="Times New Roman" w:hAnsi="Times New Roman" w:cs="Times New Roman"/>
          <w:i/>
          <w:iCs/>
          <w:color w:val="222222"/>
          <w:sz w:val="24"/>
          <w:szCs w:val="24"/>
          <w:shd w:val="clear" w:color="auto" w:fill="FFFFFF"/>
        </w:rPr>
        <w:t>29</w:t>
      </w:r>
      <w:r w:rsidRPr="00B914FA">
        <w:rPr>
          <w:rFonts w:ascii="Times New Roman" w:hAnsi="Times New Roman" w:cs="Times New Roman"/>
          <w:color w:val="222222"/>
          <w:sz w:val="24"/>
          <w:szCs w:val="24"/>
          <w:shd w:val="clear" w:color="auto" w:fill="FFFFFF"/>
        </w:rPr>
        <w:t>(1), 38-41.</w:t>
      </w:r>
    </w:p>
    <w:p w:rsidR="00974821" w:rsidRPr="00974821" w:rsidRDefault="00974821" w:rsidP="00906126">
      <w:pPr>
        <w:pStyle w:val="ListParagraph"/>
        <w:numPr>
          <w:ilvl w:val="0"/>
          <w:numId w:val="1"/>
        </w:numPr>
        <w:ind w:left="714" w:hanging="357"/>
        <w:jc w:val="both"/>
        <w:rPr>
          <w:rFonts w:ascii="Times New Roman" w:hAnsi="Times New Roman" w:cs="Times New Roman"/>
          <w:sz w:val="24"/>
          <w:szCs w:val="24"/>
        </w:rPr>
      </w:pPr>
      <w:r w:rsidRPr="00564D2C">
        <w:rPr>
          <w:rFonts w:ascii="Times New Roman" w:hAnsi="Times New Roman" w:cs="Times New Roman"/>
          <w:sz w:val="24"/>
          <w:szCs w:val="24"/>
        </w:rPr>
        <w:t>McNiel</w:t>
      </w:r>
      <w:r>
        <w:rPr>
          <w:rFonts w:ascii="Times New Roman" w:hAnsi="Times New Roman" w:cs="Times New Roman"/>
          <w:sz w:val="24"/>
          <w:szCs w:val="24"/>
        </w:rPr>
        <w:t>,</w:t>
      </w:r>
      <w:r w:rsidRPr="00564D2C">
        <w:rPr>
          <w:rFonts w:ascii="Times New Roman" w:hAnsi="Times New Roman" w:cs="Times New Roman"/>
          <w:sz w:val="24"/>
          <w:szCs w:val="24"/>
        </w:rPr>
        <w:t xml:space="preserve"> E</w:t>
      </w:r>
      <w:r>
        <w:rPr>
          <w:rFonts w:ascii="Times New Roman" w:hAnsi="Times New Roman" w:cs="Times New Roman"/>
          <w:sz w:val="24"/>
          <w:szCs w:val="24"/>
        </w:rPr>
        <w:t>.</w:t>
      </w:r>
      <w:r w:rsidRPr="00564D2C">
        <w:rPr>
          <w:rFonts w:ascii="Times New Roman" w:hAnsi="Times New Roman" w:cs="Times New Roman"/>
          <w:sz w:val="24"/>
          <w:szCs w:val="24"/>
        </w:rPr>
        <w:t>A</w:t>
      </w:r>
      <w:r>
        <w:rPr>
          <w:rFonts w:ascii="Times New Roman" w:hAnsi="Times New Roman" w:cs="Times New Roman"/>
          <w:sz w:val="24"/>
          <w:szCs w:val="24"/>
        </w:rPr>
        <w:t>.</w:t>
      </w:r>
      <w:r w:rsidRPr="00564D2C">
        <w:rPr>
          <w:rFonts w:ascii="Times New Roman" w:hAnsi="Times New Roman" w:cs="Times New Roman"/>
          <w:sz w:val="24"/>
          <w:szCs w:val="24"/>
        </w:rPr>
        <w:t xml:space="preserve">, </w:t>
      </w:r>
      <w:r w:rsidR="00117B6D" w:rsidRPr="00564D2C">
        <w:rPr>
          <w:rFonts w:ascii="Times New Roman" w:hAnsi="Times New Roman" w:cs="Times New Roman"/>
          <w:sz w:val="24"/>
          <w:szCs w:val="24"/>
        </w:rPr>
        <w:t>Prink</w:t>
      </w:r>
      <w:r w:rsidRPr="00564D2C">
        <w:rPr>
          <w:rFonts w:ascii="Times New Roman" w:hAnsi="Times New Roman" w:cs="Times New Roman"/>
          <w:sz w:val="24"/>
          <w:szCs w:val="24"/>
        </w:rPr>
        <w:t>A</w:t>
      </w:r>
      <w:r>
        <w:rPr>
          <w:rFonts w:ascii="Times New Roman" w:hAnsi="Times New Roman" w:cs="Times New Roman"/>
          <w:sz w:val="24"/>
          <w:szCs w:val="24"/>
        </w:rPr>
        <w:t>.</w:t>
      </w:r>
      <w:r w:rsidRPr="00564D2C">
        <w:rPr>
          <w:rFonts w:ascii="Times New Roman" w:hAnsi="Times New Roman" w:cs="Times New Roman"/>
          <w:sz w:val="24"/>
          <w:szCs w:val="24"/>
        </w:rPr>
        <w:t>L</w:t>
      </w:r>
      <w:r>
        <w:rPr>
          <w:rFonts w:ascii="Times New Roman" w:hAnsi="Times New Roman" w:cs="Times New Roman"/>
          <w:sz w:val="24"/>
          <w:szCs w:val="24"/>
        </w:rPr>
        <w:t>.</w:t>
      </w:r>
      <w:r w:rsidRPr="00564D2C">
        <w:rPr>
          <w:rFonts w:ascii="Times New Roman" w:hAnsi="Times New Roman" w:cs="Times New Roman"/>
          <w:sz w:val="24"/>
          <w:szCs w:val="24"/>
        </w:rPr>
        <w:t>,</w:t>
      </w:r>
      <w:r w:rsidR="00D47218">
        <w:rPr>
          <w:rFonts w:ascii="Times New Roman" w:hAnsi="Times New Roman" w:cs="Times New Roman"/>
          <w:sz w:val="24"/>
          <w:szCs w:val="24"/>
        </w:rPr>
        <w:t xml:space="preserve"> </w:t>
      </w:r>
      <w:r>
        <w:rPr>
          <w:rFonts w:ascii="Times New Roman" w:hAnsi="Times New Roman" w:cs="Times New Roman"/>
          <w:sz w:val="24"/>
          <w:szCs w:val="24"/>
        </w:rPr>
        <w:t>&amp;</w:t>
      </w:r>
      <w:r w:rsidRPr="00564D2C">
        <w:rPr>
          <w:rFonts w:ascii="Times New Roman" w:hAnsi="Times New Roman" w:cs="Times New Roman"/>
          <w:sz w:val="24"/>
          <w:szCs w:val="24"/>
        </w:rPr>
        <w:t xml:space="preserve"> O’Brien</w:t>
      </w:r>
      <w:r>
        <w:rPr>
          <w:rFonts w:ascii="Times New Roman" w:hAnsi="Times New Roman" w:cs="Times New Roman"/>
          <w:sz w:val="24"/>
          <w:szCs w:val="24"/>
        </w:rPr>
        <w:t>,</w:t>
      </w:r>
      <w:r w:rsidRPr="00564D2C">
        <w:rPr>
          <w:rFonts w:ascii="Times New Roman" w:hAnsi="Times New Roman" w:cs="Times New Roman"/>
          <w:sz w:val="24"/>
          <w:szCs w:val="24"/>
        </w:rPr>
        <w:t xml:space="preserve"> T</w:t>
      </w:r>
      <w:r>
        <w:rPr>
          <w:rFonts w:ascii="Times New Roman" w:hAnsi="Times New Roman" w:cs="Times New Roman"/>
          <w:sz w:val="24"/>
          <w:szCs w:val="24"/>
        </w:rPr>
        <w:t>.</w:t>
      </w:r>
      <w:r w:rsidRPr="00564D2C">
        <w:rPr>
          <w:rFonts w:ascii="Times New Roman" w:hAnsi="Times New Roman" w:cs="Times New Roman"/>
          <w:sz w:val="24"/>
          <w:szCs w:val="24"/>
        </w:rPr>
        <w:t>D.</w:t>
      </w:r>
      <w:r>
        <w:rPr>
          <w:rFonts w:ascii="Times New Roman" w:hAnsi="Times New Roman" w:cs="Times New Roman"/>
          <w:sz w:val="24"/>
          <w:szCs w:val="24"/>
        </w:rPr>
        <w:t xml:space="preserve"> (2006).</w:t>
      </w:r>
      <w:r w:rsidRPr="00564D2C">
        <w:rPr>
          <w:rFonts w:ascii="Times New Roman" w:hAnsi="Times New Roman" w:cs="Times New Roman"/>
          <w:sz w:val="24"/>
          <w:szCs w:val="24"/>
        </w:rPr>
        <w:t xml:space="preserve"> Evaluation of risk and clinical outcome of mast cell tumours in pug dogs. </w:t>
      </w:r>
      <w:r w:rsidRPr="00974821">
        <w:rPr>
          <w:rFonts w:ascii="Times New Roman" w:hAnsi="Times New Roman" w:cs="Times New Roman"/>
          <w:i/>
          <w:sz w:val="24"/>
          <w:szCs w:val="24"/>
        </w:rPr>
        <w:t>Veterinary Comparative Oncology,</w:t>
      </w:r>
      <w:r>
        <w:rPr>
          <w:rFonts w:ascii="Times New Roman" w:hAnsi="Times New Roman" w:cs="Times New Roman"/>
          <w:sz w:val="24"/>
          <w:szCs w:val="24"/>
        </w:rPr>
        <w:t xml:space="preserve"> </w:t>
      </w:r>
      <w:r w:rsidRPr="00D47218">
        <w:rPr>
          <w:rFonts w:ascii="Times New Roman" w:hAnsi="Times New Roman" w:cs="Times New Roman"/>
          <w:i/>
          <w:sz w:val="24"/>
          <w:szCs w:val="24"/>
        </w:rPr>
        <w:t>4</w:t>
      </w:r>
      <w:r>
        <w:rPr>
          <w:rFonts w:ascii="Times New Roman" w:hAnsi="Times New Roman" w:cs="Times New Roman"/>
          <w:sz w:val="24"/>
          <w:szCs w:val="24"/>
        </w:rPr>
        <w:t>(1)</w:t>
      </w:r>
      <w:r w:rsidR="00117B6D">
        <w:rPr>
          <w:rFonts w:ascii="Times New Roman" w:hAnsi="Times New Roman" w:cs="Times New Roman"/>
          <w:sz w:val="24"/>
          <w:szCs w:val="24"/>
        </w:rPr>
        <w:t>,</w:t>
      </w:r>
      <w:r w:rsidR="00117B6D" w:rsidRPr="00564D2C">
        <w:rPr>
          <w:rFonts w:ascii="Times New Roman" w:hAnsi="Times New Roman" w:cs="Times New Roman"/>
          <w:sz w:val="24"/>
          <w:szCs w:val="24"/>
        </w:rPr>
        <w:t xml:space="preserve"> 2</w:t>
      </w:r>
      <w:r w:rsidRPr="00564D2C">
        <w:rPr>
          <w:rFonts w:ascii="Times New Roman" w:hAnsi="Times New Roman" w:cs="Times New Roman"/>
          <w:sz w:val="24"/>
          <w:szCs w:val="24"/>
        </w:rPr>
        <w:t>–8.</w:t>
      </w:r>
    </w:p>
    <w:p w:rsidR="00A560E7" w:rsidRPr="006E7ACB" w:rsidRDefault="00A560E7" w:rsidP="00906126">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E7ACB">
        <w:rPr>
          <w:rFonts w:ascii="Times New Roman" w:hAnsi="Times New Roman" w:cs="Times New Roman"/>
          <w:color w:val="0D0D0D" w:themeColor="text1" w:themeTint="F2"/>
          <w:sz w:val="24"/>
          <w:szCs w:val="24"/>
          <w:shd w:val="clear" w:color="auto" w:fill="FFFFFF"/>
        </w:rPr>
        <w:t>Morris, J., &amp; Dobson, J. (2001). “Small Animal Oncology”, Blackwell Science Ltd, London.</w:t>
      </w:r>
    </w:p>
    <w:p w:rsidR="00A54E18" w:rsidRPr="006C2AD3" w:rsidRDefault="00A54E18" w:rsidP="00E04C58">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C2AD3">
        <w:rPr>
          <w:rFonts w:ascii="Times New Roman" w:hAnsi="Times New Roman" w:cs="Times New Roman"/>
          <w:color w:val="0D0D0D" w:themeColor="text1" w:themeTint="F2"/>
          <w:sz w:val="24"/>
          <w:szCs w:val="24"/>
        </w:rPr>
        <w:lastRenderedPageBreak/>
        <w:t xml:space="preserve">O’Connell, K., &amp; Thomson, M. (2013). Evaluation of prognostic indicators in dogs with multiple, simultaneously occurring cutaneous mast cell tumours: 63 cases. </w:t>
      </w:r>
      <w:r w:rsidRPr="006C2AD3">
        <w:rPr>
          <w:rFonts w:ascii="Times New Roman" w:hAnsi="Times New Roman" w:cs="Times New Roman"/>
          <w:i/>
          <w:color w:val="0D0D0D" w:themeColor="text1" w:themeTint="F2"/>
          <w:sz w:val="24"/>
          <w:szCs w:val="24"/>
        </w:rPr>
        <w:t>Veterinary Comparative Oncology</w:t>
      </w:r>
      <w:r w:rsidRPr="006C2AD3">
        <w:rPr>
          <w:rFonts w:ascii="Times New Roman" w:hAnsi="Times New Roman" w:cs="Times New Roman"/>
          <w:color w:val="0D0D0D" w:themeColor="text1" w:themeTint="F2"/>
          <w:sz w:val="24"/>
          <w:szCs w:val="24"/>
        </w:rPr>
        <w:t xml:space="preserve">, </w:t>
      </w:r>
      <w:r w:rsidRPr="00D47218">
        <w:rPr>
          <w:rFonts w:ascii="Times New Roman" w:hAnsi="Times New Roman" w:cs="Times New Roman"/>
          <w:i/>
          <w:color w:val="0D0D0D" w:themeColor="text1" w:themeTint="F2"/>
          <w:sz w:val="24"/>
          <w:szCs w:val="24"/>
        </w:rPr>
        <w:t>11</w:t>
      </w:r>
      <w:r w:rsidRPr="006C2AD3">
        <w:rPr>
          <w:rFonts w:ascii="Times New Roman" w:hAnsi="Times New Roman" w:cs="Times New Roman"/>
          <w:color w:val="0D0D0D" w:themeColor="text1" w:themeTint="F2"/>
          <w:sz w:val="24"/>
          <w:szCs w:val="24"/>
        </w:rPr>
        <w:t>(1)</w:t>
      </w:r>
      <w:r w:rsidR="00EA682A" w:rsidRPr="006C2AD3">
        <w:rPr>
          <w:rFonts w:ascii="Times New Roman" w:hAnsi="Times New Roman" w:cs="Times New Roman"/>
          <w:color w:val="0D0D0D" w:themeColor="text1" w:themeTint="F2"/>
          <w:sz w:val="24"/>
          <w:szCs w:val="24"/>
        </w:rPr>
        <w:t>, 51</w:t>
      </w:r>
      <w:r w:rsidRPr="006C2AD3">
        <w:rPr>
          <w:rFonts w:ascii="Times New Roman" w:hAnsi="Times New Roman" w:cs="Times New Roman"/>
          <w:color w:val="0D0D0D" w:themeColor="text1" w:themeTint="F2"/>
          <w:sz w:val="24"/>
          <w:szCs w:val="24"/>
        </w:rPr>
        <w:t>–62.</w:t>
      </w:r>
    </w:p>
    <w:p w:rsidR="00EA682A" w:rsidRPr="00EA682A" w:rsidRDefault="00F844B8"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t>Oliveira, M. T., Campos, M., Lamego, L., Magalhães, D., Menezes, R., Oliveira, R.</w:t>
      </w:r>
      <w:r>
        <w:rPr>
          <w:rFonts w:ascii="Times New Roman" w:hAnsi="Times New Roman" w:cs="Times New Roman"/>
          <w:sz w:val="24"/>
          <w:szCs w:val="24"/>
        </w:rPr>
        <w:t>,</w:t>
      </w:r>
      <w:r w:rsidR="00D47218">
        <w:rPr>
          <w:rFonts w:ascii="Times New Roman" w:hAnsi="Times New Roman" w:cs="Times New Roman"/>
          <w:sz w:val="24"/>
          <w:szCs w:val="24"/>
        </w:rPr>
        <w:t xml:space="preserve"> </w:t>
      </w:r>
      <w:r w:rsidRPr="00BE4130">
        <w:rPr>
          <w:rFonts w:ascii="Times New Roman" w:hAnsi="Times New Roman" w:cs="Times New Roman"/>
          <w:sz w:val="24"/>
          <w:szCs w:val="24"/>
        </w:rPr>
        <w:t xml:space="preserve">&amp; Ferreira, D. A. (2020). Canine and feline cutaneous mast cell tumor: a comprehensive review of treatments and outcomes. </w:t>
      </w:r>
      <w:r w:rsidRPr="00F844B8">
        <w:rPr>
          <w:rFonts w:ascii="Times New Roman" w:hAnsi="Times New Roman" w:cs="Times New Roman"/>
          <w:i/>
          <w:sz w:val="24"/>
          <w:szCs w:val="24"/>
        </w:rPr>
        <w:t>Topics in Companion Animal Medicine</w:t>
      </w:r>
      <w:r w:rsidRPr="00BE4130">
        <w:rPr>
          <w:rFonts w:ascii="Times New Roman" w:hAnsi="Times New Roman" w:cs="Times New Roman"/>
          <w:sz w:val="24"/>
          <w:szCs w:val="24"/>
        </w:rPr>
        <w:t xml:space="preserve">, </w:t>
      </w:r>
      <w:r w:rsidRPr="00D47218">
        <w:rPr>
          <w:rFonts w:ascii="Times New Roman" w:hAnsi="Times New Roman" w:cs="Times New Roman"/>
          <w:i/>
          <w:sz w:val="24"/>
          <w:szCs w:val="24"/>
        </w:rPr>
        <w:t>41</w:t>
      </w:r>
      <w:r w:rsidRPr="00BE4130">
        <w:rPr>
          <w:rFonts w:ascii="Times New Roman" w:hAnsi="Times New Roman" w:cs="Times New Roman"/>
          <w:sz w:val="24"/>
          <w:szCs w:val="24"/>
        </w:rPr>
        <w:t>, 100472.</w:t>
      </w:r>
    </w:p>
    <w:p w:rsidR="00EA682A" w:rsidRPr="006C2AD3" w:rsidRDefault="00EA682A" w:rsidP="00906126">
      <w:pPr>
        <w:pStyle w:val="ListParagraph"/>
        <w:numPr>
          <w:ilvl w:val="0"/>
          <w:numId w:val="1"/>
        </w:numPr>
        <w:ind w:left="714" w:hanging="357"/>
        <w:jc w:val="both"/>
        <w:rPr>
          <w:rFonts w:ascii="Times New Roman" w:hAnsi="Times New Roman" w:cs="Times New Roman"/>
          <w:sz w:val="24"/>
          <w:szCs w:val="24"/>
        </w:rPr>
      </w:pPr>
      <w:r w:rsidRPr="00110CD1">
        <w:rPr>
          <w:rFonts w:ascii="Times New Roman" w:hAnsi="Times New Roman" w:cs="Times New Roman"/>
          <w:color w:val="222222"/>
          <w:sz w:val="24"/>
          <w:szCs w:val="24"/>
          <w:shd w:val="clear" w:color="auto" w:fill="FFFFFF"/>
        </w:rPr>
        <w:t>Ramesh, S., Kumar, S. D., Harish, L. J., Balakumar, A., Preetha, S., &amp; Kumar, V. (2025). Cytological Diagnosis of Canine Cutaneous Mast Cell Tumour with Nodal Metastasis. </w:t>
      </w:r>
      <w:r w:rsidRPr="00110CD1">
        <w:rPr>
          <w:rFonts w:ascii="Times New Roman" w:hAnsi="Times New Roman" w:cs="Times New Roman"/>
          <w:i/>
          <w:iCs/>
          <w:color w:val="222222"/>
          <w:sz w:val="24"/>
          <w:szCs w:val="24"/>
          <w:shd w:val="clear" w:color="auto" w:fill="FFFFFF"/>
        </w:rPr>
        <w:t>Indian Journal of Veterinary Pathology</w:t>
      </w:r>
      <w:r w:rsidRPr="00110CD1">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49</w:t>
      </w:r>
      <w:r w:rsidRPr="00110CD1">
        <w:rPr>
          <w:rFonts w:ascii="Times New Roman" w:hAnsi="Times New Roman" w:cs="Times New Roman"/>
          <w:color w:val="222222"/>
          <w:sz w:val="24"/>
          <w:szCs w:val="24"/>
          <w:shd w:val="clear" w:color="auto" w:fill="FFFFFF"/>
        </w:rPr>
        <w:t>(3), 258-261.</w:t>
      </w:r>
    </w:p>
    <w:p w:rsidR="006C2AD3" w:rsidRPr="00C71766" w:rsidRDefault="00627CA9" w:rsidP="00906126">
      <w:pPr>
        <w:pStyle w:val="ListParagraph"/>
        <w:numPr>
          <w:ilvl w:val="0"/>
          <w:numId w:val="1"/>
        </w:numPr>
        <w:ind w:left="714" w:hanging="357"/>
        <w:jc w:val="both"/>
        <w:rPr>
          <w:rFonts w:ascii="Times New Roman" w:hAnsi="Times New Roman" w:cs="Times New Roman"/>
          <w:sz w:val="24"/>
          <w:szCs w:val="24"/>
        </w:rPr>
      </w:pPr>
      <w:r w:rsidRPr="00627CA9">
        <w:rPr>
          <w:rFonts w:ascii="Times New Roman" w:hAnsi="Times New Roman" w:cs="Times New Roman"/>
          <w:color w:val="222222"/>
          <w:sz w:val="24"/>
          <w:szCs w:val="24"/>
          <w:shd w:val="clear" w:color="auto" w:fill="FFFFFF"/>
        </w:rPr>
        <w:t>Reddy, G. M., Kumar, R., Kumar, P., Sharma, A. K., &amp; Singh, N. D. (2009). Canine skin tumours: occurrence and histopathology. </w:t>
      </w:r>
      <w:r>
        <w:rPr>
          <w:rFonts w:ascii="Times New Roman" w:hAnsi="Times New Roman" w:cs="Times New Roman"/>
          <w:i/>
          <w:iCs/>
          <w:color w:val="222222"/>
          <w:sz w:val="24"/>
          <w:szCs w:val="24"/>
          <w:shd w:val="clear" w:color="auto" w:fill="FFFFFF"/>
        </w:rPr>
        <w:t>Indian Journal of Veterinary</w:t>
      </w:r>
      <w:r w:rsidRPr="00627CA9">
        <w:rPr>
          <w:rFonts w:ascii="Times New Roman" w:hAnsi="Times New Roman" w:cs="Times New Roman"/>
          <w:i/>
          <w:iCs/>
          <w:color w:val="222222"/>
          <w:sz w:val="24"/>
          <w:szCs w:val="24"/>
          <w:shd w:val="clear" w:color="auto" w:fill="FFFFFF"/>
        </w:rPr>
        <w:t xml:space="preserve"> Pathol</w:t>
      </w:r>
      <w:r>
        <w:rPr>
          <w:rFonts w:ascii="Times New Roman" w:hAnsi="Times New Roman" w:cs="Times New Roman"/>
          <w:i/>
          <w:iCs/>
          <w:color w:val="222222"/>
          <w:sz w:val="24"/>
          <w:szCs w:val="24"/>
          <w:shd w:val="clear" w:color="auto" w:fill="FFFFFF"/>
        </w:rPr>
        <w:t>ogy</w:t>
      </w:r>
      <w:r w:rsidRPr="00627CA9">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33</w:t>
      </w:r>
      <w:r w:rsidRPr="00627CA9">
        <w:rPr>
          <w:rFonts w:ascii="Times New Roman" w:hAnsi="Times New Roman" w:cs="Times New Roman"/>
          <w:color w:val="222222"/>
          <w:sz w:val="24"/>
          <w:szCs w:val="24"/>
          <w:shd w:val="clear" w:color="auto" w:fill="FFFFFF"/>
        </w:rPr>
        <w:t>(2), 200-203.</w:t>
      </w:r>
    </w:p>
    <w:p w:rsidR="00CC496E" w:rsidRPr="002F50AD" w:rsidRDefault="00CC496E" w:rsidP="00906126">
      <w:pPr>
        <w:pStyle w:val="ListParagraph"/>
        <w:numPr>
          <w:ilvl w:val="0"/>
          <w:numId w:val="1"/>
        </w:numPr>
        <w:ind w:left="714" w:hanging="357"/>
        <w:jc w:val="both"/>
        <w:rPr>
          <w:rFonts w:ascii="Times New Roman" w:hAnsi="Times New Roman" w:cs="Times New Roman"/>
          <w:sz w:val="24"/>
          <w:szCs w:val="24"/>
        </w:rPr>
      </w:pPr>
      <w:r w:rsidRPr="002F50AD">
        <w:rPr>
          <w:rFonts w:ascii="Times New Roman" w:hAnsi="Times New Roman" w:cs="Times New Roman"/>
          <w:sz w:val="24"/>
          <w:szCs w:val="24"/>
        </w:rPr>
        <w:t>Rissi, D. R., &amp; Oliveira, F. N. (2022). Review of diagnostic histologic features of cutaneous round cell</w:t>
      </w:r>
      <w:r w:rsidR="00AB4B1B">
        <w:rPr>
          <w:rFonts w:ascii="Times New Roman" w:hAnsi="Times New Roman" w:cs="Times New Roman"/>
          <w:sz w:val="24"/>
          <w:szCs w:val="24"/>
        </w:rPr>
        <w:t xml:space="preserve"> neoplasms in dogs. </w:t>
      </w:r>
      <w:r w:rsidR="00AB4B1B" w:rsidRPr="00AB4B1B">
        <w:rPr>
          <w:rFonts w:ascii="Times New Roman" w:hAnsi="Times New Roman" w:cs="Times New Roman"/>
          <w:i/>
          <w:sz w:val="24"/>
          <w:szCs w:val="24"/>
        </w:rPr>
        <w:t>Journal of Veterinary Diagnostic I</w:t>
      </w:r>
      <w:r w:rsidRPr="00AB4B1B">
        <w:rPr>
          <w:rFonts w:ascii="Times New Roman" w:hAnsi="Times New Roman" w:cs="Times New Roman"/>
          <w:i/>
          <w:sz w:val="24"/>
          <w:szCs w:val="24"/>
        </w:rPr>
        <w:t>nvestigatio</w:t>
      </w:r>
      <w:r w:rsidR="00AB4B1B" w:rsidRPr="00AB4B1B">
        <w:rPr>
          <w:rFonts w:ascii="Times New Roman" w:hAnsi="Times New Roman" w:cs="Times New Roman"/>
          <w:i/>
          <w:sz w:val="24"/>
          <w:szCs w:val="24"/>
        </w:rPr>
        <w:t>n</w:t>
      </w:r>
      <w:r w:rsidRPr="002F50AD">
        <w:rPr>
          <w:rFonts w:ascii="Times New Roman" w:hAnsi="Times New Roman" w:cs="Times New Roman"/>
          <w:sz w:val="24"/>
          <w:szCs w:val="24"/>
        </w:rPr>
        <w:t xml:space="preserve">, </w:t>
      </w:r>
      <w:r w:rsidRPr="008355F8">
        <w:rPr>
          <w:rFonts w:ascii="Times New Roman" w:hAnsi="Times New Roman" w:cs="Times New Roman"/>
          <w:i/>
          <w:sz w:val="24"/>
          <w:szCs w:val="24"/>
        </w:rPr>
        <w:t>34</w:t>
      </w:r>
      <w:r w:rsidRPr="002F50AD">
        <w:rPr>
          <w:rFonts w:ascii="Times New Roman" w:hAnsi="Times New Roman" w:cs="Times New Roman"/>
          <w:sz w:val="24"/>
          <w:szCs w:val="24"/>
        </w:rPr>
        <w:t>(5), 769–779.</w:t>
      </w:r>
    </w:p>
    <w:p w:rsidR="00C71766" w:rsidRPr="00C71766" w:rsidRDefault="00C71766" w:rsidP="00906126">
      <w:pPr>
        <w:pStyle w:val="ListParagraph"/>
        <w:numPr>
          <w:ilvl w:val="0"/>
          <w:numId w:val="1"/>
        </w:numPr>
        <w:ind w:left="714" w:hanging="357"/>
        <w:jc w:val="both"/>
        <w:rPr>
          <w:rFonts w:ascii="Times New Roman" w:hAnsi="Times New Roman" w:cs="Times New Roman"/>
          <w:sz w:val="24"/>
          <w:szCs w:val="24"/>
        </w:rPr>
      </w:pPr>
      <w:r w:rsidRPr="00C71766">
        <w:rPr>
          <w:rFonts w:ascii="Times New Roman" w:hAnsi="Times New Roman" w:cs="Times New Roman"/>
          <w:color w:val="222222"/>
          <w:sz w:val="24"/>
          <w:szCs w:val="24"/>
          <w:shd w:val="clear" w:color="auto" w:fill="FFFFFF"/>
        </w:rPr>
        <w:t>Śmiech, A., Łopuszyński, W., Ślaska, B., Bulak, K., &amp; Jasik, A. (2019). Occurrence and distribution of canine cutaneous mast cell tumour characteristics among predisposed breeds. </w:t>
      </w:r>
      <w:r w:rsidRPr="00C71766">
        <w:rPr>
          <w:rFonts w:ascii="Times New Roman" w:hAnsi="Times New Roman" w:cs="Times New Roman"/>
          <w:i/>
          <w:iCs/>
          <w:color w:val="222222"/>
          <w:sz w:val="24"/>
          <w:szCs w:val="24"/>
          <w:shd w:val="clear" w:color="auto" w:fill="FFFFFF"/>
        </w:rPr>
        <w:t>Journal of Veterinary Research</w:t>
      </w:r>
      <w:r w:rsidRPr="00C71766">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63</w:t>
      </w:r>
      <w:r w:rsidRPr="00C71766">
        <w:rPr>
          <w:rFonts w:ascii="Times New Roman" w:hAnsi="Times New Roman" w:cs="Times New Roman"/>
          <w:color w:val="222222"/>
          <w:sz w:val="24"/>
          <w:szCs w:val="24"/>
          <w:shd w:val="clear" w:color="auto" w:fill="FFFFFF"/>
        </w:rPr>
        <w:t>(1), 141.</w:t>
      </w:r>
    </w:p>
    <w:p w:rsidR="00FD1E8D" w:rsidRPr="005D2A58" w:rsidRDefault="00FD1E8D" w:rsidP="00906126">
      <w:pPr>
        <w:pStyle w:val="ListParagraph"/>
        <w:numPr>
          <w:ilvl w:val="0"/>
          <w:numId w:val="1"/>
        </w:numPr>
        <w:ind w:left="714" w:hanging="357"/>
        <w:jc w:val="both"/>
        <w:rPr>
          <w:rFonts w:ascii="Times New Roman" w:hAnsi="Times New Roman" w:cs="Times New Roman"/>
          <w:sz w:val="24"/>
          <w:szCs w:val="24"/>
        </w:rPr>
      </w:pPr>
      <w:r w:rsidRPr="00CE50D3">
        <w:rPr>
          <w:rFonts w:ascii="Times New Roman" w:hAnsi="Times New Roman" w:cs="Times New Roman"/>
          <w:color w:val="222222"/>
          <w:sz w:val="24"/>
          <w:szCs w:val="24"/>
          <w:shd w:val="clear" w:color="auto" w:fill="FFFFFF"/>
        </w:rPr>
        <w:t>Subapriya, S., Vairamuthu, S., Sivasankar, R.,</w:t>
      </w:r>
      <w:r w:rsidR="00E0294B">
        <w:rPr>
          <w:rFonts w:ascii="Times New Roman" w:hAnsi="Times New Roman" w:cs="Times New Roman"/>
          <w:color w:val="222222"/>
          <w:sz w:val="24"/>
          <w:szCs w:val="24"/>
          <w:shd w:val="clear" w:color="auto" w:fill="FFFFFF"/>
        </w:rPr>
        <w:t>Bharathidasan, M., Vijay, A.</w:t>
      </w:r>
      <w:r w:rsidR="00865B05">
        <w:rPr>
          <w:rFonts w:ascii="Times New Roman" w:hAnsi="Times New Roman" w:cs="Times New Roman"/>
          <w:color w:val="222222"/>
          <w:sz w:val="24"/>
          <w:szCs w:val="24"/>
          <w:shd w:val="clear" w:color="auto" w:fill="FFFFFF"/>
        </w:rPr>
        <w:t>,</w:t>
      </w:r>
      <w:r w:rsidR="00E0294B">
        <w:rPr>
          <w:rFonts w:ascii="Times New Roman" w:hAnsi="Times New Roman" w:cs="Times New Roman"/>
          <w:color w:val="222222"/>
          <w:sz w:val="24"/>
          <w:szCs w:val="24"/>
          <w:shd w:val="clear" w:color="auto" w:fill="FFFFFF"/>
        </w:rPr>
        <w:t xml:space="preserve"> &amp;</w:t>
      </w:r>
      <w:r w:rsidR="00865B05">
        <w:rPr>
          <w:rFonts w:ascii="Times New Roman" w:hAnsi="Times New Roman" w:cs="Times New Roman"/>
          <w:color w:val="222222"/>
          <w:sz w:val="24"/>
          <w:szCs w:val="24"/>
          <w:shd w:val="clear" w:color="auto" w:fill="FFFFFF"/>
        </w:rPr>
        <w:t xml:space="preserve"> </w:t>
      </w:r>
      <w:r w:rsidRPr="00CE50D3">
        <w:rPr>
          <w:rFonts w:ascii="Times New Roman" w:hAnsi="Times New Roman" w:cs="Times New Roman"/>
          <w:color w:val="222222"/>
          <w:sz w:val="24"/>
          <w:szCs w:val="24"/>
          <w:shd w:val="clear" w:color="auto" w:fill="FFFFFF"/>
        </w:rPr>
        <w:t xml:space="preserve">Shafiuzama, M. </w:t>
      </w:r>
      <w:r>
        <w:rPr>
          <w:rFonts w:ascii="Times New Roman" w:hAnsi="Times New Roman" w:cs="Times New Roman"/>
          <w:color w:val="222222"/>
          <w:sz w:val="24"/>
          <w:szCs w:val="24"/>
          <w:shd w:val="clear" w:color="auto" w:fill="FFFFFF"/>
        </w:rPr>
        <w:t xml:space="preserve">(2025). </w:t>
      </w:r>
      <w:r w:rsidRPr="00CE50D3">
        <w:rPr>
          <w:rFonts w:ascii="Times New Roman" w:hAnsi="Times New Roman" w:cs="Times New Roman"/>
          <w:color w:val="222222"/>
          <w:sz w:val="24"/>
          <w:szCs w:val="24"/>
          <w:shd w:val="clear" w:color="auto" w:fill="FFFFFF"/>
        </w:rPr>
        <w:t>Histiocytoma in Dogs: Cytomorphological and Incidence based study of 162 cases.</w:t>
      </w:r>
      <w:r w:rsidR="00E0294B" w:rsidRPr="00E0294B">
        <w:rPr>
          <w:rFonts w:ascii="Times New Roman" w:hAnsi="Times New Roman" w:cs="Times New Roman"/>
          <w:i/>
          <w:color w:val="222222"/>
          <w:sz w:val="24"/>
          <w:szCs w:val="24"/>
          <w:shd w:val="clear" w:color="auto" w:fill="FFFFFF"/>
        </w:rPr>
        <w:t>AMA,</w:t>
      </w:r>
      <w:r w:rsidR="00E0294B">
        <w:rPr>
          <w:rFonts w:ascii="Times New Roman" w:hAnsi="Times New Roman" w:cs="Times New Roman"/>
          <w:color w:val="222222"/>
          <w:sz w:val="24"/>
          <w:szCs w:val="24"/>
          <w:shd w:val="clear" w:color="auto" w:fill="FFFFFF"/>
        </w:rPr>
        <w:t xml:space="preserve"> </w:t>
      </w:r>
      <w:r w:rsidR="00E0294B" w:rsidRPr="008355F8">
        <w:rPr>
          <w:rFonts w:ascii="Times New Roman" w:hAnsi="Times New Roman" w:cs="Times New Roman"/>
          <w:i/>
          <w:color w:val="222222"/>
          <w:sz w:val="24"/>
          <w:szCs w:val="24"/>
          <w:shd w:val="clear" w:color="auto" w:fill="FFFFFF"/>
        </w:rPr>
        <w:t>56</w:t>
      </w:r>
      <w:r w:rsidR="00E0294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21323-21332.</w:t>
      </w:r>
    </w:p>
    <w:p w:rsidR="0039477C" w:rsidRPr="0039477C" w:rsidRDefault="0039477C" w:rsidP="00906126">
      <w:pPr>
        <w:pStyle w:val="ListParagraph"/>
        <w:numPr>
          <w:ilvl w:val="0"/>
          <w:numId w:val="1"/>
        </w:numPr>
        <w:ind w:left="714" w:hanging="357"/>
        <w:jc w:val="both"/>
        <w:rPr>
          <w:rFonts w:ascii="Times New Roman" w:hAnsi="Times New Roman" w:cs="Times New Roman"/>
          <w:sz w:val="24"/>
          <w:szCs w:val="24"/>
        </w:rPr>
      </w:pPr>
      <w:r>
        <w:rPr>
          <w:rFonts w:ascii="Times New Roman" w:hAnsi="Times New Roman" w:cs="Times New Roman"/>
          <w:sz w:val="24"/>
          <w:szCs w:val="24"/>
        </w:rPr>
        <w:t>T</w:t>
      </w:r>
      <w:r w:rsidR="00856673">
        <w:rPr>
          <w:rFonts w:ascii="Times New Roman" w:hAnsi="Times New Roman" w:cs="Times New Roman"/>
          <w:sz w:val="24"/>
          <w:szCs w:val="24"/>
        </w:rPr>
        <w:t>aylor, D.O., Dorn, C.R., &amp;</w:t>
      </w:r>
      <w:r w:rsidRPr="0039477C">
        <w:rPr>
          <w:rFonts w:ascii="Times New Roman" w:hAnsi="Times New Roman" w:cs="Times New Roman"/>
          <w:sz w:val="24"/>
          <w:szCs w:val="24"/>
        </w:rPr>
        <w:t xml:space="preserve"> Luis, O.H. (1969). Morphologic and biologic characteristics of the canine cutaneous histiocytoma. </w:t>
      </w:r>
      <w:r w:rsidR="00856673" w:rsidRPr="00856673">
        <w:rPr>
          <w:rFonts w:ascii="Times New Roman" w:hAnsi="Times New Roman" w:cs="Times New Roman"/>
          <w:i/>
          <w:sz w:val="24"/>
          <w:szCs w:val="24"/>
        </w:rPr>
        <w:t>Cancer Research,</w:t>
      </w:r>
      <w:r w:rsidR="00856673">
        <w:rPr>
          <w:rFonts w:ascii="Times New Roman" w:hAnsi="Times New Roman" w:cs="Times New Roman"/>
          <w:sz w:val="24"/>
          <w:szCs w:val="24"/>
        </w:rPr>
        <w:t xml:space="preserve"> 29,</w:t>
      </w:r>
      <w:r w:rsidR="00856673" w:rsidRPr="0039477C">
        <w:rPr>
          <w:rFonts w:ascii="Times New Roman" w:hAnsi="Times New Roman" w:cs="Times New Roman"/>
          <w:sz w:val="24"/>
          <w:szCs w:val="24"/>
        </w:rPr>
        <w:t xml:space="preserve"> 83</w:t>
      </w:r>
      <w:r w:rsidRPr="0039477C">
        <w:rPr>
          <w:rFonts w:ascii="Times New Roman" w:hAnsi="Times New Roman" w:cs="Times New Roman"/>
          <w:sz w:val="24"/>
          <w:szCs w:val="24"/>
        </w:rPr>
        <w:t>–92.</w:t>
      </w:r>
    </w:p>
    <w:p w:rsidR="00EA682A" w:rsidRPr="00EA682A" w:rsidRDefault="00EA682A" w:rsidP="00906126">
      <w:pPr>
        <w:pStyle w:val="ListParagraph"/>
        <w:numPr>
          <w:ilvl w:val="0"/>
          <w:numId w:val="1"/>
        </w:numPr>
        <w:ind w:left="714" w:hanging="357"/>
        <w:jc w:val="both"/>
        <w:rPr>
          <w:rFonts w:ascii="Times New Roman" w:hAnsi="Times New Roman" w:cs="Times New Roman"/>
          <w:sz w:val="24"/>
          <w:szCs w:val="24"/>
        </w:rPr>
      </w:pPr>
      <w:r w:rsidRPr="00041BFD">
        <w:rPr>
          <w:rFonts w:ascii="Times New Roman" w:hAnsi="Times New Roman" w:cs="Times New Roman"/>
          <w:sz w:val="24"/>
          <w:szCs w:val="24"/>
        </w:rPr>
        <w:t>Warland</w:t>
      </w:r>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 &amp;</w:t>
      </w:r>
      <w:r w:rsidRPr="00041BFD">
        <w:rPr>
          <w:rFonts w:ascii="Times New Roman" w:hAnsi="Times New Roman" w:cs="Times New Roman"/>
          <w:sz w:val="24"/>
          <w:szCs w:val="24"/>
        </w:rPr>
        <w:t xml:space="preserve"> Dobson</w:t>
      </w:r>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w:t>
      </w:r>
      <w:r w:rsidRPr="00041BFD">
        <w:rPr>
          <w:rFonts w:ascii="Times New Roman" w:hAnsi="Times New Roman" w:cs="Times New Roman"/>
          <w:sz w:val="24"/>
          <w:szCs w:val="24"/>
        </w:rPr>
        <w:t xml:space="preserve"> (2013). Breed predispositions in canine mast cell tumor: A single-centre experience in the United Kingdom. </w:t>
      </w:r>
      <w:r w:rsidRPr="00E32729">
        <w:rPr>
          <w:rFonts w:ascii="Times New Roman" w:hAnsi="Times New Roman" w:cs="Times New Roman"/>
          <w:i/>
          <w:sz w:val="24"/>
          <w:szCs w:val="24"/>
        </w:rPr>
        <w:t>Veterinary Journal,</w:t>
      </w:r>
      <w:r>
        <w:rPr>
          <w:rFonts w:ascii="Times New Roman" w:hAnsi="Times New Roman" w:cs="Times New Roman"/>
          <w:sz w:val="24"/>
          <w:szCs w:val="24"/>
        </w:rPr>
        <w:t xml:space="preserve"> </w:t>
      </w:r>
      <w:r w:rsidRPr="00E55947">
        <w:rPr>
          <w:rFonts w:ascii="Times New Roman" w:hAnsi="Times New Roman" w:cs="Times New Roman"/>
          <w:i/>
          <w:sz w:val="24"/>
          <w:szCs w:val="24"/>
        </w:rPr>
        <w:t>197</w:t>
      </w:r>
      <w:r>
        <w:rPr>
          <w:rFonts w:ascii="Times New Roman" w:hAnsi="Times New Roman" w:cs="Times New Roman"/>
          <w:sz w:val="24"/>
          <w:szCs w:val="24"/>
        </w:rPr>
        <w:t>(2),</w:t>
      </w:r>
      <w:r w:rsidRPr="00041BFD">
        <w:rPr>
          <w:rFonts w:ascii="Times New Roman" w:hAnsi="Times New Roman" w:cs="Times New Roman"/>
          <w:sz w:val="24"/>
          <w:szCs w:val="24"/>
        </w:rPr>
        <w:t xml:space="preserve"> 496-498.</w:t>
      </w:r>
    </w:p>
    <w:p w:rsidR="00856673" w:rsidRPr="00856673" w:rsidRDefault="00856673" w:rsidP="00906126">
      <w:pPr>
        <w:pStyle w:val="ListParagraph"/>
        <w:numPr>
          <w:ilvl w:val="0"/>
          <w:numId w:val="1"/>
        </w:numPr>
        <w:ind w:left="714" w:hanging="357"/>
        <w:jc w:val="both"/>
        <w:rPr>
          <w:rFonts w:ascii="Times New Roman" w:hAnsi="Times New Roman" w:cs="Times New Roman"/>
          <w:sz w:val="24"/>
          <w:szCs w:val="24"/>
        </w:rPr>
      </w:pPr>
      <w:r w:rsidRPr="00856673">
        <w:rPr>
          <w:rFonts w:ascii="Times New Roman" w:hAnsi="Times New Roman" w:cs="Times New Roman"/>
          <w:color w:val="222222"/>
          <w:sz w:val="24"/>
          <w:szCs w:val="24"/>
          <w:shd w:val="clear" w:color="auto" w:fill="FFFFFF"/>
        </w:rPr>
        <w:t>Welle, M. M., Bley, C. R., Howard, J., &amp;</w:t>
      </w:r>
      <w:r w:rsidR="00E55947">
        <w:rPr>
          <w:rFonts w:ascii="Times New Roman" w:hAnsi="Times New Roman" w:cs="Times New Roman"/>
          <w:color w:val="222222"/>
          <w:sz w:val="24"/>
          <w:szCs w:val="24"/>
          <w:shd w:val="clear" w:color="auto" w:fill="FFFFFF"/>
        </w:rPr>
        <w:t xml:space="preserve"> </w:t>
      </w:r>
      <w:r w:rsidRPr="00856673">
        <w:rPr>
          <w:rFonts w:ascii="Times New Roman" w:hAnsi="Times New Roman" w:cs="Times New Roman"/>
          <w:color w:val="222222"/>
          <w:sz w:val="24"/>
          <w:szCs w:val="24"/>
          <w:shd w:val="clear" w:color="auto" w:fill="FFFFFF"/>
        </w:rPr>
        <w:t>Rüfenacht, S. (2008). Canine mast cell tumours: a review of the pathogenesis, clinical features, pathology and treatment. </w:t>
      </w:r>
      <w:r>
        <w:rPr>
          <w:rFonts w:ascii="Times New Roman" w:hAnsi="Times New Roman" w:cs="Times New Roman"/>
          <w:i/>
          <w:iCs/>
          <w:color w:val="222222"/>
          <w:sz w:val="24"/>
          <w:szCs w:val="24"/>
          <w:shd w:val="clear" w:color="auto" w:fill="FFFFFF"/>
        </w:rPr>
        <w:t>Veterinary D</w:t>
      </w:r>
      <w:r w:rsidRPr="00856673">
        <w:rPr>
          <w:rFonts w:ascii="Times New Roman" w:hAnsi="Times New Roman" w:cs="Times New Roman"/>
          <w:i/>
          <w:iCs/>
          <w:color w:val="222222"/>
          <w:sz w:val="24"/>
          <w:szCs w:val="24"/>
          <w:shd w:val="clear" w:color="auto" w:fill="FFFFFF"/>
        </w:rPr>
        <w:t>ermatology</w:t>
      </w:r>
      <w:r w:rsidRPr="00856673">
        <w:rPr>
          <w:rFonts w:ascii="Times New Roman" w:hAnsi="Times New Roman" w:cs="Times New Roman"/>
          <w:color w:val="222222"/>
          <w:sz w:val="24"/>
          <w:szCs w:val="24"/>
          <w:shd w:val="clear" w:color="auto" w:fill="FFFFFF"/>
        </w:rPr>
        <w:t>, </w:t>
      </w:r>
      <w:r w:rsidRPr="00856673">
        <w:rPr>
          <w:rFonts w:ascii="Times New Roman" w:hAnsi="Times New Roman" w:cs="Times New Roman"/>
          <w:i/>
          <w:iCs/>
          <w:color w:val="222222"/>
          <w:sz w:val="24"/>
          <w:szCs w:val="24"/>
          <w:shd w:val="clear" w:color="auto" w:fill="FFFFFF"/>
        </w:rPr>
        <w:t>19</w:t>
      </w:r>
      <w:r w:rsidRPr="00856673">
        <w:rPr>
          <w:rFonts w:ascii="Times New Roman" w:hAnsi="Times New Roman" w:cs="Times New Roman"/>
          <w:color w:val="222222"/>
          <w:sz w:val="24"/>
          <w:szCs w:val="24"/>
          <w:shd w:val="clear" w:color="auto" w:fill="FFFFFF"/>
        </w:rPr>
        <w:t>(6), 321-339.</w:t>
      </w:r>
    </w:p>
    <w:p w:rsidR="00EA682A" w:rsidRDefault="00EA682A" w:rsidP="00906126">
      <w:pPr>
        <w:pStyle w:val="ListParagraph"/>
        <w:numPr>
          <w:ilvl w:val="0"/>
          <w:numId w:val="1"/>
        </w:numPr>
        <w:ind w:left="714" w:hanging="357"/>
        <w:jc w:val="both"/>
        <w:rPr>
          <w:rFonts w:ascii="Times New Roman" w:hAnsi="Times New Roman" w:cs="Times New Roman"/>
          <w:sz w:val="24"/>
          <w:szCs w:val="24"/>
        </w:rPr>
      </w:pPr>
      <w:r w:rsidRPr="004A2374">
        <w:rPr>
          <w:rFonts w:ascii="Times New Roman" w:hAnsi="Times New Roman" w:cs="Times New Roman"/>
          <w:sz w:val="24"/>
          <w:szCs w:val="24"/>
        </w:rPr>
        <w:t>White</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C</w:t>
      </w:r>
      <w:r w:rsidR="00856673">
        <w:rPr>
          <w:rFonts w:ascii="Times New Roman" w:hAnsi="Times New Roman" w:cs="Times New Roman"/>
          <w:sz w:val="24"/>
          <w:szCs w:val="24"/>
        </w:rPr>
        <w:t>.</w:t>
      </w:r>
      <w:r w:rsidRPr="004A2374">
        <w:rPr>
          <w:rFonts w:ascii="Times New Roman" w:hAnsi="Times New Roman" w:cs="Times New Roman"/>
          <w:sz w:val="24"/>
          <w:szCs w:val="24"/>
        </w:rPr>
        <w:t>R</w:t>
      </w:r>
      <w:r w:rsidR="0078763F">
        <w:rPr>
          <w:rFonts w:ascii="Times New Roman" w:hAnsi="Times New Roman" w:cs="Times New Roman"/>
          <w:sz w:val="24"/>
          <w:szCs w:val="24"/>
        </w:rPr>
        <w:t>.</w:t>
      </w:r>
      <w:r w:rsidRPr="004A2374">
        <w:rPr>
          <w:rFonts w:ascii="Times New Roman" w:hAnsi="Times New Roman" w:cs="Times New Roman"/>
          <w:sz w:val="24"/>
          <w:szCs w:val="24"/>
        </w:rPr>
        <w:t>, Hohenhaus</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A</w:t>
      </w:r>
      <w:r w:rsidR="00856673">
        <w:rPr>
          <w:rFonts w:ascii="Times New Roman" w:hAnsi="Times New Roman" w:cs="Times New Roman"/>
          <w:sz w:val="24"/>
          <w:szCs w:val="24"/>
        </w:rPr>
        <w:t>.</w:t>
      </w:r>
      <w:r w:rsidRPr="004A2374">
        <w:rPr>
          <w:rFonts w:ascii="Times New Roman" w:hAnsi="Times New Roman" w:cs="Times New Roman"/>
          <w:sz w:val="24"/>
          <w:szCs w:val="24"/>
        </w:rPr>
        <w:t>E</w:t>
      </w:r>
      <w:r w:rsidR="00856673">
        <w:rPr>
          <w:rFonts w:ascii="Times New Roman" w:hAnsi="Times New Roman" w:cs="Times New Roman"/>
          <w:sz w:val="24"/>
          <w:szCs w:val="24"/>
        </w:rPr>
        <w:t>.</w:t>
      </w:r>
      <w:r w:rsidRPr="004A2374">
        <w:rPr>
          <w:rFonts w:ascii="Times New Roman" w:hAnsi="Times New Roman" w:cs="Times New Roman"/>
          <w:sz w:val="24"/>
          <w:szCs w:val="24"/>
        </w:rPr>
        <w:t>, Kelsey</w:t>
      </w:r>
      <w:r w:rsidR="00856673">
        <w:rPr>
          <w:rFonts w:ascii="Times New Roman" w:hAnsi="Times New Roman" w:cs="Times New Roman"/>
          <w:sz w:val="24"/>
          <w:szCs w:val="24"/>
        </w:rPr>
        <w:t>,</w:t>
      </w:r>
      <w:r w:rsidRPr="004A2374">
        <w:rPr>
          <w:rFonts w:ascii="Times New Roman" w:hAnsi="Times New Roman" w:cs="Times New Roman"/>
          <w:sz w:val="24"/>
          <w:szCs w:val="24"/>
        </w:rPr>
        <w:t>J</w:t>
      </w:r>
      <w:r w:rsidR="00856673">
        <w:rPr>
          <w:rFonts w:ascii="Times New Roman" w:hAnsi="Times New Roman" w:cs="Times New Roman"/>
          <w:sz w:val="24"/>
          <w:szCs w:val="24"/>
        </w:rPr>
        <w:t>.</w:t>
      </w:r>
      <w:r w:rsidRPr="004A2374">
        <w:rPr>
          <w:rFonts w:ascii="Times New Roman" w:hAnsi="Times New Roman" w:cs="Times New Roman"/>
          <w:sz w:val="24"/>
          <w:szCs w:val="24"/>
        </w:rPr>
        <w:t>,</w:t>
      </w:r>
      <w:r w:rsidR="00E55947">
        <w:rPr>
          <w:rFonts w:ascii="Times New Roman" w:hAnsi="Times New Roman" w:cs="Times New Roman"/>
          <w:sz w:val="24"/>
          <w:szCs w:val="24"/>
        </w:rPr>
        <w:t xml:space="preserve"> </w:t>
      </w:r>
      <w:r w:rsidR="00856673">
        <w:rPr>
          <w:rFonts w:ascii="Times New Roman" w:hAnsi="Times New Roman" w:cs="Times New Roman"/>
          <w:sz w:val="24"/>
          <w:szCs w:val="24"/>
        </w:rPr>
        <w:t>&amp;</w:t>
      </w:r>
      <w:r w:rsidRPr="004A2374">
        <w:rPr>
          <w:rFonts w:ascii="Times New Roman" w:hAnsi="Times New Roman" w:cs="Times New Roman"/>
          <w:sz w:val="24"/>
          <w:szCs w:val="24"/>
        </w:rPr>
        <w:t xml:space="preserve"> Procter-Gray</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E.</w:t>
      </w:r>
      <w:r w:rsidR="00856673">
        <w:rPr>
          <w:rFonts w:ascii="Times New Roman" w:hAnsi="Times New Roman" w:cs="Times New Roman"/>
          <w:sz w:val="24"/>
          <w:szCs w:val="24"/>
        </w:rPr>
        <w:t xml:space="preserve"> (2011).</w:t>
      </w:r>
      <w:r w:rsidRPr="004A2374">
        <w:rPr>
          <w:rFonts w:ascii="Times New Roman" w:hAnsi="Times New Roman" w:cs="Times New Roman"/>
          <w:sz w:val="24"/>
          <w:szCs w:val="24"/>
        </w:rPr>
        <w:t xml:space="preserve"> Cutaneous MCTs: associations with spay/neuter status, breed, body size, and phylogenetic cluster.</w:t>
      </w:r>
      <w:r w:rsidRPr="00856673">
        <w:rPr>
          <w:rFonts w:ascii="Times New Roman" w:hAnsi="Times New Roman" w:cs="Times New Roman"/>
          <w:i/>
          <w:sz w:val="24"/>
          <w:szCs w:val="24"/>
        </w:rPr>
        <w:t xml:space="preserve"> J</w:t>
      </w:r>
      <w:r w:rsidR="00856673" w:rsidRPr="00856673">
        <w:rPr>
          <w:rFonts w:ascii="Times New Roman" w:hAnsi="Times New Roman" w:cs="Times New Roman"/>
          <w:i/>
          <w:sz w:val="24"/>
          <w:szCs w:val="24"/>
        </w:rPr>
        <w:t xml:space="preserve">ournal of </w:t>
      </w:r>
      <w:r w:rsidRPr="00856673">
        <w:rPr>
          <w:rFonts w:ascii="Times New Roman" w:hAnsi="Times New Roman" w:cs="Times New Roman"/>
          <w:i/>
          <w:sz w:val="24"/>
          <w:szCs w:val="24"/>
        </w:rPr>
        <w:t>Am</w:t>
      </w:r>
      <w:r w:rsidR="00856673" w:rsidRPr="00856673">
        <w:rPr>
          <w:rFonts w:ascii="Times New Roman" w:hAnsi="Times New Roman" w:cs="Times New Roman"/>
          <w:i/>
          <w:sz w:val="24"/>
          <w:szCs w:val="24"/>
        </w:rPr>
        <w:t>erican</w:t>
      </w:r>
      <w:r w:rsidRPr="00856673">
        <w:rPr>
          <w:rFonts w:ascii="Times New Roman" w:hAnsi="Times New Roman" w:cs="Times New Roman"/>
          <w:i/>
          <w:sz w:val="24"/>
          <w:szCs w:val="24"/>
        </w:rPr>
        <w:t xml:space="preserve"> A</w:t>
      </w:r>
      <w:r w:rsidR="00856673" w:rsidRPr="00856673">
        <w:rPr>
          <w:rFonts w:ascii="Times New Roman" w:hAnsi="Times New Roman" w:cs="Times New Roman"/>
          <w:i/>
          <w:sz w:val="24"/>
          <w:szCs w:val="24"/>
        </w:rPr>
        <w:t>nimal Hospital Association</w:t>
      </w:r>
      <w:r w:rsidR="00856673">
        <w:rPr>
          <w:rFonts w:ascii="Times New Roman" w:hAnsi="Times New Roman" w:cs="Times New Roman"/>
          <w:sz w:val="24"/>
          <w:szCs w:val="24"/>
        </w:rPr>
        <w:t xml:space="preserve">, </w:t>
      </w:r>
      <w:r w:rsidR="00856673" w:rsidRPr="00E55947">
        <w:rPr>
          <w:rFonts w:ascii="Times New Roman" w:hAnsi="Times New Roman" w:cs="Times New Roman"/>
          <w:i/>
          <w:sz w:val="24"/>
          <w:szCs w:val="24"/>
        </w:rPr>
        <w:t>47</w:t>
      </w:r>
      <w:r w:rsidR="00856673">
        <w:rPr>
          <w:rFonts w:ascii="Times New Roman" w:hAnsi="Times New Roman" w:cs="Times New Roman"/>
          <w:sz w:val="24"/>
          <w:szCs w:val="24"/>
        </w:rPr>
        <w:t xml:space="preserve">(3), </w:t>
      </w:r>
      <w:r w:rsidRPr="004A2374">
        <w:rPr>
          <w:rFonts w:ascii="Times New Roman" w:hAnsi="Times New Roman" w:cs="Times New Roman"/>
          <w:sz w:val="24"/>
          <w:szCs w:val="24"/>
        </w:rPr>
        <w:t>210–6.</w:t>
      </w:r>
    </w:p>
    <w:p w:rsidR="00EA682A" w:rsidRPr="00EA682A" w:rsidRDefault="00EA682A" w:rsidP="00EA682A">
      <w:pPr>
        <w:spacing w:after="0" w:line="360" w:lineRule="auto"/>
        <w:jc w:val="both"/>
        <w:rPr>
          <w:rFonts w:ascii="Times New Roman" w:hAnsi="Times New Roman" w:cs="Times New Roman"/>
          <w:sz w:val="24"/>
          <w:szCs w:val="24"/>
          <w:lang w:val="en-IN"/>
        </w:rPr>
      </w:pPr>
    </w:p>
    <w:p w:rsidR="00D332AD" w:rsidRDefault="00D332AD" w:rsidP="00D332AD">
      <w:pPr>
        <w:pStyle w:val="ListParagraph"/>
        <w:ind w:left="714"/>
        <w:jc w:val="both"/>
        <w:rPr>
          <w:rFonts w:ascii="Times New Roman" w:hAnsi="Times New Roman" w:cs="Times New Roman"/>
          <w:sz w:val="24"/>
          <w:szCs w:val="24"/>
        </w:rPr>
      </w:pPr>
    </w:p>
    <w:p w:rsidR="00840F15" w:rsidRDefault="00840F15" w:rsidP="00840F15">
      <w:pPr>
        <w:jc w:val="both"/>
        <w:rPr>
          <w:rFonts w:ascii="Times New Roman" w:hAnsi="Times New Roman" w:cs="Times New Roman"/>
          <w:sz w:val="24"/>
          <w:szCs w:val="24"/>
        </w:rPr>
      </w:pPr>
    </w:p>
    <w:sectPr w:rsidR="00840F15" w:rsidSect="00B037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8A" w:rsidRDefault="00C9248A" w:rsidP="00102B00">
      <w:pPr>
        <w:spacing w:after="0" w:line="240" w:lineRule="auto"/>
      </w:pPr>
      <w:r>
        <w:separator/>
      </w:r>
    </w:p>
  </w:endnote>
  <w:endnote w:type="continuationSeparator" w:id="1">
    <w:p w:rsidR="00C9248A" w:rsidRDefault="00C9248A" w:rsidP="001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102B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102B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102B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8A" w:rsidRDefault="00C9248A" w:rsidP="00102B00">
      <w:pPr>
        <w:spacing w:after="0" w:line="240" w:lineRule="auto"/>
      </w:pPr>
      <w:r>
        <w:separator/>
      </w:r>
    </w:p>
  </w:footnote>
  <w:footnote w:type="continuationSeparator" w:id="1">
    <w:p w:rsidR="00C9248A" w:rsidRDefault="00C9248A" w:rsidP="00102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7146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7146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00" w:rsidRDefault="007146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7BD"/>
    <w:multiLevelType w:val="hybridMultilevel"/>
    <w:tmpl w:val="63E0F366"/>
    <w:lvl w:ilvl="0" w:tplc="1E9C981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54374"/>
    <w:multiLevelType w:val="hybridMultilevel"/>
    <w:tmpl w:val="2702F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hideSpellingErrors/>
  <w:hideGrammaticalErrors/>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jCyMDCwMLQ0NjU1NDFV0lEKTi0uzszPAykwrAUAibuy1SwAAAA="/>
  </w:docVars>
  <w:rsids>
    <w:rsidRoot w:val="00E76EB7"/>
    <w:rsid w:val="000126F1"/>
    <w:rsid w:val="00013E86"/>
    <w:rsid w:val="000252A8"/>
    <w:rsid w:val="00035D4B"/>
    <w:rsid w:val="0003614C"/>
    <w:rsid w:val="00037E47"/>
    <w:rsid w:val="00042C23"/>
    <w:rsid w:val="000434C7"/>
    <w:rsid w:val="000514F2"/>
    <w:rsid w:val="00052960"/>
    <w:rsid w:val="000558E6"/>
    <w:rsid w:val="000773B2"/>
    <w:rsid w:val="000B4D64"/>
    <w:rsid w:val="000C3535"/>
    <w:rsid w:val="000E7570"/>
    <w:rsid w:val="000E7C84"/>
    <w:rsid w:val="00102B00"/>
    <w:rsid w:val="00110CD1"/>
    <w:rsid w:val="00117B6D"/>
    <w:rsid w:val="00127CAA"/>
    <w:rsid w:val="00163B8A"/>
    <w:rsid w:val="00172975"/>
    <w:rsid w:val="00180404"/>
    <w:rsid w:val="001A4315"/>
    <w:rsid w:val="001A5364"/>
    <w:rsid w:val="001B33C1"/>
    <w:rsid w:val="001C5A54"/>
    <w:rsid w:val="001F18A5"/>
    <w:rsid w:val="001F56A2"/>
    <w:rsid w:val="00226D39"/>
    <w:rsid w:val="00232D2C"/>
    <w:rsid w:val="002604DC"/>
    <w:rsid w:val="0026668F"/>
    <w:rsid w:val="002756E6"/>
    <w:rsid w:val="00290096"/>
    <w:rsid w:val="002964EE"/>
    <w:rsid w:val="002B50F4"/>
    <w:rsid w:val="002B5A44"/>
    <w:rsid w:val="002E0958"/>
    <w:rsid w:val="002F50AD"/>
    <w:rsid w:val="00300E9D"/>
    <w:rsid w:val="0030709E"/>
    <w:rsid w:val="00313177"/>
    <w:rsid w:val="0032434D"/>
    <w:rsid w:val="003256B4"/>
    <w:rsid w:val="00333DFE"/>
    <w:rsid w:val="003374F9"/>
    <w:rsid w:val="0034076E"/>
    <w:rsid w:val="003409B6"/>
    <w:rsid w:val="00341672"/>
    <w:rsid w:val="003512D9"/>
    <w:rsid w:val="00370D61"/>
    <w:rsid w:val="00372658"/>
    <w:rsid w:val="00374717"/>
    <w:rsid w:val="00386139"/>
    <w:rsid w:val="00386A3F"/>
    <w:rsid w:val="00391534"/>
    <w:rsid w:val="00392CD0"/>
    <w:rsid w:val="0039477C"/>
    <w:rsid w:val="003A3296"/>
    <w:rsid w:val="003C4950"/>
    <w:rsid w:val="003D5EB0"/>
    <w:rsid w:val="003E4E1F"/>
    <w:rsid w:val="00406E0E"/>
    <w:rsid w:val="00411025"/>
    <w:rsid w:val="00413737"/>
    <w:rsid w:val="004241EC"/>
    <w:rsid w:val="00430480"/>
    <w:rsid w:val="0043111A"/>
    <w:rsid w:val="004313A5"/>
    <w:rsid w:val="00450896"/>
    <w:rsid w:val="00451F24"/>
    <w:rsid w:val="00456028"/>
    <w:rsid w:val="0045697D"/>
    <w:rsid w:val="00465CC3"/>
    <w:rsid w:val="00470B3E"/>
    <w:rsid w:val="00472944"/>
    <w:rsid w:val="004801C8"/>
    <w:rsid w:val="004A2374"/>
    <w:rsid w:val="004B1CD7"/>
    <w:rsid w:val="004C3B76"/>
    <w:rsid w:val="004D1533"/>
    <w:rsid w:val="004E1625"/>
    <w:rsid w:val="004F339E"/>
    <w:rsid w:val="00503136"/>
    <w:rsid w:val="00517522"/>
    <w:rsid w:val="005235D9"/>
    <w:rsid w:val="00526DF3"/>
    <w:rsid w:val="00527865"/>
    <w:rsid w:val="00551A96"/>
    <w:rsid w:val="005535E9"/>
    <w:rsid w:val="00564D2C"/>
    <w:rsid w:val="005844B2"/>
    <w:rsid w:val="00587617"/>
    <w:rsid w:val="005A64A5"/>
    <w:rsid w:val="005C13F8"/>
    <w:rsid w:val="005D2A58"/>
    <w:rsid w:val="005E3E04"/>
    <w:rsid w:val="00600923"/>
    <w:rsid w:val="0061098E"/>
    <w:rsid w:val="00611CA0"/>
    <w:rsid w:val="00612BD3"/>
    <w:rsid w:val="00627CA9"/>
    <w:rsid w:val="00631192"/>
    <w:rsid w:val="00645FD5"/>
    <w:rsid w:val="00653378"/>
    <w:rsid w:val="00664FAB"/>
    <w:rsid w:val="0067260B"/>
    <w:rsid w:val="00672E05"/>
    <w:rsid w:val="0068446D"/>
    <w:rsid w:val="006922CF"/>
    <w:rsid w:val="00693951"/>
    <w:rsid w:val="006B6202"/>
    <w:rsid w:val="006C2AD3"/>
    <w:rsid w:val="006E03D6"/>
    <w:rsid w:val="006E302C"/>
    <w:rsid w:val="006E7ACB"/>
    <w:rsid w:val="006E7F06"/>
    <w:rsid w:val="007007DA"/>
    <w:rsid w:val="00703571"/>
    <w:rsid w:val="00706062"/>
    <w:rsid w:val="007072C7"/>
    <w:rsid w:val="007146F8"/>
    <w:rsid w:val="00724B1D"/>
    <w:rsid w:val="00732329"/>
    <w:rsid w:val="00745E5F"/>
    <w:rsid w:val="00757F00"/>
    <w:rsid w:val="00760EBD"/>
    <w:rsid w:val="00781C9C"/>
    <w:rsid w:val="00784D4B"/>
    <w:rsid w:val="0078763F"/>
    <w:rsid w:val="0079418D"/>
    <w:rsid w:val="007C06CD"/>
    <w:rsid w:val="007C5B1B"/>
    <w:rsid w:val="007F15E0"/>
    <w:rsid w:val="00801A40"/>
    <w:rsid w:val="008058AD"/>
    <w:rsid w:val="00822C46"/>
    <w:rsid w:val="00831562"/>
    <w:rsid w:val="008355F8"/>
    <w:rsid w:val="00840F15"/>
    <w:rsid w:val="00843BCC"/>
    <w:rsid w:val="008470A6"/>
    <w:rsid w:val="00856673"/>
    <w:rsid w:val="00860423"/>
    <w:rsid w:val="00865B05"/>
    <w:rsid w:val="00880AA9"/>
    <w:rsid w:val="00897289"/>
    <w:rsid w:val="008B126B"/>
    <w:rsid w:val="008B724E"/>
    <w:rsid w:val="008C5CE7"/>
    <w:rsid w:val="008E5CF5"/>
    <w:rsid w:val="008F4DDB"/>
    <w:rsid w:val="008F5C57"/>
    <w:rsid w:val="008F63CB"/>
    <w:rsid w:val="009000DC"/>
    <w:rsid w:val="0090342A"/>
    <w:rsid w:val="00906126"/>
    <w:rsid w:val="0091468E"/>
    <w:rsid w:val="009214F4"/>
    <w:rsid w:val="00932D57"/>
    <w:rsid w:val="00937125"/>
    <w:rsid w:val="00960314"/>
    <w:rsid w:val="00963EA1"/>
    <w:rsid w:val="00965255"/>
    <w:rsid w:val="00966A68"/>
    <w:rsid w:val="009710FB"/>
    <w:rsid w:val="00974821"/>
    <w:rsid w:val="009755FE"/>
    <w:rsid w:val="00987535"/>
    <w:rsid w:val="009B0EFD"/>
    <w:rsid w:val="009C13D4"/>
    <w:rsid w:val="009C3952"/>
    <w:rsid w:val="009E4298"/>
    <w:rsid w:val="009E719F"/>
    <w:rsid w:val="00A07758"/>
    <w:rsid w:val="00A12190"/>
    <w:rsid w:val="00A15216"/>
    <w:rsid w:val="00A210A4"/>
    <w:rsid w:val="00A5335D"/>
    <w:rsid w:val="00A54E18"/>
    <w:rsid w:val="00A560E7"/>
    <w:rsid w:val="00A65835"/>
    <w:rsid w:val="00A76E0C"/>
    <w:rsid w:val="00A84490"/>
    <w:rsid w:val="00A86182"/>
    <w:rsid w:val="00A87FCF"/>
    <w:rsid w:val="00A903D0"/>
    <w:rsid w:val="00A948B1"/>
    <w:rsid w:val="00A94D21"/>
    <w:rsid w:val="00AB0B0E"/>
    <w:rsid w:val="00AB4B1B"/>
    <w:rsid w:val="00AC229F"/>
    <w:rsid w:val="00AC3AB3"/>
    <w:rsid w:val="00AD030A"/>
    <w:rsid w:val="00AE669A"/>
    <w:rsid w:val="00AF12CC"/>
    <w:rsid w:val="00AF519D"/>
    <w:rsid w:val="00AF6613"/>
    <w:rsid w:val="00AF6DCB"/>
    <w:rsid w:val="00AF70EF"/>
    <w:rsid w:val="00B03393"/>
    <w:rsid w:val="00B03717"/>
    <w:rsid w:val="00B140A9"/>
    <w:rsid w:val="00B14FC4"/>
    <w:rsid w:val="00B35E16"/>
    <w:rsid w:val="00B459A3"/>
    <w:rsid w:val="00B55E99"/>
    <w:rsid w:val="00B7610C"/>
    <w:rsid w:val="00B85D2E"/>
    <w:rsid w:val="00B914FA"/>
    <w:rsid w:val="00B9348E"/>
    <w:rsid w:val="00B93D97"/>
    <w:rsid w:val="00B97681"/>
    <w:rsid w:val="00BC2637"/>
    <w:rsid w:val="00BD6156"/>
    <w:rsid w:val="00BE3B16"/>
    <w:rsid w:val="00BE4130"/>
    <w:rsid w:val="00BF0AB3"/>
    <w:rsid w:val="00C13DF5"/>
    <w:rsid w:val="00C46641"/>
    <w:rsid w:val="00C53150"/>
    <w:rsid w:val="00C63F8D"/>
    <w:rsid w:val="00C7110F"/>
    <w:rsid w:val="00C7143D"/>
    <w:rsid w:val="00C71766"/>
    <w:rsid w:val="00C71803"/>
    <w:rsid w:val="00C72FA0"/>
    <w:rsid w:val="00C86A40"/>
    <w:rsid w:val="00C9248A"/>
    <w:rsid w:val="00CA2A03"/>
    <w:rsid w:val="00CA4935"/>
    <w:rsid w:val="00CB0402"/>
    <w:rsid w:val="00CB327E"/>
    <w:rsid w:val="00CB5C69"/>
    <w:rsid w:val="00CC3C03"/>
    <w:rsid w:val="00CC496E"/>
    <w:rsid w:val="00CC631B"/>
    <w:rsid w:val="00CC6F8F"/>
    <w:rsid w:val="00CD276A"/>
    <w:rsid w:val="00CD454F"/>
    <w:rsid w:val="00CD5D8C"/>
    <w:rsid w:val="00CE50D3"/>
    <w:rsid w:val="00CF4047"/>
    <w:rsid w:val="00D05BB5"/>
    <w:rsid w:val="00D152CA"/>
    <w:rsid w:val="00D24E14"/>
    <w:rsid w:val="00D332AD"/>
    <w:rsid w:val="00D448C6"/>
    <w:rsid w:val="00D47218"/>
    <w:rsid w:val="00D4797B"/>
    <w:rsid w:val="00D53DF7"/>
    <w:rsid w:val="00D62E53"/>
    <w:rsid w:val="00D64DD4"/>
    <w:rsid w:val="00D654ED"/>
    <w:rsid w:val="00D754B8"/>
    <w:rsid w:val="00D75AD5"/>
    <w:rsid w:val="00D87778"/>
    <w:rsid w:val="00D945E8"/>
    <w:rsid w:val="00D94EB8"/>
    <w:rsid w:val="00DA4DCA"/>
    <w:rsid w:val="00DB0209"/>
    <w:rsid w:val="00DB639E"/>
    <w:rsid w:val="00DD4166"/>
    <w:rsid w:val="00DE15D4"/>
    <w:rsid w:val="00DF4131"/>
    <w:rsid w:val="00DF7520"/>
    <w:rsid w:val="00DF7F3D"/>
    <w:rsid w:val="00E0294B"/>
    <w:rsid w:val="00E035DF"/>
    <w:rsid w:val="00E04C58"/>
    <w:rsid w:val="00E06287"/>
    <w:rsid w:val="00E14C3A"/>
    <w:rsid w:val="00E14C3D"/>
    <w:rsid w:val="00E1516D"/>
    <w:rsid w:val="00E17BFF"/>
    <w:rsid w:val="00E25DC8"/>
    <w:rsid w:val="00E262CA"/>
    <w:rsid w:val="00E30DE5"/>
    <w:rsid w:val="00E32729"/>
    <w:rsid w:val="00E55947"/>
    <w:rsid w:val="00E56DDC"/>
    <w:rsid w:val="00E70230"/>
    <w:rsid w:val="00E71A3D"/>
    <w:rsid w:val="00E71AB2"/>
    <w:rsid w:val="00E725B3"/>
    <w:rsid w:val="00E76EB7"/>
    <w:rsid w:val="00E824D1"/>
    <w:rsid w:val="00E8300B"/>
    <w:rsid w:val="00E97A6B"/>
    <w:rsid w:val="00EA24E0"/>
    <w:rsid w:val="00EA682A"/>
    <w:rsid w:val="00ED4283"/>
    <w:rsid w:val="00ED72B5"/>
    <w:rsid w:val="00EE10DB"/>
    <w:rsid w:val="00EE5A55"/>
    <w:rsid w:val="00EE7559"/>
    <w:rsid w:val="00F3689E"/>
    <w:rsid w:val="00F67A3C"/>
    <w:rsid w:val="00F7290B"/>
    <w:rsid w:val="00F73F9E"/>
    <w:rsid w:val="00F844B8"/>
    <w:rsid w:val="00F93911"/>
    <w:rsid w:val="00F97688"/>
    <w:rsid w:val="00FB7073"/>
    <w:rsid w:val="00FB752F"/>
    <w:rsid w:val="00FC3A88"/>
    <w:rsid w:val="00FD13FF"/>
    <w:rsid w:val="00FD1E8D"/>
    <w:rsid w:val="00FF2909"/>
    <w:rsid w:val="00FF47BA"/>
    <w:rsid w:val="00FF5228"/>
    <w:rsid w:val="00FF5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_x0000_s2050"/>
        <o:r id="V:Rule4"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17"/>
  </w:style>
  <w:style w:type="paragraph" w:styleId="Heading1">
    <w:name w:val="heading 1"/>
    <w:basedOn w:val="Normal"/>
    <w:link w:val="Heading1Char"/>
    <w:uiPriority w:val="9"/>
    <w:qFormat/>
    <w:rsid w:val="005D2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C3B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3B2"/>
    <w:pPr>
      <w:ind w:left="720"/>
      <w:contextualSpacing/>
    </w:pPr>
  </w:style>
  <w:style w:type="paragraph" w:styleId="BalloonText">
    <w:name w:val="Balloon Text"/>
    <w:basedOn w:val="Normal"/>
    <w:link w:val="BalloonTextChar"/>
    <w:uiPriority w:val="99"/>
    <w:semiHidden/>
    <w:unhideWhenUsed/>
    <w:rsid w:val="009E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98"/>
    <w:rPr>
      <w:rFonts w:ascii="Tahoma" w:hAnsi="Tahoma" w:cs="Tahoma"/>
      <w:sz w:val="16"/>
      <w:szCs w:val="16"/>
    </w:rPr>
  </w:style>
  <w:style w:type="character" w:customStyle="1" w:styleId="Heading1Char">
    <w:name w:val="Heading 1 Char"/>
    <w:basedOn w:val="DefaultParagraphFont"/>
    <w:link w:val="Heading1"/>
    <w:uiPriority w:val="9"/>
    <w:rsid w:val="005D2A58"/>
    <w:rPr>
      <w:rFonts w:ascii="Times New Roman" w:eastAsia="Times New Roman" w:hAnsi="Times New Roman" w:cs="Times New Roman"/>
      <w:b/>
      <w:bCs/>
      <w:kern w:val="36"/>
      <w:sz w:val="48"/>
      <w:szCs w:val="48"/>
    </w:rPr>
  </w:style>
  <w:style w:type="character" w:customStyle="1" w:styleId="m-rich-text">
    <w:name w:val="m-rich-text"/>
    <w:basedOn w:val="DefaultParagraphFont"/>
    <w:rsid w:val="005D2A58"/>
  </w:style>
  <w:style w:type="paragraph" w:styleId="Header">
    <w:name w:val="header"/>
    <w:basedOn w:val="Normal"/>
    <w:link w:val="HeaderChar"/>
    <w:uiPriority w:val="99"/>
    <w:unhideWhenUsed/>
    <w:rsid w:val="0010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00"/>
  </w:style>
  <w:style w:type="paragraph" w:styleId="Footer">
    <w:name w:val="footer"/>
    <w:basedOn w:val="Normal"/>
    <w:link w:val="FooterChar"/>
    <w:uiPriority w:val="99"/>
    <w:unhideWhenUsed/>
    <w:rsid w:val="0010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00"/>
  </w:style>
  <w:style w:type="paragraph" w:styleId="NoSpacing">
    <w:name w:val="No Spacing"/>
    <w:uiPriority w:val="1"/>
    <w:qFormat/>
    <w:rsid w:val="00C86A40"/>
    <w:pPr>
      <w:spacing w:after="0" w:line="240" w:lineRule="auto"/>
    </w:pPr>
    <w:rPr>
      <w:rFonts w:eastAsiaTheme="minorHAnsi"/>
      <w:lang w:val="en-GB"/>
    </w:rPr>
  </w:style>
  <w:style w:type="character" w:customStyle="1" w:styleId="Heading2Char">
    <w:name w:val="Heading 2 Char"/>
    <w:basedOn w:val="DefaultParagraphFont"/>
    <w:link w:val="Heading2"/>
    <w:uiPriority w:val="9"/>
    <w:semiHidden/>
    <w:rsid w:val="004C3B7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81561051">
      <w:bodyDiv w:val="1"/>
      <w:marLeft w:val="0"/>
      <w:marRight w:val="0"/>
      <w:marTop w:val="0"/>
      <w:marBottom w:val="0"/>
      <w:divBdr>
        <w:top w:val="none" w:sz="0" w:space="0" w:color="auto"/>
        <w:left w:val="none" w:sz="0" w:space="0" w:color="auto"/>
        <w:bottom w:val="none" w:sz="0" w:space="0" w:color="auto"/>
        <w:right w:val="none" w:sz="0" w:space="0" w:color="auto"/>
      </w:divBdr>
    </w:div>
    <w:div w:id="1529291231">
      <w:bodyDiv w:val="1"/>
      <w:marLeft w:val="0"/>
      <w:marRight w:val="0"/>
      <w:marTop w:val="0"/>
      <w:marBottom w:val="0"/>
      <w:divBdr>
        <w:top w:val="none" w:sz="0" w:space="0" w:color="auto"/>
        <w:left w:val="none" w:sz="0" w:space="0" w:color="auto"/>
        <w:bottom w:val="none" w:sz="0" w:space="0" w:color="auto"/>
        <w:right w:val="none" w:sz="0" w:space="0" w:color="auto"/>
      </w:divBdr>
    </w:div>
    <w:div w:id="1780252433">
      <w:bodyDiv w:val="1"/>
      <w:marLeft w:val="0"/>
      <w:marRight w:val="0"/>
      <w:marTop w:val="0"/>
      <w:marBottom w:val="0"/>
      <w:divBdr>
        <w:top w:val="none" w:sz="0" w:space="0" w:color="auto"/>
        <w:left w:val="none" w:sz="0" w:space="0" w:color="auto"/>
        <w:bottom w:val="none" w:sz="0" w:space="0" w:color="auto"/>
        <w:right w:val="none" w:sz="0" w:space="0" w:color="auto"/>
      </w:divBdr>
    </w:div>
    <w:div w:id="18727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F2B2-B0FD-49D6-BC3D-40DC578C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300</cp:revision>
  <dcterms:created xsi:type="dcterms:W3CDTF">2026-04-01T09:48:00Z</dcterms:created>
  <dcterms:modified xsi:type="dcterms:W3CDTF">2026-04-10T10:28:00Z</dcterms:modified>
</cp:coreProperties>
</file>