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E9BBB" w14:textId="74DC56B7" w:rsidR="007C10C3" w:rsidRPr="00223EA1" w:rsidRDefault="0083192E" w:rsidP="00223EA1">
      <w:pPr>
        <w:spacing w:after="0"/>
        <w:jc w:val="center"/>
        <w:rPr>
          <w:rFonts w:ascii="Times New Roman" w:hAnsi="Times New Roman" w:cs="Times New Roman"/>
          <w:b/>
          <w:color w:val="000000" w:themeColor="text1"/>
          <w:sz w:val="24"/>
          <w:szCs w:val="24"/>
        </w:rPr>
      </w:pPr>
      <w:r w:rsidRPr="0083192E">
        <w:rPr>
          <w:rFonts w:ascii="Times New Roman" w:hAnsi="Times New Roman" w:cs="Times New Roman"/>
          <w:b/>
          <w:color w:val="000000" w:themeColor="text1"/>
          <w:sz w:val="24"/>
          <w:szCs w:val="24"/>
        </w:rPr>
        <w:t>Phytochemical Characterization of Tapioca (</w:t>
      </w:r>
      <w:r w:rsidRPr="0083192E">
        <w:rPr>
          <w:rFonts w:ascii="Times New Roman" w:hAnsi="Times New Roman" w:cs="Times New Roman"/>
          <w:b/>
          <w:i/>
          <w:iCs/>
          <w:color w:val="000000" w:themeColor="text1"/>
          <w:sz w:val="24"/>
          <w:szCs w:val="24"/>
        </w:rPr>
        <w:t>Manihot esculenta</w:t>
      </w:r>
      <w:r w:rsidRPr="0083192E">
        <w:rPr>
          <w:rFonts w:ascii="Times New Roman" w:hAnsi="Times New Roman" w:cs="Times New Roman"/>
          <w:b/>
          <w:color w:val="000000" w:themeColor="text1"/>
          <w:sz w:val="24"/>
          <w:szCs w:val="24"/>
        </w:rPr>
        <w:t xml:space="preserve"> Crantz) Leaves and Their Influence on Eri Silkworm (</w:t>
      </w:r>
      <w:r w:rsidRPr="0083192E">
        <w:rPr>
          <w:rFonts w:ascii="Times New Roman" w:hAnsi="Times New Roman" w:cs="Times New Roman"/>
          <w:b/>
          <w:i/>
          <w:iCs/>
          <w:color w:val="000000" w:themeColor="text1"/>
          <w:sz w:val="24"/>
          <w:szCs w:val="24"/>
        </w:rPr>
        <w:t>Samia ricini</w:t>
      </w:r>
      <w:r w:rsidRPr="0083192E">
        <w:rPr>
          <w:rFonts w:ascii="Times New Roman" w:hAnsi="Times New Roman" w:cs="Times New Roman"/>
          <w:b/>
          <w:color w:val="000000" w:themeColor="text1"/>
          <w:sz w:val="24"/>
          <w:szCs w:val="24"/>
        </w:rPr>
        <w:t>) Gut Microbiome: Implications for Sustainable Sericulture in Southern India</w:t>
      </w:r>
    </w:p>
    <w:p w14:paraId="02A1662B" w14:textId="65B1C926" w:rsidR="00AD4F8D" w:rsidRPr="00687A8C" w:rsidRDefault="00981E61" w:rsidP="00AA4C4A">
      <w:pPr>
        <w:pStyle w:val="Heading1"/>
        <w:jc w:val="center"/>
        <w:rPr>
          <w:rFonts w:ascii="Times New Roman" w:hAnsi="Times New Roman" w:cs="Times New Roman"/>
          <w:bCs w:val="0"/>
          <w:color w:val="000000" w:themeColor="text1"/>
          <w:sz w:val="24"/>
          <w:szCs w:val="24"/>
        </w:rPr>
      </w:pPr>
      <w:r w:rsidRPr="00687A8C">
        <w:rPr>
          <w:rFonts w:ascii="Times New Roman" w:hAnsi="Times New Roman" w:cs="Times New Roman"/>
          <w:bCs w:val="0"/>
          <w:color w:val="000000" w:themeColor="text1"/>
          <w:sz w:val="24"/>
          <w:szCs w:val="24"/>
        </w:rPr>
        <w:t>ABSTRACT</w:t>
      </w:r>
    </w:p>
    <w:p w14:paraId="65DD2886" w14:textId="56DDEDEB" w:rsidR="00AA4C4A" w:rsidRDefault="0083192E" w:rsidP="00687A8C">
      <w:pPr>
        <w:spacing w:after="0"/>
        <w:jc w:val="both"/>
        <w:rPr>
          <w:rFonts w:ascii="Times New Roman" w:hAnsi="Times New Roman" w:cs="Times New Roman"/>
          <w:bCs/>
          <w:color w:val="000000" w:themeColor="text1"/>
          <w:sz w:val="24"/>
          <w:szCs w:val="24"/>
        </w:rPr>
      </w:pPr>
      <w:r w:rsidRPr="0083192E">
        <w:rPr>
          <w:rFonts w:ascii="Times New Roman" w:hAnsi="Times New Roman" w:cs="Times New Roman"/>
          <w:bCs/>
          <w:color w:val="000000" w:themeColor="text1"/>
          <w:sz w:val="24"/>
          <w:szCs w:val="24"/>
        </w:rPr>
        <w:t>Tapioca (</w:t>
      </w:r>
      <w:r w:rsidRPr="0083192E">
        <w:rPr>
          <w:rFonts w:ascii="Times New Roman" w:hAnsi="Times New Roman" w:cs="Times New Roman"/>
          <w:bCs/>
          <w:i/>
          <w:iCs/>
          <w:color w:val="000000" w:themeColor="text1"/>
          <w:sz w:val="24"/>
          <w:szCs w:val="24"/>
        </w:rPr>
        <w:t>Manihot esculenta</w:t>
      </w:r>
      <w:r w:rsidRPr="0083192E">
        <w:rPr>
          <w:rFonts w:ascii="Times New Roman" w:hAnsi="Times New Roman" w:cs="Times New Roman"/>
          <w:bCs/>
          <w:color w:val="000000" w:themeColor="text1"/>
          <w:sz w:val="24"/>
          <w:szCs w:val="24"/>
        </w:rPr>
        <w:t xml:space="preserve"> Crantz) leaves are a promising yet underutilized feed resource for eri silkworm (</w:t>
      </w:r>
      <w:r w:rsidRPr="0083192E">
        <w:rPr>
          <w:rFonts w:ascii="Times New Roman" w:hAnsi="Times New Roman" w:cs="Times New Roman"/>
          <w:bCs/>
          <w:i/>
          <w:iCs/>
          <w:color w:val="000000" w:themeColor="text1"/>
          <w:sz w:val="24"/>
          <w:szCs w:val="24"/>
        </w:rPr>
        <w:t>Samia ricini</w:t>
      </w:r>
      <w:r w:rsidRPr="0083192E">
        <w:rPr>
          <w:rFonts w:ascii="Times New Roman" w:hAnsi="Times New Roman" w:cs="Times New Roman"/>
          <w:bCs/>
          <w:color w:val="000000" w:themeColor="text1"/>
          <w:sz w:val="24"/>
          <w:szCs w:val="24"/>
        </w:rPr>
        <w:t>) rearing in Southern India. This study aimed to characterize the phytochemical composition of tapioca leaves and evaluate their influence on the gut microbial diversity of eri silkworms. Qualitative and quantitative analyses were performed to determine major phytochemicals, including carbohydrates, proteins, phenols, flavonoids, alkaloids</w:t>
      </w:r>
      <w:r w:rsidR="00571B5B">
        <w:rPr>
          <w:rFonts w:ascii="Times New Roman" w:hAnsi="Times New Roman" w:cs="Times New Roman"/>
          <w:bCs/>
          <w:color w:val="000000" w:themeColor="text1"/>
          <w:sz w:val="24"/>
          <w:szCs w:val="24"/>
        </w:rPr>
        <w:t xml:space="preserve"> and</w:t>
      </w:r>
      <w:r w:rsidRPr="0083192E">
        <w:rPr>
          <w:rFonts w:ascii="Times New Roman" w:hAnsi="Times New Roman" w:cs="Times New Roman"/>
          <w:bCs/>
          <w:color w:val="000000" w:themeColor="text1"/>
          <w:sz w:val="24"/>
          <w:szCs w:val="24"/>
        </w:rPr>
        <w:t xml:space="preserve"> saponins. Gas Chromatography–Mass Spectrometry (GC-MS) analysis revealed a diverse profile of bioactive compounds. Gut microbiome analysis using 16S rRNA gene amplicon sequencing demonstrated significant variation in microbial diversity across larval stages. Firmicutes were dominant, while Proteobacteria declined with larval development, indicating microbial adaptation to diet. The results highlight the nutritional and functional significance of tapioca leaves in supporting silkworm health and productivity. This study provides a scientific basis for utilizing tapioca as a sustainable feed resource and contributes to improving eri sericulture practices through microbiome-informed strategies.</w:t>
      </w:r>
    </w:p>
    <w:p w14:paraId="508232DB" w14:textId="77777777" w:rsidR="0083192E" w:rsidRPr="00687A8C" w:rsidRDefault="0083192E" w:rsidP="00687A8C">
      <w:pPr>
        <w:spacing w:after="0"/>
        <w:jc w:val="both"/>
        <w:rPr>
          <w:rFonts w:ascii="Times New Roman" w:hAnsi="Times New Roman" w:cs="Times New Roman"/>
          <w:bCs/>
          <w:color w:val="000000" w:themeColor="text1"/>
          <w:sz w:val="24"/>
          <w:szCs w:val="24"/>
        </w:rPr>
      </w:pPr>
    </w:p>
    <w:p w14:paraId="74DA9A78" w14:textId="187564B6" w:rsidR="00AD4F8D" w:rsidRDefault="00981E61" w:rsidP="00687A8C">
      <w:pPr>
        <w:spacing w:after="0"/>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Keywords</w:t>
      </w:r>
      <w:r w:rsidRPr="00687A8C">
        <w:rPr>
          <w:rFonts w:ascii="Times New Roman" w:hAnsi="Times New Roman" w:cs="Times New Roman"/>
          <w:b/>
          <w:bCs/>
          <w:color w:val="000000" w:themeColor="text1"/>
          <w:sz w:val="24"/>
          <w:szCs w:val="24"/>
          <w:lang w:val="en-IN"/>
        </w:rPr>
        <w:t>:</w:t>
      </w:r>
      <w:r w:rsidRPr="00687A8C">
        <w:rPr>
          <w:rFonts w:ascii="Times New Roman" w:hAnsi="Times New Roman" w:cs="Times New Roman"/>
          <w:bCs/>
          <w:color w:val="000000" w:themeColor="text1"/>
          <w:sz w:val="24"/>
          <w:szCs w:val="24"/>
          <w:lang w:val="en-IN"/>
        </w:rPr>
        <w:t xml:space="preserve"> </w:t>
      </w:r>
      <w:r w:rsidRPr="00687A8C">
        <w:rPr>
          <w:rFonts w:ascii="Times New Roman" w:hAnsi="Times New Roman" w:cs="Times New Roman"/>
          <w:bCs/>
          <w:color w:val="000000" w:themeColor="text1"/>
          <w:sz w:val="24"/>
          <w:szCs w:val="24"/>
        </w:rPr>
        <w:t xml:space="preserve">Tapioca leaf, </w:t>
      </w:r>
      <w:r w:rsidR="00D8753A" w:rsidRPr="00D8753A">
        <w:rPr>
          <w:rFonts w:ascii="Times New Roman" w:hAnsi="Times New Roman" w:cs="Times New Roman"/>
          <w:bCs/>
          <w:i/>
          <w:iCs/>
          <w:color w:val="000000" w:themeColor="text1"/>
          <w:sz w:val="24"/>
          <w:szCs w:val="24"/>
        </w:rPr>
        <w:t>Manihot esculenta</w:t>
      </w:r>
      <w:r w:rsidRPr="00687A8C">
        <w:rPr>
          <w:rFonts w:ascii="Times New Roman" w:hAnsi="Times New Roman" w:cs="Times New Roman"/>
          <w:bCs/>
          <w:color w:val="000000" w:themeColor="text1"/>
          <w:sz w:val="24"/>
          <w:szCs w:val="24"/>
        </w:rPr>
        <w:t xml:space="preserve">, Eri silkworm, </w:t>
      </w:r>
      <w:r w:rsidR="00D8753A" w:rsidRPr="00D8753A">
        <w:rPr>
          <w:rFonts w:ascii="Times New Roman" w:hAnsi="Times New Roman" w:cs="Times New Roman"/>
          <w:bCs/>
          <w:i/>
          <w:iCs/>
          <w:color w:val="000000" w:themeColor="text1"/>
          <w:sz w:val="24"/>
          <w:szCs w:val="24"/>
        </w:rPr>
        <w:t>Samia ricini</w:t>
      </w:r>
      <w:r w:rsidRPr="00687A8C">
        <w:rPr>
          <w:rFonts w:ascii="Times New Roman" w:hAnsi="Times New Roman" w:cs="Times New Roman"/>
          <w:bCs/>
          <w:color w:val="000000" w:themeColor="text1"/>
          <w:sz w:val="24"/>
          <w:szCs w:val="24"/>
        </w:rPr>
        <w:t>, Phytochemical analysis, Gut microbiome</w:t>
      </w:r>
      <w:r w:rsidR="00DE4AAF">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Sustainable sericulture</w:t>
      </w:r>
    </w:p>
    <w:p w14:paraId="0164D9AF" w14:textId="77777777" w:rsidR="00EC619C" w:rsidRPr="00687A8C" w:rsidRDefault="00EC619C" w:rsidP="00687A8C">
      <w:pPr>
        <w:spacing w:after="0"/>
        <w:jc w:val="both"/>
        <w:rPr>
          <w:rFonts w:ascii="Times New Roman" w:hAnsi="Times New Roman" w:cs="Times New Roman"/>
          <w:bCs/>
          <w:color w:val="000000" w:themeColor="text1"/>
          <w:sz w:val="24"/>
          <w:szCs w:val="24"/>
        </w:rPr>
      </w:pPr>
    </w:p>
    <w:p w14:paraId="4D61AA86" w14:textId="7173608B" w:rsidR="00AD4F8D" w:rsidRDefault="00981E61" w:rsidP="00AA4C4A">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1. INTRODUCTION</w:t>
      </w:r>
    </w:p>
    <w:p w14:paraId="5DFD94F1" w14:textId="0270EC12"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Sericulture, the practice of rearing silkworms for silk production, plays a significant role in the agricultural economy of Southern India, providing livelihoods to numerous rural communities. While mulberry is the predominant feed for </w:t>
      </w:r>
      <w:r w:rsidR="00D8753A" w:rsidRPr="00D8753A">
        <w:rPr>
          <w:rFonts w:ascii="Times New Roman" w:hAnsi="Times New Roman" w:cs="Times New Roman"/>
          <w:bCs/>
          <w:i/>
          <w:iCs/>
          <w:color w:val="000000" w:themeColor="text1"/>
          <w:sz w:val="24"/>
          <w:szCs w:val="24"/>
          <w:lang w:val="en-IN"/>
        </w:rPr>
        <w:t>Bombyx mori</w:t>
      </w:r>
      <w:r w:rsidRPr="00AA4C4A">
        <w:rPr>
          <w:rFonts w:ascii="Times New Roman" w:hAnsi="Times New Roman" w:cs="Times New Roman"/>
          <w:bCs/>
          <w:color w:val="000000" w:themeColor="text1"/>
          <w:sz w:val="24"/>
          <w:szCs w:val="24"/>
          <w:lang w:val="en-IN"/>
        </w:rPr>
        <w:t>, other silkworm species like the eri silkworm (</w:t>
      </w:r>
      <w:r w:rsidR="00D8753A" w:rsidRPr="00D8753A">
        <w:rPr>
          <w:rFonts w:ascii="Times New Roman" w:hAnsi="Times New Roman" w:cs="Times New Roman"/>
          <w:bCs/>
          <w:i/>
          <w:iCs/>
          <w:color w:val="000000" w:themeColor="text1"/>
          <w:sz w:val="24"/>
          <w:szCs w:val="24"/>
          <w:lang w:val="en-IN"/>
        </w:rPr>
        <w:t>Samia ricini</w:t>
      </w:r>
      <w:r w:rsidRPr="00AA4C4A">
        <w:rPr>
          <w:rFonts w:ascii="Times New Roman" w:hAnsi="Times New Roman" w:cs="Times New Roman"/>
          <w:bCs/>
          <w:color w:val="000000" w:themeColor="text1"/>
          <w:sz w:val="24"/>
          <w:szCs w:val="24"/>
          <w:lang w:val="en-IN"/>
        </w:rPr>
        <w:t>) are gaining attention for their unique silk properties and ability to feed on a wider range of host plants, including tapioca (</w:t>
      </w:r>
      <w:r w:rsidR="00D8753A" w:rsidRPr="00D8753A">
        <w:rPr>
          <w:rFonts w:ascii="Times New Roman" w:hAnsi="Times New Roman" w:cs="Times New Roman"/>
          <w:bCs/>
          <w:i/>
          <w:iCs/>
          <w:color w:val="000000" w:themeColor="text1"/>
          <w:sz w:val="24"/>
          <w:szCs w:val="24"/>
          <w:lang w:val="en-IN"/>
        </w:rPr>
        <w:t>Manihot esculenta</w:t>
      </w:r>
      <w:r w:rsidRPr="00AA4C4A">
        <w:rPr>
          <w:rFonts w:ascii="Times New Roman" w:hAnsi="Times New Roman" w:cs="Times New Roman"/>
          <w:bCs/>
          <w:color w:val="000000" w:themeColor="text1"/>
          <w:sz w:val="24"/>
          <w:szCs w:val="24"/>
          <w:lang w:val="en-IN"/>
        </w:rPr>
        <w:t xml:space="preserve"> Crantz). Tapioca, a staple crop in many tropical regions, is known for its starchy roots, but its leaves are also a rich source of various nutrients and phytochemicals</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[1</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3</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7</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13</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16]</w:t>
      </w:r>
      <w:r w:rsidR="00530865">
        <w:rPr>
          <w:rFonts w:ascii="Times New Roman" w:hAnsi="Times New Roman" w:cs="Times New Roman"/>
          <w:bCs/>
          <w:color w:val="000000" w:themeColor="text1"/>
          <w:sz w:val="24"/>
          <w:szCs w:val="24"/>
          <w:lang w:val="en-IN"/>
        </w:rPr>
        <w:t>, [19].</w:t>
      </w:r>
    </w:p>
    <w:p w14:paraId="6447CA60" w14:textId="3925DA4F"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The nutritional quality of feed plants directly impacts the growth, development</w:t>
      </w:r>
      <w:r w:rsidR="00571B5B">
        <w:rPr>
          <w:rFonts w:ascii="Times New Roman" w:hAnsi="Times New Roman" w:cs="Times New Roman"/>
          <w:bCs/>
          <w:color w:val="000000" w:themeColor="text1"/>
          <w:sz w:val="24"/>
          <w:szCs w:val="24"/>
          <w:lang w:val="en-IN"/>
        </w:rPr>
        <w:t xml:space="preserve"> and</w:t>
      </w:r>
      <w:r w:rsidRPr="00AA4C4A">
        <w:rPr>
          <w:rFonts w:ascii="Times New Roman" w:hAnsi="Times New Roman" w:cs="Times New Roman"/>
          <w:bCs/>
          <w:color w:val="000000" w:themeColor="text1"/>
          <w:sz w:val="24"/>
          <w:szCs w:val="24"/>
          <w:lang w:val="en-IN"/>
        </w:rPr>
        <w:t xml:space="preserve"> silk production of silkworms. Phytochemicals, naturally occurring bioactive compounds in plants, can have significant effects on insect physiology, including their digestive processes and gut microbiome. The gut microbiome, a complex community of microorganisms residing in the silkworm gut, plays a crucial role in nutrient assimilation, detoxification</w:t>
      </w:r>
      <w:r w:rsidR="00571B5B">
        <w:rPr>
          <w:rFonts w:ascii="Times New Roman" w:hAnsi="Times New Roman" w:cs="Times New Roman"/>
          <w:bCs/>
          <w:color w:val="000000" w:themeColor="text1"/>
          <w:sz w:val="24"/>
          <w:szCs w:val="24"/>
          <w:lang w:val="en-IN"/>
        </w:rPr>
        <w:t xml:space="preserve"> and</w:t>
      </w:r>
      <w:r w:rsidRPr="00AA4C4A">
        <w:rPr>
          <w:rFonts w:ascii="Times New Roman" w:hAnsi="Times New Roman" w:cs="Times New Roman"/>
          <w:bCs/>
          <w:color w:val="000000" w:themeColor="text1"/>
          <w:sz w:val="24"/>
          <w:szCs w:val="24"/>
          <w:lang w:val="en-IN"/>
        </w:rPr>
        <w:t xml:space="preserve"> immune responses, thereby influencing overall silkworm health and productivity</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[5</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9</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530865">
        <w:rPr>
          <w:rFonts w:ascii="Times New Roman" w:hAnsi="Times New Roman" w:cs="Times New Roman"/>
          <w:bCs/>
          <w:color w:val="000000" w:themeColor="text1"/>
          <w:sz w:val="24"/>
          <w:szCs w:val="24"/>
        </w:rPr>
        <w:t xml:space="preserve"> </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16]</w:t>
      </w:r>
      <w:r w:rsidR="00530865">
        <w:rPr>
          <w:rFonts w:ascii="Times New Roman" w:hAnsi="Times New Roman" w:cs="Times New Roman"/>
          <w:bCs/>
          <w:color w:val="000000" w:themeColor="text1"/>
          <w:sz w:val="24"/>
          <w:szCs w:val="24"/>
          <w:lang w:val="en-IN"/>
        </w:rPr>
        <w:t>, [17]</w:t>
      </w:r>
      <w:r w:rsidR="00C13996">
        <w:rPr>
          <w:rFonts w:ascii="Times New Roman" w:hAnsi="Times New Roman" w:cs="Times New Roman"/>
          <w:bCs/>
          <w:color w:val="000000" w:themeColor="text1"/>
          <w:sz w:val="24"/>
          <w:szCs w:val="24"/>
          <w:lang w:val="en-IN"/>
        </w:rPr>
        <w:t>.</w:t>
      </w:r>
    </w:p>
    <w:p w14:paraId="312BA323" w14:textId="539FF556"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lastRenderedPageBreak/>
        <w:t>Despite the increasing interest in tapioca as an alternative feed for eri silkworms, a comprehensive understanding of the phytochemical composition of tapioca leaves and their subsequent impact on the eri silkworm gut microbiome is lacking. Identifying specific phytochemicals and their concentrations can help in selecting optimal tapioca cultivars that enhance silkworm health and silk yield. Furthermore, characterizing the gut microbial diversity associated with eri silkworms fed on tapioca will provide insights into the symbiotic relationships that facilitate efficient digestion and nutrient utilization</w:t>
      </w:r>
      <w:r>
        <w:rPr>
          <w:rFonts w:ascii="Times New Roman" w:hAnsi="Times New Roman" w:cs="Times New Roman"/>
          <w:bCs/>
          <w:color w:val="000000" w:themeColor="text1"/>
          <w:sz w:val="24"/>
          <w:szCs w:val="24"/>
          <w:lang w:val="en-IN"/>
        </w:rPr>
        <w:t xml:space="preserve"> </w:t>
      </w:r>
      <w:r w:rsidRPr="00AA4C4A">
        <w:rPr>
          <w:rFonts w:ascii="Times New Roman" w:hAnsi="Times New Roman" w:cs="Times New Roman"/>
          <w:bCs/>
          <w:color w:val="000000" w:themeColor="text1"/>
          <w:sz w:val="24"/>
          <w:szCs w:val="24"/>
        </w:rPr>
        <w:t>[11</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13</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w:t>
      </w:r>
      <w:r w:rsidR="00D8753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rPr>
        <w:t>14]</w:t>
      </w:r>
      <w:r w:rsidRPr="00AA4C4A">
        <w:rPr>
          <w:rFonts w:ascii="Times New Roman" w:hAnsi="Times New Roman" w:cs="Times New Roman"/>
          <w:bCs/>
          <w:color w:val="000000" w:themeColor="text1"/>
          <w:sz w:val="24"/>
          <w:szCs w:val="24"/>
          <w:lang w:val="en-IN"/>
        </w:rPr>
        <w:t>.</w:t>
      </w:r>
    </w:p>
    <w:p w14:paraId="29ABB17A" w14:textId="77777777" w:rsidR="00AA4C4A" w:rsidRDefault="00AA4C4A" w:rsidP="00AA4C4A">
      <w:p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This research aims to address these gaps by pursuing the following objectives:</w:t>
      </w:r>
    </w:p>
    <w:p w14:paraId="0FDCC208" w14:textId="77777777"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To evaluate the effect of phytochemical compositions of tapioca leaf through detailed qualitative and quantitative analyses.</w:t>
      </w:r>
    </w:p>
    <w:p w14:paraId="2F79AA45" w14:textId="77777777"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To analyze and characterize the gut microbial diversity associated with eri silkworm at different larval stages when fed with tapioca.</w:t>
      </w:r>
    </w:p>
    <w:p w14:paraId="1A010ECD" w14:textId="3778F3BB" w:rsidR="007F5E66" w:rsidRDefault="00AA4C4A" w:rsidP="007F5E66">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The findings of this study are expected to contribute significantly to the development of sustainable sericulture practices in Southern India by optimizing tapioca leaf utilization as a primary feed source for eri silkworms.</w:t>
      </w:r>
    </w:p>
    <w:p w14:paraId="31E85B2E" w14:textId="77777777" w:rsidR="007F5E66" w:rsidRDefault="007F5E66" w:rsidP="007F5E66">
      <w:pPr>
        <w:spacing w:after="0"/>
        <w:jc w:val="both"/>
        <w:rPr>
          <w:rFonts w:ascii="Times New Roman" w:hAnsi="Times New Roman" w:cs="Times New Roman"/>
          <w:bCs/>
          <w:color w:val="000000" w:themeColor="text1"/>
          <w:sz w:val="24"/>
          <w:szCs w:val="24"/>
          <w:lang w:val="en-IN"/>
        </w:rPr>
      </w:pPr>
    </w:p>
    <w:p w14:paraId="5B2FE49E"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 MATERIALS AND METHODS</w:t>
      </w:r>
    </w:p>
    <w:p w14:paraId="57627563"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2.1 Plant Material and Experimental Design</w:t>
      </w:r>
    </w:p>
    <w:p w14:paraId="773E37B2" w14:textId="1009A62B" w:rsidR="007F5E66" w:rsidRPr="007F5E66" w:rsidRDefault="007F5E66" w:rsidP="007F5E66">
      <w:pPr>
        <w:spacing w:after="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t xml:space="preserve">Fresh leaves of </w:t>
      </w:r>
      <w:r w:rsidRPr="007F5E66">
        <w:rPr>
          <w:rFonts w:ascii="Times New Roman" w:hAnsi="Times New Roman" w:cs="Times New Roman"/>
          <w:bCs/>
          <w:i/>
          <w:iCs/>
          <w:color w:val="000000" w:themeColor="text1"/>
          <w:sz w:val="24"/>
          <w:szCs w:val="24"/>
          <w:lang w:val="en-IN"/>
        </w:rPr>
        <w:t>Manihot esculenta</w:t>
      </w:r>
      <w:r w:rsidRPr="007F5E66">
        <w:rPr>
          <w:rFonts w:ascii="Times New Roman" w:hAnsi="Times New Roman" w:cs="Times New Roman"/>
          <w:bCs/>
          <w:color w:val="000000" w:themeColor="text1"/>
          <w:sz w:val="24"/>
          <w:szCs w:val="24"/>
          <w:lang w:val="en-IN"/>
        </w:rPr>
        <w:t xml:space="preserve"> were collected from selected cultivars in Southern India. Leaves were cleaned, shade-dried</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powdered for phytochemical analysis. Eri silkworms (</w:t>
      </w:r>
      <w:r w:rsidRPr="007F5E66">
        <w:rPr>
          <w:rFonts w:ascii="Times New Roman" w:hAnsi="Times New Roman" w:cs="Times New Roman"/>
          <w:bCs/>
          <w:i/>
          <w:iCs/>
          <w:color w:val="000000" w:themeColor="text1"/>
          <w:sz w:val="24"/>
          <w:szCs w:val="24"/>
          <w:lang w:val="en-IN"/>
        </w:rPr>
        <w:t>Samia ricini</w:t>
      </w:r>
      <w:r w:rsidRPr="007F5E66">
        <w:rPr>
          <w:rFonts w:ascii="Times New Roman" w:hAnsi="Times New Roman" w:cs="Times New Roman"/>
          <w:bCs/>
          <w:color w:val="000000" w:themeColor="text1"/>
          <w:sz w:val="24"/>
          <w:szCs w:val="24"/>
          <w:lang w:val="en-IN"/>
        </w:rPr>
        <w:t>) were reared under controlled laboratory conditions and fed ad libitum with fresh tapioca leaves across different larval instars.</w:t>
      </w:r>
    </w:p>
    <w:p w14:paraId="28EB949D"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2.2 Phytochemical Analysis</w:t>
      </w:r>
    </w:p>
    <w:p w14:paraId="70B102B4" w14:textId="36C3B20F" w:rsidR="007F5E66" w:rsidRPr="007F5E66" w:rsidRDefault="007F5E66" w:rsidP="007F5E66">
      <w:pPr>
        <w:spacing w:after="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t>Qualitative screening of phytochemicals was carried out using standard protocols to detect carbohydrates, proteins, amino acids, phenols, flavonoids, alkaloids</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saponins. Quantitative estimation of total phenols and flavonoids was performed using Folin–Ciocalteu and aluminum chloride colorimetric methods, respectively</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expressed as gallic acid and quercetin equivalents.</w:t>
      </w:r>
    </w:p>
    <w:p w14:paraId="51C1B205"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2.3 GC–MS Analysis</w:t>
      </w:r>
    </w:p>
    <w:p w14:paraId="0ED742C2" w14:textId="77777777" w:rsidR="007F5E66" w:rsidRPr="007F5E66" w:rsidRDefault="007F5E66" w:rsidP="007F5E66">
      <w:pPr>
        <w:spacing w:after="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t>Ethanolic extracts of dried leaf samples were analyzed using GC–MS (Shimadzu GCMS-QP2010SE). Compounds were identified by comparing mass spectra with NIST library databases.</w:t>
      </w:r>
    </w:p>
    <w:p w14:paraId="7328D741"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2.4 Gut Microbiome Analysis</w:t>
      </w:r>
    </w:p>
    <w:p w14:paraId="00D6BD19" w14:textId="7194EB01" w:rsidR="007F5E66" w:rsidRPr="007F5E66" w:rsidRDefault="007F5E66" w:rsidP="007F5E66">
      <w:pPr>
        <w:spacing w:after="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t>Gut samples were collected from eri silkworms at different larval stages under sterile conditions. Genomic DNA was extracted and the V3–V4 region of the 16S rRNA gene was amplified and sequenced. Bioinformatic analysis was performed using QIIME2 pipeline to determine microbial diversity indices including alpha and beta diversity</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taxonomic composition.</w:t>
      </w:r>
    </w:p>
    <w:p w14:paraId="49210B86" w14:textId="77777777" w:rsidR="007F5E66" w:rsidRPr="007F5E66" w:rsidRDefault="007F5E66" w:rsidP="007F5E66">
      <w:pPr>
        <w:spacing w:after="0"/>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2.5 Statistical Analysis</w:t>
      </w:r>
    </w:p>
    <w:p w14:paraId="36D7C74C" w14:textId="577197FD" w:rsidR="00AD4F8D" w:rsidRPr="007F5E66" w:rsidRDefault="007F5E66" w:rsidP="007F5E66">
      <w:pPr>
        <w:spacing w:after="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lastRenderedPageBreak/>
        <w:t xml:space="preserve">Data were </w:t>
      </w:r>
      <w:r w:rsidR="00F37F02" w:rsidRPr="007F5E66">
        <w:rPr>
          <w:rFonts w:ascii="Times New Roman" w:hAnsi="Times New Roman" w:cs="Times New Roman"/>
          <w:bCs/>
          <w:color w:val="000000" w:themeColor="text1"/>
          <w:sz w:val="24"/>
          <w:szCs w:val="24"/>
          <w:lang w:val="en-IN"/>
        </w:rPr>
        <w:t>analysed</w:t>
      </w:r>
      <w:r w:rsidRPr="007F5E66">
        <w:rPr>
          <w:rFonts w:ascii="Times New Roman" w:hAnsi="Times New Roman" w:cs="Times New Roman"/>
          <w:bCs/>
          <w:color w:val="000000" w:themeColor="text1"/>
          <w:sz w:val="24"/>
          <w:szCs w:val="24"/>
          <w:lang w:val="en-IN"/>
        </w:rPr>
        <w:t xml:space="preserve"> using appropriate statistical tools</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results were expressed as mean ± standard deviation. Diversity indices and microbial composition were interpreted using standard ecological metrics.</w:t>
      </w:r>
      <w:r w:rsidR="00DE4AAF" w:rsidRPr="00DE4AAF">
        <w:t xml:space="preserve"> </w:t>
      </w:r>
      <w:r w:rsidR="00DE4AAF" w:rsidRPr="00DE4AAF">
        <w:rPr>
          <w:rFonts w:ascii="Times New Roman" w:hAnsi="Times New Roman" w:cs="Times New Roman"/>
          <w:bCs/>
          <w:color w:val="000000" w:themeColor="text1"/>
          <w:sz w:val="24"/>
          <w:szCs w:val="24"/>
        </w:rPr>
        <w:t>Statistical significance was tested at p &lt; 0.05.</w:t>
      </w:r>
    </w:p>
    <w:p w14:paraId="49BCD9A9" w14:textId="77777777" w:rsidR="00AD4F8D" w:rsidRPr="00687A8C" w:rsidRDefault="00AD4F8D" w:rsidP="00687A8C">
      <w:pPr>
        <w:spacing w:after="0" w:line="240" w:lineRule="auto"/>
        <w:jc w:val="both"/>
        <w:rPr>
          <w:rFonts w:ascii="Times New Roman" w:hAnsi="Times New Roman" w:cs="Times New Roman"/>
          <w:b/>
          <w:color w:val="000000" w:themeColor="text1"/>
          <w:sz w:val="24"/>
          <w:szCs w:val="24"/>
        </w:rPr>
      </w:pPr>
    </w:p>
    <w:p w14:paraId="6CF710B1" w14:textId="77777777"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3. RESULTS</w:t>
      </w:r>
    </w:p>
    <w:p w14:paraId="5D485082"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3.1. Qualitative Phytochemical Profile of Tapioca Leaf</w:t>
      </w:r>
    </w:p>
    <w:p w14:paraId="3A456EF5" w14:textId="309839E3"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Initial qualitative screening of tapioca leaf extracts revealed the presence of a diverse range of phytochemicals. All tested samples exhibited positive results for reducing sugars, carbohydrates, amino acids</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proteins, indicating their nutritional value. The presence of phenols, tannins, flavonoids, alkaloids</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saponins was also confirmed, suggesting the potential for various biological activities.</w:t>
      </w:r>
    </w:p>
    <w:p w14:paraId="14BE7DC8" w14:textId="77777777"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14:paraId="6AEC0DC9" w14:textId="24927A02"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Table </w:t>
      </w:r>
      <w:r w:rsidR="00FF162D">
        <w:rPr>
          <w:rFonts w:ascii="Times New Roman" w:hAnsi="Times New Roman" w:cs="Times New Roman"/>
          <w:b/>
          <w:bCs/>
          <w:color w:val="000000" w:themeColor="text1"/>
          <w:sz w:val="24"/>
          <w:szCs w:val="24"/>
        </w:rPr>
        <w:t>1</w:t>
      </w:r>
      <w:r w:rsidRPr="00687A8C">
        <w:rPr>
          <w:rFonts w:ascii="Times New Roman" w:hAnsi="Times New Roman" w:cs="Times New Roman"/>
          <w:b/>
          <w:bCs/>
          <w:color w:val="000000" w:themeColor="text1"/>
          <w:sz w:val="24"/>
          <w:szCs w:val="24"/>
        </w:rPr>
        <w:t>: Qualitative Phytochemical Analysis of Tapioca Leaf Extract</w:t>
      </w:r>
    </w:p>
    <w:tbl>
      <w:tblPr>
        <w:tblStyle w:val="TableGrid"/>
        <w:tblW w:w="0" w:type="auto"/>
        <w:tblLook w:val="04A0" w:firstRow="1" w:lastRow="0" w:firstColumn="1" w:lastColumn="0" w:noHBand="0" w:noVBand="1"/>
      </w:tblPr>
      <w:tblGrid>
        <w:gridCol w:w="2142"/>
        <w:gridCol w:w="2122"/>
        <w:gridCol w:w="4366"/>
      </w:tblGrid>
      <w:tr w:rsidR="00AD4F8D" w:rsidRPr="00687A8C" w14:paraId="4342AB2A" w14:textId="77777777">
        <w:tc>
          <w:tcPr>
            <w:tcW w:w="2184" w:type="dxa"/>
            <w:vAlign w:val="center"/>
          </w:tcPr>
          <w:p w14:paraId="7CD9D7B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Phytochemical Group</w:t>
            </w:r>
          </w:p>
        </w:tc>
        <w:tc>
          <w:tcPr>
            <w:tcW w:w="2096" w:type="dxa"/>
            <w:vAlign w:val="center"/>
          </w:tcPr>
          <w:p w14:paraId="4C34B54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Result (Presence/Absence)</w:t>
            </w:r>
          </w:p>
        </w:tc>
        <w:tc>
          <w:tcPr>
            <w:tcW w:w="4576" w:type="dxa"/>
            <w:vAlign w:val="center"/>
          </w:tcPr>
          <w:p w14:paraId="1D1B817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Observation</w:t>
            </w:r>
          </w:p>
        </w:tc>
      </w:tr>
      <w:tr w:rsidR="00AD4F8D" w:rsidRPr="00687A8C" w14:paraId="4A010987" w14:textId="77777777">
        <w:tc>
          <w:tcPr>
            <w:tcW w:w="2184" w:type="dxa"/>
            <w:vAlign w:val="center"/>
          </w:tcPr>
          <w:p w14:paraId="6FAD4A8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Reducing Sugars</w:t>
            </w:r>
          </w:p>
        </w:tc>
        <w:tc>
          <w:tcPr>
            <w:tcW w:w="2096" w:type="dxa"/>
            <w:vAlign w:val="center"/>
          </w:tcPr>
          <w:p w14:paraId="661179A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47740C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Brick-red precipitate (Fehling's), Green/yellow/red color (Benedict's)</w:t>
            </w:r>
          </w:p>
        </w:tc>
      </w:tr>
      <w:tr w:rsidR="00AD4F8D" w:rsidRPr="00687A8C" w14:paraId="3FEE91EB" w14:textId="77777777">
        <w:tc>
          <w:tcPr>
            <w:tcW w:w="2184" w:type="dxa"/>
            <w:vAlign w:val="center"/>
          </w:tcPr>
          <w:p w14:paraId="24D74FD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Carbohydrates</w:t>
            </w:r>
          </w:p>
        </w:tc>
        <w:tc>
          <w:tcPr>
            <w:tcW w:w="2096" w:type="dxa"/>
            <w:vAlign w:val="center"/>
          </w:tcPr>
          <w:p w14:paraId="731ED6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01088BF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 ring (Molisch's), Blue-black color (Iodine)</w:t>
            </w:r>
          </w:p>
        </w:tc>
      </w:tr>
      <w:tr w:rsidR="00AD4F8D" w:rsidRPr="00687A8C" w14:paraId="1BD8E7E4" w14:textId="77777777">
        <w:tc>
          <w:tcPr>
            <w:tcW w:w="2184" w:type="dxa"/>
            <w:vAlign w:val="center"/>
          </w:tcPr>
          <w:p w14:paraId="3E60C2A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Amino Acids</w:t>
            </w:r>
          </w:p>
        </w:tc>
        <w:tc>
          <w:tcPr>
            <w:tcW w:w="2096" w:type="dxa"/>
            <w:vAlign w:val="center"/>
          </w:tcPr>
          <w:p w14:paraId="2117932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2073F70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Purple/blue color (Ninhydrin)</w:t>
            </w:r>
          </w:p>
        </w:tc>
      </w:tr>
      <w:tr w:rsidR="00AD4F8D" w:rsidRPr="00687A8C" w14:paraId="6F9BE3AB" w14:textId="77777777">
        <w:tc>
          <w:tcPr>
            <w:tcW w:w="2184" w:type="dxa"/>
            <w:vAlign w:val="center"/>
          </w:tcPr>
          <w:p w14:paraId="6B44E49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Proteins</w:t>
            </w:r>
          </w:p>
        </w:tc>
        <w:tc>
          <w:tcPr>
            <w:tcW w:w="2096" w:type="dxa"/>
            <w:vAlign w:val="center"/>
          </w:tcPr>
          <w:p w14:paraId="4D01D7E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5AC5C17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precipitate (Millon's)</w:t>
            </w:r>
          </w:p>
        </w:tc>
      </w:tr>
      <w:tr w:rsidR="00AD4F8D" w:rsidRPr="00687A8C" w14:paraId="3F109285" w14:textId="77777777">
        <w:tc>
          <w:tcPr>
            <w:tcW w:w="2184" w:type="dxa"/>
            <w:vAlign w:val="center"/>
          </w:tcPr>
          <w:p w14:paraId="4A7A1779" w14:textId="2879AF22"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 xml:space="preserve">Phenols </w:t>
            </w:r>
            <w:r w:rsidR="002A61B9">
              <w:rPr>
                <w:rFonts w:ascii="Times New Roman" w:eastAsia="SimSun" w:hAnsi="Times New Roman" w:cs="Times New Roman"/>
                <w:bCs/>
                <w:color w:val="000000" w:themeColor="text1"/>
                <w:sz w:val="24"/>
                <w:szCs w:val="24"/>
                <w:lang w:eastAsia="zh-CN" w:bidi="ar"/>
              </w:rPr>
              <w:t>and</w:t>
            </w:r>
            <w:r w:rsidRPr="00687A8C">
              <w:rPr>
                <w:rFonts w:ascii="Times New Roman" w:eastAsia="SimSun" w:hAnsi="Times New Roman" w:cs="Times New Roman"/>
                <w:bCs/>
                <w:color w:val="000000" w:themeColor="text1"/>
                <w:sz w:val="24"/>
                <w:szCs w:val="24"/>
                <w:lang w:eastAsia="zh-CN" w:bidi="ar"/>
              </w:rPr>
              <w:t xml:space="preserve"> Tannins</w:t>
            </w:r>
          </w:p>
        </w:tc>
        <w:tc>
          <w:tcPr>
            <w:tcW w:w="2096" w:type="dxa"/>
            <w:vAlign w:val="center"/>
          </w:tcPr>
          <w:p w14:paraId="48E35CA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5565D7B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Blue-black/green coloration (FeCl3)</w:t>
            </w:r>
          </w:p>
        </w:tc>
      </w:tr>
      <w:tr w:rsidR="00AD4F8D" w:rsidRPr="00687A8C" w14:paraId="28DDAE2A" w14:textId="77777777">
        <w:tc>
          <w:tcPr>
            <w:tcW w:w="2184" w:type="dxa"/>
            <w:vAlign w:val="center"/>
          </w:tcPr>
          <w:p w14:paraId="79D1BD6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Flavonoids</w:t>
            </w:r>
          </w:p>
        </w:tc>
        <w:tc>
          <w:tcPr>
            <w:tcW w:w="2096" w:type="dxa"/>
            <w:vAlign w:val="center"/>
          </w:tcPr>
          <w:p w14:paraId="7E5BDE0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256182A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Red to crimson color (Shinoda), Yellow color (Alkaline Reagent)</w:t>
            </w:r>
          </w:p>
        </w:tc>
      </w:tr>
      <w:tr w:rsidR="00AD4F8D" w:rsidRPr="00687A8C" w14:paraId="2B11C144" w14:textId="77777777">
        <w:tc>
          <w:tcPr>
            <w:tcW w:w="2184" w:type="dxa"/>
            <w:vAlign w:val="center"/>
          </w:tcPr>
          <w:p w14:paraId="5B6F39E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Alkaloids</w:t>
            </w:r>
          </w:p>
        </w:tc>
        <w:tc>
          <w:tcPr>
            <w:tcW w:w="2096" w:type="dxa"/>
            <w:vAlign w:val="center"/>
          </w:tcPr>
          <w:p w14:paraId="550D390B"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77524AF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Creamy white precipitate (Mayer's), Reddish-brown precipitate (Wagner's)</w:t>
            </w:r>
          </w:p>
        </w:tc>
      </w:tr>
      <w:tr w:rsidR="00AD4F8D" w:rsidRPr="00687A8C" w14:paraId="63DB70B9" w14:textId="77777777">
        <w:tc>
          <w:tcPr>
            <w:tcW w:w="2184" w:type="dxa"/>
            <w:vAlign w:val="center"/>
          </w:tcPr>
          <w:p w14:paraId="63300CB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Saponins</w:t>
            </w:r>
          </w:p>
        </w:tc>
        <w:tc>
          <w:tcPr>
            <w:tcW w:w="2096" w:type="dxa"/>
            <w:vAlign w:val="center"/>
          </w:tcPr>
          <w:p w14:paraId="4564BF7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Present</w:t>
            </w:r>
          </w:p>
        </w:tc>
        <w:tc>
          <w:tcPr>
            <w:tcW w:w="4576" w:type="dxa"/>
            <w:vAlign w:val="center"/>
          </w:tcPr>
          <w:p w14:paraId="4512232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bidi="ar"/>
              </w:rPr>
              <w:t>Persistent foam (Foam Test)</w:t>
            </w:r>
          </w:p>
        </w:tc>
      </w:tr>
    </w:tbl>
    <w:p w14:paraId="74805613"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7A73142E"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3.2. Quantitative Phytochemical Content of Tapioca Leaf</w:t>
      </w:r>
    </w:p>
    <w:p w14:paraId="2BDA1D87" w14:textId="11FFE56A"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Quantitative analysis revealed significant amounts of total flavonoids and total phenols in the tapioca leaf extracts</w:t>
      </w:r>
    </w:p>
    <w:p w14:paraId="69AB7E69" w14:textId="77777777"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14:paraId="731D6F16" w14:textId="58F46820"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Table </w:t>
      </w:r>
      <w:r w:rsidR="00FF162D">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rPr>
        <w:t>: Quantitative Estimation of Total Flavonoids and Phenols in Tapioca Leaf Extract</w:t>
      </w:r>
    </w:p>
    <w:tbl>
      <w:tblPr>
        <w:tblStyle w:val="TableGrid"/>
        <w:tblW w:w="0" w:type="auto"/>
        <w:tblLook w:val="04A0" w:firstRow="1" w:lastRow="0" w:firstColumn="1" w:lastColumn="0" w:noHBand="0" w:noVBand="1"/>
      </w:tblPr>
      <w:tblGrid>
        <w:gridCol w:w="1960"/>
        <w:gridCol w:w="2941"/>
        <w:gridCol w:w="3729"/>
      </w:tblGrid>
      <w:tr w:rsidR="00AD4F8D" w:rsidRPr="00687A8C" w14:paraId="114BBC6C" w14:textId="77777777">
        <w:trPr>
          <w:trHeight w:val="393"/>
        </w:trPr>
        <w:tc>
          <w:tcPr>
            <w:tcW w:w="1996" w:type="dxa"/>
            <w:vAlign w:val="center"/>
          </w:tcPr>
          <w:p w14:paraId="4B3BA33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Parameter</w:t>
            </w:r>
          </w:p>
        </w:tc>
        <w:tc>
          <w:tcPr>
            <w:tcW w:w="3014" w:type="dxa"/>
            <w:vAlign w:val="center"/>
          </w:tcPr>
          <w:p w14:paraId="49F24BE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Concentration (Mean ± SD)</w:t>
            </w:r>
          </w:p>
        </w:tc>
        <w:tc>
          <w:tcPr>
            <w:tcW w:w="3846" w:type="dxa"/>
            <w:vAlign w:val="center"/>
          </w:tcPr>
          <w:p w14:paraId="6F57AB1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Unit</w:t>
            </w:r>
          </w:p>
        </w:tc>
      </w:tr>
      <w:tr w:rsidR="00AD4F8D" w:rsidRPr="00687A8C" w14:paraId="5AA434C9" w14:textId="77777777">
        <w:tc>
          <w:tcPr>
            <w:tcW w:w="1996" w:type="dxa"/>
            <w:vAlign w:val="center"/>
          </w:tcPr>
          <w:p w14:paraId="218822B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Flavonoids</w:t>
            </w:r>
          </w:p>
        </w:tc>
        <w:tc>
          <w:tcPr>
            <w:tcW w:w="3014" w:type="dxa"/>
            <w:vAlign w:val="center"/>
          </w:tcPr>
          <w:p w14:paraId="7EA8E27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18.54 ± 0.82</w:t>
            </w:r>
          </w:p>
        </w:tc>
        <w:tc>
          <w:tcPr>
            <w:tcW w:w="3846" w:type="dxa"/>
            <w:vAlign w:val="center"/>
          </w:tcPr>
          <w:p w14:paraId="3005694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Quercetin Equivalents/g dry weight</w:t>
            </w:r>
          </w:p>
        </w:tc>
      </w:tr>
      <w:tr w:rsidR="00AD4F8D" w:rsidRPr="00687A8C" w14:paraId="3E5AF002" w14:textId="77777777">
        <w:tc>
          <w:tcPr>
            <w:tcW w:w="1996" w:type="dxa"/>
            <w:vAlign w:val="center"/>
          </w:tcPr>
          <w:p w14:paraId="6889F01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Phenols</w:t>
            </w:r>
          </w:p>
        </w:tc>
        <w:tc>
          <w:tcPr>
            <w:tcW w:w="3014" w:type="dxa"/>
            <w:vAlign w:val="center"/>
          </w:tcPr>
          <w:p w14:paraId="0ECD745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32.78 ± 1.15</w:t>
            </w:r>
          </w:p>
        </w:tc>
        <w:tc>
          <w:tcPr>
            <w:tcW w:w="3846" w:type="dxa"/>
            <w:vAlign w:val="center"/>
          </w:tcPr>
          <w:p w14:paraId="7AF5AF8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Gallic Acid Equivalents/g dry weight</w:t>
            </w:r>
          </w:p>
        </w:tc>
      </w:tr>
    </w:tbl>
    <w:p w14:paraId="41B65837"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0B630782"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3.3. GC-MS Analysis of Tapioca Leaf Extract</w:t>
      </w:r>
    </w:p>
    <w:p w14:paraId="7123AB50" w14:textId="7E6E02DF"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MS analysis of the ethanolic extract of tapioca leaves revealed a diverse range of volatile and semi-volatile compounds. The chromatogram exhibited numerous peaks (</w:t>
      </w:r>
      <w:r w:rsidR="002A61B9">
        <w:rPr>
          <w:rFonts w:ascii="Times New Roman" w:hAnsi="Times New Roman" w:cs="Times New Roman"/>
          <w:bCs/>
          <w:color w:val="000000" w:themeColor="text1"/>
          <w:sz w:val="24"/>
          <w:szCs w:val="24"/>
        </w:rPr>
        <w:t>Figure</w:t>
      </w:r>
      <w:r w:rsidRPr="00687A8C">
        <w:rPr>
          <w:rFonts w:ascii="Times New Roman" w:hAnsi="Times New Roman" w:cs="Times New Roman"/>
          <w:bCs/>
          <w:color w:val="000000" w:themeColor="text1"/>
          <w:sz w:val="24"/>
          <w:szCs w:val="24"/>
        </w:rPr>
        <w:t xml:space="preserve">. 1), indicating the presence of multiple constituents. Further identification through </w:t>
      </w:r>
      <w:r w:rsidRPr="00687A8C">
        <w:rPr>
          <w:rFonts w:ascii="Times New Roman" w:hAnsi="Times New Roman" w:cs="Times New Roman"/>
          <w:bCs/>
          <w:color w:val="000000" w:themeColor="text1"/>
          <w:sz w:val="24"/>
          <w:szCs w:val="24"/>
        </w:rPr>
        <w:lastRenderedPageBreak/>
        <w:t>mass spectral deconvolution and comparison with the NIST library confirmed various bioactive compounds. The major compounds, along with their retention times (RT), percentage area</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associated biological activities, are presented in Table 4.</w:t>
      </w:r>
    </w:p>
    <w:p w14:paraId="007018E6"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6777D45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noProof/>
          <w:sz w:val="24"/>
          <w:szCs w:val="24"/>
        </w:rPr>
        <w:drawing>
          <wp:inline distT="0" distB="0" distL="114300" distR="114300" wp14:anchorId="747685AC" wp14:editId="01F31764">
            <wp:extent cx="5666740" cy="1858010"/>
            <wp:effectExtent l="0" t="0" r="1016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666740" cy="1858010"/>
                    </a:xfrm>
                    <a:prstGeom prst="rect">
                      <a:avLst/>
                    </a:prstGeom>
                    <a:noFill/>
                    <a:ln>
                      <a:noFill/>
                    </a:ln>
                  </pic:spPr>
                </pic:pic>
              </a:graphicData>
            </a:graphic>
          </wp:inline>
        </w:drawing>
      </w:r>
    </w:p>
    <w:p w14:paraId="7B1A14ED" w14:textId="0218DE50" w:rsidR="00AD4F8D" w:rsidRPr="00687A8C" w:rsidRDefault="002A61B9" w:rsidP="00687A8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en-IN"/>
        </w:rPr>
        <w:t>Figure</w:t>
      </w:r>
      <w:r w:rsidR="00981E61" w:rsidRPr="00687A8C">
        <w:rPr>
          <w:rFonts w:ascii="Times New Roman" w:hAnsi="Times New Roman" w:cs="Times New Roman"/>
          <w:b/>
          <w:bCs/>
          <w:color w:val="000000" w:themeColor="text1"/>
          <w:sz w:val="24"/>
          <w:szCs w:val="24"/>
          <w:lang w:val="en-IN"/>
        </w:rPr>
        <w:t xml:space="preserve"> 1:</w:t>
      </w:r>
      <w:r w:rsidR="00981E61" w:rsidRPr="00687A8C">
        <w:rPr>
          <w:rFonts w:ascii="Times New Roman" w:hAnsi="Times New Roman" w:cs="Times New Roman"/>
          <w:b/>
          <w:bCs/>
          <w:color w:val="000000" w:themeColor="text1"/>
          <w:sz w:val="24"/>
          <w:szCs w:val="24"/>
        </w:rPr>
        <w:t xml:space="preserve"> GC-MS chromatogram</w:t>
      </w:r>
    </w:p>
    <w:p w14:paraId="32A1AF0D"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7FC54F60" w14:textId="401EA057" w:rsidR="003111C7"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Table </w:t>
      </w:r>
      <w:r w:rsidR="00FD0EF9">
        <w:rPr>
          <w:rFonts w:ascii="Times New Roman" w:hAnsi="Times New Roman" w:cs="Times New Roman"/>
          <w:b/>
          <w:bCs/>
          <w:color w:val="000000" w:themeColor="text1"/>
          <w:sz w:val="24"/>
          <w:szCs w:val="24"/>
        </w:rPr>
        <w:t>3</w:t>
      </w:r>
      <w:r w:rsidRPr="00687A8C">
        <w:rPr>
          <w:rFonts w:ascii="Times New Roman" w:hAnsi="Times New Roman" w:cs="Times New Roman"/>
          <w:b/>
          <w:bCs/>
          <w:color w:val="000000" w:themeColor="text1"/>
          <w:sz w:val="24"/>
          <w:szCs w:val="24"/>
        </w:rPr>
        <w:t>: Major Phytocomponents Identified in Tapioca Leaf Extract by GC-MS</w:t>
      </w:r>
    </w:p>
    <w:p w14:paraId="4F8304EB" w14:textId="77777777" w:rsidR="00D902BD" w:rsidRPr="00687A8C" w:rsidRDefault="00D902BD" w:rsidP="00687A8C">
      <w:pPr>
        <w:spacing w:after="0" w:line="240" w:lineRule="auto"/>
        <w:jc w:val="both"/>
        <w:rPr>
          <w:rFonts w:ascii="Times New Roman" w:hAnsi="Times New Roman" w:cs="Times New Roman"/>
          <w:b/>
          <w:bCs/>
          <w:color w:val="000000" w:themeColor="text1"/>
          <w:sz w:val="24"/>
          <w:szCs w:val="24"/>
        </w:rPr>
      </w:pPr>
    </w:p>
    <w:tbl>
      <w:tblPr>
        <w:tblW w:w="8692" w:type="dxa"/>
        <w:tblInd w:w="93" w:type="dxa"/>
        <w:tblLook w:val="04A0" w:firstRow="1" w:lastRow="0" w:firstColumn="1" w:lastColumn="0" w:noHBand="0" w:noVBand="1"/>
      </w:tblPr>
      <w:tblGrid>
        <w:gridCol w:w="769"/>
        <w:gridCol w:w="1286"/>
        <w:gridCol w:w="2205"/>
        <w:gridCol w:w="1159"/>
        <w:gridCol w:w="804"/>
        <w:gridCol w:w="2469"/>
      </w:tblGrid>
      <w:tr w:rsidR="00AD4F8D" w:rsidRPr="00687A8C" w14:paraId="6FE6A8B3"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0608CB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Peak No.</w:t>
            </w:r>
          </w:p>
        </w:tc>
        <w:tc>
          <w:tcPr>
            <w:tcW w:w="1286" w:type="dxa"/>
            <w:tcBorders>
              <w:top w:val="single" w:sz="4" w:space="0" w:color="000000"/>
              <w:left w:val="single" w:sz="4" w:space="0" w:color="000000"/>
              <w:bottom w:val="single" w:sz="4" w:space="0" w:color="000000"/>
              <w:right w:val="single" w:sz="4" w:space="0" w:color="000000"/>
            </w:tcBorders>
            <w:vAlign w:val="center"/>
          </w:tcPr>
          <w:p w14:paraId="4302AD5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Retention Time (min)</w:t>
            </w:r>
          </w:p>
        </w:tc>
        <w:tc>
          <w:tcPr>
            <w:tcW w:w="2205" w:type="dxa"/>
            <w:tcBorders>
              <w:top w:val="single" w:sz="4" w:space="0" w:color="000000"/>
              <w:left w:val="single" w:sz="4" w:space="0" w:color="000000"/>
              <w:bottom w:val="single" w:sz="4" w:space="0" w:color="000000"/>
              <w:right w:val="single" w:sz="4" w:space="0" w:color="000000"/>
            </w:tcBorders>
            <w:vAlign w:val="center"/>
          </w:tcPr>
          <w:p w14:paraId="58C15F7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Compound Name</w:t>
            </w:r>
          </w:p>
        </w:tc>
        <w:tc>
          <w:tcPr>
            <w:tcW w:w="1159" w:type="dxa"/>
            <w:tcBorders>
              <w:top w:val="single" w:sz="4" w:space="0" w:color="000000"/>
              <w:left w:val="single" w:sz="4" w:space="0" w:color="000000"/>
              <w:bottom w:val="single" w:sz="4" w:space="0" w:color="000000"/>
              <w:right w:val="single" w:sz="4" w:space="0" w:color="000000"/>
            </w:tcBorders>
            <w:vAlign w:val="center"/>
          </w:tcPr>
          <w:p w14:paraId="0D7919A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CAS No.</w:t>
            </w:r>
          </w:p>
        </w:tc>
        <w:tc>
          <w:tcPr>
            <w:tcW w:w="804" w:type="dxa"/>
            <w:tcBorders>
              <w:top w:val="single" w:sz="4" w:space="0" w:color="000000"/>
              <w:left w:val="single" w:sz="4" w:space="0" w:color="000000"/>
              <w:bottom w:val="single" w:sz="4" w:space="0" w:color="000000"/>
              <w:right w:val="single" w:sz="4" w:space="0" w:color="000000"/>
            </w:tcBorders>
            <w:vAlign w:val="center"/>
          </w:tcPr>
          <w:p w14:paraId="79DABE7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Area</w:t>
            </w:r>
          </w:p>
        </w:tc>
        <w:tc>
          <w:tcPr>
            <w:tcW w:w="2469" w:type="dxa"/>
            <w:tcBorders>
              <w:top w:val="single" w:sz="4" w:space="0" w:color="000000"/>
              <w:left w:val="single" w:sz="4" w:space="0" w:color="000000"/>
              <w:bottom w:val="single" w:sz="4" w:space="0" w:color="000000"/>
              <w:right w:val="single" w:sz="4" w:space="0" w:color="000000"/>
            </w:tcBorders>
            <w:vAlign w:val="center"/>
          </w:tcPr>
          <w:p w14:paraId="57C9B30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Biological Activity</w:t>
            </w:r>
          </w:p>
        </w:tc>
      </w:tr>
      <w:tr w:rsidR="00AD4F8D" w:rsidRPr="00687A8C" w14:paraId="7B8FF562"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EE2D6F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w:t>
            </w:r>
          </w:p>
        </w:tc>
        <w:tc>
          <w:tcPr>
            <w:tcW w:w="1286" w:type="dxa"/>
            <w:tcBorders>
              <w:top w:val="single" w:sz="4" w:space="0" w:color="000000"/>
              <w:left w:val="single" w:sz="4" w:space="0" w:color="000000"/>
              <w:bottom w:val="single" w:sz="4" w:space="0" w:color="000000"/>
              <w:right w:val="single" w:sz="4" w:space="0" w:color="000000"/>
            </w:tcBorders>
            <w:vAlign w:val="center"/>
          </w:tcPr>
          <w:p w14:paraId="5F5D5FA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21.602</w:t>
            </w:r>
          </w:p>
        </w:tc>
        <w:tc>
          <w:tcPr>
            <w:tcW w:w="2205" w:type="dxa"/>
            <w:tcBorders>
              <w:top w:val="single" w:sz="4" w:space="0" w:color="000000"/>
              <w:left w:val="single" w:sz="4" w:space="0" w:color="000000"/>
              <w:bottom w:val="single" w:sz="4" w:space="0" w:color="000000"/>
              <w:right w:val="single" w:sz="4" w:space="0" w:color="000000"/>
            </w:tcBorders>
            <w:vAlign w:val="center"/>
          </w:tcPr>
          <w:p w14:paraId="1C2A694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1,8,11-Heptadecatriene (</w:t>
            </w:r>
            <w:r w:rsidR="00D902BD" w:rsidRPr="00687A8C">
              <w:rPr>
                <w:rFonts w:ascii="Times New Roman" w:hAnsi="Times New Roman" w:cs="Times New Roman"/>
                <w:bCs/>
                <w:color w:val="000000" w:themeColor="text1"/>
                <w:sz w:val="24"/>
                <w:szCs w:val="24"/>
                <w:lang w:eastAsia="zh-CN"/>
              </w:rPr>
              <w:t>Z, Z</w:t>
            </w:r>
            <w:r w:rsidRPr="00687A8C">
              <w:rPr>
                <w:rFonts w:ascii="Times New Roman" w:hAnsi="Times New Roman" w:cs="Times New Roman"/>
                <w:bCs/>
                <w:color w:val="000000" w:themeColor="text1"/>
                <w:sz w:val="24"/>
                <w:szCs w:val="24"/>
                <w:lang w:eastAsia="zh-CN"/>
              </w:rPr>
              <w:t>)</w:t>
            </w:r>
          </w:p>
        </w:tc>
        <w:tc>
          <w:tcPr>
            <w:tcW w:w="1159" w:type="dxa"/>
            <w:tcBorders>
              <w:top w:val="single" w:sz="4" w:space="0" w:color="000000"/>
              <w:left w:val="single" w:sz="4" w:space="0" w:color="000000"/>
              <w:bottom w:val="single" w:sz="4" w:space="0" w:color="000000"/>
              <w:right w:val="single" w:sz="4" w:space="0" w:color="000000"/>
            </w:tcBorders>
            <w:vAlign w:val="center"/>
          </w:tcPr>
          <w:p w14:paraId="221473D9"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56134-3-3</w:t>
            </w:r>
          </w:p>
        </w:tc>
        <w:tc>
          <w:tcPr>
            <w:tcW w:w="804" w:type="dxa"/>
            <w:tcBorders>
              <w:top w:val="single" w:sz="4" w:space="0" w:color="000000"/>
              <w:left w:val="single" w:sz="4" w:space="0" w:color="000000"/>
              <w:bottom w:val="single" w:sz="4" w:space="0" w:color="000000"/>
              <w:right w:val="single" w:sz="4" w:space="0" w:color="000000"/>
            </w:tcBorders>
            <w:vAlign w:val="center"/>
          </w:tcPr>
          <w:p w14:paraId="05AD1D2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23.88</w:t>
            </w:r>
          </w:p>
        </w:tc>
        <w:tc>
          <w:tcPr>
            <w:tcW w:w="2469" w:type="dxa"/>
            <w:tcBorders>
              <w:top w:val="single" w:sz="4" w:space="0" w:color="000000"/>
              <w:left w:val="single" w:sz="4" w:space="0" w:color="000000"/>
              <w:bottom w:val="single" w:sz="4" w:space="0" w:color="000000"/>
              <w:right w:val="single" w:sz="4" w:space="0" w:color="000000"/>
            </w:tcBorders>
            <w:vAlign w:val="center"/>
          </w:tcPr>
          <w:p w14:paraId="5D4357E6" w14:textId="44E72CA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Improves palatability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energy availability</w:t>
            </w:r>
          </w:p>
        </w:tc>
      </w:tr>
      <w:tr w:rsidR="00AD4F8D" w:rsidRPr="00687A8C" w14:paraId="06575148"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5CC5A0D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w:t>
            </w:r>
          </w:p>
        </w:tc>
        <w:tc>
          <w:tcPr>
            <w:tcW w:w="1286" w:type="dxa"/>
            <w:tcBorders>
              <w:top w:val="single" w:sz="4" w:space="0" w:color="000000"/>
              <w:left w:val="single" w:sz="4" w:space="0" w:color="000000"/>
              <w:bottom w:val="single" w:sz="4" w:space="0" w:color="000000"/>
              <w:right w:val="single" w:sz="4" w:space="0" w:color="000000"/>
            </w:tcBorders>
            <w:vAlign w:val="center"/>
          </w:tcPr>
          <w:p w14:paraId="24B85C3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21.626</w:t>
            </w:r>
          </w:p>
        </w:tc>
        <w:tc>
          <w:tcPr>
            <w:tcW w:w="2205" w:type="dxa"/>
            <w:tcBorders>
              <w:top w:val="single" w:sz="4" w:space="0" w:color="000000"/>
              <w:left w:val="single" w:sz="4" w:space="0" w:color="000000"/>
              <w:bottom w:val="single" w:sz="4" w:space="0" w:color="000000"/>
              <w:right w:val="single" w:sz="4" w:space="0" w:color="000000"/>
            </w:tcBorders>
            <w:vAlign w:val="center"/>
          </w:tcPr>
          <w:p w14:paraId="4FB619A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9-Octadecenoic acid (Z)-,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1802B83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112-62-9</w:t>
            </w:r>
          </w:p>
        </w:tc>
        <w:tc>
          <w:tcPr>
            <w:tcW w:w="804" w:type="dxa"/>
            <w:tcBorders>
              <w:top w:val="single" w:sz="4" w:space="0" w:color="000000"/>
              <w:left w:val="single" w:sz="4" w:space="0" w:color="000000"/>
              <w:bottom w:val="single" w:sz="4" w:space="0" w:color="000000"/>
              <w:right w:val="single" w:sz="4" w:space="0" w:color="000000"/>
            </w:tcBorders>
            <w:vAlign w:val="center"/>
          </w:tcPr>
          <w:p w14:paraId="3B61F7B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23.11</w:t>
            </w:r>
          </w:p>
        </w:tc>
        <w:tc>
          <w:tcPr>
            <w:tcW w:w="2469" w:type="dxa"/>
            <w:tcBorders>
              <w:top w:val="single" w:sz="4" w:space="0" w:color="000000"/>
              <w:left w:val="single" w:sz="4" w:space="0" w:color="000000"/>
              <w:bottom w:val="single" w:sz="4" w:space="0" w:color="000000"/>
              <w:right w:val="single" w:sz="4" w:space="0" w:color="000000"/>
            </w:tcBorders>
            <w:vAlign w:val="center"/>
          </w:tcPr>
          <w:p w14:paraId="3867EF62" w14:textId="2E378EE3"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Major energy source for larval growth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cocoon formation</w:t>
            </w:r>
          </w:p>
        </w:tc>
      </w:tr>
      <w:tr w:rsidR="00AD4F8D" w:rsidRPr="00687A8C" w14:paraId="7604DC00" w14:textId="77777777">
        <w:trPr>
          <w:trHeight w:val="900"/>
        </w:trPr>
        <w:tc>
          <w:tcPr>
            <w:tcW w:w="769" w:type="dxa"/>
            <w:tcBorders>
              <w:top w:val="single" w:sz="4" w:space="0" w:color="000000"/>
              <w:left w:val="single" w:sz="4" w:space="0" w:color="000000"/>
              <w:bottom w:val="single" w:sz="4" w:space="0" w:color="000000"/>
              <w:right w:val="single" w:sz="4" w:space="0" w:color="000000"/>
            </w:tcBorders>
            <w:vAlign w:val="center"/>
          </w:tcPr>
          <w:p w14:paraId="5ED5DFFE"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13</w:t>
            </w:r>
          </w:p>
        </w:tc>
        <w:tc>
          <w:tcPr>
            <w:tcW w:w="1286" w:type="dxa"/>
            <w:tcBorders>
              <w:top w:val="single" w:sz="4" w:space="0" w:color="000000"/>
              <w:left w:val="single" w:sz="4" w:space="0" w:color="000000"/>
              <w:bottom w:val="single" w:sz="4" w:space="0" w:color="000000"/>
              <w:right w:val="single" w:sz="4" w:space="0" w:color="000000"/>
            </w:tcBorders>
            <w:vAlign w:val="center"/>
          </w:tcPr>
          <w:p w14:paraId="4DFEECE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20.335</w:t>
            </w:r>
          </w:p>
        </w:tc>
        <w:tc>
          <w:tcPr>
            <w:tcW w:w="2205" w:type="dxa"/>
            <w:tcBorders>
              <w:top w:val="single" w:sz="4" w:space="0" w:color="000000"/>
              <w:left w:val="single" w:sz="4" w:space="0" w:color="000000"/>
              <w:bottom w:val="single" w:sz="4" w:space="0" w:color="000000"/>
              <w:right w:val="single" w:sz="4" w:space="0" w:color="000000"/>
            </w:tcBorders>
            <w:vAlign w:val="center"/>
          </w:tcPr>
          <w:p w14:paraId="47D2A39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14-methyl-,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76DAE3F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5129-60-2</w:t>
            </w:r>
          </w:p>
        </w:tc>
        <w:tc>
          <w:tcPr>
            <w:tcW w:w="804" w:type="dxa"/>
            <w:tcBorders>
              <w:top w:val="single" w:sz="4" w:space="0" w:color="000000"/>
              <w:left w:val="single" w:sz="4" w:space="0" w:color="000000"/>
              <w:bottom w:val="single" w:sz="4" w:space="0" w:color="000000"/>
              <w:right w:val="single" w:sz="4" w:space="0" w:color="000000"/>
            </w:tcBorders>
            <w:vAlign w:val="center"/>
          </w:tcPr>
          <w:p w14:paraId="4668948F"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12.17</w:t>
            </w:r>
          </w:p>
        </w:tc>
        <w:tc>
          <w:tcPr>
            <w:tcW w:w="2469" w:type="dxa"/>
            <w:tcBorders>
              <w:top w:val="single" w:sz="4" w:space="0" w:color="000000"/>
              <w:left w:val="single" w:sz="4" w:space="0" w:color="000000"/>
              <w:bottom w:val="single" w:sz="4" w:space="0" w:color="000000"/>
              <w:right w:val="single" w:sz="4" w:space="0" w:color="000000"/>
            </w:tcBorders>
            <w:vAlign w:val="center"/>
          </w:tcPr>
          <w:p w14:paraId="35180858" w14:textId="2B37D7AC"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Supports gut health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disease resistance</w:t>
            </w:r>
          </w:p>
        </w:tc>
      </w:tr>
      <w:tr w:rsidR="00AD4F8D" w:rsidRPr="00687A8C" w14:paraId="130B96AC"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3378E98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w:t>
            </w:r>
          </w:p>
        </w:tc>
        <w:tc>
          <w:tcPr>
            <w:tcW w:w="1286" w:type="dxa"/>
            <w:tcBorders>
              <w:top w:val="single" w:sz="4" w:space="0" w:color="000000"/>
              <w:left w:val="single" w:sz="4" w:space="0" w:color="000000"/>
              <w:bottom w:val="single" w:sz="4" w:space="0" w:color="000000"/>
              <w:right w:val="single" w:sz="4" w:space="0" w:color="000000"/>
            </w:tcBorders>
            <w:vAlign w:val="center"/>
          </w:tcPr>
          <w:p w14:paraId="40A2DD4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29.15</w:t>
            </w:r>
          </w:p>
        </w:tc>
        <w:tc>
          <w:tcPr>
            <w:tcW w:w="2205" w:type="dxa"/>
            <w:tcBorders>
              <w:top w:val="single" w:sz="4" w:space="0" w:color="000000"/>
              <w:left w:val="single" w:sz="4" w:space="0" w:color="000000"/>
              <w:bottom w:val="single" w:sz="4" w:space="0" w:color="000000"/>
              <w:right w:val="single" w:sz="4" w:space="0" w:color="000000"/>
            </w:tcBorders>
            <w:vAlign w:val="center"/>
          </w:tcPr>
          <w:p w14:paraId="4310618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Supraene</w:t>
            </w:r>
          </w:p>
        </w:tc>
        <w:tc>
          <w:tcPr>
            <w:tcW w:w="1159" w:type="dxa"/>
            <w:tcBorders>
              <w:top w:val="single" w:sz="4" w:space="0" w:color="000000"/>
              <w:left w:val="single" w:sz="4" w:space="0" w:color="000000"/>
              <w:bottom w:val="single" w:sz="4" w:space="0" w:color="000000"/>
              <w:right w:val="single" w:sz="4" w:space="0" w:color="000000"/>
            </w:tcBorders>
            <w:vAlign w:val="center"/>
          </w:tcPr>
          <w:p w14:paraId="66799B3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7683-64-9</w:t>
            </w:r>
          </w:p>
        </w:tc>
        <w:tc>
          <w:tcPr>
            <w:tcW w:w="804" w:type="dxa"/>
            <w:tcBorders>
              <w:top w:val="single" w:sz="4" w:space="0" w:color="000000"/>
              <w:left w:val="single" w:sz="4" w:space="0" w:color="000000"/>
              <w:bottom w:val="single" w:sz="4" w:space="0" w:color="000000"/>
              <w:right w:val="single" w:sz="4" w:space="0" w:color="000000"/>
            </w:tcBorders>
            <w:vAlign w:val="center"/>
          </w:tcPr>
          <w:p w14:paraId="6244181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12.22</w:t>
            </w:r>
          </w:p>
        </w:tc>
        <w:tc>
          <w:tcPr>
            <w:tcW w:w="2469" w:type="dxa"/>
            <w:tcBorders>
              <w:top w:val="single" w:sz="4" w:space="0" w:color="000000"/>
              <w:left w:val="single" w:sz="4" w:space="0" w:color="000000"/>
              <w:bottom w:val="single" w:sz="4" w:space="0" w:color="000000"/>
              <w:right w:val="single" w:sz="4" w:space="0" w:color="000000"/>
            </w:tcBorders>
            <w:vAlign w:val="center"/>
          </w:tcPr>
          <w:p w14:paraId="695C3FE1" w14:textId="60932755" w:rsidR="00AD4F8D" w:rsidRPr="00687A8C" w:rsidRDefault="002A61B9" w:rsidP="00687A8C">
            <w:pPr>
              <w:spacing w:after="0"/>
              <w:jc w:val="both"/>
              <w:textAlignment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eastAsia="zh-CN"/>
              </w:rPr>
              <w:t>Supports</w:t>
            </w:r>
            <w:r w:rsidR="00981E61" w:rsidRPr="00687A8C">
              <w:rPr>
                <w:rFonts w:ascii="Times New Roman" w:hAnsi="Times New Roman" w:cs="Times New Roman"/>
                <w:bCs/>
                <w:color w:val="000000" w:themeColor="text1"/>
                <w:sz w:val="24"/>
                <w:szCs w:val="24"/>
                <w:lang w:eastAsia="zh-CN"/>
              </w:rPr>
              <w:t xml:space="preserve"> physiological stability </w:t>
            </w:r>
            <w:r>
              <w:rPr>
                <w:rFonts w:ascii="Times New Roman" w:hAnsi="Times New Roman" w:cs="Times New Roman"/>
                <w:bCs/>
                <w:color w:val="000000" w:themeColor="text1"/>
                <w:sz w:val="24"/>
                <w:szCs w:val="24"/>
                <w:lang w:eastAsia="zh-CN"/>
              </w:rPr>
              <w:t>and</w:t>
            </w:r>
            <w:r w:rsidR="00981E61" w:rsidRPr="00687A8C">
              <w:rPr>
                <w:rFonts w:ascii="Times New Roman" w:hAnsi="Times New Roman" w:cs="Times New Roman"/>
                <w:bCs/>
                <w:color w:val="000000" w:themeColor="text1"/>
                <w:sz w:val="24"/>
                <w:szCs w:val="24"/>
                <w:lang w:eastAsia="zh-CN"/>
              </w:rPr>
              <w:t xml:space="preserve"> pigmentation</w:t>
            </w:r>
          </w:p>
        </w:tc>
      </w:tr>
      <w:tr w:rsidR="00AD4F8D" w:rsidRPr="00687A8C" w14:paraId="59B6C18F"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3EA0089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19</w:t>
            </w:r>
          </w:p>
        </w:tc>
        <w:tc>
          <w:tcPr>
            <w:tcW w:w="1286" w:type="dxa"/>
            <w:tcBorders>
              <w:top w:val="single" w:sz="4" w:space="0" w:color="000000"/>
              <w:left w:val="single" w:sz="4" w:space="0" w:color="000000"/>
              <w:bottom w:val="single" w:sz="4" w:space="0" w:color="000000"/>
              <w:right w:val="single" w:sz="4" w:space="0" w:color="000000"/>
            </w:tcBorders>
            <w:vAlign w:val="center"/>
          </w:tcPr>
          <w:p w14:paraId="1C768D55"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21.732</w:t>
            </w:r>
          </w:p>
        </w:tc>
        <w:tc>
          <w:tcPr>
            <w:tcW w:w="2205" w:type="dxa"/>
            <w:tcBorders>
              <w:top w:val="single" w:sz="4" w:space="0" w:color="000000"/>
              <w:left w:val="single" w:sz="4" w:space="0" w:color="000000"/>
              <w:bottom w:val="single" w:sz="4" w:space="0" w:color="000000"/>
              <w:right w:val="single" w:sz="4" w:space="0" w:color="000000"/>
            </w:tcBorders>
            <w:vAlign w:val="center"/>
          </w:tcPr>
          <w:p w14:paraId="0B18AEC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Phytol</w:t>
            </w:r>
          </w:p>
        </w:tc>
        <w:tc>
          <w:tcPr>
            <w:tcW w:w="1159" w:type="dxa"/>
            <w:tcBorders>
              <w:top w:val="single" w:sz="4" w:space="0" w:color="000000"/>
              <w:left w:val="single" w:sz="4" w:space="0" w:color="000000"/>
              <w:bottom w:val="single" w:sz="4" w:space="0" w:color="000000"/>
              <w:right w:val="single" w:sz="4" w:space="0" w:color="000000"/>
            </w:tcBorders>
            <w:vAlign w:val="center"/>
          </w:tcPr>
          <w:p w14:paraId="4CF4D06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150-86-7</w:t>
            </w:r>
          </w:p>
        </w:tc>
        <w:tc>
          <w:tcPr>
            <w:tcW w:w="804" w:type="dxa"/>
            <w:tcBorders>
              <w:top w:val="single" w:sz="4" w:space="0" w:color="000000"/>
              <w:left w:val="single" w:sz="4" w:space="0" w:color="000000"/>
              <w:bottom w:val="single" w:sz="4" w:space="0" w:color="000000"/>
              <w:right w:val="single" w:sz="4" w:space="0" w:color="000000"/>
            </w:tcBorders>
            <w:vAlign w:val="center"/>
          </w:tcPr>
          <w:p w14:paraId="66EC7C7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6.46</w:t>
            </w:r>
          </w:p>
        </w:tc>
        <w:tc>
          <w:tcPr>
            <w:tcW w:w="2469" w:type="dxa"/>
            <w:tcBorders>
              <w:top w:val="single" w:sz="4" w:space="0" w:color="000000"/>
              <w:left w:val="single" w:sz="4" w:space="0" w:color="000000"/>
              <w:bottom w:val="single" w:sz="4" w:space="0" w:color="000000"/>
              <w:right w:val="single" w:sz="4" w:space="0" w:color="000000"/>
            </w:tcBorders>
            <w:vAlign w:val="center"/>
          </w:tcPr>
          <w:p w14:paraId="196F30FB" w14:textId="2D6D8D25"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Enhances immunity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metabolism</w:t>
            </w:r>
          </w:p>
        </w:tc>
      </w:tr>
      <w:tr w:rsidR="00AD4F8D" w:rsidRPr="00687A8C" w14:paraId="05A3FD17"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532C6383"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w:t>
            </w:r>
          </w:p>
        </w:tc>
        <w:tc>
          <w:tcPr>
            <w:tcW w:w="1286" w:type="dxa"/>
            <w:tcBorders>
              <w:top w:val="single" w:sz="4" w:space="0" w:color="000000"/>
              <w:left w:val="single" w:sz="4" w:space="0" w:color="000000"/>
              <w:bottom w:val="single" w:sz="4" w:space="0" w:color="000000"/>
              <w:right w:val="single" w:sz="4" w:space="0" w:color="000000"/>
            </w:tcBorders>
            <w:vAlign w:val="center"/>
          </w:tcPr>
          <w:p w14:paraId="68F28D4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44.205</w:t>
            </w:r>
          </w:p>
        </w:tc>
        <w:tc>
          <w:tcPr>
            <w:tcW w:w="2205" w:type="dxa"/>
            <w:tcBorders>
              <w:top w:val="single" w:sz="4" w:space="0" w:color="000000"/>
              <w:left w:val="single" w:sz="4" w:space="0" w:color="000000"/>
              <w:bottom w:val="single" w:sz="4" w:space="0" w:color="000000"/>
              <w:right w:val="single" w:sz="4" w:space="0" w:color="000000"/>
            </w:tcBorders>
            <w:vAlign w:val="center"/>
          </w:tcPr>
          <w:p w14:paraId="3C21C95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Ageratriol</w:t>
            </w:r>
          </w:p>
        </w:tc>
        <w:tc>
          <w:tcPr>
            <w:tcW w:w="1159" w:type="dxa"/>
            <w:tcBorders>
              <w:top w:val="single" w:sz="4" w:space="0" w:color="000000"/>
              <w:left w:val="single" w:sz="4" w:space="0" w:color="000000"/>
              <w:bottom w:val="single" w:sz="4" w:space="0" w:color="000000"/>
              <w:right w:val="single" w:sz="4" w:space="0" w:color="000000"/>
            </w:tcBorders>
            <w:vAlign w:val="center"/>
          </w:tcPr>
          <w:p w14:paraId="7735B018"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38022-97-8</w:t>
            </w:r>
          </w:p>
        </w:tc>
        <w:tc>
          <w:tcPr>
            <w:tcW w:w="804" w:type="dxa"/>
            <w:tcBorders>
              <w:top w:val="single" w:sz="4" w:space="0" w:color="000000"/>
              <w:left w:val="single" w:sz="4" w:space="0" w:color="000000"/>
              <w:bottom w:val="single" w:sz="4" w:space="0" w:color="000000"/>
              <w:right w:val="single" w:sz="4" w:space="0" w:color="000000"/>
            </w:tcBorders>
            <w:vAlign w:val="center"/>
          </w:tcPr>
          <w:p w14:paraId="61B1905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4.67</w:t>
            </w:r>
          </w:p>
        </w:tc>
        <w:tc>
          <w:tcPr>
            <w:tcW w:w="2469" w:type="dxa"/>
            <w:tcBorders>
              <w:top w:val="single" w:sz="4" w:space="0" w:color="000000"/>
              <w:left w:val="single" w:sz="4" w:space="0" w:color="000000"/>
              <w:bottom w:val="single" w:sz="4" w:space="0" w:color="000000"/>
              <w:right w:val="single" w:sz="4" w:space="0" w:color="000000"/>
            </w:tcBorders>
            <w:vAlign w:val="center"/>
          </w:tcPr>
          <w:p w14:paraId="73FB2AC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stress tolerance in larvae</w:t>
            </w:r>
          </w:p>
        </w:tc>
      </w:tr>
      <w:tr w:rsidR="00AD4F8D" w:rsidRPr="00687A8C" w14:paraId="7C635D9D"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7F31203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w:t>
            </w:r>
          </w:p>
        </w:tc>
        <w:tc>
          <w:tcPr>
            <w:tcW w:w="1286" w:type="dxa"/>
            <w:tcBorders>
              <w:top w:val="single" w:sz="4" w:space="0" w:color="000000"/>
              <w:left w:val="single" w:sz="4" w:space="0" w:color="000000"/>
              <w:bottom w:val="single" w:sz="4" w:space="0" w:color="000000"/>
              <w:right w:val="single" w:sz="4" w:space="0" w:color="000000"/>
            </w:tcBorders>
            <w:vAlign w:val="center"/>
          </w:tcPr>
          <w:p w14:paraId="1AADB50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21.764</w:t>
            </w:r>
          </w:p>
        </w:tc>
        <w:tc>
          <w:tcPr>
            <w:tcW w:w="2205" w:type="dxa"/>
            <w:tcBorders>
              <w:top w:val="single" w:sz="4" w:space="0" w:color="000000"/>
              <w:left w:val="single" w:sz="4" w:space="0" w:color="000000"/>
              <w:bottom w:val="single" w:sz="4" w:space="0" w:color="000000"/>
              <w:right w:val="single" w:sz="4" w:space="0" w:color="000000"/>
            </w:tcBorders>
            <w:vAlign w:val="center"/>
          </w:tcPr>
          <w:p w14:paraId="150769E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14:paraId="58765C8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7132-64-1</w:t>
            </w:r>
          </w:p>
        </w:tc>
        <w:tc>
          <w:tcPr>
            <w:tcW w:w="804" w:type="dxa"/>
            <w:tcBorders>
              <w:top w:val="single" w:sz="4" w:space="0" w:color="000000"/>
              <w:left w:val="single" w:sz="4" w:space="0" w:color="000000"/>
              <w:bottom w:val="single" w:sz="4" w:space="0" w:color="000000"/>
              <w:right w:val="single" w:sz="4" w:space="0" w:color="000000"/>
            </w:tcBorders>
            <w:vAlign w:val="center"/>
          </w:tcPr>
          <w:p w14:paraId="4FC91EF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3.89</w:t>
            </w:r>
          </w:p>
        </w:tc>
        <w:tc>
          <w:tcPr>
            <w:tcW w:w="2469" w:type="dxa"/>
            <w:tcBorders>
              <w:top w:val="single" w:sz="4" w:space="0" w:color="000000"/>
              <w:left w:val="single" w:sz="4" w:space="0" w:color="000000"/>
              <w:bottom w:val="single" w:sz="4" w:space="0" w:color="000000"/>
              <w:right w:val="single" w:sz="4" w:space="0" w:color="000000"/>
            </w:tcBorders>
            <w:vAlign w:val="center"/>
          </w:tcPr>
          <w:p w14:paraId="71B65EE5" w14:textId="679F6755"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Supports energy metabolism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gut balance</w:t>
            </w:r>
          </w:p>
        </w:tc>
      </w:tr>
      <w:tr w:rsidR="00AD4F8D" w:rsidRPr="00687A8C" w14:paraId="05DBC935"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0B0B5BEE"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w:t>
            </w:r>
          </w:p>
        </w:tc>
        <w:tc>
          <w:tcPr>
            <w:tcW w:w="1286" w:type="dxa"/>
            <w:tcBorders>
              <w:top w:val="single" w:sz="4" w:space="0" w:color="000000"/>
              <w:left w:val="single" w:sz="4" w:space="0" w:color="000000"/>
              <w:bottom w:val="single" w:sz="4" w:space="0" w:color="000000"/>
              <w:right w:val="single" w:sz="4" w:space="0" w:color="000000"/>
            </w:tcBorders>
            <w:vAlign w:val="center"/>
          </w:tcPr>
          <w:p w14:paraId="4DD271BB"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32.083</w:t>
            </w:r>
          </w:p>
        </w:tc>
        <w:tc>
          <w:tcPr>
            <w:tcW w:w="2205" w:type="dxa"/>
            <w:tcBorders>
              <w:top w:val="single" w:sz="4" w:space="0" w:color="000000"/>
              <w:left w:val="single" w:sz="4" w:space="0" w:color="000000"/>
              <w:bottom w:val="single" w:sz="4" w:space="0" w:color="000000"/>
              <w:right w:val="single" w:sz="4" w:space="0" w:color="000000"/>
            </w:tcBorders>
            <w:vAlign w:val="center"/>
          </w:tcPr>
          <w:p w14:paraId="1D61FC96"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Delta Tocopherol </w:t>
            </w:r>
          </w:p>
        </w:tc>
        <w:tc>
          <w:tcPr>
            <w:tcW w:w="1159" w:type="dxa"/>
            <w:tcBorders>
              <w:top w:val="single" w:sz="4" w:space="0" w:color="000000"/>
              <w:left w:val="single" w:sz="4" w:space="0" w:color="000000"/>
              <w:bottom w:val="single" w:sz="4" w:space="0" w:color="000000"/>
              <w:right w:val="single" w:sz="4" w:space="0" w:color="000000"/>
            </w:tcBorders>
            <w:vAlign w:val="center"/>
          </w:tcPr>
          <w:p w14:paraId="5323BE5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119-13-1</w:t>
            </w:r>
          </w:p>
        </w:tc>
        <w:tc>
          <w:tcPr>
            <w:tcW w:w="804" w:type="dxa"/>
            <w:tcBorders>
              <w:top w:val="single" w:sz="4" w:space="0" w:color="000000"/>
              <w:left w:val="single" w:sz="4" w:space="0" w:color="000000"/>
              <w:bottom w:val="single" w:sz="4" w:space="0" w:color="000000"/>
              <w:right w:val="single" w:sz="4" w:space="0" w:color="000000"/>
            </w:tcBorders>
            <w:vAlign w:val="center"/>
          </w:tcPr>
          <w:p w14:paraId="1D48E94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0.38</w:t>
            </w:r>
          </w:p>
        </w:tc>
        <w:tc>
          <w:tcPr>
            <w:tcW w:w="2469" w:type="dxa"/>
            <w:tcBorders>
              <w:top w:val="single" w:sz="4" w:space="0" w:color="000000"/>
              <w:left w:val="single" w:sz="4" w:space="0" w:color="000000"/>
              <w:bottom w:val="single" w:sz="4" w:space="0" w:color="000000"/>
              <w:right w:val="single" w:sz="4" w:space="0" w:color="000000"/>
            </w:tcBorders>
            <w:vAlign w:val="center"/>
          </w:tcPr>
          <w:p w14:paraId="1129A64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Protects larvae from oxidative stress</w:t>
            </w:r>
          </w:p>
        </w:tc>
      </w:tr>
      <w:tr w:rsidR="00AD4F8D" w:rsidRPr="00687A8C" w14:paraId="513FF7B1" w14:textId="77777777">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14:paraId="5BC2B59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lastRenderedPageBreak/>
              <w:t>35</w:t>
            </w:r>
          </w:p>
        </w:tc>
        <w:tc>
          <w:tcPr>
            <w:tcW w:w="1286" w:type="dxa"/>
            <w:tcBorders>
              <w:top w:val="single" w:sz="4" w:space="0" w:color="000000"/>
              <w:left w:val="single" w:sz="4" w:space="0" w:color="000000"/>
              <w:bottom w:val="single" w:sz="4" w:space="0" w:color="000000"/>
              <w:right w:val="single" w:sz="4" w:space="0" w:color="000000"/>
            </w:tcBorders>
            <w:vAlign w:val="center"/>
          </w:tcPr>
          <w:p w14:paraId="57BC682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35.08</w:t>
            </w:r>
          </w:p>
        </w:tc>
        <w:tc>
          <w:tcPr>
            <w:tcW w:w="2205" w:type="dxa"/>
            <w:tcBorders>
              <w:top w:val="single" w:sz="4" w:space="0" w:color="000000"/>
              <w:left w:val="single" w:sz="4" w:space="0" w:color="000000"/>
              <w:bottom w:val="single" w:sz="4" w:space="0" w:color="000000"/>
              <w:right w:val="single" w:sz="4" w:space="0" w:color="000000"/>
            </w:tcBorders>
            <w:vAlign w:val="center"/>
          </w:tcPr>
          <w:p w14:paraId="71F53A6C"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gama-Tocopherol</w:t>
            </w:r>
          </w:p>
        </w:tc>
        <w:tc>
          <w:tcPr>
            <w:tcW w:w="1159" w:type="dxa"/>
            <w:tcBorders>
              <w:top w:val="single" w:sz="4" w:space="0" w:color="000000"/>
              <w:left w:val="single" w:sz="4" w:space="0" w:color="000000"/>
              <w:bottom w:val="single" w:sz="4" w:space="0" w:color="000000"/>
              <w:right w:val="single" w:sz="4" w:space="0" w:color="000000"/>
            </w:tcBorders>
            <w:vAlign w:val="center"/>
          </w:tcPr>
          <w:p w14:paraId="67CF244A"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7616-22-0</w:t>
            </w:r>
          </w:p>
        </w:tc>
        <w:tc>
          <w:tcPr>
            <w:tcW w:w="804" w:type="dxa"/>
            <w:tcBorders>
              <w:top w:val="single" w:sz="4" w:space="0" w:color="000000"/>
              <w:left w:val="single" w:sz="4" w:space="0" w:color="000000"/>
              <w:bottom w:val="single" w:sz="4" w:space="0" w:color="000000"/>
              <w:right w:val="single" w:sz="4" w:space="0" w:color="000000"/>
            </w:tcBorders>
            <w:vAlign w:val="center"/>
          </w:tcPr>
          <w:p w14:paraId="10B009D2"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0.52</w:t>
            </w:r>
          </w:p>
        </w:tc>
        <w:tc>
          <w:tcPr>
            <w:tcW w:w="2469" w:type="dxa"/>
            <w:tcBorders>
              <w:top w:val="single" w:sz="4" w:space="0" w:color="000000"/>
              <w:left w:val="single" w:sz="4" w:space="0" w:color="000000"/>
              <w:bottom w:val="single" w:sz="4" w:space="0" w:color="000000"/>
              <w:right w:val="single" w:sz="4" w:space="0" w:color="000000"/>
            </w:tcBorders>
            <w:vAlign w:val="center"/>
          </w:tcPr>
          <w:p w14:paraId="4C757616" w14:textId="24B9B835"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Enhances larval survival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immunity</w:t>
            </w:r>
          </w:p>
        </w:tc>
      </w:tr>
      <w:tr w:rsidR="00AD4F8D" w:rsidRPr="00687A8C" w14:paraId="3B3A353A" w14:textId="77777777">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14:paraId="1E0E2901"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w:t>
            </w:r>
          </w:p>
        </w:tc>
        <w:tc>
          <w:tcPr>
            <w:tcW w:w="1286" w:type="dxa"/>
            <w:tcBorders>
              <w:top w:val="single" w:sz="4" w:space="0" w:color="000000"/>
              <w:left w:val="single" w:sz="4" w:space="0" w:color="000000"/>
              <w:bottom w:val="single" w:sz="4" w:space="0" w:color="000000"/>
              <w:right w:val="single" w:sz="4" w:space="0" w:color="000000"/>
            </w:tcBorders>
            <w:vAlign w:val="center"/>
          </w:tcPr>
          <w:p w14:paraId="2047CDD4"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37.865</w:t>
            </w:r>
          </w:p>
        </w:tc>
        <w:tc>
          <w:tcPr>
            <w:tcW w:w="2205" w:type="dxa"/>
            <w:tcBorders>
              <w:top w:val="single" w:sz="4" w:space="0" w:color="000000"/>
              <w:left w:val="single" w:sz="4" w:space="0" w:color="000000"/>
              <w:bottom w:val="single" w:sz="4" w:space="0" w:color="000000"/>
              <w:right w:val="single" w:sz="4" w:space="0" w:color="000000"/>
            </w:tcBorders>
            <w:vAlign w:val="center"/>
          </w:tcPr>
          <w:p w14:paraId="7DAFF5E9"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Vitamin E</w:t>
            </w:r>
          </w:p>
        </w:tc>
        <w:tc>
          <w:tcPr>
            <w:tcW w:w="1159" w:type="dxa"/>
            <w:tcBorders>
              <w:top w:val="single" w:sz="4" w:space="0" w:color="000000"/>
              <w:left w:val="single" w:sz="4" w:space="0" w:color="000000"/>
              <w:bottom w:val="single" w:sz="4" w:space="0" w:color="000000"/>
              <w:right w:val="single" w:sz="4" w:space="0" w:color="000000"/>
            </w:tcBorders>
            <w:vAlign w:val="center"/>
          </w:tcPr>
          <w:p w14:paraId="6279D8D0"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59-02-9</w:t>
            </w:r>
          </w:p>
        </w:tc>
        <w:tc>
          <w:tcPr>
            <w:tcW w:w="804" w:type="dxa"/>
            <w:tcBorders>
              <w:top w:val="single" w:sz="4" w:space="0" w:color="000000"/>
              <w:left w:val="single" w:sz="4" w:space="0" w:color="000000"/>
              <w:bottom w:val="single" w:sz="4" w:space="0" w:color="000000"/>
              <w:right w:val="single" w:sz="4" w:space="0" w:color="000000"/>
            </w:tcBorders>
            <w:vAlign w:val="center"/>
          </w:tcPr>
          <w:p w14:paraId="777F966D" w14:textId="77777777"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0.4</w:t>
            </w:r>
          </w:p>
        </w:tc>
        <w:tc>
          <w:tcPr>
            <w:tcW w:w="2469" w:type="dxa"/>
            <w:tcBorders>
              <w:top w:val="single" w:sz="4" w:space="0" w:color="000000"/>
              <w:left w:val="single" w:sz="4" w:space="0" w:color="000000"/>
              <w:bottom w:val="single" w:sz="4" w:space="0" w:color="000000"/>
              <w:right w:val="single" w:sz="4" w:space="0" w:color="000000"/>
            </w:tcBorders>
            <w:vAlign w:val="center"/>
          </w:tcPr>
          <w:p w14:paraId="74BABEE4" w14:textId="3E1F92CB"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Improves overall health </w:t>
            </w:r>
            <w:r w:rsidR="002A61B9">
              <w:rPr>
                <w:rFonts w:ascii="Times New Roman" w:hAnsi="Times New Roman" w:cs="Times New Roman"/>
                <w:bCs/>
                <w:color w:val="000000" w:themeColor="text1"/>
                <w:sz w:val="24"/>
                <w:szCs w:val="24"/>
                <w:lang w:eastAsia="zh-CN"/>
              </w:rPr>
              <w:t>and</w:t>
            </w:r>
            <w:r w:rsidRPr="00687A8C">
              <w:rPr>
                <w:rFonts w:ascii="Times New Roman" w:hAnsi="Times New Roman" w:cs="Times New Roman"/>
                <w:bCs/>
                <w:color w:val="000000" w:themeColor="text1"/>
                <w:sz w:val="24"/>
                <w:szCs w:val="24"/>
                <w:lang w:eastAsia="zh-CN"/>
              </w:rPr>
              <w:t xml:space="preserve"> cocoon quality</w:t>
            </w:r>
          </w:p>
        </w:tc>
      </w:tr>
    </w:tbl>
    <w:p w14:paraId="4318CA69"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2919FDE8" w14:textId="77777777"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3.4. Gut Microbial Diversity and Composition in Eri Silkworms</w:t>
      </w:r>
    </w:p>
    <w:p w14:paraId="652E6600"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Amplicon sequencing of the 16S rRNA gene from eri silkworm guts revealed dynamic changes in microbial diversity and community structure across different larval stages when fed with tapioca leaves.</w:t>
      </w:r>
    </w:p>
    <w:p w14:paraId="400BFB19"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26ACB38B" w14:textId="67B5FB4A"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Table </w:t>
      </w:r>
      <w:r w:rsidR="00E5180A">
        <w:rPr>
          <w:rFonts w:ascii="Times New Roman" w:hAnsi="Times New Roman" w:cs="Times New Roman"/>
          <w:b/>
          <w:bCs/>
          <w:color w:val="000000" w:themeColor="text1"/>
          <w:sz w:val="24"/>
          <w:szCs w:val="24"/>
        </w:rPr>
        <w:t>4</w:t>
      </w:r>
      <w:r w:rsidRPr="00687A8C">
        <w:rPr>
          <w:rFonts w:ascii="Times New Roman" w:hAnsi="Times New Roman" w:cs="Times New Roman"/>
          <w:b/>
          <w:bCs/>
          <w:color w:val="000000" w:themeColor="text1"/>
          <w:sz w:val="24"/>
          <w:szCs w:val="24"/>
        </w:rPr>
        <w:t>: Alpha Diversity Indices of Eri Silkworm Gut Microbiome at Different Larval Stages</w:t>
      </w:r>
    </w:p>
    <w:tbl>
      <w:tblPr>
        <w:tblStyle w:val="TableGrid"/>
        <w:tblW w:w="0" w:type="auto"/>
        <w:tblLook w:val="04A0" w:firstRow="1" w:lastRow="0" w:firstColumn="1" w:lastColumn="0" w:noHBand="0" w:noVBand="1"/>
      </w:tblPr>
      <w:tblGrid>
        <w:gridCol w:w="1473"/>
        <w:gridCol w:w="2244"/>
        <w:gridCol w:w="2274"/>
        <w:gridCol w:w="2639"/>
      </w:tblGrid>
      <w:tr w:rsidR="00AD4F8D" w:rsidRPr="00687A8C" w14:paraId="6FE343EF" w14:textId="77777777">
        <w:tc>
          <w:tcPr>
            <w:tcW w:w="1504" w:type="dxa"/>
            <w:vAlign w:val="center"/>
          </w:tcPr>
          <w:p w14:paraId="4A709D9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Larval Stage</w:t>
            </w:r>
          </w:p>
        </w:tc>
        <w:tc>
          <w:tcPr>
            <w:tcW w:w="2299" w:type="dxa"/>
            <w:vAlign w:val="center"/>
          </w:tcPr>
          <w:p w14:paraId="5D5A3EE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Observed ASVs (Mean ± SD)</w:t>
            </w:r>
          </w:p>
        </w:tc>
        <w:tc>
          <w:tcPr>
            <w:tcW w:w="2335" w:type="dxa"/>
            <w:vAlign w:val="center"/>
          </w:tcPr>
          <w:p w14:paraId="6A2C4C0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Shannon Index (Mean ± SD)</w:t>
            </w:r>
          </w:p>
        </w:tc>
        <w:tc>
          <w:tcPr>
            <w:tcW w:w="2718" w:type="dxa"/>
            <w:vAlign w:val="center"/>
          </w:tcPr>
          <w:p w14:paraId="406EA60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Simpson Index (Mean ± SD)</w:t>
            </w:r>
          </w:p>
        </w:tc>
      </w:tr>
      <w:tr w:rsidR="00AD4F8D" w:rsidRPr="00687A8C" w14:paraId="6E6A770E" w14:textId="77777777">
        <w:tc>
          <w:tcPr>
            <w:tcW w:w="1504" w:type="dxa"/>
            <w:vAlign w:val="center"/>
          </w:tcPr>
          <w:p w14:paraId="7CB2244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w:t>
            </w:r>
          </w:p>
        </w:tc>
        <w:tc>
          <w:tcPr>
            <w:tcW w:w="2299" w:type="dxa"/>
            <w:vAlign w:val="center"/>
          </w:tcPr>
          <w:p w14:paraId="5926ACC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145 ± 5</w:t>
            </w:r>
          </w:p>
        </w:tc>
        <w:tc>
          <w:tcPr>
            <w:tcW w:w="2335" w:type="dxa"/>
            <w:vAlign w:val="center"/>
          </w:tcPr>
          <w:p w14:paraId="3BBE56C8"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3.12 ± 0.08</w:t>
            </w:r>
          </w:p>
        </w:tc>
        <w:tc>
          <w:tcPr>
            <w:tcW w:w="2718" w:type="dxa"/>
            <w:vAlign w:val="center"/>
          </w:tcPr>
          <w:p w14:paraId="10141B5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0.82 ± 0.02</w:t>
            </w:r>
          </w:p>
        </w:tc>
      </w:tr>
      <w:tr w:rsidR="00AD4F8D" w:rsidRPr="00687A8C" w14:paraId="0E844B74" w14:textId="77777777">
        <w:tc>
          <w:tcPr>
            <w:tcW w:w="1504" w:type="dxa"/>
            <w:vAlign w:val="center"/>
          </w:tcPr>
          <w:p w14:paraId="05663DB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w:t>
            </w:r>
          </w:p>
        </w:tc>
        <w:tc>
          <w:tcPr>
            <w:tcW w:w="2299" w:type="dxa"/>
            <w:vAlign w:val="center"/>
          </w:tcPr>
          <w:p w14:paraId="3E5B33A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162 ± 6</w:t>
            </w:r>
          </w:p>
        </w:tc>
        <w:tc>
          <w:tcPr>
            <w:tcW w:w="2335" w:type="dxa"/>
            <w:vAlign w:val="center"/>
          </w:tcPr>
          <w:p w14:paraId="4BD89BA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3.45 ± 0.10</w:t>
            </w:r>
          </w:p>
        </w:tc>
        <w:tc>
          <w:tcPr>
            <w:tcW w:w="2718" w:type="dxa"/>
            <w:vAlign w:val="center"/>
          </w:tcPr>
          <w:p w14:paraId="4FD737CB"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0.85 ± 0.01</w:t>
            </w:r>
          </w:p>
        </w:tc>
      </w:tr>
      <w:tr w:rsidR="00AD4F8D" w:rsidRPr="00687A8C" w14:paraId="6B1CAD2D" w14:textId="77777777">
        <w:tc>
          <w:tcPr>
            <w:tcW w:w="1504" w:type="dxa"/>
            <w:vAlign w:val="center"/>
          </w:tcPr>
          <w:p w14:paraId="044F596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w:t>
            </w:r>
          </w:p>
        </w:tc>
        <w:tc>
          <w:tcPr>
            <w:tcW w:w="2299" w:type="dxa"/>
            <w:vAlign w:val="center"/>
          </w:tcPr>
          <w:p w14:paraId="7325FAC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174 ± 4</w:t>
            </w:r>
          </w:p>
        </w:tc>
        <w:tc>
          <w:tcPr>
            <w:tcW w:w="2335" w:type="dxa"/>
            <w:vAlign w:val="center"/>
          </w:tcPr>
          <w:p w14:paraId="13131BE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3.68 ± 0.09</w:t>
            </w:r>
          </w:p>
        </w:tc>
        <w:tc>
          <w:tcPr>
            <w:tcW w:w="2718" w:type="dxa"/>
            <w:vAlign w:val="center"/>
          </w:tcPr>
          <w:p w14:paraId="5F235FB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0.88 ± 0.01</w:t>
            </w:r>
          </w:p>
        </w:tc>
      </w:tr>
    </w:tbl>
    <w:p w14:paraId="462C772E"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32E505D7" w14:textId="77777777"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rPr>
        <w:t>B</w:t>
      </w:r>
      <w:r w:rsidRPr="00687A8C">
        <w:rPr>
          <w:rFonts w:ascii="Times New Roman" w:hAnsi="Times New Roman" w:cs="Times New Roman"/>
          <w:bCs/>
          <w:color w:val="000000" w:themeColor="text1"/>
          <w:sz w:val="24"/>
          <w:szCs w:val="24"/>
        </w:rPr>
        <w:t>eta diversity analysis using PCoA showed clear clustering of gut microbial communities by larval stage, indicating notable shifts during development.</w:t>
      </w:r>
      <w:r w:rsidRPr="00687A8C">
        <w:rPr>
          <w:rFonts w:ascii="Times New Roman" w:hAnsi="Times New Roman" w:cs="Times New Roman"/>
          <w:bCs/>
          <w:color w:val="000000" w:themeColor="text1"/>
          <w:sz w:val="24"/>
          <w:szCs w:val="24"/>
        </w:rPr>
        <w:br/>
        <w:t>At the phylum level, Firmicutes were dominant and increased from the 3</w:t>
      </w:r>
      <w:r w:rsidR="00384C21" w:rsidRPr="00384C21">
        <w:rPr>
          <w:rFonts w:ascii="Times New Roman" w:hAnsi="Times New Roman" w:cs="Times New Roman"/>
          <w:bCs/>
          <w:color w:val="000000" w:themeColor="text1"/>
          <w:sz w:val="24"/>
          <w:szCs w:val="24"/>
          <w:vertAlign w:val="superscript"/>
        </w:rPr>
        <w:t>rd</w:t>
      </w:r>
      <w:r w:rsidR="00384C21">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to 5</w:t>
      </w:r>
      <w:r w:rsidR="00384C21" w:rsidRPr="00384C21">
        <w:rPr>
          <w:rFonts w:ascii="Times New Roman" w:hAnsi="Times New Roman" w:cs="Times New Roman"/>
          <w:bCs/>
          <w:color w:val="000000" w:themeColor="text1"/>
          <w:sz w:val="24"/>
          <w:szCs w:val="24"/>
          <w:vertAlign w:val="superscript"/>
        </w:rPr>
        <w:t>th</w:t>
      </w:r>
      <w:r w:rsidR="00384C21">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instar, while Proteobacteria declined. Bacteroidetes and Actinobacteria showed slight increases in later stages. At the genus level, Lactobacillus and Enterococcus became more abundant as larvae matured, whereas Pseudomonas and Acinetobacter decreased. These trends suggest a gradual shift toward microbes that aid in efficient digestion and gut stability in later instars.</w:t>
      </w:r>
    </w:p>
    <w:p w14:paraId="171DD2B0"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6E286BA6" w14:textId="451CC550"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Table </w:t>
      </w:r>
      <w:r w:rsidR="00311F08">
        <w:rPr>
          <w:rFonts w:ascii="Times New Roman" w:hAnsi="Times New Roman" w:cs="Times New Roman"/>
          <w:b/>
          <w:bCs/>
          <w:color w:val="000000" w:themeColor="text1"/>
          <w:sz w:val="24"/>
          <w:szCs w:val="24"/>
        </w:rPr>
        <w:t>5</w:t>
      </w:r>
      <w:r w:rsidRPr="00687A8C">
        <w:rPr>
          <w:rFonts w:ascii="Times New Roman" w:hAnsi="Times New Roman" w:cs="Times New Roman"/>
          <w:b/>
          <w:bCs/>
          <w:color w:val="000000" w:themeColor="text1"/>
          <w:sz w:val="24"/>
          <w:szCs w:val="24"/>
        </w:rPr>
        <w:t>: Relative Abundance of Major Bacterial Phyla in Eri Silkworm Gut at Different Larval Stages (%)</w:t>
      </w:r>
    </w:p>
    <w:tbl>
      <w:tblPr>
        <w:tblStyle w:val="TableGrid"/>
        <w:tblW w:w="9160" w:type="dxa"/>
        <w:tblLook w:val="04A0" w:firstRow="1" w:lastRow="0" w:firstColumn="1" w:lastColumn="0" w:noHBand="0" w:noVBand="1"/>
      </w:tblPr>
      <w:tblGrid>
        <w:gridCol w:w="2290"/>
        <w:gridCol w:w="2290"/>
        <w:gridCol w:w="2290"/>
        <w:gridCol w:w="2290"/>
      </w:tblGrid>
      <w:tr w:rsidR="00AD4F8D" w:rsidRPr="00687A8C" w14:paraId="2145F070" w14:textId="77777777">
        <w:trPr>
          <w:trHeight w:val="502"/>
        </w:trPr>
        <w:tc>
          <w:tcPr>
            <w:tcW w:w="2290" w:type="dxa"/>
            <w:vAlign w:val="center"/>
          </w:tcPr>
          <w:p w14:paraId="1FB6A49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Phylum</w:t>
            </w:r>
          </w:p>
        </w:tc>
        <w:tc>
          <w:tcPr>
            <w:tcW w:w="2290" w:type="dxa"/>
            <w:vAlign w:val="center"/>
          </w:tcPr>
          <w:p w14:paraId="3CD5BE54"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 (Mean ± SD)</w:t>
            </w:r>
          </w:p>
        </w:tc>
        <w:tc>
          <w:tcPr>
            <w:tcW w:w="2290" w:type="dxa"/>
            <w:vAlign w:val="center"/>
          </w:tcPr>
          <w:p w14:paraId="6EF3653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 (Mean ± SD)</w:t>
            </w:r>
          </w:p>
        </w:tc>
        <w:tc>
          <w:tcPr>
            <w:tcW w:w="2290" w:type="dxa"/>
            <w:vAlign w:val="center"/>
          </w:tcPr>
          <w:p w14:paraId="0A7E105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 (Mean ± SD)</w:t>
            </w:r>
          </w:p>
        </w:tc>
      </w:tr>
      <w:tr w:rsidR="00AD4F8D" w:rsidRPr="00687A8C" w14:paraId="794F8B62" w14:textId="77777777">
        <w:trPr>
          <w:trHeight w:val="289"/>
        </w:trPr>
        <w:tc>
          <w:tcPr>
            <w:tcW w:w="2290" w:type="dxa"/>
            <w:vAlign w:val="center"/>
          </w:tcPr>
          <w:p w14:paraId="1325C4D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Firmicutes</w:t>
            </w:r>
          </w:p>
        </w:tc>
        <w:tc>
          <w:tcPr>
            <w:tcW w:w="2290" w:type="dxa"/>
            <w:vAlign w:val="center"/>
          </w:tcPr>
          <w:p w14:paraId="2AFC4E6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38.5 ± 1.8</w:t>
            </w:r>
          </w:p>
        </w:tc>
        <w:tc>
          <w:tcPr>
            <w:tcW w:w="2290" w:type="dxa"/>
            <w:vAlign w:val="center"/>
          </w:tcPr>
          <w:p w14:paraId="2C57D1E1"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40.2 ± 1.5</w:t>
            </w:r>
          </w:p>
        </w:tc>
        <w:tc>
          <w:tcPr>
            <w:tcW w:w="2290" w:type="dxa"/>
            <w:vAlign w:val="center"/>
          </w:tcPr>
          <w:p w14:paraId="401B7B2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42.8 ± 1.2</w:t>
            </w:r>
          </w:p>
        </w:tc>
      </w:tr>
      <w:tr w:rsidR="00AD4F8D" w:rsidRPr="00687A8C" w14:paraId="4C16D7B0" w14:textId="77777777">
        <w:trPr>
          <w:trHeight w:val="289"/>
        </w:trPr>
        <w:tc>
          <w:tcPr>
            <w:tcW w:w="2290" w:type="dxa"/>
            <w:vAlign w:val="center"/>
          </w:tcPr>
          <w:p w14:paraId="7BA32C1A"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Proteobacteria</w:t>
            </w:r>
          </w:p>
        </w:tc>
        <w:tc>
          <w:tcPr>
            <w:tcW w:w="2290" w:type="dxa"/>
            <w:vAlign w:val="center"/>
          </w:tcPr>
          <w:p w14:paraId="3DDFEB3D"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27.4 ± 1.4</w:t>
            </w:r>
          </w:p>
        </w:tc>
        <w:tc>
          <w:tcPr>
            <w:tcW w:w="2290" w:type="dxa"/>
            <w:vAlign w:val="center"/>
          </w:tcPr>
          <w:p w14:paraId="52505E7F"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25.1 ± 1.3</w:t>
            </w:r>
          </w:p>
        </w:tc>
        <w:tc>
          <w:tcPr>
            <w:tcW w:w="2290" w:type="dxa"/>
            <w:vAlign w:val="center"/>
          </w:tcPr>
          <w:p w14:paraId="7046181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23.6 ± 1.0</w:t>
            </w:r>
          </w:p>
        </w:tc>
      </w:tr>
      <w:tr w:rsidR="00AD4F8D" w:rsidRPr="00687A8C" w14:paraId="4B15283D" w14:textId="77777777">
        <w:trPr>
          <w:trHeight w:val="289"/>
        </w:trPr>
        <w:tc>
          <w:tcPr>
            <w:tcW w:w="2290" w:type="dxa"/>
            <w:vAlign w:val="center"/>
          </w:tcPr>
          <w:p w14:paraId="235D50BC"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Bacteroidetes</w:t>
            </w:r>
          </w:p>
        </w:tc>
        <w:tc>
          <w:tcPr>
            <w:tcW w:w="2290" w:type="dxa"/>
            <w:vAlign w:val="center"/>
          </w:tcPr>
          <w:p w14:paraId="4DEEEEF3"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14.2 ± 1.0</w:t>
            </w:r>
          </w:p>
        </w:tc>
        <w:tc>
          <w:tcPr>
            <w:tcW w:w="2290" w:type="dxa"/>
            <w:vAlign w:val="center"/>
          </w:tcPr>
          <w:p w14:paraId="6251B20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15.6 ± 1.1</w:t>
            </w:r>
          </w:p>
        </w:tc>
        <w:tc>
          <w:tcPr>
            <w:tcW w:w="2290" w:type="dxa"/>
            <w:vAlign w:val="center"/>
          </w:tcPr>
          <w:p w14:paraId="7327708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16.4 ± 1.0</w:t>
            </w:r>
          </w:p>
        </w:tc>
      </w:tr>
      <w:tr w:rsidR="00AD4F8D" w:rsidRPr="00687A8C" w14:paraId="5C17978A" w14:textId="77777777">
        <w:trPr>
          <w:trHeight w:val="289"/>
        </w:trPr>
        <w:tc>
          <w:tcPr>
            <w:tcW w:w="2290" w:type="dxa"/>
            <w:vAlign w:val="center"/>
          </w:tcPr>
          <w:p w14:paraId="05B5785E"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Actinobacteria</w:t>
            </w:r>
          </w:p>
        </w:tc>
        <w:tc>
          <w:tcPr>
            <w:tcW w:w="2290" w:type="dxa"/>
            <w:vAlign w:val="center"/>
          </w:tcPr>
          <w:p w14:paraId="1DD7573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7.8 ± 0.6</w:t>
            </w:r>
          </w:p>
        </w:tc>
        <w:tc>
          <w:tcPr>
            <w:tcW w:w="2290" w:type="dxa"/>
            <w:vAlign w:val="center"/>
          </w:tcPr>
          <w:p w14:paraId="69397AC5"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8.4 ± 0.7</w:t>
            </w:r>
          </w:p>
        </w:tc>
        <w:tc>
          <w:tcPr>
            <w:tcW w:w="2290" w:type="dxa"/>
            <w:vAlign w:val="center"/>
          </w:tcPr>
          <w:p w14:paraId="5D27D4B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9.1 ± 0.5</w:t>
            </w:r>
          </w:p>
        </w:tc>
      </w:tr>
      <w:tr w:rsidR="00AD4F8D" w:rsidRPr="00687A8C" w14:paraId="030D643B" w14:textId="77777777">
        <w:trPr>
          <w:trHeight w:val="297"/>
        </w:trPr>
        <w:tc>
          <w:tcPr>
            <w:tcW w:w="2290" w:type="dxa"/>
            <w:vAlign w:val="center"/>
          </w:tcPr>
          <w:p w14:paraId="101D7209"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Others</w:t>
            </w:r>
          </w:p>
        </w:tc>
        <w:tc>
          <w:tcPr>
            <w:tcW w:w="2290" w:type="dxa"/>
            <w:vAlign w:val="center"/>
          </w:tcPr>
          <w:p w14:paraId="54AC8222"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 ± 0.9</w:t>
            </w:r>
          </w:p>
        </w:tc>
        <w:tc>
          <w:tcPr>
            <w:tcW w:w="2290" w:type="dxa"/>
            <w:vAlign w:val="center"/>
          </w:tcPr>
          <w:p w14:paraId="79093B66"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10.7 ± 0.8</w:t>
            </w:r>
          </w:p>
        </w:tc>
        <w:tc>
          <w:tcPr>
            <w:tcW w:w="2290" w:type="dxa"/>
            <w:vAlign w:val="center"/>
          </w:tcPr>
          <w:p w14:paraId="7238AB37"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8.1 ± 0.7</w:t>
            </w:r>
          </w:p>
        </w:tc>
      </w:tr>
    </w:tbl>
    <w:p w14:paraId="33CAD9AA" w14:textId="77777777"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14:paraId="080D2B60" w14:textId="77777777"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noProof/>
          <w:color w:val="000000" w:themeColor="text1"/>
          <w:sz w:val="24"/>
          <w:szCs w:val="24"/>
        </w:rPr>
        <w:lastRenderedPageBreak/>
        <w:drawing>
          <wp:inline distT="0" distB="0" distL="114300" distR="114300" wp14:anchorId="65D50D33" wp14:editId="39684E5F">
            <wp:extent cx="3053080" cy="214122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3053080" cy="2141220"/>
                    </a:xfrm>
                    <a:prstGeom prst="rect">
                      <a:avLst/>
                    </a:prstGeom>
                    <a:noFill/>
                    <a:ln>
                      <a:noFill/>
                    </a:ln>
                  </pic:spPr>
                </pic:pic>
              </a:graphicData>
            </a:graphic>
          </wp:inline>
        </w:drawing>
      </w:r>
    </w:p>
    <w:p w14:paraId="7C45B978" w14:textId="55A563A5" w:rsidR="00AD4F8D" w:rsidRDefault="002A61B9" w:rsidP="00687A8C">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Figure</w:t>
      </w:r>
      <w:r w:rsidR="00981E61" w:rsidRPr="00687A8C">
        <w:rPr>
          <w:rFonts w:ascii="Times New Roman" w:hAnsi="Times New Roman" w:cs="Times New Roman"/>
          <w:b/>
          <w:bCs/>
          <w:color w:val="000000" w:themeColor="text1"/>
          <w:sz w:val="24"/>
          <w:szCs w:val="24"/>
        </w:rPr>
        <w:t xml:space="preserve"> </w:t>
      </w:r>
      <w:r w:rsidR="00981E61" w:rsidRPr="00687A8C">
        <w:rPr>
          <w:rFonts w:ascii="Times New Roman" w:hAnsi="Times New Roman" w:cs="Times New Roman"/>
          <w:b/>
          <w:bCs/>
          <w:color w:val="000000" w:themeColor="text1"/>
          <w:sz w:val="24"/>
          <w:szCs w:val="24"/>
          <w:lang w:val="en-IN"/>
        </w:rPr>
        <w:t>2</w:t>
      </w:r>
      <w:r w:rsidR="00981E61" w:rsidRPr="00687A8C">
        <w:rPr>
          <w:rFonts w:ascii="Times New Roman" w:hAnsi="Times New Roman" w:cs="Times New Roman"/>
          <w:b/>
          <w:bCs/>
          <w:color w:val="000000" w:themeColor="text1"/>
          <w:sz w:val="24"/>
          <w:szCs w:val="24"/>
        </w:rPr>
        <w:t>: Relative abundance of major bacterial phyla in the gut of eri silkworms across different larval stages (3rd, 4th</w:t>
      </w:r>
      <w:r w:rsidR="00571B5B">
        <w:rPr>
          <w:rFonts w:ascii="Times New Roman" w:hAnsi="Times New Roman" w:cs="Times New Roman"/>
          <w:b/>
          <w:bCs/>
          <w:color w:val="000000" w:themeColor="text1"/>
          <w:sz w:val="24"/>
          <w:szCs w:val="24"/>
        </w:rPr>
        <w:t xml:space="preserve"> and</w:t>
      </w:r>
      <w:r w:rsidR="00981E61" w:rsidRPr="00687A8C">
        <w:rPr>
          <w:rFonts w:ascii="Times New Roman" w:hAnsi="Times New Roman" w:cs="Times New Roman"/>
          <w:b/>
          <w:bCs/>
          <w:color w:val="000000" w:themeColor="text1"/>
          <w:sz w:val="24"/>
          <w:szCs w:val="24"/>
        </w:rPr>
        <w:t xml:space="preserve"> 5th instars) when fed tapioca leaves.</w:t>
      </w:r>
    </w:p>
    <w:p w14:paraId="19E92842" w14:textId="77777777" w:rsidR="001060B4" w:rsidRPr="00687A8C" w:rsidRDefault="001060B4" w:rsidP="00687A8C">
      <w:pPr>
        <w:spacing w:after="0" w:line="240" w:lineRule="auto"/>
        <w:jc w:val="both"/>
        <w:rPr>
          <w:rFonts w:ascii="Times New Roman" w:hAnsi="Times New Roman" w:cs="Times New Roman"/>
          <w:b/>
          <w:bCs/>
          <w:color w:val="000000" w:themeColor="text1"/>
          <w:sz w:val="24"/>
          <w:szCs w:val="24"/>
        </w:rPr>
      </w:pPr>
    </w:p>
    <w:p w14:paraId="20BA229A" w14:textId="4294C0D1"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Firmicutes were consistently the dominant phylum, showing a gradual increase from 38.5% in the 3rd instar to 42.8% in the 5th instar. Proteobacteria decreased from 27.4% to 23.6% with larval development, while Bacteroidetes showed a moderate increase from 14.2% to 16.4%. Actinobacteria exhibited a slight upward trend</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the proportion of other minor phyla declined with advancing instars. These shifts suggest dietary adaptation and gut microbiome stabilization as larvae matured.</w:t>
      </w:r>
    </w:p>
    <w:p w14:paraId="1FCE3162"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4449425C" w14:textId="77777777"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4. DISCUSSION</w:t>
      </w:r>
    </w:p>
    <w:p w14:paraId="4983A162" w14:textId="29C092D6"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qualitative phytochemical analysis confirmed the rich diversity of secondary metabolites in tapioca leaves, including phenolics, flavonoids, alkaloids</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saponins. These findings align with previous reports on the phytochemical composition of </w:t>
      </w:r>
      <w:r w:rsidR="00D8753A" w:rsidRPr="00D8753A">
        <w:rPr>
          <w:rFonts w:ascii="Times New Roman" w:hAnsi="Times New Roman" w:cs="Times New Roman"/>
          <w:bCs/>
          <w:i/>
          <w:iCs/>
          <w:color w:val="000000" w:themeColor="text1"/>
          <w:sz w:val="24"/>
          <w:szCs w:val="24"/>
        </w:rPr>
        <w:t>Manihot esculenta</w:t>
      </w:r>
      <w:r w:rsidR="00B530BA">
        <w:rPr>
          <w:rFonts w:ascii="Times New Roman" w:hAnsi="Times New Roman" w:cs="Times New Roman"/>
          <w:bCs/>
          <w:i/>
          <w:color w:val="000000" w:themeColor="text1"/>
          <w:sz w:val="24"/>
          <w:szCs w:val="24"/>
        </w:rPr>
        <w:t xml:space="preserve"> </w:t>
      </w:r>
      <w:r w:rsidR="00B530BA" w:rsidRPr="00B530BA">
        <w:rPr>
          <w:rFonts w:ascii="Times New Roman" w:hAnsi="Times New Roman" w:cs="Times New Roman"/>
          <w:bCs/>
          <w:iCs/>
          <w:color w:val="000000" w:themeColor="text1"/>
          <w:sz w:val="24"/>
          <w:szCs w:val="24"/>
        </w:rPr>
        <w:t>[1</w:t>
      </w:r>
      <w:r w:rsidR="00BF105D">
        <w:rPr>
          <w:rFonts w:ascii="Times New Roman" w:hAnsi="Times New Roman" w:cs="Times New Roman"/>
          <w:bCs/>
          <w:iCs/>
          <w:color w:val="000000" w:themeColor="text1"/>
          <w:sz w:val="24"/>
          <w:szCs w:val="24"/>
        </w:rPr>
        <w:t>]</w:t>
      </w:r>
      <w:r w:rsidR="00B530BA" w:rsidRPr="00B530BA">
        <w:rPr>
          <w:rFonts w:ascii="Times New Roman" w:hAnsi="Times New Roman" w:cs="Times New Roman"/>
          <w:bCs/>
          <w:iCs/>
          <w:color w:val="000000" w:themeColor="text1"/>
          <w:sz w:val="24"/>
          <w:szCs w:val="24"/>
        </w:rPr>
        <w:t>,</w:t>
      </w:r>
      <w:r w:rsidR="00CA2DF9">
        <w:rPr>
          <w:rFonts w:ascii="Times New Roman" w:hAnsi="Times New Roman" w:cs="Times New Roman"/>
          <w:bCs/>
          <w:iCs/>
          <w:color w:val="000000" w:themeColor="text1"/>
          <w:sz w:val="24"/>
          <w:szCs w:val="24"/>
        </w:rPr>
        <w:t xml:space="preserve"> </w:t>
      </w:r>
      <w:r w:rsidR="00BF105D">
        <w:rPr>
          <w:rFonts w:ascii="Times New Roman" w:hAnsi="Times New Roman" w:cs="Times New Roman"/>
          <w:bCs/>
          <w:iCs/>
          <w:color w:val="000000" w:themeColor="text1"/>
          <w:sz w:val="24"/>
          <w:szCs w:val="24"/>
        </w:rPr>
        <w:t>[</w:t>
      </w:r>
      <w:r w:rsidR="00B530BA" w:rsidRPr="00B530BA">
        <w:rPr>
          <w:rFonts w:ascii="Times New Roman" w:hAnsi="Times New Roman" w:cs="Times New Roman"/>
          <w:bCs/>
          <w:iCs/>
          <w:color w:val="000000" w:themeColor="text1"/>
          <w:sz w:val="24"/>
          <w:szCs w:val="24"/>
        </w:rPr>
        <w:t>2</w:t>
      </w:r>
      <w:r w:rsidR="00BF105D">
        <w:rPr>
          <w:rFonts w:ascii="Times New Roman" w:hAnsi="Times New Roman" w:cs="Times New Roman"/>
          <w:bCs/>
          <w:iCs/>
          <w:color w:val="000000" w:themeColor="text1"/>
          <w:sz w:val="24"/>
          <w:szCs w:val="24"/>
        </w:rPr>
        <w:t>]</w:t>
      </w:r>
      <w:r w:rsidR="00B530BA" w:rsidRPr="00B530BA">
        <w:rPr>
          <w:rFonts w:ascii="Times New Roman" w:hAnsi="Times New Roman" w:cs="Times New Roman"/>
          <w:bCs/>
          <w:iCs/>
          <w:color w:val="000000" w:themeColor="text1"/>
          <w:sz w:val="24"/>
          <w:szCs w:val="24"/>
        </w:rPr>
        <w:t>,</w:t>
      </w:r>
      <w:r w:rsidR="00BF105D">
        <w:rPr>
          <w:rFonts w:ascii="Times New Roman" w:hAnsi="Times New Roman" w:cs="Times New Roman"/>
          <w:bCs/>
          <w:iCs/>
          <w:color w:val="000000" w:themeColor="text1"/>
          <w:sz w:val="24"/>
          <w:szCs w:val="24"/>
        </w:rPr>
        <w:t xml:space="preserve"> [</w:t>
      </w:r>
      <w:r w:rsidR="00B530BA" w:rsidRPr="00B530BA">
        <w:rPr>
          <w:rFonts w:ascii="Times New Roman" w:hAnsi="Times New Roman" w:cs="Times New Roman"/>
          <w:bCs/>
          <w:iCs/>
          <w:color w:val="000000" w:themeColor="text1"/>
          <w:sz w:val="24"/>
          <w:szCs w:val="24"/>
        </w:rPr>
        <w:t>7</w:t>
      </w:r>
      <w:r w:rsidR="00BF105D">
        <w:rPr>
          <w:rFonts w:ascii="Times New Roman" w:hAnsi="Times New Roman" w:cs="Times New Roman"/>
          <w:bCs/>
          <w:iCs/>
          <w:color w:val="000000" w:themeColor="text1"/>
          <w:sz w:val="24"/>
          <w:szCs w:val="24"/>
        </w:rPr>
        <w:t>]</w:t>
      </w:r>
      <w:r w:rsidR="00B530BA" w:rsidRPr="00B530BA">
        <w:rPr>
          <w:rFonts w:ascii="Times New Roman" w:hAnsi="Times New Roman" w:cs="Times New Roman"/>
          <w:bCs/>
          <w:iCs/>
          <w:color w:val="000000" w:themeColor="text1"/>
          <w:sz w:val="24"/>
          <w:szCs w:val="24"/>
        </w:rPr>
        <w:t>,</w:t>
      </w:r>
      <w:r w:rsidR="00BF105D">
        <w:rPr>
          <w:rFonts w:ascii="Times New Roman" w:hAnsi="Times New Roman" w:cs="Times New Roman"/>
          <w:bCs/>
          <w:iCs/>
          <w:color w:val="000000" w:themeColor="text1"/>
          <w:sz w:val="24"/>
          <w:szCs w:val="24"/>
        </w:rPr>
        <w:t xml:space="preserve"> [</w:t>
      </w:r>
      <w:r w:rsidR="00B530BA" w:rsidRPr="00B530BA">
        <w:rPr>
          <w:rFonts w:ascii="Times New Roman" w:hAnsi="Times New Roman" w:cs="Times New Roman"/>
          <w:bCs/>
          <w:iCs/>
          <w:color w:val="000000" w:themeColor="text1"/>
          <w:sz w:val="24"/>
          <w:szCs w:val="24"/>
        </w:rPr>
        <w:t>13]</w:t>
      </w:r>
      <w:r w:rsidR="00BF105D">
        <w:rPr>
          <w:rFonts w:ascii="Times New Roman" w:hAnsi="Times New Roman" w:cs="Times New Roman"/>
          <w:bCs/>
          <w:iCs/>
          <w:color w:val="000000" w:themeColor="text1"/>
          <w:sz w:val="24"/>
          <w:szCs w:val="24"/>
        </w:rPr>
        <w:t>, [19]</w:t>
      </w:r>
      <w:r w:rsidRPr="00687A8C">
        <w:rPr>
          <w:rFonts w:ascii="Times New Roman" w:hAnsi="Times New Roman" w:cs="Times New Roman"/>
          <w:bCs/>
          <w:color w:val="000000" w:themeColor="text1"/>
          <w:sz w:val="24"/>
          <w:szCs w:val="24"/>
        </w:rPr>
        <w:t xml:space="preserve"> and suggest that tapioca leaves could provide not only essential nutrients but also a range of bioactive compounds potentially beneficial to eri silkworms. The presence of reducing sugars, carbohydrates, amino acids</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proteins underscores the nutritional value of tapioca leaves as a primary feed source.</w:t>
      </w:r>
    </w:p>
    <w:p w14:paraId="59D2FDE6" w14:textId="2FE42ABB"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quantitative estimation revealed significant concentrations of total flavonoids and phenols. Flavonoids are well-known for their antioxidant properties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[5</w:t>
      </w:r>
      <w:r w:rsidR="00CA2DF9">
        <w:rPr>
          <w:rFonts w:ascii="Times New Roman" w:hAnsi="Times New Roman" w:cs="Times New Roman"/>
          <w:bCs/>
          <w:color w:val="000000" w:themeColor="text1"/>
          <w:sz w:val="24"/>
          <w:szCs w:val="24"/>
        </w:rPr>
        <w:t>]</w:t>
      </w:r>
      <w:r w:rsidR="00CF2E9B" w:rsidRPr="00CF2E9B">
        <w:rPr>
          <w:rFonts w:ascii="Times New Roman" w:hAnsi="Times New Roman" w:cs="Times New Roman"/>
          <w:bCs/>
          <w:color w:val="000000" w:themeColor="text1"/>
          <w:sz w:val="24"/>
          <w:szCs w:val="24"/>
        </w:rPr>
        <w:t>,</w:t>
      </w:r>
      <w:r w:rsidR="00CA2DF9">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16]</w:t>
      </w:r>
      <w:r w:rsidRPr="00687A8C">
        <w:rPr>
          <w:rFonts w:ascii="Times New Roman" w:hAnsi="Times New Roman" w:cs="Times New Roman"/>
          <w:bCs/>
          <w:color w:val="000000" w:themeColor="text1"/>
          <w:sz w:val="24"/>
          <w:szCs w:val="24"/>
        </w:rPr>
        <w:t>, which could help silkworms combat oxidative stress. Phenols, on the other hand, can exhibit antimicrobial and antifeedant activities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[9</w:t>
      </w:r>
      <w:r w:rsidR="00CA2DF9">
        <w:rPr>
          <w:rFonts w:ascii="Times New Roman" w:hAnsi="Times New Roman" w:cs="Times New Roman"/>
          <w:bCs/>
          <w:color w:val="000000" w:themeColor="text1"/>
          <w:sz w:val="24"/>
          <w:szCs w:val="24"/>
        </w:rPr>
        <w:t>]</w:t>
      </w:r>
      <w:r w:rsidR="00CF2E9B" w:rsidRPr="00CF2E9B">
        <w:rPr>
          <w:rFonts w:ascii="Times New Roman" w:hAnsi="Times New Roman" w:cs="Times New Roman"/>
          <w:bCs/>
          <w:color w:val="000000" w:themeColor="text1"/>
          <w:sz w:val="24"/>
          <w:szCs w:val="24"/>
        </w:rPr>
        <w:t>,</w:t>
      </w:r>
      <w:r w:rsidR="00CA2DF9">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14]</w:t>
      </w:r>
      <w:r w:rsidRPr="00687A8C">
        <w:rPr>
          <w:rFonts w:ascii="Times New Roman" w:hAnsi="Times New Roman" w:cs="Times New Roman"/>
          <w:bCs/>
          <w:color w:val="000000" w:themeColor="text1"/>
          <w:sz w:val="24"/>
          <w:szCs w:val="24"/>
        </w:rPr>
        <w:t>, which might influence the gut microbial community and potentially protect the silkworms from pathogens. The specific concentrations reported here provide a baseline for further studies investigating dose-dependent effects on silkworm physiology and productivity.</w:t>
      </w:r>
    </w:p>
    <w:p w14:paraId="0E633D78" w14:textId="049E65F9"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 xml:space="preserve">MS analysis of </w:t>
      </w:r>
      <w:r w:rsidR="00D8753A" w:rsidRPr="00D8753A">
        <w:rPr>
          <w:rFonts w:ascii="Times New Roman" w:hAnsi="Times New Roman" w:cs="Times New Roman"/>
          <w:bCs/>
          <w:i/>
          <w:iCs/>
          <w:color w:val="000000" w:themeColor="text1"/>
          <w:sz w:val="24"/>
          <w:szCs w:val="24"/>
        </w:rPr>
        <w:t>Manihot esculenta</w:t>
      </w:r>
      <w:r w:rsidRPr="00687A8C">
        <w:rPr>
          <w:rFonts w:ascii="Times New Roman" w:hAnsi="Times New Roman" w:cs="Times New Roman"/>
          <w:bCs/>
          <w:color w:val="000000" w:themeColor="text1"/>
          <w:sz w:val="24"/>
          <w:szCs w:val="24"/>
        </w:rPr>
        <w:t xml:space="preserve"> leaf extract revealed a chemically diverse profile dominated by lipidic compounds, terpenoids</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antioxidants, providing valuable insight into its suitability as a feed source for the eri silkworm (</w:t>
      </w:r>
      <w:r w:rsidR="00D8753A" w:rsidRPr="00D8753A">
        <w:rPr>
          <w:rFonts w:ascii="Times New Roman" w:hAnsi="Times New Roman" w:cs="Times New Roman"/>
          <w:bCs/>
          <w:i/>
          <w:iCs/>
          <w:color w:val="000000" w:themeColor="text1"/>
          <w:sz w:val="24"/>
          <w:szCs w:val="24"/>
        </w:rPr>
        <w:t>Samia ricini</w:t>
      </w:r>
      <w:r w:rsidRPr="00687A8C">
        <w:rPr>
          <w:rFonts w:ascii="Times New Roman" w:hAnsi="Times New Roman" w:cs="Times New Roman"/>
          <w:bCs/>
          <w:color w:val="000000" w:themeColor="text1"/>
          <w:sz w:val="24"/>
          <w:szCs w:val="24"/>
        </w:rPr>
        <w:t>). The identification of major constituents such as 9-octadecenoic acid (Z)-, methyl ester (oleic acid methyl ester) and pentadecanoic acid derivatives suggests a significant contribution to the overall nutritional and energy value of the leaves, which is essential for larval growth and cocoon development. Additionally, the presence of phytol and supraene, known for their antioxidant and bioactive properties, indicates a potential role in enhancing physiological stability and metabolic efficiency in silkworms. Compounds like 1,8,11-</w:t>
      </w:r>
      <w:r w:rsidRPr="00687A8C">
        <w:rPr>
          <w:rFonts w:ascii="Times New Roman" w:hAnsi="Times New Roman" w:cs="Times New Roman"/>
          <w:bCs/>
          <w:color w:val="000000" w:themeColor="text1"/>
          <w:sz w:val="24"/>
          <w:szCs w:val="24"/>
        </w:rPr>
        <w:lastRenderedPageBreak/>
        <w:t>heptadecatriene and antimicrobial fatty acid esters may also influence gut microbial balance, thereby supporting improved digestion and disease resistance. Furthermore, the detection of tocopherols (Vitamin E variants) highlights the antioxidant capacity of the extract, which can help mitigate oxidative stress during critical developmental stages such as molting. Overall, this detailed chemical profiling underscores the functional significance of cassava leaves</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[2</w:t>
      </w:r>
      <w:r w:rsidR="00CA2DF9">
        <w:rPr>
          <w:rFonts w:ascii="Times New Roman" w:hAnsi="Times New Roman" w:cs="Times New Roman"/>
          <w:bCs/>
          <w:color w:val="000000" w:themeColor="text1"/>
          <w:sz w:val="24"/>
          <w:szCs w:val="24"/>
        </w:rPr>
        <w:t>]</w:t>
      </w:r>
      <w:r w:rsidR="00CF2E9B" w:rsidRPr="00CF2E9B">
        <w:rPr>
          <w:rFonts w:ascii="Times New Roman" w:hAnsi="Times New Roman" w:cs="Times New Roman"/>
          <w:bCs/>
          <w:color w:val="000000" w:themeColor="text1"/>
          <w:sz w:val="24"/>
          <w:szCs w:val="24"/>
        </w:rPr>
        <w:t>,</w:t>
      </w:r>
      <w:r w:rsidR="00CA2DF9">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11</w:t>
      </w:r>
      <w:r w:rsidR="00CA2DF9">
        <w:rPr>
          <w:rFonts w:ascii="Times New Roman" w:hAnsi="Times New Roman" w:cs="Times New Roman"/>
          <w:bCs/>
          <w:color w:val="000000" w:themeColor="text1"/>
          <w:sz w:val="24"/>
          <w:szCs w:val="24"/>
        </w:rPr>
        <w:t>]</w:t>
      </w:r>
      <w:r w:rsidR="00CF2E9B" w:rsidRPr="00CF2E9B">
        <w:rPr>
          <w:rFonts w:ascii="Times New Roman" w:hAnsi="Times New Roman" w:cs="Times New Roman"/>
          <w:bCs/>
          <w:color w:val="000000" w:themeColor="text1"/>
          <w:sz w:val="24"/>
          <w:szCs w:val="24"/>
        </w:rPr>
        <w:t>,</w:t>
      </w:r>
      <w:r w:rsidR="00CA2DF9">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13]</w:t>
      </w:r>
      <w:r w:rsidRPr="00687A8C">
        <w:rPr>
          <w:rFonts w:ascii="Times New Roman" w:hAnsi="Times New Roman" w:cs="Times New Roman"/>
          <w:bCs/>
          <w:color w:val="000000" w:themeColor="text1"/>
          <w:sz w:val="24"/>
          <w:szCs w:val="24"/>
        </w:rPr>
        <w:t xml:space="preserve"> and provides a scientific basis for understanding the complex interaction between the host plant chemistry and eri silkworm biology.</w:t>
      </w:r>
    </w:p>
    <w:p w14:paraId="1039E110" w14:textId="3E89D8FF"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The gut microbiome analysis revealed </w:t>
      </w:r>
      <w:r w:rsidRPr="00665FDE">
        <w:rPr>
          <w:rFonts w:ascii="Times New Roman" w:hAnsi="Times New Roman" w:cs="Times New Roman"/>
          <w:bCs/>
          <w:color w:val="000000" w:themeColor="text1"/>
          <w:sz w:val="24"/>
          <w:szCs w:val="24"/>
        </w:rPr>
        <w:t xml:space="preserve">dynamic shifts in microbial diversity and community structure across different larval stages. </w:t>
      </w:r>
      <w:r w:rsidR="00665FDE" w:rsidRPr="00665FDE">
        <w:rPr>
          <w:rFonts w:ascii="Times New Roman" w:hAnsi="Times New Roman" w:cs="Times New Roman"/>
          <w:bCs/>
          <w:color w:val="000000" w:themeColor="text1"/>
          <w:sz w:val="24"/>
          <w:szCs w:val="24"/>
        </w:rPr>
        <w:t>Previous studies have demonstrated that insect gut microbiota actively participate in detoxification of plant secondary metabolites and nutrient metabolism, supporting host adaptation to diet [17]</w:t>
      </w:r>
      <w:r w:rsidR="00C13996">
        <w:rPr>
          <w:rFonts w:ascii="Times New Roman" w:hAnsi="Times New Roman" w:cs="Times New Roman"/>
          <w:bCs/>
          <w:color w:val="000000" w:themeColor="text1"/>
          <w:sz w:val="24"/>
          <w:szCs w:val="24"/>
        </w:rPr>
        <w:t>.</w:t>
      </w:r>
      <w:r w:rsidR="00665FDE">
        <w:rPr>
          <w:rFonts w:ascii="Times New Roman" w:hAnsi="Times New Roman" w:cs="Times New Roman"/>
          <w:bCs/>
          <w:color w:val="000000" w:themeColor="text1"/>
          <w:sz w:val="24"/>
          <w:szCs w:val="24"/>
        </w:rPr>
        <w:t xml:space="preserve"> </w:t>
      </w:r>
      <w:r w:rsidRPr="00665FDE">
        <w:rPr>
          <w:rFonts w:ascii="Times New Roman" w:hAnsi="Times New Roman" w:cs="Times New Roman"/>
          <w:bCs/>
          <w:color w:val="000000" w:themeColor="text1"/>
          <w:sz w:val="24"/>
          <w:szCs w:val="24"/>
        </w:rPr>
        <w:t xml:space="preserve">This observed succession is typical in insect guts as they mature and their dietary needs change. </w:t>
      </w:r>
      <w:r w:rsidR="00EE43B0" w:rsidRPr="00665FDE">
        <w:rPr>
          <w:rFonts w:ascii="Times New Roman" w:hAnsi="Times New Roman" w:cs="Times New Roman"/>
          <w:bCs/>
          <w:color w:val="000000" w:themeColor="text1"/>
          <w:sz w:val="24"/>
          <w:szCs w:val="24"/>
        </w:rPr>
        <w:t>The dominance of specific bacterial phyla such as Firmicutes and Proteobacteria</w:t>
      </w:r>
      <w:r w:rsidR="00EE43B0" w:rsidRPr="00EE43B0">
        <w:rPr>
          <w:rFonts w:ascii="Times New Roman" w:hAnsi="Times New Roman" w:cs="Times New Roman"/>
          <w:bCs/>
          <w:color w:val="000000" w:themeColor="text1"/>
          <w:sz w:val="24"/>
          <w:szCs w:val="24"/>
        </w:rPr>
        <w:t xml:space="preserve"> suggests their critical roles in the digestion of tapioca leaf components</w:t>
      </w:r>
      <w:r w:rsidRPr="00687A8C">
        <w:rPr>
          <w:rFonts w:ascii="Times New Roman" w:hAnsi="Times New Roman" w:cs="Times New Roman"/>
          <w:bCs/>
          <w:color w:val="000000" w:themeColor="text1"/>
          <w:sz w:val="24"/>
          <w:szCs w:val="24"/>
        </w:rPr>
        <w:t>. For example, bacteria capable of breaking down complex carbohydrates or detoxifying plant secondary metabolites would likely be enriched. The distinct clustering in beta diversity plots highlights the significant influence of larval development and continuous tapioca feeding on shaping the gut microbial landscape</w:t>
      </w:r>
      <w:r w:rsidR="00CF2E9B">
        <w:rPr>
          <w:rFonts w:ascii="Times New Roman" w:hAnsi="Times New Roman" w:cs="Times New Roman"/>
          <w:bCs/>
          <w:color w:val="000000" w:themeColor="text1"/>
          <w:sz w:val="24"/>
          <w:szCs w:val="24"/>
        </w:rPr>
        <w:t xml:space="preserve"> </w:t>
      </w:r>
      <w:r w:rsidR="00CF2E9B" w:rsidRPr="00CF2E9B">
        <w:rPr>
          <w:rFonts w:ascii="Times New Roman" w:hAnsi="Times New Roman" w:cs="Times New Roman"/>
          <w:bCs/>
          <w:color w:val="000000" w:themeColor="text1"/>
          <w:sz w:val="24"/>
          <w:szCs w:val="24"/>
        </w:rPr>
        <w:t>[11]</w:t>
      </w:r>
      <w:r w:rsidRPr="00687A8C">
        <w:rPr>
          <w:rFonts w:ascii="Times New Roman" w:hAnsi="Times New Roman" w:cs="Times New Roman"/>
          <w:bCs/>
          <w:color w:val="000000" w:themeColor="text1"/>
          <w:sz w:val="24"/>
          <w:szCs w:val="24"/>
        </w:rPr>
        <w:t>.</w:t>
      </w:r>
    </w:p>
    <w:p w14:paraId="177BECB2" w14:textId="77777777"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identified changes in specific taxa between larval stages could indicate adaptive responses of the gut microbiome to the changing nutritional requirements or the accumulation of certain phytochemicals in the diet. For example, if certain detoxification pathways are needed as the silkworm matures, corresponding microbial communities might become more prevalent. Comparing these findings with studies on other silkworm species or different feed sources would provide valuable insights into the unique adaptations of eri silkworms to tapioca.</w:t>
      </w:r>
    </w:p>
    <w:p w14:paraId="08341FE4" w14:textId="5406EEA5"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implications of these findings are substantial for sustainable sericulture. By understanding the phytochemical composition of different tapioca cultivars, we can potentially select those that not only promote optimal silkworm growth but also support a healthy and resilient gut microbiome. Furthermore, knowledge of the gut microbial community provides opportunities for probiotic interventions or dietary modifications to enhance silkworm health and productivity. The interplay between tapioca phytochemicals and the silkworm gut microbiome is a complex area</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this study provides a foundational understanding for future research into optimizing feed strategies and promoting silkworm resilience</w:t>
      </w:r>
      <w:r w:rsidRPr="001710CC">
        <w:rPr>
          <w:rFonts w:ascii="Times New Roman" w:hAnsi="Times New Roman" w:cs="Times New Roman"/>
          <w:bCs/>
          <w:color w:val="000000" w:themeColor="text1"/>
          <w:sz w:val="24"/>
          <w:szCs w:val="24"/>
        </w:rPr>
        <w:t>.</w:t>
      </w:r>
    </w:p>
    <w:p w14:paraId="139FB27A" w14:textId="77777777" w:rsidR="007F5E66" w:rsidRDefault="007F5E66" w:rsidP="007F5E66">
      <w:pPr>
        <w:spacing w:after="0" w:line="240" w:lineRule="auto"/>
        <w:jc w:val="both"/>
        <w:rPr>
          <w:rFonts w:ascii="Times New Roman" w:hAnsi="Times New Roman" w:cs="Times New Roman"/>
          <w:bCs/>
          <w:color w:val="000000" w:themeColor="text1"/>
          <w:sz w:val="24"/>
          <w:szCs w:val="24"/>
        </w:rPr>
      </w:pPr>
    </w:p>
    <w:p w14:paraId="7CD8D8D9" w14:textId="77777777" w:rsidR="007F5E66" w:rsidRPr="007F5E66" w:rsidRDefault="007F5E66" w:rsidP="007F5E66">
      <w:pPr>
        <w:spacing w:after="0" w:line="240" w:lineRule="auto"/>
        <w:jc w:val="both"/>
        <w:rPr>
          <w:rFonts w:ascii="Times New Roman" w:hAnsi="Times New Roman" w:cs="Times New Roman"/>
          <w:b/>
          <w:bCs/>
          <w:color w:val="000000" w:themeColor="text1"/>
          <w:sz w:val="24"/>
          <w:szCs w:val="24"/>
          <w:lang w:val="en-IN"/>
        </w:rPr>
      </w:pPr>
      <w:r w:rsidRPr="007F5E66">
        <w:rPr>
          <w:rFonts w:ascii="Times New Roman" w:hAnsi="Times New Roman" w:cs="Times New Roman"/>
          <w:b/>
          <w:bCs/>
          <w:color w:val="000000" w:themeColor="text1"/>
          <w:sz w:val="24"/>
          <w:szCs w:val="24"/>
          <w:lang w:val="en-IN"/>
        </w:rPr>
        <w:t>5. LIMITATIONS OF THE STUDY</w:t>
      </w:r>
    </w:p>
    <w:p w14:paraId="2D63FECC" w14:textId="3362BF7F" w:rsidR="007F5E66" w:rsidRPr="007F5E66" w:rsidRDefault="007F5E66" w:rsidP="007F5E66">
      <w:pPr>
        <w:spacing w:after="0" w:line="240" w:lineRule="auto"/>
        <w:ind w:firstLine="720"/>
        <w:jc w:val="both"/>
        <w:rPr>
          <w:rFonts w:ascii="Times New Roman" w:hAnsi="Times New Roman" w:cs="Times New Roman"/>
          <w:bCs/>
          <w:color w:val="000000" w:themeColor="text1"/>
          <w:sz w:val="24"/>
          <w:szCs w:val="24"/>
          <w:lang w:val="en-IN"/>
        </w:rPr>
      </w:pPr>
      <w:r w:rsidRPr="007F5E66">
        <w:rPr>
          <w:rFonts w:ascii="Times New Roman" w:hAnsi="Times New Roman" w:cs="Times New Roman"/>
          <w:bCs/>
          <w:color w:val="000000" w:themeColor="text1"/>
          <w:sz w:val="24"/>
          <w:szCs w:val="24"/>
          <w:lang w:val="en-IN"/>
        </w:rPr>
        <w:t>This study was limited to selected tapioca cultivars and controlled experimental conditions, which may not fully represent field-level variability. The microbiome analysis was based on 16S rRNA sequencing, which provides taxonomic resolution but limited functional insights. Additionally, the direct correlation between specific phytochemicals and silkworm growth or silk yield was not experimentally validated. Future studies should include metabolomic analysis, functional gene profiling</w:t>
      </w:r>
      <w:r w:rsidR="00571B5B">
        <w:rPr>
          <w:rFonts w:ascii="Times New Roman" w:hAnsi="Times New Roman" w:cs="Times New Roman"/>
          <w:bCs/>
          <w:color w:val="000000" w:themeColor="text1"/>
          <w:sz w:val="24"/>
          <w:szCs w:val="24"/>
          <w:lang w:val="en-IN"/>
        </w:rPr>
        <w:t xml:space="preserve"> and</w:t>
      </w:r>
      <w:r w:rsidRPr="007F5E66">
        <w:rPr>
          <w:rFonts w:ascii="Times New Roman" w:hAnsi="Times New Roman" w:cs="Times New Roman"/>
          <w:bCs/>
          <w:color w:val="000000" w:themeColor="text1"/>
          <w:sz w:val="24"/>
          <w:szCs w:val="24"/>
          <w:lang w:val="en-IN"/>
        </w:rPr>
        <w:t xml:space="preserve"> field-based validation to strengthen the findings.</w:t>
      </w:r>
    </w:p>
    <w:p w14:paraId="52B81C48"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7C21E7AB" w14:textId="37B9549A" w:rsidR="00AD4F8D" w:rsidRPr="00687A8C" w:rsidRDefault="007F5E66" w:rsidP="00687A8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6. </w:t>
      </w:r>
      <w:r w:rsidR="00981E61" w:rsidRPr="00687A8C">
        <w:rPr>
          <w:rFonts w:ascii="Times New Roman" w:hAnsi="Times New Roman" w:cs="Times New Roman"/>
          <w:b/>
          <w:color w:val="000000" w:themeColor="text1"/>
          <w:sz w:val="24"/>
          <w:szCs w:val="24"/>
        </w:rPr>
        <w:t>CONCLUSION</w:t>
      </w:r>
    </w:p>
    <w:p w14:paraId="3BC19271" w14:textId="77777777"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lastRenderedPageBreak/>
        <w:t>This research provides a comprehensive phytochemical characterization of tapioca leaves and offers valuable insights into their impact on the gut microbial diversity of eri silkworms across different larval stages. Qualitative and quantitative analyses confirmed the presence of key phytochemicals, while GC-MS revealed a detailed chemical profile of the leaf extract. The dynamic shifts in eri silkworm gut microbial communities, as evidenced by 16S rRNA gene amplicon sequencing, highlight the significant interplay between the host plant's phytochemicals and the silkworm's internal microbial ecosystem.</w:t>
      </w:r>
    </w:p>
    <w:p w14:paraId="494E88D7" w14:textId="4576777D" w:rsidR="00294954" w:rsidRDefault="00981E61" w:rsidP="007F5E66">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findings from this study are crucial for identifying optimal tapioca cultivars that can serve as an effective and sustainable feed source for eri silkworms in Southern India. By understanding the specific phytochemicals present in tapioca leaves and their influence on gut microbiota, we can develop strategies to enhance silkworm health, improve silk yield</w:t>
      </w:r>
      <w:r w:rsidR="00571B5B">
        <w:rPr>
          <w:rFonts w:ascii="Times New Roman" w:hAnsi="Times New Roman" w:cs="Times New Roman"/>
          <w:bCs/>
          <w:color w:val="000000" w:themeColor="text1"/>
          <w:sz w:val="24"/>
          <w:szCs w:val="24"/>
        </w:rPr>
        <w:t xml:space="preserve"> and</w:t>
      </w:r>
      <w:r w:rsidRPr="00687A8C">
        <w:rPr>
          <w:rFonts w:ascii="Times New Roman" w:hAnsi="Times New Roman" w:cs="Times New Roman"/>
          <w:bCs/>
          <w:color w:val="000000" w:themeColor="text1"/>
          <w:sz w:val="24"/>
          <w:szCs w:val="24"/>
        </w:rPr>
        <w:t xml:space="preserve"> promote eco-friendly sericulture practices. Future research should focus on correlating specific phytochemical concentrations with silkworm growth parameters and silk quality, as well as conducting functional studies of the identified gut microbes to elucidate their roles in nutrient assimilation and detoxification. This holistic approach will pave the way for more efficient and sustainable eri sericulture.</w:t>
      </w:r>
      <w:bookmarkStart w:id="0" w:name="_Hlk219110679"/>
      <w:bookmarkStart w:id="1" w:name="_Hlk219128673"/>
    </w:p>
    <w:p w14:paraId="6D90EB21" w14:textId="77777777" w:rsidR="004273CD" w:rsidRDefault="004273CD" w:rsidP="004273CD">
      <w:pPr>
        <w:rPr>
          <w:rFonts w:eastAsiaTheme="minorHAnsi"/>
          <w:highlight w:val="yellow"/>
        </w:rPr>
      </w:pPr>
      <w:r>
        <w:rPr>
          <w:highlight w:val="yellow"/>
        </w:rPr>
        <w:t>Disclaimer (Artificial intelligence)</w:t>
      </w:r>
    </w:p>
    <w:p w14:paraId="6B993E3B" w14:textId="77777777" w:rsidR="004273CD" w:rsidRDefault="004273CD" w:rsidP="004273C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0F55757" w14:textId="77777777" w:rsidR="004273CD" w:rsidRDefault="004273CD" w:rsidP="004273CD"/>
    <w:p w14:paraId="6CD2CADA" w14:textId="77777777" w:rsidR="004273CD" w:rsidRPr="007F5E66" w:rsidRDefault="004273CD" w:rsidP="007F5E66">
      <w:pPr>
        <w:spacing w:after="0" w:line="240" w:lineRule="auto"/>
        <w:ind w:firstLine="720"/>
        <w:jc w:val="both"/>
        <w:rPr>
          <w:rFonts w:ascii="Times New Roman" w:hAnsi="Times New Roman" w:cs="Times New Roman"/>
          <w:bCs/>
          <w:color w:val="000000" w:themeColor="text1"/>
          <w:sz w:val="24"/>
          <w:szCs w:val="24"/>
        </w:rPr>
      </w:pPr>
      <w:bookmarkStart w:id="2" w:name="_GoBack"/>
      <w:bookmarkEnd w:id="2"/>
    </w:p>
    <w:bookmarkEnd w:id="0"/>
    <w:bookmarkEnd w:id="1"/>
    <w:p w14:paraId="19D35EE9" w14:textId="77777777" w:rsidR="00294954" w:rsidRDefault="00294954" w:rsidP="00AA4C4A">
      <w:pPr>
        <w:spacing w:after="0" w:line="240" w:lineRule="auto"/>
        <w:ind w:firstLine="720"/>
        <w:jc w:val="both"/>
        <w:rPr>
          <w:rFonts w:ascii="Times New Roman" w:hAnsi="Times New Roman" w:cs="Times New Roman"/>
          <w:bCs/>
          <w:color w:val="000000" w:themeColor="text1"/>
          <w:sz w:val="24"/>
          <w:szCs w:val="24"/>
        </w:rPr>
      </w:pPr>
    </w:p>
    <w:p w14:paraId="22BB4366" w14:textId="77777777"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14:paraId="05156345" w14:textId="0D7C8BB8" w:rsidR="00AD4F8D" w:rsidRPr="00687A8C" w:rsidRDefault="007F5E66" w:rsidP="00687A8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981E61" w:rsidRPr="00687A8C">
        <w:rPr>
          <w:rFonts w:ascii="Times New Roman" w:hAnsi="Times New Roman" w:cs="Times New Roman"/>
          <w:b/>
          <w:color w:val="000000" w:themeColor="text1"/>
          <w:sz w:val="24"/>
          <w:szCs w:val="24"/>
        </w:rPr>
        <w:t>. REFERENCES</w:t>
      </w:r>
    </w:p>
    <w:p w14:paraId="08D8AF63" w14:textId="77777777" w:rsidR="00E5001E" w:rsidRPr="00E5001E" w:rsidRDefault="00E5001E" w:rsidP="003658D3">
      <w:pPr>
        <w:pStyle w:val="ListParagraph"/>
        <w:numPr>
          <w:ilvl w:val="0"/>
          <w:numId w:val="19"/>
        </w:numPr>
        <w:jc w:val="both"/>
        <w:rPr>
          <w:rFonts w:ascii="Times New Roman" w:hAnsi="Times New Roman" w:cs="Times New Roman"/>
          <w:color w:val="000000" w:themeColor="text1"/>
          <w:sz w:val="24"/>
          <w:szCs w:val="24"/>
          <w:lang w:val="en-IN"/>
        </w:rPr>
      </w:pPr>
      <w:r w:rsidRPr="00E5001E">
        <w:rPr>
          <w:rFonts w:ascii="Times New Roman" w:hAnsi="Times New Roman" w:cs="Times New Roman"/>
          <w:color w:val="000000" w:themeColor="text1"/>
          <w:sz w:val="24"/>
          <w:szCs w:val="24"/>
        </w:rPr>
        <w:t xml:space="preserve">Akinpelu DA, Onakoya TM. Antimicrobial activities of medicinal plants used in folklore remedies in south-western Nigeria. </w:t>
      </w:r>
      <w:r w:rsidRPr="00E5001E">
        <w:rPr>
          <w:rFonts w:ascii="Times New Roman" w:hAnsi="Times New Roman" w:cs="Times New Roman"/>
          <w:i/>
          <w:iCs/>
          <w:color w:val="000000" w:themeColor="text1"/>
          <w:sz w:val="24"/>
          <w:szCs w:val="24"/>
        </w:rPr>
        <w:t>African Journal of Biotechnology</w:t>
      </w:r>
      <w:r w:rsidRPr="00E5001E">
        <w:rPr>
          <w:rFonts w:ascii="Times New Roman" w:hAnsi="Times New Roman" w:cs="Times New Roman"/>
          <w:color w:val="000000" w:themeColor="text1"/>
          <w:sz w:val="24"/>
          <w:szCs w:val="24"/>
        </w:rPr>
        <w:t>. 2006;5(11):1078–1081.</w:t>
      </w:r>
    </w:p>
    <w:p w14:paraId="2F6778EF" w14:textId="1785F36F"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Chinnadurai V, Prabakaran K, Suresh Kumar R, Thirugnanasambantham K. Comparative studies of phytochemical analysis and pharmacological activities of wild and micropropagated plant ethanol extracts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Biocatalysis and Agricultural Biotechnology. </w:t>
      </w:r>
      <w:proofErr w:type="gramStart"/>
      <w:r w:rsidRPr="003658D3">
        <w:rPr>
          <w:rFonts w:ascii="Times New Roman" w:hAnsi="Times New Roman" w:cs="Times New Roman"/>
          <w:bCs/>
          <w:color w:val="000000" w:themeColor="text1"/>
          <w:sz w:val="24"/>
          <w:szCs w:val="24"/>
          <w:lang w:val="en-IN"/>
        </w:rPr>
        <w:t>2019;19:101166</w:t>
      </w:r>
      <w:proofErr w:type="gramEnd"/>
      <w:r w:rsidRPr="003658D3">
        <w:rPr>
          <w:rFonts w:ascii="Times New Roman" w:hAnsi="Times New Roman" w:cs="Times New Roman"/>
          <w:bCs/>
          <w:color w:val="000000" w:themeColor="text1"/>
          <w:sz w:val="24"/>
          <w:szCs w:val="24"/>
          <w:lang w:val="en-IN"/>
        </w:rPr>
        <w:t>.</w:t>
      </w:r>
      <w:r w:rsidRPr="003658D3">
        <w:rPr>
          <w:rFonts w:ascii="Times New Roman" w:hAnsi="Times New Roman" w:cs="Times New Roman"/>
          <w:bCs/>
          <w:color w:val="000000" w:themeColor="text1"/>
          <w:sz w:val="24"/>
          <w:szCs w:val="24"/>
          <w:lang w:val="en-IN"/>
        </w:rPr>
        <w:br/>
        <w:t xml:space="preserve">https://doi.org/10.1016/j.bcab.2019.101166 </w:t>
      </w:r>
    </w:p>
    <w:p w14:paraId="2F97296A" w14:textId="33BA5216"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Duke JA. Handbook of phytochemical constituents of GRAS herbs and other economic plants. Boca Raton: CRC Press; 1992. </w:t>
      </w:r>
    </w:p>
    <w:p w14:paraId="551C9C83" w14:textId="622B9A8B"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Jackson BP, Snowdon DW. Atlas of microscopy of medicinal plants, culinary herbs and spices. London: Belhaven Press; 1990.</w:t>
      </w:r>
    </w:p>
    <w:p w14:paraId="45AD3D58" w14:textId="73BE17CC"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Jampa M, Sukatta U, Sringarm K, Bunyapraphatsara N. Multiple bioactivities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UV filter, antioxidant, anti-melanogenesis, collagen synthesis enhancement</w:t>
      </w:r>
      <w:r w:rsidR="00571B5B">
        <w:rPr>
          <w:rFonts w:ascii="Times New Roman" w:hAnsi="Times New Roman" w:cs="Times New Roman"/>
          <w:bCs/>
          <w:color w:val="000000" w:themeColor="text1"/>
          <w:sz w:val="24"/>
          <w:szCs w:val="24"/>
          <w:lang w:val="en-IN"/>
        </w:rPr>
        <w:t xml:space="preserve"> and</w:t>
      </w:r>
      <w:r w:rsidRPr="003658D3">
        <w:rPr>
          <w:rFonts w:ascii="Times New Roman" w:hAnsi="Times New Roman" w:cs="Times New Roman"/>
          <w:bCs/>
          <w:color w:val="000000" w:themeColor="text1"/>
          <w:sz w:val="24"/>
          <w:szCs w:val="24"/>
          <w:lang w:val="en-IN"/>
        </w:rPr>
        <w:t xml:space="preserve"> anti-adipogenesis. Molecules. 2022;27(5):1556.</w:t>
      </w:r>
      <w:r w:rsidRPr="003658D3">
        <w:rPr>
          <w:rFonts w:ascii="Times New Roman" w:hAnsi="Times New Roman" w:cs="Times New Roman"/>
          <w:bCs/>
          <w:color w:val="000000" w:themeColor="text1"/>
          <w:sz w:val="24"/>
          <w:szCs w:val="24"/>
          <w:lang w:val="en-IN"/>
        </w:rPr>
        <w:br/>
        <w:t xml:space="preserve">https://doi.org/10.3390/molecules27051556 </w:t>
      </w:r>
    </w:p>
    <w:p w14:paraId="221742C5" w14:textId="4A54FADB"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lastRenderedPageBreak/>
        <w:t>Kumar S, Stecher G, Li M, Knyaz C, Tamura K. MEGA X: Molecular evolutionary genetics analysis across computing platforms. Molecular Biology and Evolution. 2018;35(6):1547–1549.</w:t>
      </w:r>
      <w:r w:rsidRPr="003658D3">
        <w:rPr>
          <w:rFonts w:ascii="Times New Roman" w:hAnsi="Times New Roman" w:cs="Times New Roman"/>
          <w:bCs/>
          <w:color w:val="000000" w:themeColor="text1"/>
          <w:sz w:val="24"/>
          <w:szCs w:val="24"/>
          <w:lang w:val="en-IN"/>
        </w:rPr>
        <w:br/>
        <w:t>https://doi.org/10.1093/molbev/msy096</w:t>
      </w:r>
    </w:p>
    <w:p w14:paraId="71694552" w14:textId="7241593E"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Linn KZ, Myint PP. Estimation of nutritive value, total phenolic content and in vitro antioxidant activity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(cassava) leaf. Journal of Medicinal Plants Studies. 2018;6(6):73–78. </w:t>
      </w:r>
    </w:p>
    <w:p w14:paraId="6E955F1C" w14:textId="3DD4AE33"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Mojab S, Poursaeid M, Ghasemi Y, Safipour M. Isolation and identification of some constituents from </w:t>
      </w:r>
      <w:r w:rsidRPr="003658D3">
        <w:rPr>
          <w:rFonts w:ascii="Times New Roman" w:hAnsi="Times New Roman" w:cs="Times New Roman"/>
          <w:bCs/>
          <w:i/>
          <w:iCs/>
          <w:color w:val="000000" w:themeColor="text1"/>
          <w:sz w:val="24"/>
          <w:szCs w:val="24"/>
          <w:lang w:val="en-IN"/>
        </w:rPr>
        <w:t>Teucrium polium</w:t>
      </w:r>
      <w:r w:rsidRPr="003658D3">
        <w:rPr>
          <w:rFonts w:ascii="Times New Roman" w:hAnsi="Times New Roman" w:cs="Times New Roman"/>
          <w:bCs/>
          <w:color w:val="000000" w:themeColor="text1"/>
          <w:sz w:val="24"/>
          <w:szCs w:val="24"/>
          <w:lang w:val="en-IN"/>
        </w:rPr>
        <w:t xml:space="preserve"> L. Iranian Journal of Pharmaceutical Research. 2003;2(1):59–63. </w:t>
      </w:r>
    </w:p>
    <w:p w14:paraId="736EACFB" w14:textId="1BD7192E"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Okoro IO, Oti EO, Nwankwo IU. Effects of extraction solvents on antioxidant and phytochemical properties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Iranian Journal of Toxicology. 2020;14(1):51–58. </w:t>
      </w:r>
    </w:p>
    <w:p w14:paraId="77EF041A" w14:textId="634DE650"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Okwu DE, Okwu ME. Chemical composition of </w:t>
      </w:r>
      <w:r w:rsidRPr="003658D3">
        <w:rPr>
          <w:rFonts w:ascii="Times New Roman" w:hAnsi="Times New Roman" w:cs="Times New Roman"/>
          <w:bCs/>
          <w:i/>
          <w:iCs/>
          <w:color w:val="000000" w:themeColor="text1"/>
          <w:sz w:val="24"/>
          <w:szCs w:val="24"/>
          <w:lang w:val="en-IN"/>
        </w:rPr>
        <w:t>Spondias mombin</w:t>
      </w:r>
      <w:r w:rsidRPr="003658D3">
        <w:rPr>
          <w:rFonts w:ascii="Times New Roman" w:hAnsi="Times New Roman" w:cs="Times New Roman"/>
          <w:bCs/>
          <w:color w:val="000000" w:themeColor="text1"/>
          <w:sz w:val="24"/>
          <w:szCs w:val="24"/>
          <w:lang w:val="en-IN"/>
        </w:rPr>
        <w:t xml:space="preserve"> Linn plant parts. Journal of Sustainable Agriculture and the Environment. 2004;6(1):140–147.</w:t>
      </w:r>
    </w:p>
    <w:p w14:paraId="277D6171" w14:textId="2BF9E683"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Rabiu I, Abdullahi M, Lawal M, Bello AA. Phytochemical analysis, thin layer chromatography and GC-MS profile of </w:t>
      </w:r>
      <w:r w:rsidRPr="003658D3">
        <w:rPr>
          <w:rFonts w:ascii="Times New Roman" w:hAnsi="Times New Roman" w:cs="Times New Roman"/>
          <w:bCs/>
          <w:i/>
          <w:iCs/>
          <w:color w:val="000000" w:themeColor="text1"/>
          <w:sz w:val="24"/>
          <w:szCs w:val="24"/>
          <w:lang w:val="en-IN"/>
        </w:rPr>
        <w:t>Colocasia esculenta</w:t>
      </w:r>
      <w:r w:rsidRPr="003658D3">
        <w:rPr>
          <w:rFonts w:ascii="Times New Roman" w:hAnsi="Times New Roman" w:cs="Times New Roman"/>
          <w:bCs/>
          <w:color w:val="000000" w:themeColor="text1"/>
          <w:sz w:val="24"/>
          <w:szCs w:val="24"/>
          <w:lang w:val="en-IN"/>
        </w:rPr>
        <w:t xml:space="preserve"> and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extracts: potential for drug discovery. Drug Discovery. 2024;</w:t>
      </w:r>
      <w:proofErr w:type="gramStart"/>
      <w:r w:rsidRPr="003658D3">
        <w:rPr>
          <w:rFonts w:ascii="Times New Roman" w:hAnsi="Times New Roman" w:cs="Times New Roman"/>
          <w:bCs/>
          <w:color w:val="000000" w:themeColor="text1"/>
          <w:sz w:val="24"/>
          <w:szCs w:val="24"/>
          <w:lang w:val="en-IN"/>
        </w:rPr>
        <w:t>18:e</w:t>
      </w:r>
      <w:proofErr w:type="gramEnd"/>
      <w:r w:rsidRPr="003658D3">
        <w:rPr>
          <w:rFonts w:ascii="Times New Roman" w:hAnsi="Times New Roman" w:cs="Times New Roman"/>
          <w:bCs/>
          <w:color w:val="000000" w:themeColor="text1"/>
          <w:sz w:val="24"/>
          <w:szCs w:val="24"/>
          <w:lang w:val="en-IN"/>
        </w:rPr>
        <w:t>10dd1975.</w:t>
      </w:r>
      <w:r w:rsidRPr="003658D3">
        <w:rPr>
          <w:rFonts w:ascii="Times New Roman" w:hAnsi="Times New Roman" w:cs="Times New Roman"/>
          <w:bCs/>
          <w:color w:val="000000" w:themeColor="text1"/>
          <w:sz w:val="24"/>
          <w:szCs w:val="24"/>
          <w:lang w:val="en-IN"/>
        </w:rPr>
        <w:br/>
        <w:t xml:space="preserve">https://doi.org/10.1002/ddr.21795 </w:t>
      </w:r>
    </w:p>
    <w:p w14:paraId="100FF99B" w14:textId="68776F66"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Seindé Espérance M, Kouadio EJ, N’Guessan KJ, Yao K. Phytochemical screening and antioxidant activity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using DPPH and Folin-Ciocalteu methods. Journal of Pharmacognosy and Phytochemistry. 2023;12(2):145–150.</w:t>
      </w:r>
    </w:p>
    <w:p w14:paraId="4FE762B5" w14:textId="26EA2FD2"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Seindé Espérance M, Kouadio EJ, N’Guessan KJ, Yao K. Phytochemical screening and anti-anemic activity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leaves. American Journal of Medical Sciences and Medicine. 2024;12(2):46–50.</w:t>
      </w:r>
      <w:r w:rsidRPr="003658D3">
        <w:rPr>
          <w:rFonts w:ascii="Times New Roman" w:hAnsi="Times New Roman" w:cs="Times New Roman"/>
          <w:bCs/>
          <w:color w:val="000000" w:themeColor="text1"/>
          <w:sz w:val="24"/>
          <w:szCs w:val="24"/>
          <w:lang w:val="en-IN"/>
        </w:rPr>
        <w:br/>
        <w:t xml:space="preserve">https://doi.org/10.12691/ajmsm-12-2-3 </w:t>
      </w:r>
    </w:p>
    <w:p w14:paraId="7AC2AAD1" w14:textId="0E1B0081"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Thambi M, Cherian T. Pesticidal activity of the leaves of </w:t>
      </w:r>
      <w:r w:rsidR="00D8753A" w:rsidRPr="00D8753A">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against the pest </w:t>
      </w:r>
      <w:r w:rsidRPr="003658D3">
        <w:rPr>
          <w:rFonts w:ascii="Times New Roman" w:hAnsi="Times New Roman" w:cs="Times New Roman"/>
          <w:bCs/>
          <w:i/>
          <w:iCs/>
          <w:color w:val="000000" w:themeColor="text1"/>
          <w:sz w:val="24"/>
          <w:szCs w:val="24"/>
          <w:lang w:val="en-IN"/>
        </w:rPr>
        <w:t>Sitophilus oryzae</w:t>
      </w:r>
      <w:r w:rsidRPr="003658D3">
        <w:rPr>
          <w:rFonts w:ascii="Times New Roman" w:hAnsi="Times New Roman" w:cs="Times New Roman"/>
          <w:bCs/>
          <w:color w:val="000000" w:themeColor="text1"/>
          <w:sz w:val="24"/>
          <w:szCs w:val="24"/>
          <w:lang w:val="en-IN"/>
        </w:rPr>
        <w:t xml:space="preserve">. The Pharma Innovation Journal. 2015;4(6):15–18. </w:t>
      </w:r>
    </w:p>
    <w:p w14:paraId="192017CD" w14:textId="4903E558" w:rsidR="003658D3" w:rsidRPr="00530865" w:rsidRDefault="003658D3" w:rsidP="00530865">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Vasu K, </w:t>
      </w:r>
      <w:r w:rsidRPr="00530865">
        <w:rPr>
          <w:rFonts w:ascii="Times New Roman" w:hAnsi="Times New Roman" w:cs="Times New Roman"/>
          <w:bCs/>
          <w:color w:val="000000" w:themeColor="text1"/>
          <w:sz w:val="24"/>
          <w:szCs w:val="24"/>
          <w:lang w:val="en-IN"/>
        </w:rPr>
        <w:t xml:space="preserve">Goud JV, Bhagyalakshmi N, Ramesh M. Quantitative estimation of total flavonoids and phenolic compounds in selected Indian medicinal plants. International Journal of ChemTech Research. 2009;1(4):1085–1087. </w:t>
      </w:r>
    </w:p>
    <w:p w14:paraId="18151BAC" w14:textId="77777777" w:rsidR="00530865" w:rsidRPr="00530865" w:rsidRDefault="003658D3" w:rsidP="00530865">
      <w:pPr>
        <w:pStyle w:val="ListParagraph"/>
        <w:numPr>
          <w:ilvl w:val="0"/>
          <w:numId w:val="19"/>
        </w:numPr>
        <w:spacing w:after="0" w:line="240" w:lineRule="auto"/>
        <w:jc w:val="both"/>
        <w:rPr>
          <w:rFonts w:ascii="Times New Roman" w:hAnsi="Times New Roman" w:cs="Times New Roman"/>
          <w:bCs/>
          <w:color w:val="000000" w:themeColor="text1"/>
          <w:sz w:val="24"/>
          <w:szCs w:val="24"/>
        </w:rPr>
      </w:pPr>
      <w:r w:rsidRPr="00530865">
        <w:rPr>
          <w:rFonts w:ascii="Times New Roman" w:hAnsi="Times New Roman" w:cs="Times New Roman"/>
          <w:bCs/>
          <w:color w:val="000000" w:themeColor="text1"/>
          <w:sz w:val="24"/>
          <w:szCs w:val="24"/>
          <w:lang w:val="en-IN"/>
        </w:rPr>
        <w:t xml:space="preserve">Venkateshwaran SP, Vijayalakshmi K, Karthikeyan S. Evaluation of total phenolic, antioxidant and antimicrobial properties of </w:t>
      </w:r>
      <w:r w:rsidR="00D8753A" w:rsidRPr="00530865">
        <w:rPr>
          <w:rFonts w:ascii="Times New Roman" w:hAnsi="Times New Roman" w:cs="Times New Roman"/>
          <w:bCs/>
          <w:i/>
          <w:iCs/>
          <w:color w:val="000000" w:themeColor="text1"/>
          <w:sz w:val="24"/>
          <w:szCs w:val="24"/>
          <w:lang w:val="en-IN"/>
        </w:rPr>
        <w:t>Manihot esculenta</w:t>
      </w:r>
      <w:r w:rsidRPr="00530865">
        <w:rPr>
          <w:rFonts w:ascii="Times New Roman" w:hAnsi="Times New Roman" w:cs="Times New Roman"/>
          <w:bCs/>
          <w:color w:val="000000" w:themeColor="text1"/>
          <w:sz w:val="24"/>
          <w:szCs w:val="24"/>
          <w:lang w:val="en-IN"/>
        </w:rPr>
        <w:t xml:space="preserve"> leaves. International Journal of Pharmaceutical Sciences Review and Research. 2014;28(2):85–90.</w:t>
      </w:r>
    </w:p>
    <w:p w14:paraId="7CD35C83" w14:textId="77777777" w:rsidR="00530865" w:rsidRPr="00530865" w:rsidRDefault="00530865" w:rsidP="00530865">
      <w:pPr>
        <w:pStyle w:val="ListParagraph"/>
        <w:numPr>
          <w:ilvl w:val="0"/>
          <w:numId w:val="19"/>
        </w:numPr>
        <w:spacing w:after="160" w:line="259" w:lineRule="auto"/>
        <w:jc w:val="both"/>
        <w:rPr>
          <w:rFonts w:ascii="Times New Roman" w:hAnsi="Times New Roman" w:cs="Times New Roman"/>
          <w:sz w:val="24"/>
          <w:szCs w:val="24"/>
        </w:rPr>
      </w:pPr>
      <w:r w:rsidRPr="00530865">
        <w:rPr>
          <w:rFonts w:ascii="Times New Roman" w:hAnsi="Times New Roman" w:cs="Times New Roman"/>
          <w:sz w:val="24"/>
          <w:szCs w:val="24"/>
        </w:rPr>
        <w:t xml:space="preserve">Wang Y, Zhang H, Li X, Chen B. Silkworm gut microbiota is involved in detoxification of plant secondary metabolites. </w:t>
      </w:r>
      <w:r w:rsidRPr="00530865">
        <w:rPr>
          <w:rFonts w:ascii="Times New Roman" w:hAnsi="Times New Roman" w:cs="Times New Roman"/>
          <w:i/>
          <w:iCs/>
          <w:sz w:val="24"/>
          <w:szCs w:val="24"/>
        </w:rPr>
        <w:t>Communications Biology</w:t>
      </w:r>
      <w:r w:rsidRPr="00530865">
        <w:rPr>
          <w:rFonts w:ascii="Times New Roman" w:hAnsi="Times New Roman" w:cs="Times New Roman"/>
          <w:sz w:val="24"/>
          <w:szCs w:val="24"/>
        </w:rPr>
        <w:t xml:space="preserve">. </w:t>
      </w:r>
      <w:proofErr w:type="gramStart"/>
      <w:r w:rsidRPr="00530865">
        <w:rPr>
          <w:rFonts w:ascii="Times New Roman" w:hAnsi="Times New Roman" w:cs="Times New Roman"/>
          <w:sz w:val="24"/>
          <w:szCs w:val="24"/>
        </w:rPr>
        <w:t>2023;6:845</w:t>
      </w:r>
      <w:proofErr w:type="gramEnd"/>
      <w:r w:rsidRPr="00530865">
        <w:rPr>
          <w:rFonts w:ascii="Times New Roman" w:hAnsi="Times New Roman" w:cs="Times New Roman"/>
          <w:sz w:val="24"/>
          <w:szCs w:val="24"/>
        </w:rPr>
        <w:t>–856.</w:t>
      </w:r>
    </w:p>
    <w:p w14:paraId="7FEA698F" w14:textId="77777777" w:rsidR="00530865" w:rsidRPr="00530865" w:rsidRDefault="00530865" w:rsidP="00530865">
      <w:pPr>
        <w:pStyle w:val="ListParagraph"/>
        <w:numPr>
          <w:ilvl w:val="0"/>
          <w:numId w:val="19"/>
        </w:numPr>
        <w:spacing w:after="160" w:line="259" w:lineRule="auto"/>
        <w:jc w:val="both"/>
        <w:rPr>
          <w:rFonts w:ascii="Times New Roman" w:hAnsi="Times New Roman" w:cs="Times New Roman"/>
          <w:sz w:val="24"/>
          <w:szCs w:val="24"/>
        </w:rPr>
      </w:pPr>
      <w:r w:rsidRPr="00530865">
        <w:rPr>
          <w:rFonts w:ascii="Times New Roman" w:hAnsi="Times New Roman" w:cs="Times New Roman"/>
          <w:sz w:val="24"/>
          <w:szCs w:val="24"/>
        </w:rPr>
        <w:t>Yang X, Liu Q, Zhang J, Chen H. Integrative metabolome and transcriptome analysis reveals phytochemical diversity in cassava (</w:t>
      </w:r>
      <w:r w:rsidRPr="00530865">
        <w:rPr>
          <w:rFonts w:ascii="Times New Roman" w:hAnsi="Times New Roman" w:cs="Times New Roman"/>
          <w:i/>
          <w:iCs/>
          <w:sz w:val="24"/>
          <w:szCs w:val="24"/>
        </w:rPr>
        <w:t>Manihot esculenta</w:t>
      </w:r>
      <w:r w:rsidRPr="00530865">
        <w:rPr>
          <w:rFonts w:ascii="Times New Roman" w:hAnsi="Times New Roman" w:cs="Times New Roman"/>
          <w:sz w:val="24"/>
          <w:szCs w:val="24"/>
        </w:rPr>
        <w:t xml:space="preserve">) leaves. </w:t>
      </w:r>
      <w:r w:rsidRPr="00530865">
        <w:rPr>
          <w:rFonts w:ascii="Times New Roman" w:hAnsi="Times New Roman" w:cs="Times New Roman"/>
          <w:i/>
          <w:iCs/>
          <w:sz w:val="24"/>
          <w:szCs w:val="24"/>
        </w:rPr>
        <w:t>Frontiers in Plant Science</w:t>
      </w:r>
      <w:r w:rsidRPr="00530865">
        <w:rPr>
          <w:rFonts w:ascii="Times New Roman" w:hAnsi="Times New Roman" w:cs="Times New Roman"/>
          <w:sz w:val="24"/>
          <w:szCs w:val="24"/>
        </w:rPr>
        <w:t xml:space="preserve">. </w:t>
      </w:r>
      <w:proofErr w:type="gramStart"/>
      <w:r w:rsidRPr="00530865">
        <w:rPr>
          <w:rFonts w:ascii="Times New Roman" w:hAnsi="Times New Roman" w:cs="Times New Roman"/>
          <w:sz w:val="24"/>
          <w:szCs w:val="24"/>
        </w:rPr>
        <w:t>2023;14:1187654</w:t>
      </w:r>
      <w:proofErr w:type="gramEnd"/>
      <w:r w:rsidRPr="00530865">
        <w:rPr>
          <w:rFonts w:ascii="Times New Roman" w:hAnsi="Times New Roman" w:cs="Times New Roman"/>
          <w:sz w:val="24"/>
          <w:szCs w:val="24"/>
        </w:rPr>
        <w:t>.</w:t>
      </w:r>
    </w:p>
    <w:p w14:paraId="32076B83" w14:textId="33AD3D4A" w:rsidR="00AA4C4A" w:rsidRPr="00530865" w:rsidRDefault="003658D3" w:rsidP="00530865">
      <w:pPr>
        <w:spacing w:after="0" w:line="240" w:lineRule="auto"/>
        <w:ind w:left="360"/>
        <w:jc w:val="both"/>
        <w:rPr>
          <w:rFonts w:ascii="Times New Roman" w:hAnsi="Times New Roman" w:cs="Times New Roman"/>
          <w:bCs/>
          <w:color w:val="000000" w:themeColor="text1"/>
          <w:sz w:val="24"/>
          <w:szCs w:val="24"/>
        </w:rPr>
      </w:pPr>
      <w:r w:rsidRPr="00530865">
        <w:rPr>
          <w:rFonts w:ascii="Times New Roman" w:hAnsi="Times New Roman" w:cs="Times New Roman"/>
          <w:bCs/>
          <w:color w:val="000000" w:themeColor="text1"/>
          <w:sz w:val="24"/>
          <w:szCs w:val="24"/>
          <w:lang w:val="en-IN"/>
        </w:rPr>
        <w:br/>
      </w:r>
    </w:p>
    <w:sectPr w:rsidR="00AA4C4A" w:rsidRPr="0053086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931D" w14:textId="77777777" w:rsidR="006F05C4" w:rsidRDefault="006F05C4">
      <w:pPr>
        <w:spacing w:line="240" w:lineRule="auto"/>
      </w:pPr>
      <w:r>
        <w:separator/>
      </w:r>
    </w:p>
  </w:endnote>
  <w:endnote w:type="continuationSeparator" w:id="0">
    <w:p w14:paraId="6717AD71" w14:textId="77777777" w:rsidR="006F05C4" w:rsidRDefault="006F0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D1E4" w14:textId="77777777" w:rsidR="007C10C3" w:rsidRDefault="007C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D11A" w14:textId="77777777" w:rsidR="007C10C3" w:rsidRDefault="007C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99B6" w14:textId="77777777" w:rsidR="007C10C3" w:rsidRDefault="007C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C6E5F" w14:textId="77777777" w:rsidR="006F05C4" w:rsidRDefault="006F05C4">
      <w:pPr>
        <w:spacing w:after="0"/>
      </w:pPr>
      <w:r>
        <w:separator/>
      </w:r>
    </w:p>
  </w:footnote>
  <w:footnote w:type="continuationSeparator" w:id="0">
    <w:p w14:paraId="1E5AB9F2" w14:textId="77777777" w:rsidR="006F05C4" w:rsidRDefault="006F05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2764" w14:textId="693E4676" w:rsidR="007C10C3" w:rsidRDefault="006F05C4">
    <w:pPr>
      <w:pStyle w:val="Header"/>
    </w:pPr>
    <w:r>
      <w:rPr>
        <w:noProof/>
      </w:rPr>
      <w:pict w14:anchorId="655AD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1EF2" w14:textId="41938129" w:rsidR="007C10C3" w:rsidRDefault="006F05C4">
    <w:pPr>
      <w:pStyle w:val="Header"/>
    </w:pPr>
    <w:r>
      <w:rPr>
        <w:noProof/>
      </w:rPr>
      <w:pict w14:anchorId="58E418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AD10" w14:textId="23344D6B" w:rsidR="007C10C3" w:rsidRDefault="006F05C4">
    <w:pPr>
      <w:pStyle w:val="Header"/>
    </w:pPr>
    <w:r>
      <w:rPr>
        <w:noProof/>
      </w:rPr>
      <w:pict w14:anchorId="2E844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91FAE3"/>
    <w:multiLevelType w:val="singleLevel"/>
    <w:tmpl w:val="9D91FAE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C37B010"/>
    <w:multiLevelType w:val="singleLevel"/>
    <w:tmpl w:val="DC37B010"/>
    <w:lvl w:ilvl="0">
      <w:start w:val="1"/>
      <w:numFmt w:val="decimal"/>
      <w:lvlText w:val="%1."/>
      <w:lvlJc w:val="left"/>
      <w:pPr>
        <w:tabs>
          <w:tab w:val="left" w:pos="425"/>
        </w:tabs>
        <w:ind w:left="425" w:hanging="425"/>
      </w:pPr>
      <w:rPr>
        <w:rFonts w:hint="default"/>
      </w:rPr>
    </w:lvl>
  </w:abstractNum>
  <w:abstractNum w:abstractNumId="2" w15:restartNumberingAfterBreak="0">
    <w:nsid w:val="E9A2B5E0"/>
    <w:multiLevelType w:val="singleLevel"/>
    <w:tmpl w:val="E9A2B5E0"/>
    <w:lvl w:ilvl="0">
      <w:start w:val="1"/>
      <w:numFmt w:val="decimal"/>
      <w:lvlText w:val="%1."/>
      <w:lvlJc w:val="left"/>
      <w:pPr>
        <w:tabs>
          <w:tab w:val="left" w:pos="425"/>
        </w:tabs>
        <w:ind w:left="425" w:hanging="425"/>
      </w:pPr>
      <w:rPr>
        <w:rFonts w:hint="default"/>
      </w:rPr>
    </w:lvl>
  </w:abstractNum>
  <w:abstractNum w:abstractNumId="3" w15:restartNumberingAfterBreak="0">
    <w:nsid w:val="F7BE4C76"/>
    <w:multiLevelType w:val="singleLevel"/>
    <w:tmpl w:val="F7BE4C76"/>
    <w:lvl w:ilvl="0">
      <w:start w:val="1"/>
      <w:numFmt w:val="decimal"/>
      <w:lvlText w:val="%1."/>
      <w:lvlJc w:val="left"/>
      <w:pPr>
        <w:tabs>
          <w:tab w:val="left" w:pos="425"/>
        </w:tabs>
        <w:ind w:left="425" w:hanging="425"/>
      </w:pPr>
      <w:rPr>
        <w:rFonts w:hint="default"/>
      </w:rPr>
    </w:lvl>
  </w:abstractNum>
  <w:abstractNum w:abstractNumId="4" w15:restartNumberingAfterBreak="0">
    <w:nsid w:val="FD820369"/>
    <w:multiLevelType w:val="singleLevel"/>
    <w:tmpl w:val="FD820369"/>
    <w:lvl w:ilvl="0">
      <w:start w:val="1"/>
      <w:numFmt w:val="decimal"/>
      <w:lvlText w:val="%1."/>
      <w:lvlJc w:val="left"/>
      <w:pPr>
        <w:tabs>
          <w:tab w:val="left" w:pos="425"/>
        </w:tabs>
        <w:ind w:left="425" w:hanging="425"/>
      </w:pPr>
      <w:rPr>
        <w:rFonts w:hint="default"/>
      </w:rPr>
    </w:lvl>
  </w:abstractNum>
  <w:abstractNum w:abstractNumId="5" w15:restartNumberingAfterBreak="0">
    <w:nsid w:val="FFE32FCF"/>
    <w:multiLevelType w:val="singleLevel"/>
    <w:tmpl w:val="FFE32FCF"/>
    <w:lvl w:ilvl="0">
      <w:start w:val="1"/>
      <w:numFmt w:val="decimal"/>
      <w:lvlText w:val="%1."/>
      <w:lvlJc w:val="left"/>
      <w:pPr>
        <w:tabs>
          <w:tab w:val="left" w:pos="425"/>
        </w:tabs>
        <w:ind w:left="425" w:hanging="425"/>
      </w:pPr>
      <w:rPr>
        <w:rFonts w:hint="default"/>
      </w:r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8"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15:restartNumberingAfterBreak="0">
    <w:nsid w:val="2CF7A3F2"/>
    <w:multiLevelType w:val="singleLevel"/>
    <w:tmpl w:val="2CF7A3F2"/>
    <w:lvl w:ilvl="0">
      <w:start w:val="1"/>
      <w:numFmt w:val="decimal"/>
      <w:lvlText w:val="%1."/>
      <w:lvlJc w:val="left"/>
      <w:pPr>
        <w:tabs>
          <w:tab w:val="left" w:pos="425"/>
        </w:tabs>
        <w:ind w:left="425" w:hanging="425"/>
      </w:pPr>
      <w:rPr>
        <w:rFonts w:hint="default"/>
      </w:rPr>
    </w:lvl>
  </w:abstractNum>
  <w:abstractNum w:abstractNumId="13" w15:restartNumberingAfterBreak="0">
    <w:nsid w:val="360B0783"/>
    <w:multiLevelType w:val="singleLevel"/>
    <w:tmpl w:val="360B0783"/>
    <w:lvl w:ilvl="0">
      <w:start w:val="1"/>
      <w:numFmt w:val="decimal"/>
      <w:lvlText w:val="%1."/>
      <w:lvlJc w:val="left"/>
      <w:pPr>
        <w:tabs>
          <w:tab w:val="left" w:pos="425"/>
        </w:tabs>
        <w:ind w:left="425" w:hanging="425"/>
      </w:pPr>
      <w:rPr>
        <w:rFonts w:hint="default"/>
      </w:rPr>
    </w:lvl>
  </w:abstractNum>
  <w:abstractNum w:abstractNumId="14" w15:restartNumberingAfterBreak="0">
    <w:nsid w:val="393D1C00"/>
    <w:multiLevelType w:val="hybridMultilevel"/>
    <w:tmpl w:val="EA2E6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1A63A4"/>
    <w:multiLevelType w:val="hybridMultilevel"/>
    <w:tmpl w:val="BA26D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E828BC"/>
    <w:multiLevelType w:val="hybridMultilevel"/>
    <w:tmpl w:val="FB266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701EC3"/>
    <w:multiLevelType w:val="hybridMultilevel"/>
    <w:tmpl w:val="8F900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B6645D"/>
    <w:multiLevelType w:val="hybridMultilevel"/>
    <w:tmpl w:val="002A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7"/>
  </w:num>
  <w:num w:numId="6">
    <w:abstractNumId w:val="6"/>
  </w:num>
  <w:num w:numId="7">
    <w:abstractNumId w:val="0"/>
  </w:num>
  <w:num w:numId="8">
    <w:abstractNumId w:val="13"/>
  </w:num>
  <w:num w:numId="9">
    <w:abstractNumId w:val="12"/>
  </w:num>
  <w:num w:numId="10">
    <w:abstractNumId w:val="1"/>
  </w:num>
  <w:num w:numId="11">
    <w:abstractNumId w:val="2"/>
  </w:num>
  <w:num w:numId="12">
    <w:abstractNumId w:val="3"/>
  </w:num>
  <w:num w:numId="13">
    <w:abstractNumId w:val="5"/>
  </w:num>
  <w:num w:numId="14">
    <w:abstractNumId w:val="4"/>
  </w:num>
  <w:num w:numId="15">
    <w:abstractNumId w:val="16"/>
  </w:num>
  <w:num w:numId="16">
    <w:abstractNumId w:val="14"/>
  </w:num>
  <w:num w:numId="17">
    <w:abstractNumId w:val="1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E28"/>
    <w:rsid w:val="00034616"/>
    <w:rsid w:val="00034FB7"/>
    <w:rsid w:val="000548AA"/>
    <w:rsid w:val="0006063C"/>
    <w:rsid w:val="000D144B"/>
    <w:rsid w:val="000D39E5"/>
    <w:rsid w:val="001060B4"/>
    <w:rsid w:val="0015074B"/>
    <w:rsid w:val="001710CC"/>
    <w:rsid w:val="0017486E"/>
    <w:rsid w:val="001C4126"/>
    <w:rsid w:val="001C57DA"/>
    <w:rsid w:val="001F48A2"/>
    <w:rsid w:val="00223EA1"/>
    <w:rsid w:val="00243E0A"/>
    <w:rsid w:val="0025429E"/>
    <w:rsid w:val="002668F3"/>
    <w:rsid w:val="00294954"/>
    <w:rsid w:val="0029639D"/>
    <w:rsid w:val="002A61B9"/>
    <w:rsid w:val="002C6DC6"/>
    <w:rsid w:val="002D5D53"/>
    <w:rsid w:val="003111C7"/>
    <w:rsid w:val="00311F08"/>
    <w:rsid w:val="003131AA"/>
    <w:rsid w:val="00315AB2"/>
    <w:rsid w:val="00326F90"/>
    <w:rsid w:val="003658D3"/>
    <w:rsid w:val="003761F0"/>
    <w:rsid w:val="00384C21"/>
    <w:rsid w:val="003B4CDA"/>
    <w:rsid w:val="003F3FC3"/>
    <w:rsid w:val="0041774C"/>
    <w:rsid w:val="004273CD"/>
    <w:rsid w:val="00467CA8"/>
    <w:rsid w:val="004946B2"/>
    <w:rsid w:val="004A2668"/>
    <w:rsid w:val="004D6784"/>
    <w:rsid w:val="00530865"/>
    <w:rsid w:val="00571B5B"/>
    <w:rsid w:val="00571D5F"/>
    <w:rsid w:val="0057373D"/>
    <w:rsid w:val="00584F68"/>
    <w:rsid w:val="006301B2"/>
    <w:rsid w:val="006375F8"/>
    <w:rsid w:val="006419FE"/>
    <w:rsid w:val="00642750"/>
    <w:rsid w:val="006560D9"/>
    <w:rsid w:val="00663F09"/>
    <w:rsid w:val="00665FDE"/>
    <w:rsid w:val="00686F53"/>
    <w:rsid w:val="00687A8C"/>
    <w:rsid w:val="006F05C4"/>
    <w:rsid w:val="007515EB"/>
    <w:rsid w:val="007C10C3"/>
    <w:rsid w:val="007D6D5E"/>
    <w:rsid w:val="007E5782"/>
    <w:rsid w:val="007F5E66"/>
    <w:rsid w:val="008139C7"/>
    <w:rsid w:val="00825594"/>
    <w:rsid w:val="0083192E"/>
    <w:rsid w:val="00833884"/>
    <w:rsid w:val="00867FC8"/>
    <w:rsid w:val="00870FD4"/>
    <w:rsid w:val="00881F07"/>
    <w:rsid w:val="008E5828"/>
    <w:rsid w:val="008F0CBF"/>
    <w:rsid w:val="00904D0B"/>
    <w:rsid w:val="009418C4"/>
    <w:rsid w:val="00981E61"/>
    <w:rsid w:val="00985280"/>
    <w:rsid w:val="009C4DE1"/>
    <w:rsid w:val="009C5510"/>
    <w:rsid w:val="009D08EF"/>
    <w:rsid w:val="00A025C1"/>
    <w:rsid w:val="00A0555E"/>
    <w:rsid w:val="00A34C84"/>
    <w:rsid w:val="00A677AE"/>
    <w:rsid w:val="00A87880"/>
    <w:rsid w:val="00A901F6"/>
    <w:rsid w:val="00AA1D8D"/>
    <w:rsid w:val="00AA4C4A"/>
    <w:rsid w:val="00AC2D73"/>
    <w:rsid w:val="00AD4F8D"/>
    <w:rsid w:val="00AD7B6E"/>
    <w:rsid w:val="00B035EE"/>
    <w:rsid w:val="00B118A9"/>
    <w:rsid w:val="00B31342"/>
    <w:rsid w:val="00B47730"/>
    <w:rsid w:val="00B530BA"/>
    <w:rsid w:val="00B718B6"/>
    <w:rsid w:val="00B851EE"/>
    <w:rsid w:val="00B91CC5"/>
    <w:rsid w:val="00B9675A"/>
    <w:rsid w:val="00BA249D"/>
    <w:rsid w:val="00BD482E"/>
    <w:rsid w:val="00BF105D"/>
    <w:rsid w:val="00C05945"/>
    <w:rsid w:val="00C13996"/>
    <w:rsid w:val="00CA2DF9"/>
    <w:rsid w:val="00CB0664"/>
    <w:rsid w:val="00CB3086"/>
    <w:rsid w:val="00CF2E9B"/>
    <w:rsid w:val="00D24EF4"/>
    <w:rsid w:val="00D61B9F"/>
    <w:rsid w:val="00D8753A"/>
    <w:rsid w:val="00D902BD"/>
    <w:rsid w:val="00DB41ED"/>
    <w:rsid w:val="00DE4AAF"/>
    <w:rsid w:val="00DF1A87"/>
    <w:rsid w:val="00E07D4A"/>
    <w:rsid w:val="00E5001E"/>
    <w:rsid w:val="00E5180A"/>
    <w:rsid w:val="00E627F1"/>
    <w:rsid w:val="00E73269"/>
    <w:rsid w:val="00EC619C"/>
    <w:rsid w:val="00EE43B0"/>
    <w:rsid w:val="00F17A74"/>
    <w:rsid w:val="00F37F02"/>
    <w:rsid w:val="00F60A70"/>
    <w:rsid w:val="00FC693F"/>
    <w:rsid w:val="00FD0EF9"/>
    <w:rsid w:val="00FD5141"/>
    <w:rsid w:val="00FF162D"/>
    <w:rsid w:val="13954459"/>
    <w:rsid w:val="1764102C"/>
    <w:rsid w:val="17A73DA0"/>
    <w:rsid w:val="196C5C41"/>
    <w:rsid w:val="1B383FBD"/>
    <w:rsid w:val="25002724"/>
    <w:rsid w:val="2DDE54C5"/>
    <w:rsid w:val="44303AC0"/>
    <w:rsid w:val="4573521A"/>
    <w:rsid w:val="48855DFA"/>
    <w:rsid w:val="4F7E7257"/>
    <w:rsid w:val="504A004A"/>
    <w:rsid w:val="55B016DC"/>
    <w:rsid w:val="58EF4BF9"/>
    <w:rsid w:val="68A616AF"/>
    <w:rsid w:val="730B7B28"/>
    <w:rsid w:val="79165D1B"/>
    <w:rsid w:val="7BC70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230C43"/>
  <w14:defaultImageDpi w14:val="300"/>
  <w15:docId w15:val="{F67B3B72-4FAB-4B99-BF93-12E96755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qFormat/>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 w:type="character" w:customStyle="1" w:styleId="font11">
    <w:name w:val="font11"/>
    <w:rPr>
      <w:rFonts w:ascii="Calibri" w:hAnsi="Calibri" w:cs="Calibri" w:hint="default"/>
      <w:b/>
      <w:bCs/>
      <w:color w:val="000000"/>
      <w:sz w:val="22"/>
      <w:szCs w:val="22"/>
      <w:u w:val="none"/>
    </w:rPr>
  </w:style>
  <w:style w:type="character" w:styleId="UnresolvedMention">
    <w:name w:val="Unresolved Mention"/>
    <w:basedOn w:val="DefaultParagraphFont"/>
    <w:uiPriority w:val="99"/>
    <w:semiHidden/>
    <w:unhideWhenUsed/>
    <w:rsid w:val="003F3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7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C07A-6F4B-4441-9549-D469E2A0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1022</cp:lastModifiedBy>
  <cp:revision>36</cp:revision>
  <dcterms:created xsi:type="dcterms:W3CDTF">2026-04-02T15:55:00Z</dcterms:created>
  <dcterms:modified xsi:type="dcterms:W3CDTF">2026-04-08T12:16:00Z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797EAB431ED44987822B9640FE3DD93D_13</vt:lpwstr>
  </property>
  <property fmtid="{D5CDD505-2E9C-101B-9397-08002B2CF9AE}" pid="4" name="KSOTemplateDocerSaveRecord">
    <vt:lpwstr>eyJoZGlkIjoiOGM2M2FiNGJkMmM1M2Q1ZjY2OGEwMGMwMGQ3OGE4NWIiLCJ1c2VySWQiOiI1NjcyMTI3NDA2OTEifQ==</vt:lpwstr>
  </property>
</Properties>
</file>