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4C56D" w14:textId="77777777" w:rsidR="00251866" w:rsidRPr="008903EB" w:rsidRDefault="00251866" w:rsidP="008903EB">
      <w:pPr>
        <w:pStyle w:val="CommentText"/>
        <w:jc w:val="both"/>
        <w:rPr>
          <w:b/>
          <w:sz w:val="28"/>
        </w:rPr>
      </w:pPr>
      <w:r w:rsidRPr="008903EB">
        <w:rPr>
          <w:b/>
          <w:sz w:val="28"/>
          <w:highlight w:val="yellow"/>
        </w:rPr>
        <w:t xml:space="preserve">Effect of Foliar Application of Gibberellic Acid and Triacontanol on Growth, Physiological Performance and Productivity of Soybean </w:t>
      </w:r>
      <w:r>
        <w:rPr>
          <w:b/>
          <w:sz w:val="28"/>
          <w:highlight w:val="yellow"/>
        </w:rPr>
        <w:t>[</w:t>
      </w:r>
      <w:r w:rsidRPr="008903EB">
        <w:rPr>
          <w:rStyle w:val="Emphasis"/>
          <w:b/>
          <w:sz w:val="28"/>
          <w:highlight w:val="yellow"/>
        </w:rPr>
        <w:t>Glycine max</w:t>
      </w:r>
      <w:r w:rsidRPr="008903EB">
        <w:rPr>
          <w:b/>
          <w:sz w:val="28"/>
          <w:highlight w:val="yellow"/>
        </w:rPr>
        <w:t xml:space="preserve"> (L.) Merrill</w:t>
      </w:r>
      <w:r>
        <w:rPr>
          <w:b/>
          <w:sz w:val="28"/>
          <w:highlight w:val="yellow"/>
        </w:rPr>
        <w:t>]</w:t>
      </w:r>
    </w:p>
    <w:p w14:paraId="7D86B4AB" w14:textId="77777777" w:rsidR="00251866" w:rsidRDefault="00251866" w:rsidP="004F4156">
      <w:pPr>
        <w:autoSpaceDE w:val="0"/>
        <w:autoSpaceDN w:val="0"/>
        <w:adjustRightInd w:val="0"/>
        <w:spacing w:before="120" w:after="120" w:line="276" w:lineRule="auto"/>
        <w:jc w:val="both"/>
        <w:rPr>
          <w:rFonts w:ascii="Times New Roman" w:eastAsia="Times New Roman" w:hAnsi="Times New Roman" w:cs="Times New Roman"/>
          <w:b/>
          <w:color w:val="000000" w:themeColor="text1"/>
          <w:sz w:val="24"/>
          <w:szCs w:val="24"/>
        </w:rPr>
      </w:pPr>
    </w:p>
    <w:p w14:paraId="0315640E" w14:textId="77777777" w:rsidR="007852CC" w:rsidRDefault="007852CC" w:rsidP="004F4156">
      <w:pPr>
        <w:spacing w:line="276" w:lineRule="auto"/>
        <w:jc w:val="both"/>
        <w:rPr>
          <w:rFonts w:ascii="Times New Roman" w:hAnsi="Times New Roman" w:cs="Times New Roman"/>
          <w:b/>
          <w:color w:val="000000" w:themeColor="text1"/>
          <w:sz w:val="24"/>
          <w:szCs w:val="24"/>
        </w:rPr>
      </w:pPr>
    </w:p>
    <w:p w14:paraId="66AC2DD2" w14:textId="77777777" w:rsidR="008F1729" w:rsidRPr="00766B5C" w:rsidRDefault="008F1729" w:rsidP="004F4156">
      <w:pPr>
        <w:spacing w:line="276" w:lineRule="auto"/>
        <w:jc w:val="both"/>
        <w:rPr>
          <w:rFonts w:ascii="Times New Roman" w:hAnsi="Times New Roman" w:cs="Times New Roman"/>
          <w:b/>
          <w:color w:val="000000" w:themeColor="text1"/>
          <w:sz w:val="24"/>
          <w:szCs w:val="24"/>
        </w:rPr>
      </w:pPr>
      <w:r w:rsidRPr="00766B5C">
        <w:rPr>
          <w:rFonts w:ascii="Times New Roman" w:hAnsi="Times New Roman" w:cs="Times New Roman"/>
          <w:b/>
          <w:color w:val="000000" w:themeColor="text1"/>
          <w:sz w:val="24"/>
          <w:szCs w:val="24"/>
        </w:rPr>
        <w:t>Abstract</w:t>
      </w:r>
    </w:p>
    <w:p w14:paraId="7666CF18" w14:textId="535D9F90" w:rsidR="00251866" w:rsidRDefault="000465F6" w:rsidP="008903EB">
      <w:pPr>
        <w:pStyle w:val="CommentText"/>
        <w:jc w:val="both"/>
      </w:pPr>
      <w:r w:rsidRPr="008903EB">
        <w:rPr>
          <w:rFonts w:ascii="Times New Roman" w:hAnsi="Times New Roman" w:cs="Times New Roman"/>
          <w:color w:val="000000" w:themeColor="text1"/>
          <w:sz w:val="24"/>
          <w:szCs w:val="24"/>
          <w:highlight w:val="yellow"/>
        </w:rPr>
        <w:t>Gibberellic acid (GA) and Triacontanol are two plant growth-promoting substances that have significant potential to enhance crop growth, and productivity. Gibberellins (GAs) are plant hormones that are essential for many developmental processes in plants, including seed germination, stem elongation, leaf expansion, trichome development, pollen maturation and the induction of flowering.</w:t>
      </w:r>
      <w:r>
        <w:rPr>
          <w:rFonts w:ascii="Times New Roman" w:hAnsi="Times New Roman" w:cs="Times New Roman"/>
          <w:color w:val="000000" w:themeColor="text1"/>
          <w:sz w:val="24"/>
          <w:szCs w:val="24"/>
        </w:rPr>
        <w:t xml:space="preserve"> </w:t>
      </w:r>
      <w:r w:rsidR="00766B5C" w:rsidRPr="00766B5C">
        <w:rPr>
          <w:rFonts w:ascii="Times New Roman" w:hAnsi="Times New Roman" w:cs="Times New Roman"/>
          <w:color w:val="000000" w:themeColor="text1"/>
          <w:sz w:val="24"/>
          <w:szCs w:val="24"/>
          <w:shd w:val="clear" w:color="auto" w:fill="FFFFFF"/>
        </w:rPr>
        <w:t>The P</w:t>
      </w:r>
      <w:r w:rsidR="00062BD9" w:rsidRPr="00766B5C">
        <w:rPr>
          <w:rFonts w:ascii="Times New Roman" w:hAnsi="Times New Roman" w:cs="Times New Roman"/>
          <w:color w:val="000000" w:themeColor="text1"/>
          <w:sz w:val="24"/>
          <w:szCs w:val="24"/>
          <w:shd w:val="clear" w:color="auto" w:fill="FFFFFF"/>
        </w:rPr>
        <w:t xml:space="preserve">resent </w:t>
      </w:r>
      <w:r w:rsidR="00251866" w:rsidRPr="008903EB">
        <w:rPr>
          <w:rFonts w:ascii="Times New Roman" w:hAnsi="Times New Roman" w:cs="Times New Roman"/>
          <w:color w:val="000000" w:themeColor="text1"/>
          <w:sz w:val="24"/>
          <w:szCs w:val="24"/>
          <w:highlight w:val="yellow"/>
        </w:rPr>
        <w:t>study highlights the e</w:t>
      </w:r>
      <w:r w:rsidR="00062BD9" w:rsidRPr="008903EB">
        <w:rPr>
          <w:rFonts w:ascii="Times New Roman" w:hAnsi="Times New Roman" w:cs="Times New Roman"/>
          <w:color w:val="000000" w:themeColor="text1"/>
          <w:sz w:val="24"/>
          <w:szCs w:val="24"/>
          <w:highlight w:val="yellow"/>
        </w:rPr>
        <w:t xml:space="preserve">ffect </w:t>
      </w:r>
      <w:r w:rsidR="00062BD9" w:rsidRPr="00766B5C">
        <w:rPr>
          <w:rFonts w:ascii="Times New Roman" w:hAnsi="Times New Roman" w:cs="Times New Roman"/>
          <w:color w:val="000000" w:themeColor="text1"/>
          <w:sz w:val="24"/>
          <w:szCs w:val="24"/>
        </w:rPr>
        <w:t>of Foliar Spray of GA and Triacontanol on Growth, Physiology and Productivity of Soybean [Glycine max (L.) Merrill</w:t>
      </w:r>
      <w:r w:rsidR="00062BD9" w:rsidRPr="008903EB">
        <w:rPr>
          <w:rFonts w:ascii="Times New Roman" w:hAnsi="Times New Roman" w:cs="Times New Roman"/>
          <w:color w:val="000000" w:themeColor="text1"/>
          <w:sz w:val="24"/>
          <w:szCs w:val="24"/>
          <w:highlight w:val="yellow"/>
        </w:rPr>
        <w:t>.]</w:t>
      </w:r>
      <w:r w:rsidR="00E4602C" w:rsidRPr="008903EB">
        <w:rPr>
          <w:rFonts w:ascii="Times New Roman" w:hAnsi="Times New Roman" w:cs="Times New Roman"/>
          <w:color w:val="000000" w:themeColor="text1"/>
          <w:sz w:val="24"/>
          <w:szCs w:val="24"/>
          <w:highlight w:val="yellow"/>
        </w:rPr>
        <w:t>. The study</w:t>
      </w:r>
      <w:r w:rsidR="00062BD9" w:rsidRPr="008903EB">
        <w:rPr>
          <w:rFonts w:ascii="Times New Roman" w:hAnsi="Times New Roman" w:cs="Times New Roman"/>
          <w:color w:val="000000" w:themeColor="text1"/>
          <w:sz w:val="24"/>
          <w:szCs w:val="24"/>
          <w:highlight w:val="yellow"/>
          <w:shd w:val="clear" w:color="auto" w:fill="FFFFFF"/>
        </w:rPr>
        <w:t xml:space="preserve"> was carried </w:t>
      </w:r>
      <w:r w:rsidR="00062BD9" w:rsidRPr="00766B5C">
        <w:rPr>
          <w:rFonts w:ascii="Times New Roman" w:hAnsi="Times New Roman" w:cs="Times New Roman"/>
          <w:color w:val="000000" w:themeColor="text1"/>
          <w:sz w:val="24"/>
          <w:szCs w:val="24"/>
          <w:shd w:val="clear" w:color="auto" w:fill="FFFFFF"/>
        </w:rPr>
        <w:t xml:space="preserve">out </w:t>
      </w:r>
      <w:r w:rsidR="00062BD9" w:rsidRPr="00766B5C">
        <w:rPr>
          <w:rFonts w:ascii="Times New Roman" w:hAnsi="Times New Roman" w:cs="Times New Roman"/>
          <w:color w:val="000000" w:themeColor="text1"/>
          <w:sz w:val="24"/>
          <w:szCs w:val="24"/>
        </w:rPr>
        <w:t xml:space="preserve">at </w:t>
      </w:r>
      <w:r w:rsidR="00A45A32">
        <w:rPr>
          <w:rFonts w:ascii="Times New Roman" w:hAnsi="Times New Roman" w:cs="Times New Roman"/>
          <w:color w:val="000000" w:themeColor="text1"/>
          <w:sz w:val="24"/>
          <w:szCs w:val="24"/>
        </w:rPr>
        <w:t xml:space="preserve">the </w:t>
      </w:r>
      <w:r w:rsidR="00062BD9" w:rsidRPr="00766B5C">
        <w:rPr>
          <w:rFonts w:ascii="Times New Roman" w:hAnsi="Times New Roman" w:cs="Times New Roman"/>
          <w:color w:val="000000" w:themeColor="text1"/>
          <w:sz w:val="24"/>
          <w:szCs w:val="24"/>
        </w:rPr>
        <w:t xml:space="preserve">Experimental field of Botanical Garden, Department Plant Physiology Jawaharlal Nehru Krishi Vishwa Vidyalaya, Jabalpur, Madhya </w:t>
      </w:r>
      <w:r w:rsidR="00EE60C6" w:rsidRPr="00766B5C">
        <w:rPr>
          <w:rFonts w:ascii="Times New Roman" w:hAnsi="Times New Roman" w:cs="Times New Roman"/>
          <w:color w:val="000000" w:themeColor="text1"/>
          <w:sz w:val="24"/>
          <w:szCs w:val="24"/>
        </w:rPr>
        <w:t>Pradesh</w:t>
      </w:r>
      <w:r w:rsidR="00A45A32">
        <w:rPr>
          <w:rFonts w:ascii="Times New Roman" w:hAnsi="Times New Roman" w:cs="Times New Roman"/>
          <w:color w:val="000000" w:themeColor="text1"/>
          <w:sz w:val="24"/>
          <w:szCs w:val="24"/>
        </w:rPr>
        <w:t>,</w:t>
      </w:r>
      <w:r w:rsidR="00EE60C6" w:rsidRPr="00766B5C">
        <w:rPr>
          <w:rFonts w:ascii="Times New Roman" w:hAnsi="Times New Roman" w:cs="Times New Roman"/>
          <w:color w:val="000000" w:themeColor="text1"/>
          <w:sz w:val="24"/>
          <w:szCs w:val="24"/>
        </w:rPr>
        <w:t xml:space="preserve"> during Kharif (2023-24)</w:t>
      </w:r>
      <w:r w:rsidR="00062BD9" w:rsidRPr="00766B5C">
        <w:rPr>
          <w:rFonts w:ascii="Times New Roman" w:hAnsi="Times New Roman" w:cs="Times New Roman"/>
          <w:color w:val="000000" w:themeColor="text1"/>
          <w:sz w:val="24"/>
          <w:szCs w:val="24"/>
          <w:shd w:val="clear" w:color="auto" w:fill="FFFFFF"/>
        </w:rPr>
        <w:t xml:space="preserve">. </w:t>
      </w:r>
      <w:r w:rsidR="00A45A32">
        <w:rPr>
          <w:rFonts w:ascii="Times New Roman" w:hAnsi="Times New Roman" w:cs="Times New Roman"/>
          <w:color w:val="000000" w:themeColor="text1"/>
          <w:sz w:val="24"/>
          <w:szCs w:val="24"/>
          <w:shd w:val="clear" w:color="auto" w:fill="FFFFFF"/>
        </w:rPr>
        <w:t>The e</w:t>
      </w:r>
      <w:r w:rsidR="00A45A32" w:rsidRPr="00766B5C">
        <w:rPr>
          <w:rFonts w:ascii="Times New Roman" w:hAnsi="Times New Roman" w:cs="Times New Roman"/>
          <w:color w:val="000000" w:themeColor="text1"/>
          <w:sz w:val="24"/>
          <w:szCs w:val="24"/>
          <w:shd w:val="clear" w:color="auto" w:fill="FFFFFF"/>
        </w:rPr>
        <w:t xml:space="preserve">xperiment </w:t>
      </w:r>
      <w:r w:rsidR="00062BD9" w:rsidRPr="00766B5C">
        <w:rPr>
          <w:rFonts w:ascii="Times New Roman" w:hAnsi="Times New Roman" w:cs="Times New Roman"/>
          <w:color w:val="000000" w:themeColor="text1"/>
          <w:sz w:val="24"/>
          <w:szCs w:val="24"/>
          <w:shd w:val="clear" w:color="auto" w:fill="FFFFFF"/>
        </w:rPr>
        <w:t xml:space="preserve">was laid out in Randomized Block Design (RBD) with three replications. The soybean variety </w:t>
      </w:r>
      <w:r w:rsidR="00062BD9" w:rsidRPr="00766B5C">
        <w:rPr>
          <w:rFonts w:ascii="Times New Roman" w:hAnsi="Times New Roman" w:cs="Times New Roman"/>
          <w:color w:val="000000" w:themeColor="text1"/>
          <w:sz w:val="24"/>
          <w:szCs w:val="24"/>
        </w:rPr>
        <w:t xml:space="preserve">JS20 98 </w:t>
      </w:r>
      <w:r w:rsidR="00A45A32">
        <w:rPr>
          <w:rFonts w:ascii="Times New Roman" w:hAnsi="Times New Roman" w:cs="Times New Roman"/>
          <w:color w:val="000000" w:themeColor="text1"/>
          <w:sz w:val="24"/>
          <w:szCs w:val="24"/>
        </w:rPr>
        <w:t xml:space="preserve">was </w:t>
      </w:r>
      <w:r w:rsidR="00062BD9" w:rsidRPr="00766B5C">
        <w:rPr>
          <w:rFonts w:ascii="Times New Roman" w:hAnsi="Times New Roman" w:cs="Times New Roman"/>
          <w:color w:val="000000" w:themeColor="text1"/>
          <w:sz w:val="24"/>
          <w:szCs w:val="24"/>
          <w:shd w:val="clear" w:color="auto" w:fill="FFFFFF"/>
        </w:rPr>
        <w:t xml:space="preserve">tested under different plant growth </w:t>
      </w:r>
      <w:r w:rsidR="00062BD9" w:rsidRPr="008903EB">
        <w:rPr>
          <w:rFonts w:ascii="Times New Roman" w:hAnsi="Times New Roman" w:cs="Times New Roman"/>
          <w:color w:val="000000" w:themeColor="text1"/>
          <w:sz w:val="24"/>
          <w:szCs w:val="24"/>
          <w:highlight w:val="yellow"/>
          <w:shd w:val="clear" w:color="auto" w:fill="FFFFFF"/>
        </w:rPr>
        <w:t>regulator m</w:t>
      </w:r>
      <w:r w:rsidR="00062BD9" w:rsidRPr="00766B5C">
        <w:rPr>
          <w:rFonts w:ascii="Times New Roman" w:hAnsi="Times New Roman" w:cs="Times New Roman"/>
          <w:color w:val="000000" w:themeColor="text1"/>
          <w:sz w:val="24"/>
          <w:szCs w:val="24"/>
          <w:shd w:val="clear" w:color="auto" w:fill="FFFFFF"/>
        </w:rPr>
        <w:t>anagement.</w:t>
      </w:r>
      <w:r w:rsidR="00A45A32">
        <w:rPr>
          <w:rFonts w:ascii="Times New Roman" w:hAnsi="Times New Roman" w:cs="Times New Roman"/>
          <w:color w:val="000000" w:themeColor="text1"/>
          <w:sz w:val="24"/>
          <w:szCs w:val="24"/>
          <w:shd w:val="clear" w:color="auto" w:fill="FFFFFF"/>
        </w:rPr>
        <w:t xml:space="preserve"> </w:t>
      </w:r>
      <w:r w:rsidR="006E619E" w:rsidRPr="00766B5C">
        <w:rPr>
          <w:rFonts w:ascii="Times New Roman" w:hAnsi="Times New Roman" w:cs="Times New Roman"/>
          <w:color w:val="000000" w:themeColor="text1"/>
          <w:sz w:val="24"/>
          <w:szCs w:val="24"/>
          <w:shd w:val="clear" w:color="auto" w:fill="FFFFFF"/>
        </w:rPr>
        <w:t>The treatment consist</w:t>
      </w:r>
      <w:r w:rsidR="00A45A32">
        <w:rPr>
          <w:rFonts w:ascii="Times New Roman" w:hAnsi="Times New Roman" w:cs="Times New Roman"/>
          <w:color w:val="000000" w:themeColor="text1"/>
          <w:sz w:val="24"/>
          <w:szCs w:val="24"/>
          <w:shd w:val="clear" w:color="auto" w:fill="FFFFFF"/>
        </w:rPr>
        <w:t>s</w:t>
      </w:r>
      <w:r w:rsidR="006E619E" w:rsidRPr="00766B5C">
        <w:rPr>
          <w:rFonts w:ascii="Times New Roman" w:hAnsi="Times New Roman" w:cs="Times New Roman"/>
          <w:color w:val="000000" w:themeColor="text1"/>
          <w:sz w:val="24"/>
          <w:szCs w:val="24"/>
          <w:shd w:val="clear" w:color="auto" w:fill="FFFFFF"/>
        </w:rPr>
        <w:t xml:space="preserve"> of six treatment </w:t>
      </w:r>
      <w:r w:rsidR="008F1729" w:rsidRPr="00766B5C">
        <w:rPr>
          <w:rFonts w:ascii="Times New Roman" w:hAnsi="Times New Roman" w:cs="Times New Roman"/>
          <w:color w:val="000000" w:themeColor="text1"/>
          <w:sz w:val="24"/>
          <w:szCs w:val="24"/>
        </w:rPr>
        <w:t>viz;</w:t>
      </w:r>
      <w:r w:rsidR="00AA5053">
        <w:rPr>
          <w:rFonts w:ascii="Times New Roman" w:hAnsi="Times New Roman" w:cs="Times New Roman"/>
          <w:color w:val="000000" w:themeColor="text1"/>
          <w:sz w:val="24"/>
          <w:szCs w:val="24"/>
        </w:rPr>
        <w:t xml:space="preserve"> </w:t>
      </w:r>
      <w:bookmarkStart w:id="0" w:name="_GoBack"/>
      <w:bookmarkEnd w:id="0"/>
      <w:r w:rsidR="008F1729" w:rsidRPr="00766B5C">
        <w:rPr>
          <w:rFonts w:ascii="Times New Roman" w:hAnsi="Times New Roman" w:cs="Times New Roman"/>
          <w:color w:val="000000" w:themeColor="text1"/>
          <w:sz w:val="24"/>
          <w:szCs w:val="24"/>
        </w:rPr>
        <w:t xml:space="preserve">T1: Control, T2: </w:t>
      </w:r>
      <w:r w:rsidR="00344E9B" w:rsidRPr="00766B5C">
        <w:rPr>
          <w:rFonts w:ascii="Times New Roman" w:hAnsi="Times New Roman" w:cs="Times New Roman"/>
          <w:color w:val="000000" w:themeColor="text1"/>
          <w:sz w:val="24"/>
          <w:szCs w:val="24"/>
        </w:rPr>
        <w:t>GA</w:t>
      </w:r>
      <w:r w:rsidR="00344E9B" w:rsidRPr="00766B5C">
        <w:rPr>
          <w:rFonts w:ascii="Times New Roman" w:hAnsi="Times New Roman" w:cs="Times New Roman"/>
          <w:color w:val="000000" w:themeColor="text1"/>
          <w:sz w:val="24"/>
          <w:szCs w:val="24"/>
          <w:vertAlign w:val="subscript"/>
        </w:rPr>
        <w:t>3</w:t>
      </w:r>
      <w:r w:rsidR="008F1729" w:rsidRPr="00766B5C">
        <w:rPr>
          <w:rFonts w:ascii="Times New Roman" w:hAnsi="Times New Roman" w:cs="Times New Roman"/>
          <w:color w:val="000000" w:themeColor="text1"/>
          <w:sz w:val="24"/>
          <w:szCs w:val="24"/>
        </w:rPr>
        <w:t xml:space="preserve"> 1.5 ml/L, T3:</w:t>
      </w:r>
      <w:r w:rsidR="00344E9B" w:rsidRPr="00766B5C">
        <w:rPr>
          <w:rFonts w:ascii="Times New Roman" w:hAnsi="Times New Roman" w:cs="Times New Roman"/>
          <w:color w:val="000000" w:themeColor="text1"/>
          <w:sz w:val="24"/>
          <w:szCs w:val="24"/>
        </w:rPr>
        <w:t xml:space="preserve"> GA</w:t>
      </w:r>
      <w:r w:rsidR="00344E9B" w:rsidRPr="00766B5C">
        <w:rPr>
          <w:rFonts w:ascii="Times New Roman" w:hAnsi="Times New Roman" w:cs="Times New Roman"/>
          <w:color w:val="000000" w:themeColor="text1"/>
          <w:sz w:val="24"/>
          <w:szCs w:val="24"/>
          <w:vertAlign w:val="subscript"/>
        </w:rPr>
        <w:t>3</w:t>
      </w:r>
      <w:r w:rsidR="008F1729" w:rsidRPr="00766B5C">
        <w:rPr>
          <w:rFonts w:ascii="Times New Roman" w:hAnsi="Times New Roman" w:cs="Times New Roman"/>
          <w:color w:val="000000" w:themeColor="text1"/>
          <w:sz w:val="24"/>
          <w:szCs w:val="24"/>
        </w:rPr>
        <w:t xml:space="preserve"> 2.0 ml/L, T4:</w:t>
      </w:r>
      <w:r w:rsidR="00344E9B" w:rsidRPr="00766B5C">
        <w:rPr>
          <w:rFonts w:ascii="Times New Roman" w:hAnsi="Times New Roman" w:cs="Times New Roman"/>
          <w:color w:val="000000" w:themeColor="text1"/>
          <w:sz w:val="24"/>
          <w:szCs w:val="24"/>
        </w:rPr>
        <w:t xml:space="preserve"> GA</w:t>
      </w:r>
      <w:r w:rsidR="00344E9B" w:rsidRPr="00766B5C">
        <w:rPr>
          <w:rFonts w:ascii="Times New Roman" w:hAnsi="Times New Roman" w:cs="Times New Roman"/>
          <w:color w:val="000000" w:themeColor="text1"/>
          <w:sz w:val="24"/>
          <w:szCs w:val="24"/>
          <w:vertAlign w:val="subscript"/>
        </w:rPr>
        <w:t>3</w:t>
      </w:r>
      <w:r w:rsidR="008F1729" w:rsidRPr="00766B5C">
        <w:rPr>
          <w:rFonts w:ascii="Times New Roman" w:hAnsi="Times New Roman" w:cs="Times New Roman"/>
          <w:color w:val="000000" w:themeColor="text1"/>
          <w:sz w:val="24"/>
          <w:szCs w:val="24"/>
        </w:rPr>
        <w:t xml:space="preserve"> 2.5 ml/</w:t>
      </w:r>
      <w:proofErr w:type="gramStart"/>
      <w:r w:rsidR="008F1729" w:rsidRPr="00766B5C">
        <w:rPr>
          <w:rFonts w:ascii="Times New Roman" w:hAnsi="Times New Roman" w:cs="Times New Roman"/>
          <w:color w:val="000000" w:themeColor="text1"/>
          <w:sz w:val="24"/>
          <w:szCs w:val="24"/>
        </w:rPr>
        <w:t>L,T</w:t>
      </w:r>
      <w:proofErr w:type="gramEnd"/>
      <w:r w:rsidR="008F1729" w:rsidRPr="00766B5C">
        <w:rPr>
          <w:rFonts w:ascii="Times New Roman" w:hAnsi="Times New Roman" w:cs="Times New Roman"/>
          <w:color w:val="000000" w:themeColor="text1"/>
          <w:sz w:val="24"/>
          <w:szCs w:val="24"/>
        </w:rPr>
        <w:t xml:space="preserve">5: </w:t>
      </w:r>
      <w:r w:rsidR="00344E9B" w:rsidRPr="00766B5C">
        <w:rPr>
          <w:rFonts w:ascii="Times New Roman" w:hAnsi="Times New Roman" w:cs="Times New Roman"/>
          <w:color w:val="000000" w:themeColor="text1"/>
          <w:sz w:val="24"/>
          <w:szCs w:val="24"/>
        </w:rPr>
        <w:t>GA</w:t>
      </w:r>
      <w:r w:rsidR="00344E9B" w:rsidRPr="00766B5C">
        <w:rPr>
          <w:rFonts w:ascii="Times New Roman" w:hAnsi="Times New Roman" w:cs="Times New Roman"/>
          <w:color w:val="000000" w:themeColor="text1"/>
          <w:sz w:val="24"/>
          <w:szCs w:val="24"/>
          <w:vertAlign w:val="subscript"/>
        </w:rPr>
        <w:t>3</w:t>
      </w:r>
      <w:r w:rsidR="008F1729" w:rsidRPr="00766B5C">
        <w:rPr>
          <w:rFonts w:ascii="Times New Roman" w:hAnsi="Times New Roman" w:cs="Times New Roman"/>
          <w:color w:val="000000" w:themeColor="text1"/>
          <w:sz w:val="24"/>
          <w:szCs w:val="24"/>
        </w:rPr>
        <w:t xml:space="preserve"> 3.0 ml/L, T6:Triacontanol 0.5 ml/L, with two foliar sprays (first spray at </w:t>
      </w:r>
      <w:r w:rsidR="00BA6CE3" w:rsidRPr="00766B5C">
        <w:rPr>
          <w:rFonts w:ascii="Times New Roman" w:hAnsi="Times New Roman" w:cs="Times New Roman"/>
          <w:color w:val="000000" w:themeColor="text1"/>
          <w:sz w:val="24"/>
          <w:szCs w:val="24"/>
        </w:rPr>
        <w:t xml:space="preserve">Flowering and second at pod initiation stages </w:t>
      </w:r>
      <w:r w:rsidR="008F1729" w:rsidRPr="00766B5C">
        <w:rPr>
          <w:rFonts w:ascii="Times New Roman" w:hAnsi="Times New Roman" w:cs="Times New Roman"/>
          <w:color w:val="000000" w:themeColor="text1"/>
          <w:sz w:val="24"/>
          <w:szCs w:val="24"/>
        </w:rPr>
        <w:t xml:space="preserve">for growth, yield and quality. The observation was recorded at different stages of </w:t>
      </w:r>
      <w:r w:rsidR="00A45A32" w:rsidRPr="008903EB">
        <w:rPr>
          <w:rFonts w:ascii="Times New Roman" w:hAnsi="Times New Roman" w:cs="Times New Roman"/>
          <w:color w:val="000000" w:themeColor="text1"/>
          <w:sz w:val="24"/>
          <w:szCs w:val="24"/>
          <w:highlight w:val="yellow"/>
        </w:rPr>
        <w:t xml:space="preserve">the </w:t>
      </w:r>
      <w:r w:rsidR="008F1729" w:rsidRPr="00766B5C">
        <w:rPr>
          <w:rFonts w:ascii="Times New Roman" w:hAnsi="Times New Roman" w:cs="Times New Roman"/>
          <w:color w:val="000000" w:themeColor="text1"/>
          <w:sz w:val="24"/>
          <w:szCs w:val="24"/>
        </w:rPr>
        <w:t xml:space="preserve">crop. </w:t>
      </w:r>
      <w:r w:rsidR="00251866" w:rsidRPr="008903EB">
        <w:rPr>
          <w:sz w:val="22"/>
          <w:highlight w:val="yellow"/>
        </w:rPr>
        <w:t xml:space="preserve">The foliar application of Triacontanol@ 0.5 ml/L was found to have </w:t>
      </w:r>
      <w:r w:rsidR="00A45A32">
        <w:rPr>
          <w:sz w:val="22"/>
          <w:highlight w:val="yellow"/>
        </w:rPr>
        <w:t xml:space="preserve">a </w:t>
      </w:r>
      <w:r w:rsidR="00251866" w:rsidRPr="008903EB">
        <w:rPr>
          <w:sz w:val="22"/>
          <w:highlight w:val="yellow"/>
        </w:rPr>
        <w:t>significant effect on the number of seeds per pod. Foliar application of GA₃ at 3.0 mL L⁻¹ significantly increased plant height, leaf area index (LAI), crop growth rate (CGR), number of branches per plant, seeds per pod, and 100-seed weight in soybean.</w:t>
      </w:r>
    </w:p>
    <w:p w14:paraId="6123BB96" w14:textId="24F22BE5" w:rsidR="00E0559E" w:rsidRPr="00766B5C" w:rsidRDefault="00E0559E" w:rsidP="004F4156">
      <w:pPr>
        <w:spacing w:line="276" w:lineRule="auto"/>
        <w:jc w:val="both"/>
        <w:rPr>
          <w:rFonts w:ascii="Times New Roman" w:hAnsi="Times New Roman" w:cs="Times New Roman"/>
          <w:color w:val="000000" w:themeColor="text1"/>
          <w:sz w:val="24"/>
          <w:szCs w:val="24"/>
        </w:rPr>
      </w:pPr>
    </w:p>
    <w:p w14:paraId="32E04AAD" w14:textId="167F3626" w:rsidR="009813CD" w:rsidRPr="00766B5C" w:rsidRDefault="00766B5C" w:rsidP="004F4156">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Keyword</w:t>
      </w:r>
      <w:r w:rsidR="00FD489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Soybean, Plant g</w:t>
      </w:r>
      <w:r w:rsidR="009813CD" w:rsidRPr="00766B5C">
        <w:rPr>
          <w:rFonts w:ascii="Times New Roman" w:hAnsi="Times New Roman" w:cs="Times New Roman"/>
          <w:color w:val="000000" w:themeColor="text1"/>
          <w:sz w:val="24"/>
          <w:szCs w:val="24"/>
        </w:rPr>
        <w:t>rowth regulators, growth, physiology, productivity</w:t>
      </w:r>
    </w:p>
    <w:p w14:paraId="619D98E0" w14:textId="77777777" w:rsidR="009457EE" w:rsidRPr="00766B5C" w:rsidRDefault="009457EE" w:rsidP="004F4156">
      <w:pPr>
        <w:spacing w:line="276" w:lineRule="auto"/>
        <w:jc w:val="both"/>
        <w:rPr>
          <w:rFonts w:ascii="Times New Roman" w:hAnsi="Times New Roman" w:cs="Times New Roman"/>
          <w:b/>
          <w:color w:val="000000" w:themeColor="text1"/>
          <w:sz w:val="24"/>
          <w:szCs w:val="24"/>
        </w:rPr>
      </w:pPr>
      <w:r w:rsidRPr="00766B5C">
        <w:rPr>
          <w:rFonts w:ascii="Times New Roman" w:hAnsi="Times New Roman" w:cs="Times New Roman"/>
          <w:b/>
          <w:color w:val="000000" w:themeColor="text1"/>
          <w:sz w:val="24"/>
          <w:szCs w:val="24"/>
        </w:rPr>
        <w:t>Introduction</w:t>
      </w:r>
    </w:p>
    <w:p w14:paraId="6B4B1C10" w14:textId="1A6AB346" w:rsidR="004F4156" w:rsidRDefault="004F4156" w:rsidP="008903EB">
      <w:pPr>
        <w:pStyle w:val="CommentText"/>
        <w:jc w:val="both"/>
      </w:pPr>
      <w:r w:rsidRPr="008903EB">
        <w:rPr>
          <w:rFonts w:ascii="MuseoSans" w:hAnsi="MuseoSans"/>
          <w:color w:val="545454"/>
          <w:highlight w:val="yellow"/>
          <w:shd w:val="clear" w:color="auto" w:fill="FFFFFF"/>
        </w:rPr>
        <w:t>Plant growth regulators (promoters, inhibitors, or retarders) play a major role alters the internal mechanism of plant growth by interacting with key metabolic processes such as nucleic acid metabolism and protein synthesis</w:t>
      </w:r>
      <w:r w:rsidRPr="008903EB">
        <w:rPr>
          <w:rFonts w:ascii="Times New Roman" w:hAnsi="Times New Roman" w:cs="Times New Roman"/>
          <w:color w:val="000000" w:themeColor="text1"/>
          <w:sz w:val="24"/>
          <w:szCs w:val="24"/>
          <w:highlight w:val="yellow"/>
        </w:rPr>
        <w:t xml:space="preserve">. </w:t>
      </w:r>
      <w:r w:rsidRPr="008903EB">
        <w:rPr>
          <w:rFonts w:ascii="MuseoSans" w:hAnsi="MuseoSans"/>
          <w:color w:val="545454"/>
          <w:highlight w:val="yellow"/>
          <w:shd w:val="clear" w:color="auto" w:fill="FFFFFF"/>
        </w:rPr>
        <w:t>Plant growth regulators (promoters, inhibitors, or retarders) play a major role alters the internal mechanism of plant growth by interacting with key metabolic processes such as nucleic acid metabolism and protein synthesis</w:t>
      </w:r>
      <w:r>
        <w:rPr>
          <w:rFonts w:ascii="MuseoSans" w:hAnsi="MuseoSans"/>
          <w:color w:val="545454"/>
          <w:highlight w:val="yellow"/>
          <w:shd w:val="clear" w:color="auto" w:fill="FFFFFF"/>
        </w:rPr>
        <w:t xml:space="preserve"> (</w:t>
      </w:r>
      <w:proofErr w:type="spellStart"/>
      <w:r w:rsidR="005203BC" w:rsidRPr="008903EB">
        <w:rPr>
          <w:rFonts w:ascii="Arial" w:hAnsi="Arial" w:cs="Arial"/>
          <w:color w:val="333333"/>
          <w:sz w:val="18"/>
          <w:szCs w:val="27"/>
          <w:highlight w:val="yellow"/>
          <w:shd w:val="clear" w:color="auto" w:fill="FFFFFF"/>
        </w:rPr>
        <w:t>Nagre</w:t>
      </w:r>
      <w:proofErr w:type="spellEnd"/>
      <w:r w:rsidR="005203BC" w:rsidRPr="008903EB">
        <w:rPr>
          <w:rFonts w:ascii="Arial" w:hAnsi="Arial" w:cs="Arial"/>
          <w:color w:val="333333"/>
          <w:sz w:val="18"/>
          <w:szCs w:val="27"/>
          <w:highlight w:val="yellow"/>
          <w:shd w:val="clear" w:color="auto" w:fill="FFFFFF"/>
        </w:rPr>
        <w:t xml:space="preserve"> et al., 2024</w:t>
      </w:r>
      <w:r w:rsidRPr="005203BC">
        <w:rPr>
          <w:rFonts w:ascii="MuseoSans" w:hAnsi="MuseoSans"/>
          <w:color w:val="545454"/>
          <w:highlight w:val="yellow"/>
          <w:shd w:val="clear" w:color="auto" w:fill="FFFFFF"/>
        </w:rPr>
        <w:t>)</w:t>
      </w:r>
      <w:r w:rsidRPr="008903EB">
        <w:rPr>
          <w:rFonts w:ascii="Times New Roman" w:hAnsi="Times New Roman" w:cs="Times New Roman"/>
          <w:color w:val="000000" w:themeColor="text1"/>
          <w:sz w:val="24"/>
          <w:szCs w:val="24"/>
          <w:highlight w:val="yellow"/>
        </w:rPr>
        <w:t>.</w:t>
      </w:r>
      <w:r>
        <w:rPr>
          <w:rFonts w:ascii="Times New Roman" w:hAnsi="Times New Roman" w:cs="Times New Roman"/>
          <w:color w:val="000000" w:themeColor="text1"/>
          <w:sz w:val="24"/>
          <w:szCs w:val="24"/>
        </w:rPr>
        <w:t xml:space="preserve"> </w:t>
      </w:r>
      <w:r w:rsidR="00FD5BB3" w:rsidRPr="008903EB">
        <w:rPr>
          <w:rFonts w:ascii="Cambria" w:hAnsi="Cambria"/>
          <w:color w:val="1B1B1B"/>
          <w:sz w:val="22"/>
          <w:szCs w:val="28"/>
          <w:highlight w:val="yellow"/>
          <w:shd w:val="clear" w:color="auto" w:fill="FFFFFF"/>
        </w:rPr>
        <w:t>When these regulators are applied in lower quantities, they stimulate the natural systems that regulate growth to bring about rapid changes in the plant by either promoting or inhibiting plant growth from germination to senescence, thus, classified as growth promoters and growth retardants</w:t>
      </w:r>
      <w:r w:rsidR="00FD5BB3">
        <w:rPr>
          <w:rFonts w:ascii="Cambria" w:hAnsi="Cambria"/>
          <w:color w:val="1B1B1B"/>
          <w:sz w:val="22"/>
          <w:szCs w:val="28"/>
          <w:highlight w:val="yellow"/>
          <w:shd w:val="clear" w:color="auto" w:fill="FFFFFF"/>
        </w:rPr>
        <w:t xml:space="preserve"> (</w:t>
      </w:r>
      <w:proofErr w:type="spellStart"/>
      <w:r w:rsidR="00FD5BB3" w:rsidRPr="00E90903">
        <w:rPr>
          <w:rFonts w:ascii="Times New Roman" w:eastAsia="Times New Roman" w:hAnsi="Times New Roman" w:cs="Times New Roman"/>
          <w:color w:val="1B1B1B"/>
          <w:sz w:val="24"/>
          <w:szCs w:val="24"/>
          <w:highlight w:val="yellow"/>
        </w:rPr>
        <w:t>Amoanimaa</w:t>
      </w:r>
      <w:proofErr w:type="spellEnd"/>
      <w:r w:rsidR="00FD5BB3" w:rsidRPr="00E90903">
        <w:rPr>
          <w:rFonts w:ascii="Times New Roman" w:eastAsia="Times New Roman" w:hAnsi="Times New Roman" w:cs="Times New Roman"/>
          <w:color w:val="1B1B1B"/>
          <w:sz w:val="24"/>
          <w:szCs w:val="24"/>
          <w:highlight w:val="yellow"/>
        </w:rPr>
        <w:t>-Dede</w:t>
      </w:r>
      <w:r w:rsidR="00FD5BB3">
        <w:rPr>
          <w:rFonts w:ascii="Times New Roman" w:eastAsia="Times New Roman" w:hAnsi="Times New Roman" w:cs="Times New Roman"/>
          <w:color w:val="1B1B1B"/>
          <w:sz w:val="24"/>
          <w:szCs w:val="24"/>
          <w:highlight w:val="yellow"/>
        </w:rPr>
        <w:t xml:space="preserve"> et al., 2022</w:t>
      </w:r>
      <w:r w:rsidR="00FD5BB3">
        <w:rPr>
          <w:rFonts w:ascii="Cambria" w:hAnsi="Cambria"/>
          <w:color w:val="1B1B1B"/>
          <w:sz w:val="22"/>
          <w:szCs w:val="28"/>
          <w:highlight w:val="yellow"/>
          <w:shd w:val="clear" w:color="auto" w:fill="FFFFFF"/>
        </w:rPr>
        <w:t>)</w:t>
      </w:r>
      <w:r w:rsidR="00FD5BB3" w:rsidRPr="008903EB">
        <w:rPr>
          <w:rFonts w:ascii="Cambria" w:hAnsi="Cambria"/>
          <w:color w:val="1B1B1B"/>
          <w:sz w:val="22"/>
          <w:szCs w:val="28"/>
          <w:highlight w:val="yellow"/>
          <w:shd w:val="clear" w:color="auto" w:fill="FFFFFF"/>
        </w:rPr>
        <w:t>.</w:t>
      </w:r>
      <w:r w:rsidR="00FD5BB3" w:rsidRPr="008903EB">
        <w:rPr>
          <w:rFonts w:ascii="Cambria" w:hAnsi="Cambria"/>
          <w:color w:val="1B1B1B"/>
          <w:sz w:val="22"/>
          <w:szCs w:val="28"/>
          <w:shd w:val="clear" w:color="auto" w:fill="FFFFFF"/>
        </w:rPr>
        <w:t> </w:t>
      </w:r>
      <w:r w:rsidR="009457EE" w:rsidRPr="00766B5C">
        <w:rPr>
          <w:rFonts w:ascii="Times New Roman" w:hAnsi="Times New Roman" w:cs="Times New Roman"/>
          <w:color w:val="000000" w:themeColor="text1"/>
          <w:sz w:val="24"/>
          <w:szCs w:val="24"/>
        </w:rPr>
        <w:t xml:space="preserve">Soybean [Glycine max (L.) Merrill.] is one of the most important commercial oilseed and protein crops worldwide and is known as the "Miracle crop", It is a legume </w:t>
      </w:r>
      <w:r w:rsidR="009457EE" w:rsidRPr="008903EB">
        <w:rPr>
          <w:rFonts w:ascii="Times New Roman" w:hAnsi="Times New Roman" w:cs="Times New Roman"/>
          <w:color w:val="000000" w:themeColor="text1"/>
          <w:sz w:val="24"/>
          <w:szCs w:val="24"/>
          <w:highlight w:val="yellow"/>
        </w:rPr>
        <w:t xml:space="preserve">crop </w:t>
      </w:r>
      <w:r w:rsidR="00FD4897" w:rsidRPr="008903EB">
        <w:rPr>
          <w:rFonts w:ascii="Times New Roman" w:hAnsi="Times New Roman" w:cs="Times New Roman"/>
          <w:color w:val="000000" w:themeColor="text1"/>
          <w:sz w:val="24"/>
          <w:szCs w:val="24"/>
          <w:highlight w:val="yellow"/>
        </w:rPr>
        <w:t>that</w:t>
      </w:r>
      <w:r w:rsidR="00FD4897">
        <w:rPr>
          <w:rFonts w:ascii="Times New Roman" w:hAnsi="Times New Roman" w:cs="Times New Roman"/>
          <w:color w:val="000000" w:themeColor="text1"/>
          <w:sz w:val="24"/>
          <w:szCs w:val="24"/>
        </w:rPr>
        <w:t xml:space="preserve"> </w:t>
      </w:r>
      <w:r w:rsidR="009457EE" w:rsidRPr="00766B5C">
        <w:rPr>
          <w:rFonts w:ascii="Times New Roman" w:hAnsi="Times New Roman" w:cs="Times New Roman"/>
          <w:color w:val="000000" w:themeColor="text1"/>
          <w:sz w:val="24"/>
          <w:szCs w:val="24"/>
        </w:rPr>
        <w:t xml:space="preserve">belongs to the family Fabaceae. It is stated that pulses are both the rich man's and the poor man's meat. It is the major crop grown during the rainy season (July–October) in the rain-fed areas of Central and Peninsular India. The soybean serves as a primary source of protein and oil for both human and livestock consumption, i.e., 35–40% protein, 20% oil, 25–30% carbohydrate, 17% dietary fiber, 5% minerals, and several other components, including vitamins (Hou </w:t>
      </w:r>
      <w:r w:rsidR="007316D3" w:rsidRPr="00766B5C">
        <w:rPr>
          <w:rFonts w:ascii="Times New Roman" w:hAnsi="Times New Roman" w:cs="Times New Roman"/>
          <w:i/>
          <w:color w:val="000000" w:themeColor="text1"/>
          <w:sz w:val="24"/>
          <w:szCs w:val="24"/>
        </w:rPr>
        <w:t>et al</w:t>
      </w:r>
      <w:r w:rsidR="009457EE" w:rsidRPr="00766B5C">
        <w:rPr>
          <w:rFonts w:ascii="Times New Roman" w:hAnsi="Times New Roman" w:cs="Times New Roman"/>
          <w:color w:val="000000" w:themeColor="text1"/>
          <w:sz w:val="24"/>
          <w:szCs w:val="24"/>
        </w:rPr>
        <w:t xml:space="preserve">., 2009; Liu, 1997). </w:t>
      </w:r>
      <w:r w:rsidR="00344E9B" w:rsidRPr="00766B5C">
        <w:rPr>
          <w:rFonts w:ascii="Times New Roman" w:hAnsi="Times New Roman" w:cs="Times New Roman"/>
          <w:color w:val="000000" w:themeColor="text1"/>
          <w:sz w:val="24"/>
          <w:szCs w:val="24"/>
        </w:rPr>
        <w:t xml:space="preserve">Lower levels of blood cholesterol, prevention of cardiovascular disease, breast cancer, osteoporosis in women, </w:t>
      </w:r>
      <w:r w:rsidR="00344E9B" w:rsidRPr="00766B5C">
        <w:rPr>
          <w:rFonts w:ascii="Times New Roman" w:hAnsi="Times New Roman" w:cs="Times New Roman"/>
          <w:color w:val="000000" w:themeColor="text1"/>
          <w:sz w:val="24"/>
          <w:szCs w:val="24"/>
        </w:rPr>
        <w:lastRenderedPageBreak/>
        <w:t xml:space="preserve">and relief of menopausal symptoms are some of the beneficial health effects derived from the consumption of soybean protein (Gutiérrez </w:t>
      </w:r>
      <w:r w:rsidR="007316D3" w:rsidRPr="00766B5C">
        <w:rPr>
          <w:rFonts w:ascii="Times New Roman" w:hAnsi="Times New Roman" w:cs="Times New Roman"/>
          <w:i/>
          <w:color w:val="000000" w:themeColor="text1"/>
          <w:sz w:val="24"/>
          <w:szCs w:val="24"/>
        </w:rPr>
        <w:t>et al</w:t>
      </w:r>
      <w:r w:rsidR="00344E9B" w:rsidRPr="00766B5C">
        <w:rPr>
          <w:rFonts w:ascii="Times New Roman" w:hAnsi="Times New Roman" w:cs="Times New Roman"/>
          <w:color w:val="000000" w:themeColor="text1"/>
          <w:sz w:val="24"/>
          <w:szCs w:val="24"/>
        </w:rPr>
        <w:t xml:space="preserve">., 2006). </w:t>
      </w:r>
      <w:r w:rsidR="009457EE" w:rsidRPr="00766B5C">
        <w:rPr>
          <w:rFonts w:ascii="Times New Roman" w:hAnsi="Times New Roman" w:cs="Times New Roman"/>
          <w:color w:val="000000" w:themeColor="text1"/>
          <w:sz w:val="24"/>
          <w:szCs w:val="24"/>
        </w:rPr>
        <w:t>As global populations continue to rise, the demand for soybean production has increased substantially. In India, soybean cultivation is done on 119.984 lakh hectares, with an annual production of 124.110 lakh tons and an average productivity of 1084kg ha-1. Madhya Pradesh occupies the first position in cultivation, with an area of 50.645 lakh hectares and a production of 54 lakh tons, with an average productivity of 1069 kg ha-1 (SOPA, 2022).</w:t>
      </w:r>
      <w:r w:rsidR="00EE60C6" w:rsidRPr="00766B5C">
        <w:rPr>
          <w:rFonts w:ascii="Times New Roman" w:hAnsi="Times New Roman" w:cs="Times New Roman"/>
          <w:color w:val="000000" w:themeColor="text1"/>
          <w:sz w:val="24"/>
          <w:szCs w:val="24"/>
        </w:rPr>
        <w:t xml:space="preserve"> The major soybean producers in the world include USA, Brazil, Argentina, China, and India, contributing about 90% of global production (Rizzo &amp; </w:t>
      </w:r>
      <w:proofErr w:type="spellStart"/>
      <w:r w:rsidR="00EE60C6" w:rsidRPr="00766B5C">
        <w:rPr>
          <w:rFonts w:ascii="Times New Roman" w:hAnsi="Times New Roman" w:cs="Times New Roman"/>
          <w:color w:val="000000" w:themeColor="text1"/>
          <w:sz w:val="24"/>
          <w:szCs w:val="24"/>
        </w:rPr>
        <w:t>Baroni</w:t>
      </w:r>
      <w:proofErr w:type="spellEnd"/>
      <w:r w:rsidR="00EE60C6" w:rsidRPr="00766B5C">
        <w:rPr>
          <w:rFonts w:ascii="Times New Roman" w:hAnsi="Times New Roman" w:cs="Times New Roman"/>
          <w:color w:val="000000" w:themeColor="text1"/>
          <w:sz w:val="24"/>
          <w:szCs w:val="24"/>
        </w:rPr>
        <w:t>., 2018).</w:t>
      </w:r>
      <w:r w:rsidR="00344E9B" w:rsidRPr="00766B5C">
        <w:rPr>
          <w:rFonts w:ascii="Times New Roman" w:hAnsi="Times New Roman" w:cs="Times New Roman"/>
          <w:color w:val="000000" w:themeColor="text1"/>
          <w:sz w:val="24"/>
          <w:szCs w:val="24"/>
        </w:rPr>
        <w:t xml:space="preserve"> The major soybean growing states are Madhya Pradesh, Maharashtra, Rajasthan, Karnataka, Andhra Pradesh, and Chhattisgarh.</w:t>
      </w:r>
      <w:r w:rsidR="00EE60C6" w:rsidRPr="00766B5C">
        <w:rPr>
          <w:rFonts w:ascii="Times New Roman" w:hAnsi="Times New Roman" w:cs="Times New Roman"/>
          <w:color w:val="000000" w:themeColor="text1"/>
          <w:sz w:val="24"/>
          <w:szCs w:val="24"/>
        </w:rPr>
        <w:t xml:space="preserve"> Plant growth regulators </w:t>
      </w:r>
      <w:r w:rsidR="00EE60C6" w:rsidRPr="008903EB">
        <w:rPr>
          <w:rFonts w:ascii="Times New Roman" w:hAnsi="Times New Roman" w:cs="Times New Roman"/>
          <w:color w:val="000000" w:themeColor="text1"/>
          <w:sz w:val="24"/>
          <w:szCs w:val="24"/>
          <w:highlight w:val="yellow"/>
        </w:rPr>
        <w:t xml:space="preserve">are known </w:t>
      </w:r>
      <w:r w:rsidR="00EE60C6" w:rsidRPr="00766B5C">
        <w:rPr>
          <w:rFonts w:ascii="Times New Roman" w:hAnsi="Times New Roman" w:cs="Times New Roman"/>
          <w:color w:val="000000" w:themeColor="text1"/>
          <w:sz w:val="24"/>
          <w:szCs w:val="24"/>
        </w:rPr>
        <w:t>to enhance the source-sink relationship and stimulate the translocation of photo-assimilat</w:t>
      </w:r>
      <w:r w:rsidR="00EE60C6" w:rsidRPr="008903EB">
        <w:rPr>
          <w:rFonts w:ascii="Times New Roman" w:hAnsi="Times New Roman" w:cs="Times New Roman"/>
          <w:color w:val="000000" w:themeColor="text1"/>
          <w:sz w:val="24"/>
          <w:szCs w:val="24"/>
          <w:highlight w:val="yellow"/>
        </w:rPr>
        <w:t>es</w:t>
      </w:r>
      <w:r w:rsidR="00FD4897" w:rsidRPr="008903EB">
        <w:rPr>
          <w:rFonts w:ascii="Times New Roman" w:hAnsi="Times New Roman" w:cs="Times New Roman"/>
          <w:color w:val="000000" w:themeColor="text1"/>
          <w:sz w:val="24"/>
          <w:szCs w:val="24"/>
          <w:highlight w:val="yellow"/>
        </w:rPr>
        <w:t>,</w:t>
      </w:r>
      <w:r w:rsidR="00EE60C6" w:rsidRPr="008903EB">
        <w:rPr>
          <w:rFonts w:ascii="Times New Roman" w:hAnsi="Times New Roman" w:cs="Times New Roman"/>
          <w:color w:val="000000" w:themeColor="text1"/>
          <w:sz w:val="24"/>
          <w:szCs w:val="24"/>
          <w:highlight w:val="yellow"/>
        </w:rPr>
        <w:t xml:space="preserve"> thereby </w:t>
      </w:r>
      <w:r w:rsidR="00EE60C6" w:rsidRPr="00766B5C">
        <w:rPr>
          <w:rFonts w:ascii="Times New Roman" w:hAnsi="Times New Roman" w:cs="Times New Roman"/>
          <w:color w:val="000000" w:themeColor="text1"/>
          <w:sz w:val="24"/>
          <w:szCs w:val="24"/>
        </w:rPr>
        <w:t xml:space="preserve">helping in effective flower formation, fruit and seed development and ultimately enhance productivity of the crop. Gibberellic acid (GA) and Triacontanol are two plant growth-promoting substances that have significant potential to enhance </w:t>
      </w:r>
      <w:r w:rsidR="00EE60C6" w:rsidRPr="008903EB">
        <w:rPr>
          <w:rFonts w:ascii="Times New Roman" w:hAnsi="Times New Roman" w:cs="Times New Roman"/>
          <w:color w:val="000000" w:themeColor="text1"/>
          <w:sz w:val="24"/>
          <w:szCs w:val="24"/>
          <w:highlight w:val="yellow"/>
        </w:rPr>
        <w:t xml:space="preserve">crop growth and </w:t>
      </w:r>
      <w:r w:rsidR="00EE60C6" w:rsidRPr="00766B5C">
        <w:rPr>
          <w:rFonts w:ascii="Times New Roman" w:hAnsi="Times New Roman" w:cs="Times New Roman"/>
          <w:color w:val="000000" w:themeColor="text1"/>
          <w:sz w:val="24"/>
          <w:szCs w:val="24"/>
        </w:rPr>
        <w:t>productivity.</w:t>
      </w:r>
      <w:r w:rsidR="000465F6">
        <w:rPr>
          <w:rFonts w:ascii="Times New Roman" w:hAnsi="Times New Roman" w:cs="Times New Roman"/>
          <w:color w:val="000000" w:themeColor="text1"/>
          <w:sz w:val="24"/>
          <w:szCs w:val="24"/>
        </w:rPr>
        <w:t xml:space="preserve"> </w:t>
      </w:r>
      <w:proofErr w:type="gramStart"/>
      <w:r w:rsidR="00344E9B" w:rsidRPr="00766B5C">
        <w:rPr>
          <w:rFonts w:ascii="Times New Roman" w:hAnsi="Times New Roman" w:cs="Times New Roman"/>
          <w:color w:val="000000" w:themeColor="text1"/>
          <w:sz w:val="24"/>
          <w:szCs w:val="24"/>
        </w:rPr>
        <w:t>Gibberellins</w:t>
      </w:r>
      <w:proofErr w:type="gramEnd"/>
      <w:r w:rsidR="00344E9B" w:rsidRPr="00766B5C">
        <w:rPr>
          <w:rFonts w:ascii="Times New Roman" w:hAnsi="Times New Roman" w:cs="Times New Roman"/>
          <w:color w:val="000000" w:themeColor="text1"/>
          <w:sz w:val="24"/>
          <w:szCs w:val="24"/>
        </w:rPr>
        <w:t xml:space="preserve"> (GAs) are plant hormones that are essential for many developmental processes in plants, including seed germination, stem elongation, leaf expansion, trichome development, pollen maturation and the induction of flowering (</w:t>
      </w:r>
      <w:proofErr w:type="spellStart"/>
      <w:r w:rsidR="00344E9B" w:rsidRPr="00766B5C">
        <w:rPr>
          <w:rFonts w:ascii="Times New Roman" w:hAnsi="Times New Roman" w:cs="Times New Roman"/>
          <w:color w:val="000000" w:themeColor="text1"/>
          <w:sz w:val="24"/>
          <w:szCs w:val="24"/>
        </w:rPr>
        <w:t>Achard</w:t>
      </w:r>
      <w:proofErr w:type="spellEnd"/>
      <w:r w:rsidR="00344E9B" w:rsidRPr="00766B5C">
        <w:rPr>
          <w:rFonts w:ascii="Times New Roman" w:hAnsi="Times New Roman" w:cs="Times New Roman"/>
          <w:color w:val="000000" w:themeColor="text1"/>
          <w:sz w:val="24"/>
          <w:szCs w:val="24"/>
        </w:rPr>
        <w:t xml:space="preserve"> and </w:t>
      </w:r>
      <w:proofErr w:type="spellStart"/>
      <w:r w:rsidR="00344E9B" w:rsidRPr="00766B5C">
        <w:rPr>
          <w:rFonts w:ascii="Times New Roman" w:hAnsi="Times New Roman" w:cs="Times New Roman"/>
          <w:color w:val="000000" w:themeColor="text1"/>
          <w:sz w:val="24"/>
          <w:szCs w:val="24"/>
        </w:rPr>
        <w:t>Genschik</w:t>
      </w:r>
      <w:proofErr w:type="spellEnd"/>
      <w:r w:rsidR="00344E9B" w:rsidRPr="00766B5C">
        <w:rPr>
          <w:rFonts w:ascii="Times New Roman" w:hAnsi="Times New Roman" w:cs="Times New Roman"/>
          <w:color w:val="000000" w:themeColor="text1"/>
          <w:sz w:val="24"/>
          <w:szCs w:val="24"/>
        </w:rPr>
        <w:t xml:space="preserve">, 2009). </w:t>
      </w:r>
      <w:r w:rsidR="00826898" w:rsidRPr="008903EB">
        <w:rPr>
          <w:rFonts w:ascii="Arial" w:hAnsi="Arial" w:cs="Arial"/>
          <w:sz w:val="22"/>
          <w:szCs w:val="25"/>
          <w:highlight w:val="yellow"/>
          <w:shd w:val="clear" w:color="auto" w:fill="FFFFFF"/>
        </w:rPr>
        <w:t xml:space="preserve">As   demand   for </w:t>
      </w:r>
      <w:proofErr w:type="gramStart"/>
      <w:r w:rsidR="00826898" w:rsidRPr="008903EB">
        <w:rPr>
          <w:rFonts w:ascii="Arial" w:hAnsi="Arial" w:cs="Arial"/>
          <w:sz w:val="22"/>
          <w:szCs w:val="25"/>
          <w:highlight w:val="yellow"/>
          <w:shd w:val="clear" w:color="auto" w:fill="FFFFFF"/>
        </w:rPr>
        <w:t>pulses  continues</w:t>
      </w:r>
      <w:proofErr w:type="gramEnd"/>
      <w:r w:rsidR="00826898" w:rsidRPr="008903EB">
        <w:rPr>
          <w:rFonts w:ascii="Arial" w:hAnsi="Arial" w:cs="Arial"/>
          <w:sz w:val="22"/>
          <w:szCs w:val="25"/>
          <w:highlight w:val="yellow"/>
          <w:shd w:val="clear" w:color="auto" w:fill="FFFFFF"/>
        </w:rPr>
        <w:t xml:space="preserve">  to  rise  in  the  world  and  due  to more crop diversification, abrupt weather,  limited land   availability,   resource   poor   cultivator,   </w:t>
      </w:r>
      <w:proofErr w:type="spellStart"/>
      <w:r w:rsidR="00826898" w:rsidRPr="008903EB">
        <w:rPr>
          <w:rFonts w:ascii="Arial" w:hAnsi="Arial" w:cs="Arial"/>
          <w:sz w:val="22"/>
          <w:szCs w:val="25"/>
          <w:highlight w:val="yellow"/>
          <w:shd w:val="clear" w:color="auto" w:fill="FFFFFF"/>
        </w:rPr>
        <w:t>etc</w:t>
      </w:r>
      <w:proofErr w:type="spellEnd"/>
      <w:r w:rsidR="00826898" w:rsidRPr="008903EB">
        <w:rPr>
          <w:rFonts w:ascii="Arial" w:hAnsi="Arial" w:cs="Arial"/>
          <w:sz w:val="22"/>
          <w:szCs w:val="25"/>
          <w:highlight w:val="yellow"/>
          <w:shd w:val="clear" w:color="auto" w:fill="FFFFFF"/>
        </w:rPr>
        <w:t xml:space="preserve"> might   lead   to   focus   on   other   avenues   to increase   production  and   productivity  of  pulse crop. In this juncture, optimizing the </w:t>
      </w:r>
      <w:proofErr w:type="gramStart"/>
      <w:r w:rsidR="00826898" w:rsidRPr="008903EB">
        <w:rPr>
          <w:rFonts w:ascii="Arial" w:hAnsi="Arial" w:cs="Arial"/>
          <w:sz w:val="22"/>
          <w:szCs w:val="25"/>
          <w:highlight w:val="yellow"/>
          <w:shd w:val="clear" w:color="auto" w:fill="FFFFFF"/>
        </w:rPr>
        <w:t>use  of</w:t>
      </w:r>
      <w:proofErr w:type="gramEnd"/>
      <w:r w:rsidR="00826898" w:rsidRPr="008903EB">
        <w:rPr>
          <w:rFonts w:ascii="Arial" w:hAnsi="Arial" w:cs="Arial"/>
          <w:sz w:val="22"/>
          <w:szCs w:val="25"/>
          <w:highlight w:val="yellow"/>
          <w:shd w:val="clear" w:color="auto" w:fill="FFFFFF"/>
        </w:rPr>
        <w:t xml:space="preserve"> plant growth   regulators   like   GA</w:t>
      </w:r>
      <w:r w:rsidR="00826898" w:rsidRPr="008903EB">
        <w:rPr>
          <w:rFonts w:ascii="Arial" w:hAnsi="Arial" w:cs="Arial"/>
          <w:sz w:val="12"/>
          <w:szCs w:val="16"/>
          <w:highlight w:val="yellow"/>
          <w:shd w:val="clear" w:color="auto" w:fill="FFFFFF"/>
        </w:rPr>
        <w:t>3</w:t>
      </w:r>
      <w:r w:rsidR="00826898" w:rsidRPr="008903EB">
        <w:rPr>
          <w:rFonts w:ascii="Arial" w:hAnsi="Arial" w:cs="Arial"/>
          <w:sz w:val="22"/>
          <w:szCs w:val="25"/>
          <w:highlight w:val="yellow"/>
          <w:shd w:val="clear" w:color="auto" w:fill="FFFFFF"/>
        </w:rPr>
        <w:t>offers   a   valuable pathway  toward  sustainable  legume  production</w:t>
      </w:r>
      <w:r w:rsidR="00826898">
        <w:rPr>
          <w:rFonts w:ascii="Arial" w:hAnsi="Arial" w:cs="Arial"/>
          <w:sz w:val="22"/>
          <w:szCs w:val="25"/>
          <w:highlight w:val="yellow"/>
          <w:shd w:val="clear" w:color="auto" w:fill="FFFFFF"/>
        </w:rPr>
        <w:t xml:space="preserve"> (</w:t>
      </w:r>
      <w:proofErr w:type="spellStart"/>
      <w:r w:rsidR="00826898" w:rsidRPr="00E90903">
        <w:rPr>
          <w:rFonts w:ascii="Arial" w:eastAsia="Times New Roman" w:hAnsi="Arial" w:cs="Arial"/>
          <w:color w:val="333333"/>
          <w:sz w:val="22"/>
          <w:szCs w:val="27"/>
          <w:highlight w:val="yellow"/>
        </w:rPr>
        <w:t>Kywe</w:t>
      </w:r>
      <w:proofErr w:type="spellEnd"/>
      <w:r w:rsidR="00826898">
        <w:rPr>
          <w:rFonts w:ascii="Arial" w:eastAsia="Times New Roman" w:hAnsi="Arial" w:cs="Arial"/>
          <w:color w:val="333333"/>
          <w:sz w:val="22"/>
          <w:szCs w:val="27"/>
          <w:highlight w:val="yellow"/>
        </w:rPr>
        <w:t xml:space="preserve"> et al., 2025</w:t>
      </w:r>
      <w:r w:rsidR="00826898">
        <w:rPr>
          <w:rFonts w:ascii="Arial" w:hAnsi="Arial" w:cs="Arial"/>
          <w:sz w:val="22"/>
          <w:szCs w:val="25"/>
          <w:highlight w:val="yellow"/>
          <w:shd w:val="clear" w:color="auto" w:fill="FFFFFF"/>
        </w:rPr>
        <w:t>)</w:t>
      </w:r>
      <w:r w:rsidR="00826898" w:rsidRPr="008903EB">
        <w:rPr>
          <w:rFonts w:ascii="Arial" w:hAnsi="Arial" w:cs="Arial"/>
          <w:sz w:val="22"/>
          <w:szCs w:val="25"/>
          <w:highlight w:val="yellow"/>
          <w:shd w:val="clear" w:color="auto" w:fill="FFFFFF"/>
        </w:rPr>
        <w:t>.</w:t>
      </w:r>
      <w:r w:rsidR="00826898" w:rsidRPr="008903EB">
        <w:rPr>
          <w:rFonts w:ascii="Times New Roman" w:hAnsi="Times New Roman" w:cs="Times New Roman"/>
          <w:color w:val="000000" w:themeColor="text1"/>
          <w:szCs w:val="24"/>
        </w:rPr>
        <w:t xml:space="preserve"> </w:t>
      </w:r>
      <w:r w:rsidR="00344E9B" w:rsidRPr="00766B5C">
        <w:rPr>
          <w:rFonts w:ascii="Times New Roman" w:hAnsi="Times New Roman" w:cs="Times New Roman"/>
          <w:color w:val="000000" w:themeColor="text1"/>
          <w:sz w:val="24"/>
          <w:szCs w:val="24"/>
        </w:rPr>
        <w:t xml:space="preserve">When applied as a foliar spray, triacontanol can improve photosynthetic efficiency, increase chlorophyll content, and enhance stress tolerance mechanisms (Kumar </w:t>
      </w:r>
      <w:r w:rsidR="007316D3" w:rsidRPr="00766B5C">
        <w:rPr>
          <w:rFonts w:ascii="Times New Roman" w:hAnsi="Times New Roman" w:cs="Times New Roman"/>
          <w:i/>
          <w:color w:val="000000" w:themeColor="text1"/>
          <w:sz w:val="24"/>
          <w:szCs w:val="24"/>
        </w:rPr>
        <w:t>et al</w:t>
      </w:r>
      <w:r w:rsidR="00344E9B" w:rsidRPr="00766B5C">
        <w:rPr>
          <w:rFonts w:ascii="Times New Roman" w:hAnsi="Times New Roman" w:cs="Times New Roman"/>
          <w:color w:val="000000" w:themeColor="text1"/>
          <w:sz w:val="24"/>
          <w:szCs w:val="24"/>
        </w:rPr>
        <w:t xml:space="preserve">., 2018). The use of growth regulators proved better to increase the crop yields (Upadhyay and Ranjan, 2015). </w:t>
      </w:r>
      <w:r w:rsidR="005A33F7" w:rsidRPr="00766B5C">
        <w:rPr>
          <w:rFonts w:ascii="Times New Roman" w:hAnsi="Times New Roman" w:cs="Times New Roman"/>
          <w:color w:val="000000" w:themeColor="text1"/>
          <w:sz w:val="24"/>
          <w:szCs w:val="24"/>
        </w:rPr>
        <w:t>Growth regulators can improve the physiological efficiency</w:t>
      </w:r>
      <w:r w:rsidR="00FD4897">
        <w:rPr>
          <w:rFonts w:ascii="Times New Roman" w:hAnsi="Times New Roman" w:cs="Times New Roman"/>
          <w:color w:val="000000" w:themeColor="text1"/>
          <w:sz w:val="24"/>
          <w:szCs w:val="24"/>
        </w:rPr>
        <w:t>,</w:t>
      </w:r>
      <w:r w:rsidR="005A33F7" w:rsidRPr="00766B5C">
        <w:rPr>
          <w:rFonts w:ascii="Times New Roman" w:hAnsi="Times New Roman" w:cs="Times New Roman"/>
          <w:color w:val="000000" w:themeColor="text1"/>
          <w:sz w:val="24"/>
          <w:szCs w:val="24"/>
        </w:rPr>
        <w:t xml:space="preserve"> </w:t>
      </w:r>
      <w:r w:rsidR="005A33F7" w:rsidRPr="008903EB">
        <w:rPr>
          <w:rFonts w:ascii="Times New Roman" w:hAnsi="Times New Roman" w:cs="Times New Roman"/>
          <w:color w:val="000000" w:themeColor="text1"/>
          <w:sz w:val="24"/>
          <w:szCs w:val="24"/>
          <w:highlight w:val="yellow"/>
        </w:rPr>
        <w:t xml:space="preserve">including photosynthetic ability and can enhance the effective partitioning of </w:t>
      </w:r>
      <w:r w:rsidR="00FD4897" w:rsidRPr="008903EB">
        <w:rPr>
          <w:rFonts w:ascii="Times New Roman" w:hAnsi="Times New Roman" w:cs="Times New Roman"/>
          <w:color w:val="000000" w:themeColor="text1"/>
          <w:sz w:val="24"/>
          <w:szCs w:val="24"/>
          <w:highlight w:val="yellow"/>
        </w:rPr>
        <w:t>accumulate</w:t>
      </w:r>
      <w:r w:rsidR="00FD4897" w:rsidRPr="008903EB">
        <w:rPr>
          <w:rFonts w:ascii="Times New Roman" w:hAnsi="Times New Roman" w:cs="Times New Roman"/>
          <w:color w:val="000000" w:themeColor="text1"/>
          <w:sz w:val="24"/>
          <w:szCs w:val="24"/>
          <w:highlight w:val="yellow"/>
        </w:rPr>
        <w:t>d</w:t>
      </w:r>
      <w:r w:rsidR="00FD4897" w:rsidRPr="008903EB">
        <w:rPr>
          <w:rFonts w:ascii="Times New Roman" w:hAnsi="Times New Roman" w:cs="Times New Roman"/>
          <w:color w:val="000000" w:themeColor="text1"/>
          <w:sz w:val="24"/>
          <w:szCs w:val="24"/>
          <w:highlight w:val="yellow"/>
        </w:rPr>
        <w:t xml:space="preserve"> </w:t>
      </w:r>
      <w:r w:rsidR="005A33F7" w:rsidRPr="008903EB">
        <w:rPr>
          <w:rFonts w:ascii="Times New Roman" w:hAnsi="Times New Roman" w:cs="Times New Roman"/>
          <w:color w:val="000000" w:themeColor="text1"/>
          <w:sz w:val="24"/>
          <w:szCs w:val="24"/>
          <w:highlight w:val="yellow"/>
        </w:rPr>
        <w:t>from</w:t>
      </w:r>
      <w:r w:rsidR="005A33F7" w:rsidRPr="00766B5C">
        <w:rPr>
          <w:rFonts w:ascii="Times New Roman" w:hAnsi="Times New Roman" w:cs="Times New Roman"/>
          <w:color w:val="000000" w:themeColor="text1"/>
          <w:sz w:val="24"/>
          <w:szCs w:val="24"/>
        </w:rPr>
        <w:t xml:space="preserve"> source to sink in the field crops (</w:t>
      </w:r>
      <w:proofErr w:type="spellStart"/>
      <w:r w:rsidR="005A33F7" w:rsidRPr="00766B5C">
        <w:rPr>
          <w:rFonts w:ascii="Times New Roman" w:hAnsi="Times New Roman" w:cs="Times New Roman"/>
          <w:color w:val="000000" w:themeColor="text1"/>
          <w:sz w:val="24"/>
          <w:szCs w:val="24"/>
        </w:rPr>
        <w:t>Solamani</w:t>
      </w:r>
      <w:r w:rsidR="005A33F7" w:rsidRPr="00766B5C">
        <w:rPr>
          <w:rFonts w:ascii="Times New Roman" w:hAnsi="Times New Roman" w:cs="Times New Roman"/>
          <w:i/>
          <w:color w:val="000000" w:themeColor="text1"/>
          <w:sz w:val="24"/>
          <w:szCs w:val="24"/>
        </w:rPr>
        <w:t>et</w:t>
      </w:r>
      <w:proofErr w:type="spellEnd"/>
      <w:r w:rsidR="005A33F7" w:rsidRPr="00766B5C">
        <w:rPr>
          <w:rFonts w:ascii="Times New Roman" w:hAnsi="Times New Roman" w:cs="Times New Roman"/>
          <w:color w:val="000000" w:themeColor="text1"/>
          <w:sz w:val="24"/>
          <w:szCs w:val="24"/>
        </w:rPr>
        <w:t xml:space="preserve"> al., 2001)</w:t>
      </w:r>
      <w:r w:rsidR="009813CD" w:rsidRPr="00766B5C">
        <w:rPr>
          <w:rFonts w:ascii="Times New Roman" w:hAnsi="Times New Roman" w:cs="Times New Roman"/>
          <w:color w:val="000000" w:themeColor="text1"/>
          <w:sz w:val="24"/>
          <w:szCs w:val="24"/>
        </w:rPr>
        <w:t>.</w:t>
      </w:r>
      <w:r w:rsidR="007316D3" w:rsidRPr="00766B5C">
        <w:rPr>
          <w:rFonts w:ascii="Times New Roman" w:hAnsi="Times New Roman" w:cs="Times New Roman"/>
          <w:color w:val="000000" w:themeColor="text1"/>
          <w:sz w:val="24"/>
          <w:szCs w:val="24"/>
        </w:rPr>
        <w:t xml:space="preserve"> </w:t>
      </w:r>
      <w:r w:rsidRPr="004F4156">
        <w:rPr>
          <w:rFonts w:ascii="Times New Roman" w:hAnsi="Times New Roman" w:cs="Times New Roman"/>
          <w:sz w:val="24"/>
          <w:szCs w:val="24"/>
        </w:rPr>
        <w:t xml:space="preserve"> </w:t>
      </w:r>
      <w:r w:rsidRPr="008903EB">
        <w:rPr>
          <w:rFonts w:ascii="Times New Roman" w:hAnsi="Times New Roman" w:cs="Times New Roman"/>
          <w:sz w:val="24"/>
          <w:szCs w:val="24"/>
          <w:highlight w:val="yellow"/>
        </w:rPr>
        <w:t>Keeping these points in view, the current investigation was undertaken with the objective to examine the effect of foliar application of gibberellic acid (GA) and triacontanol on the growth, phenology, photosynthetic efficiency, and productivity of soybean.</w:t>
      </w:r>
    </w:p>
    <w:p w14:paraId="75FEB4E5" w14:textId="03E10A0C" w:rsidR="007316D3" w:rsidRPr="00766B5C" w:rsidRDefault="007316D3" w:rsidP="004F4156">
      <w:pPr>
        <w:tabs>
          <w:tab w:val="left" w:pos="720"/>
          <w:tab w:val="left" w:pos="4320"/>
          <w:tab w:val="left" w:pos="6240"/>
        </w:tabs>
        <w:spacing w:before="120" w:after="0" w:line="276" w:lineRule="auto"/>
        <w:jc w:val="both"/>
        <w:rPr>
          <w:rFonts w:ascii="Times New Roman" w:eastAsia="Times New Roman" w:hAnsi="Times New Roman" w:cs="Times New Roman"/>
          <w:bCs/>
          <w:color w:val="000000" w:themeColor="text1"/>
          <w:sz w:val="24"/>
          <w:szCs w:val="24"/>
        </w:rPr>
      </w:pPr>
    </w:p>
    <w:p w14:paraId="476EA822" w14:textId="77777777" w:rsidR="009457EE" w:rsidRPr="00766B5C" w:rsidRDefault="009457EE" w:rsidP="004F4156">
      <w:pPr>
        <w:spacing w:line="276" w:lineRule="auto"/>
        <w:jc w:val="both"/>
        <w:rPr>
          <w:rFonts w:ascii="Times New Roman" w:hAnsi="Times New Roman" w:cs="Times New Roman"/>
          <w:color w:val="000000" w:themeColor="text1"/>
          <w:sz w:val="24"/>
          <w:szCs w:val="24"/>
        </w:rPr>
      </w:pPr>
    </w:p>
    <w:p w14:paraId="7B34EC67" w14:textId="77777777" w:rsidR="00EE60C6" w:rsidRPr="00766B5C" w:rsidRDefault="00EE60C6" w:rsidP="004F4156">
      <w:pPr>
        <w:spacing w:line="276" w:lineRule="auto"/>
        <w:jc w:val="both"/>
        <w:rPr>
          <w:rFonts w:ascii="Times New Roman" w:hAnsi="Times New Roman" w:cs="Times New Roman"/>
          <w:b/>
          <w:color w:val="000000" w:themeColor="text1"/>
          <w:sz w:val="24"/>
          <w:szCs w:val="24"/>
        </w:rPr>
      </w:pPr>
      <w:r w:rsidRPr="00766B5C">
        <w:rPr>
          <w:rFonts w:ascii="Times New Roman" w:hAnsi="Times New Roman" w:cs="Times New Roman"/>
          <w:b/>
          <w:color w:val="000000" w:themeColor="text1"/>
          <w:sz w:val="24"/>
          <w:szCs w:val="24"/>
        </w:rPr>
        <w:t xml:space="preserve">Materials and methods </w:t>
      </w:r>
    </w:p>
    <w:p w14:paraId="385E1345" w14:textId="3CFCB36F" w:rsidR="00EE60C6" w:rsidRPr="00766B5C" w:rsidRDefault="00EE60C6" w:rsidP="004F4156">
      <w:pPr>
        <w:spacing w:line="276" w:lineRule="auto"/>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 xml:space="preserve">The field experiment </w:t>
      </w:r>
      <w:r w:rsidR="009813CD" w:rsidRPr="00766B5C">
        <w:rPr>
          <w:rFonts w:ascii="Times New Roman" w:hAnsi="Times New Roman" w:cs="Times New Roman"/>
          <w:color w:val="000000" w:themeColor="text1"/>
          <w:sz w:val="24"/>
          <w:szCs w:val="24"/>
        </w:rPr>
        <w:t>was</w:t>
      </w:r>
      <w:r w:rsidRPr="00766B5C">
        <w:rPr>
          <w:rFonts w:ascii="Times New Roman" w:hAnsi="Times New Roman" w:cs="Times New Roman"/>
          <w:color w:val="000000" w:themeColor="text1"/>
          <w:sz w:val="24"/>
          <w:szCs w:val="24"/>
        </w:rPr>
        <w:t xml:space="preserve"> conducted during Kharif season 2023 and 2024, in Randomized Block Design with three replications on soybean</w:t>
      </w:r>
      <w:r w:rsidR="004F4156">
        <w:rPr>
          <w:rFonts w:ascii="Times New Roman" w:hAnsi="Times New Roman" w:cs="Times New Roman"/>
          <w:color w:val="000000" w:themeColor="text1"/>
          <w:sz w:val="24"/>
          <w:szCs w:val="24"/>
        </w:rPr>
        <w:t xml:space="preserve"> </w:t>
      </w:r>
      <w:r w:rsidRPr="00766B5C">
        <w:rPr>
          <w:rFonts w:ascii="Times New Roman" w:hAnsi="Times New Roman" w:cs="Times New Roman"/>
          <w:color w:val="000000" w:themeColor="text1"/>
          <w:sz w:val="24"/>
          <w:szCs w:val="24"/>
        </w:rPr>
        <w:t xml:space="preserve">(JS20 </w:t>
      </w:r>
      <w:r w:rsidRPr="008903EB">
        <w:rPr>
          <w:rFonts w:ascii="Times New Roman" w:hAnsi="Times New Roman" w:cs="Times New Roman"/>
          <w:color w:val="000000" w:themeColor="text1"/>
          <w:sz w:val="24"/>
          <w:szCs w:val="24"/>
          <w:highlight w:val="yellow"/>
        </w:rPr>
        <w:t>98)</w:t>
      </w:r>
      <w:r w:rsidR="004F4156" w:rsidRPr="008903EB">
        <w:rPr>
          <w:rFonts w:ascii="Times New Roman" w:hAnsi="Times New Roman" w:cs="Times New Roman"/>
          <w:color w:val="000000" w:themeColor="text1"/>
          <w:sz w:val="24"/>
          <w:szCs w:val="24"/>
          <w:highlight w:val="yellow"/>
        </w:rPr>
        <w:t>. The study</w:t>
      </w:r>
      <w:r w:rsidR="00344E9B" w:rsidRPr="008903EB">
        <w:rPr>
          <w:rFonts w:ascii="Times New Roman" w:hAnsi="Times New Roman" w:cs="Times New Roman"/>
          <w:color w:val="000000" w:themeColor="text1"/>
          <w:sz w:val="24"/>
          <w:szCs w:val="24"/>
          <w:highlight w:val="yellow"/>
        </w:rPr>
        <w:t xml:space="preserve"> was</w:t>
      </w:r>
      <w:r w:rsidR="00344E9B" w:rsidRPr="00766B5C">
        <w:rPr>
          <w:rFonts w:ascii="Times New Roman" w:hAnsi="Times New Roman" w:cs="Times New Roman"/>
          <w:color w:val="000000" w:themeColor="text1"/>
          <w:sz w:val="24"/>
          <w:szCs w:val="24"/>
        </w:rPr>
        <w:t xml:space="preserve"> carried out at</w:t>
      </w:r>
      <w:r w:rsidRPr="00766B5C">
        <w:rPr>
          <w:rFonts w:ascii="Times New Roman" w:hAnsi="Times New Roman" w:cs="Times New Roman"/>
          <w:color w:val="000000" w:themeColor="text1"/>
          <w:sz w:val="24"/>
          <w:szCs w:val="24"/>
        </w:rPr>
        <w:t xml:space="preserve"> Experimental field of Botanical Garden, Department Plant Physiology Jawaharlal Nehru Krishi Vishwa Vidyalaya, Jabalpur</w:t>
      </w:r>
      <w:r w:rsidR="003438E0" w:rsidRPr="00766B5C">
        <w:rPr>
          <w:rFonts w:ascii="Times New Roman" w:hAnsi="Times New Roman" w:cs="Times New Roman"/>
          <w:color w:val="000000" w:themeColor="text1"/>
          <w:sz w:val="24"/>
          <w:szCs w:val="24"/>
        </w:rPr>
        <w:t xml:space="preserve"> (</w:t>
      </w:r>
      <w:proofErr w:type="gramStart"/>
      <w:r w:rsidR="003438E0" w:rsidRPr="00766B5C">
        <w:rPr>
          <w:rFonts w:ascii="Times New Roman" w:hAnsi="Times New Roman" w:cs="Times New Roman"/>
          <w:color w:val="000000" w:themeColor="text1"/>
          <w:sz w:val="24"/>
          <w:szCs w:val="24"/>
        </w:rPr>
        <w:t>M.P</w:t>
      </w:r>
      <w:proofErr w:type="gramEnd"/>
      <w:r w:rsidR="003438E0" w:rsidRPr="00766B5C">
        <w:rPr>
          <w:rFonts w:ascii="Times New Roman" w:hAnsi="Times New Roman" w:cs="Times New Roman"/>
          <w:color w:val="000000" w:themeColor="text1"/>
          <w:sz w:val="24"/>
          <w:szCs w:val="24"/>
        </w:rPr>
        <w:t>)</w:t>
      </w:r>
      <w:r w:rsidRPr="00766B5C">
        <w:rPr>
          <w:rFonts w:ascii="Times New Roman" w:hAnsi="Times New Roman" w:cs="Times New Roman"/>
          <w:color w:val="000000" w:themeColor="text1"/>
          <w:sz w:val="24"/>
          <w:szCs w:val="24"/>
        </w:rPr>
        <w:t>,</w:t>
      </w:r>
      <w:r w:rsidR="003438E0" w:rsidRPr="00766B5C">
        <w:rPr>
          <w:rFonts w:ascii="Times New Roman" w:hAnsi="Times New Roman" w:cs="Times New Roman"/>
          <w:color w:val="000000" w:themeColor="text1"/>
          <w:sz w:val="24"/>
          <w:szCs w:val="24"/>
        </w:rPr>
        <w:t xml:space="preserve"> </w:t>
      </w:r>
      <w:proofErr w:type="spellStart"/>
      <w:r w:rsidR="003438E0" w:rsidRPr="00766B5C">
        <w:rPr>
          <w:rFonts w:ascii="Times New Roman" w:hAnsi="Times New Roman" w:cs="Times New Roman"/>
          <w:color w:val="000000" w:themeColor="text1"/>
          <w:sz w:val="24"/>
          <w:szCs w:val="24"/>
        </w:rPr>
        <w:t>India.</w:t>
      </w:r>
      <w:r w:rsidR="00642EF4" w:rsidRPr="00766B5C">
        <w:rPr>
          <w:rFonts w:ascii="Times New Roman" w:hAnsi="Times New Roman" w:cs="Times New Roman"/>
          <w:color w:val="000000" w:themeColor="text1"/>
          <w:sz w:val="24"/>
          <w:szCs w:val="24"/>
        </w:rPr>
        <w:t>Jabalpur</w:t>
      </w:r>
      <w:proofErr w:type="spellEnd"/>
      <w:r w:rsidR="00642EF4" w:rsidRPr="00766B5C">
        <w:rPr>
          <w:rFonts w:ascii="Times New Roman" w:hAnsi="Times New Roman" w:cs="Times New Roman"/>
          <w:color w:val="000000" w:themeColor="text1"/>
          <w:sz w:val="24"/>
          <w:szCs w:val="24"/>
        </w:rPr>
        <w:t xml:space="preserve"> (23°90′ N, 79°58′ E) exhibits a subtropical climate characterized by distinct seasonal variations in temperature and </w:t>
      </w:r>
      <w:r w:rsidR="00642EF4" w:rsidRPr="008903EB">
        <w:rPr>
          <w:rFonts w:ascii="Times New Roman" w:hAnsi="Times New Roman" w:cs="Times New Roman"/>
          <w:color w:val="000000" w:themeColor="text1"/>
          <w:sz w:val="24"/>
          <w:szCs w:val="24"/>
          <w:highlight w:val="yellow"/>
        </w:rPr>
        <w:t xml:space="preserve">precipitation. Its elevation of 411.78 meters above mean sea level influences these patterns. </w:t>
      </w:r>
      <w:r w:rsidR="003438E0" w:rsidRPr="008903EB">
        <w:rPr>
          <w:rFonts w:ascii="Times New Roman" w:hAnsi="Times New Roman" w:cs="Times New Roman"/>
          <w:color w:val="000000" w:themeColor="text1"/>
          <w:sz w:val="24"/>
          <w:szCs w:val="24"/>
          <w:highlight w:val="yellow"/>
        </w:rPr>
        <w:t xml:space="preserve">The soil of </w:t>
      </w:r>
      <w:r w:rsidR="00FD4897" w:rsidRPr="008903EB">
        <w:rPr>
          <w:rFonts w:ascii="Times New Roman" w:hAnsi="Times New Roman" w:cs="Times New Roman"/>
          <w:color w:val="000000" w:themeColor="text1"/>
          <w:sz w:val="24"/>
          <w:szCs w:val="24"/>
          <w:highlight w:val="yellow"/>
        </w:rPr>
        <w:t xml:space="preserve">the </w:t>
      </w:r>
      <w:r w:rsidR="003438E0" w:rsidRPr="008903EB">
        <w:rPr>
          <w:rFonts w:ascii="Times New Roman" w:hAnsi="Times New Roman" w:cs="Times New Roman"/>
          <w:color w:val="000000" w:themeColor="text1"/>
          <w:sz w:val="24"/>
          <w:szCs w:val="24"/>
          <w:highlight w:val="yellow"/>
        </w:rPr>
        <w:t xml:space="preserve">experimental site was </w:t>
      </w:r>
      <w:proofErr w:type="spellStart"/>
      <w:r w:rsidR="003438E0" w:rsidRPr="008903EB">
        <w:rPr>
          <w:rFonts w:ascii="Times New Roman" w:hAnsi="Times New Roman" w:cs="Times New Roman"/>
          <w:color w:val="000000" w:themeColor="text1"/>
          <w:sz w:val="24"/>
          <w:szCs w:val="24"/>
          <w:highlight w:val="yellow"/>
        </w:rPr>
        <w:t>vertisol</w:t>
      </w:r>
      <w:proofErr w:type="spellEnd"/>
      <w:r w:rsidR="003438E0" w:rsidRPr="008903EB">
        <w:rPr>
          <w:rFonts w:ascii="Times New Roman" w:hAnsi="Times New Roman" w:cs="Times New Roman"/>
          <w:color w:val="000000" w:themeColor="text1"/>
          <w:sz w:val="24"/>
          <w:szCs w:val="24"/>
          <w:highlight w:val="yellow"/>
        </w:rPr>
        <w:t xml:space="preserve"> and uniform in fertility status. It is having almost uniform</w:t>
      </w:r>
      <w:r w:rsidR="00FD4897" w:rsidRPr="008903EB">
        <w:rPr>
          <w:rFonts w:ascii="Times New Roman" w:hAnsi="Times New Roman" w:cs="Times New Roman"/>
          <w:color w:val="000000" w:themeColor="text1"/>
          <w:sz w:val="24"/>
          <w:szCs w:val="24"/>
          <w:highlight w:val="yellow"/>
        </w:rPr>
        <w:t>,</w:t>
      </w:r>
      <w:r w:rsidR="003438E0" w:rsidRPr="008903EB">
        <w:rPr>
          <w:rFonts w:ascii="Times New Roman" w:hAnsi="Times New Roman" w:cs="Times New Roman"/>
          <w:color w:val="000000" w:themeColor="text1"/>
          <w:sz w:val="24"/>
          <w:szCs w:val="24"/>
          <w:highlight w:val="yellow"/>
        </w:rPr>
        <w:t xml:space="preserve"> very light</w:t>
      </w:r>
      <w:r w:rsidR="003438E0" w:rsidRPr="00766B5C">
        <w:rPr>
          <w:rFonts w:ascii="Times New Roman" w:hAnsi="Times New Roman" w:cs="Times New Roman"/>
          <w:color w:val="000000" w:themeColor="text1"/>
          <w:sz w:val="24"/>
          <w:szCs w:val="24"/>
        </w:rPr>
        <w:t xml:space="preserve"> slope in one direction.</w:t>
      </w:r>
      <w:r w:rsidR="00642EF4" w:rsidRPr="00766B5C">
        <w:rPr>
          <w:rFonts w:ascii="Times New Roman" w:hAnsi="Times New Roman" w:cs="Times New Roman"/>
          <w:color w:val="000000" w:themeColor="text1"/>
          <w:sz w:val="24"/>
          <w:szCs w:val="24"/>
        </w:rPr>
        <w:t xml:space="preserve"> In order to maintain the uniform fertility status in the experimental soil, the NPK @ 20:60:20 kg per </w:t>
      </w:r>
      <w:proofErr w:type="spellStart"/>
      <w:r w:rsidR="00642EF4" w:rsidRPr="00766B5C">
        <w:rPr>
          <w:rFonts w:ascii="Times New Roman" w:hAnsi="Times New Roman" w:cs="Times New Roman"/>
          <w:color w:val="000000" w:themeColor="text1"/>
          <w:sz w:val="24"/>
          <w:szCs w:val="24"/>
        </w:rPr>
        <w:t>hectare.</w:t>
      </w:r>
      <w:r w:rsidRPr="00766B5C">
        <w:rPr>
          <w:rFonts w:ascii="Times New Roman" w:hAnsi="Times New Roman" w:cs="Times New Roman"/>
          <w:color w:val="000000" w:themeColor="text1"/>
          <w:sz w:val="24"/>
          <w:szCs w:val="24"/>
        </w:rPr>
        <w:t>The</w:t>
      </w:r>
      <w:proofErr w:type="spellEnd"/>
      <w:r w:rsidRPr="00766B5C">
        <w:rPr>
          <w:rFonts w:ascii="Times New Roman" w:hAnsi="Times New Roman" w:cs="Times New Roman"/>
          <w:color w:val="000000" w:themeColor="text1"/>
          <w:sz w:val="24"/>
          <w:szCs w:val="24"/>
        </w:rPr>
        <w:t xml:space="preserve"> experiment with foliar application of growth regulators with different concentration, total six treatment as</w:t>
      </w:r>
      <w:r w:rsidR="00320D50" w:rsidRPr="00766B5C">
        <w:rPr>
          <w:rFonts w:ascii="Times New Roman" w:hAnsi="Times New Roman" w:cs="Times New Roman"/>
          <w:color w:val="000000" w:themeColor="text1"/>
          <w:sz w:val="24"/>
          <w:szCs w:val="24"/>
        </w:rPr>
        <w:t xml:space="preserve"> T1: Control,</w:t>
      </w:r>
      <w:r w:rsidRPr="00766B5C">
        <w:rPr>
          <w:rFonts w:ascii="Times New Roman" w:hAnsi="Times New Roman" w:cs="Times New Roman"/>
          <w:color w:val="000000" w:themeColor="text1"/>
          <w:sz w:val="24"/>
          <w:szCs w:val="24"/>
        </w:rPr>
        <w:t xml:space="preserve"> T</w:t>
      </w:r>
      <w:r w:rsidR="00320D50" w:rsidRPr="00766B5C">
        <w:rPr>
          <w:rFonts w:ascii="Times New Roman" w:hAnsi="Times New Roman" w:cs="Times New Roman"/>
          <w:color w:val="000000" w:themeColor="text1"/>
          <w:sz w:val="24"/>
          <w:szCs w:val="24"/>
        </w:rPr>
        <w:t>2</w:t>
      </w:r>
      <w:r w:rsidRPr="00766B5C">
        <w:rPr>
          <w:rFonts w:ascii="Times New Roman" w:hAnsi="Times New Roman" w:cs="Times New Roman"/>
          <w:color w:val="000000" w:themeColor="text1"/>
          <w:sz w:val="24"/>
          <w:szCs w:val="24"/>
        </w:rPr>
        <w:t>:</w:t>
      </w:r>
      <w:r w:rsidR="00344E9B" w:rsidRPr="00766B5C">
        <w:rPr>
          <w:rFonts w:ascii="Times New Roman" w:hAnsi="Times New Roman" w:cs="Times New Roman"/>
          <w:color w:val="000000" w:themeColor="text1"/>
          <w:sz w:val="24"/>
          <w:szCs w:val="24"/>
        </w:rPr>
        <w:t xml:space="preserve"> GA</w:t>
      </w:r>
      <w:r w:rsidR="00344E9B" w:rsidRPr="00766B5C">
        <w:rPr>
          <w:rFonts w:ascii="Times New Roman" w:hAnsi="Times New Roman" w:cs="Times New Roman"/>
          <w:color w:val="000000" w:themeColor="text1"/>
          <w:sz w:val="24"/>
          <w:szCs w:val="24"/>
          <w:vertAlign w:val="subscript"/>
        </w:rPr>
        <w:t>3</w:t>
      </w:r>
      <w:r w:rsidRPr="00766B5C">
        <w:rPr>
          <w:rFonts w:ascii="Times New Roman" w:hAnsi="Times New Roman" w:cs="Times New Roman"/>
          <w:color w:val="000000" w:themeColor="text1"/>
          <w:sz w:val="24"/>
          <w:szCs w:val="24"/>
        </w:rPr>
        <w:t xml:space="preserve"> 1.5 ml/L, T3:</w:t>
      </w:r>
      <w:r w:rsidR="00344E9B" w:rsidRPr="00766B5C">
        <w:rPr>
          <w:rFonts w:ascii="Times New Roman" w:hAnsi="Times New Roman" w:cs="Times New Roman"/>
          <w:color w:val="000000" w:themeColor="text1"/>
          <w:sz w:val="24"/>
          <w:szCs w:val="24"/>
        </w:rPr>
        <w:t xml:space="preserve"> GA</w:t>
      </w:r>
      <w:r w:rsidR="00344E9B" w:rsidRPr="00766B5C">
        <w:rPr>
          <w:rFonts w:ascii="Times New Roman" w:hAnsi="Times New Roman" w:cs="Times New Roman"/>
          <w:color w:val="000000" w:themeColor="text1"/>
          <w:sz w:val="24"/>
          <w:szCs w:val="24"/>
          <w:vertAlign w:val="subscript"/>
        </w:rPr>
        <w:t>3</w:t>
      </w:r>
      <w:r w:rsidRPr="00766B5C">
        <w:rPr>
          <w:rFonts w:ascii="Times New Roman" w:hAnsi="Times New Roman" w:cs="Times New Roman"/>
          <w:color w:val="000000" w:themeColor="text1"/>
          <w:sz w:val="24"/>
          <w:szCs w:val="24"/>
        </w:rPr>
        <w:t xml:space="preserve"> 2.0 ml/L, </w:t>
      </w:r>
      <w:r w:rsidRPr="00766B5C">
        <w:rPr>
          <w:rFonts w:ascii="Times New Roman" w:hAnsi="Times New Roman" w:cs="Times New Roman"/>
          <w:color w:val="000000" w:themeColor="text1"/>
          <w:sz w:val="24"/>
          <w:szCs w:val="24"/>
        </w:rPr>
        <w:lastRenderedPageBreak/>
        <w:t>T4:</w:t>
      </w:r>
      <w:r w:rsidR="00344E9B" w:rsidRPr="00766B5C">
        <w:rPr>
          <w:rFonts w:ascii="Times New Roman" w:hAnsi="Times New Roman" w:cs="Times New Roman"/>
          <w:color w:val="000000" w:themeColor="text1"/>
          <w:sz w:val="24"/>
          <w:szCs w:val="24"/>
        </w:rPr>
        <w:t xml:space="preserve"> GA</w:t>
      </w:r>
      <w:r w:rsidR="00344E9B" w:rsidRPr="00766B5C">
        <w:rPr>
          <w:rFonts w:ascii="Times New Roman" w:hAnsi="Times New Roman" w:cs="Times New Roman"/>
          <w:color w:val="000000" w:themeColor="text1"/>
          <w:sz w:val="24"/>
          <w:szCs w:val="24"/>
          <w:vertAlign w:val="subscript"/>
        </w:rPr>
        <w:t>3</w:t>
      </w:r>
      <w:r w:rsidRPr="00766B5C">
        <w:rPr>
          <w:rFonts w:ascii="Times New Roman" w:hAnsi="Times New Roman" w:cs="Times New Roman"/>
          <w:color w:val="000000" w:themeColor="text1"/>
          <w:sz w:val="24"/>
          <w:szCs w:val="24"/>
        </w:rPr>
        <w:t xml:space="preserve"> 2.5 ml/L, T5: </w:t>
      </w:r>
      <w:r w:rsidR="00344E9B" w:rsidRPr="00766B5C">
        <w:rPr>
          <w:rFonts w:ascii="Times New Roman" w:hAnsi="Times New Roman" w:cs="Times New Roman"/>
          <w:color w:val="000000" w:themeColor="text1"/>
          <w:sz w:val="24"/>
          <w:szCs w:val="24"/>
        </w:rPr>
        <w:t>GA</w:t>
      </w:r>
      <w:r w:rsidR="00344E9B" w:rsidRPr="00766B5C">
        <w:rPr>
          <w:rFonts w:ascii="Times New Roman" w:hAnsi="Times New Roman" w:cs="Times New Roman"/>
          <w:color w:val="000000" w:themeColor="text1"/>
          <w:sz w:val="24"/>
          <w:szCs w:val="24"/>
          <w:vertAlign w:val="subscript"/>
        </w:rPr>
        <w:t xml:space="preserve">3 </w:t>
      </w:r>
      <w:r w:rsidR="00763CD1" w:rsidRPr="00766B5C">
        <w:rPr>
          <w:rFonts w:ascii="Times New Roman" w:hAnsi="Times New Roman" w:cs="Times New Roman"/>
          <w:color w:val="000000" w:themeColor="text1"/>
          <w:sz w:val="24"/>
          <w:szCs w:val="24"/>
        </w:rPr>
        <w:t xml:space="preserve">3.0 ml/L, </w:t>
      </w:r>
      <w:r w:rsidRPr="00766B5C">
        <w:rPr>
          <w:rFonts w:ascii="Times New Roman" w:hAnsi="Times New Roman" w:cs="Times New Roman"/>
          <w:color w:val="000000" w:themeColor="text1"/>
          <w:sz w:val="24"/>
          <w:szCs w:val="24"/>
        </w:rPr>
        <w:t xml:space="preserve">and, Triacontanol :0.5 ml/L, which were replicated three times, two foliar spray was done at </w:t>
      </w:r>
      <w:r w:rsidR="00320D50" w:rsidRPr="00766B5C">
        <w:rPr>
          <w:rFonts w:ascii="Times New Roman" w:hAnsi="Times New Roman" w:cs="Times New Roman"/>
          <w:color w:val="000000" w:themeColor="text1"/>
          <w:sz w:val="24"/>
          <w:szCs w:val="24"/>
        </w:rPr>
        <w:t>flowering</w:t>
      </w:r>
      <w:r w:rsidRPr="00766B5C">
        <w:rPr>
          <w:rFonts w:ascii="Times New Roman" w:hAnsi="Times New Roman" w:cs="Times New Roman"/>
          <w:color w:val="000000" w:themeColor="text1"/>
          <w:sz w:val="24"/>
          <w:szCs w:val="24"/>
        </w:rPr>
        <w:t xml:space="preserve"> and at </w:t>
      </w:r>
      <w:r w:rsidR="00320D50" w:rsidRPr="00766B5C">
        <w:rPr>
          <w:rFonts w:ascii="Times New Roman" w:hAnsi="Times New Roman" w:cs="Times New Roman"/>
          <w:color w:val="000000" w:themeColor="text1"/>
          <w:sz w:val="24"/>
          <w:szCs w:val="24"/>
        </w:rPr>
        <w:t xml:space="preserve">pod initiation </w:t>
      </w:r>
      <w:proofErr w:type="spellStart"/>
      <w:r w:rsidRPr="00766B5C">
        <w:rPr>
          <w:rFonts w:ascii="Times New Roman" w:hAnsi="Times New Roman" w:cs="Times New Roman"/>
          <w:color w:val="000000" w:themeColor="text1"/>
          <w:sz w:val="24"/>
          <w:szCs w:val="24"/>
        </w:rPr>
        <w:t>time.</w:t>
      </w:r>
      <w:r w:rsidR="00344E9B" w:rsidRPr="00766B5C">
        <w:rPr>
          <w:rFonts w:ascii="Times New Roman" w:hAnsi="Times New Roman" w:cs="Times New Roman"/>
          <w:color w:val="000000" w:themeColor="text1"/>
          <w:sz w:val="24"/>
          <w:szCs w:val="24"/>
        </w:rPr>
        <w:t>A</w:t>
      </w:r>
      <w:proofErr w:type="spellEnd"/>
      <w:r w:rsidR="00344E9B" w:rsidRPr="00766B5C">
        <w:rPr>
          <w:rFonts w:ascii="Times New Roman" w:hAnsi="Times New Roman" w:cs="Times New Roman"/>
          <w:color w:val="000000" w:themeColor="text1"/>
          <w:sz w:val="24"/>
          <w:szCs w:val="24"/>
        </w:rPr>
        <w:t xml:space="preserve"> comprehensive analysis of growth and yield attributes, including plant height (cm) observed by five randomly selected tagged plants at maturity</w:t>
      </w:r>
      <w:r w:rsidR="00FD4897">
        <w:rPr>
          <w:rFonts w:ascii="Times New Roman" w:hAnsi="Times New Roman" w:cs="Times New Roman"/>
          <w:color w:val="000000" w:themeColor="text1"/>
          <w:sz w:val="24"/>
          <w:szCs w:val="24"/>
        </w:rPr>
        <w:t>,</w:t>
      </w:r>
      <w:r w:rsidR="00344E9B" w:rsidRPr="00766B5C">
        <w:rPr>
          <w:rFonts w:ascii="Times New Roman" w:hAnsi="Times New Roman" w:cs="Times New Roman"/>
          <w:color w:val="000000" w:themeColor="text1"/>
          <w:sz w:val="24"/>
          <w:szCs w:val="24"/>
        </w:rPr>
        <w:t xml:space="preserve"> measured in </w:t>
      </w:r>
      <w:proofErr w:type="spellStart"/>
      <w:r w:rsidR="00344E9B" w:rsidRPr="00766B5C">
        <w:rPr>
          <w:rFonts w:ascii="Times New Roman" w:hAnsi="Times New Roman" w:cs="Times New Roman"/>
          <w:color w:val="000000" w:themeColor="text1"/>
          <w:sz w:val="24"/>
          <w:szCs w:val="24"/>
        </w:rPr>
        <w:t>centimetre</w:t>
      </w:r>
      <w:proofErr w:type="spellEnd"/>
      <w:r w:rsidR="00344E9B" w:rsidRPr="00766B5C">
        <w:rPr>
          <w:rFonts w:ascii="Times New Roman" w:hAnsi="Times New Roman" w:cs="Times New Roman"/>
          <w:color w:val="000000" w:themeColor="text1"/>
          <w:sz w:val="24"/>
          <w:szCs w:val="24"/>
        </w:rPr>
        <w:t xml:space="preserve"> from the ground level to the tip of the plant. The observation was recorded at 30, 45, 60, 75 DAS, also at the time of harvest and averaged., LAI (Leaf Area Index) that expresses the ratio of leaf surface (One side only) to the ground area occupied by the plant or a crop stand worked out as per specifications of Gardner </w:t>
      </w:r>
      <w:r w:rsidR="007316D3" w:rsidRPr="00766B5C">
        <w:rPr>
          <w:rFonts w:ascii="Times New Roman" w:hAnsi="Times New Roman" w:cs="Times New Roman"/>
          <w:i/>
          <w:color w:val="000000" w:themeColor="text1"/>
          <w:sz w:val="24"/>
          <w:szCs w:val="24"/>
        </w:rPr>
        <w:t>et al</w:t>
      </w:r>
      <w:r w:rsidR="00344E9B" w:rsidRPr="00766B5C">
        <w:rPr>
          <w:rFonts w:ascii="Times New Roman" w:hAnsi="Times New Roman" w:cs="Times New Roman"/>
          <w:color w:val="000000" w:themeColor="text1"/>
          <w:sz w:val="24"/>
          <w:szCs w:val="24"/>
        </w:rPr>
        <w:t>. (1985)., CGR (Crop Growth Rate g cm-2 day</w:t>
      </w:r>
      <w:r w:rsidR="00344E9B" w:rsidRPr="00766B5C">
        <w:rPr>
          <w:rFonts w:ascii="Times New Roman" w:hAnsi="Times New Roman" w:cs="Times New Roman"/>
          <w:color w:val="000000" w:themeColor="text1"/>
          <w:sz w:val="24"/>
          <w:szCs w:val="24"/>
          <w:vertAlign w:val="superscript"/>
        </w:rPr>
        <w:t>-1</w:t>
      </w:r>
      <w:r w:rsidR="00344E9B" w:rsidRPr="00766B5C">
        <w:rPr>
          <w:rFonts w:ascii="Times New Roman" w:hAnsi="Times New Roman" w:cs="Times New Roman"/>
          <w:color w:val="000000" w:themeColor="text1"/>
          <w:sz w:val="24"/>
          <w:szCs w:val="24"/>
        </w:rPr>
        <w:t>) was determined as per the following formula suggested by (Watson, 1952)., number of branches plant</w:t>
      </w:r>
      <w:r w:rsidR="00344E9B" w:rsidRPr="00766B5C">
        <w:rPr>
          <w:rFonts w:ascii="Times New Roman" w:hAnsi="Times New Roman" w:cs="Times New Roman"/>
          <w:color w:val="000000" w:themeColor="text1"/>
          <w:sz w:val="24"/>
          <w:szCs w:val="24"/>
          <w:vertAlign w:val="superscript"/>
        </w:rPr>
        <w:t xml:space="preserve">-1 </w:t>
      </w:r>
      <w:r w:rsidR="00344E9B" w:rsidRPr="00766B5C">
        <w:rPr>
          <w:rFonts w:ascii="Times New Roman" w:hAnsi="Times New Roman" w:cs="Times New Roman"/>
          <w:color w:val="000000" w:themeColor="text1"/>
          <w:sz w:val="24"/>
          <w:szCs w:val="24"/>
        </w:rPr>
        <w:t>was recorded by counting the primary branches in all five randomly selected tagged plants at 30, 45,60 &amp; 75 DAS from each replication at maturity and then the mean was computed. This was conducted to assess the influence of PGRs treatments on soybean growth. Yield attributes</w:t>
      </w:r>
      <w:r w:rsidR="00FD4897">
        <w:rPr>
          <w:rFonts w:ascii="Times New Roman" w:hAnsi="Times New Roman" w:cs="Times New Roman"/>
          <w:color w:val="000000" w:themeColor="text1"/>
          <w:sz w:val="24"/>
          <w:szCs w:val="24"/>
        </w:rPr>
        <w:t>,</w:t>
      </w:r>
      <w:r w:rsidR="00344E9B" w:rsidRPr="00766B5C">
        <w:rPr>
          <w:rFonts w:ascii="Times New Roman" w:hAnsi="Times New Roman" w:cs="Times New Roman"/>
          <w:color w:val="000000" w:themeColor="text1"/>
          <w:sz w:val="24"/>
          <w:szCs w:val="24"/>
        </w:rPr>
        <w:t xml:space="preserve"> no. of seeds pods</w:t>
      </w:r>
      <w:r w:rsidR="00344E9B" w:rsidRPr="00766B5C">
        <w:rPr>
          <w:rFonts w:ascii="Times New Roman" w:hAnsi="Times New Roman" w:cs="Times New Roman"/>
          <w:color w:val="000000" w:themeColor="text1"/>
          <w:sz w:val="24"/>
          <w:szCs w:val="24"/>
          <w:vertAlign w:val="superscript"/>
        </w:rPr>
        <w:t xml:space="preserve">-1 </w:t>
      </w:r>
      <w:r w:rsidR="00344E9B" w:rsidRPr="00766B5C">
        <w:rPr>
          <w:rFonts w:ascii="Times New Roman" w:hAnsi="Times New Roman" w:cs="Times New Roman"/>
          <w:color w:val="000000" w:themeColor="text1"/>
          <w:sz w:val="24"/>
          <w:szCs w:val="24"/>
        </w:rPr>
        <w:t>was recorded from five randomly selected tagged plants in each plot at maturity and then averaged. 100- seed weight (g) was recorded by weight of 100 healthy seeds drawn randomly from each lot was taken in gram by using electronic balance were scrutinized to understand their effects on soybean productivity.</w:t>
      </w:r>
    </w:p>
    <w:p w14:paraId="0C160E9E" w14:textId="77777777" w:rsidR="00344E9B" w:rsidRPr="00766B5C" w:rsidRDefault="00344E9B" w:rsidP="004F4156">
      <w:pPr>
        <w:spacing w:line="276" w:lineRule="auto"/>
        <w:jc w:val="both"/>
        <w:rPr>
          <w:rFonts w:ascii="Times New Roman" w:hAnsi="Times New Roman" w:cs="Times New Roman"/>
          <w:b/>
          <w:color w:val="000000" w:themeColor="text1"/>
          <w:sz w:val="24"/>
          <w:szCs w:val="24"/>
        </w:rPr>
      </w:pPr>
      <w:r w:rsidRPr="00766B5C">
        <w:rPr>
          <w:rFonts w:ascii="Times New Roman" w:hAnsi="Times New Roman" w:cs="Times New Roman"/>
          <w:b/>
          <w:color w:val="000000" w:themeColor="text1"/>
          <w:sz w:val="24"/>
          <w:szCs w:val="24"/>
        </w:rPr>
        <w:t>Result and Discussion</w:t>
      </w:r>
    </w:p>
    <w:p w14:paraId="16D04F97" w14:textId="77777777" w:rsidR="00344E9B" w:rsidRPr="00766B5C" w:rsidRDefault="00344E9B" w:rsidP="005203BC">
      <w:pPr>
        <w:spacing w:line="276" w:lineRule="auto"/>
        <w:jc w:val="both"/>
        <w:rPr>
          <w:rFonts w:ascii="Times New Roman" w:hAnsi="Times New Roman" w:cs="Times New Roman"/>
          <w:b/>
          <w:color w:val="000000" w:themeColor="text1"/>
          <w:sz w:val="24"/>
          <w:szCs w:val="24"/>
        </w:rPr>
      </w:pPr>
      <w:r w:rsidRPr="00766B5C">
        <w:rPr>
          <w:rFonts w:ascii="Times New Roman" w:hAnsi="Times New Roman" w:cs="Times New Roman"/>
          <w:b/>
          <w:color w:val="000000" w:themeColor="text1"/>
          <w:sz w:val="24"/>
          <w:szCs w:val="24"/>
        </w:rPr>
        <w:t>Growth and yield attributes:</w:t>
      </w:r>
    </w:p>
    <w:p w14:paraId="508A19FD" w14:textId="36533F25" w:rsidR="00344E9B" w:rsidRPr="00766B5C" w:rsidRDefault="00344E9B" w:rsidP="00FD5BB3">
      <w:pPr>
        <w:widowControl w:val="0"/>
        <w:autoSpaceDE w:val="0"/>
        <w:autoSpaceDN w:val="0"/>
        <w:spacing w:before="120" w:after="0" w:line="276" w:lineRule="auto"/>
        <w:ind w:firstLine="720"/>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 xml:space="preserve">Data presented in Table 1 shows that Plant height was significantly affected due to the foliar spray of different </w:t>
      </w:r>
      <w:r w:rsidRPr="008903EB">
        <w:rPr>
          <w:rFonts w:ascii="Times New Roman" w:hAnsi="Times New Roman" w:cs="Times New Roman"/>
          <w:color w:val="000000" w:themeColor="text1"/>
          <w:sz w:val="24"/>
          <w:szCs w:val="24"/>
          <w:highlight w:val="yellow"/>
        </w:rPr>
        <w:t>concentration</w:t>
      </w:r>
      <w:r w:rsidR="00096313" w:rsidRPr="008903EB">
        <w:rPr>
          <w:rFonts w:ascii="Times New Roman" w:hAnsi="Times New Roman" w:cs="Times New Roman"/>
          <w:color w:val="000000" w:themeColor="text1"/>
          <w:sz w:val="24"/>
          <w:szCs w:val="24"/>
          <w:highlight w:val="yellow"/>
        </w:rPr>
        <w:t>s</w:t>
      </w:r>
      <w:r w:rsidRPr="008903EB">
        <w:rPr>
          <w:rFonts w:ascii="Times New Roman" w:hAnsi="Times New Roman" w:cs="Times New Roman"/>
          <w:color w:val="000000" w:themeColor="text1"/>
          <w:sz w:val="24"/>
          <w:szCs w:val="24"/>
          <w:highlight w:val="yellow"/>
        </w:rPr>
        <w:t xml:space="preserve"> of </w:t>
      </w:r>
      <w:r w:rsidRPr="00766B5C">
        <w:rPr>
          <w:rFonts w:ascii="Times New Roman" w:hAnsi="Times New Roman" w:cs="Times New Roman"/>
          <w:color w:val="000000" w:themeColor="text1"/>
          <w:sz w:val="24"/>
          <w:szCs w:val="24"/>
        </w:rPr>
        <w:t xml:space="preserve">GA in various treatments. The present study revealed that the maximum plant </w:t>
      </w:r>
      <w:r w:rsidRPr="008903EB">
        <w:rPr>
          <w:rFonts w:ascii="Times New Roman" w:hAnsi="Times New Roman" w:cs="Times New Roman"/>
          <w:color w:val="000000" w:themeColor="text1"/>
          <w:sz w:val="24"/>
          <w:szCs w:val="24"/>
          <w:highlight w:val="yellow"/>
        </w:rPr>
        <w:t xml:space="preserve">height </w:t>
      </w:r>
      <w:r w:rsidR="00096313" w:rsidRPr="008903EB">
        <w:rPr>
          <w:rFonts w:ascii="Times New Roman" w:hAnsi="Times New Roman" w:cs="Times New Roman"/>
          <w:color w:val="000000" w:themeColor="text1"/>
          <w:sz w:val="24"/>
          <w:szCs w:val="24"/>
          <w:highlight w:val="yellow"/>
        </w:rPr>
        <w:t xml:space="preserve">was </w:t>
      </w:r>
      <w:r w:rsidRPr="008903EB">
        <w:rPr>
          <w:rFonts w:ascii="Times New Roman" w:hAnsi="Times New Roman" w:cs="Times New Roman"/>
          <w:color w:val="000000" w:themeColor="text1"/>
          <w:sz w:val="24"/>
          <w:szCs w:val="24"/>
          <w:highlight w:val="yellow"/>
        </w:rPr>
        <w:t xml:space="preserve">recorded </w:t>
      </w:r>
      <w:r w:rsidRPr="00766B5C">
        <w:rPr>
          <w:rFonts w:ascii="Times New Roman" w:hAnsi="Times New Roman" w:cs="Times New Roman"/>
          <w:color w:val="000000" w:themeColor="text1"/>
          <w:sz w:val="24"/>
          <w:szCs w:val="24"/>
        </w:rPr>
        <w:t>in T5 GA</w:t>
      </w:r>
      <w:r w:rsidRPr="00766B5C">
        <w:rPr>
          <w:rFonts w:ascii="Times New Roman" w:hAnsi="Times New Roman" w:cs="Times New Roman"/>
          <w:color w:val="000000" w:themeColor="text1"/>
          <w:sz w:val="24"/>
          <w:szCs w:val="24"/>
          <w:vertAlign w:val="subscript"/>
        </w:rPr>
        <w:t>3</w:t>
      </w:r>
      <w:r w:rsidRPr="00766B5C">
        <w:rPr>
          <w:rFonts w:ascii="Times New Roman" w:hAnsi="Times New Roman" w:cs="Times New Roman"/>
          <w:color w:val="000000" w:themeColor="text1"/>
          <w:sz w:val="24"/>
          <w:szCs w:val="24"/>
        </w:rPr>
        <w:t xml:space="preserve"> @3.0ml L</w:t>
      </w:r>
      <w:r w:rsidRPr="00766B5C">
        <w:rPr>
          <w:rFonts w:ascii="Times New Roman" w:hAnsi="Times New Roman" w:cs="Times New Roman"/>
          <w:color w:val="000000" w:themeColor="text1"/>
          <w:sz w:val="24"/>
          <w:szCs w:val="24"/>
          <w:vertAlign w:val="superscript"/>
        </w:rPr>
        <w:t>-1</w:t>
      </w:r>
      <w:r w:rsidRPr="00766B5C">
        <w:rPr>
          <w:rFonts w:ascii="Times New Roman" w:hAnsi="Times New Roman" w:cs="Times New Roman"/>
          <w:color w:val="000000" w:themeColor="text1"/>
          <w:sz w:val="24"/>
          <w:szCs w:val="24"/>
        </w:rPr>
        <w:t xml:space="preserve"> (64.97 cm) however</w:t>
      </w:r>
      <w:r w:rsidR="00096313">
        <w:rPr>
          <w:rFonts w:ascii="Times New Roman" w:hAnsi="Times New Roman" w:cs="Times New Roman"/>
          <w:color w:val="000000" w:themeColor="text1"/>
          <w:sz w:val="24"/>
          <w:szCs w:val="24"/>
        </w:rPr>
        <w:t>,</w:t>
      </w:r>
      <w:r w:rsidRPr="00766B5C">
        <w:rPr>
          <w:rFonts w:ascii="Times New Roman" w:hAnsi="Times New Roman" w:cs="Times New Roman"/>
          <w:color w:val="000000" w:themeColor="text1"/>
          <w:sz w:val="24"/>
          <w:szCs w:val="24"/>
        </w:rPr>
        <w:t xml:space="preserve"> the minimum plant height found in T1 control (51.03). According to Taiz and Zeiger (2010) GA</w:t>
      </w:r>
      <w:r w:rsidRPr="00766B5C">
        <w:rPr>
          <w:rFonts w:ascii="Times New Roman" w:hAnsi="Times New Roman" w:cs="Times New Roman"/>
          <w:color w:val="000000" w:themeColor="text1"/>
          <w:sz w:val="24"/>
          <w:szCs w:val="24"/>
          <w:vertAlign w:val="subscript"/>
        </w:rPr>
        <w:t xml:space="preserve">3 </w:t>
      </w:r>
      <w:r w:rsidRPr="008903EB">
        <w:rPr>
          <w:rFonts w:ascii="Times New Roman" w:hAnsi="Times New Roman" w:cs="Times New Roman"/>
          <w:color w:val="000000" w:themeColor="text1"/>
          <w:sz w:val="24"/>
          <w:szCs w:val="24"/>
          <w:highlight w:val="yellow"/>
        </w:rPr>
        <w:t xml:space="preserve">enhances </w:t>
      </w:r>
      <w:r w:rsidR="00096313" w:rsidRPr="008903EB">
        <w:rPr>
          <w:rFonts w:ascii="Times New Roman" w:hAnsi="Times New Roman" w:cs="Times New Roman"/>
          <w:color w:val="000000" w:themeColor="text1"/>
          <w:sz w:val="24"/>
          <w:szCs w:val="24"/>
          <w:highlight w:val="yellow"/>
        </w:rPr>
        <w:t xml:space="preserve">the </w:t>
      </w:r>
      <w:r w:rsidRPr="008903EB">
        <w:rPr>
          <w:rFonts w:ascii="Times New Roman" w:hAnsi="Times New Roman" w:cs="Times New Roman"/>
          <w:color w:val="000000" w:themeColor="text1"/>
          <w:sz w:val="24"/>
          <w:szCs w:val="24"/>
          <w:highlight w:val="yellow"/>
        </w:rPr>
        <w:t>growth activities of plant</w:t>
      </w:r>
      <w:r w:rsidR="00096313" w:rsidRPr="008903EB">
        <w:rPr>
          <w:rFonts w:ascii="Times New Roman" w:hAnsi="Times New Roman" w:cs="Times New Roman"/>
          <w:color w:val="000000" w:themeColor="text1"/>
          <w:sz w:val="24"/>
          <w:szCs w:val="24"/>
          <w:highlight w:val="yellow"/>
        </w:rPr>
        <w:t>s</w:t>
      </w:r>
      <w:r w:rsidRPr="008903EB">
        <w:rPr>
          <w:rFonts w:ascii="Times New Roman" w:hAnsi="Times New Roman" w:cs="Times New Roman"/>
          <w:color w:val="000000" w:themeColor="text1"/>
          <w:sz w:val="24"/>
          <w:szCs w:val="24"/>
          <w:highlight w:val="yellow"/>
        </w:rPr>
        <w:t xml:space="preserve">, stimulates </w:t>
      </w:r>
      <w:r w:rsidRPr="00766B5C">
        <w:rPr>
          <w:rFonts w:ascii="Times New Roman" w:hAnsi="Times New Roman" w:cs="Times New Roman"/>
          <w:color w:val="000000" w:themeColor="text1"/>
          <w:sz w:val="24"/>
          <w:szCs w:val="24"/>
        </w:rPr>
        <w:t>the rate of cell division, cell elongation, and thus, also contributes to internode and stem elongation</w:t>
      </w:r>
      <w:r w:rsidRPr="008903EB">
        <w:rPr>
          <w:rFonts w:ascii="Times New Roman" w:hAnsi="Times New Roman" w:cs="Times New Roman"/>
          <w:color w:val="000000" w:themeColor="text1"/>
          <w:sz w:val="24"/>
          <w:szCs w:val="24"/>
          <w:highlight w:val="yellow"/>
        </w:rPr>
        <w:t xml:space="preserve">. </w:t>
      </w:r>
      <w:r w:rsidR="00096313" w:rsidRPr="008903EB">
        <w:rPr>
          <w:rFonts w:ascii="Times New Roman" w:hAnsi="Times New Roman" w:cs="Times New Roman"/>
          <w:color w:val="000000" w:themeColor="text1"/>
          <w:sz w:val="24"/>
          <w:szCs w:val="24"/>
          <w:highlight w:val="yellow"/>
        </w:rPr>
        <w:t>GA3</w:t>
      </w:r>
      <w:r w:rsidR="00096313" w:rsidRPr="008903EB">
        <w:rPr>
          <w:rFonts w:ascii="Times New Roman" w:hAnsi="Times New Roman" w:cs="Times New Roman"/>
          <w:color w:val="000000" w:themeColor="text1"/>
          <w:sz w:val="24"/>
          <w:szCs w:val="24"/>
          <w:highlight w:val="yellow"/>
        </w:rPr>
        <w:t>-</w:t>
      </w:r>
      <w:r w:rsidRPr="008903EB">
        <w:rPr>
          <w:rFonts w:ascii="Times New Roman" w:hAnsi="Times New Roman" w:cs="Times New Roman"/>
          <w:color w:val="000000" w:themeColor="text1"/>
          <w:sz w:val="24"/>
          <w:szCs w:val="24"/>
          <w:highlight w:val="yellow"/>
        </w:rPr>
        <w:t>induced</w:t>
      </w:r>
      <w:r w:rsidRPr="00766B5C">
        <w:rPr>
          <w:rFonts w:ascii="Times New Roman" w:hAnsi="Times New Roman" w:cs="Times New Roman"/>
          <w:color w:val="000000" w:themeColor="text1"/>
          <w:sz w:val="24"/>
          <w:szCs w:val="24"/>
        </w:rPr>
        <w:t xml:space="preserve"> higher plant height was reported earlier</w:t>
      </w:r>
      <w:r w:rsidR="00096313">
        <w:rPr>
          <w:rFonts w:ascii="Times New Roman" w:hAnsi="Times New Roman" w:cs="Times New Roman"/>
          <w:color w:val="000000" w:themeColor="text1"/>
          <w:sz w:val="24"/>
          <w:szCs w:val="24"/>
        </w:rPr>
        <w:t>.</w:t>
      </w:r>
      <w:r w:rsidRPr="00766B5C">
        <w:rPr>
          <w:rFonts w:ascii="Times New Roman" w:hAnsi="Times New Roman" w:cs="Times New Roman"/>
          <w:color w:val="000000" w:themeColor="text1"/>
          <w:sz w:val="24"/>
          <w:szCs w:val="24"/>
        </w:rPr>
        <w:t xml:space="preserve"> Growth in </w:t>
      </w:r>
      <w:proofErr w:type="spellStart"/>
      <w:r w:rsidRPr="00766B5C">
        <w:rPr>
          <w:rFonts w:ascii="Times New Roman" w:hAnsi="Times New Roman" w:cs="Times New Roman"/>
          <w:color w:val="000000" w:themeColor="text1"/>
          <w:sz w:val="24"/>
          <w:szCs w:val="24"/>
        </w:rPr>
        <w:t>soyabean</w:t>
      </w:r>
      <w:proofErr w:type="spellEnd"/>
      <w:r w:rsidRPr="00766B5C">
        <w:rPr>
          <w:rFonts w:ascii="Times New Roman" w:hAnsi="Times New Roman" w:cs="Times New Roman"/>
          <w:color w:val="000000" w:themeColor="text1"/>
          <w:sz w:val="24"/>
          <w:szCs w:val="24"/>
        </w:rPr>
        <w:t xml:space="preserve"> (</w:t>
      </w:r>
      <w:proofErr w:type="spellStart"/>
      <w:r w:rsidRPr="00766B5C">
        <w:rPr>
          <w:rFonts w:ascii="Times New Roman" w:hAnsi="Times New Roman" w:cs="Times New Roman"/>
          <w:color w:val="000000" w:themeColor="text1"/>
          <w:sz w:val="24"/>
          <w:szCs w:val="24"/>
        </w:rPr>
        <w:t>Deotale</w:t>
      </w:r>
      <w:r w:rsidRPr="00766B5C">
        <w:rPr>
          <w:rFonts w:ascii="Times New Roman" w:hAnsi="Times New Roman" w:cs="Times New Roman"/>
          <w:i/>
          <w:color w:val="000000" w:themeColor="text1"/>
          <w:sz w:val="24"/>
          <w:szCs w:val="24"/>
        </w:rPr>
        <w:t>et</w:t>
      </w:r>
      <w:proofErr w:type="spellEnd"/>
      <w:r w:rsidRPr="00766B5C">
        <w:rPr>
          <w:rFonts w:ascii="Times New Roman" w:hAnsi="Times New Roman" w:cs="Times New Roman"/>
          <w:color w:val="000000" w:themeColor="text1"/>
          <w:sz w:val="24"/>
          <w:szCs w:val="24"/>
        </w:rPr>
        <w:t xml:space="preserve"> al., 1998), okra (</w:t>
      </w:r>
      <w:proofErr w:type="spellStart"/>
      <w:r w:rsidRPr="00766B5C">
        <w:rPr>
          <w:rFonts w:ascii="Times New Roman" w:hAnsi="Times New Roman" w:cs="Times New Roman"/>
          <w:color w:val="000000" w:themeColor="text1"/>
          <w:sz w:val="24"/>
          <w:szCs w:val="24"/>
        </w:rPr>
        <w:t>Kumer</w:t>
      </w:r>
      <w:proofErr w:type="spellEnd"/>
      <w:r w:rsidRPr="00766B5C">
        <w:rPr>
          <w:rFonts w:ascii="Times New Roman" w:hAnsi="Times New Roman" w:cs="Times New Roman"/>
          <w:color w:val="000000" w:themeColor="text1"/>
          <w:sz w:val="24"/>
          <w:szCs w:val="24"/>
        </w:rPr>
        <w:t xml:space="preserve"> </w:t>
      </w:r>
      <w:r w:rsidRPr="00766B5C">
        <w:rPr>
          <w:rFonts w:ascii="Times New Roman" w:hAnsi="Times New Roman" w:cs="Times New Roman"/>
          <w:i/>
          <w:color w:val="000000" w:themeColor="text1"/>
          <w:sz w:val="24"/>
          <w:szCs w:val="24"/>
        </w:rPr>
        <w:t>et al</w:t>
      </w:r>
      <w:r w:rsidRPr="00766B5C">
        <w:rPr>
          <w:rFonts w:ascii="Times New Roman" w:hAnsi="Times New Roman" w:cs="Times New Roman"/>
          <w:color w:val="000000" w:themeColor="text1"/>
          <w:sz w:val="24"/>
          <w:szCs w:val="24"/>
        </w:rPr>
        <w:t>., 1996</w:t>
      </w:r>
      <w:r w:rsidRPr="008903EB">
        <w:rPr>
          <w:rFonts w:ascii="Times New Roman" w:hAnsi="Times New Roman" w:cs="Times New Roman"/>
          <w:color w:val="000000" w:themeColor="text1"/>
          <w:sz w:val="24"/>
          <w:szCs w:val="24"/>
          <w:highlight w:val="yellow"/>
        </w:rPr>
        <w:t xml:space="preserve">), </w:t>
      </w:r>
      <w:r w:rsidR="00096313" w:rsidRPr="008903EB">
        <w:rPr>
          <w:rFonts w:ascii="Times New Roman" w:hAnsi="Times New Roman" w:cs="Times New Roman"/>
          <w:color w:val="000000" w:themeColor="text1"/>
          <w:sz w:val="24"/>
          <w:szCs w:val="24"/>
          <w:highlight w:val="yellow"/>
        </w:rPr>
        <w:t>and</w:t>
      </w:r>
      <w:r w:rsidR="00096313">
        <w:rPr>
          <w:rFonts w:ascii="Times New Roman" w:hAnsi="Times New Roman" w:cs="Times New Roman"/>
          <w:color w:val="000000" w:themeColor="text1"/>
          <w:sz w:val="24"/>
          <w:szCs w:val="24"/>
        </w:rPr>
        <w:t xml:space="preserve"> </w:t>
      </w:r>
      <w:r w:rsidRPr="00766B5C">
        <w:rPr>
          <w:rFonts w:ascii="Times New Roman" w:hAnsi="Times New Roman" w:cs="Times New Roman"/>
          <w:color w:val="000000" w:themeColor="text1"/>
          <w:sz w:val="24"/>
          <w:szCs w:val="24"/>
        </w:rPr>
        <w:t>regulators applied at different concentrations influenced the sesame (</w:t>
      </w:r>
      <w:proofErr w:type="spellStart"/>
      <w:r w:rsidRPr="00766B5C">
        <w:rPr>
          <w:rFonts w:ascii="Times New Roman" w:hAnsi="Times New Roman" w:cs="Times New Roman"/>
          <w:color w:val="000000" w:themeColor="text1"/>
          <w:sz w:val="24"/>
          <w:szCs w:val="24"/>
        </w:rPr>
        <w:t>Sontakey</w:t>
      </w:r>
      <w:r w:rsidRPr="00766B5C">
        <w:rPr>
          <w:rFonts w:ascii="Times New Roman" w:hAnsi="Times New Roman" w:cs="Times New Roman"/>
          <w:i/>
          <w:color w:val="000000" w:themeColor="text1"/>
          <w:sz w:val="24"/>
          <w:szCs w:val="24"/>
        </w:rPr>
        <w:t>et</w:t>
      </w:r>
      <w:proofErr w:type="spellEnd"/>
      <w:r w:rsidRPr="00766B5C">
        <w:rPr>
          <w:rFonts w:ascii="Times New Roman" w:hAnsi="Times New Roman" w:cs="Times New Roman"/>
          <w:i/>
          <w:color w:val="000000" w:themeColor="text1"/>
          <w:sz w:val="24"/>
          <w:szCs w:val="24"/>
        </w:rPr>
        <w:t xml:space="preserve"> </w:t>
      </w:r>
      <w:r w:rsidRPr="00766B5C">
        <w:rPr>
          <w:rFonts w:ascii="Times New Roman" w:hAnsi="Times New Roman" w:cs="Times New Roman"/>
          <w:color w:val="000000" w:themeColor="text1"/>
          <w:sz w:val="24"/>
          <w:szCs w:val="24"/>
        </w:rPr>
        <w:t xml:space="preserve">al., 1991). A significant variation was observed in </w:t>
      </w:r>
      <w:r w:rsidR="00096313" w:rsidRPr="008903EB">
        <w:rPr>
          <w:rFonts w:ascii="Times New Roman" w:hAnsi="Times New Roman" w:cs="Times New Roman"/>
          <w:color w:val="000000" w:themeColor="text1"/>
          <w:sz w:val="24"/>
          <w:szCs w:val="24"/>
          <w:highlight w:val="yellow"/>
        </w:rPr>
        <w:t xml:space="preserve">the </w:t>
      </w:r>
      <w:r w:rsidRPr="008903EB">
        <w:rPr>
          <w:rFonts w:ascii="Times New Roman" w:hAnsi="Times New Roman" w:cs="Times New Roman"/>
          <w:color w:val="000000" w:themeColor="text1"/>
          <w:sz w:val="24"/>
          <w:szCs w:val="24"/>
          <w:highlight w:val="yellow"/>
        </w:rPr>
        <w:t xml:space="preserve">number </w:t>
      </w:r>
      <w:r w:rsidRPr="00766B5C">
        <w:rPr>
          <w:rFonts w:ascii="Times New Roman" w:hAnsi="Times New Roman" w:cs="Times New Roman"/>
          <w:color w:val="000000" w:themeColor="text1"/>
          <w:sz w:val="24"/>
          <w:szCs w:val="24"/>
        </w:rPr>
        <w:t>of branches plant</w:t>
      </w:r>
      <w:r w:rsidRPr="00766B5C">
        <w:rPr>
          <w:rFonts w:ascii="Times New Roman" w:hAnsi="Times New Roman" w:cs="Times New Roman"/>
          <w:color w:val="000000" w:themeColor="text1"/>
          <w:sz w:val="24"/>
          <w:szCs w:val="24"/>
          <w:vertAlign w:val="superscript"/>
        </w:rPr>
        <w:t>-1</w:t>
      </w:r>
      <w:r w:rsidRPr="00766B5C">
        <w:rPr>
          <w:rFonts w:ascii="Times New Roman" w:hAnsi="Times New Roman" w:cs="Times New Roman"/>
          <w:color w:val="000000" w:themeColor="text1"/>
          <w:sz w:val="24"/>
          <w:szCs w:val="24"/>
        </w:rPr>
        <w:t>. In our experiment</w:t>
      </w:r>
      <w:r w:rsidR="00096313">
        <w:rPr>
          <w:rFonts w:ascii="Times New Roman" w:hAnsi="Times New Roman" w:cs="Times New Roman"/>
          <w:color w:val="000000" w:themeColor="text1"/>
          <w:sz w:val="24"/>
          <w:szCs w:val="24"/>
        </w:rPr>
        <w:t>,</w:t>
      </w:r>
      <w:r w:rsidRPr="00766B5C">
        <w:rPr>
          <w:rFonts w:ascii="Times New Roman" w:hAnsi="Times New Roman" w:cs="Times New Roman"/>
          <w:color w:val="000000" w:themeColor="text1"/>
          <w:sz w:val="24"/>
          <w:szCs w:val="24"/>
        </w:rPr>
        <w:t xml:space="preserve"> the maximum value exhibited in T5 (5.23) was obtained by foliar spray GA</w:t>
      </w:r>
      <w:r w:rsidRPr="00766B5C">
        <w:rPr>
          <w:rFonts w:ascii="Times New Roman" w:hAnsi="Times New Roman" w:cs="Times New Roman"/>
          <w:color w:val="000000" w:themeColor="text1"/>
          <w:sz w:val="24"/>
          <w:szCs w:val="24"/>
          <w:vertAlign w:val="subscript"/>
        </w:rPr>
        <w:t>3</w:t>
      </w:r>
      <w:r w:rsidRPr="00766B5C">
        <w:rPr>
          <w:rFonts w:ascii="Times New Roman" w:hAnsi="Times New Roman" w:cs="Times New Roman"/>
          <w:color w:val="000000" w:themeColor="text1"/>
          <w:sz w:val="24"/>
          <w:szCs w:val="24"/>
        </w:rPr>
        <w:t xml:space="preserve"> @3.0ml L</w:t>
      </w:r>
      <w:r w:rsidRPr="00766B5C">
        <w:rPr>
          <w:rFonts w:ascii="Times New Roman" w:hAnsi="Times New Roman" w:cs="Times New Roman"/>
          <w:color w:val="000000" w:themeColor="text1"/>
          <w:sz w:val="24"/>
          <w:szCs w:val="24"/>
          <w:vertAlign w:val="superscript"/>
        </w:rPr>
        <w:t>-1</w:t>
      </w:r>
      <w:r w:rsidRPr="00766B5C">
        <w:rPr>
          <w:rFonts w:ascii="Times New Roman" w:hAnsi="Times New Roman" w:cs="Times New Roman"/>
          <w:color w:val="000000" w:themeColor="text1"/>
          <w:sz w:val="24"/>
          <w:szCs w:val="24"/>
        </w:rPr>
        <w:t>, while the minimum was found in T1 control (3.26) (table 1). A foliar spray of GA</w:t>
      </w:r>
      <w:r w:rsidRPr="00766B5C">
        <w:rPr>
          <w:rFonts w:ascii="Times New Roman" w:hAnsi="Times New Roman" w:cs="Times New Roman"/>
          <w:color w:val="000000" w:themeColor="text1"/>
          <w:sz w:val="24"/>
          <w:szCs w:val="24"/>
          <w:vertAlign w:val="subscript"/>
        </w:rPr>
        <w:t xml:space="preserve">3 </w:t>
      </w:r>
      <w:r w:rsidRPr="00766B5C">
        <w:rPr>
          <w:rFonts w:ascii="Times New Roman" w:hAnsi="Times New Roman" w:cs="Times New Roman"/>
          <w:color w:val="000000" w:themeColor="text1"/>
          <w:sz w:val="24"/>
          <w:szCs w:val="24"/>
        </w:rPr>
        <w:t>@3.0ml L</w:t>
      </w:r>
      <w:r w:rsidRPr="00766B5C">
        <w:rPr>
          <w:rFonts w:ascii="Times New Roman" w:hAnsi="Times New Roman" w:cs="Times New Roman"/>
          <w:color w:val="000000" w:themeColor="text1"/>
          <w:sz w:val="24"/>
          <w:szCs w:val="24"/>
          <w:vertAlign w:val="superscript"/>
        </w:rPr>
        <w:t>-1</w:t>
      </w:r>
      <w:r w:rsidRPr="00766B5C">
        <w:rPr>
          <w:rFonts w:ascii="Times New Roman" w:hAnsi="Times New Roman" w:cs="Times New Roman"/>
          <w:color w:val="000000" w:themeColor="text1"/>
          <w:sz w:val="24"/>
          <w:szCs w:val="24"/>
        </w:rPr>
        <w:t xml:space="preserve"> exhibited an enhancement of 60.4% in over control in soybean. Observation was favors of Abdul </w:t>
      </w:r>
      <w:r w:rsidRPr="00766B5C">
        <w:rPr>
          <w:rFonts w:ascii="Times New Roman" w:hAnsi="Times New Roman" w:cs="Times New Roman"/>
          <w:i/>
          <w:color w:val="000000" w:themeColor="text1"/>
          <w:sz w:val="24"/>
          <w:szCs w:val="24"/>
        </w:rPr>
        <w:t>et al</w:t>
      </w:r>
      <w:r w:rsidRPr="00766B5C">
        <w:rPr>
          <w:rFonts w:ascii="Times New Roman" w:hAnsi="Times New Roman" w:cs="Times New Roman"/>
          <w:color w:val="000000" w:themeColor="text1"/>
          <w:sz w:val="24"/>
          <w:szCs w:val="24"/>
        </w:rPr>
        <w:t xml:space="preserve">. (1988) who noticed </w:t>
      </w:r>
      <w:r w:rsidR="00096313">
        <w:rPr>
          <w:rFonts w:ascii="Times New Roman" w:hAnsi="Times New Roman" w:cs="Times New Roman"/>
          <w:color w:val="000000" w:themeColor="text1"/>
          <w:sz w:val="24"/>
          <w:szCs w:val="24"/>
        </w:rPr>
        <w:t xml:space="preserve">a </w:t>
      </w:r>
      <w:r w:rsidRPr="00766B5C">
        <w:rPr>
          <w:rFonts w:ascii="Times New Roman" w:hAnsi="Times New Roman" w:cs="Times New Roman"/>
          <w:color w:val="000000" w:themeColor="text1"/>
          <w:sz w:val="24"/>
          <w:szCs w:val="24"/>
        </w:rPr>
        <w:t>significantly increased number of branches per plant by increasing the concentration of GA</w:t>
      </w:r>
      <w:r w:rsidRPr="00766B5C">
        <w:rPr>
          <w:rFonts w:ascii="Times New Roman" w:hAnsi="Times New Roman" w:cs="Times New Roman"/>
          <w:color w:val="000000" w:themeColor="text1"/>
          <w:sz w:val="24"/>
          <w:szCs w:val="24"/>
          <w:vertAlign w:val="subscript"/>
        </w:rPr>
        <w:t>3</w:t>
      </w:r>
      <w:r w:rsidRPr="00766B5C">
        <w:rPr>
          <w:rFonts w:ascii="Times New Roman" w:hAnsi="Times New Roman" w:cs="Times New Roman"/>
          <w:color w:val="000000" w:themeColor="text1"/>
          <w:sz w:val="24"/>
          <w:szCs w:val="24"/>
        </w:rPr>
        <w:t xml:space="preserve"> (50 to 100 ppm) in pepper. It might be due to GA</w:t>
      </w:r>
      <w:r w:rsidRPr="00766B5C">
        <w:rPr>
          <w:rFonts w:ascii="Times New Roman" w:hAnsi="Times New Roman" w:cs="Times New Roman"/>
          <w:color w:val="000000" w:themeColor="text1"/>
          <w:sz w:val="24"/>
          <w:szCs w:val="24"/>
          <w:vertAlign w:val="subscript"/>
        </w:rPr>
        <w:t xml:space="preserve">3 </w:t>
      </w:r>
      <w:r w:rsidR="00096313" w:rsidRPr="008903EB">
        <w:rPr>
          <w:rFonts w:ascii="Times New Roman" w:hAnsi="Times New Roman" w:cs="Times New Roman"/>
          <w:color w:val="000000" w:themeColor="text1"/>
          <w:sz w:val="24"/>
          <w:szCs w:val="24"/>
          <w:highlight w:val="yellow"/>
        </w:rPr>
        <w:t>promot</w:t>
      </w:r>
      <w:r w:rsidR="00096313" w:rsidRPr="008903EB">
        <w:rPr>
          <w:rFonts w:ascii="Times New Roman" w:hAnsi="Times New Roman" w:cs="Times New Roman"/>
          <w:color w:val="000000" w:themeColor="text1"/>
          <w:sz w:val="24"/>
          <w:szCs w:val="24"/>
          <w:highlight w:val="yellow"/>
        </w:rPr>
        <w:t>ing</w:t>
      </w:r>
      <w:r w:rsidR="00096313" w:rsidRPr="008903EB">
        <w:rPr>
          <w:rFonts w:ascii="Times New Roman" w:hAnsi="Times New Roman" w:cs="Times New Roman"/>
          <w:color w:val="000000" w:themeColor="text1"/>
          <w:sz w:val="24"/>
          <w:szCs w:val="24"/>
          <w:highlight w:val="yellow"/>
        </w:rPr>
        <w:t xml:space="preserve"> </w:t>
      </w:r>
      <w:r w:rsidRPr="008903EB">
        <w:rPr>
          <w:rFonts w:ascii="Times New Roman" w:hAnsi="Times New Roman" w:cs="Times New Roman"/>
          <w:color w:val="000000" w:themeColor="text1"/>
          <w:sz w:val="24"/>
          <w:szCs w:val="24"/>
          <w:highlight w:val="yellow"/>
        </w:rPr>
        <w:t xml:space="preserve">cell </w:t>
      </w:r>
      <w:r w:rsidRPr="00766B5C">
        <w:rPr>
          <w:rFonts w:ascii="Times New Roman" w:hAnsi="Times New Roman" w:cs="Times New Roman"/>
          <w:color w:val="000000" w:themeColor="text1"/>
          <w:sz w:val="24"/>
          <w:szCs w:val="24"/>
        </w:rPr>
        <w:t>enlargement and cell division that enhance plant height, number of branches and number of leaves. Treatment with foliar spray of Triacontanol @0.5ml L</w:t>
      </w:r>
      <w:r w:rsidRPr="00766B5C">
        <w:rPr>
          <w:rFonts w:ascii="Times New Roman" w:hAnsi="Times New Roman" w:cs="Times New Roman"/>
          <w:color w:val="000000" w:themeColor="text1"/>
          <w:sz w:val="24"/>
          <w:szCs w:val="24"/>
          <w:vertAlign w:val="superscript"/>
        </w:rPr>
        <w:t xml:space="preserve">-1 </w:t>
      </w:r>
      <w:r w:rsidRPr="00766B5C">
        <w:rPr>
          <w:rFonts w:ascii="Times New Roman" w:hAnsi="Times New Roman" w:cs="Times New Roman"/>
          <w:color w:val="000000" w:themeColor="text1"/>
          <w:sz w:val="24"/>
          <w:szCs w:val="24"/>
        </w:rPr>
        <w:t>results exhibited a significantly maximum no. of seeds pod</w:t>
      </w:r>
      <w:r w:rsidRPr="00766B5C">
        <w:rPr>
          <w:rFonts w:ascii="Times New Roman" w:hAnsi="Times New Roman" w:cs="Times New Roman"/>
          <w:color w:val="000000" w:themeColor="text1"/>
          <w:sz w:val="24"/>
          <w:szCs w:val="24"/>
          <w:vertAlign w:val="superscript"/>
        </w:rPr>
        <w:t>-1</w:t>
      </w:r>
      <w:r w:rsidRPr="00766B5C">
        <w:rPr>
          <w:rFonts w:ascii="Times New Roman" w:hAnsi="Times New Roman" w:cs="Times New Roman"/>
          <w:color w:val="000000" w:themeColor="text1"/>
          <w:sz w:val="24"/>
          <w:szCs w:val="24"/>
        </w:rPr>
        <w:t xml:space="preserve">. The Present study </w:t>
      </w:r>
      <w:r w:rsidRPr="008903EB">
        <w:rPr>
          <w:rFonts w:ascii="Times New Roman" w:hAnsi="Times New Roman" w:cs="Times New Roman"/>
          <w:color w:val="000000" w:themeColor="text1"/>
          <w:sz w:val="24"/>
          <w:szCs w:val="24"/>
          <w:highlight w:val="yellow"/>
        </w:rPr>
        <w:t xml:space="preserve">revealed that </w:t>
      </w:r>
      <w:r w:rsidR="00096313">
        <w:rPr>
          <w:rFonts w:ascii="Times New Roman" w:hAnsi="Times New Roman" w:cs="Times New Roman"/>
          <w:color w:val="000000" w:themeColor="text1"/>
          <w:sz w:val="24"/>
          <w:szCs w:val="24"/>
          <w:highlight w:val="yellow"/>
        </w:rPr>
        <w:t>a significantly</w:t>
      </w:r>
      <w:r w:rsidR="00096313" w:rsidRPr="008903EB">
        <w:rPr>
          <w:rFonts w:ascii="Times New Roman" w:hAnsi="Times New Roman" w:cs="Times New Roman"/>
          <w:color w:val="000000" w:themeColor="text1"/>
          <w:sz w:val="24"/>
          <w:szCs w:val="24"/>
          <w:highlight w:val="yellow"/>
        </w:rPr>
        <w:t xml:space="preserve"> </w:t>
      </w:r>
      <w:r w:rsidRPr="008903EB">
        <w:rPr>
          <w:rFonts w:ascii="Times New Roman" w:hAnsi="Times New Roman" w:cs="Times New Roman"/>
          <w:color w:val="000000" w:themeColor="text1"/>
          <w:sz w:val="24"/>
          <w:szCs w:val="24"/>
          <w:highlight w:val="yellow"/>
        </w:rPr>
        <w:t>higher no. of seeds pod</w:t>
      </w:r>
      <w:r w:rsidRPr="008903EB">
        <w:rPr>
          <w:rFonts w:ascii="Times New Roman" w:hAnsi="Times New Roman" w:cs="Times New Roman"/>
          <w:color w:val="000000" w:themeColor="text1"/>
          <w:sz w:val="24"/>
          <w:szCs w:val="24"/>
          <w:highlight w:val="yellow"/>
          <w:vertAlign w:val="superscript"/>
        </w:rPr>
        <w:t>-1</w:t>
      </w:r>
      <w:r w:rsidRPr="008903EB">
        <w:rPr>
          <w:rFonts w:ascii="Times New Roman" w:hAnsi="Times New Roman" w:cs="Times New Roman"/>
          <w:color w:val="000000" w:themeColor="text1"/>
          <w:sz w:val="24"/>
          <w:szCs w:val="24"/>
          <w:highlight w:val="yellow"/>
        </w:rPr>
        <w:t xml:space="preserve"> noted in T6 (2.51), while </w:t>
      </w:r>
      <w:r w:rsidR="00096313" w:rsidRPr="008903EB">
        <w:rPr>
          <w:rFonts w:ascii="Times New Roman" w:hAnsi="Times New Roman" w:cs="Times New Roman"/>
          <w:color w:val="000000" w:themeColor="text1"/>
          <w:sz w:val="24"/>
          <w:szCs w:val="24"/>
          <w:highlight w:val="yellow"/>
        </w:rPr>
        <w:t xml:space="preserve">the </w:t>
      </w:r>
      <w:r w:rsidRPr="008903EB">
        <w:rPr>
          <w:rFonts w:ascii="Times New Roman" w:hAnsi="Times New Roman" w:cs="Times New Roman"/>
          <w:color w:val="000000" w:themeColor="text1"/>
          <w:sz w:val="24"/>
          <w:szCs w:val="24"/>
          <w:highlight w:val="yellow"/>
        </w:rPr>
        <w:t xml:space="preserve">minimum was found in control (1.66) (table 1). According to Azizi </w:t>
      </w:r>
      <w:r w:rsidRPr="008903EB">
        <w:rPr>
          <w:rFonts w:ascii="Times New Roman" w:hAnsi="Times New Roman" w:cs="Times New Roman"/>
          <w:i/>
          <w:color w:val="000000" w:themeColor="text1"/>
          <w:sz w:val="24"/>
          <w:szCs w:val="24"/>
          <w:highlight w:val="yellow"/>
        </w:rPr>
        <w:t xml:space="preserve">et </w:t>
      </w:r>
      <w:r w:rsidRPr="008903EB">
        <w:rPr>
          <w:rFonts w:ascii="Times New Roman" w:hAnsi="Times New Roman" w:cs="Times New Roman"/>
          <w:color w:val="000000" w:themeColor="text1"/>
          <w:sz w:val="24"/>
          <w:szCs w:val="24"/>
          <w:highlight w:val="yellow"/>
        </w:rPr>
        <w:t xml:space="preserve">al. (2012) Positive correlation among yield parameters like number </w:t>
      </w:r>
      <w:r w:rsidRPr="00766B5C">
        <w:rPr>
          <w:rFonts w:ascii="Times New Roman" w:hAnsi="Times New Roman" w:cs="Times New Roman"/>
          <w:color w:val="000000" w:themeColor="text1"/>
          <w:sz w:val="24"/>
          <w:szCs w:val="24"/>
        </w:rPr>
        <w:t xml:space="preserve">of </w:t>
      </w:r>
      <w:proofErr w:type="gramStart"/>
      <w:r w:rsidRPr="00766B5C">
        <w:rPr>
          <w:rFonts w:ascii="Times New Roman" w:hAnsi="Times New Roman" w:cs="Times New Roman"/>
          <w:color w:val="000000" w:themeColor="text1"/>
          <w:sz w:val="24"/>
          <w:szCs w:val="24"/>
        </w:rPr>
        <w:t>seeds/pod</w:t>
      </w:r>
      <w:proofErr w:type="gramEnd"/>
      <w:r w:rsidRPr="00766B5C">
        <w:rPr>
          <w:rFonts w:ascii="Times New Roman" w:hAnsi="Times New Roman" w:cs="Times New Roman"/>
          <w:color w:val="000000" w:themeColor="text1"/>
          <w:sz w:val="24"/>
          <w:szCs w:val="24"/>
        </w:rPr>
        <w:t xml:space="preserve"> in soybean. </w:t>
      </w:r>
      <w:r w:rsidRPr="00766B5C">
        <w:rPr>
          <w:rFonts w:ascii="Times New Roman" w:eastAsia="Arial" w:hAnsi="Times New Roman" w:cs="Times New Roman"/>
          <w:color w:val="000000" w:themeColor="text1"/>
          <w:sz w:val="24"/>
          <w:szCs w:val="24"/>
          <w:lang w:bidi="en-US"/>
        </w:rPr>
        <w:t>Present study revealed significant variation in no. of pods plant</w:t>
      </w:r>
      <w:r w:rsidRPr="00766B5C">
        <w:rPr>
          <w:rFonts w:ascii="Times New Roman" w:eastAsia="Arial" w:hAnsi="Times New Roman" w:cs="Times New Roman"/>
          <w:color w:val="000000" w:themeColor="text1"/>
          <w:sz w:val="24"/>
          <w:szCs w:val="24"/>
          <w:vertAlign w:val="superscript"/>
          <w:lang w:bidi="en-US"/>
        </w:rPr>
        <w:t>-1</w:t>
      </w:r>
      <w:r w:rsidR="00096313">
        <w:rPr>
          <w:rFonts w:ascii="Times New Roman" w:eastAsia="Arial" w:hAnsi="Times New Roman" w:cs="Times New Roman"/>
          <w:color w:val="000000" w:themeColor="text1"/>
          <w:sz w:val="24"/>
          <w:szCs w:val="24"/>
          <w:vertAlign w:val="superscript"/>
          <w:lang w:bidi="en-US"/>
        </w:rPr>
        <w:t>. T</w:t>
      </w:r>
      <w:r w:rsidRPr="00766B5C">
        <w:rPr>
          <w:rFonts w:ascii="Times New Roman" w:eastAsia="Arial" w:hAnsi="Times New Roman" w:cs="Times New Roman"/>
          <w:color w:val="000000" w:themeColor="text1"/>
          <w:sz w:val="24"/>
          <w:szCs w:val="24"/>
          <w:lang w:bidi="en-US"/>
        </w:rPr>
        <w:t>he maximum value noted in T</w:t>
      </w:r>
      <w:r w:rsidRPr="00766B5C">
        <w:rPr>
          <w:rFonts w:ascii="Times New Roman" w:eastAsia="Arial" w:hAnsi="Times New Roman" w:cs="Times New Roman"/>
          <w:color w:val="000000" w:themeColor="text1"/>
          <w:sz w:val="24"/>
          <w:szCs w:val="24"/>
          <w:vertAlign w:val="subscript"/>
          <w:lang w:bidi="en-US"/>
        </w:rPr>
        <w:t>5</w:t>
      </w:r>
      <w:r w:rsidRPr="00766B5C">
        <w:rPr>
          <w:rFonts w:ascii="Times New Roman" w:eastAsia="Arial" w:hAnsi="Times New Roman" w:cs="Times New Roman"/>
          <w:color w:val="000000" w:themeColor="text1"/>
          <w:sz w:val="24"/>
          <w:szCs w:val="24"/>
          <w:lang w:bidi="en-US"/>
        </w:rPr>
        <w:t xml:space="preserve"> (72.58) spray with </w:t>
      </w:r>
      <w:r w:rsidRPr="00766B5C">
        <w:rPr>
          <w:rFonts w:ascii="Times New Roman" w:hAnsi="Times New Roman" w:cs="Times New Roman"/>
          <w:color w:val="000000" w:themeColor="text1"/>
          <w:sz w:val="24"/>
          <w:szCs w:val="24"/>
        </w:rPr>
        <w:t>GA</w:t>
      </w:r>
      <w:r w:rsidRPr="00766B5C">
        <w:rPr>
          <w:rFonts w:ascii="Times New Roman" w:hAnsi="Times New Roman" w:cs="Times New Roman"/>
          <w:color w:val="000000" w:themeColor="text1"/>
          <w:sz w:val="24"/>
          <w:szCs w:val="24"/>
          <w:vertAlign w:val="subscript"/>
        </w:rPr>
        <w:t>3</w:t>
      </w:r>
      <w:r w:rsidRPr="00766B5C">
        <w:rPr>
          <w:rFonts w:ascii="Times New Roman" w:eastAsia="Times New Roman" w:hAnsi="Times New Roman" w:cs="Times New Roman"/>
          <w:color w:val="000000" w:themeColor="text1"/>
          <w:sz w:val="24"/>
          <w:szCs w:val="24"/>
          <w:lang w:eastAsia="en-IN"/>
        </w:rPr>
        <w:t>@3.0ml L</w:t>
      </w:r>
      <w:r w:rsidRPr="00766B5C">
        <w:rPr>
          <w:rFonts w:ascii="Times New Roman" w:eastAsia="Times New Roman" w:hAnsi="Times New Roman" w:cs="Times New Roman"/>
          <w:color w:val="000000" w:themeColor="text1"/>
          <w:sz w:val="24"/>
          <w:szCs w:val="24"/>
          <w:vertAlign w:val="superscript"/>
          <w:lang w:eastAsia="en-IN"/>
        </w:rPr>
        <w:t>-1</w:t>
      </w:r>
      <w:r w:rsidRPr="00766B5C">
        <w:rPr>
          <w:rFonts w:ascii="Times New Roman" w:eastAsia="Times New Roman" w:hAnsi="Times New Roman" w:cs="Times New Roman"/>
          <w:color w:val="000000" w:themeColor="text1"/>
          <w:sz w:val="24"/>
          <w:szCs w:val="24"/>
          <w:lang w:eastAsia="en-IN"/>
        </w:rPr>
        <w:t xml:space="preserve">. on the other hand, the minimum </w:t>
      </w:r>
      <w:r w:rsidRPr="00766B5C">
        <w:rPr>
          <w:rFonts w:ascii="Times New Roman" w:eastAsia="Arial" w:hAnsi="Times New Roman" w:cs="Times New Roman"/>
          <w:color w:val="000000" w:themeColor="text1"/>
          <w:sz w:val="24"/>
          <w:szCs w:val="24"/>
          <w:lang w:bidi="en-US"/>
        </w:rPr>
        <w:t xml:space="preserve">number of pods </w:t>
      </w:r>
      <w:r w:rsidRPr="00766B5C">
        <w:rPr>
          <w:rFonts w:ascii="Times New Roman" w:eastAsia="Arial" w:hAnsi="Times New Roman" w:cs="Times New Roman"/>
          <w:color w:val="000000" w:themeColor="text1"/>
          <w:sz w:val="24"/>
          <w:szCs w:val="24"/>
          <w:lang w:bidi="en-US"/>
        </w:rPr>
        <w:lastRenderedPageBreak/>
        <w:t>plant</w:t>
      </w:r>
      <w:r w:rsidRPr="00766B5C">
        <w:rPr>
          <w:rFonts w:ascii="Times New Roman" w:eastAsia="Arial" w:hAnsi="Times New Roman" w:cs="Times New Roman"/>
          <w:color w:val="000000" w:themeColor="text1"/>
          <w:sz w:val="24"/>
          <w:szCs w:val="24"/>
          <w:vertAlign w:val="superscript"/>
          <w:lang w:bidi="en-US"/>
        </w:rPr>
        <w:t xml:space="preserve">-1 </w:t>
      </w:r>
      <w:r w:rsidRPr="00766B5C">
        <w:rPr>
          <w:rFonts w:ascii="Times New Roman" w:eastAsia="Arial" w:hAnsi="Times New Roman" w:cs="Times New Roman"/>
          <w:color w:val="000000" w:themeColor="text1"/>
          <w:sz w:val="24"/>
          <w:szCs w:val="24"/>
          <w:lang w:bidi="en-US"/>
        </w:rPr>
        <w:t>recorded in T</w:t>
      </w:r>
      <w:r w:rsidRPr="00766B5C">
        <w:rPr>
          <w:rFonts w:ascii="Times New Roman" w:eastAsia="Arial" w:hAnsi="Times New Roman" w:cs="Times New Roman"/>
          <w:color w:val="000000" w:themeColor="text1"/>
          <w:sz w:val="24"/>
          <w:szCs w:val="24"/>
          <w:vertAlign w:val="subscript"/>
          <w:lang w:bidi="en-US"/>
        </w:rPr>
        <w:t xml:space="preserve">1 </w:t>
      </w:r>
      <w:r w:rsidRPr="00766B5C">
        <w:rPr>
          <w:rFonts w:ascii="Times New Roman" w:eastAsia="Arial" w:hAnsi="Times New Roman" w:cs="Times New Roman"/>
          <w:color w:val="000000" w:themeColor="text1"/>
          <w:sz w:val="24"/>
          <w:szCs w:val="24"/>
          <w:lang w:bidi="en-US"/>
        </w:rPr>
        <w:t xml:space="preserve">control (41.48) </w:t>
      </w:r>
      <w:r w:rsidRPr="00766B5C">
        <w:rPr>
          <w:rFonts w:ascii="Times New Roman" w:hAnsi="Times New Roman" w:cs="Times New Roman"/>
          <w:color w:val="000000" w:themeColor="text1"/>
          <w:sz w:val="24"/>
          <w:szCs w:val="24"/>
        </w:rPr>
        <w:t>(table 1)</w:t>
      </w:r>
      <w:r w:rsidRPr="00766B5C">
        <w:rPr>
          <w:rFonts w:ascii="Times New Roman" w:eastAsia="Arial" w:hAnsi="Times New Roman" w:cs="Times New Roman"/>
          <w:color w:val="000000" w:themeColor="text1"/>
          <w:sz w:val="24"/>
          <w:szCs w:val="24"/>
          <w:lang w:bidi="en-US"/>
        </w:rPr>
        <w:t xml:space="preserve">. </w:t>
      </w:r>
      <w:r w:rsidRPr="00766B5C">
        <w:rPr>
          <w:rFonts w:ascii="Times New Roman" w:hAnsi="Times New Roman" w:cs="Times New Roman"/>
          <w:color w:val="000000" w:themeColor="text1"/>
          <w:sz w:val="24"/>
          <w:szCs w:val="24"/>
        </w:rPr>
        <w:t>Showed also similar result by</w:t>
      </w:r>
      <w:r w:rsidRPr="00766B5C">
        <w:rPr>
          <w:rFonts w:ascii="Times New Roman" w:hAnsi="Times New Roman" w:cs="Times New Roman"/>
          <w:color w:val="000000" w:themeColor="text1"/>
          <w:sz w:val="24"/>
          <w:szCs w:val="24"/>
          <w:lang w:val="en-IN"/>
        </w:rPr>
        <w:t xml:space="preserve"> </w:t>
      </w:r>
      <w:proofErr w:type="spellStart"/>
      <w:r w:rsidRPr="00766B5C">
        <w:rPr>
          <w:rFonts w:ascii="Times New Roman" w:hAnsi="Times New Roman" w:cs="Times New Roman"/>
          <w:color w:val="000000" w:themeColor="text1"/>
          <w:sz w:val="24"/>
          <w:szCs w:val="24"/>
          <w:lang w:val="en-IN"/>
        </w:rPr>
        <w:t>Akter</w:t>
      </w:r>
      <w:proofErr w:type="spellEnd"/>
      <w:r w:rsidRPr="00766B5C">
        <w:rPr>
          <w:rFonts w:ascii="Times New Roman" w:hAnsi="Times New Roman" w:cs="Times New Roman"/>
          <w:color w:val="000000" w:themeColor="text1"/>
          <w:sz w:val="24"/>
          <w:szCs w:val="24"/>
          <w:lang w:val="en-IN"/>
        </w:rPr>
        <w:t xml:space="preserve"> </w:t>
      </w:r>
      <w:r w:rsidRPr="00766B5C">
        <w:rPr>
          <w:rFonts w:ascii="Times New Roman" w:hAnsi="Times New Roman" w:cs="Times New Roman"/>
          <w:i/>
          <w:iCs/>
          <w:color w:val="000000" w:themeColor="text1"/>
          <w:sz w:val="24"/>
          <w:szCs w:val="24"/>
          <w:lang w:val="en-IN"/>
        </w:rPr>
        <w:t xml:space="preserve">et al. </w:t>
      </w:r>
      <w:r w:rsidRPr="00766B5C">
        <w:rPr>
          <w:rFonts w:ascii="Times New Roman" w:hAnsi="Times New Roman" w:cs="Times New Roman"/>
          <w:color w:val="000000" w:themeColor="text1"/>
          <w:sz w:val="24"/>
          <w:szCs w:val="24"/>
        </w:rPr>
        <w:t xml:space="preserve">(2007) who reported that the number of seeds per siliqua was significantly influenced by different levels of GA3 treatments and, the highest number of </w:t>
      </w:r>
      <w:proofErr w:type="gramStart"/>
      <w:r w:rsidRPr="00766B5C">
        <w:rPr>
          <w:rFonts w:ascii="Times New Roman" w:hAnsi="Times New Roman" w:cs="Times New Roman"/>
          <w:color w:val="000000" w:themeColor="text1"/>
          <w:sz w:val="24"/>
          <w:szCs w:val="24"/>
        </w:rPr>
        <w:t>seeds/siliqua</w:t>
      </w:r>
      <w:proofErr w:type="gramEnd"/>
      <w:r w:rsidRPr="00766B5C">
        <w:rPr>
          <w:rFonts w:ascii="Times New Roman" w:hAnsi="Times New Roman" w:cs="Times New Roman"/>
          <w:color w:val="000000" w:themeColor="text1"/>
          <w:sz w:val="24"/>
          <w:szCs w:val="24"/>
        </w:rPr>
        <w:t xml:space="preserve"> was obtained for 50 ppm GA3. </w:t>
      </w:r>
    </w:p>
    <w:p w14:paraId="5D13D959" w14:textId="6064C944" w:rsidR="00344E9B" w:rsidRPr="00766B5C" w:rsidRDefault="00344E9B" w:rsidP="00FD5BB3">
      <w:pPr>
        <w:widowControl w:val="0"/>
        <w:autoSpaceDE w:val="0"/>
        <w:autoSpaceDN w:val="0"/>
        <w:spacing w:before="120" w:after="0" w:line="276" w:lineRule="auto"/>
        <w:ind w:firstLine="720"/>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 xml:space="preserve"> Table 3 represented the data of CGR </w:t>
      </w:r>
      <w:proofErr w:type="gramStart"/>
      <w:r w:rsidRPr="00766B5C">
        <w:rPr>
          <w:rFonts w:ascii="Times New Roman" w:hAnsi="Times New Roman" w:cs="Times New Roman"/>
          <w:color w:val="000000" w:themeColor="text1"/>
          <w:sz w:val="24"/>
          <w:szCs w:val="24"/>
        </w:rPr>
        <w:t>The</w:t>
      </w:r>
      <w:proofErr w:type="gramEnd"/>
      <w:r w:rsidRPr="00766B5C">
        <w:rPr>
          <w:rFonts w:ascii="Times New Roman" w:hAnsi="Times New Roman" w:cs="Times New Roman"/>
          <w:color w:val="000000" w:themeColor="text1"/>
          <w:sz w:val="24"/>
          <w:szCs w:val="24"/>
        </w:rPr>
        <w:t xml:space="preserve"> present study revealed that GA</w:t>
      </w:r>
      <w:r w:rsidRPr="00766B5C">
        <w:rPr>
          <w:rFonts w:ascii="Times New Roman" w:hAnsi="Times New Roman" w:cs="Times New Roman"/>
          <w:color w:val="000000" w:themeColor="text1"/>
          <w:sz w:val="24"/>
          <w:szCs w:val="24"/>
          <w:vertAlign w:val="subscript"/>
        </w:rPr>
        <w:t xml:space="preserve">3 </w:t>
      </w:r>
      <w:r w:rsidRPr="00766B5C">
        <w:rPr>
          <w:rFonts w:ascii="Times New Roman" w:hAnsi="Times New Roman" w:cs="Times New Roman"/>
          <w:color w:val="000000" w:themeColor="text1"/>
          <w:sz w:val="24"/>
          <w:szCs w:val="24"/>
        </w:rPr>
        <w:t>@3.0ml L</w:t>
      </w:r>
      <w:r w:rsidRPr="00766B5C">
        <w:rPr>
          <w:rFonts w:ascii="Times New Roman" w:hAnsi="Times New Roman" w:cs="Times New Roman"/>
          <w:color w:val="000000" w:themeColor="text1"/>
          <w:sz w:val="24"/>
          <w:szCs w:val="24"/>
          <w:vertAlign w:val="superscript"/>
        </w:rPr>
        <w:t>-1</w:t>
      </w:r>
      <w:r w:rsidRPr="00766B5C">
        <w:rPr>
          <w:rFonts w:ascii="Times New Roman" w:hAnsi="Times New Roman" w:cs="Times New Roman"/>
          <w:color w:val="000000" w:themeColor="text1"/>
          <w:sz w:val="24"/>
          <w:szCs w:val="24"/>
        </w:rPr>
        <w:t xml:space="preserve"> </w:t>
      </w:r>
      <w:r w:rsidRPr="008903EB">
        <w:rPr>
          <w:rFonts w:ascii="Times New Roman" w:hAnsi="Times New Roman" w:cs="Times New Roman"/>
          <w:color w:val="000000" w:themeColor="text1"/>
          <w:sz w:val="24"/>
          <w:szCs w:val="24"/>
          <w:highlight w:val="yellow"/>
        </w:rPr>
        <w:t xml:space="preserve">had </w:t>
      </w:r>
      <w:r w:rsidR="00096313" w:rsidRPr="008903EB">
        <w:rPr>
          <w:rFonts w:ascii="Times New Roman" w:hAnsi="Times New Roman" w:cs="Times New Roman"/>
          <w:color w:val="000000" w:themeColor="text1"/>
          <w:sz w:val="24"/>
          <w:szCs w:val="24"/>
          <w:highlight w:val="yellow"/>
        </w:rPr>
        <w:t xml:space="preserve">the </w:t>
      </w:r>
      <w:r w:rsidRPr="008903EB">
        <w:rPr>
          <w:rFonts w:ascii="Times New Roman" w:hAnsi="Times New Roman" w:cs="Times New Roman"/>
          <w:color w:val="000000" w:themeColor="text1"/>
          <w:sz w:val="24"/>
          <w:szCs w:val="24"/>
          <w:highlight w:val="yellow"/>
        </w:rPr>
        <w:t xml:space="preserve">significantly </w:t>
      </w:r>
      <w:r w:rsidRPr="00766B5C">
        <w:rPr>
          <w:rFonts w:ascii="Times New Roman" w:hAnsi="Times New Roman" w:cs="Times New Roman"/>
          <w:color w:val="000000" w:themeColor="text1"/>
          <w:sz w:val="24"/>
          <w:szCs w:val="24"/>
        </w:rPr>
        <w:t>maximum CGR. Whereas, (T1) Control noted minimum CGR. Our finding</w:t>
      </w:r>
      <w:r w:rsidR="00096313">
        <w:rPr>
          <w:rFonts w:ascii="Times New Roman" w:hAnsi="Times New Roman" w:cs="Times New Roman"/>
          <w:color w:val="000000" w:themeColor="text1"/>
          <w:sz w:val="24"/>
          <w:szCs w:val="24"/>
        </w:rPr>
        <w:t>,</w:t>
      </w:r>
      <w:r w:rsidRPr="00766B5C">
        <w:rPr>
          <w:rFonts w:ascii="Times New Roman" w:hAnsi="Times New Roman" w:cs="Times New Roman"/>
          <w:color w:val="000000" w:themeColor="text1"/>
          <w:sz w:val="24"/>
          <w:szCs w:val="24"/>
        </w:rPr>
        <w:t xml:space="preserve"> supported by Sarkar </w:t>
      </w:r>
      <w:r w:rsidRPr="00766B5C">
        <w:rPr>
          <w:rFonts w:ascii="Times New Roman" w:hAnsi="Times New Roman" w:cs="Times New Roman"/>
          <w:i/>
          <w:color w:val="000000" w:themeColor="text1"/>
          <w:sz w:val="24"/>
          <w:szCs w:val="24"/>
        </w:rPr>
        <w:t>et</w:t>
      </w:r>
      <w:r w:rsidRPr="00766B5C">
        <w:rPr>
          <w:rFonts w:ascii="Times New Roman" w:hAnsi="Times New Roman" w:cs="Times New Roman"/>
          <w:color w:val="000000" w:themeColor="text1"/>
          <w:sz w:val="24"/>
          <w:szCs w:val="24"/>
        </w:rPr>
        <w:t xml:space="preserve"> al. (2002) reported that soybean plants treated with GA</w:t>
      </w:r>
      <w:r w:rsidRPr="00766B5C">
        <w:rPr>
          <w:rFonts w:ascii="Times New Roman" w:hAnsi="Times New Roman" w:cs="Times New Roman"/>
          <w:color w:val="000000" w:themeColor="text1"/>
          <w:sz w:val="24"/>
          <w:szCs w:val="24"/>
          <w:vertAlign w:val="subscript"/>
        </w:rPr>
        <w:t>3</w:t>
      </w:r>
      <w:r w:rsidRPr="00766B5C">
        <w:rPr>
          <w:rFonts w:ascii="Times New Roman" w:hAnsi="Times New Roman" w:cs="Times New Roman"/>
          <w:color w:val="000000" w:themeColor="text1"/>
          <w:sz w:val="24"/>
          <w:szCs w:val="24"/>
        </w:rPr>
        <w:t xml:space="preserve"> significantly increased CGR, RGR and NAR at 60 DAS compared to the control. Application of GA</w:t>
      </w:r>
      <w:r w:rsidRPr="00766B5C">
        <w:rPr>
          <w:rFonts w:ascii="Times New Roman" w:hAnsi="Times New Roman" w:cs="Times New Roman"/>
          <w:color w:val="000000" w:themeColor="text1"/>
          <w:sz w:val="24"/>
          <w:szCs w:val="24"/>
          <w:vertAlign w:val="subscript"/>
        </w:rPr>
        <w:t xml:space="preserve">3 </w:t>
      </w:r>
      <w:r w:rsidRPr="00766B5C">
        <w:rPr>
          <w:rFonts w:ascii="Times New Roman" w:hAnsi="Times New Roman" w:cs="Times New Roman"/>
          <w:color w:val="000000" w:themeColor="text1"/>
          <w:sz w:val="24"/>
          <w:szCs w:val="24"/>
        </w:rPr>
        <w:t>@3.0ml L</w:t>
      </w:r>
      <w:r w:rsidRPr="00766B5C">
        <w:rPr>
          <w:rFonts w:ascii="Times New Roman" w:hAnsi="Times New Roman" w:cs="Times New Roman"/>
          <w:color w:val="000000" w:themeColor="text1"/>
          <w:sz w:val="24"/>
          <w:szCs w:val="24"/>
          <w:vertAlign w:val="superscript"/>
        </w:rPr>
        <w:t xml:space="preserve">-1 </w:t>
      </w:r>
      <w:r w:rsidRPr="00766B5C">
        <w:rPr>
          <w:rFonts w:ascii="Times New Roman" w:hAnsi="Times New Roman" w:cs="Times New Roman"/>
          <w:color w:val="000000" w:themeColor="text1"/>
          <w:sz w:val="24"/>
          <w:szCs w:val="24"/>
        </w:rPr>
        <w:t xml:space="preserve">recorded higher LAI at 45 DAS (1.36), at 60 DAS (2.39), at 75 DAS (2.81) as compared to rest of other treatments shown in table 2. Minimum LAI noted in T1 control (0.89). our finding </w:t>
      </w:r>
      <w:proofErr w:type="spellStart"/>
      <w:r w:rsidRPr="00766B5C">
        <w:rPr>
          <w:rFonts w:ascii="Times New Roman" w:hAnsi="Times New Roman" w:cs="Times New Roman"/>
          <w:color w:val="000000" w:themeColor="text1"/>
          <w:sz w:val="24"/>
          <w:szCs w:val="24"/>
        </w:rPr>
        <w:t>silmilar</w:t>
      </w:r>
      <w:proofErr w:type="spellEnd"/>
      <w:r w:rsidRPr="00766B5C">
        <w:rPr>
          <w:rFonts w:ascii="Times New Roman" w:hAnsi="Times New Roman" w:cs="Times New Roman"/>
          <w:color w:val="000000" w:themeColor="text1"/>
          <w:sz w:val="24"/>
          <w:szCs w:val="24"/>
        </w:rPr>
        <w:t xml:space="preserve"> to </w:t>
      </w:r>
      <w:proofErr w:type="spellStart"/>
      <w:r w:rsidRPr="00766B5C">
        <w:rPr>
          <w:rFonts w:ascii="Times New Roman" w:hAnsi="Times New Roman" w:cs="Times New Roman"/>
          <w:color w:val="000000" w:themeColor="text1"/>
          <w:sz w:val="24"/>
          <w:szCs w:val="24"/>
        </w:rPr>
        <w:t>Basuchaudhuri</w:t>
      </w:r>
      <w:proofErr w:type="spellEnd"/>
      <w:r w:rsidRPr="00766B5C">
        <w:rPr>
          <w:rFonts w:ascii="Times New Roman" w:hAnsi="Times New Roman" w:cs="Times New Roman"/>
          <w:color w:val="000000" w:themeColor="text1"/>
          <w:sz w:val="24"/>
          <w:szCs w:val="24"/>
        </w:rPr>
        <w:t xml:space="preserve"> (2016) </w:t>
      </w:r>
      <w:r w:rsidRPr="008903EB">
        <w:rPr>
          <w:rFonts w:ascii="Times New Roman" w:hAnsi="Times New Roman" w:cs="Times New Roman"/>
          <w:color w:val="000000" w:themeColor="text1"/>
          <w:sz w:val="24"/>
          <w:szCs w:val="24"/>
          <w:highlight w:val="yellow"/>
        </w:rPr>
        <w:t xml:space="preserve">who </w:t>
      </w:r>
      <w:r w:rsidR="00096313" w:rsidRPr="008903EB">
        <w:rPr>
          <w:rFonts w:ascii="Times New Roman" w:hAnsi="Times New Roman" w:cs="Times New Roman"/>
          <w:color w:val="000000" w:themeColor="text1"/>
          <w:sz w:val="24"/>
          <w:szCs w:val="24"/>
          <w:highlight w:val="yellow"/>
        </w:rPr>
        <w:t>c</w:t>
      </w:r>
      <w:r w:rsidR="00096313" w:rsidRPr="008903EB">
        <w:rPr>
          <w:rFonts w:ascii="Times New Roman" w:hAnsi="Times New Roman" w:cs="Times New Roman"/>
          <w:color w:val="000000" w:themeColor="text1"/>
          <w:sz w:val="24"/>
          <w:szCs w:val="24"/>
          <w:highlight w:val="yellow"/>
        </w:rPr>
        <w:t xml:space="preserve">oncluded </w:t>
      </w:r>
      <w:r w:rsidRPr="008903EB">
        <w:rPr>
          <w:rFonts w:ascii="Times New Roman" w:hAnsi="Times New Roman" w:cs="Times New Roman"/>
          <w:color w:val="000000" w:themeColor="text1"/>
          <w:sz w:val="24"/>
          <w:szCs w:val="24"/>
          <w:highlight w:val="yellow"/>
        </w:rPr>
        <w:t xml:space="preserve">that </w:t>
      </w:r>
      <w:r w:rsidRPr="00766B5C">
        <w:rPr>
          <w:rFonts w:ascii="Times New Roman" w:hAnsi="Times New Roman" w:cs="Times New Roman"/>
          <w:color w:val="000000" w:themeColor="text1"/>
          <w:sz w:val="24"/>
          <w:szCs w:val="24"/>
        </w:rPr>
        <w:t xml:space="preserve">all the treatments were effective </w:t>
      </w:r>
      <w:r w:rsidR="00096313" w:rsidRPr="008903EB">
        <w:rPr>
          <w:rFonts w:ascii="Times New Roman" w:hAnsi="Times New Roman" w:cs="Times New Roman"/>
          <w:color w:val="000000" w:themeColor="text1"/>
          <w:sz w:val="24"/>
          <w:szCs w:val="24"/>
          <w:highlight w:val="yellow"/>
        </w:rPr>
        <w:t>in increasing</w:t>
      </w:r>
      <w:r w:rsidRPr="008903EB">
        <w:rPr>
          <w:rFonts w:ascii="Times New Roman" w:hAnsi="Times New Roman" w:cs="Times New Roman"/>
          <w:color w:val="000000" w:themeColor="text1"/>
          <w:sz w:val="24"/>
          <w:szCs w:val="24"/>
          <w:highlight w:val="yellow"/>
        </w:rPr>
        <w:t xml:space="preserve"> LAI over</w:t>
      </w:r>
      <w:r w:rsidRPr="00766B5C">
        <w:rPr>
          <w:rFonts w:ascii="Times New Roman" w:hAnsi="Times New Roman" w:cs="Times New Roman"/>
          <w:color w:val="000000" w:themeColor="text1"/>
          <w:sz w:val="24"/>
          <w:szCs w:val="24"/>
        </w:rPr>
        <w:t xml:space="preserve"> control at all the growth stages. At 50, 60, 70 DAS and at harvest</w:t>
      </w:r>
      <w:r w:rsidR="00096313">
        <w:rPr>
          <w:rFonts w:ascii="Times New Roman" w:hAnsi="Times New Roman" w:cs="Times New Roman"/>
          <w:color w:val="000000" w:themeColor="text1"/>
          <w:sz w:val="24"/>
          <w:szCs w:val="24"/>
        </w:rPr>
        <w:t>,</w:t>
      </w:r>
      <w:r w:rsidRPr="00766B5C">
        <w:rPr>
          <w:rFonts w:ascii="Times New Roman" w:hAnsi="Times New Roman" w:cs="Times New Roman"/>
          <w:color w:val="000000" w:themeColor="text1"/>
          <w:sz w:val="24"/>
          <w:szCs w:val="24"/>
        </w:rPr>
        <w:t xml:space="preserve"> significantly higher leaf area index (2.80, 4.92, 3.43, 2.45) was observed in T3 (GA3 @ 100 ppm). Significantly higher mean leaf area index observed in treatment T3 (3.40), which was followed by T4 (3.29), T2 (3.19) T7 (3.03), T2 (2.95) and T8 (2.81), while control T11 (2.12) recorded the lowest leaf area index. </w:t>
      </w:r>
    </w:p>
    <w:p w14:paraId="5D860E63" w14:textId="77777777" w:rsidR="00344E9B" w:rsidRPr="00766B5C" w:rsidRDefault="00344E9B" w:rsidP="00FD5BB3">
      <w:pPr>
        <w:widowControl w:val="0"/>
        <w:autoSpaceDE w:val="0"/>
        <w:autoSpaceDN w:val="0"/>
        <w:spacing w:before="120" w:after="0" w:line="276" w:lineRule="auto"/>
        <w:ind w:firstLine="720"/>
        <w:jc w:val="both"/>
        <w:rPr>
          <w:rFonts w:ascii="Times New Roman" w:eastAsia="Arial" w:hAnsi="Times New Roman" w:cs="Times New Roman"/>
          <w:color w:val="000000" w:themeColor="text1"/>
          <w:sz w:val="24"/>
          <w:szCs w:val="24"/>
          <w:lang w:bidi="en-US"/>
        </w:rPr>
      </w:pPr>
    </w:p>
    <w:p w14:paraId="7AE2CABF" w14:textId="77777777" w:rsidR="00344E9B" w:rsidRPr="00766B5C" w:rsidRDefault="00344E9B" w:rsidP="00FD5BB3">
      <w:pPr>
        <w:pStyle w:val="NormalWeb"/>
        <w:shd w:val="clear" w:color="auto" w:fill="FFFFFF" w:themeFill="background1"/>
        <w:spacing w:before="120" w:beforeAutospacing="0" w:after="0" w:afterAutospacing="0" w:line="276" w:lineRule="auto"/>
        <w:ind w:left="1422" w:hanging="1422"/>
        <w:jc w:val="both"/>
        <w:rPr>
          <w:b/>
          <w:bCs/>
          <w:color w:val="000000" w:themeColor="text1"/>
          <w:vertAlign w:val="superscript"/>
        </w:rPr>
      </w:pPr>
      <w:r w:rsidRPr="00766B5C">
        <w:rPr>
          <w:b/>
          <w:bCs/>
          <w:color w:val="000000" w:themeColor="text1"/>
        </w:rPr>
        <w:t>Table 1: Effect of Gibberellic acid and Triacontanol on plant height (cm), no. of branches plant</w:t>
      </w:r>
      <w:r w:rsidRPr="00766B5C">
        <w:rPr>
          <w:b/>
          <w:bCs/>
          <w:color w:val="000000" w:themeColor="text1"/>
          <w:vertAlign w:val="superscript"/>
        </w:rPr>
        <w:t xml:space="preserve">-1 </w:t>
      </w:r>
      <w:r w:rsidRPr="00766B5C">
        <w:rPr>
          <w:b/>
          <w:bCs/>
          <w:color w:val="000000" w:themeColor="text1"/>
        </w:rPr>
        <w:t>no. of branches plant</w:t>
      </w:r>
      <w:r w:rsidRPr="00766B5C">
        <w:rPr>
          <w:b/>
          <w:bCs/>
          <w:color w:val="000000" w:themeColor="text1"/>
          <w:vertAlign w:val="superscript"/>
        </w:rPr>
        <w:t>-1</w:t>
      </w:r>
      <w:r w:rsidRPr="00766B5C">
        <w:rPr>
          <w:b/>
          <w:bCs/>
          <w:color w:val="000000" w:themeColor="text1"/>
        </w:rPr>
        <w:t xml:space="preserve"> no. of pods plant</w:t>
      </w:r>
      <w:r w:rsidRPr="00766B5C">
        <w:rPr>
          <w:b/>
          <w:bCs/>
          <w:color w:val="000000" w:themeColor="text1"/>
          <w:vertAlign w:val="superscript"/>
        </w:rPr>
        <w:t xml:space="preserve">-1 </w:t>
      </w:r>
      <w:r w:rsidRPr="00766B5C">
        <w:rPr>
          <w:b/>
          <w:bCs/>
          <w:color w:val="000000" w:themeColor="text1"/>
        </w:rPr>
        <w:t>no. of seeds pod</w:t>
      </w:r>
      <w:r w:rsidRPr="00766B5C">
        <w:rPr>
          <w:b/>
          <w:bCs/>
          <w:color w:val="000000" w:themeColor="text1"/>
          <w:vertAlign w:val="superscript"/>
        </w:rPr>
        <w:t>-1</w:t>
      </w:r>
    </w:p>
    <w:tbl>
      <w:tblPr>
        <w:tblStyle w:val="TableGrid"/>
        <w:tblW w:w="8496" w:type="dxa"/>
        <w:tblLook w:val="04A0" w:firstRow="1" w:lastRow="0" w:firstColumn="1" w:lastColumn="0" w:noHBand="0" w:noVBand="1"/>
      </w:tblPr>
      <w:tblGrid>
        <w:gridCol w:w="4618"/>
        <w:gridCol w:w="845"/>
        <w:gridCol w:w="1141"/>
        <w:gridCol w:w="877"/>
        <w:gridCol w:w="1015"/>
      </w:tblGrid>
      <w:tr w:rsidR="00766B5C" w:rsidRPr="00766B5C" w14:paraId="1412236E" w14:textId="77777777" w:rsidTr="00BD0C4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88F8F8" w14:textId="77777777" w:rsidR="00344E9B" w:rsidRPr="00766B5C" w:rsidRDefault="00344E9B" w:rsidP="00FD5BB3">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Foliar spray Treatment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43E66" w14:textId="77777777" w:rsidR="00344E9B" w:rsidRPr="00766B5C" w:rsidRDefault="00344E9B" w:rsidP="00E454C8">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Plant height (cm)</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9AB601" w14:textId="77777777" w:rsidR="00344E9B" w:rsidRPr="00766B5C" w:rsidRDefault="00BD0C4F" w:rsidP="00826898">
            <w:pPr>
              <w:spacing w:before="120" w:after="120" w:line="276" w:lineRule="auto"/>
              <w:ind w:left="-144" w:right="-144"/>
              <w:jc w:val="both"/>
              <w:rPr>
                <w:rFonts w:ascii="Times New Roman" w:hAnsi="Times New Roman" w:cs="Times New Roman"/>
                <w:b/>
                <w:bCs/>
                <w:color w:val="000000" w:themeColor="text1"/>
                <w:sz w:val="24"/>
                <w:szCs w:val="24"/>
              </w:rPr>
            </w:pPr>
            <w:proofErr w:type="spellStart"/>
            <w:proofErr w:type="gramStart"/>
            <w:r>
              <w:rPr>
                <w:rFonts w:ascii="Times New Roman" w:hAnsi="Times New Roman" w:cs="Times New Roman"/>
                <w:b/>
                <w:bCs/>
                <w:color w:val="000000" w:themeColor="text1"/>
                <w:sz w:val="24"/>
                <w:szCs w:val="24"/>
              </w:rPr>
              <w:t>No.</w:t>
            </w:r>
            <w:r w:rsidR="00344E9B" w:rsidRPr="00766B5C">
              <w:rPr>
                <w:rFonts w:ascii="Times New Roman" w:hAnsi="Times New Roman" w:cs="Times New Roman"/>
                <w:b/>
                <w:bCs/>
                <w:color w:val="000000" w:themeColor="text1"/>
                <w:sz w:val="24"/>
                <w:szCs w:val="24"/>
              </w:rPr>
              <w:t>of</w:t>
            </w:r>
            <w:proofErr w:type="spellEnd"/>
            <w:proofErr w:type="gramEnd"/>
            <w:r w:rsidR="00344E9B" w:rsidRPr="00766B5C">
              <w:rPr>
                <w:rFonts w:ascii="Times New Roman" w:hAnsi="Times New Roman" w:cs="Times New Roman"/>
                <w:b/>
                <w:bCs/>
                <w:color w:val="000000" w:themeColor="text1"/>
                <w:sz w:val="24"/>
                <w:szCs w:val="24"/>
              </w:rPr>
              <w:t xml:space="preserve"> branches plant</w:t>
            </w:r>
            <w:r w:rsidR="00344E9B" w:rsidRPr="00766B5C">
              <w:rPr>
                <w:rFonts w:ascii="Times New Roman" w:hAnsi="Times New Roman" w:cs="Times New Roman"/>
                <w:b/>
                <w:bCs/>
                <w:color w:val="000000" w:themeColor="text1"/>
                <w:sz w:val="24"/>
                <w:szCs w:val="24"/>
                <w:vertAlign w:val="superscript"/>
              </w:rPr>
              <w:t>-1</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45343B" w14:textId="77777777" w:rsidR="00344E9B" w:rsidRPr="00766B5C" w:rsidRDefault="00BD0C4F" w:rsidP="00826898">
            <w:pPr>
              <w:spacing w:before="120" w:after="120" w:line="276" w:lineRule="auto"/>
              <w:ind w:left="-144" w:right="-144"/>
              <w:jc w:val="both"/>
              <w:rPr>
                <w:rFonts w:ascii="Times New Roman" w:hAnsi="Times New Roman" w:cs="Times New Roman"/>
                <w:b/>
                <w:bCs/>
                <w:color w:val="000000" w:themeColor="text1"/>
                <w:sz w:val="24"/>
                <w:szCs w:val="24"/>
              </w:rPr>
            </w:pPr>
            <w:proofErr w:type="spellStart"/>
            <w:proofErr w:type="gramStart"/>
            <w:r>
              <w:rPr>
                <w:rFonts w:ascii="Times New Roman" w:hAnsi="Times New Roman" w:cs="Times New Roman"/>
                <w:b/>
                <w:bCs/>
                <w:color w:val="000000" w:themeColor="text1"/>
                <w:sz w:val="24"/>
                <w:szCs w:val="24"/>
              </w:rPr>
              <w:t>No.</w:t>
            </w:r>
            <w:r w:rsidR="00344E9B" w:rsidRPr="00766B5C">
              <w:rPr>
                <w:rFonts w:ascii="Times New Roman" w:hAnsi="Times New Roman" w:cs="Times New Roman"/>
                <w:b/>
                <w:bCs/>
                <w:color w:val="000000" w:themeColor="text1"/>
                <w:sz w:val="24"/>
                <w:szCs w:val="24"/>
              </w:rPr>
              <w:t>of</w:t>
            </w:r>
            <w:proofErr w:type="spellEnd"/>
            <w:proofErr w:type="gramEnd"/>
            <w:r w:rsidR="00344E9B" w:rsidRPr="00766B5C">
              <w:rPr>
                <w:rFonts w:ascii="Times New Roman" w:hAnsi="Times New Roman" w:cs="Times New Roman"/>
                <w:b/>
                <w:bCs/>
                <w:color w:val="000000" w:themeColor="text1"/>
                <w:sz w:val="24"/>
                <w:szCs w:val="24"/>
              </w:rPr>
              <w:t xml:space="preserve"> pods plant</w:t>
            </w:r>
            <w:r w:rsidR="00344E9B" w:rsidRPr="00766B5C">
              <w:rPr>
                <w:rFonts w:ascii="Times New Roman" w:hAnsi="Times New Roman" w:cs="Times New Roman"/>
                <w:b/>
                <w:bCs/>
                <w:color w:val="000000" w:themeColor="text1"/>
                <w:sz w:val="24"/>
                <w:szCs w:val="24"/>
                <w:vertAlign w:val="superscript"/>
              </w:rPr>
              <w:t>-1</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F19C9E" w14:textId="77777777" w:rsidR="00344E9B" w:rsidRPr="00766B5C" w:rsidRDefault="00BD0C4F" w:rsidP="00D31D33">
            <w:pPr>
              <w:spacing w:before="120" w:after="120" w:line="276" w:lineRule="auto"/>
              <w:ind w:left="-144" w:right="-144"/>
              <w:jc w:val="both"/>
              <w:rPr>
                <w:rFonts w:ascii="Times New Roman" w:hAnsi="Times New Roman" w:cs="Times New Roman"/>
                <w:b/>
                <w:bCs/>
                <w:color w:val="000000" w:themeColor="text1"/>
                <w:sz w:val="24"/>
                <w:szCs w:val="24"/>
              </w:rPr>
            </w:pPr>
            <w:proofErr w:type="spellStart"/>
            <w:proofErr w:type="gramStart"/>
            <w:r>
              <w:rPr>
                <w:rFonts w:ascii="Times New Roman" w:hAnsi="Times New Roman" w:cs="Times New Roman"/>
                <w:b/>
                <w:bCs/>
                <w:color w:val="000000" w:themeColor="text1"/>
                <w:sz w:val="24"/>
                <w:szCs w:val="24"/>
              </w:rPr>
              <w:t>No.</w:t>
            </w:r>
            <w:r w:rsidR="00344E9B" w:rsidRPr="00766B5C">
              <w:rPr>
                <w:rFonts w:ascii="Times New Roman" w:hAnsi="Times New Roman" w:cs="Times New Roman"/>
                <w:b/>
                <w:bCs/>
                <w:color w:val="000000" w:themeColor="text1"/>
                <w:sz w:val="24"/>
                <w:szCs w:val="24"/>
              </w:rPr>
              <w:t>ofseeds</w:t>
            </w:r>
            <w:proofErr w:type="spellEnd"/>
            <w:proofErr w:type="gramEnd"/>
            <w:r w:rsidR="00344E9B" w:rsidRPr="00766B5C">
              <w:rPr>
                <w:rFonts w:ascii="Times New Roman" w:hAnsi="Times New Roman" w:cs="Times New Roman"/>
                <w:b/>
                <w:bCs/>
                <w:color w:val="000000" w:themeColor="text1"/>
                <w:sz w:val="24"/>
                <w:szCs w:val="24"/>
              </w:rPr>
              <w:t xml:space="preserve"> pod</w:t>
            </w:r>
            <w:r w:rsidR="00344E9B" w:rsidRPr="00766B5C">
              <w:rPr>
                <w:rFonts w:ascii="Times New Roman" w:hAnsi="Times New Roman" w:cs="Times New Roman"/>
                <w:b/>
                <w:bCs/>
                <w:color w:val="000000" w:themeColor="text1"/>
                <w:sz w:val="24"/>
                <w:szCs w:val="24"/>
                <w:vertAlign w:val="superscript"/>
              </w:rPr>
              <w:t>-1</w:t>
            </w:r>
          </w:p>
        </w:tc>
      </w:tr>
      <w:tr w:rsidR="00766B5C" w:rsidRPr="00766B5C" w14:paraId="33D2389D" w14:textId="77777777" w:rsidTr="00BD0C4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E5F81F"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1</w:t>
            </w:r>
            <w:r w:rsidRPr="00766B5C">
              <w:rPr>
                <w:rFonts w:ascii="Times New Roman" w:eastAsia="Times New Roman" w:hAnsi="Times New Roman" w:cs="Times New Roman"/>
                <w:b/>
                <w:bCs/>
                <w:color w:val="000000" w:themeColor="text1"/>
                <w:sz w:val="24"/>
                <w:szCs w:val="24"/>
                <w:lang w:eastAsia="en-IN"/>
              </w:rPr>
              <w:t xml:space="preserve"> (Control)</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6C89D7"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51.03</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F0C902"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3.26</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5C2BA5"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41.48</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030B37" w14:textId="77777777" w:rsidR="00344E9B" w:rsidRPr="00766B5C" w:rsidRDefault="00344E9B" w:rsidP="005203BC">
            <w:pPr>
              <w:spacing w:before="120" w:after="120" w:line="276" w:lineRule="auto"/>
              <w:ind w:left="-144" w:right="-144"/>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1.66</w:t>
            </w:r>
          </w:p>
        </w:tc>
      </w:tr>
      <w:tr w:rsidR="00766B5C" w:rsidRPr="00766B5C" w14:paraId="0756EE3B" w14:textId="77777777" w:rsidTr="00BD0C4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D2ADC9"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2</w:t>
            </w:r>
            <w:r w:rsidRPr="00766B5C">
              <w:rPr>
                <w:rFonts w:ascii="Times New Roman" w:eastAsia="Times New Roman" w:hAnsi="Times New Roman" w:cs="Times New Roman"/>
                <w:b/>
                <w:bCs/>
                <w:color w:val="000000" w:themeColor="text1"/>
                <w:sz w:val="24"/>
                <w:szCs w:val="24"/>
                <w:lang w:eastAsia="en-IN"/>
              </w:rPr>
              <w:t xml:space="preserve"> Foliar spray (Gibberellic acid @1.5 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61CE31"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62.63</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FDCEE"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4.80</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3B79F8"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50.59</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2DAF7" w14:textId="77777777" w:rsidR="00344E9B" w:rsidRPr="00766B5C" w:rsidRDefault="00344E9B" w:rsidP="005203BC">
            <w:pPr>
              <w:spacing w:before="120" w:after="120" w:line="276" w:lineRule="auto"/>
              <w:ind w:left="-144" w:right="-144"/>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2.37</w:t>
            </w:r>
          </w:p>
        </w:tc>
      </w:tr>
      <w:tr w:rsidR="00766B5C" w:rsidRPr="00766B5C" w14:paraId="1BC7E884" w14:textId="77777777" w:rsidTr="00BD0C4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FDFF43"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3</w:t>
            </w:r>
            <w:r w:rsidRPr="00766B5C">
              <w:rPr>
                <w:rFonts w:ascii="Times New Roman" w:eastAsia="Times New Roman" w:hAnsi="Times New Roman" w:cs="Times New Roman"/>
                <w:b/>
                <w:bCs/>
                <w:color w:val="000000" w:themeColor="text1"/>
                <w:sz w:val="24"/>
                <w:szCs w:val="24"/>
                <w:lang w:eastAsia="en-IN"/>
              </w:rPr>
              <w:t xml:space="preserve"> Foliar spray (Gibberellic acid @2.0 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367F2A"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60.77</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B92F38"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4.92</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5563B2"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50.59</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DE49F3" w14:textId="77777777" w:rsidR="00344E9B" w:rsidRPr="00766B5C" w:rsidRDefault="00344E9B" w:rsidP="005203BC">
            <w:pPr>
              <w:spacing w:before="120" w:after="120" w:line="276" w:lineRule="auto"/>
              <w:ind w:left="-144" w:right="-144"/>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2.42</w:t>
            </w:r>
          </w:p>
        </w:tc>
      </w:tr>
      <w:tr w:rsidR="00766B5C" w:rsidRPr="00766B5C" w14:paraId="0D4A8CE5" w14:textId="77777777" w:rsidTr="00BD0C4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2FBF62"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4</w:t>
            </w:r>
            <w:r w:rsidRPr="00766B5C">
              <w:rPr>
                <w:rFonts w:ascii="Times New Roman" w:eastAsia="Times New Roman" w:hAnsi="Times New Roman" w:cs="Times New Roman"/>
                <w:b/>
                <w:bCs/>
                <w:color w:val="000000" w:themeColor="text1"/>
                <w:sz w:val="24"/>
                <w:szCs w:val="24"/>
                <w:lang w:eastAsia="en-IN"/>
              </w:rPr>
              <w:t xml:space="preserve"> Foliar spray (Gibberellic acid @2.5 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CDEB9E"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62.07</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D4DE26"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4.38</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5B11CD"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46.77</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C6AF94" w14:textId="77777777" w:rsidR="00344E9B" w:rsidRPr="00766B5C" w:rsidRDefault="00344E9B" w:rsidP="005203BC">
            <w:pPr>
              <w:spacing w:before="120" w:after="120" w:line="276" w:lineRule="auto"/>
              <w:ind w:left="-144" w:right="-144"/>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2.36</w:t>
            </w:r>
          </w:p>
        </w:tc>
      </w:tr>
      <w:tr w:rsidR="00766B5C" w:rsidRPr="00766B5C" w14:paraId="567AFD37" w14:textId="77777777" w:rsidTr="00BD0C4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0BF5A7"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5</w:t>
            </w:r>
            <w:r w:rsidRPr="00766B5C">
              <w:rPr>
                <w:rFonts w:ascii="Times New Roman" w:eastAsia="Times New Roman" w:hAnsi="Times New Roman" w:cs="Times New Roman"/>
                <w:b/>
                <w:bCs/>
                <w:color w:val="000000" w:themeColor="text1"/>
                <w:sz w:val="24"/>
                <w:szCs w:val="24"/>
                <w:lang w:eastAsia="en-IN"/>
              </w:rPr>
              <w:t xml:space="preserve"> Foliar spray (Gibberellic acid @3.0ml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DBAD94"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64.97</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9F0386"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5.23</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56FD59"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72.58</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423F16" w14:textId="77777777" w:rsidR="00344E9B" w:rsidRPr="00766B5C" w:rsidRDefault="00344E9B" w:rsidP="005203BC">
            <w:pPr>
              <w:spacing w:before="120" w:after="120" w:line="276" w:lineRule="auto"/>
              <w:ind w:left="-144" w:right="-144"/>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2.45</w:t>
            </w:r>
          </w:p>
        </w:tc>
      </w:tr>
      <w:tr w:rsidR="00766B5C" w:rsidRPr="00766B5C" w14:paraId="621C9D1B" w14:textId="77777777" w:rsidTr="00BD0C4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511919"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 xml:space="preserve">6 </w:t>
            </w:r>
            <w:r w:rsidRPr="00766B5C">
              <w:rPr>
                <w:rFonts w:ascii="Times New Roman" w:eastAsia="Times New Roman" w:hAnsi="Times New Roman" w:cs="Times New Roman"/>
                <w:b/>
                <w:bCs/>
                <w:color w:val="000000" w:themeColor="text1"/>
                <w:sz w:val="24"/>
                <w:szCs w:val="24"/>
                <w:lang w:eastAsia="en-IN"/>
              </w:rPr>
              <w:t>Foliar spray (Triacontanol @ 0.5 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3CA010"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64.80</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D54054"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3.89</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11D166"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61.56</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9B0BB4" w14:textId="77777777" w:rsidR="00344E9B" w:rsidRPr="00766B5C" w:rsidRDefault="00344E9B" w:rsidP="005203BC">
            <w:pPr>
              <w:spacing w:before="120" w:after="120" w:line="276" w:lineRule="auto"/>
              <w:ind w:left="-144" w:right="-144"/>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2.51</w:t>
            </w:r>
          </w:p>
        </w:tc>
      </w:tr>
      <w:tr w:rsidR="00766B5C" w:rsidRPr="00766B5C" w14:paraId="07A25280" w14:textId="77777777" w:rsidTr="00BD0C4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C3EECB"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Mean</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ACE7B8"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61.04</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424EFE"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4.41</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DD353F"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53.93</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509CF6" w14:textId="77777777" w:rsidR="00344E9B" w:rsidRPr="00766B5C" w:rsidRDefault="00344E9B" w:rsidP="005203B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2.29</w:t>
            </w:r>
          </w:p>
        </w:tc>
      </w:tr>
      <w:tr w:rsidR="00766B5C" w:rsidRPr="00766B5C" w14:paraId="71580661" w14:textId="77777777" w:rsidTr="00BD0C4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43B6C3"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Sem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C754DF"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0.75</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0FB692"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0.04</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DBC46C"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0.28</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0B44B7" w14:textId="77777777" w:rsidR="00344E9B" w:rsidRPr="00766B5C" w:rsidRDefault="00344E9B" w:rsidP="005203B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0.05</w:t>
            </w:r>
          </w:p>
        </w:tc>
      </w:tr>
      <w:tr w:rsidR="00766B5C" w:rsidRPr="00766B5C" w14:paraId="68A19E45" w14:textId="77777777" w:rsidTr="00BD0C4F">
        <w:trPr>
          <w:trHeight w:val="60"/>
        </w:trPr>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F9B8A3"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CD at 5%</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2D39BA" w14:textId="77777777" w:rsidR="00344E9B" w:rsidRPr="00766B5C" w:rsidRDefault="00344E9B" w:rsidP="004F4156">
            <w:pPr>
              <w:spacing w:before="120" w:after="120" w:line="276" w:lineRule="auto"/>
              <w:ind w:left="-144" w:right="-144"/>
              <w:jc w:val="both"/>
              <w:rPr>
                <w:rFonts w:ascii="Times New Roman" w:eastAsia="Calibri"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2.36</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0C7FB9"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0.12</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8C8617"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0.91</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010ECC" w14:textId="77777777" w:rsidR="00344E9B" w:rsidRPr="00766B5C" w:rsidRDefault="00344E9B" w:rsidP="00FD5BB3">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0.15</w:t>
            </w:r>
          </w:p>
        </w:tc>
      </w:tr>
    </w:tbl>
    <w:p w14:paraId="1B41A811" w14:textId="77777777" w:rsidR="00344E9B" w:rsidRPr="00766B5C" w:rsidRDefault="00344E9B" w:rsidP="004F4156">
      <w:pPr>
        <w:pStyle w:val="NormalWeb"/>
        <w:shd w:val="clear" w:color="auto" w:fill="FFFFFF" w:themeFill="background1"/>
        <w:spacing w:before="120" w:beforeAutospacing="0" w:after="0" w:afterAutospacing="0" w:line="276" w:lineRule="auto"/>
        <w:jc w:val="both"/>
        <w:rPr>
          <w:b/>
          <w:bCs/>
          <w:color w:val="000000" w:themeColor="text1"/>
          <w:vertAlign w:val="superscript"/>
        </w:rPr>
      </w:pPr>
      <w:bookmarkStart w:id="1" w:name="_Hlk165994217"/>
    </w:p>
    <w:p w14:paraId="40D95656" w14:textId="77777777" w:rsidR="00344E9B" w:rsidRPr="00766B5C" w:rsidRDefault="00344E9B" w:rsidP="004F4156">
      <w:pPr>
        <w:pStyle w:val="NormalWeb"/>
        <w:shd w:val="clear" w:color="auto" w:fill="FFFFFF" w:themeFill="background1"/>
        <w:spacing w:before="120" w:beforeAutospacing="0" w:after="0" w:afterAutospacing="0" w:line="276" w:lineRule="auto"/>
        <w:ind w:left="1215" w:hanging="1215"/>
        <w:jc w:val="both"/>
        <w:rPr>
          <w:b/>
          <w:bCs/>
          <w:color w:val="000000" w:themeColor="text1"/>
        </w:rPr>
      </w:pPr>
      <w:r w:rsidRPr="00766B5C">
        <w:rPr>
          <w:b/>
          <w:bCs/>
          <w:color w:val="000000" w:themeColor="text1"/>
        </w:rPr>
        <w:lastRenderedPageBreak/>
        <w:t>Table 2: Effect of Gibberellic acid and Triacontanol on Leaf Area Index (LAI) during successive growth intervals in soybean under various treatments</w:t>
      </w:r>
    </w:p>
    <w:tbl>
      <w:tblPr>
        <w:tblStyle w:val="TableGrid"/>
        <w:tblpPr w:leftFromText="180" w:rightFromText="180" w:vertAnchor="text" w:horzAnchor="margin" w:tblpY="86"/>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2"/>
        <w:gridCol w:w="1162"/>
        <w:gridCol w:w="1296"/>
        <w:gridCol w:w="1245"/>
      </w:tblGrid>
      <w:tr w:rsidR="00766B5C" w:rsidRPr="00766B5C" w14:paraId="437881AE" w14:textId="77777777" w:rsidTr="00766B5C">
        <w:tc>
          <w:tcPr>
            <w:tcW w:w="3052" w:type="pct"/>
            <w:vMerge w:val="restart"/>
            <w:tcBorders>
              <w:top w:val="single" w:sz="4" w:space="0" w:color="auto"/>
              <w:left w:val="single" w:sz="4" w:space="0" w:color="auto"/>
              <w:bottom w:val="single" w:sz="4" w:space="0" w:color="auto"/>
              <w:right w:val="single" w:sz="4" w:space="0" w:color="auto"/>
            </w:tcBorders>
            <w:vAlign w:val="center"/>
            <w:hideMark/>
          </w:tcPr>
          <w:p w14:paraId="6CD209FD"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Foliar spray Treatment</w:t>
            </w:r>
          </w:p>
        </w:tc>
        <w:tc>
          <w:tcPr>
            <w:tcW w:w="1948" w:type="pct"/>
            <w:gridSpan w:val="3"/>
            <w:tcBorders>
              <w:top w:val="single" w:sz="4" w:space="0" w:color="auto"/>
              <w:left w:val="single" w:sz="4" w:space="0" w:color="auto"/>
              <w:bottom w:val="single" w:sz="4" w:space="0" w:color="auto"/>
              <w:right w:val="single" w:sz="4" w:space="0" w:color="auto"/>
            </w:tcBorders>
            <w:vAlign w:val="center"/>
            <w:hideMark/>
          </w:tcPr>
          <w:p w14:paraId="50D62C90"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hAnsi="Times New Roman" w:cs="Times New Roman"/>
                <w:b/>
                <w:bCs/>
                <w:color w:val="000000" w:themeColor="text1"/>
                <w:sz w:val="24"/>
                <w:szCs w:val="24"/>
              </w:rPr>
              <w:t>Leaf Area Index (LAI)</w:t>
            </w:r>
          </w:p>
        </w:tc>
      </w:tr>
      <w:tr w:rsidR="00766B5C" w:rsidRPr="00766B5C" w14:paraId="1E759BD2" w14:textId="77777777" w:rsidTr="00766B5C">
        <w:tc>
          <w:tcPr>
            <w:tcW w:w="3052" w:type="pct"/>
            <w:vMerge/>
            <w:tcBorders>
              <w:top w:val="single" w:sz="4" w:space="0" w:color="auto"/>
              <w:left w:val="single" w:sz="4" w:space="0" w:color="auto"/>
              <w:bottom w:val="single" w:sz="4" w:space="0" w:color="auto"/>
              <w:right w:val="single" w:sz="4" w:space="0" w:color="auto"/>
            </w:tcBorders>
            <w:vAlign w:val="center"/>
            <w:hideMark/>
          </w:tcPr>
          <w:p w14:paraId="0113C33C" w14:textId="77777777" w:rsidR="00344E9B" w:rsidRPr="00766B5C" w:rsidRDefault="00344E9B" w:rsidP="008903EB">
            <w:pPr>
              <w:spacing w:line="276" w:lineRule="auto"/>
              <w:jc w:val="both"/>
              <w:rPr>
                <w:rFonts w:ascii="Times New Roman" w:eastAsia="Calibri" w:hAnsi="Times New Roman" w:cs="Times New Roman"/>
                <w:b/>
                <w:bCs/>
                <w:color w:val="000000" w:themeColor="text1"/>
                <w:sz w:val="24"/>
                <w:szCs w:val="24"/>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6E359229" w14:textId="77777777" w:rsidR="00344E9B" w:rsidRPr="00766B5C" w:rsidRDefault="00344E9B" w:rsidP="008903EB">
            <w:pPr>
              <w:spacing w:before="120" w:after="120" w:line="276" w:lineRule="auto"/>
              <w:ind w:left="-144" w:right="-144"/>
              <w:jc w:val="both"/>
              <w:rPr>
                <w:rFonts w:ascii="Times New Roman" w:eastAsia="Calibri"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45 DAS</w:t>
            </w:r>
          </w:p>
        </w:tc>
        <w:tc>
          <w:tcPr>
            <w:tcW w:w="682" w:type="pct"/>
            <w:tcBorders>
              <w:top w:val="single" w:sz="4" w:space="0" w:color="auto"/>
              <w:left w:val="single" w:sz="4" w:space="0" w:color="auto"/>
              <w:bottom w:val="single" w:sz="4" w:space="0" w:color="auto"/>
              <w:right w:val="single" w:sz="4" w:space="0" w:color="auto"/>
            </w:tcBorders>
            <w:vAlign w:val="center"/>
            <w:hideMark/>
          </w:tcPr>
          <w:p w14:paraId="18352609" w14:textId="77777777" w:rsidR="00344E9B" w:rsidRPr="00766B5C" w:rsidRDefault="00344E9B" w:rsidP="008903EB">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60 DAS</w:t>
            </w:r>
          </w:p>
        </w:tc>
        <w:tc>
          <w:tcPr>
            <w:tcW w:w="655" w:type="pct"/>
            <w:tcBorders>
              <w:top w:val="single" w:sz="4" w:space="0" w:color="auto"/>
              <w:left w:val="single" w:sz="4" w:space="0" w:color="auto"/>
              <w:bottom w:val="single" w:sz="4" w:space="0" w:color="auto"/>
              <w:right w:val="single" w:sz="4" w:space="0" w:color="auto"/>
            </w:tcBorders>
            <w:vAlign w:val="center"/>
            <w:hideMark/>
          </w:tcPr>
          <w:p w14:paraId="4A00DEF1" w14:textId="77777777" w:rsidR="00344E9B" w:rsidRPr="00766B5C" w:rsidRDefault="00344E9B" w:rsidP="008903EB">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75 DAS</w:t>
            </w:r>
          </w:p>
        </w:tc>
      </w:tr>
      <w:tr w:rsidR="00766B5C" w:rsidRPr="00766B5C" w14:paraId="5D6B7D7E" w14:textId="77777777" w:rsidTr="00766B5C">
        <w:tc>
          <w:tcPr>
            <w:tcW w:w="3052" w:type="pct"/>
            <w:tcBorders>
              <w:top w:val="single" w:sz="4" w:space="0" w:color="auto"/>
              <w:left w:val="single" w:sz="4" w:space="0" w:color="auto"/>
              <w:bottom w:val="single" w:sz="4" w:space="0" w:color="auto"/>
              <w:right w:val="single" w:sz="4" w:space="0" w:color="auto"/>
            </w:tcBorders>
            <w:vAlign w:val="center"/>
            <w:hideMark/>
          </w:tcPr>
          <w:p w14:paraId="20E779B8" w14:textId="77777777" w:rsidR="00344E9B" w:rsidRPr="00766B5C" w:rsidRDefault="00344E9B" w:rsidP="004F4156">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1</w:t>
            </w:r>
            <w:r w:rsidRPr="00766B5C">
              <w:rPr>
                <w:rFonts w:ascii="Times New Roman" w:eastAsia="Times New Roman" w:hAnsi="Times New Roman" w:cs="Times New Roman"/>
                <w:b/>
                <w:bCs/>
                <w:color w:val="000000" w:themeColor="text1"/>
                <w:sz w:val="24"/>
                <w:szCs w:val="24"/>
                <w:lang w:eastAsia="en-IN"/>
              </w:rPr>
              <w:t xml:space="preserve"> (Control)</w:t>
            </w:r>
          </w:p>
        </w:tc>
        <w:tc>
          <w:tcPr>
            <w:tcW w:w="611" w:type="pct"/>
            <w:tcBorders>
              <w:top w:val="single" w:sz="4" w:space="0" w:color="auto"/>
              <w:left w:val="single" w:sz="4" w:space="0" w:color="auto"/>
              <w:bottom w:val="single" w:sz="4" w:space="0" w:color="auto"/>
              <w:right w:val="single" w:sz="4" w:space="0" w:color="auto"/>
            </w:tcBorders>
            <w:vAlign w:val="center"/>
            <w:hideMark/>
          </w:tcPr>
          <w:p w14:paraId="6B3544AF"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0.89</w:t>
            </w:r>
          </w:p>
        </w:tc>
        <w:tc>
          <w:tcPr>
            <w:tcW w:w="682" w:type="pct"/>
            <w:tcBorders>
              <w:top w:val="single" w:sz="4" w:space="0" w:color="auto"/>
              <w:left w:val="single" w:sz="4" w:space="0" w:color="auto"/>
              <w:bottom w:val="single" w:sz="4" w:space="0" w:color="auto"/>
              <w:right w:val="single" w:sz="4" w:space="0" w:color="auto"/>
            </w:tcBorders>
            <w:vAlign w:val="center"/>
            <w:hideMark/>
          </w:tcPr>
          <w:p w14:paraId="7598DA4B"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1.80</w:t>
            </w:r>
          </w:p>
        </w:tc>
        <w:tc>
          <w:tcPr>
            <w:tcW w:w="655" w:type="pct"/>
            <w:tcBorders>
              <w:top w:val="single" w:sz="4" w:space="0" w:color="auto"/>
              <w:left w:val="single" w:sz="4" w:space="0" w:color="auto"/>
              <w:bottom w:val="single" w:sz="4" w:space="0" w:color="auto"/>
              <w:right w:val="single" w:sz="4" w:space="0" w:color="auto"/>
            </w:tcBorders>
            <w:vAlign w:val="center"/>
            <w:hideMark/>
          </w:tcPr>
          <w:p w14:paraId="03FB5EAB"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2.21</w:t>
            </w:r>
          </w:p>
        </w:tc>
      </w:tr>
      <w:tr w:rsidR="00766B5C" w:rsidRPr="00766B5C" w14:paraId="6931E4AC" w14:textId="77777777" w:rsidTr="00766B5C">
        <w:tc>
          <w:tcPr>
            <w:tcW w:w="3052" w:type="pct"/>
            <w:tcBorders>
              <w:top w:val="single" w:sz="4" w:space="0" w:color="auto"/>
              <w:left w:val="single" w:sz="4" w:space="0" w:color="auto"/>
              <w:bottom w:val="single" w:sz="4" w:space="0" w:color="auto"/>
              <w:right w:val="single" w:sz="4" w:space="0" w:color="auto"/>
            </w:tcBorders>
            <w:vAlign w:val="center"/>
            <w:hideMark/>
          </w:tcPr>
          <w:p w14:paraId="7FBA2D86" w14:textId="77777777" w:rsidR="00344E9B" w:rsidRPr="00766B5C" w:rsidRDefault="00344E9B" w:rsidP="004F4156">
            <w:pPr>
              <w:spacing w:before="120" w:after="120" w:line="276" w:lineRule="auto"/>
              <w:ind w:left="-144" w:right="-144"/>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2</w:t>
            </w:r>
            <w:r w:rsidRPr="00766B5C">
              <w:rPr>
                <w:rFonts w:ascii="Times New Roman" w:eastAsia="Times New Roman" w:hAnsi="Times New Roman" w:cs="Times New Roman"/>
                <w:b/>
                <w:bCs/>
                <w:color w:val="000000" w:themeColor="text1"/>
                <w:sz w:val="24"/>
                <w:szCs w:val="24"/>
                <w:lang w:eastAsia="en-IN"/>
              </w:rPr>
              <w:t xml:space="preserve"> Foliar spray (Gibberellic acid @1.5 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611" w:type="pct"/>
            <w:tcBorders>
              <w:top w:val="single" w:sz="4" w:space="0" w:color="auto"/>
              <w:left w:val="single" w:sz="4" w:space="0" w:color="auto"/>
              <w:bottom w:val="single" w:sz="4" w:space="0" w:color="auto"/>
              <w:right w:val="single" w:sz="4" w:space="0" w:color="auto"/>
            </w:tcBorders>
            <w:vAlign w:val="center"/>
            <w:hideMark/>
          </w:tcPr>
          <w:p w14:paraId="24717D52"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1.11</w:t>
            </w:r>
          </w:p>
        </w:tc>
        <w:tc>
          <w:tcPr>
            <w:tcW w:w="682" w:type="pct"/>
            <w:tcBorders>
              <w:top w:val="single" w:sz="4" w:space="0" w:color="auto"/>
              <w:left w:val="single" w:sz="4" w:space="0" w:color="auto"/>
              <w:bottom w:val="single" w:sz="4" w:space="0" w:color="auto"/>
              <w:right w:val="single" w:sz="4" w:space="0" w:color="auto"/>
            </w:tcBorders>
            <w:vAlign w:val="center"/>
            <w:hideMark/>
          </w:tcPr>
          <w:p w14:paraId="30E16E35"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1.91</w:t>
            </w:r>
          </w:p>
        </w:tc>
        <w:tc>
          <w:tcPr>
            <w:tcW w:w="655" w:type="pct"/>
            <w:tcBorders>
              <w:top w:val="single" w:sz="4" w:space="0" w:color="auto"/>
              <w:left w:val="single" w:sz="4" w:space="0" w:color="auto"/>
              <w:bottom w:val="single" w:sz="4" w:space="0" w:color="auto"/>
              <w:right w:val="single" w:sz="4" w:space="0" w:color="auto"/>
            </w:tcBorders>
            <w:vAlign w:val="center"/>
            <w:hideMark/>
          </w:tcPr>
          <w:p w14:paraId="534DC2AA"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2.31</w:t>
            </w:r>
          </w:p>
        </w:tc>
      </w:tr>
      <w:tr w:rsidR="00766B5C" w:rsidRPr="00766B5C" w14:paraId="057A26D6" w14:textId="77777777" w:rsidTr="00766B5C">
        <w:tc>
          <w:tcPr>
            <w:tcW w:w="3052" w:type="pct"/>
            <w:tcBorders>
              <w:top w:val="single" w:sz="4" w:space="0" w:color="auto"/>
              <w:left w:val="single" w:sz="4" w:space="0" w:color="auto"/>
              <w:bottom w:val="single" w:sz="4" w:space="0" w:color="auto"/>
              <w:right w:val="single" w:sz="4" w:space="0" w:color="auto"/>
            </w:tcBorders>
            <w:vAlign w:val="center"/>
            <w:hideMark/>
          </w:tcPr>
          <w:p w14:paraId="3A1E906C" w14:textId="77777777" w:rsidR="00344E9B" w:rsidRPr="00766B5C" w:rsidRDefault="00344E9B" w:rsidP="004F4156">
            <w:pPr>
              <w:spacing w:before="120" w:after="120" w:line="276" w:lineRule="auto"/>
              <w:ind w:left="-144" w:right="-144"/>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3</w:t>
            </w:r>
            <w:r w:rsidRPr="00766B5C">
              <w:rPr>
                <w:rFonts w:ascii="Times New Roman" w:eastAsia="Times New Roman" w:hAnsi="Times New Roman" w:cs="Times New Roman"/>
                <w:b/>
                <w:bCs/>
                <w:color w:val="000000" w:themeColor="text1"/>
                <w:sz w:val="24"/>
                <w:szCs w:val="24"/>
                <w:lang w:eastAsia="en-IN"/>
              </w:rPr>
              <w:t xml:space="preserve"> Foliar spray (Gibberellic acid @2.0 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611" w:type="pct"/>
            <w:tcBorders>
              <w:top w:val="single" w:sz="4" w:space="0" w:color="auto"/>
              <w:left w:val="single" w:sz="4" w:space="0" w:color="auto"/>
              <w:bottom w:val="single" w:sz="4" w:space="0" w:color="auto"/>
              <w:right w:val="single" w:sz="4" w:space="0" w:color="auto"/>
            </w:tcBorders>
            <w:vAlign w:val="center"/>
            <w:hideMark/>
          </w:tcPr>
          <w:p w14:paraId="41975554"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1.22</w:t>
            </w:r>
          </w:p>
        </w:tc>
        <w:tc>
          <w:tcPr>
            <w:tcW w:w="682" w:type="pct"/>
            <w:tcBorders>
              <w:top w:val="single" w:sz="4" w:space="0" w:color="auto"/>
              <w:left w:val="single" w:sz="4" w:space="0" w:color="auto"/>
              <w:bottom w:val="single" w:sz="4" w:space="0" w:color="auto"/>
              <w:right w:val="single" w:sz="4" w:space="0" w:color="auto"/>
            </w:tcBorders>
            <w:vAlign w:val="center"/>
            <w:hideMark/>
          </w:tcPr>
          <w:p w14:paraId="65B1460A"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2.18</w:t>
            </w:r>
          </w:p>
        </w:tc>
        <w:tc>
          <w:tcPr>
            <w:tcW w:w="655" w:type="pct"/>
            <w:tcBorders>
              <w:top w:val="single" w:sz="4" w:space="0" w:color="auto"/>
              <w:left w:val="single" w:sz="4" w:space="0" w:color="auto"/>
              <w:bottom w:val="single" w:sz="4" w:space="0" w:color="auto"/>
              <w:right w:val="single" w:sz="4" w:space="0" w:color="auto"/>
            </w:tcBorders>
            <w:vAlign w:val="center"/>
            <w:hideMark/>
          </w:tcPr>
          <w:p w14:paraId="5CD8D542"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2.50</w:t>
            </w:r>
          </w:p>
        </w:tc>
      </w:tr>
      <w:tr w:rsidR="00766B5C" w:rsidRPr="00766B5C" w14:paraId="63DACF6D" w14:textId="77777777" w:rsidTr="00766B5C">
        <w:tc>
          <w:tcPr>
            <w:tcW w:w="3052" w:type="pct"/>
            <w:tcBorders>
              <w:top w:val="single" w:sz="4" w:space="0" w:color="auto"/>
              <w:left w:val="single" w:sz="4" w:space="0" w:color="auto"/>
              <w:bottom w:val="single" w:sz="4" w:space="0" w:color="auto"/>
              <w:right w:val="single" w:sz="4" w:space="0" w:color="auto"/>
            </w:tcBorders>
            <w:vAlign w:val="center"/>
            <w:hideMark/>
          </w:tcPr>
          <w:p w14:paraId="3A309BC3" w14:textId="77777777" w:rsidR="00344E9B" w:rsidRPr="00766B5C" w:rsidRDefault="00344E9B" w:rsidP="004F4156">
            <w:pPr>
              <w:spacing w:before="120" w:after="120" w:line="276" w:lineRule="auto"/>
              <w:ind w:left="-144" w:right="-144"/>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4</w:t>
            </w:r>
            <w:r w:rsidRPr="00766B5C">
              <w:rPr>
                <w:rFonts w:ascii="Times New Roman" w:eastAsia="Times New Roman" w:hAnsi="Times New Roman" w:cs="Times New Roman"/>
                <w:b/>
                <w:bCs/>
                <w:color w:val="000000" w:themeColor="text1"/>
                <w:sz w:val="24"/>
                <w:szCs w:val="24"/>
                <w:lang w:eastAsia="en-IN"/>
              </w:rPr>
              <w:t xml:space="preserve"> Foliar spray (Gibberellic acid @2.5 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611" w:type="pct"/>
            <w:tcBorders>
              <w:top w:val="single" w:sz="4" w:space="0" w:color="auto"/>
              <w:left w:val="single" w:sz="4" w:space="0" w:color="auto"/>
              <w:bottom w:val="single" w:sz="4" w:space="0" w:color="auto"/>
              <w:right w:val="single" w:sz="4" w:space="0" w:color="auto"/>
            </w:tcBorders>
            <w:vAlign w:val="center"/>
            <w:hideMark/>
          </w:tcPr>
          <w:p w14:paraId="75D44E45"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1.32</w:t>
            </w:r>
          </w:p>
        </w:tc>
        <w:tc>
          <w:tcPr>
            <w:tcW w:w="682" w:type="pct"/>
            <w:tcBorders>
              <w:top w:val="single" w:sz="4" w:space="0" w:color="auto"/>
              <w:left w:val="single" w:sz="4" w:space="0" w:color="auto"/>
              <w:bottom w:val="single" w:sz="4" w:space="0" w:color="auto"/>
              <w:right w:val="single" w:sz="4" w:space="0" w:color="auto"/>
            </w:tcBorders>
            <w:vAlign w:val="center"/>
            <w:hideMark/>
          </w:tcPr>
          <w:p w14:paraId="6CCBA360"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2.29</w:t>
            </w:r>
          </w:p>
        </w:tc>
        <w:tc>
          <w:tcPr>
            <w:tcW w:w="655" w:type="pct"/>
            <w:tcBorders>
              <w:top w:val="single" w:sz="4" w:space="0" w:color="auto"/>
              <w:left w:val="single" w:sz="4" w:space="0" w:color="auto"/>
              <w:bottom w:val="single" w:sz="4" w:space="0" w:color="auto"/>
              <w:right w:val="single" w:sz="4" w:space="0" w:color="auto"/>
            </w:tcBorders>
            <w:vAlign w:val="center"/>
            <w:hideMark/>
          </w:tcPr>
          <w:p w14:paraId="5B4792E2"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2.72</w:t>
            </w:r>
          </w:p>
        </w:tc>
      </w:tr>
      <w:tr w:rsidR="00766B5C" w:rsidRPr="00766B5C" w14:paraId="60038847" w14:textId="77777777" w:rsidTr="00766B5C">
        <w:tc>
          <w:tcPr>
            <w:tcW w:w="3052" w:type="pct"/>
            <w:tcBorders>
              <w:top w:val="single" w:sz="4" w:space="0" w:color="auto"/>
              <w:left w:val="single" w:sz="4" w:space="0" w:color="auto"/>
              <w:bottom w:val="single" w:sz="4" w:space="0" w:color="auto"/>
              <w:right w:val="single" w:sz="4" w:space="0" w:color="auto"/>
            </w:tcBorders>
            <w:vAlign w:val="center"/>
            <w:hideMark/>
          </w:tcPr>
          <w:p w14:paraId="5C5474F1" w14:textId="77777777" w:rsidR="00344E9B" w:rsidRPr="00766B5C" w:rsidRDefault="00344E9B" w:rsidP="004F4156">
            <w:pPr>
              <w:spacing w:before="120" w:after="120" w:line="276" w:lineRule="auto"/>
              <w:ind w:left="-144" w:right="-144"/>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5</w:t>
            </w:r>
            <w:r w:rsidRPr="00766B5C">
              <w:rPr>
                <w:rFonts w:ascii="Times New Roman" w:eastAsia="Times New Roman" w:hAnsi="Times New Roman" w:cs="Times New Roman"/>
                <w:b/>
                <w:bCs/>
                <w:color w:val="000000" w:themeColor="text1"/>
                <w:sz w:val="24"/>
                <w:szCs w:val="24"/>
                <w:lang w:eastAsia="en-IN"/>
              </w:rPr>
              <w:t xml:space="preserve"> Foliar spray (Gibberellic acid @3.0ml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611" w:type="pct"/>
            <w:tcBorders>
              <w:top w:val="single" w:sz="4" w:space="0" w:color="auto"/>
              <w:left w:val="single" w:sz="4" w:space="0" w:color="auto"/>
              <w:bottom w:val="single" w:sz="4" w:space="0" w:color="auto"/>
              <w:right w:val="single" w:sz="4" w:space="0" w:color="auto"/>
            </w:tcBorders>
            <w:vAlign w:val="center"/>
            <w:hideMark/>
          </w:tcPr>
          <w:p w14:paraId="2F17346B"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1.36</w:t>
            </w:r>
          </w:p>
        </w:tc>
        <w:tc>
          <w:tcPr>
            <w:tcW w:w="682" w:type="pct"/>
            <w:tcBorders>
              <w:top w:val="single" w:sz="4" w:space="0" w:color="auto"/>
              <w:left w:val="single" w:sz="4" w:space="0" w:color="auto"/>
              <w:bottom w:val="single" w:sz="4" w:space="0" w:color="auto"/>
              <w:right w:val="single" w:sz="4" w:space="0" w:color="auto"/>
            </w:tcBorders>
            <w:vAlign w:val="center"/>
            <w:hideMark/>
          </w:tcPr>
          <w:p w14:paraId="2842B1CF"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2.39</w:t>
            </w:r>
          </w:p>
        </w:tc>
        <w:tc>
          <w:tcPr>
            <w:tcW w:w="655" w:type="pct"/>
            <w:tcBorders>
              <w:top w:val="single" w:sz="4" w:space="0" w:color="auto"/>
              <w:left w:val="single" w:sz="4" w:space="0" w:color="auto"/>
              <w:bottom w:val="single" w:sz="4" w:space="0" w:color="auto"/>
              <w:right w:val="single" w:sz="4" w:space="0" w:color="auto"/>
            </w:tcBorders>
            <w:vAlign w:val="center"/>
            <w:hideMark/>
          </w:tcPr>
          <w:p w14:paraId="21AC09E0"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2.81</w:t>
            </w:r>
          </w:p>
        </w:tc>
      </w:tr>
      <w:tr w:rsidR="00766B5C" w:rsidRPr="00766B5C" w14:paraId="7919A715" w14:textId="77777777" w:rsidTr="00766B5C">
        <w:tc>
          <w:tcPr>
            <w:tcW w:w="3052" w:type="pct"/>
            <w:tcBorders>
              <w:top w:val="single" w:sz="4" w:space="0" w:color="auto"/>
              <w:left w:val="single" w:sz="4" w:space="0" w:color="auto"/>
              <w:bottom w:val="single" w:sz="4" w:space="0" w:color="auto"/>
              <w:right w:val="single" w:sz="4" w:space="0" w:color="auto"/>
            </w:tcBorders>
            <w:vAlign w:val="center"/>
            <w:hideMark/>
          </w:tcPr>
          <w:p w14:paraId="028FE496" w14:textId="77777777" w:rsidR="00344E9B" w:rsidRPr="00766B5C" w:rsidRDefault="00344E9B" w:rsidP="004F4156">
            <w:pPr>
              <w:spacing w:before="120" w:after="120" w:line="276" w:lineRule="auto"/>
              <w:ind w:left="-144" w:right="-144"/>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 xml:space="preserve">6 </w:t>
            </w:r>
            <w:r w:rsidRPr="00766B5C">
              <w:rPr>
                <w:rFonts w:ascii="Times New Roman" w:eastAsia="Times New Roman" w:hAnsi="Times New Roman" w:cs="Times New Roman"/>
                <w:b/>
                <w:bCs/>
                <w:color w:val="000000" w:themeColor="text1"/>
                <w:sz w:val="24"/>
                <w:szCs w:val="24"/>
                <w:lang w:eastAsia="en-IN"/>
              </w:rPr>
              <w:t>Foliar spray (Triacontanol @ 0.5 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611" w:type="pct"/>
            <w:tcBorders>
              <w:top w:val="single" w:sz="4" w:space="0" w:color="auto"/>
              <w:left w:val="single" w:sz="4" w:space="0" w:color="auto"/>
              <w:bottom w:val="single" w:sz="4" w:space="0" w:color="auto"/>
              <w:right w:val="single" w:sz="4" w:space="0" w:color="auto"/>
            </w:tcBorders>
            <w:vAlign w:val="center"/>
            <w:hideMark/>
          </w:tcPr>
          <w:p w14:paraId="65410B55"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1.31</w:t>
            </w:r>
          </w:p>
        </w:tc>
        <w:tc>
          <w:tcPr>
            <w:tcW w:w="682" w:type="pct"/>
            <w:tcBorders>
              <w:top w:val="single" w:sz="4" w:space="0" w:color="auto"/>
              <w:left w:val="single" w:sz="4" w:space="0" w:color="auto"/>
              <w:bottom w:val="single" w:sz="4" w:space="0" w:color="auto"/>
              <w:right w:val="single" w:sz="4" w:space="0" w:color="auto"/>
            </w:tcBorders>
            <w:vAlign w:val="center"/>
            <w:hideMark/>
          </w:tcPr>
          <w:p w14:paraId="0B5CA89B"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2.12</w:t>
            </w:r>
          </w:p>
        </w:tc>
        <w:tc>
          <w:tcPr>
            <w:tcW w:w="655" w:type="pct"/>
            <w:tcBorders>
              <w:top w:val="single" w:sz="4" w:space="0" w:color="auto"/>
              <w:left w:val="single" w:sz="4" w:space="0" w:color="auto"/>
              <w:bottom w:val="single" w:sz="4" w:space="0" w:color="auto"/>
              <w:right w:val="single" w:sz="4" w:space="0" w:color="auto"/>
            </w:tcBorders>
            <w:vAlign w:val="center"/>
            <w:hideMark/>
          </w:tcPr>
          <w:p w14:paraId="7CBCFBED"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2.41</w:t>
            </w:r>
          </w:p>
        </w:tc>
      </w:tr>
      <w:tr w:rsidR="00766B5C" w:rsidRPr="00766B5C" w14:paraId="2F5EF57C" w14:textId="77777777" w:rsidTr="00766B5C">
        <w:tc>
          <w:tcPr>
            <w:tcW w:w="3052" w:type="pct"/>
            <w:tcBorders>
              <w:top w:val="single" w:sz="4" w:space="0" w:color="auto"/>
              <w:left w:val="single" w:sz="4" w:space="0" w:color="auto"/>
              <w:bottom w:val="single" w:sz="4" w:space="0" w:color="auto"/>
              <w:right w:val="single" w:sz="4" w:space="0" w:color="auto"/>
            </w:tcBorders>
            <w:vAlign w:val="center"/>
            <w:hideMark/>
          </w:tcPr>
          <w:p w14:paraId="682BD7B9" w14:textId="77777777" w:rsidR="00344E9B" w:rsidRPr="00766B5C" w:rsidRDefault="00344E9B" w:rsidP="004F4156">
            <w:pPr>
              <w:spacing w:before="120" w:after="120" w:line="276" w:lineRule="auto"/>
              <w:ind w:left="-144" w:right="-144"/>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Mean</w:t>
            </w:r>
          </w:p>
        </w:tc>
        <w:tc>
          <w:tcPr>
            <w:tcW w:w="611" w:type="pct"/>
            <w:tcBorders>
              <w:top w:val="single" w:sz="4" w:space="0" w:color="auto"/>
              <w:left w:val="single" w:sz="4" w:space="0" w:color="auto"/>
              <w:bottom w:val="single" w:sz="4" w:space="0" w:color="auto"/>
              <w:right w:val="single" w:sz="4" w:space="0" w:color="auto"/>
            </w:tcBorders>
            <w:vAlign w:val="center"/>
            <w:hideMark/>
          </w:tcPr>
          <w:p w14:paraId="74FFC13A"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1.20</w:t>
            </w:r>
          </w:p>
        </w:tc>
        <w:tc>
          <w:tcPr>
            <w:tcW w:w="682" w:type="pct"/>
            <w:tcBorders>
              <w:top w:val="single" w:sz="4" w:space="0" w:color="auto"/>
              <w:left w:val="single" w:sz="4" w:space="0" w:color="auto"/>
              <w:bottom w:val="single" w:sz="4" w:space="0" w:color="auto"/>
              <w:right w:val="single" w:sz="4" w:space="0" w:color="auto"/>
            </w:tcBorders>
            <w:vAlign w:val="center"/>
            <w:hideMark/>
          </w:tcPr>
          <w:p w14:paraId="12A4B2ED"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2.11</w:t>
            </w:r>
          </w:p>
        </w:tc>
        <w:tc>
          <w:tcPr>
            <w:tcW w:w="655" w:type="pct"/>
            <w:tcBorders>
              <w:top w:val="single" w:sz="4" w:space="0" w:color="auto"/>
              <w:left w:val="single" w:sz="4" w:space="0" w:color="auto"/>
              <w:bottom w:val="single" w:sz="4" w:space="0" w:color="auto"/>
              <w:right w:val="single" w:sz="4" w:space="0" w:color="auto"/>
            </w:tcBorders>
            <w:vAlign w:val="center"/>
            <w:hideMark/>
          </w:tcPr>
          <w:p w14:paraId="5370F474"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2.49</w:t>
            </w:r>
          </w:p>
        </w:tc>
      </w:tr>
      <w:tr w:rsidR="00766B5C" w:rsidRPr="00766B5C" w14:paraId="06ECA6AE" w14:textId="77777777" w:rsidTr="00766B5C">
        <w:tc>
          <w:tcPr>
            <w:tcW w:w="3052" w:type="pct"/>
            <w:tcBorders>
              <w:top w:val="single" w:sz="4" w:space="0" w:color="auto"/>
              <w:left w:val="single" w:sz="4" w:space="0" w:color="auto"/>
              <w:bottom w:val="single" w:sz="4" w:space="0" w:color="auto"/>
              <w:right w:val="single" w:sz="4" w:space="0" w:color="auto"/>
            </w:tcBorders>
            <w:vAlign w:val="center"/>
            <w:hideMark/>
          </w:tcPr>
          <w:p w14:paraId="68FC6CBD"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proofErr w:type="spellStart"/>
            <w:r w:rsidRPr="00766B5C">
              <w:rPr>
                <w:rFonts w:ascii="Times New Roman" w:eastAsia="Times New Roman" w:hAnsi="Times New Roman" w:cs="Times New Roman"/>
                <w:b/>
                <w:bCs/>
                <w:color w:val="000000" w:themeColor="text1"/>
                <w:sz w:val="24"/>
                <w:szCs w:val="24"/>
                <w:lang w:eastAsia="en-IN"/>
              </w:rPr>
              <w:t>SEm</w:t>
            </w:r>
            <w:proofErr w:type="spellEnd"/>
            <w:r w:rsidRPr="00766B5C">
              <w:rPr>
                <w:rFonts w:ascii="Times New Roman" w:eastAsia="Times New Roman" w:hAnsi="Times New Roman" w:cs="Times New Roman"/>
                <w:b/>
                <w:bCs/>
                <w:color w:val="000000" w:themeColor="text1"/>
                <w:sz w:val="24"/>
                <w:szCs w:val="24"/>
                <w:lang w:eastAsia="en-IN"/>
              </w:rPr>
              <w:t>±</w:t>
            </w:r>
          </w:p>
        </w:tc>
        <w:tc>
          <w:tcPr>
            <w:tcW w:w="611" w:type="pct"/>
            <w:tcBorders>
              <w:top w:val="single" w:sz="4" w:space="0" w:color="auto"/>
              <w:left w:val="single" w:sz="4" w:space="0" w:color="auto"/>
              <w:bottom w:val="single" w:sz="4" w:space="0" w:color="auto"/>
              <w:right w:val="single" w:sz="4" w:space="0" w:color="auto"/>
            </w:tcBorders>
            <w:vAlign w:val="center"/>
            <w:hideMark/>
          </w:tcPr>
          <w:p w14:paraId="36E46E92"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0.02</w:t>
            </w:r>
          </w:p>
        </w:tc>
        <w:tc>
          <w:tcPr>
            <w:tcW w:w="682" w:type="pct"/>
            <w:tcBorders>
              <w:top w:val="single" w:sz="4" w:space="0" w:color="auto"/>
              <w:left w:val="single" w:sz="4" w:space="0" w:color="auto"/>
              <w:bottom w:val="single" w:sz="4" w:space="0" w:color="auto"/>
              <w:right w:val="single" w:sz="4" w:space="0" w:color="auto"/>
            </w:tcBorders>
            <w:vAlign w:val="center"/>
            <w:hideMark/>
          </w:tcPr>
          <w:p w14:paraId="74729DB2"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0.05</w:t>
            </w:r>
          </w:p>
        </w:tc>
        <w:tc>
          <w:tcPr>
            <w:tcW w:w="655" w:type="pct"/>
            <w:tcBorders>
              <w:top w:val="single" w:sz="4" w:space="0" w:color="auto"/>
              <w:left w:val="single" w:sz="4" w:space="0" w:color="auto"/>
              <w:bottom w:val="single" w:sz="4" w:space="0" w:color="auto"/>
              <w:right w:val="single" w:sz="4" w:space="0" w:color="auto"/>
            </w:tcBorders>
            <w:vAlign w:val="center"/>
            <w:hideMark/>
          </w:tcPr>
          <w:p w14:paraId="6C189A84"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0.05</w:t>
            </w:r>
          </w:p>
        </w:tc>
      </w:tr>
      <w:tr w:rsidR="00766B5C" w:rsidRPr="00766B5C" w14:paraId="4D2E8FBB" w14:textId="77777777" w:rsidTr="00766B5C">
        <w:trPr>
          <w:trHeight w:val="60"/>
        </w:trPr>
        <w:tc>
          <w:tcPr>
            <w:tcW w:w="3052" w:type="pct"/>
            <w:tcBorders>
              <w:top w:val="single" w:sz="4" w:space="0" w:color="auto"/>
              <w:left w:val="single" w:sz="4" w:space="0" w:color="auto"/>
              <w:bottom w:val="single" w:sz="4" w:space="0" w:color="auto"/>
              <w:right w:val="single" w:sz="4" w:space="0" w:color="auto"/>
            </w:tcBorders>
            <w:vAlign w:val="center"/>
            <w:hideMark/>
          </w:tcPr>
          <w:p w14:paraId="3FC303E7"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CD (5%)</w:t>
            </w:r>
          </w:p>
        </w:tc>
        <w:tc>
          <w:tcPr>
            <w:tcW w:w="611" w:type="pct"/>
            <w:tcBorders>
              <w:top w:val="single" w:sz="4" w:space="0" w:color="auto"/>
              <w:left w:val="single" w:sz="4" w:space="0" w:color="auto"/>
              <w:bottom w:val="single" w:sz="4" w:space="0" w:color="auto"/>
              <w:right w:val="single" w:sz="4" w:space="0" w:color="auto"/>
            </w:tcBorders>
            <w:vAlign w:val="center"/>
            <w:hideMark/>
          </w:tcPr>
          <w:p w14:paraId="37799294"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0.07</w:t>
            </w:r>
          </w:p>
        </w:tc>
        <w:tc>
          <w:tcPr>
            <w:tcW w:w="682" w:type="pct"/>
            <w:tcBorders>
              <w:top w:val="single" w:sz="4" w:space="0" w:color="auto"/>
              <w:left w:val="single" w:sz="4" w:space="0" w:color="auto"/>
              <w:bottom w:val="single" w:sz="4" w:space="0" w:color="auto"/>
              <w:right w:val="single" w:sz="4" w:space="0" w:color="auto"/>
            </w:tcBorders>
            <w:vAlign w:val="center"/>
            <w:hideMark/>
          </w:tcPr>
          <w:p w14:paraId="4DF9138D"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0.17</w:t>
            </w:r>
          </w:p>
        </w:tc>
        <w:tc>
          <w:tcPr>
            <w:tcW w:w="655" w:type="pct"/>
            <w:tcBorders>
              <w:top w:val="single" w:sz="4" w:space="0" w:color="auto"/>
              <w:left w:val="single" w:sz="4" w:space="0" w:color="auto"/>
              <w:bottom w:val="single" w:sz="4" w:space="0" w:color="auto"/>
              <w:right w:val="single" w:sz="4" w:space="0" w:color="auto"/>
            </w:tcBorders>
            <w:vAlign w:val="center"/>
            <w:hideMark/>
          </w:tcPr>
          <w:p w14:paraId="676FF59E" w14:textId="77777777" w:rsidR="00344E9B" w:rsidRPr="00766B5C" w:rsidRDefault="00344E9B" w:rsidP="004F4156">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0.15</w:t>
            </w:r>
          </w:p>
        </w:tc>
      </w:tr>
      <w:bookmarkEnd w:id="1"/>
    </w:tbl>
    <w:p w14:paraId="0E4CD0E7" w14:textId="77777777" w:rsidR="00344E9B" w:rsidRPr="00766B5C" w:rsidRDefault="00344E9B" w:rsidP="004F4156">
      <w:pPr>
        <w:spacing w:line="276" w:lineRule="auto"/>
        <w:jc w:val="both"/>
        <w:rPr>
          <w:rFonts w:ascii="Times New Roman" w:hAnsi="Times New Roman" w:cs="Times New Roman"/>
          <w:color w:val="000000" w:themeColor="text1"/>
          <w:sz w:val="24"/>
          <w:szCs w:val="24"/>
        </w:rPr>
      </w:pPr>
    </w:p>
    <w:p w14:paraId="33F6EAD6" w14:textId="77777777" w:rsidR="00344E9B" w:rsidRPr="00766B5C" w:rsidRDefault="00344E9B" w:rsidP="004F4156">
      <w:pPr>
        <w:shd w:val="clear" w:color="auto" w:fill="FFFFFF" w:themeFill="background1"/>
        <w:spacing w:before="120" w:after="0" w:line="276" w:lineRule="auto"/>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 xml:space="preserve">Table 3: Effect of </w:t>
      </w:r>
      <w:r w:rsidRPr="00766B5C">
        <w:rPr>
          <w:rFonts w:ascii="Times New Roman" w:eastAsia="Times New Roman" w:hAnsi="Times New Roman" w:cs="Times New Roman"/>
          <w:b/>
          <w:bCs/>
          <w:color w:val="000000" w:themeColor="text1"/>
          <w:sz w:val="24"/>
          <w:szCs w:val="24"/>
          <w:lang w:eastAsia="en-IN"/>
        </w:rPr>
        <w:t>Gibberellic acid</w:t>
      </w:r>
      <w:r w:rsidRPr="00766B5C">
        <w:rPr>
          <w:rFonts w:ascii="Times New Roman" w:hAnsi="Times New Roman" w:cs="Times New Roman"/>
          <w:b/>
          <w:bCs/>
          <w:color w:val="000000" w:themeColor="text1"/>
          <w:sz w:val="24"/>
          <w:szCs w:val="24"/>
        </w:rPr>
        <w:t xml:space="preserve"> and </w:t>
      </w:r>
      <w:r w:rsidRPr="00766B5C">
        <w:rPr>
          <w:rFonts w:ascii="Times New Roman" w:eastAsia="Times New Roman" w:hAnsi="Times New Roman" w:cs="Times New Roman"/>
          <w:b/>
          <w:bCs/>
          <w:color w:val="000000" w:themeColor="text1"/>
          <w:sz w:val="24"/>
          <w:szCs w:val="24"/>
          <w:lang w:eastAsia="en-IN"/>
        </w:rPr>
        <w:t>Triacontanol</w:t>
      </w:r>
      <w:r w:rsidRPr="00766B5C">
        <w:rPr>
          <w:rFonts w:ascii="Times New Roman" w:hAnsi="Times New Roman" w:cs="Times New Roman"/>
          <w:b/>
          <w:bCs/>
          <w:color w:val="000000" w:themeColor="text1"/>
          <w:sz w:val="24"/>
          <w:szCs w:val="24"/>
        </w:rPr>
        <w:t xml:space="preserve"> on Crop Growth Rate (CGR) (g cm</w:t>
      </w:r>
      <w:r w:rsidRPr="00766B5C">
        <w:rPr>
          <w:rFonts w:ascii="Times New Roman" w:hAnsi="Times New Roman" w:cs="Times New Roman"/>
          <w:b/>
          <w:bCs/>
          <w:color w:val="000000" w:themeColor="text1"/>
          <w:sz w:val="24"/>
          <w:szCs w:val="24"/>
          <w:vertAlign w:val="superscript"/>
        </w:rPr>
        <w:t>2</w:t>
      </w:r>
      <w:r w:rsidRPr="00766B5C">
        <w:rPr>
          <w:rFonts w:ascii="Times New Roman" w:hAnsi="Times New Roman" w:cs="Times New Roman"/>
          <w:b/>
          <w:bCs/>
          <w:color w:val="000000" w:themeColor="text1"/>
          <w:sz w:val="24"/>
          <w:szCs w:val="24"/>
        </w:rPr>
        <w:t xml:space="preserve"> day</w:t>
      </w:r>
      <w:r w:rsidRPr="00766B5C">
        <w:rPr>
          <w:rFonts w:ascii="Times New Roman" w:hAnsi="Times New Roman" w:cs="Times New Roman"/>
          <w:b/>
          <w:bCs/>
          <w:color w:val="000000" w:themeColor="text1"/>
          <w:sz w:val="24"/>
          <w:szCs w:val="24"/>
          <w:vertAlign w:val="superscript"/>
        </w:rPr>
        <w:t>-1</w:t>
      </w:r>
      <w:r w:rsidRPr="00766B5C">
        <w:rPr>
          <w:rFonts w:ascii="Times New Roman" w:hAnsi="Times New Roman" w:cs="Times New Roman"/>
          <w:b/>
          <w:bCs/>
          <w:color w:val="000000" w:themeColor="text1"/>
          <w:sz w:val="24"/>
          <w:szCs w:val="24"/>
        </w:rPr>
        <w:t>) during successive growth intervals in soybean under various treatments</w:t>
      </w:r>
    </w:p>
    <w:tbl>
      <w:tblPr>
        <w:tblStyle w:val="TableGrid"/>
        <w:tblpPr w:leftFromText="180" w:rightFromText="180" w:vertAnchor="text" w:horzAnchor="margin" w:tblpY="86"/>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3"/>
        <w:gridCol w:w="1432"/>
        <w:gridCol w:w="1513"/>
        <w:gridCol w:w="1537"/>
      </w:tblGrid>
      <w:tr w:rsidR="00766B5C" w:rsidRPr="00766B5C" w14:paraId="5BE5041F" w14:textId="77777777" w:rsidTr="00344E9B">
        <w:tc>
          <w:tcPr>
            <w:tcW w:w="2778" w:type="pct"/>
            <w:vMerge w:val="restart"/>
            <w:tcBorders>
              <w:top w:val="single" w:sz="4" w:space="0" w:color="auto"/>
              <w:left w:val="single" w:sz="4" w:space="0" w:color="auto"/>
              <w:bottom w:val="single" w:sz="4" w:space="0" w:color="auto"/>
              <w:right w:val="single" w:sz="4" w:space="0" w:color="auto"/>
            </w:tcBorders>
            <w:vAlign w:val="center"/>
            <w:hideMark/>
          </w:tcPr>
          <w:p w14:paraId="229BE112" w14:textId="77777777" w:rsidR="00344E9B" w:rsidRPr="00766B5C" w:rsidRDefault="00344E9B" w:rsidP="004F4156">
            <w:pPr>
              <w:spacing w:before="120" w:after="120" w:line="276" w:lineRule="auto"/>
              <w:jc w:val="both"/>
              <w:rPr>
                <w:rFonts w:ascii="Times New Roman"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Foliar spray Treatment</w:t>
            </w:r>
          </w:p>
        </w:tc>
        <w:tc>
          <w:tcPr>
            <w:tcW w:w="2222" w:type="pct"/>
            <w:gridSpan w:val="3"/>
            <w:tcBorders>
              <w:top w:val="single" w:sz="4" w:space="0" w:color="auto"/>
              <w:left w:val="single" w:sz="4" w:space="0" w:color="auto"/>
              <w:bottom w:val="single" w:sz="4" w:space="0" w:color="auto"/>
              <w:right w:val="single" w:sz="4" w:space="0" w:color="auto"/>
            </w:tcBorders>
            <w:vAlign w:val="center"/>
            <w:hideMark/>
          </w:tcPr>
          <w:p w14:paraId="51163466"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hAnsi="Times New Roman" w:cs="Times New Roman"/>
                <w:b/>
                <w:bCs/>
                <w:color w:val="000000" w:themeColor="text1"/>
                <w:sz w:val="24"/>
                <w:szCs w:val="24"/>
              </w:rPr>
              <w:t>Crop Growth Rate (CGR) (g cm</w:t>
            </w:r>
            <w:r w:rsidRPr="00766B5C">
              <w:rPr>
                <w:rFonts w:ascii="Times New Roman" w:hAnsi="Times New Roman" w:cs="Times New Roman"/>
                <w:b/>
                <w:bCs/>
                <w:color w:val="000000" w:themeColor="text1"/>
                <w:sz w:val="24"/>
                <w:szCs w:val="24"/>
                <w:vertAlign w:val="superscript"/>
              </w:rPr>
              <w:t>2</w:t>
            </w:r>
            <w:r w:rsidRPr="00766B5C">
              <w:rPr>
                <w:rFonts w:ascii="Times New Roman" w:hAnsi="Times New Roman" w:cs="Times New Roman"/>
                <w:b/>
                <w:bCs/>
                <w:color w:val="000000" w:themeColor="text1"/>
                <w:sz w:val="24"/>
                <w:szCs w:val="24"/>
              </w:rPr>
              <w:t xml:space="preserve"> day</w:t>
            </w:r>
            <w:r w:rsidRPr="00766B5C">
              <w:rPr>
                <w:rFonts w:ascii="Times New Roman" w:hAnsi="Times New Roman" w:cs="Times New Roman"/>
                <w:b/>
                <w:bCs/>
                <w:color w:val="000000" w:themeColor="text1"/>
                <w:sz w:val="24"/>
                <w:szCs w:val="24"/>
                <w:vertAlign w:val="superscript"/>
              </w:rPr>
              <w:t>-1</w:t>
            </w:r>
            <w:r w:rsidRPr="00766B5C">
              <w:rPr>
                <w:rFonts w:ascii="Times New Roman" w:hAnsi="Times New Roman" w:cs="Times New Roman"/>
                <w:b/>
                <w:bCs/>
                <w:color w:val="000000" w:themeColor="text1"/>
                <w:sz w:val="24"/>
                <w:szCs w:val="24"/>
              </w:rPr>
              <w:t>)</w:t>
            </w:r>
          </w:p>
        </w:tc>
      </w:tr>
      <w:tr w:rsidR="00766B5C" w:rsidRPr="00766B5C" w14:paraId="7F51D79E" w14:textId="77777777" w:rsidTr="00344E9B">
        <w:tc>
          <w:tcPr>
            <w:tcW w:w="0" w:type="auto"/>
            <w:vMerge/>
            <w:tcBorders>
              <w:top w:val="single" w:sz="4" w:space="0" w:color="auto"/>
              <w:left w:val="single" w:sz="4" w:space="0" w:color="auto"/>
              <w:bottom w:val="single" w:sz="4" w:space="0" w:color="auto"/>
              <w:right w:val="single" w:sz="4" w:space="0" w:color="auto"/>
            </w:tcBorders>
            <w:vAlign w:val="center"/>
            <w:hideMark/>
          </w:tcPr>
          <w:p w14:paraId="7BDBF5A5" w14:textId="77777777" w:rsidR="00344E9B" w:rsidRPr="00766B5C" w:rsidRDefault="00344E9B" w:rsidP="008903EB">
            <w:pPr>
              <w:spacing w:line="276" w:lineRule="auto"/>
              <w:jc w:val="both"/>
              <w:rPr>
                <w:rFonts w:ascii="Times New Roman" w:eastAsia="Calibri" w:hAnsi="Times New Roman" w:cs="Times New Roman"/>
                <w:b/>
                <w:bCs/>
                <w:color w:val="000000" w:themeColor="text1"/>
                <w:sz w:val="24"/>
                <w:szCs w:val="24"/>
              </w:rPr>
            </w:pPr>
          </w:p>
        </w:tc>
        <w:tc>
          <w:tcPr>
            <w:tcW w:w="710" w:type="pct"/>
            <w:tcBorders>
              <w:top w:val="single" w:sz="4" w:space="0" w:color="auto"/>
              <w:left w:val="single" w:sz="4" w:space="0" w:color="auto"/>
              <w:bottom w:val="single" w:sz="4" w:space="0" w:color="auto"/>
              <w:right w:val="single" w:sz="4" w:space="0" w:color="auto"/>
            </w:tcBorders>
            <w:vAlign w:val="center"/>
            <w:hideMark/>
          </w:tcPr>
          <w:p w14:paraId="406BB9B8" w14:textId="77777777" w:rsidR="00344E9B" w:rsidRPr="00766B5C" w:rsidRDefault="00344E9B" w:rsidP="008903EB">
            <w:pPr>
              <w:spacing w:before="120" w:after="120" w:line="276" w:lineRule="auto"/>
              <w:jc w:val="both"/>
              <w:rPr>
                <w:rFonts w:ascii="Times New Roman" w:eastAsia="Calibri"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45-60 DAS</w:t>
            </w:r>
          </w:p>
        </w:tc>
        <w:tc>
          <w:tcPr>
            <w:tcW w:w="750" w:type="pct"/>
            <w:tcBorders>
              <w:top w:val="single" w:sz="4" w:space="0" w:color="auto"/>
              <w:left w:val="single" w:sz="4" w:space="0" w:color="auto"/>
              <w:bottom w:val="single" w:sz="4" w:space="0" w:color="auto"/>
              <w:right w:val="single" w:sz="4" w:space="0" w:color="auto"/>
            </w:tcBorders>
            <w:vAlign w:val="center"/>
            <w:hideMark/>
          </w:tcPr>
          <w:p w14:paraId="7FC0AE91" w14:textId="77777777" w:rsidR="00344E9B" w:rsidRPr="00766B5C" w:rsidRDefault="00344E9B" w:rsidP="008903EB">
            <w:pPr>
              <w:spacing w:before="120" w:after="120" w:line="276" w:lineRule="auto"/>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60-75 DAS</w:t>
            </w:r>
          </w:p>
        </w:tc>
        <w:tc>
          <w:tcPr>
            <w:tcW w:w="762" w:type="pct"/>
            <w:tcBorders>
              <w:top w:val="single" w:sz="4" w:space="0" w:color="auto"/>
              <w:left w:val="single" w:sz="4" w:space="0" w:color="auto"/>
              <w:bottom w:val="single" w:sz="4" w:space="0" w:color="auto"/>
              <w:right w:val="single" w:sz="4" w:space="0" w:color="auto"/>
            </w:tcBorders>
            <w:vAlign w:val="center"/>
            <w:hideMark/>
          </w:tcPr>
          <w:p w14:paraId="1DF5F201" w14:textId="77777777" w:rsidR="00344E9B" w:rsidRPr="00766B5C" w:rsidRDefault="00344E9B" w:rsidP="008903EB">
            <w:pPr>
              <w:spacing w:before="120" w:after="120" w:line="276" w:lineRule="auto"/>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75-90 DAS</w:t>
            </w:r>
          </w:p>
        </w:tc>
      </w:tr>
      <w:tr w:rsidR="00766B5C" w:rsidRPr="00766B5C" w14:paraId="2E823F0D" w14:textId="77777777" w:rsidTr="00344E9B">
        <w:tc>
          <w:tcPr>
            <w:tcW w:w="2778" w:type="pct"/>
            <w:tcBorders>
              <w:top w:val="single" w:sz="4" w:space="0" w:color="auto"/>
              <w:left w:val="single" w:sz="4" w:space="0" w:color="auto"/>
              <w:bottom w:val="single" w:sz="4" w:space="0" w:color="auto"/>
              <w:right w:val="single" w:sz="4" w:space="0" w:color="auto"/>
            </w:tcBorders>
            <w:vAlign w:val="center"/>
            <w:hideMark/>
          </w:tcPr>
          <w:p w14:paraId="01C9BEA4" w14:textId="77777777" w:rsidR="00344E9B" w:rsidRPr="00766B5C" w:rsidRDefault="00344E9B" w:rsidP="004F4156">
            <w:pPr>
              <w:spacing w:before="120" w:after="120" w:line="276" w:lineRule="auto"/>
              <w:jc w:val="both"/>
              <w:rPr>
                <w:rFonts w:ascii="Times New Roman"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1</w:t>
            </w:r>
            <w:r w:rsidRPr="00766B5C">
              <w:rPr>
                <w:rFonts w:ascii="Times New Roman" w:eastAsia="Times New Roman" w:hAnsi="Times New Roman" w:cs="Times New Roman"/>
                <w:b/>
                <w:bCs/>
                <w:color w:val="000000" w:themeColor="text1"/>
                <w:sz w:val="24"/>
                <w:szCs w:val="24"/>
                <w:lang w:eastAsia="en-IN"/>
              </w:rPr>
              <w:t xml:space="preserve"> (Control)</w:t>
            </w:r>
          </w:p>
        </w:tc>
        <w:tc>
          <w:tcPr>
            <w:tcW w:w="710" w:type="pct"/>
            <w:tcBorders>
              <w:top w:val="single" w:sz="4" w:space="0" w:color="auto"/>
              <w:left w:val="single" w:sz="4" w:space="0" w:color="auto"/>
              <w:bottom w:val="single" w:sz="4" w:space="0" w:color="auto"/>
              <w:right w:val="single" w:sz="4" w:space="0" w:color="auto"/>
            </w:tcBorders>
            <w:vAlign w:val="center"/>
            <w:hideMark/>
          </w:tcPr>
          <w:p w14:paraId="33A33EF8"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0.00139</w:t>
            </w:r>
          </w:p>
        </w:tc>
        <w:tc>
          <w:tcPr>
            <w:tcW w:w="750" w:type="pct"/>
            <w:tcBorders>
              <w:top w:val="single" w:sz="4" w:space="0" w:color="auto"/>
              <w:left w:val="single" w:sz="4" w:space="0" w:color="auto"/>
              <w:bottom w:val="single" w:sz="4" w:space="0" w:color="auto"/>
              <w:right w:val="single" w:sz="4" w:space="0" w:color="auto"/>
            </w:tcBorders>
            <w:vAlign w:val="center"/>
            <w:hideMark/>
          </w:tcPr>
          <w:p w14:paraId="18B37C13"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0.00140</w:t>
            </w:r>
          </w:p>
        </w:tc>
        <w:tc>
          <w:tcPr>
            <w:tcW w:w="762" w:type="pct"/>
            <w:tcBorders>
              <w:top w:val="single" w:sz="4" w:space="0" w:color="auto"/>
              <w:left w:val="single" w:sz="4" w:space="0" w:color="auto"/>
              <w:bottom w:val="single" w:sz="4" w:space="0" w:color="auto"/>
              <w:right w:val="single" w:sz="4" w:space="0" w:color="auto"/>
            </w:tcBorders>
            <w:vAlign w:val="center"/>
            <w:hideMark/>
          </w:tcPr>
          <w:p w14:paraId="38ABB66D"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0.00020</w:t>
            </w:r>
          </w:p>
        </w:tc>
      </w:tr>
      <w:tr w:rsidR="00766B5C" w:rsidRPr="00766B5C" w14:paraId="6249B7A7" w14:textId="77777777" w:rsidTr="00344E9B">
        <w:tc>
          <w:tcPr>
            <w:tcW w:w="2778" w:type="pct"/>
            <w:tcBorders>
              <w:top w:val="single" w:sz="4" w:space="0" w:color="auto"/>
              <w:left w:val="single" w:sz="4" w:space="0" w:color="auto"/>
              <w:bottom w:val="single" w:sz="4" w:space="0" w:color="auto"/>
              <w:right w:val="single" w:sz="4" w:space="0" w:color="auto"/>
            </w:tcBorders>
            <w:vAlign w:val="center"/>
            <w:hideMark/>
          </w:tcPr>
          <w:p w14:paraId="55B9AC30" w14:textId="77777777" w:rsidR="00344E9B" w:rsidRPr="00766B5C" w:rsidRDefault="00344E9B" w:rsidP="004F4156">
            <w:pPr>
              <w:spacing w:before="120" w:after="120" w:line="276" w:lineRule="auto"/>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2</w:t>
            </w:r>
            <w:r w:rsidRPr="00766B5C">
              <w:rPr>
                <w:rFonts w:ascii="Times New Roman" w:eastAsia="Times New Roman" w:hAnsi="Times New Roman" w:cs="Times New Roman"/>
                <w:b/>
                <w:bCs/>
                <w:color w:val="000000" w:themeColor="text1"/>
                <w:sz w:val="24"/>
                <w:szCs w:val="24"/>
                <w:lang w:eastAsia="en-IN"/>
              </w:rPr>
              <w:t xml:space="preserve"> Foliar spray (Gibberellic acid @1.5 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710" w:type="pct"/>
            <w:tcBorders>
              <w:top w:val="single" w:sz="4" w:space="0" w:color="auto"/>
              <w:left w:val="single" w:sz="4" w:space="0" w:color="auto"/>
              <w:bottom w:val="single" w:sz="4" w:space="0" w:color="auto"/>
              <w:right w:val="single" w:sz="4" w:space="0" w:color="auto"/>
            </w:tcBorders>
            <w:vAlign w:val="center"/>
            <w:hideMark/>
          </w:tcPr>
          <w:p w14:paraId="4F0F9ECE"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0.00151</w:t>
            </w:r>
          </w:p>
        </w:tc>
        <w:tc>
          <w:tcPr>
            <w:tcW w:w="750" w:type="pct"/>
            <w:tcBorders>
              <w:top w:val="single" w:sz="4" w:space="0" w:color="auto"/>
              <w:left w:val="single" w:sz="4" w:space="0" w:color="auto"/>
              <w:bottom w:val="single" w:sz="4" w:space="0" w:color="auto"/>
              <w:right w:val="single" w:sz="4" w:space="0" w:color="auto"/>
            </w:tcBorders>
            <w:vAlign w:val="center"/>
            <w:hideMark/>
          </w:tcPr>
          <w:p w14:paraId="254C17DC"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0.00169</w:t>
            </w:r>
          </w:p>
        </w:tc>
        <w:tc>
          <w:tcPr>
            <w:tcW w:w="762" w:type="pct"/>
            <w:tcBorders>
              <w:top w:val="single" w:sz="4" w:space="0" w:color="auto"/>
              <w:left w:val="single" w:sz="4" w:space="0" w:color="auto"/>
              <w:bottom w:val="single" w:sz="4" w:space="0" w:color="auto"/>
              <w:right w:val="single" w:sz="4" w:space="0" w:color="auto"/>
            </w:tcBorders>
            <w:vAlign w:val="center"/>
            <w:hideMark/>
          </w:tcPr>
          <w:p w14:paraId="733C1049"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0.00055</w:t>
            </w:r>
          </w:p>
        </w:tc>
      </w:tr>
      <w:tr w:rsidR="00766B5C" w:rsidRPr="00766B5C" w14:paraId="50D54B55" w14:textId="77777777" w:rsidTr="00344E9B">
        <w:tc>
          <w:tcPr>
            <w:tcW w:w="2778" w:type="pct"/>
            <w:tcBorders>
              <w:top w:val="single" w:sz="4" w:space="0" w:color="auto"/>
              <w:left w:val="single" w:sz="4" w:space="0" w:color="auto"/>
              <w:bottom w:val="single" w:sz="4" w:space="0" w:color="auto"/>
              <w:right w:val="single" w:sz="4" w:space="0" w:color="auto"/>
            </w:tcBorders>
            <w:vAlign w:val="center"/>
            <w:hideMark/>
          </w:tcPr>
          <w:p w14:paraId="41177AAD" w14:textId="77777777" w:rsidR="00344E9B" w:rsidRPr="00766B5C" w:rsidRDefault="00344E9B" w:rsidP="004F4156">
            <w:pPr>
              <w:spacing w:before="120" w:after="120" w:line="276" w:lineRule="auto"/>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3</w:t>
            </w:r>
            <w:r w:rsidRPr="00766B5C">
              <w:rPr>
                <w:rFonts w:ascii="Times New Roman" w:eastAsia="Times New Roman" w:hAnsi="Times New Roman" w:cs="Times New Roman"/>
                <w:b/>
                <w:bCs/>
                <w:color w:val="000000" w:themeColor="text1"/>
                <w:sz w:val="24"/>
                <w:szCs w:val="24"/>
                <w:lang w:eastAsia="en-IN"/>
              </w:rPr>
              <w:t xml:space="preserve"> Foliar spray (Gibberellic acid @2.0 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710" w:type="pct"/>
            <w:tcBorders>
              <w:top w:val="single" w:sz="4" w:space="0" w:color="auto"/>
              <w:left w:val="single" w:sz="4" w:space="0" w:color="auto"/>
              <w:bottom w:val="single" w:sz="4" w:space="0" w:color="auto"/>
              <w:right w:val="single" w:sz="4" w:space="0" w:color="auto"/>
            </w:tcBorders>
            <w:vAlign w:val="center"/>
            <w:hideMark/>
          </w:tcPr>
          <w:p w14:paraId="3CCA2619"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0.00186</w:t>
            </w:r>
          </w:p>
        </w:tc>
        <w:tc>
          <w:tcPr>
            <w:tcW w:w="750" w:type="pct"/>
            <w:tcBorders>
              <w:top w:val="single" w:sz="4" w:space="0" w:color="auto"/>
              <w:left w:val="single" w:sz="4" w:space="0" w:color="auto"/>
              <w:bottom w:val="single" w:sz="4" w:space="0" w:color="auto"/>
              <w:right w:val="single" w:sz="4" w:space="0" w:color="auto"/>
            </w:tcBorders>
            <w:vAlign w:val="center"/>
            <w:hideMark/>
          </w:tcPr>
          <w:p w14:paraId="32247276"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0.00185</w:t>
            </w:r>
          </w:p>
        </w:tc>
        <w:tc>
          <w:tcPr>
            <w:tcW w:w="762" w:type="pct"/>
            <w:tcBorders>
              <w:top w:val="single" w:sz="4" w:space="0" w:color="auto"/>
              <w:left w:val="single" w:sz="4" w:space="0" w:color="auto"/>
              <w:bottom w:val="single" w:sz="4" w:space="0" w:color="auto"/>
              <w:right w:val="single" w:sz="4" w:space="0" w:color="auto"/>
            </w:tcBorders>
            <w:vAlign w:val="center"/>
            <w:hideMark/>
          </w:tcPr>
          <w:p w14:paraId="3B47E97E"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0.00068</w:t>
            </w:r>
          </w:p>
        </w:tc>
      </w:tr>
      <w:tr w:rsidR="00766B5C" w:rsidRPr="00766B5C" w14:paraId="1C1D7900" w14:textId="77777777" w:rsidTr="00344E9B">
        <w:tc>
          <w:tcPr>
            <w:tcW w:w="2778" w:type="pct"/>
            <w:tcBorders>
              <w:top w:val="single" w:sz="4" w:space="0" w:color="auto"/>
              <w:left w:val="single" w:sz="4" w:space="0" w:color="auto"/>
              <w:bottom w:val="single" w:sz="4" w:space="0" w:color="auto"/>
              <w:right w:val="single" w:sz="4" w:space="0" w:color="auto"/>
            </w:tcBorders>
            <w:vAlign w:val="center"/>
            <w:hideMark/>
          </w:tcPr>
          <w:p w14:paraId="21B7DD70" w14:textId="77777777" w:rsidR="00344E9B" w:rsidRPr="00766B5C" w:rsidRDefault="00344E9B" w:rsidP="004F4156">
            <w:pPr>
              <w:spacing w:before="120" w:after="120" w:line="276" w:lineRule="auto"/>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4</w:t>
            </w:r>
            <w:r w:rsidRPr="00766B5C">
              <w:rPr>
                <w:rFonts w:ascii="Times New Roman" w:eastAsia="Times New Roman" w:hAnsi="Times New Roman" w:cs="Times New Roman"/>
                <w:b/>
                <w:bCs/>
                <w:color w:val="000000" w:themeColor="text1"/>
                <w:sz w:val="24"/>
                <w:szCs w:val="24"/>
                <w:lang w:eastAsia="en-IN"/>
              </w:rPr>
              <w:t xml:space="preserve"> Foliar spray (Gibberellic acid @2.5 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710" w:type="pct"/>
            <w:tcBorders>
              <w:top w:val="single" w:sz="4" w:space="0" w:color="auto"/>
              <w:left w:val="single" w:sz="4" w:space="0" w:color="auto"/>
              <w:bottom w:val="single" w:sz="4" w:space="0" w:color="auto"/>
              <w:right w:val="single" w:sz="4" w:space="0" w:color="auto"/>
            </w:tcBorders>
            <w:vAlign w:val="center"/>
            <w:hideMark/>
          </w:tcPr>
          <w:p w14:paraId="25B6D832"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0.00168</w:t>
            </w:r>
          </w:p>
        </w:tc>
        <w:tc>
          <w:tcPr>
            <w:tcW w:w="750" w:type="pct"/>
            <w:tcBorders>
              <w:top w:val="single" w:sz="4" w:space="0" w:color="auto"/>
              <w:left w:val="single" w:sz="4" w:space="0" w:color="auto"/>
              <w:bottom w:val="single" w:sz="4" w:space="0" w:color="auto"/>
              <w:right w:val="single" w:sz="4" w:space="0" w:color="auto"/>
            </w:tcBorders>
            <w:vAlign w:val="center"/>
            <w:hideMark/>
          </w:tcPr>
          <w:p w14:paraId="7290CD14"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0.00187</w:t>
            </w:r>
          </w:p>
        </w:tc>
        <w:tc>
          <w:tcPr>
            <w:tcW w:w="762" w:type="pct"/>
            <w:tcBorders>
              <w:top w:val="single" w:sz="4" w:space="0" w:color="auto"/>
              <w:left w:val="single" w:sz="4" w:space="0" w:color="auto"/>
              <w:bottom w:val="single" w:sz="4" w:space="0" w:color="auto"/>
              <w:right w:val="single" w:sz="4" w:space="0" w:color="auto"/>
            </w:tcBorders>
            <w:vAlign w:val="center"/>
            <w:hideMark/>
          </w:tcPr>
          <w:p w14:paraId="38186D14"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0.00065</w:t>
            </w:r>
          </w:p>
        </w:tc>
      </w:tr>
      <w:tr w:rsidR="00766B5C" w:rsidRPr="00766B5C" w14:paraId="72847764" w14:textId="77777777" w:rsidTr="00344E9B">
        <w:tc>
          <w:tcPr>
            <w:tcW w:w="2778" w:type="pct"/>
            <w:tcBorders>
              <w:top w:val="single" w:sz="4" w:space="0" w:color="auto"/>
              <w:left w:val="single" w:sz="4" w:space="0" w:color="auto"/>
              <w:bottom w:val="single" w:sz="4" w:space="0" w:color="auto"/>
              <w:right w:val="single" w:sz="4" w:space="0" w:color="auto"/>
            </w:tcBorders>
            <w:vAlign w:val="center"/>
            <w:hideMark/>
          </w:tcPr>
          <w:p w14:paraId="31B7BB95" w14:textId="77777777" w:rsidR="00344E9B" w:rsidRPr="00766B5C" w:rsidRDefault="00344E9B" w:rsidP="004F4156">
            <w:pPr>
              <w:spacing w:before="120" w:after="120" w:line="276" w:lineRule="auto"/>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5</w:t>
            </w:r>
            <w:r w:rsidRPr="00766B5C">
              <w:rPr>
                <w:rFonts w:ascii="Times New Roman" w:eastAsia="Times New Roman" w:hAnsi="Times New Roman" w:cs="Times New Roman"/>
                <w:b/>
                <w:bCs/>
                <w:color w:val="000000" w:themeColor="text1"/>
                <w:sz w:val="24"/>
                <w:szCs w:val="24"/>
                <w:lang w:eastAsia="en-IN"/>
              </w:rPr>
              <w:t xml:space="preserve"> Foliar spray (Gibberellic acid @3.0ml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710" w:type="pct"/>
            <w:tcBorders>
              <w:top w:val="single" w:sz="4" w:space="0" w:color="auto"/>
              <w:left w:val="single" w:sz="4" w:space="0" w:color="auto"/>
              <w:bottom w:val="single" w:sz="4" w:space="0" w:color="auto"/>
              <w:right w:val="single" w:sz="4" w:space="0" w:color="auto"/>
            </w:tcBorders>
            <w:vAlign w:val="center"/>
            <w:hideMark/>
          </w:tcPr>
          <w:p w14:paraId="70A42103"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0.00212</w:t>
            </w:r>
          </w:p>
        </w:tc>
        <w:tc>
          <w:tcPr>
            <w:tcW w:w="750" w:type="pct"/>
            <w:tcBorders>
              <w:top w:val="single" w:sz="4" w:space="0" w:color="auto"/>
              <w:left w:val="single" w:sz="4" w:space="0" w:color="auto"/>
              <w:bottom w:val="single" w:sz="4" w:space="0" w:color="auto"/>
              <w:right w:val="single" w:sz="4" w:space="0" w:color="auto"/>
            </w:tcBorders>
            <w:vAlign w:val="center"/>
            <w:hideMark/>
          </w:tcPr>
          <w:p w14:paraId="639360C8"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0.00204</w:t>
            </w:r>
          </w:p>
        </w:tc>
        <w:tc>
          <w:tcPr>
            <w:tcW w:w="762" w:type="pct"/>
            <w:tcBorders>
              <w:top w:val="single" w:sz="4" w:space="0" w:color="auto"/>
              <w:left w:val="single" w:sz="4" w:space="0" w:color="auto"/>
              <w:bottom w:val="single" w:sz="4" w:space="0" w:color="auto"/>
              <w:right w:val="single" w:sz="4" w:space="0" w:color="auto"/>
            </w:tcBorders>
            <w:vAlign w:val="center"/>
            <w:hideMark/>
          </w:tcPr>
          <w:p w14:paraId="27F4B9B1"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0.00026</w:t>
            </w:r>
          </w:p>
        </w:tc>
      </w:tr>
      <w:tr w:rsidR="00766B5C" w:rsidRPr="00766B5C" w14:paraId="7ECF05AD" w14:textId="77777777" w:rsidTr="00344E9B">
        <w:tc>
          <w:tcPr>
            <w:tcW w:w="2778" w:type="pct"/>
            <w:tcBorders>
              <w:top w:val="single" w:sz="4" w:space="0" w:color="auto"/>
              <w:left w:val="single" w:sz="4" w:space="0" w:color="auto"/>
              <w:bottom w:val="single" w:sz="4" w:space="0" w:color="auto"/>
              <w:right w:val="single" w:sz="4" w:space="0" w:color="auto"/>
            </w:tcBorders>
            <w:vAlign w:val="center"/>
            <w:hideMark/>
          </w:tcPr>
          <w:p w14:paraId="5EE52B17" w14:textId="77777777" w:rsidR="00344E9B" w:rsidRPr="00766B5C" w:rsidRDefault="00344E9B" w:rsidP="004F4156">
            <w:pPr>
              <w:spacing w:before="120" w:after="120" w:line="276" w:lineRule="auto"/>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 xml:space="preserve">6 </w:t>
            </w:r>
            <w:r w:rsidRPr="00766B5C">
              <w:rPr>
                <w:rFonts w:ascii="Times New Roman" w:eastAsia="Times New Roman" w:hAnsi="Times New Roman" w:cs="Times New Roman"/>
                <w:b/>
                <w:bCs/>
                <w:color w:val="000000" w:themeColor="text1"/>
                <w:sz w:val="24"/>
                <w:szCs w:val="24"/>
                <w:lang w:eastAsia="en-IN"/>
              </w:rPr>
              <w:t>Foliar spray (Triacontanol @ 0.5 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710" w:type="pct"/>
            <w:tcBorders>
              <w:top w:val="single" w:sz="4" w:space="0" w:color="auto"/>
              <w:left w:val="single" w:sz="4" w:space="0" w:color="auto"/>
              <w:bottom w:val="single" w:sz="4" w:space="0" w:color="auto"/>
              <w:right w:val="single" w:sz="4" w:space="0" w:color="auto"/>
            </w:tcBorders>
            <w:vAlign w:val="center"/>
            <w:hideMark/>
          </w:tcPr>
          <w:p w14:paraId="18B303A0"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0.00165</w:t>
            </w:r>
          </w:p>
        </w:tc>
        <w:tc>
          <w:tcPr>
            <w:tcW w:w="750" w:type="pct"/>
            <w:tcBorders>
              <w:top w:val="single" w:sz="4" w:space="0" w:color="auto"/>
              <w:left w:val="single" w:sz="4" w:space="0" w:color="auto"/>
              <w:bottom w:val="single" w:sz="4" w:space="0" w:color="auto"/>
              <w:right w:val="single" w:sz="4" w:space="0" w:color="auto"/>
            </w:tcBorders>
            <w:vAlign w:val="center"/>
            <w:hideMark/>
          </w:tcPr>
          <w:p w14:paraId="269EC4AD"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0.00116</w:t>
            </w:r>
          </w:p>
        </w:tc>
        <w:tc>
          <w:tcPr>
            <w:tcW w:w="762" w:type="pct"/>
            <w:tcBorders>
              <w:top w:val="single" w:sz="4" w:space="0" w:color="auto"/>
              <w:left w:val="single" w:sz="4" w:space="0" w:color="auto"/>
              <w:bottom w:val="single" w:sz="4" w:space="0" w:color="auto"/>
              <w:right w:val="single" w:sz="4" w:space="0" w:color="auto"/>
            </w:tcBorders>
            <w:vAlign w:val="center"/>
            <w:hideMark/>
          </w:tcPr>
          <w:p w14:paraId="33EBF97D"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0.00064</w:t>
            </w:r>
          </w:p>
        </w:tc>
      </w:tr>
      <w:tr w:rsidR="00766B5C" w:rsidRPr="00766B5C" w14:paraId="48FDD12A" w14:textId="77777777" w:rsidTr="00344E9B">
        <w:tc>
          <w:tcPr>
            <w:tcW w:w="2778" w:type="pct"/>
            <w:tcBorders>
              <w:top w:val="single" w:sz="4" w:space="0" w:color="auto"/>
              <w:left w:val="single" w:sz="4" w:space="0" w:color="auto"/>
              <w:bottom w:val="single" w:sz="4" w:space="0" w:color="auto"/>
              <w:right w:val="single" w:sz="4" w:space="0" w:color="auto"/>
            </w:tcBorders>
            <w:vAlign w:val="center"/>
            <w:hideMark/>
          </w:tcPr>
          <w:p w14:paraId="6719B2CF" w14:textId="77777777" w:rsidR="00344E9B" w:rsidRPr="00766B5C" w:rsidRDefault="00344E9B" w:rsidP="004F4156">
            <w:pPr>
              <w:spacing w:before="120" w:after="120" w:line="276" w:lineRule="auto"/>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lastRenderedPageBreak/>
              <w:t>Mean</w:t>
            </w:r>
          </w:p>
        </w:tc>
        <w:tc>
          <w:tcPr>
            <w:tcW w:w="710" w:type="pct"/>
            <w:tcBorders>
              <w:top w:val="single" w:sz="4" w:space="0" w:color="auto"/>
              <w:left w:val="single" w:sz="4" w:space="0" w:color="auto"/>
              <w:bottom w:val="single" w:sz="4" w:space="0" w:color="auto"/>
              <w:right w:val="single" w:sz="4" w:space="0" w:color="auto"/>
            </w:tcBorders>
            <w:vAlign w:val="center"/>
            <w:hideMark/>
          </w:tcPr>
          <w:p w14:paraId="5FED9DDE"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0.00170</w:t>
            </w:r>
          </w:p>
        </w:tc>
        <w:tc>
          <w:tcPr>
            <w:tcW w:w="750" w:type="pct"/>
            <w:tcBorders>
              <w:top w:val="single" w:sz="4" w:space="0" w:color="auto"/>
              <w:left w:val="single" w:sz="4" w:space="0" w:color="auto"/>
              <w:bottom w:val="single" w:sz="4" w:space="0" w:color="auto"/>
              <w:right w:val="single" w:sz="4" w:space="0" w:color="auto"/>
            </w:tcBorders>
            <w:vAlign w:val="center"/>
            <w:hideMark/>
          </w:tcPr>
          <w:p w14:paraId="39CE325A"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0.00167</w:t>
            </w:r>
          </w:p>
        </w:tc>
        <w:tc>
          <w:tcPr>
            <w:tcW w:w="762" w:type="pct"/>
            <w:tcBorders>
              <w:top w:val="single" w:sz="4" w:space="0" w:color="auto"/>
              <w:left w:val="single" w:sz="4" w:space="0" w:color="auto"/>
              <w:bottom w:val="single" w:sz="4" w:space="0" w:color="auto"/>
              <w:right w:val="single" w:sz="4" w:space="0" w:color="auto"/>
            </w:tcBorders>
            <w:vAlign w:val="center"/>
            <w:hideMark/>
          </w:tcPr>
          <w:p w14:paraId="366E8555"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0.00050</w:t>
            </w:r>
          </w:p>
        </w:tc>
      </w:tr>
      <w:tr w:rsidR="00766B5C" w:rsidRPr="00766B5C" w14:paraId="7D69EF82" w14:textId="77777777" w:rsidTr="00344E9B">
        <w:tc>
          <w:tcPr>
            <w:tcW w:w="2778" w:type="pct"/>
            <w:tcBorders>
              <w:top w:val="single" w:sz="4" w:space="0" w:color="auto"/>
              <w:left w:val="single" w:sz="4" w:space="0" w:color="auto"/>
              <w:bottom w:val="single" w:sz="4" w:space="0" w:color="auto"/>
              <w:right w:val="single" w:sz="4" w:space="0" w:color="auto"/>
            </w:tcBorders>
            <w:vAlign w:val="center"/>
            <w:hideMark/>
          </w:tcPr>
          <w:p w14:paraId="4C4E1671"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proofErr w:type="spellStart"/>
            <w:r w:rsidRPr="00766B5C">
              <w:rPr>
                <w:rFonts w:ascii="Times New Roman" w:eastAsia="Times New Roman" w:hAnsi="Times New Roman" w:cs="Times New Roman"/>
                <w:b/>
                <w:bCs/>
                <w:color w:val="000000" w:themeColor="text1"/>
                <w:sz w:val="24"/>
                <w:szCs w:val="24"/>
                <w:lang w:eastAsia="en-IN"/>
              </w:rPr>
              <w:t>SEm</w:t>
            </w:r>
            <w:proofErr w:type="spellEnd"/>
            <w:r w:rsidRPr="00766B5C">
              <w:rPr>
                <w:rFonts w:ascii="Times New Roman" w:eastAsia="Times New Roman" w:hAnsi="Times New Roman" w:cs="Times New Roman"/>
                <w:b/>
                <w:bCs/>
                <w:color w:val="000000" w:themeColor="text1"/>
                <w:sz w:val="24"/>
                <w:szCs w:val="24"/>
                <w:lang w:eastAsia="en-IN"/>
              </w:rPr>
              <w:t>±</w:t>
            </w:r>
          </w:p>
        </w:tc>
        <w:tc>
          <w:tcPr>
            <w:tcW w:w="710" w:type="pct"/>
            <w:tcBorders>
              <w:top w:val="single" w:sz="4" w:space="0" w:color="auto"/>
              <w:left w:val="single" w:sz="4" w:space="0" w:color="auto"/>
              <w:bottom w:val="single" w:sz="4" w:space="0" w:color="auto"/>
              <w:right w:val="single" w:sz="4" w:space="0" w:color="auto"/>
            </w:tcBorders>
            <w:vAlign w:val="center"/>
            <w:hideMark/>
          </w:tcPr>
          <w:p w14:paraId="6ABFD340"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0.00020</w:t>
            </w:r>
          </w:p>
        </w:tc>
        <w:tc>
          <w:tcPr>
            <w:tcW w:w="750" w:type="pct"/>
            <w:tcBorders>
              <w:top w:val="single" w:sz="4" w:space="0" w:color="auto"/>
              <w:left w:val="single" w:sz="4" w:space="0" w:color="auto"/>
              <w:bottom w:val="single" w:sz="4" w:space="0" w:color="auto"/>
              <w:right w:val="single" w:sz="4" w:space="0" w:color="auto"/>
            </w:tcBorders>
            <w:vAlign w:val="center"/>
            <w:hideMark/>
          </w:tcPr>
          <w:p w14:paraId="5C183529"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0.00002</w:t>
            </w:r>
          </w:p>
        </w:tc>
        <w:tc>
          <w:tcPr>
            <w:tcW w:w="762" w:type="pct"/>
            <w:tcBorders>
              <w:top w:val="single" w:sz="4" w:space="0" w:color="auto"/>
              <w:left w:val="single" w:sz="4" w:space="0" w:color="auto"/>
              <w:bottom w:val="single" w:sz="4" w:space="0" w:color="auto"/>
              <w:right w:val="single" w:sz="4" w:space="0" w:color="auto"/>
            </w:tcBorders>
            <w:vAlign w:val="center"/>
            <w:hideMark/>
          </w:tcPr>
          <w:p w14:paraId="27BC49DA"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0.00002</w:t>
            </w:r>
          </w:p>
        </w:tc>
      </w:tr>
      <w:tr w:rsidR="00766B5C" w:rsidRPr="00766B5C" w14:paraId="559B5675" w14:textId="77777777" w:rsidTr="00344E9B">
        <w:trPr>
          <w:trHeight w:val="60"/>
        </w:trPr>
        <w:tc>
          <w:tcPr>
            <w:tcW w:w="2778" w:type="pct"/>
            <w:tcBorders>
              <w:top w:val="single" w:sz="4" w:space="0" w:color="auto"/>
              <w:left w:val="single" w:sz="4" w:space="0" w:color="auto"/>
              <w:bottom w:val="single" w:sz="4" w:space="0" w:color="auto"/>
              <w:right w:val="single" w:sz="4" w:space="0" w:color="auto"/>
            </w:tcBorders>
            <w:vAlign w:val="center"/>
            <w:hideMark/>
          </w:tcPr>
          <w:p w14:paraId="64163AB9"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CD (5%)</w:t>
            </w:r>
          </w:p>
        </w:tc>
        <w:tc>
          <w:tcPr>
            <w:tcW w:w="710" w:type="pct"/>
            <w:tcBorders>
              <w:top w:val="single" w:sz="4" w:space="0" w:color="auto"/>
              <w:left w:val="single" w:sz="4" w:space="0" w:color="auto"/>
              <w:bottom w:val="single" w:sz="4" w:space="0" w:color="auto"/>
              <w:right w:val="single" w:sz="4" w:space="0" w:color="auto"/>
            </w:tcBorders>
            <w:vAlign w:val="center"/>
            <w:hideMark/>
          </w:tcPr>
          <w:p w14:paraId="43D7A5A5"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0.00062</w:t>
            </w:r>
          </w:p>
        </w:tc>
        <w:tc>
          <w:tcPr>
            <w:tcW w:w="750" w:type="pct"/>
            <w:tcBorders>
              <w:top w:val="single" w:sz="4" w:space="0" w:color="auto"/>
              <w:left w:val="single" w:sz="4" w:space="0" w:color="auto"/>
              <w:bottom w:val="single" w:sz="4" w:space="0" w:color="auto"/>
              <w:right w:val="single" w:sz="4" w:space="0" w:color="auto"/>
            </w:tcBorders>
            <w:vAlign w:val="center"/>
            <w:hideMark/>
          </w:tcPr>
          <w:p w14:paraId="42FA8DFF"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0.00007</w:t>
            </w:r>
          </w:p>
        </w:tc>
        <w:tc>
          <w:tcPr>
            <w:tcW w:w="762" w:type="pct"/>
            <w:tcBorders>
              <w:top w:val="single" w:sz="4" w:space="0" w:color="auto"/>
              <w:left w:val="single" w:sz="4" w:space="0" w:color="auto"/>
              <w:bottom w:val="single" w:sz="4" w:space="0" w:color="auto"/>
              <w:right w:val="single" w:sz="4" w:space="0" w:color="auto"/>
            </w:tcBorders>
            <w:vAlign w:val="center"/>
            <w:hideMark/>
          </w:tcPr>
          <w:p w14:paraId="21264E6C" w14:textId="77777777" w:rsidR="00344E9B" w:rsidRPr="00766B5C" w:rsidRDefault="00344E9B" w:rsidP="004F4156">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0.00005</w:t>
            </w:r>
          </w:p>
        </w:tc>
      </w:tr>
    </w:tbl>
    <w:p w14:paraId="43509C72" w14:textId="77777777" w:rsidR="00344E9B" w:rsidRPr="00766B5C" w:rsidRDefault="00344E9B" w:rsidP="004F4156">
      <w:pPr>
        <w:pStyle w:val="NoSpacing"/>
        <w:spacing w:line="276" w:lineRule="auto"/>
        <w:jc w:val="both"/>
        <w:rPr>
          <w:rFonts w:ascii="Times New Roman" w:hAnsi="Times New Roman" w:cs="Times New Roman"/>
          <w:color w:val="000000" w:themeColor="text1"/>
          <w:sz w:val="24"/>
          <w:szCs w:val="24"/>
        </w:rPr>
      </w:pPr>
    </w:p>
    <w:p w14:paraId="068EA85F" w14:textId="77777777" w:rsidR="00344E9B" w:rsidRPr="00766B5C" w:rsidRDefault="00344E9B" w:rsidP="004F4156">
      <w:pPr>
        <w:shd w:val="clear" w:color="auto" w:fill="FFFFFF" w:themeFill="background1"/>
        <w:spacing w:before="120" w:after="0" w:line="276" w:lineRule="auto"/>
        <w:jc w:val="both"/>
        <w:rPr>
          <w:rFonts w:ascii="Times New Roman" w:hAnsi="Times New Roman" w:cs="Times New Roman"/>
          <w:b/>
          <w:bCs/>
          <w:color w:val="000000" w:themeColor="text1"/>
          <w:sz w:val="24"/>
          <w:szCs w:val="24"/>
        </w:rPr>
      </w:pPr>
    </w:p>
    <w:p w14:paraId="29DDE7A8" w14:textId="77777777" w:rsidR="00344E9B" w:rsidRPr="00766B5C" w:rsidRDefault="00344E9B" w:rsidP="004F4156">
      <w:pPr>
        <w:spacing w:line="276" w:lineRule="auto"/>
        <w:jc w:val="both"/>
        <w:rPr>
          <w:rFonts w:ascii="Times New Roman" w:hAnsi="Times New Roman" w:cs="Times New Roman"/>
          <w:color w:val="000000" w:themeColor="text1"/>
          <w:sz w:val="24"/>
          <w:szCs w:val="24"/>
        </w:rPr>
      </w:pPr>
    </w:p>
    <w:p w14:paraId="410CD2C6" w14:textId="77777777" w:rsidR="00344E9B" w:rsidRPr="00766B5C" w:rsidRDefault="00344E9B" w:rsidP="004F4156">
      <w:pPr>
        <w:spacing w:line="276" w:lineRule="auto"/>
        <w:jc w:val="both"/>
        <w:rPr>
          <w:rFonts w:ascii="Times New Roman" w:hAnsi="Times New Roman" w:cs="Times New Roman"/>
          <w:b/>
          <w:color w:val="000000" w:themeColor="text1"/>
          <w:sz w:val="24"/>
          <w:szCs w:val="24"/>
        </w:rPr>
      </w:pPr>
      <w:r w:rsidRPr="00766B5C">
        <w:rPr>
          <w:rFonts w:ascii="Times New Roman" w:hAnsi="Times New Roman" w:cs="Times New Roman"/>
          <w:b/>
          <w:color w:val="000000" w:themeColor="text1"/>
          <w:sz w:val="24"/>
          <w:szCs w:val="24"/>
        </w:rPr>
        <w:t>Conclusion</w:t>
      </w:r>
    </w:p>
    <w:p w14:paraId="23FEDF5B" w14:textId="5E8E2ABE" w:rsidR="00344E9B" w:rsidRPr="00766B5C" w:rsidRDefault="00344E9B" w:rsidP="004F4156">
      <w:pPr>
        <w:autoSpaceDE w:val="0"/>
        <w:autoSpaceDN w:val="0"/>
        <w:adjustRightInd w:val="0"/>
        <w:spacing w:before="120" w:after="0" w:line="276" w:lineRule="auto"/>
        <w:ind w:firstLine="720"/>
        <w:jc w:val="both"/>
        <w:rPr>
          <w:rFonts w:ascii="Times New Roman" w:hAnsi="Times New Roman" w:cs="Times New Roman"/>
          <w:bCs/>
          <w:color w:val="000000" w:themeColor="text1"/>
          <w:sz w:val="24"/>
          <w:szCs w:val="24"/>
          <w:lang w:bidi="hi-IN"/>
        </w:rPr>
      </w:pPr>
      <w:r w:rsidRPr="00766B5C">
        <w:rPr>
          <w:rFonts w:ascii="Times New Roman" w:hAnsi="Times New Roman" w:cs="Times New Roman"/>
          <w:bCs/>
          <w:color w:val="000000" w:themeColor="text1"/>
          <w:sz w:val="24"/>
          <w:szCs w:val="24"/>
          <w:lang w:bidi="hi-IN"/>
        </w:rPr>
        <w:t xml:space="preserve">The present study showed </w:t>
      </w:r>
      <w:r w:rsidRPr="008903EB">
        <w:rPr>
          <w:rFonts w:ascii="Times New Roman" w:hAnsi="Times New Roman" w:cs="Times New Roman"/>
          <w:bCs/>
          <w:color w:val="000000" w:themeColor="text1"/>
          <w:sz w:val="24"/>
          <w:szCs w:val="24"/>
          <w:highlight w:val="yellow"/>
          <w:lang w:bidi="hi-IN"/>
        </w:rPr>
        <w:t>the influence</w:t>
      </w:r>
      <w:r w:rsidRPr="00766B5C">
        <w:rPr>
          <w:rFonts w:ascii="Times New Roman" w:hAnsi="Times New Roman" w:cs="Times New Roman"/>
          <w:bCs/>
          <w:color w:val="000000" w:themeColor="text1"/>
          <w:sz w:val="24"/>
          <w:szCs w:val="24"/>
          <w:lang w:bidi="hi-IN"/>
        </w:rPr>
        <w:t xml:space="preserve"> of exogenous application </w:t>
      </w:r>
      <w:r w:rsidR="00096313" w:rsidRPr="008903EB">
        <w:rPr>
          <w:rFonts w:ascii="Times New Roman" w:hAnsi="Times New Roman" w:cs="Times New Roman"/>
          <w:bCs/>
          <w:color w:val="000000" w:themeColor="text1"/>
          <w:sz w:val="24"/>
          <w:szCs w:val="24"/>
          <w:highlight w:val="yellow"/>
          <w:lang w:bidi="hi-IN"/>
        </w:rPr>
        <w:t xml:space="preserve">of </w:t>
      </w:r>
      <w:r w:rsidRPr="008903EB">
        <w:rPr>
          <w:rFonts w:ascii="Times New Roman" w:hAnsi="Times New Roman" w:cs="Times New Roman"/>
          <w:bCs/>
          <w:color w:val="000000" w:themeColor="text1"/>
          <w:sz w:val="24"/>
          <w:szCs w:val="24"/>
          <w:highlight w:val="yellow"/>
          <w:lang w:bidi="hi-IN"/>
        </w:rPr>
        <w:t xml:space="preserve">gibberellic </w:t>
      </w:r>
      <w:r w:rsidRPr="00766B5C">
        <w:rPr>
          <w:rFonts w:ascii="Times New Roman" w:hAnsi="Times New Roman" w:cs="Times New Roman"/>
          <w:bCs/>
          <w:color w:val="000000" w:themeColor="text1"/>
          <w:sz w:val="24"/>
          <w:szCs w:val="24"/>
          <w:lang w:bidi="hi-IN"/>
        </w:rPr>
        <w:t xml:space="preserve">acid (GA) on phenology, growth, yield, and yield attributes </w:t>
      </w:r>
      <w:r w:rsidRPr="008903EB">
        <w:rPr>
          <w:rFonts w:ascii="Times New Roman" w:hAnsi="Times New Roman" w:cs="Times New Roman"/>
          <w:bCs/>
          <w:color w:val="000000" w:themeColor="text1"/>
          <w:sz w:val="24"/>
          <w:szCs w:val="24"/>
          <w:highlight w:val="yellow"/>
          <w:lang w:bidi="hi-IN"/>
        </w:rPr>
        <w:t xml:space="preserve">of </w:t>
      </w:r>
      <w:r w:rsidR="00096313" w:rsidRPr="008903EB">
        <w:rPr>
          <w:rFonts w:ascii="Times New Roman" w:hAnsi="Times New Roman" w:cs="Times New Roman"/>
          <w:bCs/>
          <w:color w:val="000000" w:themeColor="text1"/>
          <w:sz w:val="24"/>
          <w:szCs w:val="24"/>
          <w:highlight w:val="yellow"/>
          <w:lang w:bidi="hi-IN"/>
        </w:rPr>
        <w:t xml:space="preserve">the </w:t>
      </w:r>
      <w:r w:rsidRPr="008903EB">
        <w:rPr>
          <w:rFonts w:ascii="Times New Roman" w:hAnsi="Times New Roman" w:cs="Times New Roman"/>
          <w:bCs/>
          <w:color w:val="000000" w:themeColor="text1"/>
          <w:sz w:val="24"/>
          <w:szCs w:val="24"/>
          <w:highlight w:val="yellow"/>
          <w:lang w:bidi="hi-IN"/>
        </w:rPr>
        <w:t>soybea</w:t>
      </w:r>
      <w:r w:rsidRPr="00766B5C">
        <w:rPr>
          <w:rFonts w:ascii="Times New Roman" w:hAnsi="Times New Roman" w:cs="Times New Roman"/>
          <w:bCs/>
          <w:color w:val="000000" w:themeColor="text1"/>
          <w:sz w:val="24"/>
          <w:szCs w:val="24"/>
          <w:lang w:bidi="hi-IN"/>
        </w:rPr>
        <w:t xml:space="preserve">n crop. The present investigation </w:t>
      </w:r>
      <w:r w:rsidRPr="008903EB">
        <w:rPr>
          <w:rFonts w:ascii="Times New Roman" w:hAnsi="Times New Roman" w:cs="Times New Roman"/>
          <w:bCs/>
          <w:color w:val="000000" w:themeColor="text1"/>
          <w:sz w:val="24"/>
          <w:szCs w:val="24"/>
          <w:highlight w:val="yellow"/>
          <w:lang w:bidi="hi-IN"/>
        </w:rPr>
        <w:t xml:space="preserve">outcome </w:t>
      </w:r>
      <w:r w:rsidR="00096313" w:rsidRPr="008903EB">
        <w:rPr>
          <w:rFonts w:ascii="Times New Roman" w:hAnsi="Times New Roman" w:cs="Times New Roman"/>
          <w:bCs/>
          <w:color w:val="000000" w:themeColor="text1"/>
          <w:sz w:val="24"/>
          <w:szCs w:val="24"/>
          <w:highlight w:val="yellow"/>
          <w:lang w:bidi="hi-IN"/>
        </w:rPr>
        <w:t xml:space="preserve">is </w:t>
      </w:r>
      <w:r w:rsidRPr="008903EB">
        <w:rPr>
          <w:rFonts w:ascii="Times New Roman" w:hAnsi="Times New Roman" w:cs="Times New Roman"/>
          <w:bCs/>
          <w:color w:val="000000" w:themeColor="text1"/>
          <w:sz w:val="24"/>
          <w:szCs w:val="24"/>
          <w:highlight w:val="yellow"/>
          <w:lang w:bidi="hi-IN"/>
        </w:rPr>
        <w:t>that foliar</w:t>
      </w:r>
      <w:r w:rsidRPr="00766B5C">
        <w:rPr>
          <w:rFonts w:ascii="Times New Roman" w:hAnsi="Times New Roman" w:cs="Times New Roman"/>
          <w:bCs/>
          <w:color w:val="000000" w:themeColor="text1"/>
          <w:sz w:val="24"/>
          <w:szCs w:val="24"/>
          <w:lang w:bidi="hi-IN"/>
        </w:rPr>
        <w:t xml:space="preserve"> spray of </w:t>
      </w:r>
      <w:r w:rsidRPr="00766B5C">
        <w:rPr>
          <w:rFonts w:ascii="Times New Roman" w:eastAsia="Times New Roman" w:hAnsi="Times New Roman" w:cs="Times New Roman"/>
          <w:color w:val="000000" w:themeColor="text1"/>
          <w:sz w:val="24"/>
          <w:szCs w:val="24"/>
          <w:lang w:eastAsia="en-IN"/>
        </w:rPr>
        <w:t>Gibberellic acid @3.0ml L</w:t>
      </w:r>
      <w:r w:rsidRPr="00766B5C">
        <w:rPr>
          <w:rFonts w:ascii="Times New Roman" w:eastAsia="Times New Roman" w:hAnsi="Times New Roman" w:cs="Times New Roman"/>
          <w:color w:val="000000" w:themeColor="text1"/>
          <w:sz w:val="24"/>
          <w:szCs w:val="24"/>
          <w:vertAlign w:val="superscript"/>
          <w:lang w:eastAsia="en-IN"/>
        </w:rPr>
        <w:t xml:space="preserve">-1 </w:t>
      </w:r>
      <w:r w:rsidRPr="00766B5C">
        <w:rPr>
          <w:rFonts w:ascii="Times New Roman" w:hAnsi="Times New Roman" w:cs="Times New Roman"/>
          <w:bCs/>
          <w:color w:val="000000" w:themeColor="text1"/>
          <w:sz w:val="24"/>
          <w:szCs w:val="24"/>
          <w:lang w:bidi="hi-IN"/>
        </w:rPr>
        <w:t>would promote the growth, phenology and physiological efficiency of soybean</w:t>
      </w:r>
      <w:r w:rsidR="00096313">
        <w:rPr>
          <w:rFonts w:ascii="Times New Roman" w:hAnsi="Times New Roman" w:cs="Times New Roman"/>
          <w:bCs/>
          <w:color w:val="000000" w:themeColor="text1"/>
          <w:sz w:val="24"/>
          <w:szCs w:val="24"/>
          <w:lang w:bidi="hi-IN"/>
        </w:rPr>
        <w:t>,</w:t>
      </w:r>
      <w:r w:rsidRPr="00766B5C">
        <w:rPr>
          <w:rFonts w:ascii="Times New Roman" w:hAnsi="Times New Roman" w:cs="Times New Roman"/>
          <w:bCs/>
          <w:color w:val="000000" w:themeColor="text1"/>
          <w:sz w:val="24"/>
          <w:szCs w:val="24"/>
          <w:lang w:bidi="hi-IN"/>
        </w:rPr>
        <w:t xml:space="preserve"> which resulted into enhancement of yield and yield </w:t>
      </w:r>
      <w:r w:rsidRPr="008903EB">
        <w:rPr>
          <w:rFonts w:ascii="Times New Roman" w:hAnsi="Times New Roman" w:cs="Times New Roman"/>
          <w:bCs/>
          <w:color w:val="000000" w:themeColor="text1"/>
          <w:sz w:val="24"/>
          <w:szCs w:val="24"/>
          <w:highlight w:val="yellow"/>
          <w:lang w:bidi="hi-IN"/>
        </w:rPr>
        <w:t xml:space="preserve">components i.e. foliar spray of </w:t>
      </w:r>
      <w:r w:rsidRPr="008903EB">
        <w:rPr>
          <w:rFonts w:ascii="Times New Roman" w:eastAsia="Times New Roman" w:hAnsi="Times New Roman" w:cs="Times New Roman"/>
          <w:color w:val="000000" w:themeColor="text1"/>
          <w:sz w:val="24"/>
          <w:szCs w:val="24"/>
          <w:highlight w:val="yellow"/>
          <w:lang w:eastAsia="en-IN"/>
        </w:rPr>
        <w:t>Gibberellic acid @3.0ml L</w:t>
      </w:r>
      <w:r w:rsidRPr="008903EB">
        <w:rPr>
          <w:rFonts w:ascii="Times New Roman" w:eastAsia="Times New Roman" w:hAnsi="Times New Roman" w:cs="Times New Roman"/>
          <w:color w:val="000000" w:themeColor="text1"/>
          <w:sz w:val="24"/>
          <w:szCs w:val="24"/>
          <w:highlight w:val="yellow"/>
          <w:vertAlign w:val="superscript"/>
          <w:lang w:eastAsia="en-IN"/>
        </w:rPr>
        <w:t>-1</w:t>
      </w:r>
      <w:r w:rsidRPr="008903EB">
        <w:rPr>
          <w:rFonts w:ascii="Times New Roman" w:hAnsi="Times New Roman" w:cs="Times New Roman"/>
          <w:bCs/>
          <w:color w:val="000000" w:themeColor="text1"/>
          <w:sz w:val="24"/>
          <w:szCs w:val="24"/>
          <w:highlight w:val="yellow"/>
          <w:lang w:bidi="hi-IN"/>
        </w:rPr>
        <w:t xml:space="preserve"> significantly increase</w:t>
      </w:r>
      <w:r w:rsidR="00096313" w:rsidRPr="008903EB">
        <w:rPr>
          <w:rFonts w:ascii="Times New Roman" w:hAnsi="Times New Roman" w:cs="Times New Roman"/>
          <w:bCs/>
          <w:color w:val="000000" w:themeColor="text1"/>
          <w:sz w:val="24"/>
          <w:szCs w:val="24"/>
          <w:highlight w:val="yellow"/>
          <w:lang w:bidi="hi-IN"/>
        </w:rPr>
        <w:t>s</w:t>
      </w:r>
      <w:r w:rsidRPr="008903EB">
        <w:rPr>
          <w:rFonts w:ascii="Times New Roman" w:hAnsi="Times New Roman" w:cs="Times New Roman"/>
          <w:bCs/>
          <w:color w:val="000000" w:themeColor="text1"/>
          <w:sz w:val="24"/>
          <w:szCs w:val="24"/>
          <w:highlight w:val="yellow"/>
          <w:lang w:bidi="hi-IN"/>
        </w:rPr>
        <w:t xml:space="preserve"> growth parameters </w:t>
      </w:r>
      <w:r w:rsidR="00EB267E" w:rsidRPr="008903EB">
        <w:rPr>
          <w:rFonts w:ascii="Times New Roman" w:hAnsi="Times New Roman" w:cs="Times New Roman"/>
          <w:bCs/>
          <w:color w:val="000000" w:themeColor="text1"/>
          <w:sz w:val="24"/>
          <w:szCs w:val="24"/>
          <w:highlight w:val="yellow"/>
          <w:lang w:bidi="hi-IN"/>
        </w:rPr>
        <w:t xml:space="preserve">and </w:t>
      </w:r>
      <w:r w:rsidRPr="008903EB">
        <w:rPr>
          <w:rFonts w:ascii="Times New Roman" w:hAnsi="Times New Roman" w:cs="Times New Roman"/>
          <w:bCs/>
          <w:color w:val="000000" w:themeColor="text1"/>
          <w:sz w:val="24"/>
          <w:szCs w:val="24"/>
          <w:highlight w:val="yellow"/>
          <w:lang w:bidi="hi-IN"/>
        </w:rPr>
        <w:t>yield</w:t>
      </w:r>
      <w:r w:rsidR="001579C8" w:rsidRPr="008903EB">
        <w:rPr>
          <w:rFonts w:ascii="Times New Roman" w:hAnsi="Times New Roman" w:cs="Times New Roman"/>
          <w:bCs/>
          <w:color w:val="000000" w:themeColor="text1"/>
          <w:sz w:val="24"/>
          <w:szCs w:val="24"/>
          <w:highlight w:val="yellow"/>
          <w:lang w:bidi="hi-IN"/>
        </w:rPr>
        <w:t xml:space="preserve"> attributes</w:t>
      </w:r>
      <w:r w:rsidRPr="00766B5C">
        <w:rPr>
          <w:rFonts w:ascii="Times New Roman" w:hAnsi="Times New Roman" w:cs="Times New Roman"/>
          <w:bCs/>
          <w:color w:val="000000" w:themeColor="text1"/>
          <w:sz w:val="24"/>
          <w:szCs w:val="24"/>
          <w:lang w:bidi="hi-IN"/>
        </w:rPr>
        <w:t xml:space="preserve">. Therefore, the foliar spray of </w:t>
      </w:r>
      <w:r w:rsidRPr="00766B5C">
        <w:rPr>
          <w:rFonts w:ascii="Times New Roman" w:eastAsia="Times New Roman" w:hAnsi="Times New Roman" w:cs="Times New Roman"/>
          <w:color w:val="000000" w:themeColor="text1"/>
          <w:sz w:val="24"/>
          <w:szCs w:val="24"/>
          <w:lang w:eastAsia="en-IN"/>
        </w:rPr>
        <w:t>Gibberellic acid @3.0ml L</w:t>
      </w:r>
      <w:r w:rsidRPr="00766B5C">
        <w:rPr>
          <w:rFonts w:ascii="Times New Roman" w:eastAsia="Times New Roman" w:hAnsi="Times New Roman" w:cs="Times New Roman"/>
          <w:color w:val="000000" w:themeColor="text1"/>
          <w:sz w:val="24"/>
          <w:szCs w:val="24"/>
          <w:vertAlign w:val="superscript"/>
          <w:lang w:eastAsia="en-IN"/>
        </w:rPr>
        <w:t xml:space="preserve">-1 </w:t>
      </w:r>
      <w:r w:rsidRPr="00766B5C">
        <w:rPr>
          <w:rFonts w:ascii="Times New Roman" w:hAnsi="Times New Roman" w:cs="Times New Roman"/>
          <w:bCs/>
          <w:color w:val="000000" w:themeColor="text1"/>
          <w:sz w:val="24"/>
          <w:szCs w:val="24"/>
          <w:lang w:bidi="hi-IN"/>
        </w:rPr>
        <w:t xml:space="preserve">is recommended for soybean growers to achieve maximum productivity, improved physiological efficiency, and enhanced seed quality. This strategy has the potential to contribute to augmented soybean production with improved seed quality and boost up the income of the farming community. </w:t>
      </w:r>
    </w:p>
    <w:p w14:paraId="03CB6F58" w14:textId="1D10643C" w:rsidR="00152EF4" w:rsidRDefault="00152EF4" w:rsidP="00FD5BB3">
      <w:pPr>
        <w:spacing w:line="276" w:lineRule="auto"/>
        <w:jc w:val="both"/>
        <w:rPr>
          <w:rFonts w:ascii="Times New Roman" w:hAnsi="Times New Roman" w:cs="Times New Roman"/>
          <w:b/>
          <w:color w:val="000000" w:themeColor="text1"/>
          <w:sz w:val="24"/>
          <w:szCs w:val="24"/>
        </w:rPr>
      </w:pPr>
    </w:p>
    <w:p w14:paraId="74C2E37D" w14:textId="2F9C32E8" w:rsidR="003D2BB4" w:rsidRPr="003D2BB4" w:rsidRDefault="003D2BB4" w:rsidP="003D2BB4">
      <w:pPr>
        <w:rPr>
          <w:b/>
          <w:highlight w:val="yellow"/>
        </w:rPr>
      </w:pPr>
      <w:r w:rsidRPr="003D2BB4">
        <w:rPr>
          <w:b/>
          <w:highlight w:val="yellow"/>
        </w:rPr>
        <w:t>Disclaimer (Artificial intelligence)</w:t>
      </w:r>
    </w:p>
    <w:p w14:paraId="739E24BF" w14:textId="77777777" w:rsidR="003D2BB4" w:rsidRDefault="003D2BB4" w:rsidP="003D2BB4">
      <w:r w:rsidRPr="003D2BB4">
        <w:rPr>
          <w:highlight w:val="yellow"/>
        </w:rPr>
        <w:t>Author(s) hereby declare that NO generative AI technologies such as Large Language Models (</w:t>
      </w:r>
      <w:proofErr w:type="spellStart"/>
      <w:r w:rsidRPr="003D2BB4">
        <w:rPr>
          <w:highlight w:val="yellow"/>
        </w:rPr>
        <w:t>ChatGPT</w:t>
      </w:r>
      <w:proofErr w:type="spellEnd"/>
      <w:r w:rsidRPr="003D2BB4">
        <w:rPr>
          <w:highlight w:val="yellow"/>
        </w:rPr>
        <w:t>, COPILOT, etc.) and text-to-image generators have been used during the writing or editing of this manuscript.</w:t>
      </w:r>
      <w:r>
        <w:t xml:space="preserve"> </w:t>
      </w:r>
    </w:p>
    <w:p w14:paraId="18E204D3" w14:textId="77777777" w:rsidR="003D2BB4" w:rsidRDefault="003D2BB4" w:rsidP="00FD5BB3">
      <w:pPr>
        <w:spacing w:line="276" w:lineRule="auto"/>
        <w:jc w:val="both"/>
        <w:rPr>
          <w:rFonts w:ascii="Times New Roman" w:hAnsi="Times New Roman" w:cs="Times New Roman"/>
          <w:b/>
          <w:color w:val="000000" w:themeColor="text1"/>
          <w:sz w:val="24"/>
          <w:szCs w:val="24"/>
        </w:rPr>
      </w:pPr>
    </w:p>
    <w:p w14:paraId="2E7B28CF" w14:textId="77777777" w:rsidR="00152EF4" w:rsidRDefault="00152EF4" w:rsidP="00FD5BB3">
      <w:pPr>
        <w:spacing w:line="276" w:lineRule="auto"/>
        <w:jc w:val="both"/>
        <w:rPr>
          <w:rFonts w:ascii="Times New Roman" w:hAnsi="Times New Roman" w:cs="Times New Roman"/>
          <w:b/>
          <w:color w:val="000000" w:themeColor="text1"/>
          <w:sz w:val="24"/>
          <w:szCs w:val="24"/>
        </w:rPr>
      </w:pPr>
    </w:p>
    <w:p w14:paraId="45D95CA0" w14:textId="77777777" w:rsidR="00344E9B" w:rsidRPr="00766B5C" w:rsidRDefault="00766B5C" w:rsidP="00FD5BB3">
      <w:pPr>
        <w:spacing w:line="276" w:lineRule="auto"/>
        <w:jc w:val="both"/>
        <w:rPr>
          <w:rFonts w:ascii="Times New Roman" w:hAnsi="Times New Roman" w:cs="Times New Roman"/>
          <w:b/>
          <w:color w:val="000000" w:themeColor="text1"/>
          <w:sz w:val="24"/>
          <w:szCs w:val="24"/>
        </w:rPr>
      </w:pPr>
      <w:r w:rsidRPr="00766B5C">
        <w:rPr>
          <w:rFonts w:ascii="Times New Roman" w:hAnsi="Times New Roman" w:cs="Times New Roman"/>
          <w:b/>
          <w:color w:val="000000" w:themeColor="text1"/>
          <w:sz w:val="24"/>
          <w:szCs w:val="24"/>
        </w:rPr>
        <w:t>References</w:t>
      </w:r>
    </w:p>
    <w:p w14:paraId="3EC32E48" w14:textId="77777777" w:rsidR="00304309" w:rsidRPr="00766B5C" w:rsidRDefault="00304309" w:rsidP="00FD5BB3">
      <w:pPr>
        <w:spacing w:before="120" w:after="120" w:line="276" w:lineRule="auto"/>
        <w:ind w:left="1572" w:hangingChars="655" w:hanging="1572"/>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 xml:space="preserve">Abdul KS, MM S Saleh and SJ Omer. 1988. Effects of gibberellic acid and </w:t>
      </w:r>
      <w:proofErr w:type="spellStart"/>
      <w:r w:rsidRPr="00766B5C">
        <w:rPr>
          <w:rFonts w:ascii="Times New Roman" w:hAnsi="Times New Roman" w:cs="Times New Roman"/>
          <w:color w:val="000000" w:themeColor="text1"/>
          <w:sz w:val="24"/>
          <w:szCs w:val="24"/>
        </w:rPr>
        <w:t>cycocel</w:t>
      </w:r>
      <w:proofErr w:type="spellEnd"/>
      <w:r w:rsidRPr="00766B5C">
        <w:rPr>
          <w:rFonts w:ascii="Times New Roman" w:hAnsi="Times New Roman" w:cs="Times New Roman"/>
          <w:color w:val="000000" w:themeColor="text1"/>
          <w:sz w:val="24"/>
          <w:szCs w:val="24"/>
        </w:rPr>
        <w:t xml:space="preserve"> on the growth, flowering and fruiting characteristics of pepper. Iraqi J. </w:t>
      </w:r>
      <w:proofErr w:type="spellStart"/>
      <w:r w:rsidRPr="00766B5C">
        <w:rPr>
          <w:rFonts w:ascii="Times New Roman" w:hAnsi="Times New Roman" w:cs="Times New Roman"/>
          <w:color w:val="000000" w:themeColor="text1"/>
          <w:sz w:val="24"/>
          <w:szCs w:val="24"/>
        </w:rPr>
        <w:t>Agril</w:t>
      </w:r>
      <w:proofErr w:type="spellEnd"/>
      <w:r w:rsidRPr="00766B5C">
        <w:rPr>
          <w:rFonts w:ascii="Times New Roman" w:hAnsi="Times New Roman" w:cs="Times New Roman"/>
          <w:color w:val="000000" w:themeColor="text1"/>
          <w:sz w:val="24"/>
          <w:szCs w:val="24"/>
        </w:rPr>
        <w:t>. Sci. 6: 7-18.</w:t>
      </w:r>
    </w:p>
    <w:p w14:paraId="60D356EC" w14:textId="77777777" w:rsidR="00304309" w:rsidRPr="00766B5C" w:rsidRDefault="00304309" w:rsidP="00E454C8">
      <w:pPr>
        <w:spacing w:before="120" w:after="120" w:line="276" w:lineRule="auto"/>
        <w:ind w:left="1572" w:hangingChars="655" w:hanging="1572"/>
        <w:jc w:val="both"/>
        <w:rPr>
          <w:rFonts w:ascii="Times New Roman" w:hAnsi="Times New Roman" w:cs="Times New Roman"/>
          <w:color w:val="000000" w:themeColor="text1"/>
          <w:sz w:val="24"/>
          <w:szCs w:val="24"/>
        </w:rPr>
      </w:pPr>
      <w:proofErr w:type="spellStart"/>
      <w:r w:rsidRPr="00766B5C">
        <w:rPr>
          <w:rFonts w:ascii="Times New Roman" w:hAnsi="Times New Roman" w:cs="Times New Roman"/>
          <w:color w:val="000000" w:themeColor="text1"/>
          <w:sz w:val="24"/>
          <w:szCs w:val="24"/>
        </w:rPr>
        <w:t>Achard</w:t>
      </w:r>
      <w:proofErr w:type="spellEnd"/>
      <w:r w:rsidRPr="00766B5C">
        <w:rPr>
          <w:rFonts w:ascii="Times New Roman" w:hAnsi="Times New Roman" w:cs="Times New Roman"/>
          <w:color w:val="000000" w:themeColor="text1"/>
          <w:sz w:val="24"/>
          <w:szCs w:val="24"/>
        </w:rPr>
        <w:t xml:space="preserve"> P. and </w:t>
      </w:r>
      <w:proofErr w:type="spellStart"/>
      <w:r w:rsidRPr="00766B5C">
        <w:rPr>
          <w:rFonts w:ascii="Times New Roman" w:hAnsi="Times New Roman" w:cs="Times New Roman"/>
          <w:color w:val="000000" w:themeColor="text1"/>
          <w:sz w:val="24"/>
          <w:szCs w:val="24"/>
        </w:rPr>
        <w:t>Genschik</w:t>
      </w:r>
      <w:proofErr w:type="spellEnd"/>
      <w:r w:rsidRPr="00766B5C">
        <w:rPr>
          <w:rFonts w:ascii="Times New Roman" w:hAnsi="Times New Roman" w:cs="Times New Roman"/>
          <w:color w:val="000000" w:themeColor="text1"/>
          <w:sz w:val="24"/>
          <w:szCs w:val="24"/>
        </w:rPr>
        <w:t xml:space="preserve"> P. (2009). Releasing the brakes of plant growth: how GAs shutdown DELLA proteins. J. Exp. Bot.60, 1085-1092.</w:t>
      </w:r>
    </w:p>
    <w:p w14:paraId="26BA829D" w14:textId="77777777" w:rsidR="00304309" w:rsidRPr="00766B5C" w:rsidRDefault="00304309" w:rsidP="00E454C8">
      <w:pPr>
        <w:spacing w:before="120" w:after="120" w:line="276" w:lineRule="auto"/>
        <w:ind w:left="1572" w:hangingChars="655" w:hanging="1572"/>
        <w:jc w:val="both"/>
        <w:rPr>
          <w:rFonts w:ascii="Times New Roman" w:hAnsi="Times New Roman" w:cs="Times New Roman"/>
          <w:color w:val="000000" w:themeColor="text1"/>
          <w:sz w:val="24"/>
          <w:szCs w:val="24"/>
          <w:shd w:val="clear" w:color="auto" w:fill="FFFFFF"/>
        </w:rPr>
      </w:pPr>
      <w:proofErr w:type="spellStart"/>
      <w:r w:rsidRPr="00766B5C">
        <w:rPr>
          <w:rFonts w:ascii="Times New Roman" w:hAnsi="Times New Roman" w:cs="Times New Roman"/>
          <w:color w:val="000000" w:themeColor="text1"/>
          <w:sz w:val="24"/>
          <w:szCs w:val="24"/>
          <w:shd w:val="clear" w:color="auto" w:fill="FFFFFF"/>
        </w:rPr>
        <w:t>Akter</w:t>
      </w:r>
      <w:proofErr w:type="spellEnd"/>
      <w:r w:rsidRPr="00766B5C">
        <w:rPr>
          <w:rFonts w:ascii="Times New Roman" w:hAnsi="Times New Roman" w:cs="Times New Roman"/>
          <w:color w:val="000000" w:themeColor="text1"/>
          <w:sz w:val="24"/>
          <w:szCs w:val="24"/>
          <w:shd w:val="clear" w:color="auto" w:fill="FFFFFF"/>
        </w:rPr>
        <w:t xml:space="preserve"> A, Ali E, Islam MM, Karim R, </w:t>
      </w:r>
      <w:proofErr w:type="spellStart"/>
      <w:r w:rsidRPr="00766B5C">
        <w:rPr>
          <w:rFonts w:ascii="Times New Roman" w:hAnsi="Times New Roman" w:cs="Times New Roman"/>
          <w:color w:val="000000" w:themeColor="text1"/>
          <w:sz w:val="24"/>
          <w:szCs w:val="24"/>
          <w:shd w:val="clear" w:color="auto" w:fill="FFFFFF"/>
        </w:rPr>
        <w:t>Razzaque</w:t>
      </w:r>
      <w:proofErr w:type="spellEnd"/>
      <w:r w:rsidRPr="00766B5C">
        <w:rPr>
          <w:rFonts w:ascii="Times New Roman" w:hAnsi="Times New Roman" w:cs="Times New Roman"/>
          <w:color w:val="000000" w:themeColor="text1"/>
          <w:sz w:val="24"/>
          <w:szCs w:val="24"/>
          <w:shd w:val="clear" w:color="auto" w:fill="FFFFFF"/>
        </w:rPr>
        <w:t xml:space="preserve"> AH. Effect of GA3 on growth and yield of mustard. International Journal of Sustainable Crop Production. 2007 May;2(2):16-20.</w:t>
      </w:r>
    </w:p>
    <w:p w14:paraId="5C318392" w14:textId="77777777" w:rsidR="00304309" w:rsidRPr="00766B5C" w:rsidRDefault="00304309" w:rsidP="00826898">
      <w:pPr>
        <w:spacing w:before="120" w:after="120" w:line="276" w:lineRule="auto"/>
        <w:ind w:left="1572" w:hangingChars="655" w:hanging="1572"/>
        <w:jc w:val="both"/>
        <w:rPr>
          <w:rFonts w:ascii="Times New Roman" w:hAnsi="Times New Roman" w:cs="Times New Roman"/>
          <w:color w:val="000000" w:themeColor="text1"/>
          <w:sz w:val="24"/>
          <w:szCs w:val="24"/>
          <w:lang w:val="it-IT"/>
        </w:rPr>
      </w:pPr>
      <w:r w:rsidRPr="00766B5C">
        <w:rPr>
          <w:rFonts w:ascii="Times New Roman" w:hAnsi="Times New Roman" w:cs="Times New Roman"/>
          <w:color w:val="000000" w:themeColor="text1"/>
          <w:sz w:val="24"/>
          <w:szCs w:val="24"/>
        </w:rPr>
        <w:lastRenderedPageBreak/>
        <w:t xml:space="preserve">Azizi </w:t>
      </w:r>
      <w:proofErr w:type="spellStart"/>
      <w:r w:rsidRPr="00766B5C">
        <w:rPr>
          <w:rFonts w:ascii="Times New Roman" w:hAnsi="Times New Roman" w:cs="Times New Roman"/>
          <w:color w:val="000000" w:themeColor="text1"/>
          <w:sz w:val="24"/>
          <w:szCs w:val="24"/>
        </w:rPr>
        <w:t>kh</w:t>
      </w:r>
      <w:proofErr w:type="spellEnd"/>
      <w:r w:rsidRPr="00766B5C">
        <w:rPr>
          <w:rFonts w:ascii="Times New Roman" w:hAnsi="Times New Roman" w:cs="Times New Roman"/>
          <w:color w:val="000000" w:themeColor="text1"/>
          <w:sz w:val="24"/>
          <w:szCs w:val="24"/>
        </w:rPr>
        <w:t xml:space="preserve">, J </w:t>
      </w:r>
      <w:proofErr w:type="spellStart"/>
      <w:r w:rsidRPr="00766B5C">
        <w:rPr>
          <w:rFonts w:ascii="Times New Roman" w:hAnsi="Times New Roman" w:cs="Times New Roman"/>
          <w:color w:val="000000" w:themeColor="text1"/>
          <w:sz w:val="24"/>
          <w:szCs w:val="24"/>
        </w:rPr>
        <w:t>Moradii</w:t>
      </w:r>
      <w:proofErr w:type="spellEnd"/>
      <w:r w:rsidRPr="00766B5C">
        <w:rPr>
          <w:rFonts w:ascii="Times New Roman" w:hAnsi="Times New Roman" w:cs="Times New Roman"/>
          <w:color w:val="000000" w:themeColor="text1"/>
          <w:sz w:val="24"/>
          <w:szCs w:val="24"/>
        </w:rPr>
        <w:t xml:space="preserve">, S </w:t>
      </w:r>
      <w:proofErr w:type="spellStart"/>
      <w:r w:rsidRPr="00766B5C">
        <w:rPr>
          <w:rFonts w:ascii="Times New Roman" w:hAnsi="Times New Roman" w:cs="Times New Roman"/>
          <w:color w:val="000000" w:themeColor="text1"/>
          <w:sz w:val="24"/>
          <w:szCs w:val="24"/>
        </w:rPr>
        <w:t>Heidari</w:t>
      </w:r>
      <w:proofErr w:type="spellEnd"/>
      <w:r w:rsidRPr="00766B5C">
        <w:rPr>
          <w:rFonts w:ascii="Times New Roman" w:hAnsi="Times New Roman" w:cs="Times New Roman"/>
          <w:color w:val="000000" w:themeColor="text1"/>
          <w:sz w:val="24"/>
          <w:szCs w:val="24"/>
        </w:rPr>
        <w:t xml:space="preserve">, </w:t>
      </w:r>
      <w:proofErr w:type="spellStart"/>
      <w:r w:rsidRPr="00766B5C">
        <w:rPr>
          <w:rFonts w:ascii="Times New Roman" w:hAnsi="Times New Roman" w:cs="Times New Roman"/>
          <w:color w:val="000000" w:themeColor="text1"/>
          <w:sz w:val="24"/>
          <w:szCs w:val="24"/>
        </w:rPr>
        <w:t>AKhalili</w:t>
      </w:r>
      <w:proofErr w:type="spellEnd"/>
      <w:r w:rsidRPr="00766B5C">
        <w:rPr>
          <w:rFonts w:ascii="Times New Roman" w:hAnsi="Times New Roman" w:cs="Times New Roman"/>
          <w:color w:val="000000" w:themeColor="text1"/>
          <w:sz w:val="24"/>
          <w:szCs w:val="24"/>
        </w:rPr>
        <w:t xml:space="preserve"> and M </w:t>
      </w:r>
      <w:proofErr w:type="spellStart"/>
      <w:r w:rsidRPr="00766B5C">
        <w:rPr>
          <w:rFonts w:ascii="Times New Roman" w:hAnsi="Times New Roman" w:cs="Times New Roman"/>
          <w:color w:val="000000" w:themeColor="text1"/>
          <w:sz w:val="24"/>
          <w:szCs w:val="24"/>
        </w:rPr>
        <w:t>Feizian</w:t>
      </w:r>
      <w:proofErr w:type="spellEnd"/>
      <w:r w:rsidRPr="00766B5C">
        <w:rPr>
          <w:rFonts w:ascii="Times New Roman" w:hAnsi="Times New Roman" w:cs="Times New Roman"/>
          <w:color w:val="000000" w:themeColor="text1"/>
          <w:sz w:val="24"/>
          <w:szCs w:val="24"/>
        </w:rPr>
        <w:t xml:space="preserve">. 2012. Effect of different concentrations of gibberellic acid on seed yield and yield components of soybean genotypes in summer intercropping. </w:t>
      </w:r>
      <w:r w:rsidRPr="00766B5C">
        <w:rPr>
          <w:rFonts w:ascii="Times New Roman" w:hAnsi="Times New Roman" w:cs="Times New Roman"/>
          <w:color w:val="000000" w:themeColor="text1"/>
          <w:sz w:val="24"/>
          <w:szCs w:val="24"/>
          <w:lang w:val="it-IT"/>
        </w:rPr>
        <w:t>Int. J. Agri. Sci. 2(4): 291-301.</w:t>
      </w:r>
    </w:p>
    <w:p w14:paraId="72915D44" w14:textId="77777777" w:rsidR="00304309" w:rsidRPr="00766B5C" w:rsidRDefault="00304309" w:rsidP="00D31D33">
      <w:pPr>
        <w:spacing w:before="120" w:after="120" w:line="276" w:lineRule="auto"/>
        <w:ind w:left="1572" w:hangingChars="655" w:hanging="1572"/>
        <w:jc w:val="both"/>
        <w:rPr>
          <w:rFonts w:ascii="Times New Roman" w:hAnsi="Times New Roman" w:cs="Times New Roman"/>
          <w:color w:val="000000" w:themeColor="text1"/>
          <w:sz w:val="24"/>
          <w:szCs w:val="24"/>
          <w:shd w:val="clear" w:color="auto" w:fill="FFFFFF"/>
        </w:rPr>
      </w:pPr>
      <w:proofErr w:type="spellStart"/>
      <w:r w:rsidRPr="00766B5C">
        <w:rPr>
          <w:rFonts w:ascii="Times New Roman" w:hAnsi="Times New Roman" w:cs="Times New Roman"/>
          <w:color w:val="000000" w:themeColor="text1"/>
          <w:sz w:val="24"/>
          <w:szCs w:val="24"/>
          <w:shd w:val="clear" w:color="auto" w:fill="FFFFFF"/>
        </w:rPr>
        <w:t>Basuchaudhuri</w:t>
      </w:r>
      <w:proofErr w:type="spellEnd"/>
      <w:r w:rsidRPr="00766B5C">
        <w:rPr>
          <w:rFonts w:ascii="Times New Roman" w:hAnsi="Times New Roman" w:cs="Times New Roman"/>
          <w:color w:val="000000" w:themeColor="text1"/>
          <w:sz w:val="24"/>
          <w:szCs w:val="24"/>
          <w:shd w:val="clear" w:color="auto" w:fill="FFFFFF"/>
        </w:rPr>
        <w:t xml:space="preserve"> P. 2016. Influences of plant growth regulators on yield of soybean. growth 8(3.30).</w:t>
      </w:r>
    </w:p>
    <w:p w14:paraId="4DB3E2C1" w14:textId="77777777" w:rsidR="00304309" w:rsidRPr="00766B5C" w:rsidRDefault="00304309" w:rsidP="00FD4897">
      <w:pPr>
        <w:spacing w:before="120" w:after="120" w:line="276" w:lineRule="auto"/>
        <w:ind w:left="1572" w:hangingChars="655" w:hanging="1572"/>
        <w:jc w:val="both"/>
        <w:rPr>
          <w:rFonts w:ascii="Times New Roman" w:hAnsi="Times New Roman" w:cs="Times New Roman"/>
          <w:color w:val="000000" w:themeColor="text1"/>
          <w:sz w:val="24"/>
          <w:szCs w:val="24"/>
          <w:shd w:val="clear" w:color="auto" w:fill="FFFFFF"/>
        </w:rPr>
      </w:pPr>
      <w:r w:rsidRPr="00766B5C">
        <w:rPr>
          <w:rFonts w:ascii="Times New Roman" w:hAnsi="Times New Roman" w:cs="Times New Roman"/>
          <w:color w:val="000000" w:themeColor="text1"/>
          <w:sz w:val="24"/>
          <w:szCs w:val="24"/>
          <w:shd w:val="clear" w:color="auto" w:fill="FFFFFF"/>
          <w:lang w:val="nb-NO"/>
        </w:rPr>
        <w:t xml:space="preserve">Deotale RD, VG Maske, NV Sorte, BS Chimurkar and AZ Yerne, 1998. </w:t>
      </w:r>
      <w:r w:rsidRPr="00766B5C">
        <w:rPr>
          <w:rFonts w:ascii="Times New Roman" w:hAnsi="Times New Roman" w:cs="Times New Roman"/>
          <w:color w:val="000000" w:themeColor="text1"/>
          <w:sz w:val="24"/>
          <w:szCs w:val="24"/>
          <w:shd w:val="clear" w:color="auto" w:fill="FFFFFF"/>
        </w:rPr>
        <w:t>Effect of GA3 and NAA on morpho-physiological parameters of soybean. J. Soils and Crops, 8: 91-94.</w:t>
      </w:r>
    </w:p>
    <w:p w14:paraId="090ED311" w14:textId="77777777" w:rsidR="00304309" w:rsidRPr="00766B5C" w:rsidRDefault="00304309" w:rsidP="00096313">
      <w:pPr>
        <w:pStyle w:val="c-article-referencestext"/>
        <w:shd w:val="clear" w:color="auto" w:fill="FFFFFF"/>
        <w:spacing w:before="120" w:beforeAutospacing="0" w:after="120" w:afterAutospacing="0" w:line="276" w:lineRule="auto"/>
        <w:ind w:left="1572" w:hangingChars="655" w:hanging="1572"/>
        <w:jc w:val="both"/>
        <w:rPr>
          <w:color w:val="000000" w:themeColor="text1"/>
        </w:rPr>
      </w:pPr>
      <w:r w:rsidRPr="00766B5C">
        <w:rPr>
          <w:color w:val="000000" w:themeColor="text1"/>
        </w:rPr>
        <w:t>Gardner FP, Pearce RB and Mitchell RL. 1985. Growth and development in physiology of crop plants. The Iowa State University Press. 187-208.</w:t>
      </w:r>
    </w:p>
    <w:p w14:paraId="18C3FB8F" w14:textId="77777777" w:rsidR="00304309" w:rsidRPr="00766B5C" w:rsidRDefault="00304309" w:rsidP="008903EB">
      <w:pPr>
        <w:pStyle w:val="ref"/>
        <w:shd w:val="clear" w:color="auto" w:fill="FFFFFF"/>
        <w:spacing w:before="120" w:beforeAutospacing="0" w:after="120" w:afterAutospacing="0" w:line="276" w:lineRule="auto"/>
        <w:ind w:left="1572" w:hangingChars="655" w:hanging="1572"/>
        <w:jc w:val="both"/>
        <w:rPr>
          <w:rStyle w:val="lpage"/>
          <w:color w:val="000000" w:themeColor="text1"/>
        </w:rPr>
      </w:pPr>
      <w:r w:rsidRPr="00766B5C">
        <w:rPr>
          <w:rStyle w:val="surname"/>
          <w:color w:val="000000" w:themeColor="text1"/>
        </w:rPr>
        <w:t>Gutiérrez</w:t>
      </w:r>
      <w:r w:rsidRPr="00766B5C">
        <w:rPr>
          <w:rStyle w:val="name"/>
          <w:color w:val="000000" w:themeColor="text1"/>
        </w:rPr>
        <w:t> </w:t>
      </w:r>
      <w:r w:rsidRPr="00766B5C">
        <w:rPr>
          <w:rStyle w:val="given-names"/>
          <w:color w:val="000000" w:themeColor="text1"/>
        </w:rPr>
        <w:t>MMM</w:t>
      </w:r>
      <w:r w:rsidRPr="00766B5C">
        <w:rPr>
          <w:rStyle w:val="citation-authors-year"/>
          <w:color w:val="000000" w:themeColor="text1"/>
        </w:rPr>
        <w:t>, </w:t>
      </w:r>
      <w:r w:rsidRPr="00766B5C">
        <w:rPr>
          <w:rStyle w:val="surname"/>
          <w:color w:val="000000" w:themeColor="text1"/>
        </w:rPr>
        <w:t>Riquelme</w:t>
      </w:r>
      <w:r w:rsidRPr="00766B5C">
        <w:rPr>
          <w:rStyle w:val="name"/>
          <w:color w:val="000000" w:themeColor="text1"/>
        </w:rPr>
        <w:t> </w:t>
      </w:r>
      <w:r w:rsidRPr="00766B5C">
        <w:rPr>
          <w:rStyle w:val="given-names"/>
          <w:color w:val="000000" w:themeColor="text1"/>
        </w:rPr>
        <w:t>RR</w:t>
      </w:r>
      <w:r w:rsidRPr="00766B5C">
        <w:rPr>
          <w:rStyle w:val="citation-authors-year"/>
          <w:color w:val="000000" w:themeColor="text1"/>
        </w:rPr>
        <w:t>, </w:t>
      </w:r>
      <w:r w:rsidRPr="00766B5C">
        <w:rPr>
          <w:rStyle w:val="surname"/>
          <w:color w:val="000000" w:themeColor="text1"/>
        </w:rPr>
        <w:t>Campos</w:t>
      </w:r>
      <w:r w:rsidRPr="00766B5C">
        <w:rPr>
          <w:rStyle w:val="name"/>
          <w:color w:val="000000" w:themeColor="text1"/>
        </w:rPr>
        <w:t> </w:t>
      </w:r>
      <w:r w:rsidRPr="00766B5C">
        <w:rPr>
          <w:rStyle w:val="given-names"/>
          <w:color w:val="000000" w:themeColor="text1"/>
        </w:rPr>
        <w:t>AM</w:t>
      </w:r>
      <w:r w:rsidRPr="00766B5C">
        <w:rPr>
          <w:rStyle w:val="citation-authors-year"/>
          <w:color w:val="000000" w:themeColor="text1"/>
        </w:rPr>
        <w:t>, </w:t>
      </w:r>
      <w:r w:rsidRPr="00766B5C">
        <w:rPr>
          <w:rStyle w:val="surname"/>
          <w:color w:val="000000" w:themeColor="text1"/>
        </w:rPr>
        <w:t>Lorite</w:t>
      </w:r>
      <w:r w:rsidRPr="00766B5C">
        <w:rPr>
          <w:rStyle w:val="name"/>
          <w:color w:val="000000" w:themeColor="text1"/>
        </w:rPr>
        <w:t> </w:t>
      </w:r>
      <w:r w:rsidRPr="00766B5C">
        <w:rPr>
          <w:rStyle w:val="given-names"/>
          <w:color w:val="000000" w:themeColor="text1"/>
        </w:rPr>
        <w:t>CG</w:t>
      </w:r>
      <w:r w:rsidRPr="00766B5C">
        <w:rPr>
          <w:rStyle w:val="citation-authors-year"/>
          <w:color w:val="000000" w:themeColor="text1"/>
        </w:rPr>
        <w:t>, </w:t>
      </w:r>
      <w:r w:rsidRPr="00766B5C">
        <w:rPr>
          <w:rStyle w:val="surname"/>
          <w:color w:val="000000" w:themeColor="text1"/>
        </w:rPr>
        <w:t>Strivens</w:t>
      </w:r>
      <w:r w:rsidRPr="00766B5C">
        <w:rPr>
          <w:rStyle w:val="name"/>
          <w:color w:val="000000" w:themeColor="text1"/>
        </w:rPr>
        <w:t> </w:t>
      </w:r>
      <w:r w:rsidRPr="00766B5C">
        <w:rPr>
          <w:rStyle w:val="given-names"/>
          <w:color w:val="000000" w:themeColor="text1"/>
        </w:rPr>
        <w:t>HV</w:t>
      </w:r>
      <w:r w:rsidRPr="00766B5C">
        <w:rPr>
          <w:rStyle w:val="citation-authors-year"/>
          <w:color w:val="000000" w:themeColor="text1"/>
        </w:rPr>
        <w:t>, </w:t>
      </w:r>
      <w:r w:rsidRPr="00766B5C">
        <w:rPr>
          <w:rStyle w:val="surname"/>
          <w:color w:val="000000" w:themeColor="text1"/>
        </w:rPr>
        <w:t>Ruiz</w:t>
      </w:r>
      <w:r w:rsidRPr="00766B5C">
        <w:rPr>
          <w:rStyle w:val="name"/>
          <w:color w:val="000000" w:themeColor="text1"/>
        </w:rPr>
        <w:t> </w:t>
      </w:r>
      <w:r w:rsidRPr="00766B5C">
        <w:rPr>
          <w:rStyle w:val="given-names"/>
          <w:color w:val="000000" w:themeColor="text1"/>
        </w:rPr>
        <w:t>CR</w:t>
      </w:r>
      <w:r w:rsidRPr="00766B5C">
        <w:rPr>
          <w:rStyle w:val="citation-authors-year"/>
          <w:color w:val="000000" w:themeColor="text1"/>
        </w:rPr>
        <w:t>. 2006.</w:t>
      </w:r>
      <w:r w:rsidRPr="00766B5C">
        <w:rPr>
          <w:color w:val="000000" w:themeColor="text1"/>
        </w:rPr>
        <w:t> </w:t>
      </w:r>
      <w:hyperlink r:id="rId8" w:tgtFrame="_blank" w:history="1">
        <w:r w:rsidRPr="00766B5C">
          <w:rPr>
            <w:rStyle w:val="Hyperlink"/>
            <w:color w:val="000000" w:themeColor="text1"/>
            <w:u w:val="none"/>
          </w:rPr>
          <w:t>Effect of soybeans and soy sauce on vasomotor symptoms during menopause</w:t>
        </w:r>
      </w:hyperlink>
      <w:r w:rsidRPr="00766B5C">
        <w:rPr>
          <w:rStyle w:val="HTMLCite"/>
          <w:color w:val="000000" w:themeColor="text1"/>
        </w:rPr>
        <w:t>.</w:t>
      </w:r>
      <w:r w:rsidRPr="00766B5C">
        <w:rPr>
          <w:color w:val="000000" w:themeColor="text1"/>
        </w:rPr>
        <w:t> </w:t>
      </w:r>
      <w:proofErr w:type="spellStart"/>
      <w:r w:rsidRPr="00766B5C">
        <w:rPr>
          <w:rStyle w:val="source"/>
          <w:i/>
          <w:iCs/>
          <w:color w:val="000000" w:themeColor="text1"/>
        </w:rPr>
        <w:t>Revista</w:t>
      </w:r>
      <w:proofErr w:type="spellEnd"/>
      <w:r w:rsidRPr="00766B5C">
        <w:rPr>
          <w:rStyle w:val="source"/>
          <w:i/>
          <w:iCs/>
          <w:color w:val="000000" w:themeColor="text1"/>
        </w:rPr>
        <w:t xml:space="preserve"> De </w:t>
      </w:r>
      <w:proofErr w:type="spellStart"/>
      <w:r w:rsidRPr="00766B5C">
        <w:rPr>
          <w:rStyle w:val="source"/>
          <w:i/>
          <w:iCs/>
          <w:color w:val="000000" w:themeColor="text1"/>
        </w:rPr>
        <w:t>Enfermeria</w:t>
      </w:r>
      <w:proofErr w:type="spellEnd"/>
      <w:r w:rsidRPr="00766B5C">
        <w:rPr>
          <w:rStyle w:val="source"/>
          <w:i/>
          <w:iCs/>
          <w:color w:val="000000" w:themeColor="text1"/>
        </w:rPr>
        <w:t xml:space="preserve"> (Barcelona, Spain)</w:t>
      </w:r>
      <w:r w:rsidRPr="00766B5C">
        <w:rPr>
          <w:rStyle w:val="volume"/>
          <w:color w:val="000000" w:themeColor="text1"/>
        </w:rPr>
        <w:t> 29</w:t>
      </w:r>
      <w:r w:rsidRPr="00766B5C">
        <w:rPr>
          <w:color w:val="000000" w:themeColor="text1"/>
        </w:rPr>
        <w:t>:</w:t>
      </w:r>
      <w:r w:rsidRPr="00766B5C">
        <w:rPr>
          <w:rStyle w:val="fpage"/>
          <w:color w:val="000000" w:themeColor="text1"/>
        </w:rPr>
        <w:t>16</w:t>
      </w:r>
      <w:r w:rsidRPr="00766B5C">
        <w:rPr>
          <w:color w:val="000000" w:themeColor="text1"/>
        </w:rPr>
        <w:t>-</w:t>
      </w:r>
      <w:r w:rsidRPr="00766B5C">
        <w:rPr>
          <w:rStyle w:val="lpage"/>
          <w:color w:val="000000" w:themeColor="text1"/>
        </w:rPr>
        <w:t>22.</w:t>
      </w:r>
    </w:p>
    <w:p w14:paraId="31966242" w14:textId="77777777" w:rsidR="00304309" w:rsidRPr="00766B5C" w:rsidRDefault="00304309" w:rsidP="008903EB">
      <w:pPr>
        <w:spacing w:before="120" w:after="120" w:line="276" w:lineRule="auto"/>
        <w:ind w:left="1572" w:hangingChars="655" w:hanging="1572"/>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lang w:val="it-IT"/>
        </w:rPr>
        <w:t xml:space="preserve">Hou A, Chen P, Alloatti J, Li D, Mozzoni Land Zhang B, Shi A. 2009. </w:t>
      </w:r>
      <w:r w:rsidRPr="00766B5C">
        <w:rPr>
          <w:rFonts w:ascii="Times New Roman" w:hAnsi="Times New Roman" w:cs="Times New Roman"/>
          <w:color w:val="000000" w:themeColor="text1"/>
          <w:sz w:val="24"/>
          <w:szCs w:val="24"/>
        </w:rPr>
        <w:t>Genetic variability of seed sugar content in worldwide soybean germplasm collections. Crop Science. 49(3): 903-912.</w:t>
      </w:r>
    </w:p>
    <w:p w14:paraId="7144587D" w14:textId="77777777" w:rsidR="006D5BB3" w:rsidRPr="00766B5C" w:rsidRDefault="006D5BB3" w:rsidP="008903EB">
      <w:pPr>
        <w:spacing w:before="120" w:after="120" w:line="276" w:lineRule="auto"/>
        <w:ind w:left="1572" w:hangingChars="655" w:hanging="1572"/>
        <w:jc w:val="both"/>
        <w:rPr>
          <w:rStyle w:val="fpage"/>
          <w:rFonts w:ascii="Times New Roman" w:eastAsia="Times New Roman" w:hAnsi="Times New Roman" w:cs="Times New Roman"/>
          <w:bCs/>
          <w:color w:val="000000" w:themeColor="text1"/>
          <w:sz w:val="24"/>
          <w:szCs w:val="24"/>
        </w:rPr>
      </w:pPr>
      <w:r w:rsidRPr="00766B5C">
        <w:rPr>
          <w:rFonts w:ascii="Times New Roman" w:eastAsia="Times New Roman" w:hAnsi="Times New Roman" w:cs="Times New Roman"/>
          <w:bCs/>
          <w:color w:val="000000" w:themeColor="text1"/>
          <w:sz w:val="24"/>
          <w:szCs w:val="24"/>
        </w:rPr>
        <w:t xml:space="preserve">Kumar M, Yadav V and Prasad SM. 2018. Alleviation of adverse effects of salinity stress in wheat (Triticum </w:t>
      </w:r>
      <w:proofErr w:type="spellStart"/>
      <w:r w:rsidRPr="00766B5C">
        <w:rPr>
          <w:rFonts w:ascii="Times New Roman" w:eastAsia="Times New Roman" w:hAnsi="Times New Roman" w:cs="Times New Roman"/>
          <w:bCs/>
          <w:color w:val="000000" w:themeColor="text1"/>
          <w:sz w:val="24"/>
          <w:szCs w:val="24"/>
        </w:rPr>
        <w:t>aestivum</w:t>
      </w:r>
      <w:proofErr w:type="spellEnd"/>
      <w:r w:rsidRPr="00766B5C">
        <w:rPr>
          <w:rFonts w:ascii="Times New Roman" w:eastAsia="Times New Roman" w:hAnsi="Times New Roman" w:cs="Times New Roman"/>
          <w:bCs/>
          <w:color w:val="000000" w:themeColor="text1"/>
          <w:sz w:val="24"/>
          <w:szCs w:val="24"/>
        </w:rPr>
        <w:t xml:space="preserve"> L.) by triacontanol application. Physiology and Molecular Biology of Plants, 24(5): 891-900.</w:t>
      </w:r>
    </w:p>
    <w:p w14:paraId="66039D6F" w14:textId="77777777" w:rsidR="006D5BB3" w:rsidRPr="00766B5C" w:rsidRDefault="006D5BB3" w:rsidP="008903EB">
      <w:pPr>
        <w:spacing w:before="120" w:after="120" w:line="276" w:lineRule="auto"/>
        <w:ind w:left="1572" w:hangingChars="655" w:hanging="1572"/>
        <w:jc w:val="both"/>
        <w:rPr>
          <w:rFonts w:ascii="Times New Roman" w:hAnsi="Times New Roman" w:cs="Times New Roman"/>
          <w:color w:val="000000" w:themeColor="text1"/>
          <w:sz w:val="24"/>
          <w:szCs w:val="24"/>
        </w:rPr>
      </w:pPr>
      <w:proofErr w:type="spellStart"/>
      <w:r w:rsidRPr="00766B5C">
        <w:rPr>
          <w:rFonts w:ascii="Times New Roman" w:hAnsi="Times New Roman" w:cs="Times New Roman"/>
          <w:color w:val="000000" w:themeColor="text1"/>
          <w:sz w:val="24"/>
          <w:szCs w:val="24"/>
        </w:rPr>
        <w:t>Kumer</w:t>
      </w:r>
      <w:proofErr w:type="spellEnd"/>
      <w:r w:rsidRPr="00766B5C">
        <w:rPr>
          <w:rFonts w:ascii="Times New Roman" w:hAnsi="Times New Roman" w:cs="Times New Roman"/>
          <w:color w:val="000000" w:themeColor="text1"/>
          <w:sz w:val="24"/>
          <w:szCs w:val="24"/>
        </w:rPr>
        <w:t xml:space="preserve"> S, P Singh, RP </w:t>
      </w:r>
      <w:proofErr w:type="spellStart"/>
      <w:r w:rsidRPr="00766B5C">
        <w:rPr>
          <w:rFonts w:ascii="Times New Roman" w:hAnsi="Times New Roman" w:cs="Times New Roman"/>
          <w:color w:val="000000" w:themeColor="text1"/>
          <w:sz w:val="24"/>
          <w:szCs w:val="24"/>
        </w:rPr>
        <w:t>Katiyar</w:t>
      </w:r>
      <w:proofErr w:type="spellEnd"/>
      <w:r w:rsidRPr="00766B5C">
        <w:rPr>
          <w:rFonts w:ascii="Times New Roman" w:hAnsi="Times New Roman" w:cs="Times New Roman"/>
          <w:color w:val="000000" w:themeColor="text1"/>
          <w:sz w:val="24"/>
          <w:szCs w:val="24"/>
        </w:rPr>
        <w:t xml:space="preserve">, CP </w:t>
      </w:r>
      <w:proofErr w:type="spellStart"/>
      <w:r w:rsidRPr="00766B5C">
        <w:rPr>
          <w:rFonts w:ascii="Times New Roman" w:hAnsi="Times New Roman" w:cs="Times New Roman"/>
          <w:color w:val="000000" w:themeColor="text1"/>
          <w:sz w:val="24"/>
          <w:szCs w:val="24"/>
        </w:rPr>
        <w:t>Vaish</w:t>
      </w:r>
      <w:proofErr w:type="spellEnd"/>
      <w:r w:rsidRPr="00766B5C">
        <w:rPr>
          <w:rFonts w:ascii="Times New Roman" w:hAnsi="Times New Roman" w:cs="Times New Roman"/>
          <w:color w:val="000000" w:themeColor="text1"/>
          <w:sz w:val="24"/>
          <w:szCs w:val="24"/>
        </w:rPr>
        <w:t xml:space="preserve"> and AA Khan. 1996. Beneficial effect of some growth regulators on the aged seeds of okra (Abelmoschus </w:t>
      </w:r>
      <w:proofErr w:type="spellStart"/>
      <w:r w:rsidRPr="00766B5C">
        <w:rPr>
          <w:rFonts w:ascii="Times New Roman" w:hAnsi="Times New Roman" w:cs="Times New Roman"/>
          <w:color w:val="000000" w:themeColor="text1"/>
          <w:sz w:val="24"/>
          <w:szCs w:val="24"/>
        </w:rPr>
        <w:t>esculentus</w:t>
      </w:r>
      <w:proofErr w:type="spellEnd"/>
      <w:r w:rsidRPr="00766B5C">
        <w:rPr>
          <w:rFonts w:ascii="Times New Roman" w:hAnsi="Times New Roman" w:cs="Times New Roman"/>
          <w:color w:val="000000" w:themeColor="text1"/>
          <w:sz w:val="24"/>
          <w:szCs w:val="24"/>
        </w:rPr>
        <w:t xml:space="preserve"> L.) under field conditions. Seed Res. 24: 11-14.</w:t>
      </w:r>
    </w:p>
    <w:p w14:paraId="33BB8610" w14:textId="77777777" w:rsidR="006D5BB3" w:rsidRPr="00766B5C" w:rsidRDefault="006D5BB3" w:rsidP="008903EB">
      <w:pPr>
        <w:spacing w:before="120" w:after="120" w:line="276" w:lineRule="auto"/>
        <w:ind w:left="1572" w:hangingChars="655" w:hanging="1572"/>
        <w:jc w:val="both"/>
        <w:rPr>
          <w:rFonts w:ascii="Times New Roman" w:eastAsia="Times New Roman" w:hAnsi="Times New Roman" w:cs="Times New Roman"/>
          <w:bCs/>
          <w:color w:val="000000" w:themeColor="text1"/>
          <w:sz w:val="24"/>
          <w:szCs w:val="24"/>
        </w:rPr>
      </w:pPr>
      <w:r w:rsidRPr="00766B5C">
        <w:rPr>
          <w:rFonts w:ascii="Times New Roman" w:eastAsia="Times New Roman" w:hAnsi="Times New Roman" w:cs="Times New Roman"/>
          <w:bCs/>
          <w:color w:val="000000" w:themeColor="text1"/>
          <w:sz w:val="24"/>
          <w:szCs w:val="24"/>
        </w:rPr>
        <w:t>Liu K. 1997. Chemistry and nutritional value of soybean components. In Soybeans: Chemistry, production, processing, and utilization. pp. 25-113. Academic Press.</w:t>
      </w:r>
    </w:p>
    <w:p w14:paraId="3C12EC61" w14:textId="77777777" w:rsidR="006D5BB3" w:rsidRPr="00766B5C" w:rsidRDefault="006D5BB3" w:rsidP="008903EB">
      <w:pPr>
        <w:pStyle w:val="ref"/>
        <w:shd w:val="clear" w:color="auto" w:fill="FFFFFF"/>
        <w:spacing w:before="120" w:beforeAutospacing="0" w:after="120" w:afterAutospacing="0" w:line="276" w:lineRule="auto"/>
        <w:ind w:left="1572" w:hangingChars="655" w:hanging="1572"/>
        <w:jc w:val="both"/>
        <w:rPr>
          <w:rStyle w:val="fpage"/>
          <w:color w:val="000000" w:themeColor="text1"/>
        </w:rPr>
      </w:pPr>
      <w:r w:rsidRPr="00766B5C">
        <w:rPr>
          <w:rStyle w:val="surname"/>
          <w:color w:val="000000" w:themeColor="text1"/>
        </w:rPr>
        <w:t>Rizzo</w:t>
      </w:r>
      <w:r w:rsidRPr="00766B5C">
        <w:rPr>
          <w:rStyle w:val="name"/>
          <w:color w:val="000000" w:themeColor="text1"/>
        </w:rPr>
        <w:t> </w:t>
      </w:r>
      <w:r w:rsidRPr="00766B5C">
        <w:rPr>
          <w:rStyle w:val="given-names"/>
          <w:color w:val="000000" w:themeColor="text1"/>
        </w:rPr>
        <w:t>G</w:t>
      </w:r>
      <w:r w:rsidRPr="00766B5C">
        <w:rPr>
          <w:rStyle w:val="citation-authors-year"/>
          <w:color w:val="000000" w:themeColor="text1"/>
        </w:rPr>
        <w:t>, </w:t>
      </w:r>
      <w:proofErr w:type="spellStart"/>
      <w:r w:rsidRPr="00766B5C">
        <w:rPr>
          <w:rStyle w:val="surname"/>
          <w:color w:val="000000" w:themeColor="text1"/>
        </w:rPr>
        <w:t>Baroni</w:t>
      </w:r>
      <w:proofErr w:type="spellEnd"/>
      <w:r w:rsidRPr="00766B5C">
        <w:rPr>
          <w:rStyle w:val="name"/>
          <w:color w:val="000000" w:themeColor="text1"/>
        </w:rPr>
        <w:t> </w:t>
      </w:r>
      <w:r w:rsidRPr="00766B5C">
        <w:rPr>
          <w:rStyle w:val="given-names"/>
          <w:color w:val="000000" w:themeColor="text1"/>
        </w:rPr>
        <w:t>L</w:t>
      </w:r>
      <w:r w:rsidRPr="00766B5C">
        <w:rPr>
          <w:rStyle w:val="citation-authors-year"/>
          <w:color w:val="000000" w:themeColor="text1"/>
        </w:rPr>
        <w:t>. 2018.</w:t>
      </w:r>
      <w:r w:rsidRPr="00766B5C">
        <w:rPr>
          <w:color w:val="000000" w:themeColor="text1"/>
        </w:rPr>
        <w:t> </w:t>
      </w:r>
      <w:hyperlink r:id="rId9" w:tgtFrame="_blank" w:history="1">
        <w:r w:rsidRPr="00766B5C">
          <w:rPr>
            <w:rStyle w:val="Hyperlink"/>
            <w:color w:val="000000" w:themeColor="text1"/>
            <w:u w:val="none"/>
          </w:rPr>
          <w:t>Soy, soy foods and their role in vegetarian diets</w:t>
        </w:r>
      </w:hyperlink>
      <w:r w:rsidRPr="00766B5C">
        <w:rPr>
          <w:rStyle w:val="HTMLCite"/>
          <w:color w:val="000000" w:themeColor="text1"/>
        </w:rPr>
        <w:t>.</w:t>
      </w:r>
      <w:r w:rsidRPr="00766B5C">
        <w:rPr>
          <w:color w:val="000000" w:themeColor="text1"/>
        </w:rPr>
        <w:t> </w:t>
      </w:r>
      <w:r w:rsidRPr="00766B5C">
        <w:rPr>
          <w:rStyle w:val="source"/>
          <w:i/>
          <w:iCs/>
          <w:color w:val="000000" w:themeColor="text1"/>
        </w:rPr>
        <w:t>Nutrients</w:t>
      </w:r>
      <w:r w:rsidRPr="00766B5C">
        <w:rPr>
          <w:rStyle w:val="volume"/>
          <w:color w:val="000000" w:themeColor="text1"/>
        </w:rPr>
        <w:t> 10</w:t>
      </w:r>
      <w:r w:rsidRPr="00766B5C">
        <w:rPr>
          <w:color w:val="000000" w:themeColor="text1"/>
        </w:rPr>
        <w:t>:</w:t>
      </w:r>
      <w:r w:rsidRPr="00766B5C">
        <w:rPr>
          <w:rStyle w:val="fpage"/>
          <w:color w:val="000000" w:themeColor="text1"/>
        </w:rPr>
        <w:t>43.</w:t>
      </w:r>
    </w:p>
    <w:p w14:paraId="3D03138A" w14:textId="77777777" w:rsidR="006D5BB3" w:rsidRPr="00766B5C" w:rsidRDefault="006D5BB3" w:rsidP="008903EB">
      <w:pPr>
        <w:spacing w:before="120" w:after="120" w:line="276" w:lineRule="auto"/>
        <w:ind w:left="1572" w:hangingChars="655" w:hanging="1572"/>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Sarkar PK, Haque MS, and Karim MA. 2002. Growth analysis of soybean as. influenced by GA3 and IAA and their frequency of application. Journal of Agronomy and Crop Science. 1:123-126.</w:t>
      </w:r>
    </w:p>
    <w:p w14:paraId="3A1167DB" w14:textId="77777777" w:rsidR="006D5BB3" w:rsidRPr="00766B5C" w:rsidRDefault="006D5BB3" w:rsidP="008903EB">
      <w:pPr>
        <w:spacing w:before="120" w:after="120" w:line="276" w:lineRule="auto"/>
        <w:ind w:left="1572" w:hangingChars="655" w:hanging="1572"/>
        <w:jc w:val="both"/>
        <w:rPr>
          <w:rFonts w:ascii="Times New Roman" w:hAnsi="Times New Roman" w:cs="Times New Roman"/>
          <w:color w:val="000000" w:themeColor="text1"/>
          <w:sz w:val="24"/>
          <w:szCs w:val="24"/>
        </w:rPr>
      </w:pPr>
      <w:proofErr w:type="spellStart"/>
      <w:r w:rsidRPr="00766B5C">
        <w:rPr>
          <w:rFonts w:ascii="Times New Roman" w:hAnsi="Times New Roman" w:cs="Times New Roman"/>
          <w:color w:val="000000" w:themeColor="text1"/>
          <w:sz w:val="24"/>
          <w:szCs w:val="24"/>
        </w:rPr>
        <w:t>Solamani</w:t>
      </w:r>
      <w:proofErr w:type="spellEnd"/>
      <w:r w:rsidRPr="00766B5C">
        <w:rPr>
          <w:rFonts w:ascii="Times New Roman" w:hAnsi="Times New Roman" w:cs="Times New Roman"/>
          <w:color w:val="000000" w:themeColor="text1"/>
          <w:sz w:val="24"/>
          <w:szCs w:val="24"/>
        </w:rPr>
        <w:t xml:space="preserve">, A, Sivakumar C, </w:t>
      </w:r>
      <w:proofErr w:type="spellStart"/>
      <w:r w:rsidRPr="00766B5C">
        <w:rPr>
          <w:rFonts w:ascii="Times New Roman" w:hAnsi="Times New Roman" w:cs="Times New Roman"/>
          <w:color w:val="000000" w:themeColor="text1"/>
          <w:sz w:val="24"/>
          <w:szCs w:val="24"/>
        </w:rPr>
        <w:t>Anbumani</w:t>
      </w:r>
      <w:proofErr w:type="spellEnd"/>
      <w:r w:rsidRPr="00766B5C">
        <w:rPr>
          <w:rFonts w:ascii="Times New Roman" w:hAnsi="Times New Roman" w:cs="Times New Roman"/>
          <w:color w:val="000000" w:themeColor="text1"/>
          <w:sz w:val="24"/>
          <w:szCs w:val="24"/>
        </w:rPr>
        <w:t xml:space="preserve"> S, Suresh T &amp; Arumugam K. 2001. Role of plant </w:t>
      </w:r>
      <w:proofErr w:type="spellStart"/>
      <w:r w:rsidRPr="00766B5C">
        <w:rPr>
          <w:rFonts w:ascii="Times New Roman" w:hAnsi="Times New Roman" w:cs="Times New Roman"/>
          <w:color w:val="000000" w:themeColor="text1"/>
          <w:sz w:val="24"/>
          <w:szCs w:val="24"/>
        </w:rPr>
        <w:t>geowth</w:t>
      </w:r>
      <w:proofErr w:type="spellEnd"/>
      <w:r w:rsidRPr="00766B5C">
        <w:rPr>
          <w:rFonts w:ascii="Times New Roman" w:hAnsi="Times New Roman" w:cs="Times New Roman"/>
          <w:color w:val="000000" w:themeColor="text1"/>
          <w:sz w:val="24"/>
          <w:szCs w:val="24"/>
        </w:rPr>
        <w:t xml:space="preserve"> regulators on rice production: A review. Agric. Rev. 23:33-40.</w:t>
      </w:r>
    </w:p>
    <w:p w14:paraId="48CA046A" w14:textId="77777777" w:rsidR="006D5BB3" w:rsidRPr="00766B5C" w:rsidRDefault="006D5BB3" w:rsidP="008903EB">
      <w:pPr>
        <w:spacing w:before="120" w:after="120" w:line="276" w:lineRule="auto"/>
        <w:ind w:left="1572" w:hangingChars="655" w:hanging="1572"/>
        <w:jc w:val="both"/>
        <w:rPr>
          <w:rFonts w:ascii="Times New Roman" w:hAnsi="Times New Roman" w:cs="Times New Roman"/>
          <w:color w:val="000000" w:themeColor="text1"/>
          <w:sz w:val="24"/>
          <w:szCs w:val="24"/>
        </w:rPr>
      </w:pPr>
      <w:proofErr w:type="spellStart"/>
      <w:r w:rsidRPr="00766B5C">
        <w:rPr>
          <w:rFonts w:ascii="Times New Roman" w:hAnsi="Times New Roman" w:cs="Times New Roman"/>
          <w:color w:val="000000" w:themeColor="text1"/>
          <w:sz w:val="24"/>
          <w:szCs w:val="24"/>
        </w:rPr>
        <w:t>Sontakey</w:t>
      </w:r>
      <w:proofErr w:type="spellEnd"/>
      <w:r w:rsidRPr="00766B5C">
        <w:rPr>
          <w:rFonts w:ascii="Times New Roman" w:hAnsi="Times New Roman" w:cs="Times New Roman"/>
          <w:color w:val="000000" w:themeColor="text1"/>
          <w:sz w:val="24"/>
          <w:szCs w:val="24"/>
        </w:rPr>
        <w:t xml:space="preserve"> PY, WV </w:t>
      </w:r>
      <w:proofErr w:type="spellStart"/>
      <w:r w:rsidRPr="00766B5C">
        <w:rPr>
          <w:rFonts w:ascii="Times New Roman" w:hAnsi="Times New Roman" w:cs="Times New Roman"/>
          <w:color w:val="000000" w:themeColor="text1"/>
          <w:sz w:val="24"/>
          <w:szCs w:val="24"/>
        </w:rPr>
        <w:t>Belsore</w:t>
      </w:r>
      <w:proofErr w:type="spellEnd"/>
      <w:r w:rsidRPr="00766B5C">
        <w:rPr>
          <w:rFonts w:ascii="Times New Roman" w:hAnsi="Times New Roman" w:cs="Times New Roman"/>
          <w:color w:val="000000" w:themeColor="text1"/>
          <w:sz w:val="24"/>
          <w:szCs w:val="24"/>
        </w:rPr>
        <w:t xml:space="preserve">, RD </w:t>
      </w:r>
      <w:proofErr w:type="spellStart"/>
      <w:r w:rsidRPr="00766B5C">
        <w:rPr>
          <w:rFonts w:ascii="Times New Roman" w:hAnsi="Times New Roman" w:cs="Times New Roman"/>
          <w:color w:val="000000" w:themeColor="text1"/>
          <w:sz w:val="24"/>
          <w:szCs w:val="24"/>
        </w:rPr>
        <w:t>Deotale</w:t>
      </w:r>
      <w:proofErr w:type="spellEnd"/>
      <w:r w:rsidRPr="00766B5C">
        <w:rPr>
          <w:rFonts w:ascii="Times New Roman" w:hAnsi="Times New Roman" w:cs="Times New Roman"/>
          <w:color w:val="000000" w:themeColor="text1"/>
          <w:sz w:val="24"/>
          <w:szCs w:val="24"/>
        </w:rPr>
        <w:t xml:space="preserve">, SC </w:t>
      </w:r>
      <w:proofErr w:type="spellStart"/>
      <w:r w:rsidRPr="00766B5C">
        <w:rPr>
          <w:rFonts w:ascii="Times New Roman" w:hAnsi="Times New Roman" w:cs="Times New Roman"/>
          <w:color w:val="000000" w:themeColor="text1"/>
          <w:sz w:val="24"/>
          <w:szCs w:val="24"/>
        </w:rPr>
        <w:t>Takzure</w:t>
      </w:r>
      <w:proofErr w:type="spellEnd"/>
      <w:r w:rsidRPr="00766B5C">
        <w:rPr>
          <w:rFonts w:ascii="Times New Roman" w:hAnsi="Times New Roman" w:cs="Times New Roman"/>
          <w:color w:val="000000" w:themeColor="text1"/>
          <w:sz w:val="24"/>
          <w:szCs w:val="24"/>
        </w:rPr>
        <w:t xml:space="preserve"> and SZ Wankhede, 1991. Relative influence of growth hormones growth and yield performance of sesamum (Sesamum </w:t>
      </w:r>
      <w:proofErr w:type="spellStart"/>
      <w:r w:rsidRPr="00766B5C">
        <w:rPr>
          <w:rFonts w:ascii="Times New Roman" w:hAnsi="Times New Roman" w:cs="Times New Roman"/>
          <w:color w:val="000000" w:themeColor="text1"/>
          <w:sz w:val="24"/>
          <w:szCs w:val="24"/>
        </w:rPr>
        <w:t>indicum</w:t>
      </w:r>
      <w:proofErr w:type="spellEnd"/>
      <w:r w:rsidRPr="00766B5C">
        <w:rPr>
          <w:rFonts w:ascii="Times New Roman" w:hAnsi="Times New Roman" w:cs="Times New Roman"/>
          <w:color w:val="000000" w:themeColor="text1"/>
          <w:sz w:val="24"/>
          <w:szCs w:val="24"/>
        </w:rPr>
        <w:t xml:space="preserve"> Beneficial effect of some growth regulators on the aged seeds L.) New Agriculturist 1: 207-208.</w:t>
      </w:r>
    </w:p>
    <w:p w14:paraId="091837C5" w14:textId="77777777" w:rsidR="006D5BB3" w:rsidRPr="00766B5C" w:rsidRDefault="006D5BB3" w:rsidP="008903EB">
      <w:pPr>
        <w:spacing w:before="120" w:after="120" w:line="276" w:lineRule="auto"/>
        <w:ind w:left="1572" w:hangingChars="655" w:hanging="1572"/>
        <w:jc w:val="both"/>
        <w:rPr>
          <w:rFonts w:ascii="Times New Roman" w:eastAsia="Times New Roman" w:hAnsi="Times New Roman" w:cs="Times New Roman"/>
          <w:bCs/>
          <w:color w:val="000000" w:themeColor="text1"/>
          <w:sz w:val="24"/>
          <w:szCs w:val="24"/>
        </w:rPr>
      </w:pPr>
      <w:r w:rsidRPr="00766B5C">
        <w:rPr>
          <w:rFonts w:ascii="Times New Roman" w:eastAsia="Times New Roman" w:hAnsi="Times New Roman" w:cs="Times New Roman"/>
          <w:bCs/>
          <w:color w:val="000000" w:themeColor="text1"/>
          <w:sz w:val="24"/>
          <w:szCs w:val="24"/>
        </w:rPr>
        <w:t>SOPA. 2022. SOPA Statistical data, http://www.sopa.org</w:t>
      </w:r>
    </w:p>
    <w:p w14:paraId="01202B34" w14:textId="77777777" w:rsidR="006D5BB3" w:rsidRPr="00766B5C" w:rsidRDefault="006D5BB3" w:rsidP="008903EB">
      <w:pPr>
        <w:spacing w:before="120" w:after="120" w:line="276" w:lineRule="auto"/>
        <w:ind w:left="1572" w:hangingChars="655" w:hanging="1572"/>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lastRenderedPageBreak/>
        <w:t xml:space="preserve">Taiz L and E Zeiger. 2010. Plant Physiology. 3rd Edition, Sinauer Associates, Inc., Publishers Sunderland </w:t>
      </w:r>
      <w:proofErr w:type="spellStart"/>
      <w:r w:rsidRPr="00766B5C">
        <w:rPr>
          <w:rFonts w:ascii="Times New Roman" w:hAnsi="Times New Roman" w:cs="Times New Roman"/>
          <w:color w:val="000000" w:themeColor="text1"/>
          <w:sz w:val="24"/>
          <w:szCs w:val="24"/>
        </w:rPr>
        <w:t>Masschusetts</w:t>
      </w:r>
      <w:proofErr w:type="spellEnd"/>
      <w:r w:rsidRPr="00766B5C">
        <w:rPr>
          <w:rFonts w:ascii="Times New Roman" w:hAnsi="Times New Roman" w:cs="Times New Roman"/>
          <w:color w:val="000000" w:themeColor="text1"/>
          <w:sz w:val="24"/>
          <w:szCs w:val="24"/>
        </w:rPr>
        <w:t xml:space="preserve">, USA. p. 690. </w:t>
      </w:r>
    </w:p>
    <w:p w14:paraId="4A262AEE" w14:textId="77777777" w:rsidR="006D5BB3" w:rsidRPr="00766B5C" w:rsidRDefault="006D5BB3" w:rsidP="008903EB">
      <w:pPr>
        <w:spacing w:before="120" w:after="120" w:line="276" w:lineRule="auto"/>
        <w:ind w:left="1572" w:hangingChars="655" w:hanging="1572"/>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Upadhyay R G and Ranjan R. 2015. Effect of growth hormone on morphological parameters, yield and quality of soybean (Glycine max (L.) Merrill) during changing scenario of climate under mid hill condition of Uttarakhand 33(2):1899-1904.</w:t>
      </w:r>
    </w:p>
    <w:p w14:paraId="3549B96A" w14:textId="77777777" w:rsidR="006D5BB3" w:rsidRPr="00766B5C" w:rsidRDefault="006D5BB3" w:rsidP="008903EB">
      <w:pPr>
        <w:spacing w:before="120" w:after="120" w:line="276" w:lineRule="auto"/>
        <w:ind w:left="1572" w:hangingChars="655" w:hanging="1572"/>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Watson DJ. 1952. Physiological basic of variation in yield. Advance Agronomy, 14: 101-145.</w:t>
      </w:r>
    </w:p>
    <w:p w14:paraId="685AEB5A" w14:textId="77777777" w:rsidR="006D5BB3" w:rsidRPr="00766B5C" w:rsidRDefault="006D5BB3" w:rsidP="008903EB">
      <w:pPr>
        <w:spacing w:before="120" w:after="120" w:line="276" w:lineRule="auto"/>
        <w:ind w:left="1572" w:hangingChars="655" w:hanging="1572"/>
        <w:jc w:val="both"/>
        <w:rPr>
          <w:rFonts w:ascii="Times New Roman" w:hAnsi="Times New Roman" w:cs="Times New Roman"/>
          <w:color w:val="000000" w:themeColor="text1"/>
          <w:sz w:val="24"/>
          <w:szCs w:val="24"/>
        </w:rPr>
      </w:pPr>
    </w:p>
    <w:p w14:paraId="1551B94B" w14:textId="77777777" w:rsidR="004F4156" w:rsidRPr="008903EB" w:rsidRDefault="004F4156" w:rsidP="004F4156">
      <w:pPr>
        <w:shd w:val="clear" w:color="auto" w:fill="FFFFFF"/>
        <w:spacing w:after="0" w:line="240" w:lineRule="auto"/>
        <w:rPr>
          <w:rFonts w:ascii="Arial" w:eastAsia="Times New Roman" w:hAnsi="Arial" w:cs="Arial"/>
          <w:color w:val="333333"/>
          <w:sz w:val="20"/>
          <w:szCs w:val="27"/>
        </w:rPr>
      </w:pPr>
      <w:proofErr w:type="spellStart"/>
      <w:r w:rsidRPr="008903EB">
        <w:rPr>
          <w:rFonts w:ascii="Arial" w:eastAsia="Times New Roman" w:hAnsi="Arial" w:cs="Arial"/>
          <w:color w:val="333333"/>
          <w:sz w:val="20"/>
          <w:szCs w:val="27"/>
          <w:highlight w:val="yellow"/>
        </w:rPr>
        <w:t>Nagre</w:t>
      </w:r>
      <w:proofErr w:type="spellEnd"/>
      <w:r w:rsidRPr="008903EB">
        <w:rPr>
          <w:rFonts w:ascii="Arial" w:eastAsia="Times New Roman" w:hAnsi="Arial" w:cs="Arial"/>
          <w:color w:val="333333"/>
          <w:sz w:val="20"/>
          <w:szCs w:val="27"/>
          <w:highlight w:val="yellow"/>
        </w:rPr>
        <w:t xml:space="preserve">, </w:t>
      </w:r>
      <w:proofErr w:type="spellStart"/>
      <w:r w:rsidRPr="008903EB">
        <w:rPr>
          <w:rFonts w:ascii="Arial" w:eastAsia="Times New Roman" w:hAnsi="Arial" w:cs="Arial"/>
          <w:color w:val="333333"/>
          <w:sz w:val="20"/>
          <w:szCs w:val="27"/>
          <w:highlight w:val="yellow"/>
        </w:rPr>
        <w:t>Sachin</w:t>
      </w:r>
      <w:proofErr w:type="spellEnd"/>
      <w:r w:rsidRPr="008903EB">
        <w:rPr>
          <w:rFonts w:ascii="Arial" w:eastAsia="Times New Roman" w:hAnsi="Arial" w:cs="Arial"/>
          <w:color w:val="333333"/>
          <w:sz w:val="20"/>
          <w:szCs w:val="27"/>
          <w:highlight w:val="yellow"/>
        </w:rPr>
        <w:t xml:space="preserve">, Gyanendra Tiwari, R Shiv Ramakrishnan, </w:t>
      </w:r>
      <w:proofErr w:type="spellStart"/>
      <w:r w:rsidRPr="008903EB">
        <w:rPr>
          <w:rFonts w:ascii="Arial" w:eastAsia="Times New Roman" w:hAnsi="Arial" w:cs="Arial"/>
          <w:color w:val="333333"/>
          <w:sz w:val="20"/>
          <w:szCs w:val="27"/>
          <w:highlight w:val="yellow"/>
        </w:rPr>
        <w:t>Madhana</w:t>
      </w:r>
      <w:proofErr w:type="spellEnd"/>
      <w:r w:rsidRPr="008903EB">
        <w:rPr>
          <w:rFonts w:ascii="Arial" w:eastAsia="Times New Roman" w:hAnsi="Arial" w:cs="Arial"/>
          <w:color w:val="333333"/>
          <w:sz w:val="20"/>
          <w:szCs w:val="27"/>
          <w:highlight w:val="yellow"/>
        </w:rPr>
        <w:t xml:space="preserve"> </w:t>
      </w:r>
      <w:proofErr w:type="spellStart"/>
      <w:r w:rsidRPr="008903EB">
        <w:rPr>
          <w:rFonts w:ascii="Arial" w:eastAsia="Times New Roman" w:hAnsi="Arial" w:cs="Arial"/>
          <w:color w:val="333333"/>
          <w:sz w:val="20"/>
          <w:szCs w:val="27"/>
          <w:highlight w:val="yellow"/>
        </w:rPr>
        <w:t>Keerthana</w:t>
      </w:r>
      <w:proofErr w:type="spellEnd"/>
      <w:r w:rsidRPr="008903EB">
        <w:rPr>
          <w:rFonts w:ascii="Arial" w:eastAsia="Times New Roman" w:hAnsi="Arial" w:cs="Arial"/>
          <w:color w:val="333333"/>
          <w:sz w:val="20"/>
          <w:szCs w:val="27"/>
          <w:highlight w:val="yellow"/>
        </w:rPr>
        <w:t xml:space="preserve"> S, </w:t>
      </w:r>
      <w:proofErr w:type="spellStart"/>
      <w:r w:rsidRPr="008903EB">
        <w:rPr>
          <w:rFonts w:ascii="Arial" w:eastAsia="Times New Roman" w:hAnsi="Arial" w:cs="Arial"/>
          <w:color w:val="333333"/>
          <w:sz w:val="20"/>
          <w:szCs w:val="27"/>
          <w:highlight w:val="yellow"/>
        </w:rPr>
        <w:t>Mrunal</w:t>
      </w:r>
      <w:proofErr w:type="spellEnd"/>
      <w:r w:rsidRPr="008903EB">
        <w:rPr>
          <w:rFonts w:ascii="Arial" w:eastAsia="Times New Roman" w:hAnsi="Arial" w:cs="Arial"/>
          <w:color w:val="333333"/>
          <w:sz w:val="20"/>
          <w:szCs w:val="27"/>
          <w:highlight w:val="yellow"/>
        </w:rPr>
        <w:t xml:space="preserve"> </w:t>
      </w:r>
      <w:proofErr w:type="spellStart"/>
      <w:r w:rsidRPr="008903EB">
        <w:rPr>
          <w:rFonts w:ascii="Arial" w:eastAsia="Times New Roman" w:hAnsi="Arial" w:cs="Arial"/>
          <w:color w:val="333333"/>
          <w:sz w:val="20"/>
          <w:szCs w:val="27"/>
          <w:highlight w:val="yellow"/>
        </w:rPr>
        <w:t>Ghogare</w:t>
      </w:r>
      <w:proofErr w:type="spellEnd"/>
      <w:r w:rsidRPr="008903EB">
        <w:rPr>
          <w:rFonts w:ascii="Arial" w:eastAsia="Times New Roman" w:hAnsi="Arial" w:cs="Arial"/>
          <w:color w:val="333333"/>
          <w:sz w:val="20"/>
          <w:szCs w:val="27"/>
          <w:highlight w:val="yellow"/>
        </w:rPr>
        <w:t xml:space="preserve">, </w:t>
      </w:r>
      <w:proofErr w:type="spellStart"/>
      <w:r w:rsidRPr="008903EB">
        <w:rPr>
          <w:rFonts w:ascii="Arial" w:eastAsia="Times New Roman" w:hAnsi="Arial" w:cs="Arial"/>
          <w:color w:val="333333"/>
          <w:sz w:val="20"/>
          <w:szCs w:val="27"/>
          <w:highlight w:val="yellow"/>
        </w:rPr>
        <w:t>Anubha</w:t>
      </w:r>
      <w:proofErr w:type="spellEnd"/>
      <w:r w:rsidRPr="008903EB">
        <w:rPr>
          <w:rFonts w:ascii="Arial" w:eastAsia="Times New Roman" w:hAnsi="Arial" w:cs="Arial"/>
          <w:color w:val="333333"/>
          <w:sz w:val="20"/>
          <w:szCs w:val="27"/>
          <w:highlight w:val="yellow"/>
        </w:rPr>
        <w:t xml:space="preserve"> Upadhyay, R.K. </w:t>
      </w:r>
      <w:proofErr w:type="spellStart"/>
      <w:r w:rsidRPr="008903EB">
        <w:rPr>
          <w:rFonts w:ascii="Arial" w:eastAsia="Times New Roman" w:hAnsi="Arial" w:cs="Arial"/>
          <w:color w:val="333333"/>
          <w:sz w:val="20"/>
          <w:szCs w:val="27"/>
          <w:highlight w:val="yellow"/>
        </w:rPr>
        <w:t>Samaiya</w:t>
      </w:r>
      <w:proofErr w:type="spellEnd"/>
      <w:r w:rsidRPr="008903EB">
        <w:rPr>
          <w:rFonts w:ascii="Arial" w:eastAsia="Times New Roman" w:hAnsi="Arial" w:cs="Arial"/>
          <w:color w:val="333333"/>
          <w:sz w:val="20"/>
          <w:szCs w:val="27"/>
          <w:highlight w:val="yellow"/>
        </w:rPr>
        <w:t xml:space="preserve">, and </w:t>
      </w:r>
      <w:proofErr w:type="spellStart"/>
      <w:r w:rsidRPr="008903EB">
        <w:rPr>
          <w:rFonts w:ascii="Arial" w:eastAsia="Times New Roman" w:hAnsi="Arial" w:cs="Arial"/>
          <w:color w:val="333333"/>
          <w:sz w:val="20"/>
          <w:szCs w:val="27"/>
          <w:highlight w:val="yellow"/>
        </w:rPr>
        <w:t>Preeti</w:t>
      </w:r>
      <w:proofErr w:type="spellEnd"/>
      <w:r w:rsidRPr="008903EB">
        <w:rPr>
          <w:rFonts w:ascii="Arial" w:eastAsia="Times New Roman" w:hAnsi="Arial" w:cs="Arial"/>
          <w:color w:val="333333"/>
          <w:sz w:val="20"/>
          <w:szCs w:val="27"/>
          <w:highlight w:val="yellow"/>
        </w:rPr>
        <w:t xml:space="preserve"> Sagar Nayak. 2024. “Impact of Foliar Application of Plant Growth Regulators in Soybean [Glycine Max (L.) </w:t>
      </w:r>
      <w:proofErr w:type="spellStart"/>
      <w:r w:rsidRPr="008903EB">
        <w:rPr>
          <w:rFonts w:ascii="Arial" w:eastAsia="Times New Roman" w:hAnsi="Arial" w:cs="Arial"/>
          <w:color w:val="333333"/>
          <w:sz w:val="20"/>
          <w:szCs w:val="27"/>
          <w:highlight w:val="yellow"/>
        </w:rPr>
        <w:t>Merill</w:t>
      </w:r>
      <w:proofErr w:type="spellEnd"/>
      <w:r w:rsidRPr="008903EB">
        <w:rPr>
          <w:rFonts w:ascii="Arial" w:eastAsia="Times New Roman" w:hAnsi="Arial" w:cs="Arial"/>
          <w:color w:val="333333"/>
          <w:sz w:val="20"/>
          <w:szCs w:val="27"/>
          <w:highlight w:val="yellow"/>
        </w:rPr>
        <w:t>)] on Seed Quality and Seedling Establishment”. </w:t>
      </w:r>
      <w:r w:rsidRPr="008903EB">
        <w:rPr>
          <w:rFonts w:ascii="Arial" w:eastAsia="Times New Roman" w:hAnsi="Arial" w:cs="Arial"/>
          <w:i/>
          <w:iCs/>
          <w:color w:val="333333"/>
          <w:sz w:val="20"/>
          <w:szCs w:val="27"/>
          <w:highlight w:val="yellow"/>
        </w:rPr>
        <w:t>International Journal of Environment and Climate Change</w:t>
      </w:r>
      <w:r w:rsidRPr="008903EB">
        <w:rPr>
          <w:rFonts w:ascii="Arial" w:eastAsia="Times New Roman" w:hAnsi="Arial" w:cs="Arial"/>
          <w:color w:val="333333"/>
          <w:sz w:val="20"/>
          <w:szCs w:val="27"/>
          <w:highlight w:val="yellow"/>
        </w:rPr>
        <w:t> 14 (6):436-44. https://doi.org/10.9734/ijecc/2024/v14i64241.</w:t>
      </w:r>
    </w:p>
    <w:p w14:paraId="0303BF5B" w14:textId="74208163" w:rsidR="00304309" w:rsidRDefault="00304309" w:rsidP="004F4156">
      <w:pPr>
        <w:spacing w:line="276" w:lineRule="auto"/>
        <w:jc w:val="both"/>
        <w:rPr>
          <w:rFonts w:ascii="Times New Roman" w:hAnsi="Times New Roman" w:cs="Times New Roman"/>
          <w:color w:val="000000" w:themeColor="text1"/>
          <w:sz w:val="24"/>
          <w:szCs w:val="24"/>
        </w:rPr>
      </w:pPr>
    </w:p>
    <w:p w14:paraId="6D36C1AE" w14:textId="7FEA29C2" w:rsidR="00FD5BB3" w:rsidRDefault="00FD5BB3" w:rsidP="00FD5BB3">
      <w:pPr>
        <w:shd w:val="clear" w:color="auto" w:fill="FFFFFF"/>
        <w:spacing w:after="0" w:line="240" w:lineRule="auto"/>
        <w:rPr>
          <w:rFonts w:ascii="Times New Roman" w:eastAsia="Times New Roman" w:hAnsi="Times New Roman" w:cs="Times New Roman"/>
          <w:color w:val="1B1B1B"/>
          <w:sz w:val="24"/>
          <w:szCs w:val="24"/>
          <w:highlight w:val="yellow"/>
        </w:rPr>
      </w:pPr>
      <w:proofErr w:type="spellStart"/>
      <w:r w:rsidRPr="008903EB">
        <w:rPr>
          <w:rFonts w:ascii="Times New Roman" w:eastAsia="Times New Roman" w:hAnsi="Times New Roman" w:cs="Times New Roman"/>
          <w:color w:val="1B1B1B"/>
          <w:sz w:val="24"/>
          <w:szCs w:val="24"/>
          <w:highlight w:val="yellow"/>
        </w:rPr>
        <w:t>Amoanimaa</w:t>
      </w:r>
      <w:proofErr w:type="spellEnd"/>
      <w:r w:rsidRPr="008903EB">
        <w:rPr>
          <w:rFonts w:ascii="Times New Roman" w:eastAsia="Times New Roman" w:hAnsi="Times New Roman" w:cs="Times New Roman"/>
          <w:color w:val="1B1B1B"/>
          <w:sz w:val="24"/>
          <w:szCs w:val="24"/>
          <w:highlight w:val="yellow"/>
        </w:rPr>
        <w:t xml:space="preserve">-Dede H, </w:t>
      </w:r>
      <w:proofErr w:type="spellStart"/>
      <w:r w:rsidRPr="008903EB">
        <w:rPr>
          <w:rFonts w:ascii="Times New Roman" w:eastAsia="Times New Roman" w:hAnsi="Times New Roman" w:cs="Times New Roman"/>
          <w:color w:val="1B1B1B"/>
          <w:sz w:val="24"/>
          <w:szCs w:val="24"/>
          <w:highlight w:val="yellow"/>
        </w:rPr>
        <w:t>Su</w:t>
      </w:r>
      <w:proofErr w:type="spellEnd"/>
      <w:r w:rsidRPr="008903EB">
        <w:rPr>
          <w:rFonts w:ascii="Times New Roman" w:eastAsia="Times New Roman" w:hAnsi="Times New Roman" w:cs="Times New Roman"/>
          <w:color w:val="1B1B1B"/>
          <w:sz w:val="24"/>
          <w:szCs w:val="24"/>
          <w:highlight w:val="yellow"/>
        </w:rPr>
        <w:t xml:space="preserve"> C, Yeboah A, Zhou H, Zheng D, Zhu H. Growth regulators promote soybean productivity: a review. </w:t>
      </w:r>
      <w:proofErr w:type="spellStart"/>
      <w:r w:rsidRPr="008903EB">
        <w:rPr>
          <w:rFonts w:ascii="Times New Roman" w:eastAsia="Times New Roman" w:hAnsi="Times New Roman" w:cs="Times New Roman"/>
          <w:color w:val="1B1B1B"/>
          <w:sz w:val="24"/>
          <w:szCs w:val="24"/>
          <w:highlight w:val="yellow"/>
        </w:rPr>
        <w:t>PeerJ</w:t>
      </w:r>
      <w:proofErr w:type="spellEnd"/>
      <w:r w:rsidRPr="008903EB">
        <w:rPr>
          <w:rFonts w:ascii="Times New Roman" w:eastAsia="Times New Roman" w:hAnsi="Times New Roman" w:cs="Times New Roman"/>
          <w:color w:val="1B1B1B"/>
          <w:sz w:val="24"/>
          <w:szCs w:val="24"/>
          <w:highlight w:val="yellow"/>
        </w:rPr>
        <w:t>. 2022 Mar 4;</w:t>
      </w:r>
      <w:proofErr w:type="gramStart"/>
      <w:r w:rsidRPr="008903EB">
        <w:rPr>
          <w:rFonts w:ascii="Times New Roman" w:eastAsia="Times New Roman" w:hAnsi="Times New Roman" w:cs="Times New Roman"/>
          <w:color w:val="1B1B1B"/>
          <w:sz w:val="24"/>
          <w:szCs w:val="24"/>
          <w:highlight w:val="yellow"/>
        </w:rPr>
        <w:t>10:e</w:t>
      </w:r>
      <w:proofErr w:type="gramEnd"/>
      <w:r w:rsidRPr="008903EB">
        <w:rPr>
          <w:rFonts w:ascii="Times New Roman" w:eastAsia="Times New Roman" w:hAnsi="Times New Roman" w:cs="Times New Roman"/>
          <w:color w:val="1B1B1B"/>
          <w:sz w:val="24"/>
          <w:szCs w:val="24"/>
          <w:highlight w:val="yellow"/>
        </w:rPr>
        <w:t xml:space="preserve">12556. </w:t>
      </w:r>
      <w:proofErr w:type="spellStart"/>
      <w:r w:rsidRPr="008903EB">
        <w:rPr>
          <w:rFonts w:ascii="Times New Roman" w:eastAsia="Times New Roman" w:hAnsi="Times New Roman" w:cs="Times New Roman"/>
          <w:color w:val="1B1B1B"/>
          <w:sz w:val="24"/>
          <w:szCs w:val="24"/>
          <w:highlight w:val="yellow"/>
        </w:rPr>
        <w:t>doi</w:t>
      </w:r>
      <w:proofErr w:type="spellEnd"/>
      <w:r w:rsidRPr="008903EB">
        <w:rPr>
          <w:rFonts w:ascii="Times New Roman" w:eastAsia="Times New Roman" w:hAnsi="Times New Roman" w:cs="Times New Roman"/>
          <w:color w:val="1B1B1B"/>
          <w:sz w:val="24"/>
          <w:szCs w:val="24"/>
          <w:highlight w:val="yellow"/>
        </w:rPr>
        <w:t>: 10.7717/peerj.12556. PMID: 35265396; PMCID: PMC8900611.</w:t>
      </w:r>
    </w:p>
    <w:p w14:paraId="5550EE50" w14:textId="1CD35033" w:rsidR="00826898" w:rsidRDefault="00826898" w:rsidP="00FD5BB3">
      <w:pPr>
        <w:shd w:val="clear" w:color="auto" w:fill="FFFFFF"/>
        <w:spacing w:after="0" w:line="240" w:lineRule="auto"/>
        <w:rPr>
          <w:rFonts w:ascii="Times New Roman" w:eastAsia="Times New Roman" w:hAnsi="Times New Roman" w:cs="Times New Roman"/>
          <w:color w:val="1B1B1B"/>
          <w:sz w:val="24"/>
          <w:szCs w:val="24"/>
        </w:rPr>
      </w:pPr>
    </w:p>
    <w:p w14:paraId="54B89295" w14:textId="77777777" w:rsidR="00826898" w:rsidRPr="008903EB" w:rsidRDefault="00826898" w:rsidP="00826898">
      <w:pPr>
        <w:shd w:val="clear" w:color="auto" w:fill="FFFFFF"/>
        <w:spacing w:after="0" w:line="240" w:lineRule="auto"/>
        <w:rPr>
          <w:rFonts w:ascii="Arial" w:eastAsia="Times New Roman" w:hAnsi="Arial" w:cs="Arial"/>
          <w:color w:val="333333"/>
          <w:szCs w:val="27"/>
        </w:rPr>
      </w:pPr>
      <w:proofErr w:type="spellStart"/>
      <w:r w:rsidRPr="008903EB">
        <w:rPr>
          <w:rFonts w:ascii="Arial" w:eastAsia="Times New Roman" w:hAnsi="Arial" w:cs="Arial"/>
          <w:color w:val="333333"/>
          <w:szCs w:val="27"/>
          <w:highlight w:val="yellow"/>
        </w:rPr>
        <w:t>Kywe</w:t>
      </w:r>
      <w:proofErr w:type="spellEnd"/>
      <w:r w:rsidRPr="008903EB">
        <w:rPr>
          <w:rFonts w:ascii="Arial" w:eastAsia="Times New Roman" w:hAnsi="Arial" w:cs="Arial"/>
          <w:color w:val="333333"/>
          <w:szCs w:val="27"/>
          <w:highlight w:val="yellow"/>
        </w:rPr>
        <w:t xml:space="preserve">, </w:t>
      </w:r>
      <w:proofErr w:type="spellStart"/>
      <w:r w:rsidRPr="008903EB">
        <w:rPr>
          <w:rFonts w:ascii="Arial" w:eastAsia="Times New Roman" w:hAnsi="Arial" w:cs="Arial"/>
          <w:color w:val="333333"/>
          <w:szCs w:val="27"/>
          <w:highlight w:val="yellow"/>
        </w:rPr>
        <w:t>Khaing</w:t>
      </w:r>
      <w:proofErr w:type="spellEnd"/>
      <w:r w:rsidRPr="008903EB">
        <w:rPr>
          <w:rFonts w:ascii="Arial" w:eastAsia="Times New Roman" w:hAnsi="Arial" w:cs="Arial"/>
          <w:color w:val="333333"/>
          <w:szCs w:val="27"/>
          <w:highlight w:val="yellow"/>
        </w:rPr>
        <w:t xml:space="preserve"> </w:t>
      </w:r>
      <w:proofErr w:type="spellStart"/>
      <w:r w:rsidRPr="008903EB">
        <w:rPr>
          <w:rFonts w:ascii="Arial" w:eastAsia="Times New Roman" w:hAnsi="Arial" w:cs="Arial"/>
          <w:color w:val="333333"/>
          <w:szCs w:val="27"/>
          <w:highlight w:val="yellow"/>
        </w:rPr>
        <w:t>Kywe</w:t>
      </w:r>
      <w:proofErr w:type="spellEnd"/>
      <w:r w:rsidRPr="008903EB">
        <w:rPr>
          <w:rFonts w:ascii="Arial" w:eastAsia="Times New Roman" w:hAnsi="Arial" w:cs="Arial"/>
          <w:color w:val="333333"/>
          <w:szCs w:val="27"/>
          <w:highlight w:val="yellow"/>
        </w:rPr>
        <w:t xml:space="preserve">, Thu </w:t>
      </w:r>
      <w:proofErr w:type="spellStart"/>
      <w:r w:rsidRPr="008903EB">
        <w:rPr>
          <w:rFonts w:ascii="Arial" w:eastAsia="Times New Roman" w:hAnsi="Arial" w:cs="Arial"/>
          <w:color w:val="333333"/>
          <w:szCs w:val="27"/>
          <w:highlight w:val="yellow"/>
        </w:rPr>
        <w:t>Zar</w:t>
      </w:r>
      <w:proofErr w:type="spellEnd"/>
      <w:r w:rsidRPr="008903EB">
        <w:rPr>
          <w:rFonts w:ascii="Arial" w:eastAsia="Times New Roman" w:hAnsi="Arial" w:cs="Arial"/>
          <w:color w:val="333333"/>
          <w:szCs w:val="27"/>
          <w:highlight w:val="yellow"/>
        </w:rPr>
        <w:t xml:space="preserve">, </w:t>
      </w:r>
      <w:proofErr w:type="spellStart"/>
      <w:r w:rsidRPr="008903EB">
        <w:rPr>
          <w:rFonts w:ascii="Arial" w:eastAsia="Times New Roman" w:hAnsi="Arial" w:cs="Arial"/>
          <w:color w:val="333333"/>
          <w:szCs w:val="27"/>
          <w:highlight w:val="yellow"/>
        </w:rPr>
        <w:t>Htay</w:t>
      </w:r>
      <w:proofErr w:type="spellEnd"/>
      <w:r w:rsidRPr="008903EB">
        <w:rPr>
          <w:rFonts w:ascii="Arial" w:eastAsia="Times New Roman" w:hAnsi="Arial" w:cs="Arial"/>
          <w:color w:val="333333"/>
          <w:szCs w:val="27"/>
          <w:highlight w:val="yellow"/>
        </w:rPr>
        <w:t xml:space="preserve"> </w:t>
      </w:r>
      <w:proofErr w:type="spellStart"/>
      <w:r w:rsidRPr="008903EB">
        <w:rPr>
          <w:rFonts w:ascii="Arial" w:eastAsia="Times New Roman" w:hAnsi="Arial" w:cs="Arial"/>
          <w:color w:val="333333"/>
          <w:szCs w:val="27"/>
          <w:highlight w:val="yellow"/>
        </w:rPr>
        <w:t>Htay</w:t>
      </w:r>
      <w:proofErr w:type="spellEnd"/>
      <w:r w:rsidRPr="008903EB">
        <w:rPr>
          <w:rFonts w:ascii="Arial" w:eastAsia="Times New Roman" w:hAnsi="Arial" w:cs="Arial"/>
          <w:color w:val="333333"/>
          <w:szCs w:val="27"/>
          <w:highlight w:val="yellow"/>
        </w:rPr>
        <w:t xml:space="preserve"> </w:t>
      </w:r>
      <w:proofErr w:type="spellStart"/>
      <w:r w:rsidRPr="008903EB">
        <w:rPr>
          <w:rFonts w:ascii="Arial" w:eastAsia="Times New Roman" w:hAnsi="Arial" w:cs="Arial"/>
          <w:color w:val="333333"/>
          <w:szCs w:val="27"/>
          <w:highlight w:val="yellow"/>
        </w:rPr>
        <w:t>Oo</w:t>
      </w:r>
      <w:proofErr w:type="spellEnd"/>
      <w:r w:rsidRPr="008903EB">
        <w:rPr>
          <w:rFonts w:ascii="Arial" w:eastAsia="Times New Roman" w:hAnsi="Arial" w:cs="Arial"/>
          <w:color w:val="333333"/>
          <w:szCs w:val="27"/>
          <w:highlight w:val="yellow"/>
        </w:rPr>
        <w:t xml:space="preserve">, and </w:t>
      </w:r>
      <w:proofErr w:type="spellStart"/>
      <w:r w:rsidRPr="008903EB">
        <w:rPr>
          <w:rFonts w:ascii="Arial" w:eastAsia="Times New Roman" w:hAnsi="Arial" w:cs="Arial"/>
          <w:color w:val="333333"/>
          <w:szCs w:val="27"/>
          <w:highlight w:val="yellow"/>
        </w:rPr>
        <w:t>Nyo</w:t>
      </w:r>
      <w:proofErr w:type="spellEnd"/>
      <w:r w:rsidRPr="008903EB">
        <w:rPr>
          <w:rFonts w:ascii="Arial" w:eastAsia="Times New Roman" w:hAnsi="Arial" w:cs="Arial"/>
          <w:color w:val="333333"/>
          <w:szCs w:val="27"/>
          <w:highlight w:val="yellow"/>
        </w:rPr>
        <w:t xml:space="preserve"> Mar </w:t>
      </w:r>
      <w:proofErr w:type="spellStart"/>
      <w:r w:rsidRPr="008903EB">
        <w:rPr>
          <w:rFonts w:ascii="Arial" w:eastAsia="Times New Roman" w:hAnsi="Arial" w:cs="Arial"/>
          <w:color w:val="333333"/>
          <w:szCs w:val="27"/>
          <w:highlight w:val="yellow"/>
        </w:rPr>
        <w:t>Htwe</w:t>
      </w:r>
      <w:proofErr w:type="spellEnd"/>
      <w:r w:rsidRPr="008903EB">
        <w:rPr>
          <w:rFonts w:ascii="Arial" w:eastAsia="Times New Roman" w:hAnsi="Arial" w:cs="Arial"/>
          <w:color w:val="333333"/>
          <w:szCs w:val="27"/>
          <w:highlight w:val="yellow"/>
        </w:rPr>
        <w:t xml:space="preserve">. 2025. “Effect of Foliar Application of Gibberellic Acid on Growth and Yield of </w:t>
      </w:r>
      <w:proofErr w:type="spellStart"/>
      <w:r w:rsidRPr="008903EB">
        <w:rPr>
          <w:rFonts w:ascii="Arial" w:eastAsia="Times New Roman" w:hAnsi="Arial" w:cs="Arial"/>
          <w:color w:val="333333"/>
          <w:szCs w:val="27"/>
          <w:highlight w:val="yellow"/>
        </w:rPr>
        <w:t>Mungbean</w:t>
      </w:r>
      <w:proofErr w:type="spellEnd"/>
      <w:r w:rsidRPr="008903EB">
        <w:rPr>
          <w:rFonts w:ascii="Arial" w:eastAsia="Times New Roman" w:hAnsi="Arial" w:cs="Arial"/>
          <w:color w:val="333333"/>
          <w:szCs w:val="27"/>
          <w:highlight w:val="yellow"/>
        </w:rPr>
        <w:t xml:space="preserve"> (Vigna Radiata L.)”. </w:t>
      </w:r>
      <w:r w:rsidRPr="008903EB">
        <w:rPr>
          <w:rFonts w:ascii="Arial" w:eastAsia="Times New Roman" w:hAnsi="Arial" w:cs="Arial"/>
          <w:i/>
          <w:iCs/>
          <w:color w:val="333333"/>
          <w:szCs w:val="27"/>
          <w:highlight w:val="yellow"/>
        </w:rPr>
        <w:t>Asian Soil Research Journal</w:t>
      </w:r>
      <w:r w:rsidRPr="008903EB">
        <w:rPr>
          <w:rFonts w:ascii="Arial" w:eastAsia="Times New Roman" w:hAnsi="Arial" w:cs="Arial"/>
          <w:color w:val="333333"/>
          <w:szCs w:val="27"/>
          <w:highlight w:val="yellow"/>
        </w:rPr>
        <w:t> 9 (3):80-89. https://doi.org/10.9734/asrj/2025/v9i3192.</w:t>
      </w:r>
    </w:p>
    <w:p w14:paraId="71B885E6" w14:textId="77777777" w:rsidR="00826898" w:rsidRPr="008903EB" w:rsidRDefault="00826898" w:rsidP="00FD5BB3">
      <w:pPr>
        <w:shd w:val="clear" w:color="auto" w:fill="FFFFFF"/>
        <w:spacing w:after="0" w:line="240" w:lineRule="auto"/>
        <w:rPr>
          <w:rFonts w:ascii="Times New Roman" w:eastAsia="Times New Roman" w:hAnsi="Times New Roman" w:cs="Times New Roman"/>
          <w:color w:val="1B1B1B"/>
          <w:sz w:val="24"/>
          <w:szCs w:val="24"/>
        </w:rPr>
      </w:pPr>
    </w:p>
    <w:p w14:paraId="68B12CF7" w14:textId="77777777" w:rsidR="00FD5BB3" w:rsidRPr="00FD5BB3" w:rsidRDefault="00FD5BB3" w:rsidP="00FD5BB3">
      <w:pPr>
        <w:numPr>
          <w:ilvl w:val="0"/>
          <w:numId w:val="3"/>
        </w:numPr>
        <w:shd w:val="clear" w:color="auto" w:fill="FFFFFF"/>
        <w:spacing w:before="100" w:beforeAutospacing="1" w:after="0" w:line="240" w:lineRule="auto"/>
        <w:rPr>
          <w:rFonts w:ascii="Helvetica" w:eastAsia="Times New Roman" w:hAnsi="Helvetica" w:cs="Helvetica"/>
          <w:color w:val="1B1B1B"/>
          <w:sz w:val="24"/>
          <w:szCs w:val="24"/>
        </w:rPr>
      </w:pPr>
    </w:p>
    <w:p w14:paraId="1E10A1F0" w14:textId="77777777" w:rsidR="00FD5BB3" w:rsidRPr="00766B5C" w:rsidRDefault="00FD5BB3" w:rsidP="004F4156">
      <w:pPr>
        <w:spacing w:line="276" w:lineRule="auto"/>
        <w:jc w:val="both"/>
        <w:rPr>
          <w:rFonts w:ascii="Times New Roman" w:hAnsi="Times New Roman" w:cs="Times New Roman"/>
          <w:color w:val="000000" w:themeColor="text1"/>
          <w:sz w:val="24"/>
          <w:szCs w:val="24"/>
        </w:rPr>
      </w:pPr>
    </w:p>
    <w:sectPr w:rsidR="00FD5BB3" w:rsidRPr="00766B5C" w:rsidSect="00F15B7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0F2E4" w14:textId="77777777" w:rsidR="00C02D09" w:rsidRDefault="00C02D09" w:rsidP="007852CC">
      <w:pPr>
        <w:spacing w:after="0" w:line="240" w:lineRule="auto"/>
      </w:pPr>
      <w:r>
        <w:separator/>
      </w:r>
    </w:p>
  </w:endnote>
  <w:endnote w:type="continuationSeparator" w:id="0">
    <w:p w14:paraId="5300ABC9" w14:textId="77777777" w:rsidR="00C02D09" w:rsidRDefault="00C02D09" w:rsidP="0078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seo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C0B1C" w14:textId="77777777" w:rsidR="007852CC" w:rsidRDefault="00785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54B1E" w14:textId="77777777" w:rsidR="007852CC" w:rsidRDefault="007852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3D3CD" w14:textId="77777777" w:rsidR="007852CC" w:rsidRDefault="00785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03033" w14:textId="77777777" w:rsidR="00C02D09" w:rsidRDefault="00C02D09" w:rsidP="007852CC">
      <w:pPr>
        <w:spacing w:after="0" w:line="240" w:lineRule="auto"/>
      </w:pPr>
      <w:r>
        <w:separator/>
      </w:r>
    </w:p>
  </w:footnote>
  <w:footnote w:type="continuationSeparator" w:id="0">
    <w:p w14:paraId="17536753" w14:textId="77777777" w:rsidR="00C02D09" w:rsidRDefault="00C02D09" w:rsidP="00785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B44EE" w14:textId="77777777" w:rsidR="007852CC" w:rsidRDefault="00C02D09">
    <w:pPr>
      <w:pStyle w:val="Header"/>
    </w:pPr>
    <w:r>
      <w:rPr>
        <w:noProof/>
      </w:rPr>
      <w:pict w14:anchorId="557B64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5223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CA93E" w14:textId="77777777" w:rsidR="007852CC" w:rsidRDefault="00C02D09">
    <w:pPr>
      <w:pStyle w:val="Header"/>
    </w:pPr>
    <w:r>
      <w:rPr>
        <w:noProof/>
      </w:rPr>
      <w:pict w14:anchorId="79D55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5223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10379" w14:textId="77777777" w:rsidR="007852CC" w:rsidRDefault="00C02D09">
    <w:pPr>
      <w:pStyle w:val="Header"/>
    </w:pPr>
    <w:r>
      <w:rPr>
        <w:noProof/>
      </w:rPr>
      <w:pict w14:anchorId="0838F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5223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F3A1F"/>
    <w:multiLevelType w:val="multilevel"/>
    <w:tmpl w:val="F834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C7C67"/>
    <w:multiLevelType w:val="hybridMultilevel"/>
    <w:tmpl w:val="AD5C5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157B4B"/>
    <w:multiLevelType w:val="hybridMultilevel"/>
    <w:tmpl w:val="4350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1szA0NTQwNjcwMTZS0lEKTi0uzszPAykwrAUAusmJ+CwAAAA="/>
  </w:docVars>
  <w:rsids>
    <w:rsidRoot w:val="008F1729"/>
    <w:rsid w:val="000112D3"/>
    <w:rsid w:val="0002073F"/>
    <w:rsid w:val="000465F6"/>
    <w:rsid w:val="000612A6"/>
    <w:rsid w:val="00062BD9"/>
    <w:rsid w:val="00096313"/>
    <w:rsid w:val="000C7770"/>
    <w:rsid w:val="00152EF4"/>
    <w:rsid w:val="001579C8"/>
    <w:rsid w:val="001A505E"/>
    <w:rsid w:val="00201616"/>
    <w:rsid w:val="00251866"/>
    <w:rsid w:val="00286DD3"/>
    <w:rsid w:val="00304309"/>
    <w:rsid w:val="00320D50"/>
    <w:rsid w:val="003438E0"/>
    <w:rsid w:val="00344E9B"/>
    <w:rsid w:val="003D2BB4"/>
    <w:rsid w:val="00400DC7"/>
    <w:rsid w:val="00464E1D"/>
    <w:rsid w:val="004A68FA"/>
    <w:rsid w:val="004F4156"/>
    <w:rsid w:val="005157CA"/>
    <w:rsid w:val="005203BC"/>
    <w:rsid w:val="005A33F7"/>
    <w:rsid w:val="00607AEB"/>
    <w:rsid w:val="00642EF4"/>
    <w:rsid w:val="006D5BB3"/>
    <w:rsid w:val="006E619E"/>
    <w:rsid w:val="0070169C"/>
    <w:rsid w:val="00721C92"/>
    <w:rsid w:val="007316D3"/>
    <w:rsid w:val="007574D7"/>
    <w:rsid w:val="00763CD1"/>
    <w:rsid w:val="00766B5C"/>
    <w:rsid w:val="007852CC"/>
    <w:rsid w:val="00826898"/>
    <w:rsid w:val="008903EB"/>
    <w:rsid w:val="008F1729"/>
    <w:rsid w:val="00942BD0"/>
    <w:rsid w:val="009457EE"/>
    <w:rsid w:val="009813CD"/>
    <w:rsid w:val="009C47D3"/>
    <w:rsid w:val="00A45A32"/>
    <w:rsid w:val="00AA5053"/>
    <w:rsid w:val="00B41575"/>
    <w:rsid w:val="00BA6CE3"/>
    <w:rsid w:val="00BD0C4F"/>
    <w:rsid w:val="00C02D09"/>
    <w:rsid w:val="00C20160"/>
    <w:rsid w:val="00C21F47"/>
    <w:rsid w:val="00D24634"/>
    <w:rsid w:val="00D31D33"/>
    <w:rsid w:val="00D5604A"/>
    <w:rsid w:val="00DA1537"/>
    <w:rsid w:val="00DD0B97"/>
    <w:rsid w:val="00E0559E"/>
    <w:rsid w:val="00E454C8"/>
    <w:rsid w:val="00E4602C"/>
    <w:rsid w:val="00E81D21"/>
    <w:rsid w:val="00EB267E"/>
    <w:rsid w:val="00EE60C6"/>
    <w:rsid w:val="00EF17A2"/>
    <w:rsid w:val="00F0407B"/>
    <w:rsid w:val="00F15B75"/>
    <w:rsid w:val="00F332F3"/>
    <w:rsid w:val="00F7510D"/>
    <w:rsid w:val="00FD4897"/>
    <w:rsid w:val="00FD5B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A28CDC"/>
  <w15:docId w15:val="{E6465517-CC7B-4FE5-8967-EE7C220C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5B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344E9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59"/>
    <w:qFormat/>
    <w:rsid w:val="00344E9B"/>
    <w:pPr>
      <w:spacing w:after="0" w:line="240" w:lineRule="auto"/>
    </w:pPr>
    <w:rPr>
      <w:kern w:val="2"/>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44E9B"/>
    <w:pPr>
      <w:spacing w:after="0" w:line="240" w:lineRule="auto"/>
    </w:pPr>
    <w:rPr>
      <w:rFonts w:ascii="Calibri" w:eastAsia="Calibri" w:hAnsi="Calibri" w:cs="Mangal"/>
    </w:rPr>
  </w:style>
  <w:style w:type="paragraph" w:customStyle="1" w:styleId="c-article-referencestext">
    <w:name w:val="c-article-references__text"/>
    <w:basedOn w:val="Normal"/>
    <w:rsid w:val="0030430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304309"/>
    <w:rPr>
      <w:color w:val="0563C1" w:themeColor="hyperlink"/>
      <w:u w:val="single"/>
    </w:rPr>
  </w:style>
  <w:style w:type="paragraph" w:customStyle="1" w:styleId="ref">
    <w:name w:val="ref"/>
    <w:basedOn w:val="Normal"/>
    <w:rsid w:val="0030430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citation-authors-year">
    <w:name w:val="citation-authors-year"/>
    <w:basedOn w:val="DefaultParagraphFont"/>
    <w:rsid w:val="00304309"/>
  </w:style>
  <w:style w:type="character" w:customStyle="1" w:styleId="name">
    <w:name w:val="name"/>
    <w:basedOn w:val="DefaultParagraphFont"/>
    <w:rsid w:val="00304309"/>
  </w:style>
  <w:style w:type="character" w:customStyle="1" w:styleId="surname">
    <w:name w:val="surname"/>
    <w:basedOn w:val="DefaultParagraphFont"/>
    <w:rsid w:val="00304309"/>
  </w:style>
  <w:style w:type="character" w:customStyle="1" w:styleId="given-names">
    <w:name w:val="given-names"/>
    <w:basedOn w:val="DefaultParagraphFont"/>
    <w:rsid w:val="00304309"/>
  </w:style>
  <w:style w:type="character" w:customStyle="1" w:styleId="volume">
    <w:name w:val="volume"/>
    <w:basedOn w:val="DefaultParagraphFont"/>
    <w:rsid w:val="00304309"/>
  </w:style>
  <w:style w:type="character" w:customStyle="1" w:styleId="source">
    <w:name w:val="source"/>
    <w:basedOn w:val="DefaultParagraphFont"/>
    <w:rsid w:val="00304309"/>
  </w:style>
  <w:style w:type="character" w:customStyle="1" w:styleId="fpage">
    <w:name w:val="fpage"/>
    <w:basedOn w:val="DefaultParagraphFont"/>
    <w:rsid w:val="00304309"/>
  </w:style>
  <w:style w:type="character" w:customStyle="1" w:styleId="lpage">
    <w:name w:val="lpage"/>
    <w:basedOn w:val="DefaultParagraphFont"/>
    <w:rsid w:val="00304309"/>
  </w:style>
  <w:style w:type="character" w:styleId="HTMLCite">
    <w:name w:val="HTML Cite"/>
    <w:basedOn w:val="DefaultParagraphFont"/>
    <w:uiPriority w:val="99"/>
    <w:semiHidden/>
    <w:unhideWhenUsed/>
    <w:rsid w:val="00304309"/>
    <w:rPr>
      <w:i/>
      <w:iCs/>
    </w:rPr>
  </w:style>
  <w:style w:type="paragraph" w:styleId="ListParagraph">
    <w:name w:val="List Paragraph"/>
    <w:basedOn w:val="Normal"/>
    <w:uiPriority w:val="34"/>
    <w:qFormat/>
    <w:rsid w:val="007316D3"/>
    <w:pPr>
      <w:spacing w:after="200" w:line="276" w:lineRule="auto"/>
      <w:ind w:left="720"/>
      <w:contextualSpacing/>
    </w:pPr>
    <w:rPr>
      <w:rFonts w:ascii="Calibri" w:eastAsia="Calibri" w:hAnsi="Calibri" w:cs="Mangal"/>
    </w:rPr>
  </w:style>
  <w:style w:type="character" w:customStyle="1" w:styleId="UnresolvedMention1">
    <w:name w:val="Unresolved Mention1"/>
    <w:basedOn w:val="DefaultParagraphFont"/>
    <w:uiPriority w:val="99"/>
    <w:semiHidden/>
    <w:unhideWhenUsed/>
    <w:rsid w:val="00DD0B97"/>
    <w:rPr>
      <w:color w:val="605E5C"/>
      <w:shd w:val="clear" w:color="auto" w:fill="E1DFDD"/>
    </w:rPr>
  </w:style>
  <w:style w:type="paragraph" w:styleId="Header">
    <w:name w:val="header"/>
    <w:basedOn w:val="Normal"/>
    <w:link w:val="HeaderChar"/>
    <w:uiPriority w:val="99"/>
    <w:unhideWhenUsed/>
    <w:rsid w:val="00785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2CC"/>
  </w:style>
  <w:style w:type="paragraph" w:styleId="Footer">
    <w:name w:val="footer"/>
    <w:basedOn w:val="Normal"/>
    <w:link w:val="FooterChar"/>
    <w:uiPriority w:val="99"/>
    <w:unhideWhenUsed/>
    <w:rsid w:val="00785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2CC"/>
  </w:style>
  <w:style w:type="character" w:styleId="CommentReference">
    <w:name w:val="annotation reference"/>
    <w:basedOn w:val="DefaultParagraphFont"/>
    <w:uiPriority w:val="99"/>
    <w:semiHidden/>
    <w:unhideWhenUsed/>
    <w:rsid w:val="000C7770"/>
    <w:rPr>
      <w:sz w:val="16"/>
      <w:szCs w:val="16"/>
    </w:rPr>
  </w:style>
  <w:style w:type="paragraph" w:styleId="CommentText">
    <w:name w:val="annotation text"/>
    <w:basedOn w:val="Normal"/>
    <w:link w:val="CommentTextChar"/>
    <w:uiPriority w:val="99"/>
    <w:semiHidden/>
    <w:unhideWhenUsed/>
    <w:rsid w:val="000C7770"/>
    <w:pPr>
      <w:spacing w:line="240" w:lineRule="auto"/>
    </w:pPr>
    <w:rPr>
      <w:sz w:val="20"/>
      <w:szCs w:val="20"/>
    </w:rPr>
  </w:style>
  <w:style w:type="character" w:customStyle="1" w:styleId="CommentTextChar">
    <w:name w:val="Comment Text Char"/>
    <w:basedOn w:val="DefaultParagraphFont"/>
    <w:link w:val="CommentText"/>
    <w:uiPriority w:val="99"/>
    <w:semiHidden/>
    <w:rsid w:val="000C7770"/>
    <w:rPr>
      <w:sz w:val="20"/>
      <w:szCs w:val="20"/>
    </w:rPr>
  </w:style>
  <w:style w:type="paragraph" w:styleId="CommentSubject">
    <w:name w:val="annotation subject"/>
    <w:basedOn w:val="CommentText"/>
    <w:next w:val="CommentText"/>
    <w:link w:val="CommentSubjectChar"/>
    <w:uiPriority w:val="99"/>
    <w:semiHidden/>
    <w:unhideWhenUsed/>
    <w:rsid w:val="000C7770"/>
    <w:rPr>
      <w:b/>
      <w:bCs/>
    </w:rPr>
  </w:style>
  <w:style w:type="character" w:customStyle="1" w:styleId="CommentSubjectChar">
    <w:name w:val="Comment Subject Char"/>
    <w:basedOn w:val="CommentTextChar"/>
    <w:link w:val="CommentSubject"/>
    <w:uiPriority w:val="99"/>
    <w:semiHidden/>
    <w:rsid w:val="000C7770"/>
    <w:rPr>
      <w:b/>
      <w:bCs/>
      <w:sz w:val="20"/>
      <w:szCs w:val="20"/>
    </w:rPr>
  </w:style>
  <w:style w:type="paragraph" w:styleId="BalloonText">
    <w:name w:val="Balloon Text"/>
    <w:basedOn w:val="Normal"/>
    <w:link w:val="BalloonTextChar"/>
    <w:uiPriority w:val="99"/>
    <w:semiHidden/>
    <w:unhideWhenUsed/>
    <w:rsid w:val="000C7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770"/>
    <w:rPr>
      <w:rFonts w:ascii="Tahoma" w:hAnsi="Tahoma" w:cs="Tahoma"/>
      <w:sz w:val="16"/>
      <w:szCs w:val="16"/>
    </w:rPr>
  </w:style>
  <w:style w:type="character" w:styleId="Strong">
    <w:name w:val="Strong"/>
    <w:basedOn w:val="DefaultParagraphFont"/>
    <w:uiPriority w:val="22"/>
    <w:qFormat/>
    <w:rsid w:val="000C7770"/>
    <w:rPr>
      <w:b/>
      <w:bCs/>
    </w:rPr>
  </w:style>
  <w:style w:type="character" w:styleId="Emphasis">
    <w:name w:val="Emphasis"/>
    <w:basedOn w:val="DefaultParagraphFont"/>
    <w:uiPriority w:val="20"/>
    <w:qFormat/>
    <w:rsid w:val="007016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1115">
      <w:bodyDiv w:val="1"/>
      <w:marLeft w:val="0"/>
      <w:marRight w:val="0"/>
      <w:marTop w:val="0"/>
      <w:marBottom w:val="0"/>
      <w:divBdr>
        <w:top w:val="none" w:sz="0" w:space="0" w:color="auto"/>
        <w:left w:val="none" w:sz="0" w:space="0" w:color="auto"/>
        <w:bottom w:val="none" w:sz="0" w:space="0" w:color="auto"/>
        <w:right w:val="none" w:sz="0" w:space="0" w:color="auto"/>
      </w:divBdr>
    </w:div>
    <w:div w:id="196091527">
      <w:bodyDiv w:val="1"/>
      <w:marLeft w:val="0"/>
      <w:marRight w:val="0"/>
      <w:marTop w:val="0"/>
      <w:marBottom w:val="0"/>
      <w:divBdr>
        <w:top w:val="none" w:sz="0" w:space="0" w:color="auto"/>
        <w:left w:val="none" w:sz="0" w:space="0" w:color="auto"/>
        <w:bottom w:val="none" w:sz="0" w:space="0" w:color="auto"/>
        <w:right w:val="none" w:sz="0" w:space="0" w:color="auto"/>
      </w:divBdr>
    </w:div>
    <w:div w:id="274795626">
      <w:bodyDiv w:val="1"/>
      <w:marLeft w:val="0"/>
      <w:marRight w:val="0"/>
      <w:marTop w:val="0"/>
      <w:marBottom w:val="0"/>
      <w:divBdr>
        <w:top w:val="none" w:sz="0" w:space="0" w:color="auto"/>
        <w:left w:val="none" w:sz="0" w:space="0" w:color="auto"/>
        <w:bottom w:val="none" w:sz="0" w:space="0" w:color="auto"/>
        <w:right w:val="none" w:sz="0" w:space="0" w:color="auto"/>
      </w:divBdr>
    </w:div>
    <w:div w:id="290135460">
      <w:bodyDiv w:val="1"/>
      <w:marLeft w:val="0"/>
      <w:marRight w:val="0"/>
      <w:marTop w:val="0"/>
      <w:marBottom w:val="0"/>
      <w:divBdr>
        <w:top w:val="none" w:sz="0" w:space="0" w:color="auto"/>
        <w:left w:val="none" w:sz="0" w:space="0" w:color="auto"/>
        <w:bottom w:val="none" w:sz="0" w:space="0" w:color="auto"/>
        <w:right w:val="none" w:sz="0" w:space="0" w:color="auto"/>
      </w:divBdr>
    </w:div>
    <w:div w:id="346491326">
      <w:bodyDiv w:val="1"/>
      <w:marLeft w:val="0"/>
      <w:marRight w:val="0"/>
      <w:marTop w:val="0"/>
      <w:marBottom w:val="0"/>
      <w:divBdr>
        <w:top w:val="none" w:sz="0" w:space="0" w:color="auto"/>
        <w:left w:val="none" w:sz="0" w:space="0" w:color="auto"/>
        <w:bottom w:val="none" w:sz="0" w:space="0" w:color="auto"/>
        <w:right w:val="none" w:sz="0" w:space="0" w:color="auto"/>
      </w:divBdr>
    </w:div>
    <w:div w:id="395788179">
      <w:bodyDiv w:val="1"/>
      <w:marLeft w:val="0"/>
      <w:marRight w:val="0"/>
      <w:marTop w:val="0"/>
      <w:marBottom w:val="0"/>
      <w:divBdr>
        <w:top w:val="none" w:sz="0" w:space="0" w:color="auto"/>
        <w:left w:val="none" w:sz="0" w:space="0" w:color="auto"/>
        <w:bottom w:val="none" w:sz="0" w:space="0" w:color="auto"/>
        <w:right w:val="none" w:sz="0" w:space="0" w:color="auto"/>
      </w:divBdr>
    </w:div>
    <w:div w:id="536117094">
      <w:bodyDiv w:val="1"/>
      <w:marLeft w:val="0"/>
      <w:marRight w:val="0"/>
      <w:marTop w:val="0"/>
      <w:marBottom w:val="0"/>
      <w:divBdr>
        <w:top w:val="none" w:sz="0" w:space="0" w:color="auto"/>
        <w:left w:val="none" w:sz="0" w:space="0" w:color="auto"/>
        <w:bottom w:val="none" w:sz="0" w:space="0" w:color="auto"/>
        <w:right w:val="none" w:sz="0" w:space="0" w:color="auto"/>
      </w:divBdr>
    </w:div>
    <w:div w:id="787504350">
      <w:bodyDiv w:val="1"/>
      <w:marLeft w:val="0"/>
      <w:marRight w:val="0"/>
      <w:marTop w:val="0"/>
      <w:marBottom w:val="0"/>
      <w:divBdr>
        <w:top w:val="none" w:sz="0" w:space="0" w:color="auto"/>
        <w:left w:val="none" w:sz="0" w:space="0" w:color="auto"/>
        <w:bottom w:val="none" w:sz="0" w:space="0" w:color="auto"/>
        <w:right w:val="none" w:sz="0" w:space="0" w:color="auto"/>
      </w:divBdr>
    </w:div>
    <w:div w:id="809252170">
      <w:bodyDiv w:val="1"/>
      <w:marLeft w:val="0"/>
      <w:marRight w:val="0"/>
      <w:marTop w:val="0"/>
      <w:marBottom w:val="0"/>
      <w:divBdr>
        <w:top w:val="none" w:sz="0" w:space="0" w:color="auto"/>
        <w:left w:val="none" w:sz="0" w:space="0" w:color="auto"/>
        <w:bottom w:val="none" w:sz="0" w:space="0" w:color="auto"/>
        <w:right w:val="none" w:sz="0" w:space="0" w:color="auto"/>
      </w:divBdr>
      <w:divsChild>
        <w:div w:id="324482300">
          <w:marLeft w:val="0"/>
          <w:marRight w:val="0"/>
          <w:marTop w:val="0"/>
          <w:marBottom w:val="0"/>
          <w:divBdr>
            <w:top w:val="none" w:sz="0" w:space="0" w:color="auto"/>
            <w:left w:val="none" w:sz="0" w:space="0" w:color="auto"/>
            <w:bottom w:val="none" w:sz="0" w:space="0" w:color="auto"/>
            <w:right w:val="none" w:sz="0" w:space="0" w:color="auto"/>
          </w:divBdr>
          <w:divsChild>
            <w:div w:id="92095997">
              <w:marLeft w:val="0"/>
              <w:marRight w:val="0"/>
              <w:marTop w:val="0"/>
              <w:marBottom w:val="0"/>
              <w:divBdr>
                <w:top w:val="none" w:sz="0" w:space="0" w:color="auto"/>
                <w:left w:val="none" w:sz="0" w:space="0" w:color="auto"/>
                <w:bottom w:val="none" w:sz="0" w:space="0" w:color="auto"/>
                <w:right w:val="none" w:sz="0" w:space="0" w:color="auto"/>
              </w:divBdr>
              <w:divsChild>
                <w:div w:id="1573931987">
                  <w:marLeft w:val="0"/>
                  <w:marRight w:val="0"/>
                  <w:marTop w:val="0"/>
                  <w:marBottom w:val="0"/>
                  <w:divBdr>
                    <w:top w:val="none" w:sz="0" w:space="0" w:color="auto"/>
                    <w:left w:val="none" w:sz="0" w:space="0" w:color="auto"/>
                    <w:bottom w:val="none" w:sz="0" w:space="0" w:color="auto"/>
                    <w:right w:val="none" w:sz="0" w:space="0" w:color="auto"/>
                  </w:divBdr>
                  <w:divsChild>
                    <w:div w:id="1477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147439">
      <w:bodyDiv w:val="1"/>
      <w:marLeft w:val="0"/>
      <w:marRight w:val="0"/>
      <w:marTop w:val="0"/>
      <w:marBottom w:val="0"/>
      <w:divBdr>
        <w:top w:val="none" w:sz="0" w:space="0" w:color="auto"/>
        <w:left w:val="none" w:sz="0" w:space="0" w:color="auto"/>
        <w:bottom w:val="none" w:sz="0" w:space="0" w:color="auto"/>
        <w:right w:val="none" w:sz="0" w:space="0" w:color="auto"/>
      </w:divBdr>
    </w:div>
    <w:div w:id="883491661">
      <w:bodyDiv w:val="1"/>
      <w:marLeft w:val="0"/>
      <w:marRight w:val="0"/>
      <w:marTop w:val="0"/>
      <w:marBottom w:val="0"/>
      <w:divBdr>
        <w:top w:val="none" w:sz="0" w:space="0" w:color="auto"/>
        <w:left w:val="none" w:sz="0" w:space="0" w:color="auto"/>
        <w:bottom w:val="none" w:sz="0" w:space="0" w:color="auto"/>
        <w:right w:val="none" w:sz="0" w:space="0" w:color="auto"/>
      </w:divBdr>
    </w:div>
    <w:div w:id="929004809">
      <w:bodyDiv w:val="1"/>
      <w:marLeft w:val="0"/>
      <w:marRight w:val="0"/>
      <w:marTop w:val="0"/>
      <w:marBottom w:val="0"/>
      <w:divBdr>
        <w:top w:val="none" w:sz="0" w:space="0" w:color="auto"/>
        <w:left w:val="none" w:sz="0" w:space="0" w:color="auto"/>
        <w:bottom w:val="none" w:sz="0" w:space="0" w:color="auto"/>
        <w:right w:val="none" w:sz="0" w:space="0" w:color="auto"/>
      </w:divBdr>
    </w:div>
    <w:div w:id="950818842">
      <w:bodyDiv w:val="1"/>
      <w:marLeft w:val="0"/>
      <w:marRight w:val="0"/>
      <w:marTop w:val="0"/>
      <w:marBottom w:val="0"/>
      <w:divBdr>
        <w:top w:val="none" w:sz="0" w:space="0" w:color="auto"/>
        <w:left w:val="none" w:sz="0" w:space="0" w:color="auto"/>
        <w:bottom w:val="none" w:sz="0" w:space="0" w:color="auto"/>
        <w:right w:val="none" w:sz="0" w:space="0" w:color="auto"/>
      </w:divBdr>
    </w:div>
    <w:div w:id="976254444">
      <w:bodyDiv w:val="1"/>
      <w:marLeft w:val="0"/>
      <w:marRight w:val="0"/>
      <w:marTop w:val="0"/>
      <w:marBottom w:val="0"/>
      <w:divBdr>
        <w:top w:val="none" w:sz="0" w:space="0" w:color="auto"/>
        <w:left w:val="none" w:sz="0" w:space="0" w:color="auto"/>
        <w:bottom w:val="none" w:sz="0" w:space="0" w:color="auto"/>
        <w:right w:val="none" w:sz="0" w:space="0" w:color="auto"/>
      </w:divBdr>
    </w:div>
    <w:div w:id="1062826739">
      <w:bodyDiv w:val="1"/>
      <w:marLeft w:val="0"/>
      <w:marRight w:val="0"/>
      <w:marTop w:val="0"/>
      <w:marBottom w:val="0"/>
      <w:divBdr>
        <w:top w:val="none" w:sz="0" w:space="0" w:color="auto"/>
        <w:left w:val="none" w:sz="0" w:space="0" w:color="auto"/>
        <w:bottom w:val="none" w:sz="0" w:space="0" w:color="auto"/>
        <w:right w:val="none" w:sz="0" w:space="0" w:color="auto"/>
      </w:divBdr>
    </w:div>
    <w:div w:id="1116174362">
      <w:bodyDiv w:val="1"/>
      <w:marLeft w:val="0"/>
      <w:marRight w:val="0"/>
      <w:marTop w:val="0"/>
      <w:marBottom w:val="0"/>
      <w:divBdr>
        <w:top w:val="none" w:sz="0" w:space="0" w:color="auto"/>
        <w:left w:val="none" w:sz="0" w:space="0" w:color="auto"/>
        <w:bottom w:val="none" w:sz="0" w:space="0" w:color="auto"/>
        <w:right w:val="none" w:sz="0" w:space="0" w:color="auto"/>
      </w:divBdr>
    </w:div>
    <w:div w:id="1117335221">
      <w:bodyDiv w:val="1"/>
      <w:marLeft w:val="0"/>
      <w:marRight w:val="0"/>
      <w:marTop w:val="0"/>
      <w:marBottom w:val="0"/>
      <w:divBdr>
        <w:top w:val="none" w:sz="0" w:space="0" w:color="auto"/>
        <w:left w:val="none" w:sz="0" w:space="0" w:color="auto"/>
        <w:bottom w:val="none" w:sz="0" w:space="0" w:color="auto"/>
        <w:right w:val="none" w:sz="0" w:space="0" w:color="auto"/>
      </w:divBdr>
      <w:divsChild>
        <w:div w:id="1962497172">
          <w:marLeft w:val="0"/>
          <w:marRight w:val="0"/>
          <w:marTop w:val="0"/>
          <w:marBottom w:val="0"/>
          <w:divBdr>
            <w:top w:val="none" w:sz="0" w:space="0" w:color="auto"/>
            <w:left w:val="none" w:sz="0" w:space="0" w:color="auto"/>
            <w:bottom w:val="none" w:sz="0" w:space="0" w:color="auto"/>
            <w:right w:val="none" w:sz="0" w:space="0" w:color="auto"/>
          </w:divBdr>
          <w:divsChild>
            <w:div w:id="706953761">
              <w:marLeft w:val="0"/>
              <w:marRight w:val="0"/>
              <w:marTop w:val="0"/>
              <w:marBottom w:val="0"/>
              <w:divBdr>
                <w:top w:val="none" w:sz="0" w:space="0" w:color="auto"/>
                <w:left w:val="none" w:sz="0" w:space="0" w:color="auto"/>
                <w:bottom w:val="none" w:sz="0" w:space="0" w:color="auto"/>
                <w:right w:val="none" w:sz="0" w:space="0" w:color="auto"/>
              </w:divBdr>
              <w:divsChild>
                <w:div w:id="970212848">
                  <w:marLeft w:val="0"/>
                  <w:marRight w:val="0"/>
                  <w:marTop w:val="0"/>
                  <w:marBottom w:val="0"/>
                  <w:divBdr>
                    <w:top w:val="none" w:sz="0" w:space="0" w:color="auto"/>
                    <w:left w:val="none" w:sz="0" w:space="0" w:color="auto"/>
                    <w:bottom w:val="none" w:sz="0" w:space="0" w:color="auto"/>
                    <w:right w:val="none" w:sz="0" w:space="0" w:color="auto"/>
                  </w:divBdr>
                  <w:divsChild>
                    <w:div w:id="36818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641278">
      <w:bodyDiv w:val="1"/>
      <w:marLeft w:val="0"/>
      <w:marRight w:val="0"/>
      <w:marTop w:val="0"/>
      <w:marBottom w:val="0"/>
      <w:divBdr>
        <w:top w:val="none" w:sz="0" w:space="0" w:color="auto"/>
        <w:left w:val="none" w:sz="0" w:space="0" w:color="auto"/>
        <w:bottom w:val="none" w:sz="0" w:space="0" w:color="auto"/>
        <w:right w:val="none" w:sz="0" w:space="0" w:color="auto"/>
      </w:divBdr>
    </w:div>
    <w:div w:id="1254163769">
      <w:bodyDiv w:val="1"/>
      <w:marLeft w:val="0"/>
      <w:marRight w:val="0"/>
      <w:marTop w:val="0"/>
      <w:marBottom w:val="0"/>
      <w:divBdr>
        <w:top w:val="none" w:sz="0" w:space="0" w:color="auto"/>
        <w:left w:val="none" w:sz="0" w:space="0" w:color="auto"/>
        <w:bottom w:val="none" w:sz="0" w:space="0" w:color="auto"/>
        <w:right w:val="none" w:sz="0" w:space="0" w:color="auto"/>
      </w:divBdr>
    </w:div>
    <w:div w:id="1357193676">
      <w:bodyDiv w:val="1"/>
      <w:marLeft w:val="0"/>
      <w:marRight w:val="0"/>
      <w:marTop w:val="0"/>
      <w:marBottom w:val="0"/>
      <w:divBdr>
        <w:top w:val="none" w:sz="0" w:space="0" w:color="auto"/>
        <w:left w:val="none" w:sz="0" w:space="0" w:color="auto"/>
        <w:bottom w:val="none" w:sz="0" w:space="0" w:color="auto"/>
        <w:right w:val="none" w:sz="0" w:space="0" w:color="auto"/>
      </w:divBdr>
    </w:div>
    <w:div w:id="1357847668">
      <w:bodyDiv w:val="1"/>
      <w:marLeft w:val="0"/>
      <w:marRight w:val="0"/>
      <w:marTop w:val="0"/>
      <w:marBottom w:val="0"/>
      <w:divBdr>
        <w:top w:val="none" w:sz="0" w:space="0" w:color="auto"/>
        <w:left w:val="none" w:sz="0" w:space="0" w:color="auto"/>
        <w:bottom w:val="none" w:sz="0" w:space="0" w:color="auto"/>
        <w:right w:val="none" w:sz="0" w:space="0" w:color="auto"/>
      </w:divBdr>
      <w:divsChild>
        <w:div w:id="54745234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394887950">
      <w:bodyDiv w:val="1"/>
      <w:marLeft w:val="0"/>
      <w:marRight w:val="0"/>
      <w:marTop w:val="0"/>
      <w:marBottom w:val="0"/>
      <w:divBdr>
        <w:top w:val="none" w:sz="0" w:space="0" w:color="auto"/>
        <w:left w:val="none" w:sz="0" w:space="0" w:color="auto"/>
        <w:bottom w:val="none" w:sz="0" w:space="0" w:color="auto"/>
        <w:right w:val="none" w:sz="0" w:space="0" w:color="auto"/>
      </w:divBdr>
    </w:div>
    <w:div w:id="1432317254">
      <w:bodyDiv w:val="1"/>
      <w:marLeft w:val="0"/>
      <w:marRight w:val="0"/>
      <w:marTop w:val="0"/>
      <w:marBottom w:val="0"/>
      <w:divBdr>
        <w:top w:val="none" w:sz="0" w:space="0" w:color="auto"/>
        <w:left w:val="none" w:sz="0" w:space="0" w:color="auto"/>
        <w:bottom w:val="none" w:sz="0" w:space="0" w:color="auto"/>
        <w:right w:val="none" w:sz="0" w:space="0" w:color="auto"/>
      </w:divBdr>
    </w:div>
    <w:div w:id="1472405385">
      <w:bodyDiv w:val="1"/>
      <w:marLeft w:val="0"/>
      <w:marRight w:val="0"/>
      <w:marTop w:val="0"/>
      <w:marBottom w:val="0"/>
      <w:divBdr>
        <w:top w:val="none" w:sz="0" w:space="0" w:color="auto"/>
        <w:left w:val="none" w:sz="0" w:space="0" w:color="auto"/>
        <w:bottom w:val="none" w:sz="0" w:space="0" w:color="auto"/>
        <w:right w:val="none" w:sz="0" w:space="0" w:color="auto"/>
      </w:divBdr>
    </w:div>
    <w:div w:id="1560944844">
      <w:bodyDiv w:val="1"/>
      <w:marLeft w:val="0"/>
      <w:marRight w:val="0"/>
      <w:marTop w:val="0"/>
      <w:marBottom w:val="0"/>
      <w:divBdr>
        <w:top w:val="none" w:sz="0" w:space="0" w:color="auto"/>
        <w:left w:val="none" w:sz="0" w:space="0" w:color="auto"/>
        <w:bottom w:val="none" w:sz="0" w:space="0" w:color="auto"/>
        <w:right w:val="none" w:sz="0" w:space="0" w:color="auto"/>
      </w:divBdr>
    </w:div>
    <w:div w:id="1577940281">
      <w:bodyDiv w:val="1"/>
      <w:marLeft w:val="0"/>
      <w:marRight w:val="0"/>
      <w:marTop w:val="0"/>
      <w:marBottom w:val="0"/>
      <w:divBdr>
        <w:top w:val="none" w:sz="0" w:space="0" w:color="auto"/>
        <w:left w:val="none" w:sz="0" w:space="0" w:color="auto"/>
        <w:bottom w:val="none" w:sz="0" w:space="0" w:color="auto"/>
        <w:right w:val="none" w:sz="0" w:space="0" w:color="auto"/>
      </w:divBdr>
    </w:div>
    <w:div w:id="1707557383">
      <w:bodyDiv w:val="1"/>
      <w:marLeft w:val="0"/>
      <w:marRight w:val="0"/>
      <w:marTop w:val="0"/>
      <w:marBottom w:val="0"/>
      <w:divBdr>
        <w:top w:val="none" w:sz="0" w:space="0" w:color="auto"/>
        <w:left w:val="none" w:sz="0" w:space="0" w:color="auto"/>
        <w:bottom w:val="none" w:sz="0" w:space="0" w:color="auto"/>
        <w:right w:val="none" w:sz="0" w:space="0" w:color="auto"/>
      </w:divBdr>
    </w:div>
    <w:div w:id="1779641151">
      <w:bodyDiv w:val="1"/>
      <w:marLeft w:val="0"/>
      <w:marRight w:val="0"/>
      <w:marTop w:val="0"/>
      <w:marBottom w:val="0"/>
      <w:divBdr>
        <w:top w:val="none" w:sz="0" w:space="0" w:color="auto"/>
        <w:left w:val="none" w:sz="0" w:space="0" w:color="auto"/>
        <w:bottom w:val="none" w:sz="0" w:space="0" w:color="auto"/>
        <w:right w:val="none" w:sz="0" w:space="0" w:color="auto"/>
      </w:divBdr>
    </w:div>
    <w:div w:id="1784959361">
      <w:bodyDiv w:val="1"/>
      <w:marLeft w:val="0"/>
      <w:marRight w:val="0"/>
      <w:marTop w:val="0"/>
      <w:marBottom w:val="0"/>
      <w:divBdr>
        <w:top w:val="none" w:sz="0" w:space="0" w:color="auto"/>
        <w:left w:val="none" w:sz="0" w:space="0" w:color="auto"/>
        <w:bottom w:val="none" w:sz="0" w:space="0" w:color="auto"/>
        <w:right w:val="none" w:sz="0" w:space="0" w:color="auto"/>
      </w:divBdr>
    </w:div>
    <w:div w:id="1820608091">
      <w:bodyDiv w:val="1"/>
      <w:marLeft w:val="0"/>
      <w:marRight w:val="0"/>
      <w:marTop w:val="0"/>
      <w:marBottom w:val="0"/>
      <w:divBdr>
        <w:top w:val="none" w:sz="0" w:space="0" w:color="auto"/>
        <w:left w:val="none" w:sz="0" w:space="0" w:color="auto"/>
        <w:bottom w:val="none" w:sz="0" w:space="0" w:color="auto"/>
        <w:right w:val="none" w:sz="0" w:space="0" w:color="auto"/>
      </w:divBdr>
    </w:div>
    <w:div w:id="1827822603">
      <w:bodyDiv w:val="1"/>
      <w:marLeft w:val="0"/>
      <w:marRight w:val="0"/>
      <w:marTop w:val="0"/>
      <w:marBottom w:val="0"/>
      <w:divBdr>
        <w:top w:val="none" w:sz="0" w:space="0" w:color="auto"/>
        <w:left w:val="none" w:sz="0" w:space="0" w:color="auto"/>
        <w:bottom w:val="none" w:sz="0" w:space="0" w:color="auto"/>
        <w:right w:val="none" w:sz="0" w:space="0" w:color="auto"/>
      </w:divBdr>
    </w:div>
    <w:div w:id="2031291738">
      <w:bodyDiv w:val="1"/>
      <w:marLeft w:val="0"/>
      <w:marRight w:val="0"/>
      <w:marTop w:val="0"/>
      <w:marBottom w:val="0"/>
      <w:divBdr>
        <w:top w:val="none" w:sz="0" w:space="0" w:color="auto"/>
        <w:left w:val="none" w:sz="0" w:space="0" w:color="auto"/>
        <w:bottom w:val="none" w:sz="0" w:space="0" w:color="auto"/>
        <w:right w:val="none" w:sz="0" w:space="0" w:color="auto"/>
      </w:divBdr>
    </w:div>
    <w:div w:id="209073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scholar_lookup?title=Effect%20of%20soybeans%20and%20soy%20sauce%20on%20vasomotor%20symptoms%20during%20menopause&amp;author=Guti%C3%A9rrez&amp;publication_year=200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390%2Fnu1001004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BDA13-F23C-48D6-A683-FBC3B51B3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2912</Words>
  <Characters>16601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SDI PC New 16</cp:lastModifiedBy>
  <cp:revision>26</cp:revision>
  <dcterms:created xsi:type="dcterms:W3CDTF">2026-03-11T06:09:00Z</dcterms:created>
  <dcterms:modified xsi:type="dcterms:W3CDTF">2026-03-21T12:28:00Z</dcterms:modified>
</cp:coreProperties>
</file>