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3F" w:rsidRDefault="0095483F" w:rsidP="0095483F">
      <w:pPr>
        <w:rPr>
          <w:b/>
          <w:sz w:val="28"/>
        </w:rPr>
      </w:pPr>
      <w:r w:rsidRPr="003025B5">
        <w:rPr>
          <w:b/>
          <w:sz w:val="28"/>
        </w:rPr>
        <w:t>PCR-</w:t>
      </w:r>
      <w:proofErr w:type="spellStart"/>
      <w:r w:rsidRPr="003025B5">
        <w:rPr>
          <w:b/>
          <w:sz w:val="28"/>
        </w:rPr>
        <w:t>Confirmed</w:t>
      </w:r>
      <w:proofErr w:type="spellEnd"/>
      <w:r w:rsidRPr="003025B5">
        <w:rPr>
          <w:b/>
          <w:sz w:val="28"/>
        </w:rPr>
        <w:t xml:space="preserve"> </w:t>
      </w:r>
      <w:proofErr w:type="spellStart"/>
      <w:r w:rsidRPr="003025B5">
        <w:rPr>
          <w:b/>
          <w:sz w:val="28"/>
        </w:rPr>
        <w:t>Herpetic</w:t>
      </w:r>
      <w:proofErr w:type="spellEnd"/>
      <w:r w:rsidRPr="003025B5">
        <w:rPr>
          <w:b/>
          <w:sz w:val="28"/>
        </w:rPr>
        <w:t xml:space="preserve"> </w:t>
      </w:r>
      <w:proofErr w:type="spellStart"/>
      <w:r w:rsidRPr="003025B5">
        <w:rPr>
          <w:b/>
          <w:sz w:val="28"/>
        </w:rPr>
        <w:t>Anterior</w:t>
      </w:r>
      <w:proofErr w:type="spellEnd"/>
      <w:r w:rsidRPr="003025B5">
        <w:rPr>
          <w:b/>
          <w:sz w:val="28"/>
        </w:rPr>
        <w:t xml:space="preserve"> </w:t>
      </w:r>
      <w:proofErr w:type="spellStart"/>
      <w:r w:rsidRPr="003025B5">
        <w:rPr>
          <w:b/>
          <w:sz w:val="28"/>
        </w:rPr>
        <w:t>Scleritis</w:t>
      </w:r>
      <w:proofErr w:type="spellEnd"/>
      <w:r w:rsidRPr="003025B5">
        <w:rPr>
          <w:b/>
          <w:sz w:val="28"/>
        </w:rPr>
        <w:t xml:space="preserve"> in an </w:t>
      </w:r>
      <w:proofErr w:type="gramStart"/>
      <w:r w:rsidRPr="003025B5">
        <w:rPr>
          <w:b/>
          <w:sz w:val="28"/>
        </w:rPr>
        <w:t>Adolescent:</w:t>
      </w:r>
      <w:proofErr w:type="gramEnd"/>
      <w:r w:rsidRPr="003025B5">
        <w:rPr>
          <w:b/>
          <w:sz w:val="28"/>
        </w:rPr>
        <w:t xml:space="preserve"> A Case Report </w:t>
      </w:r>
    </w:p>
    <w:p w:rsidR="0095483F" w:rsidRPr="0095483F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r w:rsidRPr="0095483F">
        <w:rPr>
          <w:rFonts w:ascii="Times New Roman" w:hAnsi="Times New Roman" w:cs="Times New Roman"/>
          <w:b/>
          <w:sz w:val="32"/>
          <w:szCs w:val="32"/>
        </w:rPr>
        <w:t>Abstract</w:t>
      </w:r>
    </w:p>
    <w:p w:rsidR="0095483F" w:rsidRPr="0095483F" w:rsidRDefault="00A71ABC" w:rsidP="0095483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Background</w:t>
      </w:r>
      <w:r w:rsidR="0095483F" w:rsidRPr="0095483F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severe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potentially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sight-threatening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disease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most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frequently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associated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autoimmune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disorders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Infectious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etiologies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are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less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common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but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remain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significant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particularly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those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caused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by herpes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viruses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recognition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essenti</w:t>
      </w:r>
      <w:r w:rsidR="007F0BDA">
        <w:rPr>
          <w:rFonts w:ascii="Times New Roman" w:hAnsi="Times New Roman" w:cs="Times New Roman"/>
          <w:sz w:val="32"/>
          <w:szCs w:val="32"/>
        </w:rPr>
        <w:t xml:space="preserve">al, as </w:t>
      </w:r>
      <w:proofErr w:type="spellStart"/>
      <w:r w:rsidR="007F0BDA">
        <w:rPr>
          <w:rFonts w:ascii="Times New Roman" w:hAnsi="Times New Roman" w:cs="Times New Roman"/>
          <w:sz w:val="32"/>
          <w:szCs w:val="32"/>
        </w:rPr>
        <w:t>inappropriate</w:t>
      </w:r>
      <w:proofErr w:type="spellEnd"/>
      <w:r w:rsidR="007F0B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7F0BDA">
        <w:rPr>
          <w:rFonts w:ascii="Times New Roman" w:hAnsi="Times New Roman" w:cs="Times New Roman"/>
          <w:sz w:val="32"/>
          <w:szCs w:val="32"/>
        </w:rPr>
        <w:t>management,</w:t>
      </w:r>
      <w:r w:rsidRPr="0095483F">
        <w:rPr>
          <w:rFonts w:ascii="Times New Roman" w:hAnsi="Times New Roman" w:cs="Times New Roman"/>
          <w:sz w:val="32"/>
          <w:szCs w:val="32"/>
        </w:rPr>
        <w:t>especially</w:t>
      </w:r>
      <w:proofErr w:type="spellEnd"/>
      <w:proofErr w:type="gram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isolated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</w:t>
      </w:r>
      <w:r w:rsidR="007F0BDA">
        <w:rPr>
          <w:rFonts w:ascii="Times New Roman" w:hAnsi="Times New Roman" w:cs="Times New Roman"/>
          <w:sz w:val="32"/>
          <w:szCs w:val="32"/>
        </w:rPr>
        <w:t>apy,</w:t>
      </w:r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worsen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disease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course.</w:t>
      </w:r>
    </w:p>
    <w:p w:rsidR="0095483F" w:rsidRPr="0095483F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r w:rsidRPr="0095483F">
        <w:rPr>
          <w:rFonts w:ascii="Times New Roman" w:hAnsi="Times New Roman" w:cs="Times New Roman"/>
          <w:b/>
          <w:sz w:val="32"/>
          <w:szCs w:val="32"/>
        </w:rPr>
        <w:t xml:space="preserve">Case </w:t>
      </w:r>
      <w:proofErr w:type="gramStart"/>
      <w:r w:rsidRPr="0095483F">
        <w:rPr>
          <w:rFonts w:ascii="Times New Roman" w:hAnsi="Times New Roman" w:cs="Times New Roman"/>
          <w:b/>
          <w:sz w:val="32"/>
          <w:szCs w:val="32"/>
        </w:rPr>
        <w:t>report:</w:t>
      </w:r>
      <w:proofErr w:type="gramEnd"/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report the case of a 15-year-old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female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unilateral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5483F">
        <w:rPr>
          <w:rFonts w:ascii="Times New Roman" w:hAnsi="Times New Roman" w:cs="Times New Roman"/>
          <w:sz w:val="32"/>
          <w:szCs w:val="32"/>
        </w:rPr>
        <w:t>painful</w:t>
      </w:r>
      <w:proofErr w:type="spellEnd"/>
      <w:proofErr w:type="gram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associated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cutaneous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lesions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 Best-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corrected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visual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acuity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20/20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both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examination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revealed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localized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nasal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conjunctival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hyperemia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left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without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nodules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necrosis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cornea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clear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preserved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corneal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sensitivity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and no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uveitis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observed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phenylephrine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test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demonstrated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persistence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redness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partial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blanching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suggesting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deep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vascular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involvement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Polymerase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chain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reaction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(PCR)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testing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for herpes virus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positive,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confirming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etiology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The patient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treated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followed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by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cautious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introduction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favorable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outcome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5483F">
        <w:rPr>
          <w:rFonts w:ascii="Times New Roman" w:hAnsi="Times New Roman" w:cs="Times New Roman"/>
          <w:b/>
          <w:sz w:val="32"/>
          <w:szCs w:val="32"/>
        </w:rPr>
        <w:t>Conclusion:</w:t>
      </w:r>
      <w:proofErr w:type="gramEnd"/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mimic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superficial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conditions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such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particularly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stages. PCR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plays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pivotal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role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confirming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diagnosis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guiding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appropriate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management. Prompt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essential to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prevent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complications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ensure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favorable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outcomes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A71ABC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gramStart"/>
      <w:r w:rsidRPr="00A71ABC">
        <w:rPr>
          <w:rFonts w:ascii="Times New Roman" w:hAnsi="Times New Roman" w:cs="Times New Roman"/>
          <w:b/>
          <w:sz w:val="32"/>
          <w:szCs w:val="32"/>
        </w:rPr>
        <w:t>Keywords:</w:t>
      </w:r>
      <w:proofErr w:type="gramEnd"/>
    </w:p>
    <w:bookmarkEnd w:id="0"/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lastRenderedPageBreak/>
        <w:t>Herpes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simplex </w:t>
      </w:r>
      <w:proofErr w:type="gramStart"/>
      <w:r w:rsidRPr="0095483F">
        <w:rPr>
          <w:rFonts w:ascii="Times New Roman" w:hAnsi="Times New Roman" w:cs="Times New Roman"/>
          <w:sz w:val="32"/>
          <w:szCs w:val="32"/>
        </w:rPr>
        <w:t>virus;</w:t>
      </w:r>
      <w:proofErr w:type="gramEnd"/>
      <w:r w:rsidRPr="0095483F">
        <w:rPr>
          <w:rFonts w:ascii="Times New Roman" w:hAnsi="Times New Roman" w:cs="Times New Roman"/>
          <w:sz w:val="32"/>
          <w:szCs w:val="32"/>
        </w:rPr>
        <w:t xml:space="preserve">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diagnosis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inflammation;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</w:t>
      </w:r>
      <w:r>
        <w:rPr>
          <w:rFonts w:ascii="Times New Roman" w:hAnsi="Times New Roman" w:cs="Times New Roman"/>
          <w:sz w:val="32"/>
          <w:szCs w:val="32"/>
        </w:rPr>
        <w:t>sease</w:t>
      </w:r>
      <w:proofErr w:type="spellEnd"/>
    </w:p>
    <w:p w:rsidR="0095483F" w:rsidRPr="0095483F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r w:rsidRPr="0095483F">
        <w:rPr>
          <w:rFonts w:ascii="Times New Roman" w:hAnsi="Times New Roman" w:cs="Times New Roman"/>
          <w:b/>
          <w:sz w:val="32"/>
          <w:szCs w:val="32"/>
        </w:rPr>
        <w:t>Introduction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destructive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disorder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involving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tissues,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often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associated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significant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morbidity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a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potential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risk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vision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loss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It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primarily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affects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deep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vascular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plexus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extend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to adjacent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structures,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including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r w:rsidR="00297BF0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="00297BF0">
        <w:rPr>
          <w:rFonts w:ascii="Times New Roman" w:hAnsi="Times New Roman" w:cs="Times New Roman"/>
          <w:sz w:val="32"/>
          <w:szCs w:val="32"/>
        </w:rPr>
        <w:t>cornea</w:t>
      </w:r>
      <w:proofErr w:type="spellEnd"/>
      <w:r w:rsidR="00297BF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97BF0">
        <w:rPr>
          <w:rFonts w:ascii="Times New Roman" w:hAnsi="Times New Roman" w:cs="Times New Roman"/>
          <w:sz w:val="32"/>
          <w:szCs w:val="32"/>
        </w:rPr>
        <w:t>uvea</w:t>
      </w:r>
      <w:proofErr w:type="spellEnd"/>
      <w:r w:rsidR="00297BF0">
        <w:rPr>
          <w:rFonts w:ascii="Times New Roman" w:hAnsi="Times New Roman" w:cs="Times New Roman"/>
          <w:sz w:val="32"/>
          <w:szCs w:val="32"/>
        </w:rPr>
        <w:t xml:space="preserve">, and </w:t>
      </w:r>
      <w:proofErr w:type="spellStart"/>
      <w:r w:rsidR="00297BF0">
        <w:rPr>
          <w:rFonts w:ascii="Times New Roman" w:hAnsi="Times New Roman" w:cs="Times New Roman"/>
          <w:sz w:val="32"/>
          <w:szCs w:val="32"/>
        </w:rPr>
        <w:t>retina</w:t>
      </w:r>
      <w:proofErr w:type="spellEnd"/>
      <w:r w:rsidR="00297BF0">
        <w:rPr>
          <w:rFonts w:ascii="Times New Roman" w:hAnsi="Times New Roman" w:cs="Times New Roman"/>
          <w:sz w:val="32"/>
          <w:szCs w:val="32"/>
        </w:rPr>
        <w:t xml:space="preserve"> [1-</w:t>
      </w:r>
      <w:r w:rsidRPr="0095483F">
        <w:rPr>
          <w:rFonts w:ascii="Times New Roman" w:hAnsi="Times New Roman" w:cs="Times New Roman"/>
          <w:sz w:val="32"/>
          <w:szCs w:val="32"/>
        </w:rPr>
        <w:t xml:space="preserve">4]. The condition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most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commonly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associated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autoimmune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diseases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such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rheumatoid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arthritis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granulomatosis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polyangiitis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lupus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erythematosus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accounting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90% of cases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some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series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[4].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Infectious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represents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smaller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proportion,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estimated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at 5–10% of cases, but carries distinct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importance due to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differences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pathogenesis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management,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prognosis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[6].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Among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infectious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causes,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bacterial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pathogens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are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frequently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implicated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post-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surgical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traumatic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settings,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whereas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etiologies</w:t>
      </w:r>
      <w:proofErr w:type="spellEnd"/>
      <w:r w:rsidR="00297B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particularly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simplex virus (HSV)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varicella-zoster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virus (</w:t>
      </w:r>
      <w:r w:rsidR="00297BF0">
        <w:rPr>
          <w:rFonts w:ascii="Times New Roman" w:hAnsi="Times New Roman" w:cs="Times New Roman"/>
          <w:sz w:val="32"/>
          <w:szCs w:val="32"/>
        </w:rPr>
        <w:t xml:space="preserve">VZV) </w:t>
      </w:r>
      <w:r w:rsidRPr="0095483F">
        <w:rPr>
          <w:rFonts w:ascii="Times New Roman" w:hAnsi="Times New Roman" w:cs="Times New Roman"/>
          <w:sz w:val="32"/>
          <w:szCs w:val="32"/>
        </w:rPr>
        <w:t xml:space="preserve">are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increasingly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recognized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non-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surgical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contexts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[2,5].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relatively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rare but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likely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underdiagnosed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entity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highly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variable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overlap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autoimmune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leading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to diagnostic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delays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Furthermore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inappropriate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use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without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coverage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enhance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replication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worsen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tissue damage [3,6].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Advances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molecular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diagnostics,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particularly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polymerase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chain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reaction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(PCR), have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significantly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improved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identification of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pathogens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diseases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techniques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allow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accurate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diagnosis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enabling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prompt initiat</w:t>
      </w:r>
      <w:r>
        <w:rPr>
          <w:rFonts w:ascii="Times New Roman" w:hAnsi="Times New Roman" w:cs="Times New Roman"/>
          <w:sz w:val="32"/>
          <w:szCs w:val="32"/>
        </w:rPr>
        <w:t xml:space="preserve">ion of </w:t>
      </w:r>
      <w:proofErr w:type="spellStart"/>
      <w:r>
        <w:rPr>
          <w:rFonts w:ascii="Times New Roman" w:hAnsi="Times New Roman" w:cs="Times New Roman"/>
          <w:sz w:val="32"/>
          <w:szCs w:val="32"/>
        </w:rPr>
        <w:t>targeted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[8,13].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lastRenderedPageBreak/>
        <w:t>To report a case of PCR-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confirmed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an adolescent and to highlight diagnostic challenges,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role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PCR,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therapeutic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considerations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r w:rsidRPr="0095483F">
        <w:rPr>
          <w:rFonts w:ascii="Times New Roman" w:hAnsi="Times New Roman" w:cs="Times New Roman"/>
          <w:b/>
          <w:sz w:val="32"/>
          <w:szCs w:val="32"/>
        </w:rPr>
        <w:t>Case Report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A 15-year-old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previously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healthy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female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painful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left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evolving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over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several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days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Symptoms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associated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ipsilateral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cutaneous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vesicular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lesions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suggestive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infection. There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history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trauma,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surgery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autoimmune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disease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On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examination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, best-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corrected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visual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acuity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20/20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both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Slit-lamp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examination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left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revealed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sectoral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nasal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conjunctival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hyperemia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without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evidence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nodules,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thinning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necrosis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71ABC">
        <w:rPr>
          <w:rFonts w:ascii="Times New Roman" w:hAnsi="Times New Roman" w:cs="Times New Roman"/>
          <w:sz w:val="32"/>
          <w:szCs w:val="32"/>
        </w:rPr>
        <w:t>fig</w:t>
      </w:r>
      <w:proofErr w:type="spellEnd"/>
      <w:r w:rsidR="00A71ABC">
        <w:rPr>
          <w:rFonts w:ascii="Times New Roman" w:hAnsi="Times New Roman" w:cs="Times New Roman"/>
          <w:sz w:val="32"/>
          <w:szCs w:val="32"/>
        </w:rPr>
        <w:t xml:space="preserve"> 1a</w:t>
      </w:r>
      <w:r w:rsidRPr="0095483F">
        <w:rPr>
          <w:rFonts w:ascii="Times New Roman" w:hAnsi="Times New Roman" w:cs="Times New Roman"/>
          <w:sz w:val="32"/>
          <w:szCs w:val="32"/>
        </w:rPr>
        <w:t xml:space="preserve">).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cornea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clear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preserved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corneal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sensitivity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bilaterally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and no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dendritic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lesions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epithelial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defects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observed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chamber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quiet,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cells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flare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keratic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precipitates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posterior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synechiae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Intraocular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pressure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within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normal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limits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both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eyes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Fundus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examination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unremarkable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bilaterally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posterior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segment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involvement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phenylephrine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neosynephrine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) test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demonstrated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partial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blanching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superficial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vessels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persistence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deeper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congestion, consistent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involvement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deep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vascular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plexus.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Laboratory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investigations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revealed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positive herpes virus IgM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serology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PCR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analysis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samples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confirmed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presence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herpes viral DNA,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establishing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diagnosis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The patient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started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acyclovir at a dosage of 3 g/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two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weeks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Given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component,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topical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cautiously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introduced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after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initiation of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Close follow-up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ensured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evolution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favorable,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rapid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improvement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pain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reduction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conjunctival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hyperemia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within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five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days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71ABC">
        <w:rPr>
          <w:rFonts w:ascii="Times New Roman" w:hAnsi="Times New Roman" w:cs="Times New Roman"/>
          <w:sz w:val="32"/>
          <w:szCs w:val="32"/>
        </w:rPr>
        <w:t>fig</w:t>
      </w:r>
      <w:proofErr w:type="spellEnd"/>
      <w:r w:rsidR="00A71ABC">
        <w:rPr>
          <w:rFonts w:ascii="Times New Roman" w:hAnsi="Times New Roman" w:cs="Times New Roman"/>
          <w:sz w:val="32"/>
          <w:szCs w:val="32"/>
        </w:rPr>
        <w:t xml:space="preserve"> 1b</w:t>
      </w:r>
      <w:r w:rsidRPr="0095483F">
        <w:rPr>
          <w:rFonts w:ascii="Times New Roman" w:hAnsi="Times New Roman" w:cs="Times New Roman"/>
          <w:sz w:val="32"/>
          <w:szCs w:val="32"/>
        </w:rPr>
        <w:t xml:space="preserve">). No complications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recurrences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observed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during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follow-up.</w:t>
      </w:r>
    </w:p>
    <w:p w:rsidR="00297BF0" w:rsidRPr="0095483F" w:rsidRDefault="00A71ABC" w:rsidP="0095483F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50908" wp14:editId="729854BD">
                <wp:simplePos x="0" y="0"/>
                <wp:positionH relativeFrom="column">
                  <wp:posOffset>2815768</wp:posOffset>
                </wp:positionH>
                <wp:positionV relativeFrom="paragraph">
                  <wp:posOffset>1448003</wp:posOffset>
                </wp:positionV>
                <wp:extent cx="1316736" cy="34381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1ABC" w:rsidRPr="00A71ABC" w:rsidRDefault="00A71ABC" w:rsidP="00A71A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A71ABC">
                              <w:rPr>
                                <w:color w:val="000000" w:themeColor="text1"/>
                                <w:lang w:val="en-GB"/>
                              </w:rPr>
                              <w:t>5th</w:t>
                            </w:r>
                            <w:r w:rsidRPr="00A71ABC">
                              <w:rPr>
                                <w:color w:val="000000" w:themeColor="text1"/>
                                <w:lang w:val="en-GB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50908" id="Rectangle 4" o:spid="_x0000_s1026" style="position:absolute;margin-left:221.7pt;margin-top:114pt;width:103.7pt;height:2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" filled="f" stroked="f" strokeweight="1pt">
                <v:textbox>
                  <w:txbxContent>
                    <w:p w:rsidR="00A71ABC" w:rsidRPr="00A71ABC" w:rsidRDefault="00A71ABC" w:rsidP="00A71A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A71ABC">
                        <w:rPr>
                          <w:color w:val="000000" w:themeColor="text1"/>
                          <w:lang w:val="en-GB"/>
                        </w:rPr>
                        <w:t>5th</w:t>
                      </w:r>
                      <w:r w:rsidRPr="00A71ABC">
                        <w:rPr>
                          <w:color w:val="000000" w:themeColor="text1"/>
                          <w:lang w:val="en-GB"/>
                        </w:rPr>
                        <w:t xml:space="preserve"> day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577875</wp:posOffset>
                </wp:positionH>
                <wp:positionV relativeFrom="paragraph">
                  <wp:posOffset>1448384</wp:posOffset>
                </wp:positionV>
                <wp:extent cx="1366978" cy="30723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978" cy="307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1ABC" w:rsidRPr="00A71ABC" w:rsidRDefault="00A71ABC" w:rsidP="00A71A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A71ABC">
                              <w:rPr>
                                <w:color w:val="000000" w:themeColor="text1"/>
                                <w:lang w:val="en-GB"/>
                              </w:rPr>
                              <w:t>1st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5.5pt;margin-top:114.05pt;width:107.6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" filled="f" stroked="f" strokeweight="1pt">
                <v:textbox>
                  <w:txbxContent>
                    <w:p w:rsidR="00A71ABC" w:rsidRPr="00A71ABC" w:rsidRDefault="00A71ABC" w:rsidP="00A71A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GB"/>
                        </w:rPr>
                      </w:pPr>
                      <w:r w:rsidRPr="00A71ABC">
                        <w:rPr>
                          <w:color w:val="000000" w:themeColor="text1"/>
                          <w:lang w:val="en-GB"/>
                        </w:rPr>
                        <w:t>1st day</w:t>
                      </w:r>
                    </w:p>
                  </w:txbxContent>
                </v:textbox>
              </v:rect>
            </w:pict>
          </mc:Fallback>
        </mc:AlternateContent>
      </w:r>
      <w:r w:rsidR="00297BF0">
        <w:rPr>
          <w:noProof/>
          <w:lang w:eastAsia="fr-FR"/>
        </w:rPr>
        <w:drawing>
          <wp:inline distT="0" distB="0" distL="0" distR="0" wp14:anchorId="42A2F744" wp14:editId="00F4C147">
            <wp:extent cx="2409825" cy="1400175"/>
            <wp:effectExtent l="0" t="0" r="9525" b="9525"/>
            <wp:docPr id="1" name="Image 1" descr="C:\Users\hp\Downloads\J0 sclerite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J0 sclerite 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58" cy="141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97BF0">
        <w:rPr>
          <w:rFonts w:ascii="Times New Roman" w:hAnsi="Times New Roman" w:cs="Times New Roman"/>
          <w:sz w:val="32"/>
          <w:szCs w:val="32"/>
        </w:rPr>
        <w:t xml:space="preserve"> </w:t>
      </w:r>
      <w:r w:rsidR="00297BF0">
        <w:rPr>
          <w:noProof/>
          <w:lang w:eastAsia="fr-FR"/>
        </w:rPr>
        <w:drawing>
          <wp:inline distT="0" distB="0" distL="0" distR="0" wp14:anchorId="2EDCDF39" wp14:editId="6A6C5A5B">
            <wp:extent cx="2352675" cy="1381125"/>
            <wp:effectExtent l="0" t="0" r="9525" b="9525"/>
            <wp:docPr id="2" name="Image 2" descr="C:\Users\hp\Downloads\PHOTO J5 de traitement  scleri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PHOTO J5 de traitement  sclerit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BC" w:rsidRDefault="00A71ABC" w:rsidP="00295FD6"/>
    <w:p w:rsidR="00295FD6" w:rsidRDefault="00A71ABC" w:rsidP="00295FD6">
      <w:proofErr w:type="spellStart"/>
      <w:r>
        <w:t>Fig</w:t>
      </w:r>
      <w:proofErr w:type="spellEnd"/>
      <w:r w:rsidR="00295FD6">
        <w:t xml:space="preserve"> 1</w:t>
      </w:r>
      <w:r>
        <w:t xml:space="preserve"> (</w:t>
      </w:r>
      <w:proofErr w:type="spellStart"/>
      <w:r>
        <w:t>a&amp;b</w:t>
      </w:r>
      <w:proofErr w:type="spellEnd"/>
      <w:r>
        <w:t>)</w:t>
      </w:r>
      <w:r w:rsidR="00295FD6">
        <w:t xml:space="preserve">.  Reduction of </w:t>
      </w:r>
      <w:proofErr w:type="spellStart"/>
      <w:r w:rsidR="00295FD6">
        <w:t>conjunctival</w:t>
      </w:r>
      <w:proofErr w:type="spellEnd"/>
      <w:r w:rsidR="00295FD6">
        <w:t xml:space="preserve"> </w:t>
      </w:r>
      <w:proofErr w:type="spellStart"/>
      <w:r w:rsidR="00295FD6">
        <w:t>hyperemia</w:t>
      </w:r>
      <w:proofErr w:type="spellEnd"/>
      <w:r w:rsidR="00295FD6">
        <w:t xml:space="preserve"> </w:t>
      </w:r>
      <w:proofErr w:type="spellStart"/>
      <w:r w:rsidR="00295FD6">
        <w:t>within</w:t>
      </w:r>
      <w:proofErr w:type="spellEnd"/>
      <w:r w:rsidR="00295FD6">
        <w:t xml:space="preserve"> five </w:t>
      </w:r>
      <w:proofErr w:type="spellStart"/>
      <w:r w:rsidR="00295FD6">
        <w:t>days</w:t>
      </w:r>
      <w:proofErr w:type="spellEnd"/>
    </w:p>
    <w:p w:rsidR="00295FD6" w:rsidRDefault="00295FD6" w:rsidP="0095483F">
      <w:pPr>
        <w:rPr>
          <w:rFonts w:ascii="Times New Roman" w:hAnsi="Times New Roman" w:cs="Times New Roman"/>
          <w:b/>
          <w:sz w:val="32"/>
          <w:szCs w:val="32"/>
        </w:rPr>
      </w:pPr>
    </w:p>
    <w:p w:rsidR="0095483F" w:rsidRPr="0095483F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r w:rsidRPr="0095483F">
        <w:rPr>
          <w:rFonts w:ascii="Times New Roman" w:hAnsi="Times New Roman" w:cs="Times New Roman"/>
          <w:b/>
          <w:sz w:val="32"/>
          <w:szCs w:val="32"/>
        </w:rPr>
        <w:t>Discussion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Infectious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remains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rare but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significant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form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inflammation,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accounting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approximately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5–10% of all cases,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some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studies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reporting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rates as high as 9.4% [4,6].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Among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etiologies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—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particularly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HSV and VZV—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represent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 important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subset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increasingly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recognized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due to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advances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molecular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diagnostics [2,5,9].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pathophysiology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complex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involves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two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principal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mechanisms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First, direct viral invasion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tissues leads to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cytopathic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damage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localized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inflammation. Second, an immune-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mediated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response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triggered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by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antigens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result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persistent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recurrent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inflammation,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even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the absence of active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replication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[2,6,10]. This dual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mechanism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explains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heterogeneity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presentations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well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as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sometimes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incomplete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response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to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alone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supporting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cautious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use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under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appropriate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coverage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[10].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most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commonly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as a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unilateral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condition,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observed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up to 80% of cases,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characterized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by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deep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often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severe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pain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associated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localized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or diffuse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hyperemia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[5,7]. The pain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radiate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to adjacent facial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regions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including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periorbital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area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jaw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often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disproportionate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to the apparent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findings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Although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nodular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necrot</w:t>
      </w:r>
      <w:r w:rsidR="006F0536">
        <w:rPr>
          <w:rFonts w:ascii="Times New Roman" w:hAnsi="Times New Roman" w:cs="Times New Roman"/>
          <w:sz w:val="32"/>
          <w:szCs w:val="32"/>
        </w:rPr>
        <w:t>izing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0536">
        <w:rPr>
          <w:rFonts w:ascii="Times New Roman" w:hAnsi="Times New Roman" w:cs="Times New Roman"/>
          <w:sz w:val="32"/>
          <w:szCs w:val="32"/>
        </w:rPr>
        <w:t>forms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have been </w:t>
      </w:r>
      <w:proofErr w:type="spellStart"/>
      <w:r w:rsidR="006F0536">
        <w:rPr>
          <w:rFonts w:ascii="Times New Roman" w:hAnsi="Times New Roman" w:cs="Times New Roman"/>
          <w:sz w:val="32"/>
          <w:szCs w:val="32"/>
        </w:rPr>
        <w:t>described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part</w:t>
      </w:r>
      <w:r w:rsidR="006F0536">
        <w:rPr>
          <w:rFonts w:ascii="Times New Roman" w:hAnsi="Times New Roman" w:cs="Times New Roman"/>
          <w:sz w:val="32"/>
          <w:szCs w:val="32"/>
        </w:rPr>
        <w:t>icularly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in VZV, </w:t>
      </w:r>
      <w:proofErr w:type="spellStart"/>
      <w:r w:rsidR="006F0536">
        <w:rPr>
          <w:rFonts w:ascii="Times New Roman" w:hAnsi="Times New Roman" w:cs="Times New Roman"/>
          <w:sz w:val="32"/>
          <w:szCs w:val="32"/>
        </w:rPr>
        <w:t>related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0536">
        <w:rPr>
          <w:rFonts w:ascii="Times New Roman" w:hAnsi="Times New Roman" w:cs="Times New Roman"/>
          <w:sz w:val="32"/>
          <w:szCs w:val="32"/>
        </w:rPr>
        <w:t>disease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presentations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subtle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can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mimic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especially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r w:rsidRPr="0095483F">
        <w:rPr>
          <w:rFonts w:ascii="Times New Roman" w:hAnsi="Times New Roman" w:cs="Times New Roman"/>
          <w:sz w:val="32"/>
          <w:szCs w:val="32"/>
        </w:rPr>
        <w:lastRenderedPageBreak/>
        <w:t xml:space="preserve">the absence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nodules,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thinning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necrosis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[9,11,12]. Our case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atypical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due to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mild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non-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nodular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presentation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illustrating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diagnostic challenge.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phenylephrine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test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remains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simple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yet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valuable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tool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differentiating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from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Following instillation,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superficial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vessels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blanch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completely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whereas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deeper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vessels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remain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congested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[1,4].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our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case,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persistence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redness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despite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partial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blanching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suggested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deep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involvement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PCR has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significantly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improved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diagnostic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accuracy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infectious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ocular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diseases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allowing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rapid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sensitive,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specific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detection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viral DNA,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even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atypical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presentations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[3,8,13]. It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plays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crucial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role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distinguishing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infectious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from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autoimmune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thereby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preventing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inappropriate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use of immunosuppressive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[13–15].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our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case, PCR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positivity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enabled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confirmation of 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diagnosis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gramStart"/>
      <w:r w:rsidRPr="0095483F">
        <w:rPr>
          <w:rFonts w:ascii="Times New Roman" w:hAnsi="Times New Roman" w:cs="Times New Roman"/>
          <w:sz w:val="32"/>
          <w:szCs w:val="32"/>
        </w:rPr>
        <w:t>prompt initiation</w:t>
      </w:r>
      <w:proofErr w:type="gram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appropriate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treatment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differential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diagnosis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broad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includes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episcleritis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autoimmune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associated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</w:t>
      </w:r>
      <w:r w:rsidR="006F0536">
        <w:rPr>
          <w:rFonts w:ascii="Times New Roman" w:hAnsi="Times New Roman" w:cs="Times New Roman"/>
          <w:sz w:val="32"/>
          <w:szCs w:val="32"/>
        </w:rPr>
        <w:t>y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0536">
        <w:rPr>
          <w:rFonts w:ascii="Times New Roman" w:hAnsi="Times New Roman" w:cs="Times New Roman"/>
          <w:sz w:val="32"/>
          <w:szCs w:val="32"/>
        </w:rPr>
        <w:t>diseases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F0536">
        <w:rPr>
          <w:rFonts w:ascii="Times New Roman" w:hAnsi="Times New Roman" w:cs="Times New Roman"/>
          <w:sz w:val="32"/>
          <w:szCs w:val="32"/>
        </w:rPr>
        <w:t>bacterial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6F0536">
        <w:rPr>
          <w:rFonts w:ascii="Times New Roman" w:hAnsi="Times New Roman" w:cs="Times New Roman"/>
          <w:sz w:val="32"/>
          <w:szCs w:val="32"/>
        </w:rPr>
        <w:t>scleritis,</w:t>
      </w:r>
      <w:r w:rsidRPr="0095483F">
        <w:rPr>
          <w:rFonts w:ascii="Times New Roman" w:hAnsi="Times New Roman" w:cs="Times New Roman"/>
          <w:sz w:val="32"/>
          <w:szCs w:val="32"/>
        </w:rPr>
        <w:t>particu</w:t>
      </w:r>
      <w:r w:rsidR="006F0536">
        <w:rPr>
          <w:rFonts w:ascii="Times New Roman" w:hAnsi="Times New Roman" w:cs="Times New Roman"/>
          <w:sz w:val="32"/>
          <w:szCs w:val="32"/>
        </w:rPr>
        <w:t>larly</w:t>
      </w:r>
      <w:proofErr w:type="spellEnd"/>
      <w:proofErr w:type="gramEnd"/>
      <w:r w:rsidR="006F0536">
        <w:rPr>
          <w:rFonts w:ascii="Times New Roman" w:hAnsi="Times New Roman" w:cs="Times New Roman"/>
          <w:sz w:val="32"/>
          <w:szCs w:val="32"/>
        </w:rPr>
        <w:t xml:space="preserve"> in post-</w:t>
      </w:r>
      <w:proofErr w:type="spellStart"/>
      <w:r w:rsidR="006F0536">
        <w:rPr>
          <w:rFonts w:ascii="Times New Roman" w:hAnsi="Times New Roman" w:cs="Times New Roman"/>
          <w:sz w:val="32"/>
          <w:szCs w:val="32"/>
        </w:rPr>
        <w:t>surgical</w:t>
      </w:r>
      <w:proofErr w:type="spellEnd"/>
      <w:r w:rsidR="006F0536">
        <w:rPr>
          <w:rFonts w:ascii="Times New Roman" w:hAnsi="Times New Roman" w:cs="Times New Roman"/>
          <w:sz w:val="32"/>
          <w:szCs w:val="32"/>
        </w:rPr>
        <w:t xml:space="preserve"> settings, </w:t>
      </w:r>
      <w:r w:rsidRPr="0095483F">
        <w:rPr>
          <w:rFonts w:ascii="Times New Roman" w:hAnsi="Times New Roman" w:cs="Times New Roman"/>
          <w:sz w:val="32"/>
          <w:szCs w:val="32"/>
        </w:rPr>
        <w:t xml:space="preserve">as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well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granulomatous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infections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such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tuberculosis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or syphilis,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fungal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infections [6,16].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Management relies on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initiation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systemic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Acyclovir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remains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the first-line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treatment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although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valacyclovir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preferred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due to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improved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bioavailability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[7,18].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should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introduced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secondarily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under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strict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coverage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. The management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our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case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consistent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current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recommendations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prognosis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generally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favorable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when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treatment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initiated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although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recurrences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occur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sometimes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requiring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prolonged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prophylactic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[9,20].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our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case,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evolution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favorable,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complete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resolution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pain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conjunctival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hyperemia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within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five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days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treatment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sz w:val="32"/>
          <w:szCs w:val="32"/>
        </w:rPr>
      </w:pPr>
      <w:r w:rsidRPr="0095483F">
        <w:rPr>
          <w:rFonts w:ascii="Times New Roman" w:hAnsi="Times New Roman" w:cs="Times New Roman"/>
          <w:sz w:val="32"/>
          <w:szCs w:val="32"/>
        </w:rPr>
        <w:lastRenderedPageBreak/>
        <w:t xml:space="preserve">This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study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limited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by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single-case design, short follow-up,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lack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subtyping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and absence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histopathological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confirmation,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which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limit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generalizability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long-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term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outcome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assessment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>.</w:t>
      </w:r>
    </w:p>
    <w:p w:rsidR="0095483F" w:rsidRPr="0095483F" w:rsidRDefault="0095483F" w:rsidP="0095483F">
      <w:pPr>
        <w:rPr>
          <w:rFonts w:ascii="Times New Roman" w:hAnsi="Times New Roman" w:cs="Times New Roman"/>
          <w:b/>
          <w:sz w:val="32"/>
          <w:szCs w:val="32"/>
        </w:rPr>
      </w:pPr>
      <w:r w:rsidRPr="0095483F">
        <w:rPr>
          <w:rFonts w:ascii="Times New Roman" w:hAnsi="Times New Roman" w:cs="Times New Roman"/>
          <w:b/>
          <w:sz w:val="32"/>
          <w:szCs w:val="32"/>
        </w:rPr>
        <w:t>Conclusion</w:t>
      </w:r>
    </w:p>
    <w:p w:rsidR="00B74C3D" w:rsidRDefault="0095483F" w:rsidP="0095483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 rare but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likely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underrecognized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condition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may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mimic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superficial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inflammatory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disorders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stages. PCR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represents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 essential diagnostic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tool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enabling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rapid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confirmation and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appropriate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management.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initiation of antiviral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therapy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followed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by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cautious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use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corticosteroids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when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indicated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crucial to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prevent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complications. This case highlights the importance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considering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infectious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etiologies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particularly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herpetic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infection,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atypical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presentations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anterior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scleritis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5483F">
        <w:rPr>
          <w:rFonts w:ascii="Times New Roman" w:hAnsi="Times New Roman" w:cs="Times New Roman"/>
          <w:sz w:val="32"/>
          <w:szCs w:val="32"/>
        </w:rPr>
        <w:t>pediatric</w:t>
      </w:r>
      <w:proofErr w:type="spellEnd"/>
      <w:r w:rsidRPr="0095483F">
        <w:rPr>
          <w:rFonts w:ascii="Times New Roman" w:hAnsi="Times New Roman" w:cs="Times New Roman"/>
          <w:sz w:val="32"/>
          <w:szCs w:val="32"/>
        </w:rPr>
        <w:t xml:space="preserve"> and adolescent populations</w:t>
      </w:r>
    </w:p>
    <w:p w:rsidR="00A71ABC" w:rsidRDefault="00A71ABC" w:rsidP="0095483F">
      <w:pPr>
        <w:rPr>
          <w:rFonts w:ascii="Times New Roman" w:hAnsi="Times New Roman" w:cs="Times New Roman"/>
          <w:sz w:val="32"/>
          <w:szCs w:val="32"/>
        </w:rPr>
      </w:pPr>
    </w:p>
    <w:p w:rsidR="00A71ABC" w:rsidRPr="00A71ABC" w:rsidRDefault="00A71ABC" w:rsidP="00A71ABC">
      <w:pPr>
        <w:rPr>
          <w:rFonts w:ascii="Times New Roman" w:hAnsi="Times New Roman" w:cs="Times New Roman"/>
          <w:b/>
          <w:sz w:val="32"/>
          <w:szCs w:val="32"/>
        </w:rPr>
      </w:pPr>
      <w:r w:rsidRPr="00A71ABC">
        <w:rPr>
          <w:rFonts w:ascii="Times New Roman" w:hAnsi="Times New Roman" w:cs="Times New Roman"/>
          <w:b/>
          <w:sz w:val="32"/>
          <w:szCs w:val="32"/>
        </w:rPr>
        <w:t xml:space="preserve">Consent </w:t>
      </w:r>
    </w:p>
    <w:p w:rsidR="00A71ABC" w:rsidRDefault="00A71ABC" w:rsidP="00A71ABC">
      <w:pPr>
        <w:rPr>
          <w:rFonts w:ascii="Times New Roman" w:hAnsi="Times New Roman" w:cs="Times New Roman"/>
          <w:sz w:val="32"/>
          <w:szCs w:val="32"/>
        </w:rPr>
      </w:pPr>
      <w:r w:rsidRPr="00A71ABC">
        <w:rPr>
          <w:rFonts w:ascii="Times New Roman" w:hAnsi="Times New Roman" w:cs="Times New Roman"/>
          <w:sz w:val="32"/>
          <w:szCs w:val="32"/>
        </w:rPr>
        <w:t xml:space="preserve">As per international standards, parental </w:t>
      </w:r>
      <w:proofErr w:type="spellStart"/>
      <w:r w:rsidRPr="00A71ABC">
        <w:rPr>
          <w:rFonts w:ascii="Times New Roman" w:hAnsi="Times New Roman" w:cs="Times New Roman"/>
          <w:sz w:val="32"/>
          <w:szCs w:val="32"/>
        </w:rPr>
        <w:t>written</w:t>
      </w:r>
      <w:proofErr w:type="spellEnd"/>
      <w:r w:rsidRPr="00A71ABC">
        <w:rPr>
          <w:rFonts w:ascii="Times New Roman" w:hAnsi="Times New Roman" w:cs="Times New Roman"/>
          <w:sz w:val="32"/>
          <w:szCs w:val="32"/>
        </w:rPr>
        <w:t xml:space="preserve"> consent has been </w:t>
      </w:r>
      <w:proofErr w:type="spellStart"/>
      <w:r w:rsidRPr="00A71ABC">
        <w:rPr>
          <w:rFonts w:ascii="Times New Roman" w:hAnsi="Times New Roman" w:cs="Times New Roman"/>
          <w:sz w:val="32"/>
          <w:szCs w:val="32"/>
        </w:rPr>
        <w:t>collected</w:t>
      </w:r>
      <w:proofErr w:type="spellEnd"/>
      <w:r w:rsidRPr="00A71ABC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A71ABC">
        <w:rPr>
          <w:rFonts w:ascii="Times New Roman" w:hAnsi="Times New Roman" w:cs="Times New Roman"/>
          <w:sz w:val="32"/>
          <w:szCs w:val="32"/>
        </w:rPr>
        <w:t>preserved</w:t>
      </w:r>
      <w:proofErr w:type="spellEnd"/>
      <w:r w:rsidRPr="00A71ABC">
        <w:rPr>
          <w:rFonts w:ascii="Times New Roman" w:hAnsi="Times New Roman" w:cs="Times New Roman"/>
          <w:sz w:val="32"/>
          <w:szCs w:val="32"/>
        </w:rPr>
        <w:t xml:space="preserve"> by the </w:t>
      </w:r>
      <w:proofErr w:type="spellStart"/>
      <w:r w:rsidRPr="00A71ABC">
        <w:rPr>
          <w:rFonts w:ascii="Times New Roman" w:hAnsi="Times New Roman" w:cs="Times New Roman"/>
          <w:sz w:val="32"/>
          <w:szCs w:val="32"/>
        </w:rPr>
        <w:t>author</w:t>
      </w:r>
      <w:proofErr w:type="spellEnd"/>
      <w:r w:rsidRPr="00A71ABC">
        <w:rPr>
          <w:rFonts w:ascii="Times New Roman" w:hAnsi="Times New Roman" w:cs="Times New Roman"/>
          <w:sz w:val="32"/>
          <w:szCs w:val="32"/>
        </w:rPr>
        <w:t>(s).</w:t>
      </w:r>
    </w:p>
    <w:p w:rsidR="006A253C" w:rsidRPr="00A71ABC" w:rsidRDefault="006A253C" w:rsidP="006A253C">
      <w:pPr>
        <w:spacing w:after="200" w:line="276" w:lineRule="auto"/>
        <w:rPr>
          <w:rFonts w:ascii="Calibri" w:eastAsia="Calibri" w:hAnsi="Calibri" w:cs="Times New Roman"/>
          <w:b/>
          <w:kern w:val="2"/>
          <w:highlight w:val="yellow"/>
          <w:lang w:val="en-US"/>
          <w14:ligatures w14:val="standardContextual"/>
        </w:rPr>
      </w:pPr>
      <w:r w:rsidRPr="00A71ABC">
        <w:rPr>
          <w:rFonts w:ascii="Calibri" w:eastAsia="Calibri" w:hAnsi="Calibri" w:cs="Times New Roman"/>
          <w:b/>
          <w:kern w:val="2"/>
          <w:highlight w:val="yellow"/>
          <w:lang w:val="en-US"/>
          <w14:ligatures w14:val="standardContextual"/>
        </w:rPr>
        <w:t>Disclaimer (Artificial intelligence)</w:t>
      </w:r>
    </w:p>
    <w:p w:rsidR="006A253C" w:rsidRPr="006A253C" w:rsidRDefault="006A253C" w:rsidP="006A253C">
      <w:pPr>
        <w:spacing w:after="200" w:line="276" w:lineRule="auto"/>
        <w:rPr>
          <w:rFonts w:ascii="Calibri" w:eastAsia="Calibri" w:hAnsi="Calibri" w:cs="Times New Roman"/>
          <w:kern w:val="2"/>
          <w:highlight w:val="yellow"/>
          <w:lang w:val="en-US"/>
          <w14:ligatures w14:val="standardContextual"/>
        </w:rPr>
      </w:pPr>
      <w:r w:rsidRPr="006A253C">
        <w:rPr>
          <w:rFonts w:ascii="Calibri" w:eastAsia="Calibri" w:hAnsi="Calibri" w:cs="Times New Roman"/>
          <w:kern w:val="2"/>
          <w:highlight w:val="yellow"/>
          <w:lang w:val="en-US"/>
          <w14:ligatures w14:val="standardContextual"/>
        </w:rPr>
        <w:t>Author(s) hereby declare that NO generative AI technologies such as Large Language Models (</w:t>
      </w:r>
      <w:proofErr w:type="spellStart"/>
      <w:r w:rsidRPr="006A253C">
        <w:rPr>
          <w:rFonts w:ascii="Calibri" w:eastAsia="Calibri" w:hAnsi="Calibri" w:cs="Times New Roman"/>
          <w:kern w:val="2"/>
          <w:highlight w:val="yellow"/>
          <w:lang w:val="en-US"/>
          <w14:ligatures w14:val="standardContextual"/>
        </w:rPr>
        <w:t>ChatGPT</w:t>
      </w:r>
      <w:proofErr w:type="spellEnd"/>
      <w:r w:rsidRPr="006A253C">
        <w:rPr>
          <w:rFonts w:ascii="Calibri" w:eastAsia="Calibri" w:hAnsi="Calibri" w:cs="Times New Roman"/>
          <w:kern w:val="2"/>
          <w:highlight w:val="yellow"/>
          <w:lang w:val="en-US"/>
          <w14:ligatures w14:val="standardContextual"/>
        </w:rPr>
        <w:t xml:space="preserve">, COPILOT, etc.) and text-to-image generators have been used during the writing or editing of this manuscript. </w:t>
      </w:r>
    </w:p>
    <w:p w:rsidR="006A253C" w:rsidRPr="006A253C" w:rsidRDefault="006A253C" w:rsidP="006A253C">
      <w:pPr>
        <w:spacing w:after="20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:rsidR="006A253C" w:rsidRDefault="006A253C" w:rsidP="0095483F">
      <w:pPr>
        <w:rPr>
          <w:rFonts w:ascii="Times New Roman" w:hAnsi="Times New Roman" w:cs="Times New Roman"/>
          <w:sz w:val="32"/>
          <w:szCs w:val="32"/>
        </w:rPr>
      </w:pPr>
    </w:p>
    <w:p w:rsidR="0095483F" w:rsidRPr="00297BF0" w:rsidRDefault="0095483F" w:rsidP="0095483F">
      <w:pPr>
        <w:rPr>
          <w:rFonts w:ascii="Times New Roman" w:hAnsi="Times New Roman" w:cs="Times New Roman"/>
        </w:rPr>
      </w:pPr>
      <w:r w:rsidRPr="00297BF0">
        <w:rPr>
          <w:rFonts w:ascii="Times New Roman" w:hAnsi="Times New Roman" w:cs="Times New Roman"/>
          <w:b/>
          <w:sz w:val="24"/>
        </w:rPr>
        <w:t xml:space="preserve">Références 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American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Ophthalmology.Scleritis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</w:t>
      </w:r>
    </w:p>
    <w:p w:rsidR="0095483F" w:rsidRPr="00297BF0" w:rsidRDefault="0095483F" w:rsidP="0095483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97BF0">
        <w:rPr>
          <w:rFonts w:ascii="Times New Roman" w:hAnsi="Times New Roman" w:cs="Times New Roman"/>
          <w:sz w:val="24"/>
          <w:szCs w:val="24"/>
        </w:rPr>
        <w:t>In: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Basic and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Science Course (BCSC). Section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9: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Uveitis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Inflammation. San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Francisco: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AAO;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Cunningham ET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Jr.Infectious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scleritis.Ophthalmology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2000;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107(9):1679–1680.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Issiaka M et al.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unilateral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herpetic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Case Rep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Med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Akpek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EK et al. Evaluation of patients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 2004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Tu EY et al.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herpetic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 2012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Lavric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 et al.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 2016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lastRenderedPageBreak/>
        <w:t>Loureiro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M et al.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Nodular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VZV. Case Rep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Sugita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S, Shimizu N, Watanabe K, et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al.Diagnosis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viral infections by PCR.</w:t>
      </w:r>
    </w:p>
    <w:p w:rsidR="0095483F" w:rsidRPr="00297BF0" w:rsidRDefault="0095483F" w:rsidP="009548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Prog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Retin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Eye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2019;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72:100760.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Yeh S et al.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manifestations of herpes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 2020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Rosenbaum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JT, Sibley CH, Lin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P.Scleritis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immunopathogenesis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</w:t>
      </w:r>
    </w:p>
    <w:p w:rsidR="0095483F" w:rsidRPr="00297BF0" w:rsidRDefault="0095483F" w:rsidP="009548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Nat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Rheumatol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2019;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15(12):759–770.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Tran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TH,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Rozenberg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Cassoux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N, et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al.Herpetic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and management.</w:t>
      </w:r>
    </w:p>
    <w:p w:rsidR="0095483F" w:rsidRPr="00297BF0" w:rsidRDefault="0095483F" w:rsidP="009548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Ophthalmic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Inflamm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Infect.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2019;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9(1):1–8.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Watson PG,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Hayreh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SS.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episcleritis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Br J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(update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)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Calvo CM,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Hartnett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ME.Role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polymerase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uveitis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</w:t>
      </w:r>
    </w:p>
    <w:p w:rsidR="0095483F" w:rsidRPr="00297BF0" w:rsidRDefault="0095483F" w:rsidP="009548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Am J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2020;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213:178–186.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Majumder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PD et al.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concepts.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 2020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Relhan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Albini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TA,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Pathengay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A, Flynn HW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Jr.Advances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scleritis.Ocul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Immunol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Inflamm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2021;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29(4):678–686.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Bhat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P, Figueiredo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FC.Differential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scleritis.Surv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2021;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66(4):593–602.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Smith JR, Mackensen F,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Rosenbaum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JT.Pediatric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causes.Ophthalmology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2009;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116(7):1322–1326.</w:t>
      </w:r>
    </w:p>
    <w:p w:rsidR="0060331D" w:rsidRDefault="0060331D" w:rsidP="00603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331D">
        <w:rPr>
          <w:rFonts w:ascii="Times New Roman" w:hAnsi="Times New Roman" w:cs="Times New Roman"/>
          <w:sz w:val="24"/>
          <w:szCs w:val="24"/>
        </w:rPr>
        <w:t>Miserocchi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Fogliato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 G, Bianchi I, Bandello F,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Modorati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 G. Management of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herpetic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1D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6033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331D">
        <w:rPr>
          <w:rFonts w:ascii="Times New Roman" w:hAnsi="Times New Roman" w:cs="Times New Roman"/>
          <w:sz w:val="24"/>
          <w:szCs w:val="24"/>
        </w:rPr>
        <w:t>2021;</w:t>
      </w:r>
      <w:proofErr w:type="gramEnd"/>
      <w:r w:rsidRPr="0060331D">
        <w:rPr>
          <w:rFonts w:ascii="Times New Roman" w:hAnsi="Times New Roman" w:cs="Times New Roman"/>
          <w:sz w:val="24"/>
          <w:szCs w:val="24"/>
        </w:rPr>
        <w:t>32(6):574–581.</w:t>
      </w:r>
    </w:p>
    <w:p w:rsidR="0095483F" w:rsidRPr="00297BF0" w:rsidRDefault="0095483F" w:rsidP="00603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Agrawal R et al.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noninfectious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scleritis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. Eye (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Lond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>). 2021</w:t>
      </w:r>
    </w:p>
    <w:p w:rsidR="0095483F" w:rsidRPr="00297BF0" w:rsidRDefault="0095483F" w:rsidP="009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BF0">
        <w:rPr>
          <w:rFonts w:ascii="Times New Roman" w:hAnsi="Times New Roman" w:cs="Times New Roman"/>
          <w:sz w:val="24"/>
          <w:szCs w:val="24"/>
        </w:rPr>
        <w:t>Gueudry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Muraine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M, et </w:t>
      </w:r>
      <w:proofErr w:type="spellStart"/>
      <w:proofErr w:type="gramStart"/>
      <w:r w:rsidRPr="00297BF0">
        <w:rPr>
          <w:rFonts w:ascii="Times New Roman" w:hAnsi="Times New Roman" w:cs="Times New Roman"/>
          <w:sz w:val="24"/>
          <w:szCs w:val="24"/>
        </w:rPr>
        <w:t>al.Herpes</w:t>
      </w:r>
      <w:proofErr w:type="spellEnd"/>
      <w:proofErr w:type="gramEnd"/>
      <w:r w:rsidRPr="00297BF0">
        <w:rPr>
          <w:rFonts w:ascii="Times New Roman" w:hAnsi="Times New Roman" w:cs="Times New Roman"/>
          <w:sz w:val="24"/>
          <w:szCs w:val="24"/>
        </w:rPr>
        <w:t xml:space="preserve"> simplex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infections: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 guidelines.</w:t>
      </w:r>
    </w:p>
    <w:p w:rsidR="0095483F" w:rsidRPr="00297BF0" w:rsidRDefault="0095483F" w:rsidP="009548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BF0">
        <w:rPr>
          <w:rFonts w:ascii="Times New Roman" w:hAnsi="Times New Roman" w:cs="Times New Roman"/>
          <w:sz w:val="24"/>
          <w:szCs w:val="24"/>
        </w:rPr>
        <w:t xml:space="preserve">J Fr </w:t>
      </w:r>
      <w:proofErr w:type="spellStart"/>
      <w:r w:rsidRPr="00297BF0">
        <w:rPr>
          <w:rFonts w:ascii="Times New Roman" w:hAnsi="Times New Roman" w:cs="Times New Roman"/>
          <w:sz w:val="24"/>
          <w:szCs w:val="24"/>
        </w:rPr>
        <w:t>Ophtalmol</w:t>
      </w:r>
      <w:proofErr w:type="spellEnd"/>
      <w:r w:rsidRPr="00297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7BF0">
        <w:rPr>
          <w:rFonts w:ascii="Times New Roman" w:hAnsi="Times New Roman" w:cs="Times New Roman"/>
          <w:sz w:val="24"/>
          <w:szCs w:val="24"/>
        </w:rPr>
        <w:t>2022;</w:t>
      </w:r>
      <w:proofErr w:type="gramEnd"/>
      <w:r w:rsidRPr="00297BF0">
        <w:rPr>
          <w:rFonts w:ascii="Times New Roman" w:hAnsi="Times New Roman" w:cs="Times New Roman"/>
          <w:sz w:val="24"/>
          <w:szCs w:val="24"/>
        </w:rPr>
        <w:t>45(2):e63–e82.</w:t>
      </w:r>
    </w:p>
    <w:p w:rsidR="0095483F" w:rsidRPr="00297BF0" w:rsidRDefault="0095483F" w:rsidP="0095483F">
      <w:pPr>
        <w:rPr>
          <w:rFonts w:ascii="Times New Roman" w:hAnsi="Times New Roman" w:cs="Times New Roman"/>
          <w:sz w:val="32"/>
          <w:szCs w:val="32"/>
        </w:rPr>
      </w:pPr>
    </w:p>
    <w:sectPr w:rsidR="0095483F" w:rsidRPr="0029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12A"/>
    <w:multiLevelType w:val="hybridMultilevel"/>
    <w:tmpl w:val="ADA40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931F9"/>
    <w:multiLevelType w:val="hybridMultilevel"/>
    <w:tmpl w:val="C4C69C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3F"/>
    <w:rsid w:val="00035207"/>
    <w:rsid w:val="00295FD6"/>
    <w:rsid w:val="00297BF0"/>
    <w:rsid w:val="0060331D"/>
    <w:rsid w:val="006A253C"/>
    <w:rsid w:val="006F0536"/>
    <w:rsid w:val="00745659"/>
    <w:rsid w:val="007C503A"/>
    <w:rsid w:val="007F0BDA"/>
    <w:rsid w:val="00920EAA"/>
    <w:rsid w:val="0095483F"/>
    <w:rsid w:val="009A43C9"/>
    <w:rsid w:val="00A71ABC"/>
    <w:rsid w:val="00B114D8"/>
    <w:rsid w:val="00E5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4523"/>
  <w15:chartTrackingRefBased/>
  <w15:docId w15:val="{484CD11A-AA0D-48EB-A49F-938F9F5A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Editor-1183</cp:lastModifiedBy>
  <cp:revision>24</cp:revision>
  <dcterms:created xsi:type="dcterms:W3CDTF">2026-04-08T10:13:00Z</dcterms:created>
  <dcterms:modified xsi:type="dcterms:W3CDTF">2026-04-09T12:35:00Z</dcterms:modified>
</cp:coreProperties>
</file>