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54A56" w14:textId="35D01BEE" w:rsidR="004D33CB" w:rsidRDefault="00426FFD">
      <w:pPr>
        <w:rPr>
          <w:rFonts w:ascii="Times New Roman" w:hAnsi="Times New Roman" w:cs="Times New Roman"/>
          <w:b/>
          <w:bCs/>
          <w:sz w:val="24"/>
          <w:szCs w:val="24"/>
        </w:rPr>
      </w:pPr>
      <w:r w:rsidRPr="00957A1F">
        <w:rPr>
          <w:rFonts w:ascii="Times New Roman" w:hAnsi="Times New Roman" w:cs="Times New Roman"/>
          <w:b/>
          <w:bCs/>
          <w:sz w:val="24"/>
          <w:szCs w:val="24"/>
        </w:rPr>
        <w:t xml:space="preserve">Analysis of the Impact of Agroforestry on Rural Economy and Community Welfare in </w:t>
      </w:r>
      <w:proofErr w:type="spellStart"/>
      <w:r w:rsidRPr="00957A1F">
        <w:rPr>
          <w:rFonts w:ascii="Times New Roman" w:hAnsi="Times New Roman" w:cs="Times New Roman"/>
          <w:b/>
          <w:bCs/>
          <w:sz w:val="24"/>
          <w:szCs w:val="24"/>
        </w:rPr>
        <w:t>Durg</w:t>
      </w:r>
      <w:proofErr w:type="spellEnd"/>
      <w:r w:rsidRPr="00957A1F">
        <w:rPr>
          <w:rFonts w:ascii="Times New Roman" w:hAnsi="Times New Roman" w:cs="Times New Roman"/>
          <w:b/>
          <w:bCs/>
          <w:sz w:val="24"/>
          <w:szCs w:val="24"/>
        </w:rPr>
        <w:t>, Chhattisgarh</w:t>
      </w:r>
      <w:r w:rsidR="009C612F">
        <w:rPr>
          <w:rFonts w:ascii="Times New Roman" w:hAnsi="Times New Roman" w:cs="Times New Roman"/>
          <w:b/>
          <w:bCs/>
          <w:sz w:val="24"/>
          <w:szCs w:val="24"/>
        </w:rPr>
        <w:t>, India</w:t>
      </w:r>
    </w:p>
    <w:p w14:paraId="4008AAC2" w14:textId="726731CF" w:rsidR="009E5957" w:rsidRPr="009E5957" w:rsidRDefault="003F01C3" w:rsidP="009E5957">
      <w:pPr>
        <w:rPr>
          <w:rFonts w:ascii="Times New Roman" w:hAnsi="Times New Roman" w:cs="Times New Roman"/>
          <w:b/>
          <w:bCs/>
          <w:sz w:val="28"/>
          <w:szCs w:val="28"/>
        </w:rPr>
      </w:pPr>
      <w:r w:rsidRPr="003F01C3">
        <w:rPr>
          <w:rFonts w:ascii="Times New Roman" w:hAnsi="Times New Roman" w:cs="Times New Roman"/>
          <w:b/>
          <w:bCs/>
          <w:sz w:val="28"/>
          <w:szCs w:val="28"/>
        </w:rPr>
        <w:t>Abstrac</w:t>
      </w:r>
      <w:r w:rsidR="009E5957">
        <w:rPr>
          <w:rFonts w:ascii="Times New Roman" w:hAnsi="Times New Roman" w:cs="Times New Roman"/>
          <w:b/>
          <w:bCs/>
          <w:sz w:val="28"/>
          <w:szCs w:val="28"/>
        </w:rPr>
        <w:t>t</w:t>
      </w:r>
    </w:p>
    <w:p w14:paraId="1A4BC59D" w14:textId="6811043D" w:rsidR="0053065E" w:rsidRPr="0053065E" w:rsidRDefault="0053065E" w:rsidP="0053065E">
      <w:pPr>
        <w:spacing w:line="360" w:lineRule="auto"/>
        <w:jc w:val="both"/>
        <w:rPr>
          <w:rFonts w:ascii="Times New Roman" w:hAnsi="Times New Roman" w:cs="Times New Roman"/>
          <w:sz w:val="24"/>
          <w:szCs w:val="24"/>
          <w:lang w:val="en-US"/>
        </w:rPr>
      </w:pPr>
      <w:r w:rsidRPr="0053065E">
        <w:rPr>
          <w:rFonts w:ascii="Times New Roman" w:hAnsi="Times New Roman" w:cs="Times New Roman"/>
          <w:sz w:val="24"/>
          <w:szCs w:val="24"/>
          <w:lang w:val="en-US"/>
        </w:rPr>
        <w:t>Agroforestry, the integration of trees with crops and livestock, is widely recognized as a sustainable land-use system that enhances productivity, livelihood security, and environmental stability. The present study aimed to evaluate agroforestry practices in Patan Tehsil of Durg District, Chhattisgarh, with a focus on system types, biomass production, carbon storage, and economic returns across different farmer categories.</w:t>
      </w:r>
      <w:r>
        <w:rPr>
          <w:rFonts w:ascii="Times New Roman" w:hAnsi="Times New Roman" w:cs="Times New Roman"/>
          <w:sz w:val="24"/>
          <w:szCs w:val="24"/>
          <w:lang w:val="en-US"/>
        </w:rPr>
        <w:t xml:space="preserve"> </w:t>
      </w:r>
      <w:r w:rsidRPr="0053065E">
        <w:rPr>
          <w:rFonts w:ascii="Times New Roman" w:hAnsi="Times New Roman" w:cs="Times New Roman"/>
          <w:sz w:val="24"/>
          <w:szCs w:val="24"/>
          <w:lang w:val="en-US"/>
        </w:rPr>
        <w:t xml:space="preserve">A field-based survey using a stratified random sampling approach was conducted to collect primary data from farmers. The results revealed the dominance of </w:t>
      </w:r>
      <w:proofErr w:type="spellStart"/>
      <w:r w:rsidRPr="0053065E">
        <w:rPr>
          <w:rFonts w:ascii="Times New Roman" w:hAnsi="Times New Roman" w:cs="Times New Roman"/>
          <w:sz w:val="24"/>
          <w:szCs w:val="24"/>
          <w:lang w:val="en-US"/>
        </w:rPr>
        <w:t>agri</w:t>
      </w:r>
      <w:proofErr w:type="spellEnd"/>
      <w:r w:rsidRPr="0053065E">
        <w:rPr>
          <w:rFonts w:ascii="Times New Roman" w:hAnsi="Times New Roman" w:cs="Times New Roman"/>
          <w:sz w:val="24"/>
          <w:szCs w:val="24"/>
          <w:lang w:val="en-US"/>
        </w:rPr>
        <w:t xml:space="preserve">-silviculture systems, along with the presence of </w:t>
      </w:r>
      <w:proofErr w:type="spellStart"/>
      <w:r w:rsidRPr="0053065E">
        <w:rPr>
          <w:rFonts w:ascii="Times New Roman" w:hAnsi="Times New Roman" w:cs="Times New Roman"/>
          <w:sz w:val="24"/>
          <w:szCs w:val="24"/>
          <w:lang w:val="en-US"/>
        </w:rPr>
        <w:t>horti</w:t>
      </w:r>
      <w:proofErr w:type="spellEnd"/>
      <w:r w:rsidRPr="0053065E">
        <w:rPr>
          <w:rFonts w:ascii="Times New Roman" w:hAnsi="Times New Roman" w:cs="Times New Roman"/>
          <w:sz w:val="24"/>
          <w:szCs w:val="24"/>
          <w:lang w:val="en-US"/>
        </w:rPr>
        <w:t>-silviculture and integrated tree–crop–livestock systems. Agroforestry practices contributed to improved farm diversification, enhanced biomass accumulation, and increased carbon s</w:t>
      </w:r>
      <w:r>
        <w:rPr>
          <w:rFonts w:ascii="Times New Roman" w:hAnsi="Times New Roman" w:cs="Times New Roman"/>
          <w:sz w:val="24"/>
          <w:szCs w:val="24"/>
          <w:lang w:val="en-US"/>
        </w:rPr>
        <w:t>tock</w:t>
      </w:r>
      <w:r w:rsidRPr="0053065E">
        <w:rPr>
          <w:rFonts w:ascii="Times New Roman" w:hAnsi="Times New Roman" w:cs="Times New Roman"/>
          <w:sz w:val="24"/>
          <w:szCs w:val="24"/>
          <w:lang w:val="en-US"/>
        </w:rPr>
        <w:t xml:space="preserve"> potential. In addition, integrated systems demonstrated better economic performance and livelihood support compared to conventional practices.</w:t>
      </w:r>
      <w:r>
        <w:rPr>
          <w:rFonts w:ascii="Times New Roman" w:hAnsi="Times New Roman" w:cs="Times New Roman"/>
          <w:sz w:val="24"/>
          <w:szCs w:val="24"/>
          <w:lang w:val="en-US"/>
        </w:rPr>
        <w:t xml:space="preserve"> </w:t>
      </w:r>
      <w:r w:rsidRPr="0053065E">
        <w:rPr>
          <w:rFonts w:ascii="Times New Roman" w:hAnsi="Times New Roman" w:cs="Times New Roman"/>
          <w:sz w:val="24"/>
          <w:szCs w:val="24"/>
          <w:lang w:val="en-US"/>
        </w:rPr>
        <w:t>Overall, the study highlights the significant role of agroforestry in promoting sustainable agriculture and climate resilience in the region. It also emphasizes the need for clear methodological approaches and standardized procedures for reliable estimation of biomass and carbon stocks.</w:t>
      </w:r>
    </w:p>
    <w:p w14:paraId="56394D76" w14:textId="0BCC4EA8" w:rsidR="009E5957" w:rsidRDefault="009E5957" w:rsidP="009E5957">
      <w:pPr>
        <w:spacing w:line="360" w:lineRule="auto"/>
        <w:jc w:val="both"/>
        <w:rPr>
          <w:rFonts w:ascii="Times New Roman" w:hAnsi="Times New Roman" w:cs="Times New Roman"/>
          <w:sz w:val="24"/>
          <w:szCs w:val="24"/>
          <w:lang w:val="en-US"/>
        </w:rPr>
      </w:pPr>
      <w:r w:rsidRPr="009E5957">
        <w:rPr>
          <w:rFonts w:ascii="Times New Roman" w:hAnsi="Times New Roman" w:cs="Times New Roman"/>
          <w:b/>
          <w:bCs/>
          <w:sz w:val="24"/>
          <w:szCs w:val="24"/>
          <w:lang w:val="en-US"/>
        </w:rPr>
        <w:t>Keywords</w:t>
      </w:r>
      <w:r>
        <w:rPr>
          <w:rFonts w:ascii="Times New Roman" w:hAnsi="Times New Roman" w:cs="Times New Roman"/>
          <w:sz w:val="24"/>
          <w:szCs w:val="24"/>
          <w:lang w:val="en-US"/>
        </w:rPr>
        <w:t xml:space="preserve">: Agroforestry system, Biomass, Carbon Stock, Benefit Cost Ratio and Economic Returns </w:t>
      </w:r>
    </w:p>
    <w:p w14:paraId="7A8F1352" w14:textId="77777777" w:rsidR="0053065E" w:rsidRPr="009E5957" w:rsidRDefault="0053065E" w:rsidP="009E5957">
      <w:pPr>
        <w:spacing w:line="360" w:lineRule="auto"/>
        <w:jc w:val="both"/>
        <w:rPr>
          <w:rFonts w:ascii="Times New Roman" w:hAnsi="Times New Roman" w:cs="Times New Roman"/>
          <w:sz w:val="24"/>
          <w:szCs w:val="24"/>
          <w:lang w:val="en-US"/>
        </w:rPr>
      </w:pPr>
    </w:p>
    <w:p w14:paraId="3992F4AE" w14:textId="77777777" w:rsidR="0053065E" w:rsidRDefault="0053065E" w:rsidP="009E5957">
      <w:pPr>
        <w:rPr>
          <w:rFonts w:ascii="Times New Roman" w:hAnsi="Times New Roman" w:cs="Times New Roman"/>
          <w:b/>
          <w:bCs/>
          <w:sz w:val="28"/>
          <w:szCs w:val="28"/>
          <w:lang w:val="en-US"/>
        </w:rPr>
      </w:pPr>
    </w:p>
    <w:p w14:paraId="5C8FA6C1" w14:textId="5DE51CE9" w:rsidR="003F01C3" w:rsidRPr="009E5957" w:rsidRDefault="009E5957" w:rsidP="009E5957">
      <w:pPr>
        <w:rPr>
          <w:rFonts w:ascii="Times New Roman" w:hAnsi="Times New Roman" w:cs="Times New Roman"/>
          <w:b/>
          <w:bCs/>
          <w:sz w:val="24"/>
          <w:szCs w:val="24"/>
          <w:lang w:val="en-US"/>
        </w:rPr>
      </w:pPr>
      <w:r>
        <w:rPr>
          <w:rFonts w:ascii="Times New Roman" w:hAnsi="Times New Roman" w:cs="Times New Roman"/>
          <w:b/>
          <w:bCs/>
          <w:sz w:val="28"/>
          <w:szCs w:val="28"/>
          <w:lang w:val="en-US"/>
        </w:rPr>
        <w:t xml:space="preserve">1 </w:t>
      </w:r>
      <w:r w:rsidR="003F01C3" w:rsidRPr="009E5957">
        <w:rPr>
          <w:rFonts w:ascii="Times New Roman" w:hAnsi="Times New Roman" w:cs="Times New Roman"/>
          <w:b/>
          <w:bCs/>
          <w:sz w:val="28"/>
          <w:szCs w:val="28"/>
          <w:lang w:val="en-US"/>
        </w:rPr>
        <w:t>Introduction</w:t>
      </w:r>
    </w:p>
    <w:p w14:paraId="4E6EC0A8" w14:textId="4A387004" w:rsidR="00634445" w:rsidRPr="00634445" w:rsidRDefault="00634445" w:rsidP="00634445">
      <w:pPr>
        <w:spacing w:line="360" w:lineRule="auto"/>
        <w:ind w:firstLine="360"/>
        <w:jc w:val="both"/>
        <w:rPr>
          <w:rFonts w:ascii="Times New Roman" w:hAnsi="Times New Roman" w:cs="Times New Roman"/>
          <w:sz w:val="24"/>
          <w:szCs w:val="22"/>
        </w:rPr>
      </w:pPr>
      <w:r w:rsidRPr="00634445">
        <w:rPr>
          <w:rFonts w:ascii="Times New Roman" w:hAnsi="Times New Roman" w:cs="Times New Roman"/>
          <w:sz w:val="24"/>
          <w:szCs w:val="22"/>
        </w:rPr>
        <w:t xml:space="preserve">Agroforestry, the intentional integration of trees with crops and/or livestock, has emerged as a sustainable land-use system with significant potential for improving rural livelihoods and ecological stability in developing countries </w:t>
      </w:r>
      <w:r w:rsidR="00C47CE3">
        <w:rPr>
          <w:rFonts w:ascii="Times New Roman" w:hAnsi="Times New Roman" w:cs="Times New Roman"/>
          <w:sz w:val="24"/>
          <w:szCs w:val="22"/>
        </w:rPr>
        <w:t>(Rizv</w:t>
      </w:r>
      <w:r w:rsidRPr="00634445">
        <w:rPr>
          <w:rFonts w:ascii="Times New Roman" w:hAnsi="Times New Roman" w:cs="Times New Roman"/>
          <w:sz w:val="24"/>
          <w:szCs w:val="22"/>
        </w:rPr>
        <w:t xml:space="preserve">i </w:t>
      </w:r>
      <w:r w:rsidRPr="000222AE">
        <w:rPr>
          <w:rFonts w:ascii="Times New Roman" w:hAnsi="Times New Roman" w:cs="Times New Roman"/>
          <w:i/>
          <w:iCs/>
          <w:sz w:val="24"/>
          <w:szCs w:val="22"/>
        </w:rPr>
        <w:t>et al</w:t>
      </w:r>
      <w:r w:rsidRPr="00634445">
        <w:rPr>
          <w:rFonts w:ascii="Times New Roman" w:hAnsi="Times New Roman" w:cs="Times New Roman"/>
          <w:sz w:val="24"/>
          <w:szCs w:val="22"/>
        </w:rPr>
        <w:t xml:space="preserve">., 2024). </w:t>
      </w:r>
      <w:r w:rsidR="000923C2" w:rsidRPr="00634445">
        <w:rPr>
          <w:rFonts w:ascii="Times New Roman" w:hAnsi="Times New Roman" w:cs="Times New Roman"/>
          <w:sz w:val="24"/>
          <w:szCs w:val="22"/>
        </w:rPr>
        <w:t>In India, where a large proportion of the population depends on agriculture, particularly in states like Chhattisgarh, smallholder and tribal farmers form the primary population influenced by agroforestry interventions.</w:t>
      </w:r>
      <w:r w:rsidRPr="00634445">
        <w:rPr>
          <w:rFonts w:ascii="Times New Roman" w:hAnsi="Times New Roman" w:cs="Times New Roman"/>
          <w:sz w:val="24"/>
          <w:szCs w:val="22"/>
        </w:rPr>
        <w:t xml:space="preserve"> </w:t>
      </w:r>
      <w:r w:rsidR="000923C2" w:rsidRPr="00634445">
        <w:rPr>
          <w:rFonts w:ascii="Times New Roman" w:hAnsi="Times New Roman" w:cs="Times New Roman"/>
          <w:sz w:val="24"/>
          <w:szCs w:val="22"/>
        </w:rPr>
        <w:t>Despite its long-standing presence, adoption remains uneven across different regions and communities.</w:t>
      </w:r>
    </w:p>
    <w:p w14:paraId="09E1D556" w14:textId="07691007" w:rsidR="00634445" w:rsidRPr="00634445" w:rsidRDefault="000923C2"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lastRenderedPageBreak/>
        <w:t xml:space="preserve">Agroforestry systems, including traditional practices such as home gardens and </w:t>
      </w:r>
      <w:proofErr w:type="spellStart"/>
      <w:r w:rsidRPr="00634445">
        <w:rPr>
          <w:rFonts w:ascii="Times New Roman" w:hAnsi="Times New Roman" w:cs="Times New Roman"/>
          <w:sz w:val="24"/>
          <w:szCs w:val="22"/>
        </w:rPr>
        <w:t>silvopasture</w:t>
      </w:r>
      <w:proofErr w:type="spellEnd"/>
      <w:r w:rsidRPr="00634445">
        <w:rPr>
          <w:rFonts w:ascii="Times New Roman" w:hAnsi="Times New Roman" w:cs="Times New Roman"/>
          <w:sz w:val="24"/>
          <w:szCs w:val="22"/>
        </w:rPr>
        <w:t>, as well as modern approaches such as Smart Agroforestry (SAF), are promoted to enhance productivity, diversify income, and improve environmental sustainability.</w:t>
      </w:r>
      <w:r w:rsidR="00634445" w:rsidRPr="00634445">
        <w:rPr>
          <w:rFonts w:ascii="Times New Roman" w:hAnsi="Times New Roman" w:cs="Times New Roman"/>
          <w:sz w:val="24"/>
          <w:szCs w:val="22"/>
        </w:rPr>
        <w:t xml:space="preserve"> </w:t>
      </w:r>
      <w:r w:rsidRPr="00634445">
        <w:rPr>
          <w:rFonts w:ascii="Times New Roman" w:hAnsi="Times New Roman" w:cs="Times New Roman"/>
          <w:sz w:val="24"/>
          <w:szCs w:val="22"/>
        </w:rPr>
        <w:t>National initiatives, such as the National Agroforestry Policy (2014) and the Sub-Mission on Agroforestry, aim to encourage tree-based farming systems that integrate ecological and economic benefits.</w:t>
      </w:r>
      <w:r w:rsidR="00634445" w:rsidRPr="00634445">
        <w:rPr>
          <w:rFonts w:ascii="Times New Roman" w:hAnsi="Times New Roman" w:cs="Times New Roman"/>
          <w:sz w:val="24"/>
          <w:szCs w:val="22"/>
        </w:rPr>
        <w:t xml:space="preserve"> </w:t>
      </w:r>
      <w:r w:rsidRPr="00634445">
        <w:rPr>
          <w:rFonts w:ascii="Times New Roman" w:hAnsi="Times New Roman" w:cs="Times New Roman"/>
          <w:sz w:val="24"/>
          <w:szCs w:val="22"/>
        </w:rPr>
        <w:t>These interventions are particularly relevant in regions such as the Durg district, where agriculture remains the backbone of rural livelihoods.</w:t>
      </w:r>
    </w:p>
    <w:p w14:paraId="37C1F1B9" w14:textId="780F785A" w:rsidR="00634445" w:rsidRPr="00634445" w:rsidRDefault="00634445"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t xml:space="preserve">Compared to conventional monocropping systems, agroforestry offers multiple advantages, including higher productivity, diversified income sources, and improved resilience to climate variability. </w:t>
      </w:r>
      <w:r w:rsidR="000923C2" w:rsidRPr="00634445">
        <w:rPr>
          <w:rFonts w:ascii="Times New Roman" w:hAnsi="Times New Roman" w:cs="Times New Roman"/>
          <w:sz w:val="24"/>
          <w:szCs w:val="22"/>
        </w:rPr>
        <w:t xml:space="preserve">Empirical evidence suggests that agroforestry systems outperform traditional farming in terms of soil health, carbon sequestration, and long-term sustainability, while reducing vulnerability to environmental and economic shocks (Jung and </w:t>
      </w:r>
      <w:proofErr w:type="spellStart"/>
      <w:r w:rsidR="000923C2" w:rsidRPr="00634445">
        <w:rPr>
          <w:rFonts w:ascii="Times New Roman" w:hAnsi="Times New Roman" w:cs="Times New Roman"/>
          <w:sz w:val="24"/>
          <w:szCs w:val="22"/>
        </w:rPr>
        <w:t>Vendrametto</w:t>
      </w:r>
      <w:proofErr w:type="spellEnd"/>
      <w:r w:rsidR="000923C2" w:rsidRPr="00634445">
        <w:rPr>
          <w:rFonts w:ascii="Times New Roman" w:hAnsi="Times New Roman" w:cs="Times New Roman"/>
          <w:sz w:val="24"/>
          <w:szCs w:val="22"/>
        </w:rPr>
        <w:t>, 2025).</w:t>
      </w:r>
    </w:p>
    <w:p w14:paraId="266329DD" w14:textId="746B4A23" w:rsidR="00634445" w:rsidRPr="00634445" w:rsidRDefault="00634445"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t>Agroforestry contributes significantly to household income (approximately 28%) and has been shown to reduce poverty levels, improve food security, and enhance livelihood resilience (</w:t>
      </w:r>
      <w:proofErr w:type="spellStart"/>
      <w:r w:rsidRPr="00634445">
        <w:rPr>
          <w:rFonts w:ascii="Times New Roman" w:hAnsi="Times New Roman" w:cs="Times New Roman"/>
          <w:sz w:val="24"/>
          <w:szCs w:val="22"/>
        </w:rPr>
        <w:t>Tebkew</w:t>
      </w:r>
      <w:proofErr w:type="spellEnd"/>
      <w:r w:rsidRPr="00634445">
        <w:rPr>
          <w:rFonts w:ascii="Times New Roman" w:hAnsi="Times New Roman" w:cs="Times New Roman"/>
          <w:sz w:val="24"/>
          <w:szCs w:val="22"/>
        </w:rPr>
        <w:t xml:space="preserve"> </w:t>
      </w:r>
      <w:r w:rsidRPr="00C47CE3">
        <w:rPr>
          <w:rFonts w:ascii="Times New Roman" w:hAnsi="Times New Roman" w:cs="Times New Roman"/>
          <w:i/>
          <w:iCs/>
          <w:sz w:val="24"/>
          <w:szCs w:val="22"/>
        </w:rPr>
        <w:t>et al</w:t>
      </w:r>
      <w:r w:rsidRPr="00634445">
        <w:rPr>
          <w:rFonts w:ascii="Times New Roman" w:hAnsi="Times New Roman" w:cs="Times New Roman"/>
          <w:sz w:val="24"/>
          <w:szCs w:val="22"/>
        </w:rPr>
        <w:t xml:space="preserve">., 2024). Ecologically, it supports soil fertility, increases carbon storage, and promotes biodiversity. </w:t>
      </w:r>
      <w:r w:rsidR="000923C2" w:rsidRPr="00634445">
        <w:rPr>
          <w:rFonts w:ascii="Times New Roman" w:hAnsi="Times New Roman" w:cs="Times New Roman"/>
          <w:sz w:val="24"/>
          <w:szCs w:val="22"/>
        </w:rPr>
        <w:t xml:space="preserve">In regions such as the Chhattisgarh Plain, agroforestry systems have demonstrated improvements in soil organic carbon, nitrogen content, and microbial activity, reinforcing their role in sustainable land management (Thakur </w:t>
      </w:r>
      <w:r w:rsidR="000923C2" w:rsidRPr="00C47CE3">
        <w:rPr>
          <w:rFonts w:ascii="Times New Roman" w:hAnsi="Times New Roman" w:cs="Times New Roman"/>
          <w:i/>
          <w:iCs/>
          <w:sz w:val="24"/>
          <w:szCs w:val="22"/>
        </w:rPr>
        <w:t>et al</w:t>
      </w:r>
      <w:r w:rsidR="000923C2" w:rsidRPr="00634445">
        <w:rPr>
          <w:rFonts w:ascii="Times New Roman" w:hAnsi="Times New Roman" w:cs="Times New Roman"/>
          <w:sz w:val="24"/>
          <w:szCs w:val="22"/>
        </w:rPr>
        <w:t>., 2026).</w:t>
      </w:r>
    </w:p>
    <w:p w14:paraId="4549CD17" w14:textId="4C1B2130" w:rsidR="00634445" w:rsidRPr="00634445" w:rsidRDefault="000923C2" w:rsidP="00634445">
      <w:pPr>
        <w:spacing w:line="360" w:lineRule="auto"/>
        <w:jc w:val="both"/>
        <w:rPr>
          <w:rFonts w:ascii="Times New Roman" w:hAnsi="Times New Roman" w:cs="Times New Roman"/>
          <w:sz w:val="24"/>
          <w:szCs w:val="22"/>
        </w:rPr>
      </w:pPr>
      <w:r w:rsidRPr="00634445">
        <w:rPr>
          <w:rFonts w:ascii="Times New Roman" w:hAnsi="Times New Roman" w:cs="Times New Roman"/>
          <w:sz w:val="24"/>
          <w:szCs w:val="22"/>
        </w:rPr>
        <w:t>Despite substantial evidence of the benefits of agroforestry, there remains a lack of location-specific, district-level empirical studies that comprehensively assess its socio-economic and ecological impacts.</w:t>
      </w:r>
      <w:r w:rsidR="00634445" w:rsidRPr="00634445">
        <w:rPr>
          <w:rFonts w:ascii="Times New Roman" w:hAnsi="Times New Roman" w:cs="Times New Roman"/>
          <w:sz w:val="24"/>
          <w:szCs w:val="22"/>
        </w:rPr>
        <w:t xml:space="preserve"> </w:t>
      </w:r>
      <w:r w:rsidRPr="00634445">
        <w:rPr>
          <w:rFonts w:ascii="Times New Roman" w:hAnsi="Times New Roman" w:cs="Times New Roman"/>
          <w:sz w:val="24"/>
          <w:szCs w:val="22"/>
        </w:rPr>
        <w:t xml:space="preserve">Many existing studies are limited in scale and duration and are often conducted under controlled conditions rather than real-world farming systems (Sahu </w:t>
      </w:r>
      <w:r w:rsidRPr="000222AE">
        <w:rPr>
          <w:rFonts w:ascii="Times New Roman" w:hAnsi="Times New Roman" w:cs="Times New Roman"/>
          <w:i/>
          <w:iCs/>
          <w:sz w:val="24"/>
          <w:szCs w:val="22"/>
        </w:rPr>
        <w:t>et al</w:t>
      </w:r>
      <w:r w:rsidRPr="00634445">
        <w:rPr>
          <w:rFonts w:ascii="Times New Roman" w:hAnsi="Times New Roman" w:cs="Times New Roman"/>
          <w:sz w:val="24"/>
          <w:szCs w:val="22"/>
        </w:rPr>
        <w:t>., 2025).</w:t>
      </w:r>
      <w:r w:rsidR="00634445" w:rsidRPr="00634445">
        <w:rPr>
          <w:rFonts w:ascii="Times New Roman" w:hAnsi="Times New Roman" w:cs="Times New Roman"/>
          <w:sz w:val="24"/>
          <w:szCs w:val="22"/>
        </w:rPr>
        <w:t xml:space="preserve"> </w:t>
      </w:r>
      <w:r w:rsidRPr="00634445">
        <w:rPr>
          <w:rFonts w:ascii="Times New Roman" w:hAnsi="Times New Roman" w:cs="Times New Roman"/>
          <w:sz w:val="24"/>
          <w:szCs w:val="22"/>
        </w:rPr>
        <w:t>Therefore, the present study adopts a field-based analytical approach to evaluate the impact of agroforestry on the rural economy and community welfare in Durg, Chhattisgarh, focusing on key dimensions such as income, employment, food security, ecological sustainability, and social wellbeing.</w:t>
      </w:r>
    </w:p>
    <w:p w14:paraId="0E60D9C5" w14:textId="77777777" w:rsidR="00634445" w:rsidRPr="00634445" w:rsidRDefault="00634445" w:rsidP="00634445">
      <w:pPr>
        <w:ind w:left="720"/>
        <w:rPr>
          <w:rFonts w:ascii="Times New Roman" w:hAnsi="Times New Roman" w:cs="Times New Roman"/>
          <w:sz w:val="24"/>
          <w:szCs w:val="24"/>
        </w:rPr>
      </w:pPr>
    </w:p>
    <w:p w14:paraId="0E25507D" w14:textId="67FC1533" w:rsidR="00051F47" w:rsidRPr="009E5957" w:rsidRDefault="00051F47" w:rsidP="009E5957">
      <w:pPr>
        <w:pStyle w:val="ListParagraph"/>
        <w:numPr>
          <w:ilvl w:val="0"/>
          <w:numId w:val="9"/>
        </w:numPr>
        <w:spacing w:line="360" w:lineRule="auto"/>
        <w:jc w:val="both"/>
        <w:rPr>
          <w:rFonts w:ascii="Times New Roman" w:hAnsi="Times New Roman" w:cs="Times New Roman"/>
          <w:b/>
          <w:bCs/>
          <w:sz w:val="28"/>
          <w:szCs w:val="28"/>
        </w:rPr>
      </w:pPr>
      <w:r w:rsidRPr="009E5957">
        <w:rPr>
          <w:rFonts w:ascii="Times New Roman" w:hAnsi="Times New Roman" w:cs="Times New Roman"/>
          <w:b/>
          <w:bCs/>
          <w:sz w:val="28"/>
          <w:szCs w:val="28"/>
        </w:rPr>
        <w:t>Material and Methods</w:t>
      </w:r>
    </w:p>
    <w:p w14:paraId="688C5D18" w14:textId="749D1AC3" w:rsidR="00F84169" w:rsidRDefault="000923C2" w:rsidP="00D2037B">
      <w:pPr>
        <w:spacing w:line="360" w:lineRule="auto"/>
        <w:jc w:val="both"/>
        <w:rPr>
          <w:rFonts w:ascii="Times New Roman" w:hAnsi="Times New Roman" w:cs="Times New Roman"/>
          <w:sz w:val="24"/>
          <w:szCs w:val="24"/>
          <w:lang w:val="en-US"/>
        </w:rPr>
      </w:pPr>
      <w:r w:rsidRPr="00F84169">
        <w:rPr>
          <w:rFonts w:ascii="Times New Roman" w:hAnsi="Times New Roman" w:cs="Times New Roman"/>
          <w:sz w:val="24"/>
          <w:szCs w:val="24"/>
          <w:lang w:val="en-US"/>
        </w:rPr>
        <w:lastRenderedPageBreak/>
        <w:t xml:space="preserve">The survey was conducted in Patan Tehsil, Durg District, Chhattisgarh, which lies between 21° 01' 48.00" N, 81° 31' 48.00" E. Patan is situated at an elevation of </w:t>
      </w:r>
      <w:r w:rsidRPr="00F84169">
        <w:rPr>
          <w:rFonts w:ascii="Times New Roman" w:hAnsi="Times New Roman" w:cs="Times New Roman"/>
          <w:sz w:val="24"/>
          <w:szCs w:val="24"/>
        </w:rPr>
        <w:t xml:space="preserve">280 m above mean sea level on the left bank of the </w:t>
      </w:r>
      <w:proofErr w:type="spellStart"/>
      <w:r w:rsidRPr="00F84169">
        <w:rPr>
          <w:rFonts w:ascii="Times New Roman" w:hAnsi="Times New Roman" w:cs="Times New Roman"/>
          <w:sz w:val="24"/>
          <w:szCs w:val="24"/>
        </w:rPr>
        <w:t>Kharun</w:t>
      </w:r>
      <w:proofErr w:type="spellEnd"/>
      <w:r w:rsidRPr="00F84169">
        <w:rPr>
          <w:rFonts w:ascii="Times New Roman" w:hAnsi="Times New Roman" w:cs="Times New Roman"/>
          <w:sz w:val="24"/>
          <w:szCs w:val="24"/>
        </w:rPr>
        <w:t xml:space="preserve"> River at a distance of 8 km from Patan.</w:t>
      </w:r>
      <w:r w:rsidR="00F84169" w:rsidRPr="00F84169">
        <w:rPr>
          <w:rFonts w:ascii="Times New Roman" w:hAnsi="Times New Roman" w:cs="Times New Roman"/>
          <w:sz w:val="24"/>
          <w:szCs w:val="24"/>
        </w:rPr>
        <w:t xml:space="preserve"> </w:t>
      </w:r>
      <w:r w:rsidRPr="00F84169">
        <w:rPr>
          <w:rFonts w:ascii="Times New Roman" w:hAnsi="Times New Roman" w:cs="Times New Roman"/>
          <w:sz w:val="24"/>
          <w:szCs w:val="24"/>
        </w:rPr>
        <w:t xml:space="preserve">The climate of Patan is mostly </w:t>
      </w:r>
      <w:r w:rsidRPr="00F84169">
        <w:rPr>
          <w:rFonts w:ascii="Times New Roman" w:hAnsi="Times New Roman" w:cs="Times New Roman"/>
          <w:sz w:val="24"/>
          <w:szCs w:val="24"/>
          <w:lang w:val="en-US"/>
        </w:rPr>
        <w:t>characterized by an average temperature of 36–40ºC in the summer.</w:t>
      </w:r>
      <w:r w:rsidR="00F84169" w:rsidRPr="00F84169">
        <w:rPr>
          <w:rFonts w:ascii="Times New Roman" w:hAnsi="Times New Roman" w:cs="Times New Roman"/>
          <w:sz w:val="24"/>
          <w:szCs w:val="24"/>
          <w:lang w:val="en-US"/>
        </w:rPr>
        <w:t xml:space="preserve"> </w:t>
      </w:r>
      <w:r w:rsidRPr="00F84169">
        <w:rPr>
          <w:rFonts w:ascii="Times New Roman" w:hAnsi="Times New Roman" w:cs="Times New Roman"/>
          <w:sz w:val="24"/>
          <w:szCs w:val="24"/>
          <w:lang w:val="en-US"/>
        </w:rPr>
        <w:t>During the winter, the temperature can drop as low as 7ºC and rise as high as 45ºC in the summer.</w:t>
      </w:r>
      <w:r w:rsidR="00F84169" w:rsidRPr="00F84169">
        <w:rPr>
          <w:rFonts w:ascii="Times New Roman" w:hAnsi="Times New Roman" w:cs="Times New Roman"/>
          <w:sz w:val="24"/>
          <w:szCs w:val="22"/>
          <w:lang w:val="en-US"/>
        </w:rPr>
        <w:t xml:space="preserve"> </w:t>
      </w:r>
      <w:r w:rsidR="00F84169" w:rsidRPr="00F84169">
        <w:rPr>
          <w:rFonts w:ascii="Times New Roman" w:hAnsi="Times New Roman" w:cs="Times New Roman"/>
          <w:sz w:val="24"/>
          <w:szCs w:val="24"/>
          <w:lang w:val="en-US"/>
        </w:rPr>
        <w:t xml:space="preserve">The study was conducted by random stratified sampling method in which 10 Gram Panchayats was </w:t>
      </w:r>
      <w:proofErr w:type="spellStart"/>
      <w:r w:rsidR="00F84169" w:rsidRPr="00F84169">
        <w:rPr>
          <w:rFonts w:ascii="Times New Roman" w:hAnsi="Times New Roman" w:cs="Times New Roman"/>
          <w:sz w:val="24"/>
          <w:szCs w:val="24"/>
          <w:lang w:val="en-US"/>
        </w:rPr>
        <w:t>choosen</w:t>
      </w:r>
      <w:proofErr w:type="spellEnd"/>
      <w:r w:rsidR="00F84169" w:rsidRPr="00F84169">
        <w:rPr>
          <w:rFonts w:ascii="Times New Roman" w:hAnsi="Times New Roman" w:cs="Times New Roman"/>
          <w:sz w:val="24"/>
          <w:szCs w:val="24"/>
          <w:lang w:val="en-US"/>
        </w:rPr>
        <w:t xml:space="preserve"> viz. </w:t>
      </w:r>
      <w:proofErr w:type="spellStart"/>
      <w:r w:rsidR="00F84169" w:rsidRPr="00F84169">
        <w:rPr>
          <w:rFonts w:ascii="Times New Roman" w:hAnsi="Times New Roman" w:cs="Times New Roman"/>
          <w:sz w:val="24"/>
          <w:szCs w:val="24"/>
          <w:lang w:val="en-US"/>
        </w:rPr>
        <w:t>Sankara</w:t>
      </w:r>
      <w:proofErr w:type="spellEnd"/>
      <w:r w:rsidR="00F84169" w:rsidRPr="00F84169">
        <w:rPr>
          <w:rFonts w:ascii="Times New Roman" w:hAnsi="Times New Roman" w:cs="Times New Roman"/>
          <w:sz w:val="24"/>
          <w:szCs w:val="24"/>
          <w:lang w:val="en-US"/>
        </w:rPr>
        <w:t xml:space="preserve">, </w:t>
      </w:r>
      <w:proofErr w:type="spellStart"/>
      <w:r w:rsidR="00F84169" w:rsidRPr="00F84169">
        <w:rPr>
          <w:rFonts w:ascii="Times New Roman" w:hAnsi="Times New Roman" w:cs="Times New Roman"/>
          <w:sz w:val="24"/>
          <w:szCs w:val="24"/>
          <w:lang w:val="en-US"/>
        </w:rPr>
        <w:t>Motipur</w:t>
      </w:r>
      <w:proofErr w:type="spellEnd"/>
      <w:r w:rsidR="00F84169" w:rsidRPr="00F84169">
        <w:rPr>
          <w:rFonts w:ascii="Times New Roman" w:hAnsi="Times New Roman" w:cs="Times New Roman"/>
          <w:sz w:val="24"/>
          <w:szCs w:val="24"/>
          <w:lang w:val="en-US"/>
        </w:rPr>
        <w:t>,</w:t>
      </w:r>
      <w:r w:rsidR="00F84169">
        <w:rPr>
          <w:rFonts w:ascii="Times New Roman" w:hAnsi="Times New Roman" w:cs="Times New Roman"/>
          <w:sz w:val="24"/>
          <w:szCs w:val="24"/>
          <w:lang w:val="en-US"/>
        </w:rPr>
        <w:t xml:space="preserve"> </w:t>
      </w:r>
      <w:proofErr w:type="spellStart"/>
      <w:r w:rsidR="00F84169" w:rsidRPr="00F84169">
        <w:rPr>
          <w:rFonts w:ascii="Times New Roman" w:hAnsi="Times New Roman" w:cs="Times New Roman"/>
          <w:sz w:val="24"/>
          <w:szCs w:val="24"/>
          <w:lang w:val="en-US"/>
        </w:rPr>
        <w:t>Jamgaon</w:t>
      </w:r>
      <w:proofErr w:type="spellEnd"/>
      <w:r w:rsidR="00F84169">
        <w:rPr>
          <w:rFonts w:ascii="Times New Roman" w:hAnsi="Times New Roman" w:cs="Times New Roman"/>
          <w:sz w:val="24"/>
          <w:szCs w:val="24"/>
          <w:lang w:val="en-US"/>
        </w:rPr>
        <w:t xml:space="preserve"> </w:t>
      </w:r>
      <w:r w:rsidR="00F84169" w:rsidRPr="00F84169">
        <w:rPr>
          <w:rFonts w:ascii="Times New Roman" w:hAnsi="Times New Roman" w:cs="Times New Roman"/>
          <w:sz w:val="24"/>
          <w:szCs w:val="24"/>
          <w:lang w:val="en-US"/>
        </w:rPr>
        <w:t xml:space="preserve">(M), </w:t>
      </w:r>
      <w:proofErr w:type="spellStart"/>
      <w:r w:rsidR="00F84169" w:rsidRPr="00F84169">
        <w:rPr>
          <w:rFonts w:ascii="Times New Roman" w:hAnsi="Times New Roman" w:cs="Times New Roman"/>
          <w:sz w:val="24"/>
          <w:szCs w:val="24"/>
          <w:lang w:val="en-US"/>
        </w:rPr>
        <w:t>Kopedih</w:t>
      </w:r>
      <w:proofErr w:type="spellEnd"/>
      <w:r w:rsidR="00F84169" w:rsidRPr="00F84169">
        <w:rPr>
          <w:rFonts w:ascii="Times New Roman" w:hAnsi="Times New Roman" w:cs="Times New Roman"/>
          <w:sz w:val="24"/>
          <w:szCs w:val="24"/>
          <w:lang w:val="en-US"/>
        </w:rPr>
        <w:t xml:space="preserve">, </w:t>
      </w:r>
      <w:proofErr w:type="spellStart"/>
      <w:r w:rsidR="00F84169" w:rsidRPr="00F84169">
        <w:rPr>
          <w:rFonts w:ascii="Times New Roman" w:hAnsi="Times New Roman" w:cs="Times New Roman"/>
          <w:sz w:val="24"/>
          <w:szCs w:val="24"/>
          <w:lang w:val="en-US"/>
        </w:rPr>
        <w:t>Jheet</w:t>
      </w:r>
      <w:proofErr w:type="spellEnd"/>
      <w:r w:rsidR="00F84169" w:rsidRPr="00F84169">
        <w:rPr>
          <w:rFonts w:ascii="Times New Roman" w:hAnsi="Times New Roman" w:cs="Times New Roman"/>
          <w:sz w:val="24"/>
          <w:szCs w:val="24"/>
          <w:lang w:val="en-US"/>
        </w:rPr>
        <w:t xml:space="preserve">, </w:t>
      </w:r>
      <w:proofErr w:type="spellStart"/>
      <w:r w:rsidR="00F84169" w:rsidRPr="00F84169">
        <w:rPr>
          <w:rFonts w:ascii="Times New Roman" w:hAnsi="Times New Roman" w:cs="Times New Roman"/>
          <w:sz w:val="24"/>
          <w:szCs w:val="24"/>
          <w:lang w:val="en-US"/>
        </w:rPr>
        <w:t>Amlidih</w:t>
      </w:r>
      <w:proofErr w:type="spellEnd"/>
      <w:r w:rsidR="00F84169" w:rsidRPr="00F84169">
        <w:rPr>
          <w:rFonts w:ascii="Times New Roman" w:hAnsi="Times New Roman" w:cs="Times New Roman"/>
          <w:sz w:val="24"/>
          <w:szCs w:val="24"/>
          <w:lang w:val="en-US"/>
        </w:rPr>
        <w:t xml:space="preserve">, </w:t>
      </w:r>
      <w:proofErr w:type="spellStart"/>
      <w:r w:rsidR="00F84169" w:rsidRPr="00F84169">
        <w:rPr>
          <w:rFonts w:ascii="Times New Roman" w:hAnsi="Times New Roman" w:cs="Times New Roman"/>
          <w:sz w:val="24"/>
          <w:szCs w:val="24"/>
          <w:lang w:val="en-US"/>
        </w:rPr>
        <w:t>Bhatagaon</w:t>
      </w:r>
      <w:proofErr w:type="spellEnd"/>
      <w:r w:rsidR="00F84169" w:rsidRPr="00F84169">
        <w:rPr>
          <w:rFonts w:ascii="Times New Roman" w:hAnsi="Times New Roman" w:cs="Times New Roman"/>
          <w:sz w:val="24"/>
          <w:szCs w:val="24"/>
          <w:lang w:val="en-US"/>
        </w:rPr>
        <w:t xml:space="preserve">, </w:t>
      </w:r>
      <w:proofErr w:type="spellStart"/>
      <w:r w:rsidR="00F84169" w:rsidRPr="00F84169">
        <w:rPr>
          <w:rFonts w:ascii="Times New Roman" w:hAnsi="Times New Roman" w:cs="Times New Roman"/>
          <w:sz w:val="24"/>
          <w:szCs w:val="24"/>
          <w:lang w:val="en-US"/>
        </w:rPr>
        <w:t>Ruhi</w:t>
      </w:r>
      <w:proofErr w:type="spellEnd"/>
      <w:r w:rsidR="00F84169" w:rsidRPr="00F84169">
        <w:rPr>
          <w:rFonts w:ascii="Times New Roman" w:hAnsi="Times New Roman" w:cs="Times New Roman"/>
          <w:sz w:val="24"/>
          <w:szCs w:val="24"/>
          <w:lang w:val="en-US"/>
        </w:rPr>
        <w:t xml:space="preserve">, </w:t>
      </w:r>
      <w:proofErr w:type="spellStart"/>
      <w:r w:rsidR="00F84169" w:rsidRPr="00F84169">
        <w:rPr>
          <w:rFonts w:ascii="Times New Roman" w:hAnsi="Times New Roman" w:cs="Times New Roman"/>
          <w:sz w:val="24"/>
          <w:szCs w:val="24"/>
          <w:lang w:val="en-US"/>
        </w:rPr>
        <w:t>Auri</w:t>
      </w:r>
      <w:proofErr w:type="spellEnd"/>
      <w:r w:rsidR="00F84169" w:rsidRPr="00F84169">
        <w:rPr>
          <w:rFonts w:ascii="Times New Roman" w:hAnsi="Times New Roman" w:cs="Times New Roman"/>
          <w:sz w:val="24"/>
          <w:szCs w:val="24"/>
          <w:lang w:val="en-US"/>
        </w:rPr>
        <w:t xml:space="preserve"> and </w:t>
      </w:r>
      <w:proofErr w:type="spellStart"/>
      <w:r w:rsidR="00F84169" w:rsidRPr="00F84169">
        <w:rPr>
          <w:rFonts w:ascii="Times New Roman" w:hAnsi="Times New Roman" w:cs="Times New Roman"/>
          <w:sz w:val="24"/>
          <w:szCs w:val="24"/>
          <w:lang w:val="en-US"/>
        </w:rPr>
        <w:t>Funda</w:t>
      </w:r>
      <w:proofErr w:type="spellEnd"/>
      <w:r w:rsidR="00D2037B">
        <w:rPr>
          <w:rFonts w:ascii="Times New Roman" w:hAnsi="Times New Roman" w:cs="Times New Roman"/>
          <w:sz w:val="24"/>
          <w:szCs w:val="24"/>
          <w:lang w:val="en-US"/>
        </w:rPr>
        <w:t>.</w:t>
      </w:r>
    </w:p>
    <w:p w14:paraId="38E278A0" w14:textId="77777777" w:rsidR="00D2037B" w:rsidRDefault="00D2037B" w:rsidP="00D2037B">
      <w:pPr>
        <w:jc w:val="center"/>
        <w:rPr>
          <w:rFonts w:ascii="Times New Roman" w:hAnsi="Times New Roman" w:cs="Times New Roman"/>
          <w:sz w:val="24"/>
          <w:szCs w:val="24"/>
          <w:lang w:val="en-US"/>
        </w:rPr>
      </w:pPr>
      <w:r>
        <w:rPr>
          <w:noProof/>
        </w:rPr>
        <w:drawing>
          <wp:inline distT="0" distB="0" distL="0" distR="0" wp14:anchorId="5207E304" wp14:editId="22538A8C">
            <wp:extent cx="3143250" cy="2222387"/>
            <wp:effectExtent l="0" t="0" r="0" b="6985"/>
            <wp:docPr id="132504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2222387"/>
                    </a:xfrm>
                    <a:prstGeom prst="rect">
                      <a:avLst/>
                    </a:prstGeom>
                    <a:noFill/>
                    <a:ln>
                      <a:noFill/>
                    </a:ln>
                  </pic:spPr>
                </pic:pic>
              </a:graphicData>
            </a:graphic>
          </wp:inline>
        </w:drawing>
      </w:r>
    </w:p>
    <w:p w14:paraId="633A637F" w14:textId="77777777" w:rsidR="00D2037B" w:rsidRPr="00F84169" w:rsidRDefault="00D2037B" w:rsidP="00D2037B">
      <w:pPr>
        <w:jc w:val="center"/>
        <w:rPr>
          <w:rFonts w:ascii="Times New Roman" w:hAnsi="Times New Roman" w:cs="Times New Roman"/>
          <w:sz w:val="24"/>
          <w:szCs w:val="24"/>
          <w:lang w:val="en-US"/>
        </w:rPr>
      </w:pPr>
      <w:r w:rsidRPr="00D2037B">
        <w:rPr>
          <w:rFonts w:ascii="Times New Roman" w:hAnsi="Times New Roman" w:cs="Times New Roman"/>
          <w:b/>
          <w:bCs/>
          <w:sz w:val="24"/>
          <w:szCs w:val="24"/>
          <w:lang w:val="en-US"/>
        </w:rPr>
        <w:t>Fig,</w:t>
      </w:r>
      <w:proofErr w:type="gramStart"/>
      <w:r w:rsidRPr="00D2037B">
        <w:rPr>
          <w:rFonts w:ascii="Times New Roman" w:hAnsi="Times New Roman" w:cs="Times New Roman"/>
          <w:b/>
          <w:bCs/>
          <w:sz w:val="24"/>
          <w:szCs w:val="24"/>
          <w:lang w:val="en-US"/>
        </w:rPr>
        <w:t>1</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Map of the Study Area</w:t>
      </w:r>
    </w:p>
    <w:p w14:paraId="2485B7A2" w14:textId="77777777" w:rsidR="00D2037B" w:rsidRPr="00F84169" w:rsidRDefault="00D2037B" w:rsidP="00F84169">
      <w:pPr>
        <w:jc w:val="both"/>
        <w:rPr>
          <w:rFonts w:ascii="Times New Roman" w:hAnsi="Times New Roman" w:cs="Times New Roman"/>
          <w:sz w:val="24"/>
          <w:szCs w:val="24"/>
          <w:lang w:val="en-US"/>
        </w:rPr>
      </w:pPr>
    </w:p>
    <w:p w14:paraId="47D39914" w14:textId="77777777" w:rsidR="00FA08BE" w:rsidRDefault="00FA08BE" w:rsidP="00D2037B">
      <w:pPr>
        <w:spacing w:line="360" w:lineRule="auto"/>
        <w:rPr>
          <w:rFonts w:ascii="Times New Roman" w:hAnsi="Times New Roman" w:cs="Times New Roman"/>
          <w:b/>
          <w:bCs/>
          <w:sz w:val="28"/>
          <w:szCs w:val="24"/>
          <w:lang w:val="en-US"/>
        </w:rPr>
      </w:pPr>
    </w:p>
    <w:p w14:paraId="5BDF267E" w14:textId="02386050" w:rsidR="00F84169" w:rsidRDefault="00F84169" w:rsidP="00D2037B">
      <w:pPr>
        <w:spacing w:line="360" w:lineRule="auto"/>
        <w:rPr>
          <w:rFonts w:ascii="Times New Roman" w:hAnsi="Times New Roman" w:cs="Times New Roman"/>
          <w:b/>
          <w:bCs/>
          <w:sz w:val="28"/>
          <w:szCs w:val="24"/>
          <w:lang w:val="en-US"/>
        </w:rPr>
      </w:pPr>
      <w:r>
        <w:rPr>
          <w:rFonts w:ascii="Times New Roman" w:hAnsi="Times New Roman" w:cs="Times New Roman"/>
          <w:b/>
          <w:bCs/>
          <w:sz w:val="28"/>
          <w:szCs w:val="24"/>
          <w:lang w:val="en-US"/>
        </w:rPr>
        <w:t xml:space="preserve">2.1 </w:t>
      </w:r>
      <w:r w:rsidRPr="00042CA1">
        <w:rPr>
          <w:rFonts w:ascii="Times New Roman" w:hAnsi="Times New Roman" w:cs="Times New Roman"/>
          <w:b/>
          <w:bCs/>
          <w:sz w:val="28"/>
          <w:szCs w:val="24"/>
          <w:lang w:val="en-US"/>
        </w:rPr>
        <w:t>Sampling Procedure:</w:t>
      </w:r>
    </w:p>
    <w:p w14:paraId="7A7788F3" w14:textId="536D0860" w:rsidR="00160309" w:rsidRDefault="000923C2" w:rsidP="00D2037B">
      <w:pPr>
        <w:spacing w:line="360" w:lineRule="auto"/>
        <w:jc w:val="both"/>
        <w:rPr>
          <w:rFonts w:ascii="Times New Roman" w:hAnsi="Times New Roman" w:cs="Times New Roman"/>
          <w:sz w:val="24"/>
          <w:szCs w:val="24"/>
          <w:lang w:val="en-US"/>
        </w:rPr>
      </w:pPr>
      <w:r w:rsidRPr="00160309">
        <w:rPr>
          <w:rFonts w:ascii="Times New Roman" w:hAnsi="Times New Roman" w:cs="Times New Roman"/>
          <w:sz w:val="24"/>
          <w:szCs w:val="24"/>
          <w:lang w:val="en-US"/>
        </w:rPr>
        <w:t>From each Panchayat, farmers were divided into three different categories based on their land holdings, that is, marginal (&lt;1 ha), small (1-2 ha), and medium (2-5 ha), and from each category, 10 farmers were selected.</w:t>
      </w:r>
      <w:r w:rsidR="00160309" w:rsidRPr="00160309">
        <w:rPr>
          <w:rFonts w:ascii="Times New Roman" w:hAnsi="Times New Roman" w:cs="Times New Roman"/>
          <w:sz w:val="24"/>
          <w:szCs w:val="24"/>
          <w:lang w:val="en-US"/>
        </w:rPr>
        <w:t xml:space="preserve"> </w:t>
      </w:r>
      <w:r w:rsidRPr="00160309">
        <w:rPr>
          <w:rFonts w:ascii="Times New Roman" w:hAnsi="Times New Roman" w:cs="Times New Roman"/>
          <w:sz w:val="24"/>
          <w:szCs w:val="24"/>
          <w:lang w:val="en-US"/>
        </w:rPr>
        <w:t>Relevant information about the study was collected through a pre-tested schedule by conducting personal interviews with each household head.</w:t>
      </w:r>
    </w:p>
    <w:p w14:paraId="35F71DE6" w14:textId="77777777" w:rsidR="002A5EE2" w:rsidRDefault="002A5EE2" w:rsidP="00D2037B">
      <w:pPr>
        <w:spacing w:line="360" w:lineRule="auto"/>
        <w:rPr>
          <w:rFonts w:ascii="Times New Roman" w:hAnsi="Times New Roman" w:cs="Times New Roman"/>
          <w:b/>
          <w:bCs/>
          <w:sz w:val="28"/>
          <w:szCs w:val="24"/>
          <w:lang w:val="en-US"/>
        </w:rPr>
      </w:pPr>
      <w:r w:rsidRPr="002A5EE2">
        <w:rPr>
          <w:rFonts w:ascii="Times New Roman" w:hAnsi="Times New Roman" w:cs="Times New Roman"/>
          <w:b/>
          <w:bCs/>
          <w:sz w:val="28"/>
          <w:szCs w:val="28"/>
          <w:lang w:val="en-US"/>
        </w:rPr>
        <w:t>2.2</w:t>
      </w:r>
      <w:r w:rsidRPr="002A5EE2">
        <w:rPr>
          <w:rFonts w:ascii="Times New Roman" w:hAnsi="Times New Roman" w:cs="Times New Roman"/>
          <w:sz w:val="28"/>
          <w:szCs w:val="28"/>
          <w:lang w:val="en-US"/>
        </w:rPr>
        <w:t xml:space="preserve"> </w:t>
      </w:r>
      <w:r w:rsidRPr="00933423">
        <w:rPr>
          <w:rFonts w:ascii="Times New Roman" w:hAnsi="Times New Roman" w:cs="Times New Roman"/>
          <w:b/>
          <w:bCs/>
          <w:sz w:val="28"/>
          <w:szCs w:val="24"/>
          <w:lang w:val="en-US"/>
        </w:rPr>
        <w:t>Identific</w:t>
      </w:r>
      <w:r>
        <w:rPr>
          <w:rFonts w:ascii="Times New Roman" w:hAnsi="Times New Roman" w:cs="Times New Roman"/>
          <w:b/>
          <w:bCs/>
          <w:sz w:val="28"/>
          <w:szCs w:val="24"/>
          <w:lang w:val="en-US"/>
        </w:rPr>
        <w:t>a</w:t>
      </w:r>
      <w:r w:rsidRPr="00933423">
        <w:rPr>
          <w:rFonts w:ascii="Times New Roman" w:hAnsi="Times New Roman" w:cs="Times New Roman"/>
          <w:b/>
          <w:bCs/>
          <w:sz w:val="28"/>
          <w:szCs w:val="24"/>
          <w:lang w:val="en-US"/>
        </w:rPr>
        <w:t xml:space="preserve">tion </w:t>
      </w:r>
      <w:r>
        <w:rPr>
          <w:rFonts w:ascii="Times New Roman" w:hAnsi="Times New Roman" w:cs="Times New Roman"/>
          <w:b/>
          <w:bCs/>
          <w:sz w:val="28"/>
          <w:szCs w:val="24"/>
          <w:lang w:val="en-US"/>
        </w:rPr>
        <w:t>o</w:t>
      </w:r>
      <w:r w:rsidRPr="00933423">
        <w:rPr>
          <w:rFonts w:ascii="Times New Roman" w:hAnsi="Times New Roman" w:cs="Times New Roman"/>
          <w:b/>
          <w:bCs/>
          <w:sz w:val="28"/>
          <w:szCs w:val="24"/>
          <w:lang w:val="en-US"/>
        </w:rPr>
        <w:t>f Existing Agroforestry Systems</w:t>
      </w:r>
    </w:p>
    <w:p w14:paraId="3231ECD2" w14:textId="2A111DBF" w:rsidR="002A5EE2" w:rsidRDefault="000923C2" w:rsidP="00D2037B">
      <w:pPr>
        <w:spacing w:line="360" w:lineRule="auto"/>
        <w:jc w:val="both"/>
        <w:rPr>
          <w:rFonts w:ascii="Times New Roman" w:hAnsi="Times New Roman" w:cs="Times New Roman"/>
          <w:sz w:val="24"/>
          <w:szCs w:val="22"/>
          <w:lang w:val="en-US"/>
        </w:rPr>
      </w:pPr>
      <w:r w:rsidRPr="00D9337C">
        <w:rPr>
          <w:rFonts w:ascii="Times New Roman" w:hAnsi="Times New Roman" w:cs="Times New Roman"/>
          <w:sz w:val="24"/>
          <w:szCs w:val="22"/>
          <w:lang w:val="en-US"/>
        </w:rPr>
        <w:t>Agroforestry systems existing in the study area were identified based on the structure</w:t>
      </w:r>
      <w:r>
        <w:rPr>
          <w:rFonts w:ascii="Times New Roman" w:hAnsi="Times New Roman" w:cs="Times New Roman"/>
          <w:sz w:val="24"/>
          <w:szCs w:val="22"/>
          <w:lang w:val="en-US"/>
        </w:rPr>
        <w:t xml:space="preserve"> </w:t>
      </w:r>
      <w:r w:rsidRPr="00D9337C">
        <w:rPr>
          <w:rFonts w:ascii="Times New Roman" w:hAnsi="Times New Roman" w:cs="Times New Roman"/>
          <w:sz w:val="24"/>
          <w:szCs w:val="22"/>
          <w:lang w:val="en-US"/>
        </w:rPr>
        <w:t>(nature and arrangement) and function (role of output) of the components (Nair, 1985).</w:t>
      </w:r>
      <w:r w:rsidR="002A5EE2" w:rsidRPr="00D9337C">
        <w:rPr>
          <w:rFonts w:ascii="Times New Roman" w:hAnsi="Times New Roman" w:cs="Times New Roman"/>
          <w:sz w:val="24"/>
          <w:szCs w:val="22"/>
          <w:lang w:val="en-US"/>
        </w:rPr>
        <w:t xml:space="preserve"> </w:t>
      </w:r>
      <w:r w:rsidRPr="00D9337C">
        <w:rPr>
          <w:rFonts w:ascii="Times New Roman" w:hAnsi="Times New Roman" w:cs="Times New Roman"/>
          <w:sz w:val="24"/>
          <w:szCs w:val="22"/>
          <w:lang w:val="en-US"/>
        </w:rPr>
        <w:t>However,</w:t>
      </w:r>
      <w:r>
        <w:rPr>
          <w:rFonts w:ascii="Times New Roman" w:hAnsi="Times New Roman" w:cs="Times New Roman"/>
          <w:sz w:val="24"/>
          <w:szCs w:val="22"/>
          <w:lang w:val="en-US"/>
        </w:rPr>
        <w:t xml:space="preserve"> </w:t>
      </w:r>
      <w:r w:rsidRPr="00D9337C">
        <w:rPr>
          <w:rFonts w:ascii="Times New Roman" w:hAnsi="Times New Roman" w:cs="Times New Roman"/>
          <w:sz w:val="24"/>
          <w:szCs w:val="22"/>
          <w:lang w:val="en-US"/>
        </w:rPr>
        <w:t>the stratified classification of agroforestry practices given by Zou and Sanford</w:t>
      </w:r>
      <w:r>
        <w:rPr>
          <w:rFonts w:ascii="Times New Roman" w:hAnsi="Times New Roman" w:cs="Times New Roman"/>
          <w:sz w:val="24"/>
          <w:szCs w:val="22"/>
          <w:lang w:val="en-US"/>
        </w:rPr>
        <w:t>,</w:t>
      </w:r>
      <w:r w:rsidRPr="00D9337C">
        <w:rPr>
          <w:rFonts w:ascii="Times New Roman" w:hAnsi="Times New Roman" w:cs="Times New Roman"/>
          <w:sz w:val="24"/>
          <w:szCs w:val="22"/>
          <w:lang w:val="en-US"/>
        </w:rPr>
        <w:t>1990) was used to</w:t>
      </w:r>
      <w:r>
        <w:rPr>
          <w:rFonts w:ascii="Times New Roman" w:hAnsi="Times New Roman" w:cs="Times New Roman"/>
          <w:sz w:val="24"/>
          <w:szCs w:val="22"/>
          <w:lang w:val="en-US"/>
        </w:rPr>
        <w:t xml:space="preserve"> </w:t>
      </w:r>
      <w:r w:rsidRPr="00D9337C">
        <w:rPr>
          <w:rFonts w:ascii="Times New Roman" w:hAnsi="Times New Roman" w:cs="Times New Roman"/>
          <w:sz w:val="24"/>
          <w:szCs w:val="22"/>
          <w:lang w:val="en-US"/>
        </w:rPr>
        <w:t>indicate the type of systems and system units.</w:t>
      </w:r>
    </w:p>
    <w:p w14:paraId="70D3E948" w14:textId="6A99133C" w:rsidR="002A5EE2" w:rsidRDefault="00A261BD" w:rsidP="002A5EE2">
      <w:pPr>
        <w:rPr>
          <w:rFonts w:ascii="Times New Roman" w:hAnsi="Times New Roman" w:cs="Times New Roman"/>
          <w:b/>
          <w:bCs/>
          <w:sz w:val="24"/>
          <w:szCs w:val="22"/>
          <w:lang w:val="en-US"/>
        </w:rPr>
      </w:pPr>
      <w:r>
        <w:rPr>
          <w:rFonts w:ascii="Times New Roman" w:hAnsi="Times New Roman" w:cs="Times New Roman"/>
          <w:b/>
          <w:bCs/>
          <w:sz w:val="24"/>
          <w:szCs w:val="22"/>
          <w:lang w:val="en-US"/>
        </w:rPr>
        <w:lastRenderedPageBreak/>
        <w:t xml:space="preserve">2.3 </w:t>
      </w:r>
      <w:r w:rsidR="002A5EE2" w:rsidRPr="000454E7">
        <w:rPr>
          <w:rFonts w:ascii="Times New Roman" w:hAnsi="Times New Roman" w:cs="Times New Roman"/>
          <w:b/>
          <w:bCs/>
          <w:sz w:val="24"/>
          <w:szCs w:val="22"/>
          <w:lang w:val="en-US"/>
        </w:rPr>
        <w:t xml:space="preserve">Agriculture Crop </w:t>
      </w:r>
      <w:r w:rsidR="002A5EE2">
        <w:rPr>
          <w:rFonts w:ascii="Times New Roman" w:hAnsi="Times New Roman" w:cs="Times New Roman"/>
          <w:b/>
          <w:bCs/>
          <w:sz w:val="24"/>
          <w:szCs w:val="22"/>
          <w:lang w:val="en-US"/>
        </w:rPr>
        <w:t xml:space="preserve">and Grass </w:t>
      </w:r>
      <w:r w:rsidR="002A5EE2" w:rsidRPr="000454E7">
        <w:rPr>
          <w:rFonts w:ascii="Times New Roman" w:hAnsi="Times New Roman" w:cs="Times New Roman"/>
          <w:b/>
          <w:bCs/>
          <w:sz w:val="24"/>
          <w:szCs w:val="22"/>
          <w:lang w:val="en-US"/>
        </w:rPr>
        <w:t>Biomass</w:t>
      </w:r>
      <w:r w:rsidR="002A5EE2">
        <w:rPr>
          <w:rFonts w:ascii="Times New Roman" w:hAnsi="Times New Roman" w:cs="Times New Roman"/>
          <w:b/>
          <w:bCs/>
          <w:sz w:val="24"/>
          <w:szCs w:val="22"/>
          <w:lang w:val="en-US"/>
        </w:rPr>
        <w:t xml:space="preserve"> </w:t>
      </w:r>
    </w:p>
    <w:p w14:paraId="0CA96A58" w14:textId="080DE60E" w:rsidR="002A5EE2" w:rsidRDefault="000923C2" w:rsidP="002A5EE2">
      <w:pPr>
        <w:spacing w:line="360" w:lineRule="auto"/>
        <w:jc w:val="both"/>
        <w:rPr>
          <w:rFonts w:ascii="Times New Roman" w:hAnsi="Times New Roman" w:cs="Times New Roman"/>
          <w:sz w:val="24"/>
          <w:szCs w:val="22"/>
          <w:lang w:val="en-US"/>
        </w:rPr>
      </w:pPr>
      <w:r w:rsidRPr="000454E7">
        <w:rPr>
          <w:rFonts w:ascii="Times New Roman" w:hAnsi="Times New Roman" w:cs="Times New Roman"/>
          <w:sz w:val="24"/>
          <w:szCs w:val="22"/>
          <w:lang w:val="en-US"/>
        </w:rPr>
        <w:t>The biomass production in cultivated land was determined by taking random samples of</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Kharif and Rabi crops in the farmer’s field by making quadrates of size 1m x 1m.</w:t>
      </w:r>
      <w:r w:rsidR="002A5EE2" w:rsidRPr="000454E7">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The total harvest</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method was performed by digging out the crop plant along with the roots falling within the</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quadrate.</w:t>
      </w:r>
      <w:r w:rsidR="002A5EE2" w:rsidRPr="000454E7">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The soil was gently removed by tapping it.</w:t>
      </w:r>
      <w:r w:rsidR="002A5EE2" w:rsidRPr="000454E7">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The roots and shoots of the crops were segregated and</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stored in different paper bags.</w:t>
      </w:r>
      <w:r w:rsidR="002A5EE2" w:rsidRPr="000454E7">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All crop samples were washed to remove soil and oven-dried at</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70°C until a constant weight was achieved.</w:t>
      </w:r>
      <w:r w:rsidR="002A5EE2" w:rsidRPr="000454E7">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The dried root and shoot samples of each crop species</w:t>
      </w:r>
      <w:r>
        <w:rPr>
          <w:rFonts w:ascii="Times New Roman" w:hAnsi="Times New Roman" w:cs="Times New Roman"/>
          <w:sz w:val="24"/>
          <w:szCs w:val="22"/>
          <w:lang w:val="en-US"/>
        </w:rPr>
        <w:t xml:space="preserve"> </w:t>
      </w:r>
      <w:r w:rsidRPr="000454E7">
        <w:rPr>
          <w:rFonts w:ascii="Times New Roman" w:hAnsi="Times New Roman" w:cs="Times New Roman"/>
          <w:sz w:val="24"/>
          <w:szCs w:val="22"/>
          <w:lang w:val="en-US"/>
        </w:rPr>
        <w:t>were weighed to determine the aboveground and belowground biomass of each species.</w:t>
      </w:r>
      <w:r w:rsidR="002A5EE2" w:rsidRPr="00C70426">
        <w:t xml:space="preserve"> </w:t>
      </w:r>
      <w:r w:rsidR="002A5EE2" w:rsidRPr="00C70426">
        <w:rPr>
          <w:rFonts w:ascii="Times New Roman" w:hAnsi="Times New Roman" w:cs="Times New Roman"/>
          <w:sz w:val="24"/>
          <w:szCs w:val="22"/>
          <w:lang w:val="en-US"/>
        </w:rPr>
        <w:t>Sharma</w:t>
      </w:r>
      <w:r w:rsidR="002A5EE2">
        <w:rPr>
          <w:rFonts w:ascii="Times New Roman" w:hAnsi="Times New Roman" w:cs="Times New Roman"/>
          <w:sz w:val="24"/>
          <w:szCs w:val="22"/>
          <w:lang w:val="en-US"/>
        </w:rPr>
        <w:t xml:space="preserve"> </w:t>
      </w:r>
      <w:r w:rsidR="002A5EE2" w:rsidRPr="00C70426">
        <w:rPr>
          <w:rFonts w:ascii="Times New Roman" w:hAnsi="Times New Roman" w:cs="Times New Roman"/>
          <w:i/>
          <w:iCs/>
          <w:sz w:val="24"/>
          <w:szCs w:val="22"/>
          <w:lang w:val="en-US"/>
        </w:rPr>
        <w:t xml:space="preserve">et.al. </w:t>
      </w:r>
      <w:r w:rsidR="002A5EE2" w:rsidRPr="00C70426">
        <w:rPr>
          <w:rFonts w:ascii="Times New Roman" w:hAnsi="Times New Roman" w:cs="Times New Roman"/>
          <w:sz w:val="24"/>
          <w:szCs w:val="22"/>
          <w:lang w:val="en-US"/>
        </w:rPr>
        <w:t>(2023)</w:t>
      </w:r>
    </w:p>
    <w:p w14:paraId="5A6156C2" w14:textId="6848EF8C" w:rsidR="002A5EE2" w:rsidRDefault="000923C2" w:rsidP="002A5EE2">
      <w:pPr>
        <w:spacing w:line="360" w:lineRule="auto"/>
        <w:jc w:val="both"/>
        <w:rPr>
          <w:rFonts w:ascii="Times New Roman" w:hAnsi="Times New Roman" w:cs="Times New Roman"/>
          <w:sz w:val="24"/>
          <w:szCs w:val="22"/>
          <w:lang w:val="en-US"/>
        </w:rPr>
      </w:pPr>
      <w:r w:rsidRPr="00737637">
        <w:rPr>
          <w:rFonts w:ascii="Times New Roman" w:hAnsi="Times New Roman" w:cs="Times New Roman"/>
          <w:sz w:val="24"/>
          <w:szCs w:val="22"/>
          <w:lang w:val="en-US"/>
        </w:rPr>
        <w:t>Grass biomass was calculated after harvesting the grasses by laying out quadrates of size</w:t>
      </w:r>
      <w:r>
        <w:rPr>
          <w:rFonts w:ascii="Times New Roman" w:hAnsi="Times New Roman" w:cs="Times New Roman"/>
          <w:sz w:val="24"/>
          <w:szCs w:val="22"/>
          <w:lang w:val="en-US"/>
        </w:rPr>
        <w:t xml:space="preserve"> 1m</w:t>
      </w:r>
      <w:r w:rsidRPr="00737637">
        <w:rPr>
          <w:rFonts w:ascii="Times New Roman" w:hAnsi="Times New Roman" w:cs="Times New Roman"/>
          <w:sz w:val="24"/>
          <w:szCs w:val="22"/>
          <w:lang w:val="en-US"/>
        </w:rPr>
        <w:t xml:space="preserve"> ×</w:t>
      </w:r>
      <w:r>
        <w:rPr>
          <w:rFonts w:ascii="Times New Roman" w:hAnsi="Times New Roman" w:cs="Times New Roman"/>
          <w:sz w:val="24"/>
          <w:szCs w:val="22"/>
          <w:lang w:val="en-US"/>
        </w:rPr>
        <w:t>1</w:t>
      </w:r>
      <w:r w:rsidRPr="00737637">
        <w:rPr>
          <w:rFonts w:ascii="Times New Roman" w:hAnsi="Times New Roman" w:cs="Times New Roman"/>
          <w:sz w:val="24"/>
          <w:szCs w:val="22"/>
          <w:lang w:val="en-US"/>
        </w:rPr>
        <w:t>m.</w:t>
      </w:r>
      <w:r w:rsidR="002A5EE2" w:rsidRPr="00737637">
        <w:rPr>
          <w:rFonts w:ascii="Times New Roman" w:hAnsi="Times New Roman" w:cs="Times New Roman"/>
          <w:sz w:val="24"/>
          <w:szCs w:val="22"/>
          <w:lang w:val="en-US"/>
        </w:rPr>
        <w:t xml:space="preserve"> The soil was gently removed by tapping. </w:t>
      </w:r>
      <w:r w:rsidR="0052539B" w:rsidRPr="00737637">
        <w:rPr>
          <w:rFonts w:ascii="Times New Roman" w:hAnsi="Times New Roman" w:cs="Times New Roman"/>
          <w:sz w:val="24"/>
          <w:szCs w:val="22"/>
          <w:lang w:val="en-US"/>
        </w:rPr>
        <w:t>Roots of different species were segregated</w:t>
      </w:r>
      <w:r w:rsidR="0052539B">
        <w:rPr>
          <w:rFonts w:ascii="Times New Roman" w:hAnsi="Times New Roman" w:cs="Times New Roman"/>
          <w:sz w:val="24"/>
          <w:szCs w:val="22"/>
          <w:lang w:val="en-US"/>
        </w:rPr>
        <w:t xml:space="preserve"> </w:t>
      </w:r>
      <w:r w:rsidR="0052539B" w:rsidRPr="00737637">
        <w:rPr>
          <w:rFonts w:ascii="Times New Roman" w:hAnsi="Times New Roman" w:cs="Times New Roman"/>
          <w:sz w:val="24"/>
          <w:szCs w:val="22"/>
          <w:lang w:val="en-US"/>
        </w:rPr>
        <w:t>and stored in separate paper bags.</w:t>
      </w:r>
      <w:r w:rsidR="002A5EE2" w:rsidRPr="00737637">
        <w:rPr>
          <w:rFonts w:ascii="Times New Roman" w:hAnsi="Times New Roman" w:cs="Times New Roman"/>
          <w:sz w:val="24"/>
          <w:szCs w:val="22"/>
          <w:lang w:val="en-US"/>
        </w:rPr>
        <w:t xml:space="preserve"> </w:t>
      </w:r>
      <w:r w:rsidR="0052539B" w:rsidRPr="00737637">
        <w:rPr>
          <w:rFonts w:ascii="Times New Roman" w:hAnsi="Times New Roman" w:cs="Times New Roman"/>
          <w:sz w:val="24"/>
          <w:szCs w:val="22"/>
          <w:lang w:val="en-US"/>
        </w:rPr>
        <w:t>All plant samples were oven-dried at 70°C until a constant weight</w:t>
      </w:r>
      <w:r w:rsidR="0052539B">
        <w:rPr>
          <w:rFonts w:ascii="Times New Roman" w:hAnsi="Times New Roman" w:cs="Times New Roman"/>
          <w:sz w:val="24"/>
          <w:szCs w:val="22"/>
          <w:lang w:val="en-US"/>
        </w:rPr>
        <w:t xml:space="preserve"> </w:t>
      </w:r>
      <w:r w:rsidR="0052539B" w:rsidRPr="00737637">
        <w:rPr>
          <w:rFonts w:ascii="Times New Roman" w:hAnsi="Times New Roman" w:cs="Times New Roman"/>
          <w:sz w:val="24"/>
          <w:szCs w:val="22"/>
          <w:lang w:val="en-US"/>
        </w:rPr>
        <w:t>was achieved.</w:t>
      </w:r>
      <w:r w:rsidR="002A5EE2" w:rsidRPr="00737637">
        <w:rPr>
          <w:rFonts w:ascii="Times New Roman" w:hAnsi="Times New Roman" w:cs="Times New Roman"/>
          <w:sz w:val="24"/>
          <w:szCs w:val="22"/>
          <w:lang w:val="en-US"/>
        </w:rPr>
        <w:t xml:space="preserve"> </w:t>
      </w:r>
      <w:r w:rsidR="0052539B" w:rsidRPr="00737637">
        <w:rPr>
          <w:rFonts w:ascii="Times New Roman" w:hAnsi="Times New Roman" w:cs="Times New Roman"/>
          <w:sz w:val="24"/>
          <w:szCs w:val="22"/>
          <w:lang w:val="en-US"/>
        </w:rPr>
        <w:t>The dried samples of the roots and shoots of each species were weighed to determine</w:t>
      </w:r>
      <w:r w:rsidR="0052539B">
        <w:rPr>
          <w:rFonts w:ascii="Times New Roman" w:hAnsi="Times New Roman" w:cs="Times New Roman"/>
          <w:sz w:val="24"/>
          <w:szCs w:val="22"/>
          <w:lang w:val="en-US"/>
        </w:rPr>
        <w:t xml:space="preserve"> </w:t>
      </w:r>
      <w:r w:rsidR="0052539B" w:rsidRPr="00737637">
        <w:rPr>
          <w:rFonts w:ascii="Times New Roman" w:hAnsi="Times New Roman" w:cs="Times New Roman"/>
          <w:sz w:val="24"/>
          <w:szCs w:val="22"/>
          <w:lang w:val="en-US"/>
        </w:rPr>
        <w:t>the aboveground and belowground biomass of each species.</w:t>
      </w:r>
      <w:r w:rsidR="002A5EE2" w:rsidRPr="00C70426">
        <w:t xml:space="preserve"> </w:t>
      </w:r>
      <w:r w:rsidR="002A5EE2" w:rsidRPr="00C70426">
        <w:rPr>
          <w:rFonts w:ascii="Times New Roman" w:hAnsi="Times New Roman" w:cs="Times New Roman"/>
          <w:sz w:val="24"/>
          <w:szCs w:val="22"/>
          <w:lang w:val="en-US"/>
        </w:rPr>
        <w:t>Sharma</w:t>
      </w:r>
      <w:r w:rsidR="002A5EE2">
        <w:rPr>
          <w:rFonts w:ascii="Times New Roman" w:hAnsi="Times New Roman" w:cs="Times New Roman"/>
          <w:sz w:val="24"/>
          <w:szCs w:val="22"/>
          <w:lang w:val="en-US"/>
        </w:rPr>
        <w:t xml:space="preserve"> </w:t>
      </w:r>
      <w:r w:rsidR="002A5EE2" w:rsidRPr="00C70426">
        <w:rPr>
          <w:rFonts w:ascii="Times New Roman" w:hAnsi="Times New Roman" w:cs="Times New Roman"/>
          <w:i/>
          <w:iCs/>
          <w:sz w:val="24"/>
          <w:szCs w:val="22"/>
          <w:lang w:val="en-US"/>
        </w:rPr>
        <w:t>et.al.</w:t>
      </w:r>
      <w:r w:rsidR="002A5EE2" w:rsidRPr="00C70426">
        <w:rPr>
          <w:rFonts w:ascii="Times New Roman" w:hAnsi="Times New Roman" w:cs="Times New Roman"/>
          <w:sz w:val="24"/>
          <w:szCs w:val="22"/>
          <w:lang w:val="en-US"/>
        </w:rPr>
        <w:t xml:space="preserve"> (2023)</w:t>
      </w:r>
      <w:r>
        <w:rPr>
          <w:rFonts w:ascii="Times New Roman" w:hAnsi="Times New Roman" w:cs="Times New Roman"/>
          <w:sz w:val="24"/>
          <w:szCs w:val="22"/>
          <w:lang w:val="en-US"/>
        </w:rPr>
        <w:t>.</w:t>
      </w:r>
    </w:p>
    <w:p w14:paraId="2EE0C71B" w14:textId="5502ED43" w:rsidR="00A261BD" w:rsidRDefault="00A261BD" w:rsidP="00A261BD">
      <w:pPr>
        <w:spacing w:line="360" w:lineRule="auto"/>
        <w:jc w:val="both"/>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2.4 </w:t>
      </w:r>
      <w:r w:rsidRPr="007356C1">
        <w:rPr>
          <w:rFonts w:ascii="Times New Roman" w:hAnsi="Times New Roman" w:cs="Times New Roman"/>
          <w:b/>
          <w:bCs/>
          <w:sz w:val="24"/>
          <w:szCs w:val="22"/>
          <w:lang w:val="en-US"/>
        </w:rPr>
        <w:t>Trees Biomass</w:t>
      </w:r>
      <w:r>
        <w:rPr>
          <w:rFonts w:ascii="Times New Roman" w:hAnsi="Times New Roman" w:cs="Times New Roman"/>
          <w:b/>
          <w:bCs/>
          <w:sz w:val="24"/>
          <w:szCs w:val="22"/>
          <w:lang w:val="en-US"/>
        </w:rPr>
        <w:t xml:space="preserve"> and Carbon Storage</w:t>
      </w:r>
    </w:p>
    <w:p w14:paraId="00432E41" w14:textId="0654B234" w:rsidR="00A261BD" w:rsidRDefault="00A261BD" w:rsidP="00A261BD">
      <w:pPr>
        <w:spacing w:line="360" w:lineRule="auto"/>
        <w:jc w:val="both"/>
        <w:rPr>
          <w:rFonts w:ascii="Times New Roman" w:hAnsi="Times New Roman" w:cs="Times New Roman"/>
          <w:sz w:val="24"/>
          <w:szCs w:val="22"/>
          <w:lang w:val="en-US"/>
        </w:rPr>
      </w:pPr>
      <w:r w:rsidRPr="007356C1">
        <w:rPr>
          <w:rFonts w:ascii="Times New Roman" w:hAnsi="Times New Roman" w:cs="Times New Roman"/>
          <w:sz w:val="24"/>
          <w:szCs w:val="22"/>
          <w:lang w:val="en-US"/>
        </w:rPr>
        <w:t>For the measurement of tree biomass, regression equations relating tree</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circumference</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to biomass developed by Singh and Mishra (1979) and computation protocols described</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by Singh and Singh (1991) w</w:t>
      </w:r>
      <w:r>
        <w:rPr>
          <w:rFonts w:ascii="Times New Roman" w:hAnsi="Times New Roman" w:cs="Times New Roman"/>
          <w:sz w:val="24"/>
          <w:szCs w:val="22"/>
          <w:lang w:val="en-US"/>
        </w:rPr>
        <w:t xml:space="preserve">ere </w:t>
      </w:r>
      <w:r w:rsidRPr="007356C1">
        <w:rPr>
          <w:rFonts w:ascii="Times New Roman" w:hAnsi="Times New Roman" w:cs="Times New Roman"/>
          <w:sz w:val="24"/>
          <w:szCs w:val="22"/>
          <w:lang w:val="en-US"/>
        </w:rPr>
        <w:t>used.</w:t>
      </w:r>
      <w:r w:rsidRPr="007356C1">
        <w:t xml:space="preserve"> </w:t>
      </w:r>
      <w:r w:rsidR="0052539B" w:rsidRPr="001207C9">
        <w:rPr>
          <w:rFonts w:ascii="Times New Roman" w:hAnsi="Times New Roman" w:cs="Times New Roman"/>
          <w:sz w:val="24"/>
          <w:szCs w:val="22"/>
        </w:rPr>
        <w:t>I</w:t>
      </w:r>
      <w:proofErr w:type="spellStart"/>
      <w:r w:rsidR="0052539B" w:rsidRPr="007356C1">
        <w:rPr>
          <w:rFonts w:ascii="Times New Roman" w:hAnsi="Times New Roman" w:cs="Times New Roman"/>
          <w:sz w:val="24"/>
          <w:szCs w:val="22"/>
          <w:lang w:val="en-US"/>
        </w:rPr>
        <w:t>n</w:t>
      </w:r>
      <w:proofErr w:type="spellEnd"/>
      <w:r w:rsidR="0052539B" w:rsidRPr="007356C1">
        <w:rPr>
          <w:rFonts w:ascii="Times New Roman" w:hAnsi="Times New Roman" w:cs="Times New Roman"/>
          <w:sz w:val="24"/>
          <w:szCs w:val="22"/>
          <w:lang w:val="en-US"/>
        </w:rPr>
        <w:t xml:space="preserve"> brief, the mean GBH value for each species</w:t>
      </w:r>
      <w:r w:rsidR="0052539B">
        <w:rPr>
          <w:rFonts w:ascii="Times New Roman" w:hAnsi="Times New Roman" w:cs="Times New Roman"/>
          <w:sz w:val="24"/>
          <w:szCs w:val="22"/>
          <w:lang w:val="en-US"/>
        </w:rPr>
        <w:t xml:space="preserve"> </w:t>
      </w:r>
      <w:r w:rsidR="0052539B" w:rsidRPr="007356C1">
        <w:rPr>
          <w:rFonts w:ascii="Times New Roman" w:hAnsi="Times New Roman" w:cs="Times New Roman"/>
          <w:sz w:val="24"/>
          <w:szCs w:val="22"/>
          <w:lang w:val="en-US"/>
        </w:rPr>
        <w:t>for a girth class will be used in the regression equations to obtain an estimate of the biomass</w:t>
      </w:r>
      <w:r w:rsidR="0052539B">
        <w:rPr>
          <w:rFonts w:ascii="Times New Roman" w:hAnsi="Times New Roman" w:cs="Times New Roman"/>
          <w:sz w:val="24"/>
          <w:szCs w:val="22"/>
          <w:lang w:val="en-US"/>
        </w:rPr>
        <w:t xml:space="preserve"> </w:t>
      </w:r>
      <w:r w:rsidR="0052539B" w:rsidRPr="007356C1">
        <w:rPr>
          <w:rFonts w:ascii="Times New Roman" w:hAnsi="Times New Roman" w:cs="Times New Roman"/>
          <w:sz w:val="24"/>
          <w:szCs w:val="22"/>
          <w:lang w:val="en-US"/>
        </w:rPr>
        <w:t>for that girth class.</w:t>
      </w:r>
      <w:r w:rsidRPr="007356C1">
        <w:rPr>
          <w:rFonts w:ascii="Times New Roman" w:hAnsi="Times New Roman" w:cs="Times New Roman"/>
          <w:sz w:val="24"/>
          <w:szCs w:val="22"/>
          <w:lang w:val="en-US"/>
        </w:rPr>
        <w:t xml:space="preserve"> </w:t>
      </w:r>
      <w:r w:rsidR="0052539B" w:rsidRPr="007356C1">
        <w:rPr>
          <w:rFonts w:ascii="Times New Roman" w:hAnsi="Times New Roman" w:cs="Times New Roman"/>
          <w:sz w:val="24"/>
          <w:szCs w:val="22"/>
          <w:lang w:val="en-US"/>
        </w:rPr>
        <w:t>This value was then multiplied by the density of</w:t>
      </w:r>
      <w:r w:rsidR="0052539B">
        <w:rPr>
          <w:rFonts w:ascii="Times New Roman" w:hAnsi="Times New Roman" w:cs="Times New Roman"/>
          <w:sz w:val="24"/>
          <w:szCs w:val="22"/>
          <w:lang w:val="en-US"/>
        </w:rPr>
        <w:t xml:space="preserve"> </w:t>
      </w:r>
      <w:r w:rsidR="0052539B" w:rsidRPr="007356C1">
        <w:rPr>
          <w:rFonts w:ascii="Times New Roman" w:hAnsi="Times New Roman" w:cs="Times New Roman"/>
          <w:sz w:val="24"/>
          <w:szCs w:val="22"/>
          <w:lang w:val="en-US"/>
        </w:rPr>
        <w:t>trees or shrubs in that girth cla</w:t>
      </w:r>
      <w:r w:rsidR="0052539B">
        <w:rPr>
          <w:rFonts w:ascii="Times New Roman" w:hAnsi="Times New Roman" w:cs="Times New Roman"/>
          <w:sz w:val="24"/>
          <w:szCs w:val="22"/>
          <w:lang w:val="en-US"/>
        </w:rPr>
        <w:t>s</w:t>
      </w:r>
      <w:r w:rsidR="0052539B" w:rsidRPr="007356C1">
        <w:rPr>
          <w:rFonts w:ascii="Times New Roman" w:hAnsi="Times New Roman" w:cs="Times New Roman"/>
          <w:sz w:val="24"/>
          <w:szCs w:val="22"/>
          <w:lang w:val="en-US"/>
        </w:rPr>
        <w:t>s.</w:t>
      </w:r>
      <w:r>
        <w:rPr>
          <w:rFonts w:ascii="Times New Roman" w:hAnsi="Times New Roman" w:cs="Times New Roman"/>
          <w:sz w:val="24"/>
          <w:szCs w:val="22"/>
          <w:lang w:val="en-US"/>
        </w:rPr>
        <w:t xml:space="preserve"> </w:t>
      </w:r>
      <w:r w:rsidR="0052539B" w:rsidRPr="007356C1">
        <w:rPr>
          <w:rFonts w:ascii="Times New Roman" w:hAnsi="Times New Roman" w:cs="Times New Roman"/>
          <w:sz w:val="24"/>
          <w:szCs w:val="22"/>
          <w:lang w:val="en-US"/>
        </w:rPr>
        <w:t>The estimate will be averaged to obtain the</w:t>
      </w:r>
      <w:r w:rsidR="0052539B">
        <w:rPr>
          <w:rFonts w:ascii="Times New Roman" w:hAnsi="Times New Roman" w:cs="Times New Roman"/>
          <w:sz w:val="24"/>
          <w:szCs w:val="22"/>
          <w:lang w:val="en-US"/>
        </w:rPr>
        <w:t xml:space="preserve"> </w:t>
      </w:r>
      <w:r w:rsidR="0052539B" w:rsidRPr="007356C1">
        <w:rPr>
          <w:rFonts w:ascii="Times New Roman" w:hAnsi="Times New Roman" w:cs="Times New Roman"/>
          <w:sz w:val="24"/>
          <w:szCs w:val="22"/>
          <w:lang w:val="en-US"/>
        </w:rPr>
        <w:t>mean estimate for the sites</w:t>
      </w:r>
      <w:r w:rsidR="0052539B">
        <w:rPr>
          <w:rFonts w:ascii="Times New Roman" w:hAnsi="Times New Roman" w:cs="Times New Roman"/>
          <w:sz w:val="24"/>
          <w:szCs w:val="22"/>
          <w:lang w:val="en-US"/>
        </w:rPr>
        <w:t>.</w:t>
      </w:r>
      <w:r>
        <w:rPr>
          <w:rFonts w:ascii="Times New Roman" w:hAnsi="Times New Roman" w:cs="Times New Roman"/>
          <w:sz w:val="24"/>
          <w:szCs w:val="22"/>
          <w:lang w:val="en-US"/>
        </w:rPr>
        <w:t xml:space="preserve"> </w:t>
      </w:r>
      <w:r w:rsidR="0052539B">
        <w:rPr>
          <w:rFonts w:ascii="Times New Roman" w:hAnsi="Times New Roman" w:cs="Times New Roman"/>
          <w:sz w:val="24"/>
          <w:szCs w:val="22"/>
          <w:lang w:val="en-US"/>
        </w:rPr>
        <w:t>Furthermore, to estimate carbon storage and assimilation, the carbon concentration of different components was multiplied by the dry biomass, as described</w:t>
      </w:r>
      <w:r w:rsidR="0052539B" w:rsidRPr="007356C1">
        <w:rPr>
          <w:rFonts w:ascii="Times New Roman" w:hAnsi="Times New Roman" w:cs="Times New Roman"/>
          <w:sz w:val="24"/>
          <w:szCs w:val="22"/>
          <w:lang w:val="en-US"/>
        </w:rPr>
        <w:t xml:space="preserve"> by Singh (2010)</w:t>
      </w:r>
      <w:r w:rsidR="0052539B">
        <w:rPr>
          <w:rFonts w:ascii="Times New Roman" w:hAnsi="Times New Roman" w:cs="Times New Roman"/>
          <w:sz w:val="24"/>
          <w:szCs w:val="22"/>
          <w:lang w:val="en-US"/>
        </w:rPr>
        <w:t>.</w:t>
      </w:r>
    </w:p>
    <w:p w14:paraId="7DC472A0" w14:textId="5F3F9F0B" w:rsidR="00741259" w:rsidRPr="006332D5" w:rsidRDefault="00F1120E" w:rsidP="00F1120E">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Regression equation: </w:t>
      </w:r>
      <w:r w:rsidRPr="0008524D">
        <w:rPr>
          <w:rFonts w:ascii="Times New Roman" w:hAnsi="Times New Roman" w:cs="Times New Roman"/>
          <w:sz w:val="24"/>
          <w:szCs w:val="22"/>
          <w:lang w:val="en-US"/>
        </w:rPr>
        <w:t xml:space="preserve">Log Y = </w:t>
      </w:r>
      <w:proofErr w:type="spellStart"/>
      <w:r w:rsidRPr="0008524D">
        <w:rPr>
          <w:rFonts w:ascii="Times New Roman" w:hAnsi="Times New Roman" w:cs="Times New Roman"/>
          <w:sz w:val="24"/>
          <w:szCs w:val="22"/>
          <w:lang w:val="en-US"/>
        </w:rPr>
        <w:t>a+b</w:t>
      </w:r>
      <w:proofErr w:type="spellEnd"/>
      <w:r w:rsidRPr="0008524D">
        <w:rPr>
          <w:rFonts w:ascii="Times New Roman" w:hAnsi="Times New Roman" w:cs="Times New Roman"/>
          <w:sz w:val="24"/>
          <w:szCs w:val="22"/>
          <w:lang w:val="en-US"/>
        </w:rPr>
        <w:t xml:space="preserve"> log X.</w:t>
      </w:r>
      <w:r>
        <w:rPr>
          <w:rFonts w:ascii="Times New Roman" w:hAnsi="Times New Roman" w:cs="Times New Roman"/>
          <w:sz w:val="24"/>
          <w:szCs w:val="22"/>
          <w:lang w:val="en-US"/>
        </w:rPr>
        <w:t xml:space="preserve"> where as X is girth (cm) of the tree and Y is dry weight of the tree (Kg)</w:t>
      </w:r>
      <w:r w:rsidR="0053065E">
        <w:rPr>
          <w:rFonts w:ascii="Times New Roman" w:hAnsi="Times New Roman" w:cs="Times New Roman"/>
          <w:sz w:val="24"/>
          <w:szCs w:val="22"/>
          <w:lang w:val="en-US"/>
        </w:rPr>
        <w:t xml:space="preserve">. The value of “a” and “b” varies from species to </w:t>
      </w:r>
      <w:proofErr w:type="gramStart"/>
      <w:r w:rsidR="0053065E">
        <w:rPr>
          <w:rFonts w:ascii="Times New Roman" w:hAnsi="Times New Roman" w:cs="Times New Roman"/>
          <w:sz w:val="24"/>
          <w:szCs w:val="22"/>
          <w:lang w:val="en-US"/>
        </w:rPr>
        <w:t>species .</w:t>
      </w:r>
      <w:proofErr w:type="gramEnd"/>
    </w:p>
    <w:p w14:paraId="4899925F" w14:textId="204BBE3D" w:rsidR="00A261BD" w:rsidRDefault="00A261BD" w:rsidP="00A261BD">
      <w:pPr>
        <w:rPr>
          <w:rFonts w:ascii="Times New Roman" w:hAnsi="Times New Roman" w:cs="Times New Roman"/>
          <w:b/>
          <w:bCs/>
          <w:sz w:val="28"/>
          <w:szCs w:val="24"/>
          <w:lang w:val="en-US"/>
        </w:rPr>
      </w:pPr>
      <w:r>
        <w:rPr>
          <w:rFonts w:ascii="Times New Roman" w:hAnsi="Times New Roman" w:cs="Times New Roman"/>
          <w:b/>
          <w:bCs/>
          <w:sz w:val="28"/>
          <w:szCs w:val="24"/>
          <w:lang w:val="en-US"/>
        </w:rPr>
        <w:t xml:space="preserve">2.5 </w:t>
      </w:r>
      <w:r w:rsidRPr="007356C1">
        <w:rPr>
          <w:rFonts w:ascii="Times New Roman" w:hAnsi="Times New Roman" w:cs="Times New Roman"/>
          <w:b/>
          <w:bCs/>
          <w:sz w:val="28"/>
          <w:szCs w:val="24"/>
          <w:lang w:val="en-US"/>
        </w:rPr>
        <w:t>Economic Returns</w:t>
      </w:r>
    </w:p>
    <w:p w14:paraId="46912944" w14:textId="6CCF5D9A" w:rsidR="00A261BD" w:rsidRPr="00283F41" w:rsidRDefault="0052539B" w:rsidP="00A261BD">
      <w:pPr>
        <w:spacing w:line="360" w:lineRule="auto"/>
        <w:jc w:val="both"/>
        <w:rPr>
          <w:rFonts w:ascii="Times New Roman" w:hAnsi="Times New Roman" w:cs="Times New Roman"/>
          <w:sz w:val="24"/>
          <w:szCs w:val="22"/>
          <w:lang w:val="en-US"/>
        </w:rPr>
      </w:pPr>
      <w:r w:rsidRPr="007356C1">
        <w:rPr>
          <w:rFonts w:ascii="Times New Roman" w:hAnsi="Times New Roman" w:cs="Times New Roman"/>
          <w:sz w:val="24"/>
          <w:szCs w:val="22"/>
          <w:lang w:val="en-US"/>
        </w:rPr>
        <w:lastRenderedPageBreak/>
        <w:t>The present harvestable biomass from each functional unit in a system was considered to</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determine total returns from the system, while the total cost incurred on production and cultural</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management was considered to estimate the net returns</w:t>
      </w:r>
      <w:r>
        <w:rPr>
          <w:rFonts w:ascii="Times New Roman" w:hAnsi="Times New Roman" w:cs="Times New Roman"/>
          <w:sz w:val="24"/>
          <w:szCs w:val="22"/>
          <w:lang w:val="en-US"/>
        </w:rPr>
        <w:t>, following</w:t>
      </w:r>
      <w:r w:rsidRPr="00283F41">
        <w:t xml:space="preserve"> </w:t>
      </w:r>
      <w:r w:rsidRPr="00283F41">
        <w:rPr>
          <w:rFonts w:ascii="Times New Roman" w:hAnsi="Times New Roman" w:cs="Times New Roman"/>
          <w:sz w:val="24"/>
          <w:szCs w:val="22"/>
          <w:lang w:val="en-US"/>
        </w:rPr>
        <w:t xml:space="preserve">Sharma </w:t>
      </w:r>
      <w:proofErr w:type="gramStart"/>
      <w:r w:rsidRPr="00283F41">
        <w:rPr>
          <w:rFonts w:ascii="Times New Roman" w:hAnsi="Times New Roman" w:cs="Times New Roman"/>
          <w:i/>
          <w:iCs/>
          <w:sz w:val="24"/>
          <w:szCs w:val="22"/>
          <w:lang w:val="en-US"/>
        </w:rPr>
        <w:t>et al..</w:t>
      </w:r>
      <w:proofErr w:type="gramEnd"/>
      <w:r w:rsidR="00A261BD" w:rsidRPr="00283F41">
        <w:rPr>
          <w:rFonts w:ascii="Times New Roman" w:hAnsi="Times New Roman" w:cs="Times New Roman"/>
          <w:sz w:val="24"/>
          <w:szCs w:val="22"/>
          <w:lang w:val="en-US"/>
        </w:rPr>
        <w:t xml:space="preserve"> (2021).</w:t>
      </w:r>
      <w:r w:rsidR="00A261BD" w:rsidRPr="007356C1">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 xml:space="preserve">Production cost refers to the total expenses incurred in producing one </w:t>
      </w:r>
      <w:r>
        <w:rPr>
          <w:rFonts w:ascii="Times New Roman" w:hAnsi="Times New Roman" w:cs="Times New Roman"/>
          <w:sz w:val="24"/>
          <w:szCs w:val="22"/>
          <w:lang w:val="en-US"/>
        </w:rPr>
        <w:t>acre</w:t>
      </w:r>
      <w:r w:rsidRPr="007356C1">
        <w:rPr>
          <w:rFonts w:ascii="Times New Roman" w:hAnsi="Times New Roman" w:cs="Times New Roman"/>
          <w:sz w:val="24"/>
          <w:szCs w:val="22"/>
          <w:lang w:val="en-US"/>
        </w:rPr>
        <w:t xml:space="preserve"> of a crop.</w:t>
      </w:r>
      <w:r w:rsidR="00A261BD">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It was calculated as per the prevalent rates in the market</w:t>
      </w:r>
      <w:r>
        <w:rPr>
          <w:rFonts w:ascii="Times New Roman" w:hAnsi="Times New Roman" w:cs="Times New Roman"/>
          <w:sz w:val="24"/>
          <w:szCs w:val="22"/>
          <w:lang w:val="en-US"/>
        </w:rPr>
        <w:t xml:space="preserve">, </w:t>
      </w:r>
      <w:r>
        <w:rPr>
          <w:rFonts w:ascii="Times New Roman" w:hAnsi="Times New Roman" w:cs="Times New Roman"/>
          <w:sz w:val="24"/>
          <w:szCs w:val="22"/>
        </w:rPr>
        <w:t>f</w:t>
      </w:r>
      <w:r w:rsidRPr="00C755BF">
        <w:rPr>
          <w:rFonts w:ascii="Times New Roman" w:hAnsi="Times New Roman" w:cs="Times New Roman"/>
          <w:sz w:val="24"/>
          <w:szCs w:val="22"/>
        </w:rPr>
        <w:t>ollo</w:t>
      </w:r>
      <w:r>
        <w:rPr>
          <w:rFonts w:ascii="Times New Roman" w:hAnsi="Times New Roman" w:cs="Times New Roman"/>
          <w:sz w:val="24"/>
          <w:szCs w:val="22"/>
        </w:rPr>
        <w:t xml:space="preserve">wing </w:t>
      </w:r>
      <w:r w:rsidRPr="00283F41">
        <w:rPr>
          <w:rFonts w:ascii="Times New Roman" w:hAnsi="Times New Roman" w:cs="Times New Roman"/>
          <w:sz w:val="24"/>
          <w:szCs w:val="22"/>
          <w:lang w:val="en-US"/>
        </w:rPr>
        <w:t xml:space="preserve">Chisanga </w:t>
      </w:r>
      <w:proofErr w:type="gramStart"/>
      <w:r w:rsidRPr="00283F41">
        <w:rPr>
          <w:rFonts w:ascii="Times New Roman" w:hAnsi="Times New Roman" w:cs="Times New Roman"/>
          <w:i/>
          <w:iCs/>
          <w:sz w:val="24"/>
          <w:szCs w:val="22"/>
          <w:lang w:val="en-US"/>
        </w:rPr>
        <w:t>et al..</w:t>
      </w:r>
      <w:proofErr w:type="gramEnd"/>
      <w:r w:rsidR="00A261BD" w:rsidRPr="00283F41">
        <w:rPr>
          <w:rFonts w:ascii="Times New Roman" w:hAnsi="Times New Roman" w:cs="Times New Roman"/>
          <w:sz w:val="24"/>
          <w:szCs w:val="22"/>
          <w:lang w:val="en-US"/>
        </w:rPr>
        <w:t xml:space="preserve"> (2013).</w:t>
      </w:r>
      <w:r w:rsidR="00A261BD">
        <w:rPr>
          <w:rFonts w:ascii="Times New Roman" w:hAnsi="Times New Roman" w:cs="Times New Roman"/>
          <w:sz w:val="24"/>
          <w:szCs w:val="22"/>
          <w:lang w:val="en-US"/>
        </w:rPr>
        <w:t xml:space="preserve"> </w:t>
      </w:r>
      <w:r w:rsidRPr="005C205D">
        <w:rPr>
          <w:rFonts w:ascii="Times New Roman" w:hAnsi="Times New Roman" w:cs="Times New Roman"/>
          <w:sz w:val="24"/>
          <w:szCs w:val="22"/>
          <w:lang w:val="en-US"/>
        </w:rPr>
        <w:t>Gross Returns</w:t>
      </w:r>
      <w:r>
        <w:rPr>
          <w:rFonts w:ascii="Times New Roman" w:hAnsi="Times New Roman" w:cs="Times New Roman"/>
          <w:sz w:val="24"/>
          <w:szCs w:val="22"/>
          <w:lang w:val="en-US"/>
        </w:rPr>
        <w:t xml:space="preserve"> are t</w:t>
      </w:r>
      <w:r w:rsidRPr="007356C1">
        <w:rPr>
          <w:rFonts w:ascii="Times New Roman" w:hAnsi="Times New Roman" w:cs="Times New Roman"/>
          <w:sz w:val="24"/>
          <w:szCs w:val="22"/>
          <w:lang w:val="en-US"/>
        </w:rPr>
        <w:t>he utilizable biomass of each functional unit in a system given the current market value for</w:t>
      </w:r>
      <w:r>
        <w:rPr>
          <w:rFonts w:ascii="Times New Roman" w:hAnsi="Times New Roman" w:cs="Times New Roman"/>
          <w:sz w:val="24"/>
          <w:szCs w:val="22"/>
          <w:lang w:val="en-US"/>
        </w:rPr>
        <w:t xml:space="preserve"> </w:t>
      </w:r>
      <w:r w:rsidRPr="007356C1">
        <w:rPr>
          <w:rFonts w:ascii="Times New Roman" w:hAnsi="Times New Roman" w:cs="Times New Roman"/>
          <w:sz w:val="24"/>
          <w:szCs w:val="22"/>
          <w:lang w:val="en-US"/>
        </w:rPr>
        <w:t>estimating total returns from a system</w:t>
      </w:r>
      <w:r w:rsidRPr="00283F41">
        <w:t xml:space="preserve">, </w:t>
      </w:r>
      <w:r>
        <w:rPr>
          <w:rFonts w:ascii="Times New Roman" w:hAnsi="Times New Roman" w:cs="Times New Roman"/>
          <w:sz w:val="24"/>
          <w:szCs w:val="22"/>
        </w:rPr>
        <w:t>f</w:t>
      </w:r>
      <w:r w:rsidRPr="00C755BF">
        <w:rPr>
          <w:rFonts w:ascii="Times New Roman" w:hAnsi="Times New Roman" w:cs="Times New Roman"/>
          <w:sz w:val="24"/>
          <w:szCs w:val="22"/>
        </w:rPr>
        <w:t>ollow</w:t>
      </w:r>
      <w:r>
        <w:rPr>
          <w:rFonts w:ascii="Times New Roman" w:hAnsi="Times New Roman" w:cs="Times New Roman"/>
          <w:sz w:val="24"/>
          <w:szCs w:val="22"/>
        </w:rPr>
        <w:t>ing</w:t>
      </w:r>
      <w:r w:rsidRPr="00C755BF">
        <w:rPr>
          <w:sz w:val="24"/>
          <w:szCs w:val="22"/>
        </w:rPr>
        <w:t xml:space="preserve"> </w:t>
      </w:r>
      <w:r w:rsidRPr="00283F41">
        <w:rPr>
          <w:rFonts w:ascii="Times New Roman" w:hAnsi="Times New Roman" w:cs="Times New Roman"/>
          <w:sz w:val="24"/>
          <w:szCs w:val="22"/>
          <w:lang w:val="en-US"/>
        </w:rPr>
        <w:t xml:space="preserve">Chisanga </w:t>
      </w:r>
      <w:proofErr w:type="gramStart"/>
      <w:r w:rsidRPr="00283F41">
        <w:rPr>
          <w:rFonts w:ascii="Times New Roman" w:hAnsi="Times New Roman" w:cs="Times New Roman"/>
          <w:i/>
          <w:iCs/>
          <w:sz w:val="24"/>
          <w:szCs w:val="22"/>
          <w:lang w:val="en-US"/>
        </w:rPr>
        <w:t>et al..</w:t>
      </w:r>
      <w:proofErr w:type="gramEnd"/>
      <w:r w:rsidR="00A261BD" w:rsidRPr="00283F41">
        <w:rPr>
          <w:rFonts w:ascii="Times New Roman" w:hAnsi="Times New Roman" w:cs="Times New Roman"/>
          <w:sz w:val="24"/>
          <w:szCs w:val="22"/>
          <w:lang w:val="en-US"/>
        </w:rPr>
        <w:t xml:space="preserve"> (2013)</w:t>
      </w:r>
      <w:r w:rsidR="00A261BD">
        <w:rPr>
          <w:rFonts w:ascii="Times New Roman" w:hAnsi="Times New Roman" w:cs="Times New Roman"/>
          <w:sz w:val="24"/>
          <w:szCs w:val="22"/>
          <w:lang w:val="en-US"/>
        </w:rPr>
        <w:t xml:space="preserve"> .</w:t>
      </w:r>
      <w:r>
        <w:rPr>
          <w:rFonts w:ascii="Times New Roman" w:hAnsi="Times New Roman" w:cs="Times New Roman"/>
          <w:sz w:val="24"/>
          <w:szCs w:val="22"/>
          <w:lang w:val="en-US"/>
        </w:rPr>
        <w:t>Net</w:t>
      </w:r>
      <w:r w:rsidRPr="00283F41">
        <w:rPr>
          <w:rFonts w:ascii="Times New Roman" w:hAnsi="Times New Roman" w:cs="Times New Roman"/>
          <w:sz w:val="24"/>
          <w:szCs w:val="22"/>
          <w:lang w:val="en-US"/>
        </w:rPr>
        <w:t xml:space="preserve"> returns </w:t>
      </w:r>
      <w:r>
        <w:rPr>
          <w:rFonts w:ascii="Times New Roman" w:hAnsi="Times New Roman" w:cs="Times New Roman"/>
          <w:sz w:val="24"/>
          <w:szCs w:val="22"/>
          <w:lang w:val="en-US"/>
        </w:rPr>
        <w:t xml:space="preserve">are the difference between </w:t>
      </w:r>
      <w:r w:rsidRPr="00283F41">
        <w:rPr>
          <w:rFonts w:ascii="Times New Roman" w:hAnsi="Times New Roman" w:cs="Times New Roman"/>
          <w:sz w:val="24"/>
          <w:szCs w:val="22"/>
          <w:lang w:val="en-US"/>
        </w:rPr>
        <w:t xml:space="preserve">gross returns </w:t>
      </w:r>
      <w:r>
        <w:rPr>
          <w:rFonts w:ascii="Times New Roman" w:hAnsi="Times New Roman" w:cs="Times New Roman"/>
          <w:sz w:val="24"/>
          <w:szCs w:val="22"/>
          <w:lang w:val="en-US"/>
        </w:rPr>
        <w:t xml:space="preserve">and </w:t>
      </w:r>
      <w:r w:rsidRPr="00283F41">
        <w:rPr>
          <w:rFonts w:ascii="Times New Roman" w:hAnsi="Times New Roman" w:cs="Times New Roman"/>
          <w:sz w:val="24"/>
          <w:szCs w:val="22"/>
          <w:lang w:val="en-US"/>
        </w:rPr>
        <w:t>production costs</w:t>
      </w:r>
      <w:r>
        <w:rPr>
          <w:rFonts w:ascii="Times New Roman" w:hAnsi="Times New Roman" w:cs="Times New Roman"/>
          <w:sz w:val="24"/>
          <w:szCs w:val="22"/>
          <w:lang w:val="en-US"/>
        </w:rPr>
        <w:t xml:space="preserve">, following </w:t>
      </w:r>
      <w:r w:rsidRPr="00283F41">
        <w:rPr>
          <w:rFonts w:ascii="Times New Roman" w:hAnsi="Times New Roman" w:cs="Times New Roman"/>
          <w:sz w:val="24"/>
          <w:szCs w:val="22"/>
          <w:lang w:val="en-US"/>
        </w:rPr>
        <w:t xml:space="preserve">Sharma </w:t>
      </w:r>
      <w:proofErr w:type="gramStart"/>
      <w:r w:rsidRPr="00283F41">
        <w:rPr>
          <w:rFonts w:ascii="Times New Roman" w:hAnsi="Times New Roman" w:cs="Times New Roman"/>
          <w:i/>
          <w:iCs/>
          <w:sz w:val="24"/>
          <w:szCs w:val="22"/>
          <w:lang w:val="en-US"/>
        </w:rPr>
        <w:t>et al..</w:t>
      </w:r>
      <w:proofErr w:type="gramEnd"/>
      <w:r w:rsidR="00A261BD" w:rsidRPr="00283F41">
        <w:rPr>
          <w:rFonts w:ascii="Times New Roman" w:hAnsi="Times New Roman" w:cs="Times New Roman"/>
          <w:sz w:val="24"/>
          <w:szCs w:val="22"/>
          <w:lang w:val="en-US"/>
        </w:rPr>
        <w:t xml:space="preserve"> (2021)</w:t>
      </w:r>
      <w:r w:rsidR="00A261BD">
        <w:rPr>
          <w:rFonts w:ascii="Times New Roman" w:hAnsi="Times New Roman" w:cs="Times New Roman"/>
          <w:sz w:val="24"/>
          <w:szCs w:val="22"/>
          <w:lang w:val="en-US"/>
        </w:rPr>
        <w:t>.</w:t>
      </w:r>
      <w:r w:rsidR="000923C2">
        <w:rPr>
          <w:rFonts w:ascii="Times New Roman" w:hAnsi="Times New Roman" w:cs="Times New Roman"/>
          <w:sz w:val="24"/>
          <w:szCs w:val="22"/>
          <w:lang w:val="en-US"/>
        </w:rPr>
        <w:t xml:space="preserve"> </w:t>
      </w:r>
      <w:r w:rsidR="00A261BD" w:rsidRPr="005C205D">
        <w:rPr>
          <w:rFonts w:ascii="Times New Roman" w:hAnsi="Times New Roman" w:cs="Times New Roman"/>
          <w:sz w:val="24"/>
          <w:szCs w:val="22"/>
          <w:lang w:val="en-US"/>
        </w:rPr>
        <w:t>Benefit Cost ratio</w:t>
      </w:r>
      <w:r w:rsidR="00A261BD">
        <w:rPr>
          <w:rFonts w:ascii="Times New Roman" w:hAnsi="Times New Roman" w:cs="Times New Roman"/>
          <w:sz w:val="24"/>
          <w:szCs w:val="22"/>
          <w:lang w:val="en-US"/>
        </w:rPr>
        <w:t xml:space="preserve"> is t</w:t>
      </w:r>
      <w:r w:rsidR="00A261BD" w:rsidRPr="00283F41">
        <w:rPr>
          <w:rFonts w:ascii="Times New Roman" w:hAnsi="Times New Roman" w:cs="Times New Roman"/>
          <w:sz w:val="24"/>
          <w:szCs w:val="22"/>
          <w:lang w:val="en-US"/>
        </w:rPr>
        <w:t>he net returns per rupee invested ratio was calculated as per following formula</w:t>
      </w:r>
      <w:r w:rsidR="00A261BD">
        <w:rPr>
          <w:rFonts w:ascii="Times New Roman" w:hAnsi="Times New Roman" w:cs="Times New Roman"/>
          <w:sz w:val="24"/>
          <w:szCs w:val="22"/>
          <w:lang w:val="en-US"/>
        </w:rPr>
        <w:t xml:space="preserve"> Followed by </w:t>
      </w:r>
      <w:proofErr w:type="spellStart"/>
      <w:r w:rsidR="00A261BD" w:rsidRPr="00C755BF">
        <w:rPr>
          <w:rFonts w:ascii="Times New Roman" w:hAnsi="Times New Roman" w:cs="Times New Roman"/>
          <w:sz w:val="24"/>
          <w:szCs w:val="22"/>
          <w:lang w:val="en-US"/>
        </w:rPr>
        <w:t>Himshikha</w:t>
      </w:r>
      <w:proofErr w:type="spellEnd"/>
      <w:r w:rsidR="00A261BD" w:rsidRPr="00C755BF">
        <w:rPr>
          <w:rFonts w:ascii="Times New Roman" w:hAnsi="Times New Roman" w:cs="Times New Roman"/>
          <w:sz w:val="24"/>
          <w:szCs w:val="22"/>
          <w:lang w:val="en-US"/>
        </w:rPr>
        <w:t xml:space="preserve"> and Singh (2017)</w:t>
      </w:r>
    </w:p>
    <w:p w14:paraId="12C55D1F" w14:textId="35A2351D" w:rsidR="00D2037B" w:rsidRDefault="00A261BD" w:rsidP="00D2037B">
      <w:pPr>
        <w:jc w:val="both"/>
        <w:rPr>
          <w:rFonts w:ascii="Times New Roman" w:hAnsi="Times New Roman" w:cs="Times New Roman"/>
          <w:sz w:val="24"/>
          <w:szCs w:val="24"/>
          <w:lang w:val="en-US"/>
        </w:rPr>
      </w:pPr>
      <w:r w:rsidRPr="00283F41">
        <w:rPr>
          <w:rFonts w:ascii="Times New Roman" w:hAnsi="Times New Roman" w:cs="Times New Roman"/>
          <w:sz w:val="24"/>
          <w:szCs w:val="22"/>
          <w:lang w:val="en-US"/>
        </w:rPr>
        <w:t>Benefit cost ratio= Total discounted benefits/ Total discounted costs</w:t>
      </w:r>
    </w:p>
    <w:p w14:paraId="2E927988" w14:textId="77777777" w:rsidR="009E5957" w:rsidRDefault="00D2037B" w:rsidP="009E5957">
      <w:pPr>
        <w:pStyle w:val="ListParagraph"/>
        <w:numPr>
          <w:ilvl w:val="0"/>
          <w:numId w:val="9"/>
        </w:numPr>
        <w:jc w:val="both"/>
        <w:rPr>
          <w:rFonts w:ascii="Times New Roman" w:hAnsi="Times New Roman" w:cs="Times New Roman"/>
          <w:b/>
          <w:bCs/>
          <w:sz w:val="28"/>
          <w:szCs w:val="28"/>
          <w:lang w:val="en-US"/>
        </w:rPr>
      </w:pPr>
      <w:r w:rsidRPr="009E5957">
        <w:rPr>
          <w:rFonts w:ascii="Times New Roman" w:hAnsi="Times New Roman" w:cs="Times New Roman"/>
          <w:b/>
          <w:bCs/>
          <w:sz w:val="28"/>
          <w:szCs w:val="28"/>
          <w:lang w:val="en-US"/>
        </w:rPr>
        <w:t>RESULTS AND DISCUSSION</w:t>
      </w:r>
    </w:p>
    <w:p w14:paraId="64EE54DE" w14:textId="77777777" w:rsidR="009E5957" w:rsidRPr="009E5957" w:rsidRDefault="009C26D8" w:rsidP="009E5957">
      <w:pPr>
        <w:pStyle w:val="ListParagraph"/>
        <w:numPr>
          <w:ilvl w:val="1"/>
          <w:numId w:val="10"/>
        </w:numPr>
        <w:jc w:val="both"/>
        <w:rPr>
          <w:rFonts w:ascii="Times New Roman" w:hAnsi="Times New Roman" w:cs="Times New Roman"/>
          <w:b/>
          <w:bCs/>
          <w:sz w:val="28"/>
          <w:szCs w:val="28"/>
          <w:lang w:val="en-US"/>
        </w:rPr>
      </w:pPr>
      <w:r w:rsidRPr="009E5957">
        <w:rPr>
          <w:rFonts w:ascii="Times New Roman" w:hAnsi="Times New Roman" w:cs="Times New Roman"/>
          <w:b/>
          <w:bCs/>
          <w:sz w:val="28"/>
          <w:szCs w:val="24"/>
          <w:lang w:val="en-US"/>
        </w:rPr>
        <w:t>Identification of Existing Agroforestry System</w:t>
      </w:r>
    </w:p>
    <w:p w14:paraId="74EDE027" w14:textId="12E1C7FE" w:rsidR="009C26D8" w:rsidRPr="009E5957" w:rsidRDefault="009C26D8" w:rsidP="009E5957">
      <w:pPr>
        <w:pStyle w:val="ListParagraph"/>
        <w:numPr>
          <w:ilvl w:val="2"/>
          <w:numId w:val="10"/>
        </w:numPr>
        <w:jc w:val="both"/>
        <w:rPr>
          <w:rFonts w:ascii="Times New Roman" w:hAnsi="Times New Roman" w:cs="Times New Roman"/>
          <w:b/>
          <w:bCs/>
          <w:sz w:val="28"/>
          <w:szCs w:val="28"/>
          <w:lang w:val="en-US"/>
        </w:rPr>
      </w:pPr>
      <w:r w:rsidRPr="009E5957">
        <w:rPr>
          <w:rFonts w:ascii="Times New Roman" w:hAnsi="Times New Roman" w:cs="Times New Roman"/>
          <w:b/>
          <w:bCs/>
          <w:sz w:val="24"/>
          <w:szCs w:val="22"/>
          <w:lang w:val="en-US"/>
        </w:rPr>
        <w:t>Integration of Agroforestry between Tree and Crop</w:t>
      </w:r>
    </w:p>
    <w:p w14:paraId="754156FD" w14:textId="3319E97A" w:rsidR="009C26D8" w:rsidRDefault="0052539B" w:rsidP="009C26D8">
      <w:pPr>
        <w:spacing w:line="360" w:lineRule="auto"/>
        <w:jc w:val="both"/>
        <w:rPr>
          <w:rFonts w:ascii="Times New Roman" w:hAnsi="Times New Roman" w:cs="Times New Roman"/>
          <w:sz w:val="24"/>
          <w:szCs w:val="22"/>
          <w:lang w:val="en-US"/>
        </w:rPr>
      </w:pPr>
      <w:r w:rsidRPr="00CA40FF">
        <w:rPr>
          <w:rFonts w:ascii="Times New Roman" w:hAnsi="Times New Roman" w:cs="Times New Roman"/>
          <w:sz w:val="24"/>
          <w:szCs w:val="22"/>
          <w:lang w:val="en-US"/>
        </w:rPr>
        <w:t xml:space="preserve">Table </w:t>
      </w:r>
      <w:r>
        <w:rPr>
          <w:rFonts w:ascii="Times New Roman" w:hAnsi="Times New Roman" w:cs="Times New Roman"/>
          <w:sz w:val="24"/>
          <w:szCs w:val="22"/>
          <w:lang w:val="en-US"/>
        </w:rPr>
        <w:t xml:space="preserve">1 presents the data on the </w:t>
      </w:r>
      <w:bookmarkStart w:id="0" w:name="_GoBack"/>
      <w:bookmarkEnd w:id="0"/>
      <w:r>
        <w:rPr>
          <w:rFonts w:ascii="Times New Roman" w:hAnsi="Times New Roman" w:cs="Times New Roman"/>
          <w:sz w:val="24"/>
          <w:szCs w:val="22"/>
          <w:lang w:val="en-US"/>
        </w:rPr>
        <w:t>identification of agroforestry systems among different farmer categories in the study area.</w:t>
      </w:r>
    </w:p>
    <w:p w14:paraId="4EDD1CCF" w14:textId="5BCD8BE7" w:rsidR="009C26D8" w:rsidRDefault="0052539B" w:rsidP="008C2944">
      <w:pPr>
        <w:spacing w:line="360" w:lineRule="auto"/>
        <w:jc w:val="both"/>
        <w:rPr>
          <w:rFonts w:ascii="Times New Roman" w:hAnsi="Times New Roman" w:cs="Times New Roman"/>
          <w:sz w:val="24"/>
          <w:szCs w:val="22"/>
          <w:lang w:val="en-US"/>
        </w:rPr>
      </w:pPr>
      <w:r>
        <w:rPr>
          <w:rFonts w:ascii="Times New Roman" w:hAnsi="Times New Roman" w:cs="Times New Roman"/>
          <w:sz w:val="24"/>
          <w:szCs w:val="22"/>
          <w:lang w:val="en-US"/>
        </w:rPr>
        <w:t>The data clearly demonstrate that two different types of agroforestry systems were practiced in the study area under various farmer categories.</w:t>
      </w:r>
      <w:r w:rsidR="009C26D8">
        <w:rPr>
          <w:rFonts w:ascii="Times New Roman" w:hAnsi="Times New Roman" w:cs="Times New Roman"/>
          <w:sz w:val="24"/>
          <w:szCs w:val="22"/>
          <w:lang w:val="en-US"/>
        </w:rPr>
        <w:t xml:space="preserve"> These include Agri-silviculture (93%) and Horti-Silviculture (7%). </w:t>
      </w:r>
      <w:r>
        <w:rPr>
          <w:rFonts w:ascii="Times New Roman" w:hAnsi="Times New Roman" w:cs="Times New Roman"/>
          <w:sz w:val="24"/>
          <w:szCs w:val="22"/>
          <w:lang w:val="en-US"/>
        </w:rPr>
        <w:t>These systems deliver the needs of farmers, including broad features such as food, firewood, forage, fruit, timber wood, and income.</w:t>
      </w:r>
      <w:r w:rsidR="009C26D8">
        <w:rPr>
          <w:rFonts w:ascii="Times New Roman" w:hAnsi="Times New Roman" w:cs="Times New Roman"/>
          <w:sz w:val="24"/>
          <w:szCs w:val="22"/>
          <w:lang w:val="en-US"/>
        </w:rPr>
        <w:t xml:space="preserve"> </w:t>
      </w:r>
      <w:r w:rsidRPr="009C26D8">
        <w:rPr>
          <w:rFonts w:ascii="Times New Roman" w:hAnsi="Times New Roman" w:cs="Times New Roman"/>
          <w:sz w:val="24"/>
          <w:szCs w:val="22"/>
          <w:lang w:val="en-US"/>
        </w:rPr>
        <w:t>The study showed that the predominant agroforestry system among the marginal, small, and medium categories was the Agri-Silviculture system, followed by the Horti-Silviculture system.</w:t>
      </w:r>
      <w:r w:rsidR="009C26D8">
        <w:rPr>
          <w:rFonts w:ascii="Times New Roman" w:hAnsi="Times New Roman" w:cs="Times New Roman"/>
          <w:sz w:val="24"/>
          <w:szCs w:val="22"/>
          <w:lang w:val="en-US"/>
        </w:rPr>
        <w:t xml:space="preserve"> The Agri-Silviculture system was adopted by the highest percentage of farmers in the medium farmer category (49.46), whereas the Horti-Silviculture system was adopted by the lowest number of farmers.</w:t>
      </w:r>
    </w:p>
    <w:p w14:paraId="157E3457" w14:textId="7FAD71D9" w:rsidR="009C26D8" w:rsidRPr="00643D6A" w:rsidRDefault="009C26D8" w:rsidP="009C26D8">
      <w:pPr>
        <w:spacing w:line="360" w:lineRule="auto"/>
        <w:jc w:val="both"/>
        <w:rPr>
          <w:rFonts w:ascii="Times New Roman" w:hAnsi="Times New Roman" w:cs="Times New Roman"/>
          <w:b/>
          <w:bCs/>
          <w:sz w:val="24"/>
          <w:szCs w:val="22"/>
          <w:lang w:val="en-US"/>
        </w:rPr>
      </w:pPr>
      <w:r w:rsidRPr="00643D6A">
        <w:rPr>
          <w:rFonts w:ascii="Times New Roman" w:hAnsi="Times New Roman" w:cs="Times New Roman"/>
          <w:b/>
          <w:bCs/>
          <w:sz w:val="24"/>
          <w:szCs w:val="22"/>
          <w:lang w:val="en-US"/>
        </w:rPr>
        <w:t xml:space="preserve">Table </w:t>
      </w:r>
      <w:r>
        <w:rPr>
          <w:rFonts w:ascii="Times New Roman" w:hAnsi="Times New Roman" w:cs="Times New Roman"/>
          <w:b/>
          <w:bCs/>
          <w:sz w:val="24"/>
          <w:szCs w:val="22"/>
          <w:lang w:val="en-US"/>
        </w:rPr>
        <w:t>1</w:t>
      </w:r>
      <w:r w:rsidRPr="00643D6A">
        <w:rPr>
          <w:rFonts w:ascii="Times New Roman" w:hAnsi="Times New Roman" w:cs="Times New Roman"/>
          <w:b/>
          <w:bCs/>
          <w:sz w:val="24"/>
          <w:szCs w:val="22"/>
          <w:lang w:val="en-US"/>
        </w:rPr>
        <w:t>: Agroforestry System under different farmer categories</w:t>
      </w:r>
    </w:p>
    <w:tbl>
      <w:tblPr>
        <w:tblStyle w:val="TableGrid"/>
        <w:tblW w:w="0" w:type="auto"/>
        <w:jc w:val="center"/>
        <w:tblLook w:val="04A0" w:firstRow="1" w:lastRow="0" w:firstColumn="1" w:lastColumn="0" w:noHBand="0" w:noVBand="1"/>
      </w:tblPr>
      <w:tblGrid>
        <w:gridCol w:w="1334"/>
        <w:gridCol w:w="1334"/>
        <w:gridCol w:w="1335"/>
        <w:gridCol w:w="1335"/>
        <w:gridCol w:w="1335"/>
        <w:gridCol w:w="1335"/>
      </w:tblGrid>
      <w:tr w:rsidR="009C26D8" w14:paraId="0B5AAA50" w14:textId="77777777" w:rsidTr="009C26D8">
        <w:trPr>
          <w:jc w:val="center"/>
        </w:trPr>
        <w:tc>
          <w:tcPr>
            <w:tcW w:w="1334" w:type="dxa"/>
            <w:vMerge w:val="restart"/>
          </w:tcPr>
          <w:p w14:paraId="25AAAC3F" w14:textId="77777777" w:rsidR="009C26D8" w:rsidRDefault="009C26D8" w:rsidP="00F86A08">
            <w:pPr>
              <w:spacing w:line="360" w:lineRule="auto"/>
              <w:jc w:val="center"/>
              <w:rPr>
                <w:rFonts w:ascii="Times New Roman" w:hAnsi="Times New Roman" w:cs="Times New Roman"/>
                <w:b/>
                <w:bCs/>
                <w:sz w:val="24"/>
                <w:szCs w:val="22"/>
                <w:lang w:val="en-US"/>
              </w:rPr>
            </w:pPr>
            <w:proofErr w:type="spellStart"/>
            <w:r>
              <w:rPr>
                <w:rFonts w:ascii="Times New Roman" w:hAnsi="Times New Roman" w:cs="Times New Roman"/>
                <w:b/>
                <w:bCs/>
                <w:sz w:val="24"/>
                <w:szCs w:val="22"/>
                <w:lang w:val="en-US"/>
              </w:rPr>
              <w:t>S.No</w:t>
            </w:r>
            <w:proofErr w:type="spellEnd"/>
            <w:r>
              <w:rPr>
                <w:rFonts w:ascii="Times New Roman" w:hAnsi="Times New Roman" w:cs="Times New Roman"/>
                <w:b/>
                <w:bCs/>
                <w:sz w:val="24"/>
                <w:szCs w:val="22"/>
                <w:lang w:val="en-US"/>
              </w:rPr>
              <w:t>.</w:t>
            </w:r>
          </w:p>
        </w:tc>
        <w:tc>
          <w:tcPr>
            <w:tcW w:w="1334" w:type="dxa"/>
            <w:vMerge w:val="restart"/>
          </w:tcPr>
          <w:p w14:paraId="1F9EC109" w14:textId="77777777" w:rsidR="009C26D8" w:rsidRDefault="009C26D8" w:rsidP="00F86A08">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System</w:t>
            </w:r>
          </w:p>
          <w:p w14:paraId="28602913" w14:textId="77777777" w:rsidR="009C26D8" w:rsidRDefault="009C26D8" w:rsidP="00F86A08">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Types</w:t>
            </w:r>
          </w:p>
        </w:tc>
        <w:tc>
          <w:tcPr>
            <w:tcW w:w="4005" w:type="dxa"/>
            <w:gridSpan w:val="3"/>
          </w:tcPr>
          <w:p w14:paraId="0C14773A"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Different</w:t>
            </w:r>
            <w:r>
              <w:rPr>
                <w:rFonts w:ascii="Times New Roman" w:hAnsi="Times New Roman" w:cs="Times New Roman"/>
                <w:b/>
                <w:bCs/>
                <w:sz w:val="24"/>
                <w:szCs w:val="22"/>
                <w:lang w:val="en-US"/>
              </w:rPr>
              <w:t xml:space="preserve"> </w:t>
            </w:r>
            <w:r w:rsidRPr="00B20C7E">
              <w:rPr>
                <w:rFonts w:ascii="Times New Roman" w:hAnsi="Times New Roman" w:cs="Times New Roman"/>
                <w:b/>
                <w:bCs/>
                <w:sz w:val="24"/>
                <w:szCs w:val="22"/>
                <w:lang w:val="en-US"/>
              </w:rPr>
              <w:t>Category Practiced</w:t>
            </w:r>
          </w:p>
          <w:p w14:paraId="082E9DD4" w14:textId="77777777" w:rsidR="009C26D8" w:rsidRDefault="009C26D8" w:rsidP="00F86A08">
            <w:pPr>
              <w:spacing w:line="360" w:lineRule="auto"/>
              <w:jc w:val="center"/>
              <w:rPr>
                <w:rFonts w:ascii="Times New Roman" w:hAnsi="Times New Roman" w:cs="Times New Roman"/>
                <w:b/>
                <w:bCs/>
                <w:sz w:val="24"/>
                <w:szCs w:val="22"/>
                <w:lang w:val="en-US"/>
              </w:rPr>
            </w:pPr>
            <w:proofErr w:type="spellStart"/>
            <w:r w:rsidRPr="00B20C7E">
              <w:rPr>
                <w:rFonts w:ascii="Times New Roman" w:hAnsi="Times New Roman" w:cs="Times New Roman"/>
                <w:b/>
                <w:bCs/>
                <w:sz w:val="24"/>
                <w:szCs w:val="22"/>
                <w:lang w:val="en-US"/>
              </w:rPr>
              <w:t>A</w:t>
            </w:r>
            <w:r>
              <w:rPr>
                <w:rFonts w:ascii="Times New Roman" w:hAnsi="Times New Roman" w:cs="Times New Roman"/>
                <w:b/>
                <w:bCs/>
                <w:sz w:val="24"/>
                <w:szCs w:val="22"/>
                <w:lang w:val="en-US"/>
              </w:rPr>
              <w:t>gro</w:t>
            </w:r>
            <w:proofErr w:type="spellEnd"/>
            <w:r>
              <w:rPr>
                <w:rFonts w:ascii="Times New Roman" w:hAnsi="Times New Roman" w:cs="Times New Roman"/>
                <w:b/>
                <w:bCs/>
                <w:sz w:val="24"/>
                <w:szCs w:val="22"/>
                <w:lang w:val="en-US"/>
              </w:rPr>
              <w:t>-</w:t>
            </w:r>
            <w:r w:rsidRPr="00B20C7E">
              <w:rPr>
                <w:rFonts w:ascii="Times New Roman" w:hAnsi="Times New Roman" w:cs="Times New Roman"/>
                <w:b/>
                <w:bCs/>
                <w:sz w:val="24"/>
                <w:szCs w:val="22"/>
                <w:lang w:val="en-US"/>
              </w:rPr>
              <w:t>F</w:t>
            </w:r>
            <w:r>
              <w:rPr>
                <w:rFonts w:ascii="Times New Roman" w:hAnsi="Times New Roman" w:cs="Times New Roman"/>
                <w:b/>
                <w:bCs/>
                <w:sz w:val="24"/>
                <w:szCs w:val="22"/>
                <w:lang w:val="en-US"/>
              </w:rPr>
              <w:t>orestry</w:t>
            </w:r>
            <w:r w:rsidRPr="00B20C7E">
              <w:rPr>
                <w:rFonts w:ascii="Times New Roman" w:hAnsi="Times New Roman" w:cs="Times New Roman"/>
                <w:b/>
                <w:bCs/>
                <w:sz w:val="24"/>
                <w:szCs w:val="22"/>
                <w:lang w:val="en-US"/>
              </w:rPr>
              <w:t xml:space="preserve"> Systems</w:t>
            </w:r>
          </w:p>
        </w:tc>
        <w:tc>
          <w:tcPr>
            <w:tcW w:w="1335" w:type="dxa"/>
            <w:vMerge w:val="restart"/>
          </w:tcPr>
          <w:p w14:paraId="7F697281" w14:textId="77777777" w:rsidR="009C26D8" w:rsidRDefault="009C26D8" w:rsidP="00F86A08">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Total</w:t>
            </w:r>
          </w:p>
        </w:tc>
      </w:tr>
      <w:tr w:rsidR="009C26D8" w14:paraId="1E791610" w14:textId="77777777" w:rsidTr="009C26D8">
        <w:trPr>
          <w:jc w:val="center"/>
        </w:trPr>
        <w:tc>
          <w:tcPr>
            <w:tcW w:w="1334" w:type="dxa"/>
            <w:vMerge/>
          </w:tcPr>
          <w:p w14:paraId="304484D2" w14:textId="77777777" w:rsidR="009C26D8" w:rsidRDefault="009C26D8" w:rsidP="00F86A08">
            <w:pPr>
              <w:spacing w:line="360" w:lineRule="auto"/>
              <w:rPr>
                <w:rFonts w:ascii="Times New Roman" w:hAnsi="Times New Roman" w:cs="Times New Roman"/>
                <w:b/>
                <w:bCs/>
                <w:sz w:val="24"/>
                <w:szCs w:val="22"/>
                <w:lang w:val="en-US"/>
              </w:rPr>
            </w:pPr>
          </w:p>
        </w:tc>
        <w:tc>
          <w:tcPr>
            <w:tcW w:w="1334" w:type="dxa"/>
            <w:vMerge/>
          </w:tcPr>
          <w:p w14:paraId="4FA84A40" w14:textId="77777777" w:rsidR="009C26D8" w:rsidRDefault="009C26D8" w:rsidP="00F86A08">
            <w:pPr>
              <w:spacing w:line="360" w:lineRule="auto"/>
              <w:rPr>
                <w:rFonts w:ascii="Times New Roman" w:hAnsi="Times New Roman" w:cs="Times New Roman"/>
                <w:b/>
                <w:bCs/>
                <w:sz w:val="24"/>
                <w:szCs w:val="22"/>
                <w:lang w:val="en-US"/>
              </w:rPr>
            </w:pPr>
          </w:p>
        </w:tc>
        <w:tc>
          <w:tcPr>
            <w:tcW w:w="1335" w:type="dxa"/>
          </w:tcPr>
          <w:p w14:paraId="06354A8D"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Marginal</w:t>
            </w:r>
          </w:p>
          <w:p w14:paraId="4579B9C5"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Category</w:t>
            </w:r>
          </w:p>
        </w:tc>
        <w:tc>
          <w:tcPr>
            <w:tcW w:w="1335" w:type="dxa"/>
          </w:tcPr>
          <w:p w14:paraId="69D89D65"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Small</w:t>
            </w:r>
          </w:p>
          <w:p w14:paraId="361B1BEF"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Category</w:t>
            </w:r>
          </w:p>
        </w:tc>
        <w:tc>
          <w:tcPr>
            <w:tcW w:w="1335" w:type="dxa"/>
          </w:tcPr>
          <w:p w14:paraId="490B7D69"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Medium</w:t>
            </w:r>
          </w:p>
          <w:p w14:paraId="58D6F9F6" w14:textId="77777777" w:rsidR="009C26D8" w:rsidRDefault="009C26D8" w:rsidP="00F86A08">
            <w:pPr>
              <w:spacing w:line="360" w:lineRule="auto"/>
              <w:jc w:val="center"/>
              <w:rPr>
                <w:rFonts w:ascii="Times New Roman" w:hAnsi="Times New Roman" w:cs="Times New Roman"/>
                <w:b/>
                <w:bCs/>
                <w:sz w:val="24"/>
                <w:szCs w:val="22"/>
                <w:lang w:val="en-US"/>
              </w:rPr>
            </w:pPr>
            <w:r w:rsidRPr="00B20C7E">
              <w:rPr>
                <w:rFonts w:ascii="Times New Roman" w:hAnsi="Times New Roman" w:cs="Times New Roman"/>
                <w:b/>
                <w:bCs/>
                <w:sz w:val="24"/>
                <w:szCs w:val="22"/>
                <w:lang w:val="en-US"/>
              </w:rPr>
              <w:t>Category</w:t>
            </w:r>
          </w:p>
        </w:tc>
        <w:tc>
          <w:tcPr>
            <w:tcW w:w="1335" w:type="dxa"/>
            <w:vMerge/>
          </w:tcPr>
          <w:p w14:paraId="4A4043E2" w14:textId="77777777" w:rsidR="009C26D8" w:rsidRDefault="009C26D8" w:rsidP="00F86A08">
            <w:pPr>
              <w:spacing w:line="360" w:lineRule="auto"/>
              <w:rPr>
                <w:rFonts w:ascii="Times New Roman" w:hAnsi="Times New Roman" w:cs="Times New Roman"/>
                <w:b/>
                <w:bCs/>
                <w:sz w:val="24"/>
                <w:szCs w:val="22"/>
                <w:lang w:val="en-US"/>
              </w:rPr>
            </w:pPr>
          </w:p>
        </w:tc>
      </w:tr>
      <w:tr w:rsidR="009C26D8" w14:paraId="65E5A028" w14:textId="77777777" w:rsidTr="009C26D8">
        <w:trPr>
          <w:jc w:val="center"/>
        </w:trPr>
        <w:tc>
          <w:tcPr>
            <w:tcW w:w="1334" w:type="dxa"/>
          </w:tcPr>
          <w:p w14:paraId="265018F0" w14:textId="77777777" w:rsidR="009C26D8" w:rsidRDefault="009C26D8" w:rsidP="00F86A08">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1.</w:t>
            </w:r>
          </w:p>
        </w:tc>
        <w:tc>
          <w:tcPr>
            <w:tcW w:w="1334" w:type="dxa"/>
          </w:tcPr>
          <w:p w14:paraId="69D980B5" w14:textId="77777777" w:rsidR="009C26D8" w:rsidRDefault="009C26D8" w:rsidP="00F86A08">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AS</w:t>
            </w:r>
          </w:p>
        </w:tc>
        <w:tc>
          <w:tcPr>
            <w:tcW w:w="1335" w:type="dxa"/>
          </w:tcPr>
          <w:p w14:paraId="582B9192"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8</w:t>
            </w:r>
          </w:p>
          <w:p w14:paraId="1A7C6482"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(8.60)</w:t>
            </w:r>
          </w:p>
        </w:tc>
        <w:tc>
          <w:tcPr>
            <w:tcW w:w="1335" w:type="dxa"/>
          </w:tcPr>
          <w:p w14:paraId="31289A3B"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39</w:t>
            </w:r>
          </w:p>
          <w:p w14:paraId="7DB19C73"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(41.93)</w:t>
            </w:r>
          </w:p>
        </w:tc>
        <w:tc>
          <w:tcPr>
            <w:tcW w:w="1335" w:type="dxa"/>
          </w:tcPr>
          <w:p w14:paraId="21CBF1DF"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46</w:t>
            </w:r>
          </w:p>
          <w:p w14:paraId="280AC8DC"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(49.46)</w:t>
            </w:r>
          </w:p>
        </w:tc>
        <w:tc>
          <w:tcPr>
            <w:tcW w:w="1335" w:type="dxa"/>
          </w:tcPr>
          <w:p w14:paraId="40C87963"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lastRenderedPageBreak/>
              <w:t>93</w:t>
            </w:r>
          </w:p>
        </w:tc>
      </w:tr>
      <w:tr w:rsidR="009C26D8" w14:paraId="3125BF5C" w14:textId="77777777" w:rsidTr="009C26D8">
        <w:trPr>
          <w:jc w:val="center"/>
        </w:trPr>
        <w:tc>
          <w:tcPr>
            <w:tcW w:w="1334" w:type="dxa"/>
          </w:tcPr>
          <w:p w14:paraId="353E0C87" w14:textId="77777777" w:rsidR="009C26D8" w:rsidRDefault="009C26D8" w:rsidP="00F86A08">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2.</w:t>
            </w:r>
          </w:p>
        </w:tc>
        <w:tc>
          <w:tcPr>
            <w:tcW w:w="1334" w:type="dxa"/>
          </w:tcPr>
          <w:p w14:paraId="28736366" w14:textId="77777777" w:rsidR="009C26D8" w:rsidRDefault="009C26D8" w:rsidP="00F86A08">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HS</w:t>
            </w:r>
          </w:p>
        </w:tc>
        <w:tc>
          <w:tcPr>
            <w:tcW w:w="1335" w:type="dxa"/>
          </w:tcPr>
          <w:p w14:paraId="6DB8F70D"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0</w:t>
            </w:r>
          </w:p>
        </w:tc>
        <w:tc>
          <w:tcPr>
            <w:tcW w:w="1335" w:type="dxa"/>
          </w:tcPr>
          <w:p w14:paraId="6BEA93FF"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5</w:t>
            </w:r>
          </w:p>
          <w:p w14:paraId="213C9B98"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(71.42)</w:t>
            </w:r>
          </w:p>
        </w:tc>
        <w:tc>
          <w:tcPr>
            <w:tcW w:w="1335" w:type="dxa"/>
          </w:tcPr>
          <w:p w14:paraId="2D29D6BC"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2</w:t>
            </w:r>
          </w:p>
          <w:p w14:paraId="391FACD5"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(28.57)</w:t>
            </w:r>
          </w:p>
        </w:tc>
        <w:tc>
          <w:tcPr>
            <w:tcW w:w="1335" w:type="dxa"/>
          </w:tcPr>
          <w:p w14:paraId="0F364C9C"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7</w:t>
            </w:r>
          </w:p>
        </w:tc>
      </w:tr>
      <w:tr w:rsidR="009C26D8" w14:paraId="31D179EA" w14:textId="77777777" w:rsidTr="009C26D8">
        <w:trPr>
          <w:jc w:val="center"/>
        </w:trPr>
        <w:tc>
          <w:tcPr>
            <w:tcW w:w="1334" w:type="dxa"/>
          </w:tcPr>
          <w:p w14:paraId="102AF93A" w14:textId="77777777" w:rsidR="009C26D8" w:rsidRDefault="009C26D8" w:rsidP="00F86A08">
            <w:pPr>
              <w:spacing w:line="360" w:lineRule="auto"/>
              <w:rPr>
                <w:rFonts w:ascii="Times New Roman" w:hAnsi="Times New Roman" w:cs="Times New Roman"/>
                <w:b/>
                <w:bCs/>
                <w:sz w:val="24"/>
                <w:szCs w:val="22"/>
                <w:lang w:val="en-US"/>
              </w:rPr>
            </w:pPr>
          </w:p>
        </w:tc>
        <w:tc>
          <w:tcPr>
            <w:tcW w:w="1334" w:type="dxa"/>
          </w:tcPr>
          <w:p w14:paraId="5BA7E083" w14:textId="77777777" w:rsidR="009C26D8" w:rsidRDefault="009C26D8" w:rsidP="00F86A08">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Overall</w:t>
            </w:r>
          </w:p>
        </w:tc>
        <w:tc>
          <w:tcPr>
            <w:tcW w:w="1335" w:type="dxa"/>
          </w:tcPr>
          <w:p w14:paraId="525CF581"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8</w:t>
            </w:r>
          </w:p>
        </w:tc>
        <w:tc>
          <w:tcPr>
            <w:tcW w:w="1335" w:type="dxa"/>
          </w:tcPr>
          <w:p w14:paraId="53432FA0"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44</w:t>
            </w:r>
          </w:p>
        </w:tc>
        <w:tc>
          <w:tcPr>
            <w:tcW w:w="1335" w:type="dxa"/>
          </w:tcPr>
          <w:p w14:paraId="5386FE31"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48</w:t>
            </w:r>
          </w:p>
        </w:tc>
        <w:tc>
          <w:tcPr>
            <w:tcW w:w="1335" w:type="dxa"/>
          </w:tcPr>
          <w:p w14:paraId="7CD27B4F" w14:textId="77777777" w:rsidR="009C26D8" w:rsidRPr="00AB5DC2" w:rsidRDefault="009C26D8" w:rsidP="00F86A08">
            <w:pPr>
              <w:spacing w:line="360" w:lineRule="auto"/>
              <w:jc w:val="center"/>
              <w:rPr>
                <w:rFonts w:ascii="Times New Roman" w:hAnsi="Times New Roman" w:cs="Times New Roman"/>
                <w:sz w:val="24"/>
                <w:szCs w:val="22"/>
                <w:lang w:val="en-US"/>
              </w:rPr>
            </w:pPr>
            <w:r w:rsidRPr="00AB5DC2">
              <w:rPr>
                <w:rFonts w:ascii="Times New Roman" w:hAnsi="Times New Roman" w:cs="Times New Roman"/>
                <w:sz w:val="24"/>
                <w:szCs w:val="22"/>
                <w:lang w:val="en-US"/>
              </w:rPr>
              <w:t>100</w:t>
            </w:r>
          </w:p>
        </w:tc>
      </w:tr>
    </w:tbl>
    <w:p w14:paraId="4C3ED55B" w14:textId="77777777" w:rsidR="009C26D8" w:rsidRDefault="009C26D8" w:rsidP="009C26D8">
      <w:pPr>
        <w:rPr>
          <w:rFonts w:ascii="Times New Roman" w:hAnsi="Times New Roman" w:cs="Times New Roman"/>
          <w:b/>
          <w:bCs/>
          <w:sz w:val="24"/>
          <w:szCs w:val="22"/>
          <w:lang w:val="en-US"/>
        </w:rPr>
      </w:pPr>
    </w:p>
    <w:p w14:paraId="218BEB9D" w14:textId="77777777" w:rsidR="009C26D8" w:rsidRDefault="009C26D8" w:rsidP="009C26D8">
      <w:pPr>
        <w:rPr>
          <w:rFonts w:ascii="Times New Roman" w:hAnsi="Times New Roman" w:cs="Times New Roman"/>
          <w:b/>
          <w:bCs/>
          <w:sz w:val="24"/>
          <w:szCs w:val="22"/>
          <w:lang w:val="en-US"/>
        </w:rPr>
      </w:pPr>
      <w:r>
        <w:rPr>
          <w:rFonts w:ascii="Times New Roman" w:hAnsi="Times New Roman" w:cs="Times New Roman"/>
          <w:b/>
          <w:bCs/>
          <w:sz w:val="24"/>
          <w:szCs w:val="22"/>
          <w:lang w:val="en-US"/>
        </w:rPr>
        <w:t>Note:</w:t>
      </w:r>
      <w:r w:rsidRPr="00AC0DB0">
        <w:rPr>
          <w:rFonts w:ascii="Times New Roman" w:hAnsi="Times New Roman" w:cs="Times New Roman"/>
          <w:b/>
          <w:bCs/>
          <w:sz w:val="24"/>
          <w:szCs w:val="22"/>
          <w:lang w:val="en-US"/>
        </w:rPr>
        <w:t xml:space="preserve"> AS: Agri-Silviculture; HS: Horti-Silviculture</w:t>
      </w:r>
    </w:p>
    <w:p w14:paraId="4A172709" w14:textId="13A71EAC" w:rsidR="009C26D8" w:rsidRPr="009C26D8" w:rsidRDefault="009C26D8" w:rsidP="009C26D8">
      <w:pPr>
        <w:spacing w:line="360" w:lineRule="auto"/>
        <w:rPr>
          <w:rFonts w:ascii="Times New Roman" w:hAnsi="Times New Roman" w:cs="Times New Roman"/>
          <w:b/>
          <w:bCs/>
          <w:sz w:val="24"/>
          <w:szCs w:val="22"/>
          <w:lang w:val="en-US"/>
        </w:rPr>
      </w:pPr>
    </w:p>
    <w:p w14:paraId="3BF4E7A5" w14:textId="1DA7B79E" w:rsidR="009C26D8" w:rsidRDefault="008C2944" w:rsidP="008C2944">
      <w:pPr>
        <w:ind w:left="360"/>
        <w:jc w:val="center"/>
        <w:rPr>
          <w:rFonts w:ascii="Times New Roman" w:hAnsi="Times New Roman" w:cs="Times New Roman"/>
          <w:b/>
          <w:bCs/>
          <w:sz w:val="28"/>
          <w:szCs w:val="24"/>
          <w:lang w:val="en-US"/>
        </w:rPr>
      </w:pPr>
      <w:r>
        <w:rPr>
          <w:noProof/>
        </w:rPr>
        <w:drawing>
          <wp:inline distT="0" distB="0" distL="0" distR="0" wp14:anchorId="463BFC18" wp14:editId="0642FA71">
            <wp:extent cx="4914900" cy="3790950"/>
            <wp:effectExtent l="0" t="0" r="0" b="0"/>
            <wp:docPr id="45630893" name="Chart 1">
              <a:extLst xmlns:a="http://schemas.openxmlformats.org/drawingml/2006/main">
                <a:ext uri="{FF2B5EF4-FFF2-40B4-BE49-F238E27FC236}">
                  <a16:creationId xmlns:a16="http://schemas.microsoft.com/office/drawing/2014/main" id="{F97E2721-A3D2-5B51-2E23-82A1BB386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6A97149" w14:textId="38A72737" w:rsidR="008C2944" w:rsidRPr="008C2944" w:rsidRDefault="008C2944" w:rsidP="008C2944">
      <w:pPr>
        <w:rPr>
          <w:rFonts w:ascii="Times New Roman" w:hAnsi="Times New Roman" w:cs="Times New Roman"/>
          <w:b/>
          <w:bCs/>
          <w:sz w:val="24"/>
          <w:szCs w:val="22"/>
          <w:lang w:val="en-US"/>
        </w:rPr>
      </w:pPr>
      <w:r w:rsidRPr="00A333D6">
        <w:rPr>
          <w:rFonts w:ascii="Times New Roman" w:hAnsi="Times New Roman" w:cs="Times New Roman"/>
          <w:b/>
          <w:bCs/>
          <w:sz w:val="24"/>
          <w:szCs w:val="22"/>
          <w:lang w:val="en-US"/>
        </w:rPr>
        <w:t>Fig.</w:t>
      </w:r>
      <w:r>
        <w:rPr>
          <w:rFonts w:ascii="Times New Roman" w:hAnsi="Times New Roman" w:cs="Times New Roman"/>
          <w:b/>
          <w:bCs/>
          <w:sz w:val="24"/>
          <w:szCs w:val="22"/>
          <w:lang w:val="en-US"/>
        </w:rPr>
        <w:t>2</w:t>
      </w:r>
      <w:r w:rsidRPr="00A333D6">
        <w:rPr>
          <w:rFonts w:ascii="Times New Roman" w:hAnsi="Times New Roman" w:cs="Times New Roman"/>
          <w:b/>
          <w:bCs/>
          <w:sz w:val="24"/>
          <w:szCs w:val="22"/>
          <w:lang w:val="en-US"/>
        </w:rPr>
        <w:t xml:space="preserve">: </w:t>
      </w:r>
      <w:r w:rsidRPr="008C2944">
        <w:rPr>
          <w:rFonts w:ascii="Times New Roman" w:hAnsi="Times New Roman" w:cs="Times New Roman"/>
          <w:sz w:val="24"/>
          <w:szCs w:val="22"/>
          <w:lang w:val="en-US"/>
        </w:rPr>
        <w:t>Agroforestry systems identified in the study area under different categories of farmers.</w:t>
      </w:r>
    </w:p>
    <w:p w14:paraId="27DDD402" w14:textId="09382DF8" w:rsidR="008C2944" w:rsidRDefault="008C2944" w:rsidP="008C2944">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3.1.2 </w:t>
      </w:r>
      <w:r w:rsidRPr="00D86CDA">
        <w:rPr>
          <w:rFonts w:ascii="Times New Roman" w:hAnsi="Times New Roman" w:cs="Times New Roman"/>
          <w:b/>
          <w:bCs/>
          <w:sz w:val="24"/>
          <w:szCs w:val="22"/>
        </w:rPr>
        <w:t>System Units and Associated Crops and Tree Species in Various Agroforestry Systems Adopted by Marginal Farmers</w:t>
      </w:r>
    </w:p>
    <w:p w14:paraId="7D0B21C8" w14:textId="7B51539C" w:rsidR="007462FB" w:rsidRPr="007462FB" w:rsidRDefault="008C2944" w:rsidP="007462FB">
      <w:pPr>
        <w:spacing w:line="360" w:lineRule="auto"/>
        <w:jc w:val="both"/>
        <w:rPr>
          <w:rFonts w:ascii="Times New Roman" w:hAnsi="Times New Roman" w:cs="Times New Roman"/>
          <w:sz w:val="24"/>
          <w:szCs w:val="22"/>
          <w:lang w:val="en-US"/>
        </w:rPr>
      </w:pPr>
      <w:r w:rsidRPr="003820D8">
        <w:rPr>
          <w:rFonts w:ascii="Times New Roman" w:hAnsi="Times New Roman" w:cs="Times New Roman"/>
          <w:sz w:val="24"/>
          <w:szCs w:val="22"/>
        </w:rPr>
        <w:t xml:space="preserve">Table </w:t>
      </w:r>
      <w:r>
        <w:rPr>
          <w:rFonts w:ascii="Times New Roman" w:hAnsi="Times New Roman" w:cs="Times New Roman"/>
          <w:sz w:val="24"/>
          <w:szCs w:val="22"/>
        </w:rPr>
        <w:t>2</w:t>
      </w:r>
      <w:r w:rsidRPr="003820D8">
        <w:rPr>
          <w:rFonts w:ascii="Times New Roman" w:hAnsi="Times New Roman" w:cs="Times New Roman"/>
          <w:sz w:val="24"/>
          <w:szCs w:val="22"/>
        </w:rPr>
        <w:t xml:space="preserve"> illustrates the adoption of the Agri-Silviculture system among marginal farmers, where </w:t>
      </w:r>
      <w:r w:rsidRPr="003820D8">
        <w:rPr>
          <w:rFonts w:ascii="Times New Roman" w:hAnsi="Times New Roman" w:cs="Times New Roman"/>
          <w:i/>
          <w:iCs/>
          <w:sz w:val="24"/>
          <w:szCs w:val="22"/>
        </w:rPr>
        <w:t>Oryza sativa</w:t>
      </w:r>
      <w:r w:rsidRPr="003820D8">
        <w:rPr>
          <w:rFonts w:ascii="Times New Roman" w:hAnsi="Times New Roman" w:cs="Times New Roman"/>
          <w:sz w:val="24"/>
          <w:szCs w:val="22"/>
        </w:rPr>
        <w:t xml:space="preserve"> is predominantly cultivated in association with multipurpose tree species such as </w:t>
      </w:r>
      <w:r w:rsidRPr="003820D8">
        <w:rPr>
          <w:rFonts w:ascii="Times New Roman" w:hAnsi="Times New Roman" w:cs="Times New Roman"/>
          <w:i/>
          <w:iCs/>
          <w:sz w:val="24"/>
          <w:szCs w:val="22"/>
        </w:rPr>
        <w:t>Terminalia arjuna</w:t>
      </w:r>
      <w:r w:rsidRPr="003820D8">
        <w:rPr>
          <w:rFonts w:ascii="Times New Roman" w:hAnsi="Times New Roman" w:cs="Times New Roman"/>
          <w:sz w:val="24"/>
          <w:szCs w:val="22"/>
        </w:rPr>
        <w:t xml:space="preserve">, </w:t>
      </w:r>
      <w:r w:rsidRPr="003820D8">
        <w:rPr>
          <w:rFonts w:ascii="Times New Roman" w:hAnsi="Times New Roman" w:cs="Times New Roman"/>
          <w:i/>
          <w:iCs/>
          <w:sz w:val="24"/>
          <w:szCs w:val="22"/>
        </w:rPr>
        <w:t xml:space="preserve">Acacia </w:t>
      </w:r>
      <w:proofErr w:type="spellStart"/>
      <w:r w:rsidRPr="003820D8">
        <w:rPr>
          <w:rFonts w:ascii="Times New Roman" w:hAnsi="Times New Roman" w:cs="Times New Roman"/>
          <w:i/>
          <w:iCs/>
          <w:sz w:val="24"/>
          <w:szCs w:val="22"/>
        </w:rPr>
        <w:t>nilotica</w:t>
      </w:r>
      <w:proofErr w:type="spellEnd"/>
      <w:r w:rsidRPr="003820D8">
        <w:rPr>
          <w:rFonts w:ascii="Times New Roman" w:hAnsi="Times New Roman" w:cs="Times New Roman"/>
          <w:sz w:val="24"/>
          <w:szCs w:val="22"/>
        </w:rPr>
        <w:t xml:space="preserve">, </w:t>
      </w:r>
      <w:proofErr w:type="spellStart"/>
      <w:r w:rsidRPr="003820D8">
        <w:rPr>
          <w:rFonts w:ascii="Times New Roman" w:hAnsi="Times New Roman" w:cs="Times New Roman"/>
          <w:i/>
          <w:iCs/>
          <w:sz w:val="24"/>
          <w:szCs w:val="22"/>
        </w:rPr>
        <w:t>Mangifera</w:t>
      </w:r>
      <w:proofErr w:type="spellEnd"/>
      <w:r w:rsidRPr="003820D8">
        <w:rPr>
          <w:rFonts w:ascii="Times New Roman" w:hAnsi="Times New Roman" w:cs="Times New Roman"/>
          <w:i/>
          <w:iCs/>
          <w:sz w:val="24"/>
          <w:szCs w:val="22"/>
        </w:rPr>
        <w:t xml:space="preserve"> </w:t>
      </w:r>
      <w:proofErr w:type="spellStart"/>
      <w:r w:rsidRPr="003820D8">
        <w:rPr>
          <w:rFonts w:ascii="Times New Roman" w:hAnsi="Times New Roman" w:cs="Times New Roman"/>
          <w:i/>
          <w:iCs/>
          <w:sz w:val="24"/>
          <w:szCs w:val="22"/>
        </w:rPr>
        <w:t>indica</w:t>
      </w:r>
      <w:proofErr w:type="spellEnd"/>
      <w:r w:rsidRPr="003820D8">
        <w:rPr>
          <w:rFonts w:ascii="Times New Roman" w:hAnsi="Times New Roman" w:cs="Times New Roman"/>
          <w:sz w:val="24"/>
          <w:szCs w:val="22"/>
        </w:rPr>
        <w:t xml:space="preserve">, </w:t>
      </w:r>
      <w:proofErr w:type="spellStart"/>
      <w:r w:rsidRPr="003820D8">
        <w:rPr>
          <w:rFonts w:ascii="Times New Roman" w:hAnsi="Times New Roman" w:cs="Times New Roman"/>
          <w:i/>
          <w:iCs/>
          <w:sz w:val="24"/>
          <w:szCs w:val="22"/>
        </w:rPr>
        <w:t>Azadirachta</w:t>
      </w:r>
      <w:proofErr w:type="spellEnd"/>
      <w:r w:rsidRPr="003820D8">
        <w:rPr>
          <w:rFonts w:ascii="Times New Roman" w:hAnsi="Times New Roman" w:cs="Times New Roman"/>
          <w:i/>
          <w:iCs/>
          <w:sz w:val="24"/>
          <w:szCs w:val="22"/>
        </w:rPr>
        <w:t xml:space="preserve"> </w:t>
      </w:r>
      <w:proofErr w:type="spellStart"/>
      <w:r w:rsidRPr="003820D8">
        <w:rPr>
          <w:rFonts w:ascii="Times New Roman" w:hAnsi="Times New Roman" w:cs="Times New Roman"/>
          <w:i/>
          <w:iCs/>
          <w:sz w:val="24"/>
          <w:szCs w:val="22"/>
        </w:rPr>
        <w:t>indica</w:t>
      </w:r>
      <w:proofErr w:type="spellEnd"/>
      <w:r w:rsidRPr="003820D8">
        <w:rPr>
          <w:rFonts w:ascii="Times New Roman" w:hAnsi="Times New Roman" w:cs="Times New Roman"/>
          <w:sz w:val="24"/>
          <w:szCs w:val="22"/>
        </w:rPr>
        <w:t xml:space="preserve">, and </w:t>
      </w:r>
      <w:r w:rsidRPr="003820D8">
        <w:rPr>
          <w:rFonts w:ascii="Times New Roman" w:hAnsi="Times New Roman" w:cs="Times New Roman"/>
          <w:i/>
          <w:iCs/>
          <w:sz w:val="24"/>
          <w:szCs w:val="22"/>
        </w:rPr>
        <w:t xml:space="preserve">Butea </w:t>
      </w:r>
      <w:proofErr w:type="spellStart"/>
      <w:r w:rsidRPr="003820D8">
        <w:rPr>
          <w:rFonts w:ascii="Times New Roman" w:hAnsi="Times New Roman" w:cs="Times New Roman"/>
          <w:i/>
          <w:iCs/>
          <w:sz w:val="24"/>
          <w:szCs w:val="22"/>
        </w:rPr>
        <w:t>monosperma</w:t>
      </w:r>
      <w:proofErr w:type="spellEnd"/>
      <w:r w:rsidRPr="003820D8">
        <w:rPr>
          <w:rFonts w:ascii="Times New Roman" w:hAnsi="Times New Roman" w:cs="Times New Roman"/>
          <w:sz w:val="24"/>
          <w:szCs w:val="22"/>
        </w:rPr>
        <w:t xml:space="preserve">. </w:t>
      </w:r>
      <w:r w:rsidR="0052539B" w:rsidRPr="003820D8">
        <w:rPr>
          <w:rFonts w:ascii="Times New Roman" w:hAnsi="Times New Roman" w:cs="Times New Roman"/>
          <w:sz w:val="24"/>
          <w:szCs w:val="22"/>
        </w:rPr>
        <w:t>This integration reflects farmers’ preference for securing staple food needs while simultaneously deriving benefits from trees in the form of timber, fruits, fodder and fuelwood.</w:t>
      </w:r>
      <w:r w:rsidRPr="003820D8">
        <w:rPr>
          <w:rFonts w:ascii="Times New Roman" w:hAnsi="Times New Roman" w:cs="Times New Roman"/>
          <w:sz w:val="24"/>
          <w:szCs w:val="22"/>
        </w:rPr>
        <w:t xml:space="preserve"> </w:t>
      </w:r>
      <w:r w:rsidR="0052539B" w:rsidRPr="003820D8">
        <w:rPr>
          <w:rFonts w:ascii="Times New Roman" w:hAnsi="Times New Roman" w:cs="Times New Roman"/>
          <w:sz w:val="24"/>
          <w:szCs w:val="22"/>
        </w:rPr>
        <w:t>These species contribute to soil enrichment, microclimate regulation, and erosion control.</w:t>
      </w:r>
      <w:r w:rsidRPr="003820D8">
        <w:rPr>
          <w:rFonts w:ascii="Times New Roman" w:hAnsi="Times New Roman" w:cs="Times New Roman"/>
          <w:sz w:val="24"/>
          <w:szCs w:val="22"/>
        </w:rPr>
        <w:t xml:space="preserve"> </w:t>
      </w:r>
      <w:r w:rsidR="0052539B" w:rsidRPr="003820D8">
        <w:rPr>
          <w:rFonts w:ascii="Times New Roman" w:hAnsi="Times New Roman" w:cs="Times New Roman"/>
          <w:sz w:val="24"/>
          <w:szCs w:val="22"/>
        </w:rPr>
        <w:t xml:space="preserve">Thus, </w:t>
      </w:r>
      <w:r w:rsidR="0052539B" w:rsidRPr="003820D8">
        <w:rPr>
          <w:rFonts w:ascii="Times New Roman" w:hAnsi="Times New Roman" w:cs="Times New Roman"/>
          <w:sz w:val="24"/>
          <w:szCs w:val="22"/>
        </w:rPr>
        <w:lastRenderedPageBreak/>
        <w:t>the system provides both subsistence and supplementary income, ensuring livelihood security and sustainable resource management for marginal farmers.</w:t>
      </w:r>
      <w:r w:rsidR="0052539B">
        <w:rPr>
          <w:rFonts w:ascii="Times New Roman" w:hAnsi="Times New Roman" w:cs="Times New Roman"/>
          <w:sz w:val="24"/>
          <w:szCs w:val="22"/>
        </w:rPr>
        <w:t xml:space="preserve"> </w:t>
      </w:r>
      <w:proofErr w:type="spellStart"/>
      <w:r w:rsidR="0052539B">
        <w:rPr>
          <w:rFonts w:ascii="Times New Roman" w:hAnsi="Times New Roman" w:cs="Times New Roman"/>
          <w:sz w:val="24"/>
          <w:szCs w:val="22"/>
        </w:rPr>
        <w:t>kumar</w:t>
      </w:r>
      <w:proofErr w:type="spellEnd"/>
      <w:r w:rsidR="0052539B">
        <w:rPr>
          <w:rFonts w:ascii="Times New Roman" w:hAnsi="Times New Roman" w:cs="Times New Roman"/>
          <w:sz w:val="24"/>
          <w:szCs w:val="22"/>
        </w:rPr>
        <w:t xml:space="preserve"> </w:t>
      </w:r>
      <w:r w:rsidR="0052539B" w:rsidRPr="0071383D">
        <w:rPr>
          <w:rFonts w:ascii="Times New Roman" w:hAnsi="Times New Roman" w:cs="Times New Roman"/>
          <w:i/>
          <w:iCs/>
          <w:sz w:val="24"/>
          <w:szCs w:val="22"/>
        </w:rPr>
        <w:t>et al</w:t>
      </w:r>
      <w:r w:rsidR="0052539B">
        <w:rPr>
          <w:rFonts w:ascii="Times New Roman" w:hAnsi="Times New Roman" w:cs="Times New Roman"/>
          <w:sz w:val="24"/>
          <w:szCs w:val="22"/>
        </w:rPr>
        <w:t xml:space="preserve">. (2024) found similar type of study in the </w:t>
      </w:r>
      <w:r w:rsidR="0052539B" w:rsidRPr="0071383D">
        <w:rPr>
          <w:rFonts w:ascii="Times New Roman" w:hAnsi="Times New Roman" w:cs="Times New Roman"/>
          <w:sz w:val="24"/>
          <w:szCs w:val="22"/>
          <w:lang w:val="en-US"/>
        </w:rPr>
        <w:t>Deoghar District, Jharkhand, India</w:t>
      </w:r>
      <w:r w:rsidR="0052539B">
        <w:rPr>
          <w:rFonts w:ascii="Times New Roman" w:hAnsi="Times New Roman" w:cs="Times New Roman"/>
          <w:sz w:val="24"/>
          <w:szCs w:val="22"/>
          <w:lang w:val="en-US"/>
        </w:rPr>
        <w:t>.</w:t>
      </w:r>
    </w:p>
    <w:p w14:paraId="7E3E651D" w14:textId="4025967D" w:rsidR="008C2944" w:rsidRPr="008D203A" w:rsidRDefault="008C2944" w:rsidP="008C2944">
      <w:pPr>
        <w:spacing w:line="360" w:lineRule="auto"/>
        <w:jc w:val="both"/>
        <w:rPr>
          <w:rFonts w:ascii="Times New Roman" w:hAnsi="Times New Roman" w:cs="Times New Roman"/>
          <w:sz w:val="24"/>
          <w:szCs w:val="22"/>
        </w:rPr>
      </w:pPr>
      <w:r w:rsidRPr="00D86CDA">
        <w:rPr>
          <w:rFonts w:ascii="Times New Roman" w:hAnsi="Times New Roman" w:cs="Times New Roman"/>
          <w:b/>
          <w:bCs/>
          <w:sz w:val="24"/>
          <w:szCs w:val="22"/>
        </w:rPr>
        <w:t>Table</w:t>
      </w:r>
      <w:r>
        <w:rPr>
          <w:rFonts w:ascii="Times New Roman" w:hAnsi="Times New Roman" w:cs="Times New Roman"/>
          <w:b/>
          <w:bCs/>
          <w:sz w:val="24"/>
          <w:szCs w:val="22"/>
        </w:rPr>
        <w:t xml:space="preserve"> 2</w:t>
      </w:r>
      <w:r w:rsidRPr="00D86CDA">
        <w:rPr>
          <w:rFonts w:ascii="Times New Roman" w:hAnsi="Times New Roman" w:cs="Times New Roman"/>
          <w:b/>
          <w:bCs/>
          <w:sz w:val="24"/>
          <w:szCs w:val="22"/>
        </w:rPr>
        <w:t>:</w:t>
      </w:r>
      <w:r>
        <w:rPr>
          <w:rFonts w:ascii="Times New Roman" w:hAnsi="Times New Roman" w:cs="Times New Roman"/>
          <w:b/>
          <w:bCs/>
          <w:sz w:val="24"/>
          <w:szCs w:val="22"/>
        </w:rPr>
        <w:t xml:space="preserve"> </w:t>
      </w:r>
      <w:r w:rsidRPr="008D203A">
        <w:rPr>
          <w:rFonts w:ascii="Times New Roman" w:hAnsi="Times New Roman" w:cs="Times New Roman"/>
          <w:sz w:val="24"/>
          <w:szCs w:val="22"/>
        </w:rPr>
        <w:t>Associated Crops and Tree Species in Agri-Silviculture System (Marginal Farmers)</w:t>
      </w:r>
    </w:p>
    <w:tbl>
      <w:tblPr>
        <w:tblStyle w:val="TableGrid"/>
        <w:tblW w:w="0" w:type="auto"/>
        <w:jc w:val="center"/>
        <w:tblLook w:val="04A0" w:firstRow="1" w:lastRow="0" w:firstColumn="1" w:lastColumn="0" w:noHBand="0" w:noVBand="1"/>
      </w:tblPr>
      <w:tblGrid>
        <w:gridCol w:w="2335"/>
        <w:gridCol w:w="2610"/>
        <w:gridCol w:w="2970"/>
      </w:tblGrid>
      <w:tr w:rsidR="008C2944" w14:paraId="6FDEB399" w14:textId="77777777" w:rsidTr="008C2944">
        <w:trPr>
          <w:jc w:val="center"/>
        </w:trPr>
        <w:tc>
          <w:tcPr>
            <w:tcW w:w="2335" w:type="dxa"/>
          </w:tcPr>
          <w:p w14:paraId="3AB9FA01" w14:textId="77777777" w:rsidR="008C2944" w:rsidRDefault="008C2944" w:rsidP="00F86A08">
            <w:pPr>
              <w:spacing w:line="360" w:lineRule="auto"/>
              <w:jc w:val="center"/>
              <w:rPr>
                <w:rFonts w:ascii="Times New Roman" w:hAnsi="Times New Roman" w:cs="Times New Roman"/>
                <w:b/>
                <w:bCs/>
                <w:sz w:val="24"/>
                <w:szCs w:val="22"/>
                <w:lang w:val="en-US"/>
              </w:rPr>
            </w:pPr>
            <w:r w:rsidRPr="00D86CDA">
              <w:rPr>
                <w:rFonts w:ascii="Times New Roman" w:hAnsi="Times New Roman" w:cs="Times New Roman"/>
                <w:b/>
                <w:bCs/>
                <w:sz w:val="24"/>
                <w:szCs w:val="22"/>
              </w:rPr>
              <w:t>Agroforestry System</w:t>
            </w:r>
          </w:p>
        </w:tc>
        <w:tc>
          <w:tcPr>
            <w:tcW w:w="2610" w:type="dxa"/>
          </w:tcPr>
          <w:p w14:paraId="0BB8C492" w14:textId="77777777" w:rsidR="008C2944" w:rsidRDefault="008C2944" w:rsidP="00F86A08">
            <w:pPr>
              <w:spacing w:line="360" w:lineRule="auto"/>
              <w:jc w:val="center"/>
              <w:rPr>
                <w:rFonts w:ascii="Times New Roman" w:hAnsi="Times New Roman" w:cs="Times New Roman"/>
                <w:b/>
                <w:bCs/>
                <w:sz w:val="24"/>
                <w:szCs w:val="22"/>
                <w:lang w:val="en-US"/>
              </w:rPr>
            </w:pPr>
            <w:r w:rsidRPr="00D86CDA">
              <w:rPr>
                <w:rFonts w:ascii="Times New Roman" w:hAnsi="Times New Roman" w:cs="Times New Roman"/>
                <w:b/>
                <w:bCs/>
                <w:sz w:val="24"/>
                <w:szCs w:val="22"/>
              </w:rPr>
              <w:t>A</w:t>
            </w:r>
            <w:r>
              <w:rPr>
                <w:rFonts w:ascii="Times New Roman" w:hAnsi="Times New Roman" w:cs="Times New Roman"/>
                <w:b/>
                <w:bCs/>
                <w:sz w:val="24"/>
                <w:szCs w:val="22"/>
              </w:rPr>
              <w:t xml:space="preserve">ssociated </w:t>
            </w:r>
            <w:r w:rsidRPr="00D86CDA">
              <w:rPr>
                <w:rFonts w:ascii="Times New Roman" w:hAnsi="Times New Roman" w:cs="Times New Roman"/>
                <w:b/>
                <w:bCs/>
                <w:sz w:val="24"/>
                <w:szCs w:val="22"/>
              </w:rPr>
              <w:t>Crops</w:t>
            </w:r>
          </w:p>
        </w:tc>
        <w:tc>
          <w:tcPr>
            <w:tcW w:w="2970" w:type="dxa"/>
          </w:tcPr>
          <w:p w14:paraId="4A59BE19" w14:textId="77777777" w:rsidR="008C2944" w:rsidRDefault="008C2944" w:rsidP="00F86A08">
            <w:pPr>
              <w:spacing w:line="360" w:lineRule="auto"/>
              <w:jc w:val="center"/>
              <w:rPr>
                <w:rFonts w:ascii="Times New Roman" w:hAnsi="Times New Roman" w:cs="Times New Roman"/>
                <w:b/>
                <w:bCs/>
                <w:sz w:val="24"/>
                <w:szCs w:val="22"/>
                <w:lang w:val="en-US"/>
              </w:rPr>
            </w:pPr>
            <w:r w:rsidRPr="00D86CDA">
              <w:rPr>
                <w:rFonts w:ascii="Times New Roman" w:hAnsi="Times New Roman" w:cs="Times New Roman"/>
                <w:b/>
                <w:bCs/>
                <w:sz w:val="24"/>
                <w:szCs w:val="22"/>
              </w:rPr>
              <w:t>Tree Species</w:t>
            </w:r>
          </w:p>
        </w:tc>
      </w:tr>
      <w:tr w:rsidR="008C2944" w14:paraId="2D83F73A" w14:textId="77777777" w:rsidTr="008C2944">
        <w:trPr>
          <w:trHeight w:val="1187"/>
          <w:jc w:val="center"/>
        </w:trPr>
        <w:tc>
          <w:tcPr>
            <w:tcW w:w="2335" w:type="dxa"/>
          </w:tcPr>
          <w:p w14:paraId="0C7EEDEB" w14:textId="77777777" w:rsidR="008C2944" w:rsidRPr="00D86CDA" w:rsidRDefault="008C2944" w:rsidP="00F86A08">
            <w:pPr>
              <w:spacing w:line="360" w:lineRule="auto"/>
              <w:rPr>
                <w:rFonts w:ascii="Times New Roman" w:hAnsi="Times New Roman" w:cs="Times New Roman"/>
                <w:sz w:val="24"/>
                <w:szCs w:val="22"/>
              </w:rPr>
            </w:pPr>
            <w:r>
              <w:rPr>
                <w:rFonts w:ascii="Times New Roman" w:hAnsi="Times New Roman" w:cs="Times New Roman"/>
                <w:sz w:val="24"/>
                <w:szCs w:val="22"/>
              </w:rPr>
              <w:t>Agri-Silviculture</w:t>
            </w:r>
          </w:p>
        </w:tc>
        <w:tc>
          <w:tcPr>
            <w:tcW w:w="2610" w:type="dxa"/>
          </w:tcPr>
          <w:p w14:paraId="59ED26A9" w14:textId="77777777" w:rsidR="008C2944" w:rsidRPr="00D86CDA" w:rsidRDefault="008C2944" w:rsidP="00F86A08">
            <w:pPr>
              <w:spacing w:line="360" w:lineRule="auto"/>
              <w:rPr>
                <w:rFonts w:ascii="Times New Roman" w:hAnsi="Times New Roman" w:cs="Times New Roman"/>
                <w:sz w:val="24"/>
                <w:szCs w:val="22"/>
              </w:rPr>
            </w:pPr>
            <w:r w:rsidRPr="00D86CDA">
              <w:rPr>
                <w:rFonts w:ascii="Times New Roman" w:hAnsi="Times New Roman" w:cs="Times New Roman"/>
                <w:i/>
                <w:iCs/>
                <w:sz w:val="24"/>
                <w:szCs w:val="22"/>
              </w:rPr>
              <w:t>Oryza Sativa</w:t>
            </w:r>
          </w:p>
        </w:tc>
        <w:tc>
          <w:tcPr>
            <w:tcW w:w="2970" w:type="dxa"/>
          </w:tcPr>
          <w:p w14:paraId="79F0FF6D" w14:textId="055D8234" w:rsidR="008C2944" w:rsidRPr="00D86CDA" w:rsidRDefault="008C2944" w:rsidP="00F86A08">
            <w:pPr>
              <w:spacing w:line="360" w:lineRule="auto"/>
              <w:rPr>
                <w:rFonts w:ascii="Times New Roman" w:hAnsi="Times New Roman" w:cs="Times New Roman"/>
                <w:sz w:val="24"/>
                <w:szCs w:val="22"/>
              </w:rPr>
            </w:pPr>
            <w:r w:rsidRPr="00D86CDA">
              <w:rPr>
                <w:rFonts w:ascii="Times New Roman" w:hAnsi="Times New Roman" w:cs="Times New Roman"/>
                <w:i/>
                <w:iCs/>
                <w:sz w:val="24"/>
                <w:szCs w:val="22"/>
              </w:rPr>
              <w:t>Terminalia arjuna</w:t>
            </w:r>
            <w:r>
              <w:rPr>
                <w:rFonts w:ascii="Times New Roman" w:hAnsi="Times New Roman" w:cs="Times New Roman"/>
                <w:i/>
                <w:iCs/>
                <w:sz w:val="24"/>
                <w:szCs w:val="22"/>
              </w:rPr>
              <w:t xml:space="preserve">, </w:t>
            </w:r>
            <w:r w:rsidRPr="00D86CDA">
              <w:rPr>
                <w:rFonts w:ascii="Times New Roman" w:hAnsi="Times New Roman" w:cs="Times New Roman"/>
                <w:i/>
                <w:iCs/>
                <w:sz w:val="24"/>
                <w:szCs w:val="22"/>
              </w:rPr>
              <w:t xml:space="preserve">Acacia </w:t>
            </w:r>
            <w:proofErr w:type="spellStart"/>
            <w:r w:rsidRPr="00D86CDA">
              <w:rPr>
                <w:rFonts w:ascii="Times New Roman" w:hAnsi="Times New Roman" w:cs="Times New Roman"/>
                <w:i/>
                <w:iCs/>
                <w:sz w:val="24"/>
                <w:szCs w:val="22"/>
              </w:rPr>
              <w:t>nilotica</w:t>
            </w:r>
            <w:proofErr w:type="spellEnd"/>
            <w:r>
              <w:rPr>
                <w:rFonts w:ascii="Times New Roman" w:hAnsi="Times New Roman" w:cs="Times New Roman"/>
                <w:i/>
                <w:iCs/>
                <w:sz w:val="24"/>
                <w:szCs w:val="22"/>
              </w:rPr>
              <w:t xml:space="preserve">, </w:t>
            </w:r>
            <w:proofErr w:type="spellStart"/>
            <w:r w:rsidRPr="00027CC5">
              <w:rPr>
                <w:rFonts w:ascii="Times New Roman" w:hAnsi="Times New Roman" w:cs="Times New Roman"/>
                <w:i/>
                <w:iCs/>
                <w:sz w:val="24"/>
                <w:szCs w:val="22"/>
              </w:rPr>
              <w:t>Azadirachta</w:t>
            </w:r>
            <w:proofErr w:type="spellEnd"/>
            <w:r w:rsidRPr="00027CC5">
              <w:rPr>
                <w:rFonts w:ascii="Times New Roman" w:hAnsi="Times New Roman" w:cs="Times New Roman"/>
                <w:i/>
                <w:iCs/>
                <w:sz w:val="24"/>
                <w:szCs w:val="22"/>
              </w:rPr>
              <w:t xml:space="preserve"> </w:t>
            </w:r>
            <w:proofErr w:type="spellStart"/>
            <w:proofErr w:type="gramStart"/>
            <w:r w:rsidRPr="00027CC5">
              <w:rPr>
                <w:rFonts w:ascii="Times New Roman" w:hAnsi="Times New Roman" w:cs="Times New Roman"/>
                <w:i/>
                <w:iCs/>
                <w:sz w:val="24"/>
                <w:szCs w:val="22"/>
              </w:rPr>
              <w:t>indica</w:t>
            </w:r>
            <w:proofErr w:type="spellEnd"/>
            <w:r>
              <w:rPr>
                <w:rFonts w:ascii="Times New Roman" w:hAnsi="Times New Roman" w:cs="Times New Roman"/>
                <w:i/>
                <w:iCs/>
                <w:sz w:val="24"/>
                <w:szCs w:val="22"/>
              </w:rPr>
              <w:t xml:space="preserve"> ,</w:t>
            </w:r>
            <w:proofErr w:type="gramEnd"/>
            <w:r>
              <w:rPr>
                <w:rFonts w:ascii="Times New Roman" w:hAnsi="Times New Roman" w:cs="Times New Roman"/>
                <w:i/>
                <w:iCs/>
                <w:sz w:val="24"/>
                <w:szCs w:val="22"/>
              </w:rPr>
              <w:t xml:space="preserve"> </w:t>
            </w:r>
            <w:r w:rsidRPr="00027CC5">
              <w:rPr>
                <w:rFonts w:ascii="Times New Roman" w:hAnsi="Times New Roman" w:cs="Times New Roman"/>
                <w:i/>
                <w:iCs/>
                <w:sz w:val="24"/>
                <w:szCs w:val="22"/>
              </w:rPr>
              <w:t xml:space="preserve">Butea </w:t>
            </w:r>
            <w:proofErr w:type="spellStart"/>
            <w:r>
              <w:rPr>
                <w:rFonts w:ascii="Times New Roman" w:hAnsi="Times New Roman" w:cs="Times New Roman"/>
                <w:i/>
                <w:iCs/>
                <w:sz w:val="24"/>
                <w:szCs w:val="22"/>
              </w:rPr>
              <w:t>m</w:t>
            </w:r>
            <w:r w:rsidRPr="00027CC5">
              <w:rPr>
                <w:rFonts w:ascii="Times New Roman" w:hAnsi="Times New Roman" w:cs="Times New Roman"/>
                <w:i/>
                <w:iCs/>
                <w:sz w:val="24"/>
                <w:szCs w:val="22"/>
              </w:rPr>
              <w:t>onosperma</w:t>
            </w:r>
            <w:proofErr w:type="spellEnd"/>
          </w:p>
        </w:tc>
      </w:tr>
    </w:tbl>
    <w:p w14:paraId="53984377" w14:textId="54517D41" w:rsidR="005F6DE6" w:rsidRPr="008557FF" w:rsidRDefault="005F6DE6" w:rsidP="005F6DE6">
      <w:pPr>
        <w:rPr>
          <w:rFonts w:ascii="Times New Roman" w:hAnsi="Times New Roman" w:cs="Times New Roman"/>
          <w:b/>
          <w:bCs/>
          <w:sz w:val="24"/>
          <w:szCs w:val="22"/>
        </w:rPr>
      </w:pPr>
      <w:r>
        <w:rPr>
          <w:rFonts w:ascii="Times New Roman" w:hAnsi="Times New Roman" w:cs="Times New Roman"/>
          <w:b/>
          <w:bCs/>
          <w:sz w:val="24"/>
          <w:szCs w:val="22"/>
        </w:rPr>
        <w:t>3.1.3</w:t>
      </w:r>
      <w:r w:rsidRPr="008557FF">
        <w:rPr>
          <w:rFonts w:ascii="Times New Roman" w:hAnsi="Times New Roman" w:cs="Times New Roman"/>
          <w:b/>
          <w:bCs/>
          <w:sz w:val="24"/>
          <w:szCs w:val="22"/>
        </w:rPr>
        <w:t xml:space="preserve"> System Units and Associated Crops and Tree Species in Various Agroforestry Systems Adopted by Small Farmers</w:t>
      </w:r>
    </w:p>
    <w:p w14:paraId="1361149C" w14:textId="1EA368C1" w:rsidR="005F6DE6" w:rsidRDefault="0052539B" w:rsidP="005F6DE6">
      <w:pPr>
        <w:spacing w:line="360" w:lineRule="auto"/>
        <w:jc w:val="both"/>
        <w:rPr>
          <w:rFonts w:ascii="Times New Roman" w:hAnsi="Times New Roman" w:cs="Times New Roman"/>
          <w:sz w:val="24"/>
          <w:szCs w:val="22"/>
        </w:rPr>
      </w:pPr>
      <w:r w:rsidRPr="008557FF">
        <w:rPr>
          <w:rFonts w:ascii="Times New Roman" w:hAnsi="Times New Roman" w:cs="Times New Roman"/>
          <w:sz w:val="24"/>
          <w:szCs w:val="22"/>
        </w:rPr>
        <w:t xml:space="preserve">Table </w:t>
      </w:r>
      <w:r>
        <w:rPr>
          <w:rFonts w:ascii="Times New Roman" w:hAnsi="Times New Roman" w:cs="Times New Roman"/>
          <w:sz w:val="24"/>
          <w:szCs w:val="22"/>
        </w:rPr>
        <w:t>3 illustrates that s</w:t>
      </w:r>
      <w:r w:rsidRPr="00557CDD">
        <w:rPr>
          <w:rFonts w:ascii="Times New Roman" w:hAnsi="Times New Roman" w:cs="Times New Roman"/>
          <w:sz w:val="24"/>
          <w:szCs w:val="22"/>
        </w:rPr>
        <w:t xml:space="preserve">mall farmers adopted both </w:t>
      </w:r>
      <w:r>
        <w:rPr>
          <w:rFonts w:ascii="Times New Roman" w:hAnsi="Times New Roman" w:cs="Times New Roman"/>
          <w:sz w:val="24"/>
          <w:szCs w:val="22"/>
        </w:rPr>
        <w:t>A</w:t>
      </w:r>
      <w:r w:rsidRPr="00557CDD">
        <w:rPr>
          <w:rFonts w:ascii="Times New Roman" w:hAnsi="Times New Roman" w:cs="Times New Roman"/>
          <w:sz w:val="24"/>
          <w:szCs w:val="22"/>
        </w:rPr>
        <w:t xml:space="preserve">gri-silviculture and </w:t>
      </w:r>
      <w:r>
        <w:rPr>
          <w:rFonts w:ascii="Times New Roman" w:hAnsi="Times New Roman" w:cs="Times New Roman"/>
          <w:sz w:val="24"/>
          <w:szCs w:val="22"/>
        </w:rPr>
        <w:t>H</w:t>
      </w:r>
      <w:r w:rsidRPr="00557CDD">
        <w:rPr>
          <w:rFonts w:ascii="Times New Roman" w:hAnsi="Times New Roman" w:cs="Times New Roman"/>
          <w:sz w:val="24"/>
          <w:szCs w:val="22"/>
        </w:rPr>
        <w:t>orti-silviculture systems with a preference for multipurpose tree species.</w:t>
      </w:r>
      <w:r w:rsidR="005F6DE6" w:rsidRPr="00557CDD">
        <w:rPr>
          <w:rFonts w:ascii="Times New Roman" w:hAnsi="Times New Roman" w:cs="Times New Roman"/>
          <w:sz w:val="24"/>
          <w:szCs w:val="22"/>
        </w:rPr>
        <w:t xml:space="preserve"> In </w:t>
      </w:r>
      <w:r w:rsidR="005F6DE6">
        <w:rPr>
          <w:rFonts w:ascii="Times New Roman" w:hAnsi="Times New Roman" w:cs="Times New Roman"/>
          <w:sz w:val="24"/>
          <w:szCs w:val="22"/>
        </w:rPr>
        <w:t>A</w:t>
      </w:r>
      <w:r w:rsidR="005F6DE6" w:rsidRPr="00557CDD">
        <w:rPr>
          <w:rFonts w:ascii="Times New Roman" w:hAnsi="Times New Roman" w:cs="Times New Roman"/>
          <w:sz w:val="24"/>
          <w:szCs w:val="22"/>
        </w:rPr>
        <w:t xml:space="preserve">gri-silviculture, paddy and mustard were grown with trees like </w:t>
      </w:r>
      <w:r w:rsidR="005F6DE6" w:rsidRPr="00557CDD">
        <w:rPr>
          <w:rFonts w:ascii="Times New Roman" w:hAnsi="Times New Roman" w:cs="Times New Roman"/>
          <w:i/>
          <w:iCs/>
          <w:sz w:val="24"/>
          <w:szCs w:val="22"/>
        </w:rPr>
        <w:t>Acacia nilotica</w:t>
      </w:r>
      <w:r w:rsidR="005F6DE6" w:rsidRPr="00557CDD">
        <w:rPr>
          <w:rFonts w:ascii="Times New Roman" w:hAnsi="Times New Roman" w:cs="Times New Roman"/>
          <w:sz w:val="24"/>
          <w:szCs w:val="22"/>
        </w:rPr>
        <w:t xml:space="preserve">, </w:t>
      </w:r>
      <w:r w:rsidR="005F6DE6" w:rsidRPr="00557CDD">
        <w:rPr>
          <w:rFonts w:ascii="Times New Roman" w:hAnsi="Times New Roman" w:cs="Times New Roman"/>
          <w:i/>
          <w:iCs/>
          <w:sz w:val="24"/>
          <w:szCs w:val="22"/>
        </w:rPr>
        <w:t>T. arjuna</w:t>
      </w:r>
      <w:r w:rsidR="005F6DE6" w:rsidRPr="00557CDD">
        <w:rPr>
          <w:rFonts w:ascii="Times New Roman" w:hAnsi="Times New Roman" w:cs="Times New Roman"/>
          <w:sz w:val="24"/>
          <w:szCs w:val="22"/>
        </w:rPr>
        <w:t xml:space="preserve">, </w:t>
      </w:r>
      <w:r w:rsidR="005F6DE6" w:rsidRPr="00557CDD">
        <w:rPr>
          <w:rFonts w:ascii="Times New Roman" w:hAnsi="Times New Roman" w:cs="Times New Roman"/>
          <w:i/>
          <w:iCs/>
          <w:sz w:val="24"/>
          <w:szCs w:val="22"/>
        </w:rPr>
        <w:t xml:space="preserve">Z. </w:t>
      </w:r>
      <w:proofErr w:type="spellStart"/>
      <w:r w:rsidR="005F6DE6" w:rsidRPr="00557CDD">
        <w:rPr>
          <w:rFonts w:ascii="Times New Roman" w:hAnsi="Times New Roman" w:cs="Times New Roman"/>
          <w:i/>
          <w:iCs/>
          <w:sz w:val="24"/>
          <w:szCs w:val="22"/>
        </w:rPr>
        <w:t>mauritiana</w:t>
      </w:r>
      <w:proofErr w:type="spellEnd"/>
      <w:r w:rsidR="005F6DE6" w:rsidRPr="00557CDD">
        <w:rPr>
          <w:rFonts w:ascii="Times New Roman" w:hAnsi="Times New Roman" w:cs="Times New Roman"/>
          <w:sz w:val="24"/>
          <w:szCs w:val="22"/>
        </w:rPr>
        <w:t xml:space="preserve">, and </w:t>
      </w:r>
      <w:r w:rsidR="005F6DE6" w:rsidRPr="00557CDD">
        <w:rPr>
          <w:rFonts w:ascii="Times New Roman" w:hAnsi="Times New Roman" w:cs="Times New Roman"/>
          <w:i/>
          <w:iCs/>
          <w:sz w:val="24"/>
          <w:szCs w:val="22"/>
        </w:rPr>
        <w:t>A. indica</w:t>
      </w:r>
      <w:r w:rsidR="005F6DE6" w:rsidRPr="00557CDD">
        <w:rPr>
          <w:rFonts w:ascii="Times New Roman" w:hAnsi="Times New Roman" w:cs="Times New Roman"/>
          <w:sz w:val="24"/>
          <w:szCs w:val="22"/>
        </w:rPr>
        <w:t xml:space="preserve">, ensuring food security along with timber and fuelwood. In </w:t>
      </w:r>
      <w:r w:rsidR="005F6DE6">
        <w:rPr>
          <w:rFonts w:ascii="Times New Roman" w:hAnsi="Times New Roman" w:cs="Times New Roman"/>
          <w:sz w:val="24"/>
          <w:szCs w:val="22"/>
        </w:rPr>
        <w:t>H</w:t>
      </w:r>
      <w:r w:rsidR="005F6DE6" w:rsidRPr="00557CDD">
        <w:rPr>
          <w:rFonts w:ascii="Times New Roman" w:hAnsi="Times New Roman" w:cs="Times New Roman"/>
          <w:sz w:val="24"/>
          <w:szCs w:val="22"/>
        </w:rPr>
        <w:t xml:space="preserve">orti-silviculture, papaya, banana, and marigold were integrated with </w:t>
      </w:r>
      <w:r w:rsidR="005F6DE6" w:rsidRPr="00557CDD">
        <w:rPr>
          <w:rFonts w:ascii="Times New Roman" w:hAnsi="Times New Roman" w:cs="Times New Roman"/>
          <w:i/>
          <w:iCs/>
          <w:sz w:val="24"/>
          <w:szCs w:val="22"/>
        </w:rPr>
        <w:t xml:space="preserve">Acacia </w:t>
      </w:r>
      <w:proofErr w:type="spellStart"/>
      <w:r w:rsidR="005F6DE6" w:rsidRPr="00557CDD">
        <w:rPr>
          <w:rFonts w:ascii="Times New Roman" w:hAnsi="Times New Roman" w:cs="Times New Roman"/>
          <w:i/>
          <w:iCs/>
          <w:sz w:val="24"/>
          <w:szCs w:val="22"/>
        </w:rPr>
        <w:t>nilotica</w:t>
      </w:r>
      <w:proofErr w:type="spellEnd"/>
      <w:r w:rsidR="005F6DE6" w:rsidRPr="00557CDD">
        <w:rPr>
          <w:rFonts w:ascii="Times New Roman" w:hAnsi="Times New Roman" w:cs="Times New Roman"/>
          <w:sz w:val="24"/>
          <w:szCs w:val="22"/>
        </w:rPr>
        <w:t xml:space="preserve"> and </w:t>
      </w:r>
      <w:proofErr w:type="spellStart"/>
      <w:r w:rsidR="005F6DE6" w:rsidRPr="00557CDD">
        <w:rPr>
          <w:rFonts w:ascii="Times New Roman" w:hAnsi="Times New Roman" w:cs="Times New Roman"/>
          <w:i/>
          <w:iCs/>
          <w:sz w:val="24"/>
          <w:szCs w:val="22"/>
        </w:rPr>
        <w:t>Ziziphus</w:t>
      </w:r>
      <w:proofErr w:type="spellEnd"/>
      <w:r w:rsidR="005F6DE6" w:rsidRPr="00557CDD">
        <w:rPr>
          <w:rFonts w:ascii="Times New Roman" w:hAnsi="Times New Roman" w:cs="Times New Roman"/>
          <w:i/>
          <w:iCs/>
          <w:sz w:val="24"/>
          <w:szCs w:val="22"/>
        </w:rPr>
        <w:t xml:space="preserve"> </w:t>
      </w:r>
      <w:proofErr w:type="spellStart"/>
      <w:r w:rsidR="005F6DE6" w:rsidRPr="00557CDD">
        <w:rPr>
          <w:rFonts w:ascii="Times New Roman" w:hAnsi="Times New Roman" w:cs="Times New Roman"/>
          <w:i/>
          <w:iCs/>
          <w:sz w:val="24"/>
          <w:szCs w:val="22"/>
        </w:rPr>
        <w:t>mauritiana</w:t>
      </w:r>
      <w:proofErr w:type="spellEnd"/>
      <w:r w:rsidR="005F6DE6" w:rsidRPr="00557CDD">
        <w:rPr>
          <w:rFonts w:ascii="Times New Roman" w:hAnsi="Times New Roman" w:cs="Times New Roman"/>
          <w:sz w:val="24"/>
          <w:szCs w:val="22"/>
        </w:rPr>
        <w:t xml:space="preserve">, providing additional income through fruits and flowers. </w:t>
      </w:r>
      <w:r w:rsidR="005F6DE6" w:rsidRPr="00557CDD">
        <w:rPr>
          <w:rFonts w:ascii="Times New Roman" w:hAnsi="Times New Roman" w:cs="Times New Roman"/>
          <w:i/>
          <w:iCs/>
          <w:sz w:val="24"/>
          <w:szCs w:val="22"/>
        </w:rPr>
        <w:t>Acacia nilotica</w:t>
      </w:r>
      <w:r w:rsidR="005F6DE6" w:rsidRPr="00557CDD">
        <w:rPr>
          <w:rFonts w:ascii="Times New Roman" w:hAnsi="Times New Roman" w:cs="Times New Roman"/>
          <w:sz w:val="24"/>
          <w:szCs w:val="22"/>
        </w:rPr>
        <w:t xml:space="preserve"> was the most dominant species, reflecting its adaptability and multiple uses. </w:t>
      </w:r>
      <w:r w:rsidRPr="00557CDD">
        <w:rPr>
          <w:rFonts w:ascii="Times New Roman" w:hAnsi="Times New Roman" w:cs="Times New Roman"/>
          <w:sz w:val="24"/>
          <w:szCs w:val="22"/>
        </w:rPr>
        <w:t>Overall, small farmers selected tree–crop combinations that enhanced their subsistence, income, and ecological stability.</w:t>
      </w:r>
    </w:p>
    <w:p w14:paraId="10F829C4" w14:textId="77777777" w:rsidR="00FA08BE" w:rsidRDefault="00FA08BE" w:rsidP="005F6DE6">
      <w:pPr>
        <w:rPr>
          <w:rFonts w:ascii="Times New Roman" w:hAnsi="Times New Roman" w:cs="Times New Roman"/>
          <w:b/>
          <w:bCs/>
          <w:sz w:val="24"/>
          <w:szCs w:val="22"/>
        </w:rPr>
      </w:pPr>
    </w:p>
    <w:p w14:paraId="701257F1" w14:textId="6527281C" w:rsidR="005F6DE6" w:rsidRPr="008557FF" w:rsidRDefault="005F6DE6" w:rsidP="005F6DE6">
      <w:pPr>
        <w:rPr>
          <w:rFonts w:ascii="Times New Roman" w:hAnsi="Times New Roman" w:cs="Times New Roman"/>
          <w:b/>
          <w:bCs/>
          <w:sz w:val="24"/>
          <w:szCs w:val="22"/>
          <w:lang w:val="en-US"/>
        </w:rPr>
      </w:pPr>
      <w:r w:rsidRPr="008557FF">
        <w:rPr>
          <w:rFonts w:ascii="Times New Roman" w:hAnsi="Times New Roman" w:cs="Times New Roman"/>
          <w:b/>
          <w:bCs/>
          <w:sz w:val="24"/>
          <w:szCs w:val="22"/>
        </w:rPr>
        <w:t>Table</w:t>
      </w:r>
      <w:r w:rsidR="009C612F">
        <w:rPr>
          <w:rFonts w:ascii="Times New Roman" w:hAnsi="Times New Roman" w:cs="Times New Roman"/>
          <w:b/>
          <w:bCs/>
          <w:sz w:val="24"/>
          <w:szCs w:val="22"/>
        </w:rPr>
        <w:t xml:space="preserve"> </w:t>
      </w:r>
      <w:r>
        <w:rPr>
          <w:rFonts w:ascii="Times New Roman" w:hAnsi="Times New Roman" w:cs="Times New Roman"/>
          <w:b/>
          <w:bCs/>
          <w:sz w:val="24"/>
          <w:szCs w:val="22"/>
        </w:rPr>
        <w:t>3</w:t>
      </w:r>
      <w:r w:rsidRPr="008557FF">
        <w:rPr>
          <w:rFonts w:ascii="Times New Roman" w:hAnsi="Times New Roman" w:cs="Times New Roman"/>
          <w:b/>
          <w:bCs/>
          <w:sz w:val="24"/>
          <w:szCs w:val="22"/>
        </w:rPr>
        <w:t>: Associated Crops and Tree Species in Agri-Silviculture System (Small Farmers)</w:t>
      </w:r>
    </w:p>
    <w:tbl>
      <w:tblPr>
        <w:tblStyle w:val="TableGrid"/>
        <w:tblW w:w="8185" w:type="dxa"/>
        <w:jc w:val="center"/>
        <w:tblLook w:val="04A0" w:firstRow="1" w:lastRow="0" w:firstColumn="1" w:lastColumn="0" w:noHBand="0" w:noVBand="1"/>
      </w:tblPr>
      <w:tblGrid>
        <w:gridCol w:w="2335"/>
        <w:gridCol w:w="2970"/>
        <w:gridCol w:w="2880"/>
      </w:tblGrid>
      <w:tr w:rsidR="005F6DE6" w:rsidRPr="008557FF" w14:paraId="22C7EC10" w14:textId="77777777" w:rsidTr="005F6DE6">
        <w:trPr>
          <w:jc w:val="center"/>
        </w:trPr>
        <w:tc>
          <w:tcPr>
            <w:tcW w:w="2335" w:type="dxa"/>
          </w:tcPr>
          <w:p w14:paraId="0AC4ADF8" w14:textId="77777777" w:rsidR="005F6DE6" w:rsidRPr="008557FF" w:rsidRDefault="005F6DE6" w:rsidP="00F86A08">
            <w:pPr>
              <w:spacing w:after="160" w:line="259" w:lineRule="auto"/>
              <w:rPr>
                <w:rFonts w:ascii="Times New Roman" w:hAnsi="Times New Roman" w:cs="Times New Roman"/>
                <w:b/>
                <w:bCs/>
                <w:sz w:val="24"/>
                <w:szCs w:val="22"/>
                <w:lang w:val="en-US"/>
              </w:rPr>
            </w:pPr>
            <w:r w:rsidRPr="008557FF">
              <w:rPr>
                <w:rFonts w:ascii="Times New Roman" w:hAnsi="Times New Roman" w:cs="Times New Roman"/>
                <w:b/>
                <w:bCs/>
                <w:sz w:val="24"/>
                <w:szCs w:val="22"/>
              </w:rPr>
              <w:t>Agroforestry System</w:t>
            </w:r>
          </w:p>
        </w:tc>
        <w:tc>
          <w:tcPr>
            <w:tcW w:w="2970" w:type="dxa"/>
          </w:tcPr>
          <w:p w14:paraId="3652A87C" w14:textId="77777777" w:rsidR="005F6DE6" w:rsidRPr="008557FF" w:rsidRDefault="005F6DE6" w:rsidP="00F86A08">
            <w:pPr>
              <w:spacing w:after="160" w:line="259" w:lineRule="auto"/>
              <w:rPr>
                <w:rFonts w:ascii="Times New Roman" w:hAnsi="Times New Roman" w:cs="Times New Roman"/>
                <w:b/>
                <w:bCs/>
                <w:sz w:val="24"/>
                <w:szCs w:val="22"/>
                <w:lang w:val="en-US"/>
              </w:rPr>
            </w:pPr>
            <w:r w:rsidRPr="008557FF">
              <w:rPr>
                <w:rFonts w:ascii="Times New Roman" w:hAnsi="Times New Roman" w:cs="Times New Roman"/>
                <w:b/>
                <w:bCs/>
                <w:sz w:val="24"/>
                <w:szCs w:val="22"/>
              </w:rPr>
              <w:t>Associated Crops</w:t>
            </w:r>
          </w:p>
        </w:tc>
        <w:tc>
          <w:tcPr>
            <w:tcW w:w="2880" w:type="dxa"/>
          </w:tcPr>
          <w:p w14:paraId="1C166907" w14:textId="77777777" w:rsidR="005F6DE6" w:rsidRPr="008557FF" w:rsidRDefault="005F6DE6" w:rsidP="00F86A08">
            <w:pPr>
              <w:spacing w:after="160" w:line="259" w:lineRule="auto"/>
              <w:rPr>
                <w:rFonts w:ascii="Times New Roman" w:hAnsi="Times New Roman" w:cs="Times New Roman"/>
                <w:b/>
                <w:bCs/>
                <w:sz w:val="24"/>
                <w:szCs w:val="22"/>
                <w:lang w:val="en-US"/>
              </w:rPr>
            </w:pPr>
            <w:r w:rsidRPr="008557FF">
              <w:rPr>
                <w:rFonts w:ascii="Times New Roman" w:hAnsi="Times New Roman" w:cs="Times New Roman"/>
                <w:b/>
                <w:bCs/>
                <w:sz w:val="24"/>
                <w:szCs w:val="22"/>
              </w:rPr>
              <w:t>Tree Species</w:t>
            </w:r>
          </w:p>
        </w:tc>
      </w:tr>
      <w:tr w:rsidR="005F6DE6" w:rsidRPr="008557FF" w14:paraId="32E357E6" w14:textId="77777777" w:rsidTr="005F6DE6">
        <w:trPr>
          <w:trHeight w:val="1862"/>
          <w:jc w:val="center"/>
        </w:trPr>
        <w:tc>
          <w:tcPr>
            <w:tcW w:w="2335" w:type="dxa"/>
            <w:vMerge w:val="restart"/>
          </w:tcPr>
          <w:p w14:paraId="7CDA5F76"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sz w:val="24"/>
                <w:szCs w:val="22"/>
              </w:rPr>
              <w:t>Agri-Silviculture</w:t>
            </w:r>
          </w:p>
          <w:p w14:paraId="608D37D6" w14:textId="77777777" w:rsidR="005F6DE6" w:rsidRPr="008557FF" w:rsidRDefault="005F6DE6" w:rsidP="00F86A08">
            <w:pPr>
              <w:spacing w:after="160" w:line="259" w:lineRule="auto"/>
              <w:rPr>
                <w:rFonts w:ascii="Times New Roman" w:hAnsi="Times New Roman" w:cs="Times New Roman"/>
                <w:sz w:val="24"/>
                <w:szCs w:val="22"/>
              </w:rPr>
            </w:pPr>
          </w:p>
        </w:tc>
        <w:tc>
          <w:tcPr>
            <w:tcW w:w="2970" w:type="dxa"/>
          </w:tcPr>
          <w:p w14:paraId="3C6034CE"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Oryza Sativa</w:t>
            </w:r>
          </w:p>
        </w:tc>
        <w:tc>
          <w:tcPr>
            <w:tcW w:w="2880" w:type="dxa"/>
          </w:tcPr>
          <w:p w14:paraId="51D6A777" w14:textId="77777777" w:rsidR="005F6DE6" w:rsidRPr="008557FF" w:rsidRDefault="005F6DE6" w:rsidP="00F86A08">
            <w:pPr>
              <w:spacing w:after="160" w:line="259" w:lineRule="auto"/>
              <w:rPr>
                <w:rFonts w:ascii="Times New Roman" w:hAnsi="Times New Roman" w:cs="Times New Roman"/>
                <w:i/>
                <w:iCs/>
                <w:sz w:val="24"/>
                <w:szCs w:val="22"/>
              </w:rPr>
            </w:pPr>
            <w:r w:rsidRPr="008557FF">
              <w:rPr>
                <w:rFonts w:ascii="Times New Roman" w:hAnsi="Times New Roman" w:cs="Times New Roman"/>
                <w:i/>
                <w:iCs/>
                <w:sz w:val="24"/>
                <w:szCs w:val="22"/>
              </w:rPr>
              <w:t xml:space="preserve">Terminalia arjuna, Acacia </w:t>
            </w:r>
            <w:proofErr w:type="spellStart"/>
            <w:r w:rsidRPr="008557FF">
              <w:rPr>
                <w:rFonts w:ascii="Times New Roman" w:hAnsi="Times New Roman" w:cs="Times New Roman"/>
                <w:i/>
                <w:iCs/>
                <w:sz w:val="24"/>
                <w:szCs w:val="22"/>
              </w:rPr>
              <w:t>nilotica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Ziziphus</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mauritiana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Delonix</w:t>
            </w:r>
            <w:proofErr w:type="spellEnd"/>
            <w:r w:rsidRPr="008557FF">
              <w:rPr>
                <w:rFonts w:ascii="Times New Roman" w:hAnsi="Times New Roman" w:cs="Times New Roman"/>
                <w:i/>
                <w:iCs/>
                <w:sz w:val="24"/>
                <w:szCs w:val="22"/>
              </w:rPr>
              <w:t xml:space="preserve"> </w:t>
            </w:r>
            <w:proofErr w:type="gramStart"/>
            <w:r w:rsidRPr="008557FF">
              <w:rPr>
                <w:rFonts w:ascii="Times New Roman" w:hAnsi="Times New Roman" w:cs="Times New Roman"/>
                <w:i/>
                <w:iCs/>
                <w:sz w:val="24"/>
                <w:szCs w:val="22"/>
              </w:rPr>
              <w:t>regia,  Eucalyptus</w:t>
            </w:r>
            <w:proofErr w:type="gramEnd"/>
            <w:r w:rsidRPr="008557FF">
              <w:rPr>
                <w:rFonts w:ascii="Times New Roman" w:hAnsi="Times New Roman" w:cs="Times New Roman"/>
                <w:sz w:val="24"/>
                <w:szCs w:val="22"/>
              </w:rPr>
              <w:t xml:space="preserve"> spp., </w:t>
            </w:r>
            <w:proofErr w:type="spellStart"/>
            <w:r w:rsidRPr="008557FF">
              <w:rPr>
                <w:rFonts w:ascii="Times New Roman" w:hAnsi="Times New Roman" w:cs="Times New Roman"/>
                <w:i/>
                <w:iCs/>
                <w:sz w:val="24"/>
                <w:szCs w:val="22"/>
              </w:rPr>
              <w:t>Azadirachta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indica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Tectona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grandis</w:t>
            </w:r>
            <w:proofErr w:type="spellEnd"/>
          </w:p>
        </w:tc>
      </w:tr>
      <w:tr w:rsidR="005F6DE6" w:rsidRPr="008557FF" w14:paraId="6035AFB1" w14:textId="77777777" w:rsidTr="005F6DE6">
        <w:trPr>
          <w:jc w:val="center"/>
        </w:trPr>
        <w:tc>
          <w:tcPr>
            <w:tcW w:w="2335" w:type="dxa"/>
            <w:vMerge/>
          </w:tcPr>
          <w:p w14:paraId="56AFD9F6" w14:textId="77777777" w:rsidR="005F6DE6" w:rsidRPr="008557FF" w:rsidRDefault="005F6DE6" w:rsidP="00F86A08">
            <w:pPr>
              <w:spacing w:after="160" w:line="259" w:lineRule="auto"/>
              <w:rPr>
                <w:rFonts w:ascii="Times New Roman" w:hAnsi="Times New Roman" w:cs="Times New Roman"/>
                <w:sz w:val="24"/>
                <w:szCs w:val="22"/>
              </w:rPr>
            </w:pPr>
          </w:p>
        </w:tc>
        <w:tc>
          <w:tcPr>
            <w:tcW w:w="2970" w:type="dxa"/>
          </w:tcPr>
          <w:p w14:paraId="3349902E"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Brassica juncea</w:t>
            </w:r>
          </w:p>
        </w:tc>
        <w:tc>
          <w:tcPr>
            <w:tcW w:w="2880" w:type="dxa"/>
          </w:tcPr>
          <w:p w14:paraId="282CF813"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Acacia nilotica</w:t>
            </w:r>
          </w:p>
        </w:tc>
      </w:tr>
      <w:tr w:rsidR="005F6DE6" w:rsidRPr="008557FF" w14:paraId="7EC1919B" w14:textId="77777777" w:rsidTr="005F6DE6">
        <w:trPr>
          <w:jc w:val="center"/>
        </w:trPr>
        <w:tc>
          <w:tcPr>
            <w:tcW w:w="2335" w:type="dxa"/>
            <w:vMerge w:val="restart"/>
          </w:tcPr>
          <w:p w14:paraId="06A1FB63"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sz w:val="24"/>
                <w:szCs w:val="22"/>
              </w:rPr>
              <w:t>Horti-Silviculture</w:t>
            </w:r>
          </w:p>
        </w:tc>
        <w:tc>
          <w:tcPr>
            <w:tcW w:w="2970" w:type="dxa"/>
          </w:tcPr>
          <w:p w14:paraId="0F35AF87"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Tagetes Patula</w:t>
            </w:r>
          </w:p>
        </w:tc>
        <w:tc>
          <w:tcPr>
            <w:tcW w:w="2880" w:type="dxa"/>
          </w:tcPr>
          <w:p w14:paraId="199B881D"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 xml:space="preserve">Acacia </w:t>
            </w:r>
            <w:proofErr w:type="spellStart"/>
            <w:r w:rsidRPr="008557FF">
              <w:rPr>
                <w:rFonts w:ascii="Times New Roman" w:hAnsi="Times New Roman" w:cs="Times New Roman"/>
                <w:i/>
                <w:iCs/>
                <w:sz w:val="24"/>
                <w:szCs w:val="22"/>
              </w:rPr>
              <w:t>nilotica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Azadirachta</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indica</w:t>
            </w:r>
            <w:proofErr w:type="spellEnd"/>
          </w:p>
        </w:tc>
      </w:tr>
      <w:tr w:rsidR="005F6DE6" w:rsidRPr="008557FF" w14:paraId="6443F2CA" w14:textId="77777777" w:rsidTr="005F6DE6">
        <w:trPr>
          <w:jc w:val="center"/>
        </w:trPr>
        <w:tc>
          <w:tcPr>
            <w:tcW w:w="2335" w:type="dxa"/>
            <w:vMerge/>
          </w:tcPr>
          <w:p w14:paraId="62FBD5AD" w14:textId="77777777" w:rsidR="005F6DE6" w:rsidRPr="008557FF" w:rsidRDefault="005F6DE6" w:rsidP="00F86A08">
            <w:pPr>
              <w:spacing w:after="160" w:line="259" w:lineRule="auto"/>
              <w:rPr>
                <w:rFonts w:ascii="Times New Roman" w:hAnsi="Times New Roman" w:cs="Times New Roman"/>
                <w:sz w:val="24"/>
                <w:szCs w:val="22"/>
              </w:rPr>
            </w:pPr>
          </w:p>
        </w:tc>
        <w:tc>
          <w:tcPr>
            <w:tcW w:w="2970" w:type="dxa"/>
          </w:tcPr>
          <w:p w14:paraId="72413D1D"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Carica papaya</w:t>
            </w:r>
          </w:p>
        </w:tc>
        <w:tc>
          <w:tcPr>
            <w:tcW w:w="2880" w:type="dxa"/>
          </w:tcPr>
          <w:p w14:paraId="4BD2779F" w14:textId="77777777" w:rsidR="005F6DE6" w:rsidRPr="008557FF" w:rsidRDefault="005F6DE6" w:rsidP="00F86A08">
            <w:pPr>
              <w:spacing w:after="160" w:line="259" w:lineRule="auto"/>
              <w:rPr>
                <w:rFonts w:ascii="Times New Roman" w:hAnsi="Times New Roman" w:cs="Times New Roman"/>
                <w:sz w:val="24"/>
                <w:szCs w:val="22"/>
              </w:rPr>
            </w:pPr>
            <w:proofErr w:type="spellStart"/>
            <w:r w:rsidRPr="008557FF">
              <w:rPr>
                <w:rFonts w:ascii="Times New Roman" w:hAnsi="Times New Roman" w:cs="Times New Roman"/>
                <w:i/>
                <w:iCs/>
                <w:sz w:val="24"/>
                <w:szCs w:val="22"/>
              </w:rPr>
              <w:t>Ziziphus</w:t>
            </w:r>
            <w:proofErr w:type="spellEnd"/>
            <w:r w:rsidRPr="008557FF">
              <w:rPr>
                <w:rFonts w:ascii="Times New Roman" w:hAnsi="Times New Roman" w:cs="Times New Roman"/>
                <w:i/>
                <w:iCs/>
                <w:sz w:val="24"/>
                <w:szCs w:val="22"/>
              </w:rPr>
              <w:t xml:space="preserve"> </w:t>
            </w:r>
            <w:proofErr w:type="spellStart"/>
            <w:r w:rsidRPr="008557FF">
              <w:rPr>
                <w:rFonts w:ascii="Times New Roman" w:hAnsi="Times New Roman" w:cs="Times New Roman"/>
                <w:i/>
                <w:iCs/>
                <w:sz w:val="24"/>
                <w:szCs w:val="22"/>
              </w:rPr>
              <w:t>mauritiana</w:t>
            </w:r>
            <w:proofErr w:type="spellEnd"/>
          </w:p>
        </w:tc>
      </w:tr>
      <w:tr w:rsidR="005F6DE6" w:rsidRPr="008557FF" w14:paraId="240D949C" w14:textId="77777777" w:rsidTr="007462FB">
        <w:trPr>
          <w:trHeight w:val="206"/>
          <w:jc w:val="center"/>
        </w:trPr>
        <w:tc>
          <w:tcPr>
            <w:tcW w:w="2335" w:type="dxa"/>
            <w:vMerge/>
          </w:tcPr>
          <w:p w14:paraId="1DC61C08" w14:textId="77777777" w:rsidR="005F6DE6" w:rsidRPr="008557FF" w:rsidRDefault="005F6DE6" w:rsidP="00F86A08">
            <w:pPr>
              <w:spacing w:after="160" w:line="259" w:lineRule="auto"/>
              <w:rPr>
                <w:rFonts w:ascii="Times New Roman" w:hAnsi="Times New Roman" w:cs="Times New Roman"/>
                <w:sz w:val="24"/>
                <w:szCs w:val="22"/>
              </w:rPr>
            </w:pPr>
          </w:p>
        </w:tc>
        <w:tc>
          <w:tcPr>
            <w:tcW w:w="2970" w:type="dxa"/>
          </w:tcPr>
          <w:p w14:paraId="542E20EB"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Musa paradisiaca</w:t>
            </w:r>
          </w:p>
        </w:tc>
        <w:tc>
          <w:tcPr>
            <w:tcW w:w="2880" w:type="dxa"/>
          </w:tcPr>
          <w:p w14:paraId="08B1B230" w14:textId="77777777" w:rsidR="005F6DE6" w:rsidRPr="008557FF" w:rsidRDefault="005F6DE6" w:rsidP="00F86A08">
            <w:pPr>
              <w:spacing w:after="160" w:line="259" w:lineRule="auto"/>
              <w:rPr>
                <w:rFonts w:ascii="Times New Roman" w:hAnsi="Times New Roman" w:cs="Times New Roman"/>
                <w:sz w:val="24"/>
                <w:szCs w:val="22"/>
              </w:rPr>
            </w:pPr>
            <w:r w:rsidRPr="008557FF">
              <w:rPr>
                <w:rFonts w:ascii="Times New Roman" w:hAnsi="Times New Roman" w:cs="Times New Roman"/>
                <w:i/>
                <w:iCs/>
                <w:sz w:val="24"/>
                <w:szCs w:val="22"/>
              </w:rPr>
              <w:t>Acacia nilotica</w:t>
            </w:r>
          </w:p>
        </w:tc>
      </w:tr>
    </w:tbl>
    <w:p w14:paraId="641E0E2A" w14:textId="77777777" w:rsidR="005F6DE6" w:rsidRPr="008557FF" w:rsidRDefault="005F6DE6" w:rsidP="005F6DE6">
      <w:pPr>
        <w:spacing w:line="360" w:lineRule="auto"/>
        <w:jc w:val="both"/>
        <w:rPr>
          <w:rFonts w:ascii="Times New Roman" w:hAnsi="Times New Roman" w:cs="Times New Roman"/>
          <w:sz w:val="24"/>
          <w:szCs w:val="22"/>
        </w:rPr>
      </w:pPr>
    </w:p>
    <w:p w14:paraId="3E160D64" w14:textId="6395FFEC" w:rsidR="005F6DE6" w:rsidRPr="00557CDD" w:rsidRDefault="005F6DE6" w:rsidP="005F6DE6">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3.1.4 </w:t>
      </w:r>
      <w:r w:rsidRPr="00557CDD">
        <w:rPr>
          <w:rFonts w:ascii="Times New Roman" w:hAnsi="Times New Roman" w:cs="Times New Roman"/>
          <w:b/>
          <w:bCs/>
          <w:sz w:val="24"/>
          <w:szCs w:val="22"/>
          <w:lang w:val="en-US"/>
        </w:rPr>
        <w:t>System Units and Associated Crops and Tree Species in Various Agroforestry Systems Adopted by Medium Farmers</w:t>
      </w:r>
    </w:p>
    <w:p w14:paraId="6F0C8CC4" w14:textId="4B53CC39" w:rsidR="005F6DE6" w:rsidRPr="00221A2E" w:rsidRDefault="0052539B" w:rsidP="005F6DE6">
      <w:pPr>
        <w:spacing w:line="360" w:lineRule="auto"/>
        <w:jc w:val="both"/>
        <w:rPr>
          <w:rFonts w:ascii="Times New Roman" w:hAnsi="Times New Roman" w:cs="Times New Roman"/>
          <w:sz w:val="24"/>
          <w:szCs w:val="24"/>
          <w:lang w:val="en-US"/>
        </w:rPr>
      </w:pPr>
      <w:r w:rsidRPr="00557CDD">
        <w:rPr>
          <w:rFonts w:ascii="Times New Roman" w:hAnsi="Times New Roman" w:cs="Times New Roman"/>
          <w:sz w:val="24"/>
          <w:szCs w:val="22"/>
        </w:rPr>
        <w:t xml:space="preserve">Table </w:t>
      </w:r>
      <w:r>
        <w:rPr>
          <w:rFonts w:ascii="Times New Roman" w:hAnsi="Times New Roman" w:cs="Times New Roman"/>
          <w:sz w:val="24"/>
          <w:szCs w:val="22"/>
        </w:rPr>
        <w:t>4</w:t>
      </w:r>
      <w:r w:rsidRPr="00557CDD">
        <w:rPr>
          <w:rFonts w:ascii="Times New Roman" w:hAnsi="Times New Roman" w:cs="Times New Roman"/>
          <w:sz w:val="24"/>
          <w:szCs w:val="22"/>
        </w:rPr>
        <w:t xml:space="preserve"> </w:t>
      </w:r>
      <w:r>
        <w:rPr>
          <w:rFonts w:ascii="Times New Roman" w:hAnsi="Times New Roman" w:cs="Times New Roman"/>
          <w:sz w:val="24"/>
          <w:szCs w:val="22"/>
        </w:rPr>
        <w:t xml:space="preserve">illustrates </w:t>
      </w:r>
      <w:r>
        <w:rPr>
          <w:rFonts w:ascii="Times New Roman" w:hAnsi="Times New Roman" w:cs="Times New Roman"/>
          <w:sz w:val="24"/>
          <w:szCs w:val="24"/>
          <w:lang w:val="en-US"/>
        </w:rPr>
        <w:t>that</w:t>
      </w:r>
      <w:r w:rsidRPr="00221A2E">
        <w:rPr>
          <w:rFonts w:ascii="Times New Roman" w:hAnsi="Times New Roman" w:cs="Times New Roman"/>
          <w:sz w:val="24"/>
          <w:szCs w:val="24"/>
          <w:lang w:val="en-US"/>
        </w:rPr>
        <w:t xml:space="preserve"> medium farmers have a wider adoption of both </w:t>
      </w:r>
      <w:proofErr w:type="spellStart"/>
      <w:r w:rsidRPr="00221A2E">
        <w:rPr>
          <w:rFonts w:ascii="Times New Roman" w:hAnsi="Times New Roman" w:cs="Times New Roman"/>
          <w:sz w:val="24"/>
          <w:szCs w:val="24"/>
          <w:lang w:val="en-US"/>
        </w:rPr>
        <w:t>agri</w:t>
      </w:r>
      <w:proofErr w:type="spellEnd"/>
      <w:r w:rsidRPr="00221A2E">
        <w:rPr>
          <w:rFonts w:ascii="Times New Roman" w:hAnsi="Times New Roman" w:cs="Times New Roman"/>
          <w:sz w:val="24"/>
          <w:szCs w:val="24"/>
          <w:lang w:val="en-US"/>
        </w:rPr>
        <w:t xml:space="preserve">-silviculture and </w:t>
      </w:r>
      <w:proofErr w:type="spellStart"/>
      <w:r w:rsidRPr="00221A2E">
        <w:rPr>
          <w:rFonts w:ascii="Times New Roman" w:hAnsi="Times New Roman" w:cs="Times New Roman"/>
          <w:sz w:val="24"/>
          <w:szCs w:val="24"/>
          <w:lang w:val="en-US"/>
        </w:rPr>
        <w:t>horti</w:t>
      </w:r>
      <w:proofErr w:type="spellEnd"/>
      <w:r w:rsidRPr="00221A2E">
        <w:rPr>
          <w:rFonts w:ascii="Times New Roman" w:hAnsi="Times New Roman" w:cs="Times New Roman"/>
          <w:sz w:val="24"/>
          <w:szCs w:val="24"/>
          <w:lang w:val="en-US"/>
        </w:rPr>
        <w:t>-silviculture systems, reflecting greater landholding capacity and flexibility for crop diversification.</w:t>
      </w:r>
      <w:r w:rsidR="005F6DE6" w:rsidRPr="00221A2E">
        <w:rPr>
          <w:rFonts w:ascii="Times New Roman" w:hAnsi="Times New Roman" w:cs="Times New Roman"/>
          <w:sz w:val="24"/>
          <w:szCs w:val="24"/>
          <w:lang w:val="en-US"/>
        </w:rPr>
        <w:t xml:space="preserve"> In </w:t>
      </w:r>
      <w:proofErr w:type="spellStart"/>
      <w:r w:rsidR="005F6DE6" w:rsidRPr="00221A2E">
        <w:rPr>
          <w:rFonts w:ascii="Times New Roman" w:hAnsi="Times New Roman" w:cs="Times New Roman"/>
          <w:sz w:val="24"/>
          <w:szCs w:val="24"/>
          <w:lang w:val="en-US"/>
        </w:rPr>
        <w:t>agri</w:t>
      </w:r>
      <w:proofErr w:type="spellEnd"/>
      <w:r w:rsidR="005F6DE6" w:rsidRPr="00221A2E">
        <w:rPr>
          <w:rFonts w:ascii="Times New Roman" w:hAnsi="Times New Roman" w:cs="Times New Roman"/>
          <w:sz w:val="24"/>
          <w:szCs w:val="24"/>
          <w:lang w:val="en-US"/>
        </w:rPr>
        <w:t>-silviculture, rice</w:t>
      </w:r>
      <w:r w:rsidR="005F6DE6" w:rsidRPr="00221A2E">
        <w:rPr>
          <w:rFonts w:ascii="Times New Roman" w:hAnsi="Times New Roman" w:cs="Times New Roman"/>
          <w:b/>
          <w:bCs/>
          <w:sz w:val="24"/>
          <w:szCs w:val="24"/>
          <w:lang w:val="en-US"/>
        </w:rPr>
        <w:t xml:space="preserve"> </w:t>
      </w:r>
      <w:r w:rsidR="005F6DE6" w:rsidRPr="00221A2E">
        <w:rPr>
          <w:rFonts w:ascii="Times New Roman" w:hAnsi="Times New Roman" w:cs="Times New Roman"/>
          <w:sz w:val="24"/>
          <w:szCs w:val="24"/>
          <w:lang w:val="en-US"/>
        </w:rPr>
        <w:t>(</w:t>
      </w:r>
      <w:r w:rsidR="005F6DE6" w:rsidRPr="005F6DE6">
        <w:rPr>
          <w:rFonts w:ascii="Times New Roman" w:hAnsi="Times New Roman" w:cs="Times New Roman"/>
          <w:i/>
          <w:iCs/>
          <w:sz w:val="24"/>
          <w:szCs w:val="24"/>
          <w:lang w:val="en-US"/>
        </w:rPr>
        <w:t>Oryza sativa</w:t>
      </w:r>
      <w:r w:rsidR="005F6DE6" w:rsidRPr="00221A2E">
        <w:rPr>
          <w:rFonts w:ascii="Times New Roman" w:hAnsi="Times New Roman" w:cs="Times New Roman"/>
          <w:sz w:val="24"/>
          <w:szCs w:val="24"/>
          <w:lang w:val="en-US"/>
        </w:rPr>
        <w:t xml:space="preserve">) was the dominant crop, integrated with tree species such as </w:t>
      </w:r>
      <w:r w:rsidR="005F6DE6" w:rsidRPr="00221A2E">
        <w:rPr>
          <w:rFonts w:ascii="Times New Roman" w:hAnsi="Times New Roman" w:cs="Times New Roman"/>
          <w:i/>
          <w:iCs/>
          <w:sz w:val="24"/>
          <w:szCs w:val="24"/>
          <w:lang w:val="en-US"/>
        </w:rPr>
        <w:t>Terminalia arjuna</w:t>
      </w:r>
      <w:r w:rsidR="005F6DE6" w:rsidRPr="00221A2E">
        <w:rPr>
          <w:rFonts w:ascii="Times New Roman" w:hAnsi="Times New Roman" w:cs="Times New Roman"/>
          <w:sz w:val="24"/>
          <w:szCs w:val="24"/>
          <w:lang w:val="en-US"/>
        </w:rPr>
        <w:t xml:space="preserve">, </w:t>
      </w:r>
      <w:r w:rsidR="005F6DE6" w:rsidRPr="00221A2E">
        <w:rPr>
          <w:rFonts w:ascii="Times New Roman" w:hAnsi="Times New Roman" w:cs="Times New Roman"/>
          <w:i/>
          <w:iCs/>
          <w:sz w:val="24"/>
          <w:szCs w:val="24"/>
          <w:lang w:val="en-US"/>
        </w:rPr>
        <w:t xml:space="preserve">Acacia </w:t>
      </w:r>
      <w:proofErr w:type="spellStart"/>
      <w:r w:rsidR="005F6DE6" w:rsidRPr="00221A2E">
        <w:rPr>
          <w:rFonts w:ascii="Times New Roman" w:hAnsi="Times New Roman" w:cs="Times New Roman"/>
          <w:i/>
          <w:iCs/>
          <w:sz w:val="24"/>
          <w:szCs w:val="24"/>
          <w:lang w:val="en-US"/>
        </w:rPr>
        <w:t>nilotica</w:t>
      </w:r>
      <w:proofErr w:type="spellEnd"/>
      <w:r w:rsidR="005F6DE6" w:rsidRPr="00221A2E">
        <w:rPr>
          <w:rFonts w:ascii="Times New Roman" w:hAnsi="Times New Roman" w:cs="Times New Roman"/>
          <w:sz w:val="24"/>
          <w:szCs w:val="24"/>
          <w:lang w:val="en-US"/>
        </w:rPr>
        <w:t xml:space="preserve">, </w:t>
      </w:r>
      <w:proofErr w:type="spellStart"/>
      <w:r w:rsidR="005F6DE6" w:rsidRPr="00221A2E">
        <w:rPr>
          <w:rFonts w:ascii="Times New Roman" w:hAnsi="Times New Roman" w:cs="Times New Roman"/>
          <w:i/>
          <w:iCs/>
          <w:sz w:val="24"/>
          <w:szCs w:val="24"/>
          <w:lang w:val="en-US"/>
        </w:rPr>
        <w:t>Ziziphus</w:t>
      </w:r>
      <w:proofErr w:type="spellEnd"/>
      <w:r w:rsidR="005F6DE6" w:rsidRPr="00221A2E">
        <w:rPr>
          <w:rFonts w:ascii="Times New Roman" w:hAnsi="Times New Roman" w:cs="Times New Roman"/>
          <w:i/>
          <w:iCs/>
          <w:sz w:val="24"/>
          <w:szCs w:val="24"/>
          <w:lang w:val="en-US"/>
        </w:rPr>
        <w:t xml:space="preserve"> </w:t>
      </w:r>
      <w:proofErr w:type="spellStart"/>
      <w:r w:rsidR="005F6DE6" w:rsidRPr="00221A2E">
        <w:rPr>
          <w:rFonts w:ascii="Times New Roman" w:hAnsi="Times New Roman" w:cs="Times New Roman"/>
          <w:i/>
          <w:iCs/>
          <w:sz w:val="24"/>
          <w:szCs w:val="24"/>
          <w:lang w:val="en-US"/>
        </w:rPr>
        <w:t>mauritiana</w:t>
      </w:r>
      <w:proofErr w:type="spellEnd"/>
      <w:r w:rsidR="005F6DE6" w:rsidRPr="00221A2E">
        <w:rPr>
          <w:rFonts w:ascii="Times New Roman" w:hAnsi="Times New Roman" w:cs="Times New Roman"/>
          <w:sz w:val="24"/>
          <w:szCs w:val="24"/>
          <w:lang w:val="en-US"/>
        </w:rPr>
        <w:t xml:space="preserve">, </w:t>
      </w:r>
      <w:r w:rsidR="005F6DE6" w:rsidRPr="00221A2E">
        <w:rPr>
          <w:rFonts w:ascii="Times New Roman" w:hAnsi="Times New Roman" w:cs="Times New Roman"/>
          <w:i/>
          <w:iCs/>
          <w:sz w:val="24"/>
          <w:szCs w:val="24"/>
          <w:lang w:val="en-US"/>
        </w:rPr>
        <w:t>Eucalyptus spp.</w:t>
      </w:r>
      <w:r w:rsidR="005F6DE6" w:rsidRPr="00221A2E">
        <w:rPr>
          <w:rFonts w:ascii="Times New Roman" w:hAnsi="Times New Roman" w:cs="Times New Roman"/>
          <w:sz w:val="24"/>
          <w:szCs w:val="24"/>
          <w:lang w:val="en-US"/>
        </w:rPr>
        <w:t xml:space="preserve">, </w:t>
      </w:r>
      <w:proofErr w:type="spellStart"/>
      <w:r w:rsidR="005F6DE6" w:rsidRPr="00221A2E">
        <w:rPr>
          <w:rFonts w:ascii="Times New Roman" w:hAnsi="Times New Roman" w:cs="Times New Roman"/>
          <w:i/>
          <w:iCs/>
          <w:sz w:val="24"/>
          <w:szCs w:val="24"/>
          <w:lang w:val="en-US"/>
        </w:rPr>
        <w:t>Azadirachta</w:t>
      </w:r>
      <w:proofErr w:type="spellEnd"/>
      <w:r w:rsidR="005F6DE6" w:rsidRPr="00221A2E">
        <w:rPr>
          <w:rFonts w:ascii="Times New Roman" w:hAnsi="Times New Roman" w:cs="Times New Roman"/>
          <w:i/>
          <w:iCs/>
          <w:sz w:val="24"/>
          <w:szCs w:val="24"/>
          <w:lang w:val="en-US"/>
        </w:rPr>
        <w:t xml:space="preserve"> </w:t>
      </w:r>
      <w:proofErr w:type="spellStart"/>
      <w:r w:rsidR="005F6DE6" w:rsidRPr="00221A2E">
        <w:rPr>
          <w:rFonts w:ascii="Times New Roman" w:hAnsi="Times New Roman" w:cs="Times New Roman"/>
          <w:i/>
          <w:iCs/>
          <w:sz w:val="24"/>
          <w:szCs w:val="24"/>
          <w:lang w:val="en-US"/>
        </w:rPr>
        <w:t>indica</w:t>
      </w:r>
      <w:proofErr w:type="spellEnd"/>
      <w:r w:rsidR="005F6DE6" w:rsidRPr="00221A2E">
        <w:rPr>
          <w:rFonts w:ascii="Times New Roman" w:hAnsi="Times New Roman" w:cs="Times New Roman"/>
          <w:sz w:val="24"/>
          <w:szCs w:val="24"/>
          <w:lang w:val="en-US"/>
        </w:rPr>
        <w:t xml:space="preserve">, </w:t>
      </w:r>
      <w:r w:rsidR="005F6DE6" w:rsidRPr="00221A2E">
        <w:rPr>
          <w:rFonts w:ascii="Times New Roman" w:hAnsi="Times New Roman" w:cs="Times New Roman"/>
          <w:i/>
          <w:iCs/>
          <w:sz w:val="24"/>
          <w:szCs w:val="24"/>
          <w:lang w:val="en-US"/>
        </w:rPr>
        <w:t xml:space="preserve">Butea </w:t>
      </w:r>
      <w:proofErr w:type="spellStart"/>
      <w:r w:rsidR="005F6DE6" w:rsidRPr="00221A2E">
        <w:rPr>
          <w:rFonts w:ascii="Times New Roman" w:hAnsi="Times New Roman" w:cs="Times New Roman"/>
          <w:i/>
          <w:iCs/>
          <w:sz w:val="24"/>
          <w:szCs w:val="24"/>
          <w:lang w:val="en-US"/>
        </w:rPr>
        <w:t>monosperma</w:t>
      </w:r>
      <w:proofErr w:type="spellEnd"/>
      <w:r w:rsidR="005F6DE6" w:rsidRPr="00221A2E">
        <w:rPr>
          <w:rFonts w:ascii="Times New Roman" w:hAnsi="Times New Roman" w:cs="Times New Roman"/>
          <w:sz w:val="24"/>
          <w:szCs w:val="24"/>
          <w:lang w:val="en-US"/>
        </w:rPr>
        <w:t xml:space="preserve">, </w:t>
      </w:r>
      <w:r w:rsidR="005F6DE6" w:rsidRPr="00221A2E">
        <w:rPr>
          <w:rFonts w:ascii="Times New Roman" w:hAnsi="Times New Roman" w:cs="Times New Roman"/>
          <w:i/>
          <w:iCs/>
          <w:sz w:val="24"/>
          <w:szCs w:val="24"/>
          <w:lang w:val="en-US"/>
        </w:rPr>
        <w:t>Dalbergia sissoo</w:t>
      </w:r>
      <w:r w:rsidR="005F6DE6" w:rsidRPr="00221A2E">
        <w:rPr>
          <w:rFonts w:ascii="Times New Roman" w:hAnsi="Times New Roman" w:cs="Times New Roman"/>
          <w:sz w:val="24"/>
          <w:szCs w:val="24"/>
          <w:lang w:val="en-US"/>
        </w:rPr>
        <w:t xml:space="preserve">, and </w:t>
      </w:r>
      <w:r w:rsidR="005F6DE6" w:rsidRPr="00221A2E">
        <w:rPr>
          <w:rFonts w:ascii="Times New Roman" w:hAnsi="Times New Roman" w:cs="Times New Roman"/>
          <w:i/>
          <w:iCs/>
          <w:sz w:val="24"/>
          <w:szCs w:val="24"/>
          <w:lang w:val="en-US"/>
        </w:rPr>
        <w:t>Leucaena leucocephala</w:t>
      </w:r>
      <w:r w:rsidR="005F6DE6" w:rsidRPr="00221A2E">
        <w:rPr>
          <w:rFonts w:ascii="Times New Roman" w:hAnsi="Times New Roman" w:cs="Times New Roman"/>
          <w:sz w:val="24"/>
          <w:szCs w:val="24"/>
          <w:lang w:val="en-US"/>
        </w:rPr>
        <w:t xml:space="preserve">. </w:t>
      </w:r>
      <w:r w:rsidRPr="00221A2E">
        <w:rPr>
          <w:rFonts w:ascii="Times New Roman" w:hAnsi="Times New Roman" w:cs="Times New Roman"/>
          <w:sz w:val="24"/>
          <w:szCs w:val="24"/>
          <w:lang w:val="en-US"/>
        </w:rPr>
        <w:t>This combination shows a clear emphasizes ensuring staple food production while simultaneously deriving benefits from timber, fodder, and fuelwood.</w:t>
      </w:r>
      <w:r w:rsidR="005F6DE6" w:rsidRPr="00221A2E">
        <w:rPr>
          <w:rFonts w:ascii="Times New Roman" w:hAnsi="Times New Roman" w:cs="Times New Roman"/>
          <w:sz w:val="24"/>
          <w:szCs w:val="24"/>
          <w:lang w:val="en-US"/>
        </w:rPr>
        <w:t xml:space="preserve"> </w:t>
      </w:r>
      <w:r w:rsidRPr="00221A2E">
        <w:rPr>
          <w:rFonts w:ascii="Times New Roman" w:hAnsi="Times New Roman" w:cs="Times New Roman"/>
          <w:sz w:val="24"/>
          <w:szCs w:val="24"/>
          <w:lang w:val="en-US"/>
        </w:rPr>
        <w:t>Maize (</w:t>
      </w:r>
      <w:r w:rsidRPr="005F6DE6">
        <w:rPr>
          <w:rFonts w:ascii="Times New Roman" w:hAnsi="Times New Roman" w:cs="Times New Roman"/>
          <w:i/>
          <w:iCs/>
          <w:sz w:val="24"/>
          <w:szCs w:val="24"/>
          <w:lang w:val="en-US"/>
        </w:rPr>
        <w:t>Zea mays</w:t>
      </w:r>
      <w:r w:rsidRPr="00221A2E">
        <w:rPr>
          <w:rFonts w:ascii="Times New Roman" w:hAnsi="Times New Roman" w:cs="Times New Roman"/>
          <w:sz w:val="24"/>
          <w:szCs w:val="24"/>
          <w:lang w:val="en-US"/>
        </w:rPr>
        <w:t xml:space="preserve">) was also cultivated under </w:t>
      </w:r>
      <w:r w:rsidRPr="00221A2E">
        <w:rPr>
          <w:rFonts w:ascii="Times New Roman" w:hAnsi="Times New Roman" w:cs="Times New Roman"/>
          <w:i/>
          <w:iCs/>
          <w:sz w:val="24"/>
          <w:szCs w:val="24"/>
          <w:lang w:val="en-US"/>
        </w:rPr>
        <w:t>Acacia nilotica</w:t>
      </w:r>
      <w:r w:rsidRPr="00221A2E">
        <w:rPr>
          <w:rFonts w:ascii="Times New Roman" w:hAnsi="Times New Roman" w:cs="Times New Roman"/>
          <w:sz w:val="24"/>
          <w:szCs w:val="24"/>
          <w:lang w:val="en-US"/>
        </w:rPr>
        <w:t xml:space="preserve"> and </w:t>
      </w:r>
      <w:r w:rsidRPr="00221A2E">
        <w:rPr>
          <w:rFonts w:ascii="Times New Roman" w:hAnsi="Times New Roman" w:cs="Times New Roman"/>
          <w:i/>
          <w:iCs/>
          <w:sz w:val="24"/>
          <w:szCs w:val="24"/>
          <w:lang w:val="en-US"/>
        </w:rPr>
        <w:t>Eucalyptus spp.</w:t>
      </w:r>
      <w:r w:rsidRPr="00221A2E">
        <w:rPr>
          <w:rFonts w:ascii="Times New Roman" w:hAnsi="Times New Roman" w:cs="Times New Roman"/>
          <w:sz w:val="24"/>
          <w:szCs w:val="24"/>
          <w:lang w:val="en-US"/>
        </w:rPr>
        <w:t>, indicating farmers’ preference for fast-growing, adaptable tree species that do not compete heavily with annual crops.</w:t>
      </w:r>
    </w:p>
    <w:p w14:paraId="4F813A6E" w14:textId="1CFD02EA" w:rsidR="005F6DE6" w:rsidRPr="00221A2E" w:rsidRDefault="005F6DE6" w:rsidP="005F6DE6">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 xml:space="preserve">In </w:t>
      </w:r>
      <w:proofErr w:type="spellStart"/>
      <w:r w:rsidRPr="00221A2E">
        <w:rPr>
          <w:rFonts w:ascii="Times New Roman" w:hAnsi="Times New Roman" w:cs="Times New Roman"/>
          <w:sz w:val="24"/>
          <w:szCs w:val="22"/>
          <w:lang w:val="en-US"/>
        </w:rPr>
        <w:t>horti</w:t>
      </w:r>
      <w:proofErr w:type="spellEnd"/>
      <w:r w:rsidRPr="00221A2E">
        <w:rPr>
          <w:rFonts w:ascii="Times New Roman" w:hAnsi="Times New Roman" w:cs="Times New Roman"/>
          <w:sz w:val="24"/>
          <w:szCs w:val="22"/>
          <w:lang w:val="en-US"/>
        </w:rPr>
        <w:t>-silviculture, semi-medium farmers demonstrated considerable crop diversity. Vegetables such as tomato (</w:t>
      </w:r>
      <w:proofErr w:type="spellStart"/>
      <w:r w:rsidRPr="00221A2E">
        <w:rPr>
          <w:rFonts w:ascii="Times New Roman" w:hAnsi="Times New Roman" w:cs="Times New Roman"/>
          <w:i/>
          <w:iCs/>
          <w:sz w:val="24"/>
          <w:szCs w:val="22"/>
          <w:lang w:val="en-US"/>
        </w:rPr>
        <w:t>Lycopersicum</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esculentum</w:t>
      </w:r>
      <w:proofErr w:type="spellEnd"/>
      <w:r w:rsidRPr="00221A2E">
        <w:rPr>
          <w:rFonts w:ascii="Times New Roman" w:hAnsi="Times New Roman" w:cs="Times New Roman"/>
          <w:sz w:val="24"/>
          <w:szCs w:val="22"/>
          <w:lang w:val="en-US"/>
        </w:rPr>
        <w:t>), lablab bean (</w:t>
      </w:r>
      <w:r w:rsidRPr="00221A2E">
        <w:rPr>
          <w:rFonts w:ascii="Times New Roman" w:hAnsi="Times New Roman" w:cs="Times New Roman"/>
          <w:i/>
          <w:iCs/>
          <w:sz w:val="24"/>
          <w:szCs w:val="22"/>
          <w:lang w:val="en-US"/>
        </w:rPr>
        <w:t>Lablab purpureus</w:t>
      </w:r>
      <w:r w:rsidRPr="00221A2E">
        <w:rPr>
          <w:rFonts w:ascii="Times New Roman" w:hAnsi="Times New Roman" w:cs="Times New Roman"/>
          <w:sz w:val="24"/>
          <w:szCs w:val="22"/>
          <w:lang w:val="en-US"/>
        </w:rPr>
        <w:t>), cabbage (</w:t>
      </w:r>
      <w:r w:rsidRPr="00221A2E">
        <w:rPr>
          <w:rFonts w:ascii="Times New Roman" w:hAnsi="Times New Roman" w:cs="Times New Roman"/>
          <w:i/>
          <w:iCs/>
          <w:sz w:val="24"/>
          <w:szCs w:val="22"/>
          <w:lang w:val="en-US"/>
        </w:rPr>
        <w:t>Brassica oleracea</w:t>
      </w:r>
      <w:r w:rsidRPr="00221A2E">
        <w:rPr>
          <w:rFonts w:ascii="Times New Roman" w:hAnsi="Times New Roman" w:cs="Times New Roman"/>
          <w:sz w:val="24"/>
          <w:szCs w:val="22"/>
          <w:lang w:val="en-US"/>
        </w:rPr>
        <w:t>), cowpea (</w:t>
      </w:r>
      <w:r w:rsidRPr="00221A2E">
        <w:rPr>
          <w:rFonts w:ascii="Times New Roman" w:hAnsi="Times New Roman" w:cs="Times New Roman"/>
          <w:i/>
          <w:iCs/>
          <w:sz w:val="24"/>
          <w:szCs w:val="22"/>
          <w:lang w:val="en-US"/>
        </w:rPr>
        <w:t>Vigna unguiculata</w:t>
      </w:r>
      <w:r w:rsidRPr="00221A2E">
        <w:rPr>
          <w:rFonts w:ascii="Times New Roman" w:hAnsi="Times New Roman" w:cs="Times New Roman"/>
          <w:sz w:val="24"/>
          <w:szCs w:val="22"/>
          <w:lang w:val="en-US"/>
        </w:rPr>
        <w:t>), and ivy gourd (</w:t>
      </w:r>
      <w:proofErr w:type="spellStart"/>
      <w:r w:rsidRPr="00221A2E">
        <w:rPr>
          <w:rFonts w:ascii="Times New Roman" w:hAnsi="Times New Roman" w:cs="Times New Roman"/>
          <w:i/>
          <w:iCs/>
          <w:sz w:val="24"/>
          <w:szCs w:val="22"/>
          <w:lang w:val="en-US"/>
        </w:rPr>
        <w:t>Coccinia</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grandis</w:t>
      </w:r>
      <w:proofErr w:type="spellEnd"/>
      <w:r w:rsidRPr="00221A2E">
        <w:rPr>
          <w:rFonts w:ascii="Times New Roman" w:hAnsi="Times New Roman" w:cs="Times New Roman"/>
          <w:sz w:val="24"/>
          <w:szCs w:val="22"/>
          <w:lang w:val="en-US"/>
        </w:rPr>
        <w:t xml:space="preserve">) were integrated with </w:t>
      </w:r>
      <w:r w:rsidRPr="00221A2E">
        <w:rPr>
          <w:rFonts w:ascii="Times New Roman" w:hAnsi="Times New Roman" w:cs="Times New Roman"/>
          <w:i/>
          <w:iCs/>
          <w:sz w:val="24"/>
          <w:szCs w:val="22"/>
          <w:lang w:val="en-US"/>
        </w:rPr>
        <w:t>Acacia nilotica</w:t>
      </w:r>
      <w:r w:rsidRPr="00221A2E">
        <w:rPr>
          <w:rFonts w:ascii="Times New Roman" w:hAnsi="Times New Roman" w:cs="Times New Roman"/>
          <w:sz w:val="24"/>
          <w:szCs w:val="22"/>
          <w:lang w:val="en-US"/>
        </w:rPr>
        <w:t xml:space="preserve">. </w:t>
      </w:r>
      <w:r w:rsidR="0052539B" w:rsidRPr="00221A2E">
        <w:rPr>
          <w:rFonts w:ascii="Times New Roman" w:hAnsi="Times New Roman" w:cs="Times New Roman"/>
          <w:sz w:val="24"/>
          <w:szCs w:val="22"/>
          <w:lang w:val="en-US"/>
        </w:rPr>
        <w:t>Similarly, gourds such as bottle gourd (Lagenaria siceraria), bitter gourd (</w:t>
      </w:r>
      <w:r w:rsidR="0052539B" w:rsidRPr="00221A2E">
        <w:rPr>
          <w:rFonts w:ascii="Times New Roman" w:hAnsi="Times New Roman" w:cs="Times New Roman"/>
          <w:i/>
          <w:iCs/>
          <w:sz w:val="24"/>
          <w:szCs w:val="22"/>
          <w:lang w:val="en-US"/>
        </w:rPr>
        <w:t xml:space="preserve">Momordica </w:t>
      </w:r>
      <w:proofErr w:type="spellStart"/>
      <w:r w:rsidR="0052539B" w:rsidRPr="00221A2E">
        <w:rPr>
          <w:rFonts w:ascii="Times New Roman" w:hAnsi="Times New Roman" w:cs="Times New Roman"/>
          <w:i/>
          <w:iCs/>
          <w:sz w:val="24"/>
          <w:szCs w:val="22"/>
          <w:lang w:val="en-US"/>
        </w:rPr>
        <w:t>charantia</w:t>
      </w:r>
      <w:proofErr w:type="spellEnd"/>
      <w:r w:rsidR="0052539B" w:rsidRPr="00221A2E">
        <w:rPr>
          <w:rFonts w:ascii="Times New Roman" w:hAnsi="Times New Roman" w:cs="Times New Roman"/>
          <w:sz w:val="24"/>
          <w:szCs w:val="22"/>
          <w:lang w:val="en-US"/>
        </w:rPr>
        <w:t>), and sponge gourd (</w:t>
      </w:r>
      <w:r w:rsidR="0052539B" w:rsidRPr="00221A2E">
        <w:rPr>
          <w:rFonts w:ascii="Times New Roman" w:hAnsi="Times New Roman" w:cs="Times New Roman"/>
          <w:i/>
          <w:iCs/>
          <w:sz w:val="24"/>
          <w:szCs w:val="22"/>
          <w:lang w:val="en-US"/>
        </w:rPr>
        <w:t>Luffa aegyptiaca</w:t>
      </w:r>
      <w:r w:rsidR="0052539B" w:rsidRPr="00221A2E">
        <w:rPr>
          <w:rFonts w:ascii="Times New Roman" w:hAnsi="Times New Roman" w:cs="Times New Roman"/>
          <w:sz w:val="24"/>
          <w:szCs w:val="22"/>
          <w:lang w:val="en-US"/>
        </w:rPr>
        <w:t xml:space="preserve">) were grown alongside </w:t>
      </w:r>
      <w:r w:rsidR="0052539B" w:rsidRPr="00221A2E">
        <w:rPr>
          <w:rFonts w:ascii="Times New Roman" w:hAnsi="Times New Roman" w:cs="Times New Roman"/>
          <w:i/>
          <w:iCs/>
          <w:sz w:val="24"/>
          <w:szCs w:val="22"/>
          <w:lang w:val="en-US"/>
        </w:rPr>
        <w:t>Eucalyptus spp.</w:t>
      </w:r>
      <w:r w:rsidR="0052539B" w:rsidRPr="00221A2E">
        <w:rPr>
          <w:rFonts w:ascii="Times New Roman" w:hAnsi="Times New Roman" w:cs="Times New Roman"/>
          <w:sz w:val="24"/>
          <w:szCs w:val="22"/>
          <w:lang w:val="en-US"/>
        </w:rPr>
        <w:t xml:space="preserve">, while </w:t>
      </w:r>
      <w:r w:rsidR="0052539B" w:rsidRPr="00221A2E">
        <w:rPr>
          <w:rFonts w:ascii="Times New Roman" w:hAnsi="Times New Roman" w:cs="Times New Roman"/>
          <w:i/>
          <w:iCs/>
          <w:sz w:val="24"/>
          <w:szCs w:val="22"/>
          <w:lang w:val="en-US"/>
        </w:rPr>
        <w:t>Terminalia arjuna</w:t>
      </w:r>
      <w:r w:rsidR="0052539B" w:rsidRPr="00221A2E">
        <w:rPr>
          <w:rFonts w:ascii="Times New Roman" w:hAnsi="Times New Roman" w:cs="Times New Roman"/>
          <w:sz w:val="24"/>
          <w:szCs w:val="22"/>
          <w:lang w:val="en-US"/>
        </w:rPr>
        <w:t xml:space="preserve"> supported sponge gourd, bitter gourd, and chili (</w:t>
      </w:r>
      <w:r w:rsidR="0052539B" w:rsidRPr="00221A2E">
        <w:rPr>
          <w:rFonts w:ascii="Times New Roman" w:hAnsi="Times New Roman" w:cs="Times New Roman"/>
          <w:i/>
          <w:iCs/>
          <w:sz w:val="24"/>
          <w:szCs w:val="22"/>
          <w:lang w:val="en-US"/>
        </w:rPr>
        <w:t>Capsicum annuum</w:t>
      </w:r>
      <w:r w:rsidR="0052539B" w:rsidRPr="00221A2E">
        <w:rPr>
          <w:rFonts w:ascii="Times New Roman" w:hAnsi="Times New Roman" w:cs="Times New Roman"/>
          <w:sz w:val="24"/>
          <w:szCs w:val="22"/>
          <w:lang w:val="en-US"/>
        </w:rPr>
        <w:t>) cultivation.</w:t>
      </w:r>
      <w:r w:rsidRPr="00221A2E">
        <w:rPr>
          <w:rFonts w:ascii="Times New Roman" w:hAnsi="Times New Roman" w:cs="Times New Roman"/>
          <w:sz w:val="24"/>
          <w:szCs w:val="22"/>
          <w:lang w:val="en-US"/>
        </w:rPr>
        <w:t xml:space="preserve"> </w:t>
      </w:r>
      <w:proofErr w:type="spellStart"/>
      <w:r w:rsidRPr="00221A2E">
        <w:rPr>
          <w:rFonts w:ascii="Times New Roman" w:hAnsi="Times New Roman" w:cs="Times New Roman"/>
          <w:i/>
          <w:iCs/>
          <w:sz w:val="24"/>
          <w:szCs w:val="22"/>
          <w:lang w:val="en-US"/>
        </w:rPr>
        <w:t>Azadirachta</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indica</w:t>
      </w:r>
      <w:proofErr w:type="spellEnd"/>
      <w:r w:rsidRPr="00221A2E">
        <w:rPr>
          <w:rFonts w:ascii="Times New Roman" w:hAnsi="Times New Roman" w:cs="Times New Roman"/>
          <w:sz w:val="24"/>
          <w:szCs w:val="22"/>
          <w:lang w:val="en-US"/>
        </w:rPr>
        <w:t xml:space="preserve"> was associated with ivy gourd, reflecting its role in providing shade, medicinal benefits, and soil improvement.</w:t>
      </w:r>
    </w:p>
    <w:p w14:paraId="6B8EFFFE" w14:textId="571BBF6C" w:rsidR="007462FB" w:rsidRDefault="005F6DE6" w:rsidP="007462FB">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Compared to marginal and small farmers,</w:t>
      </w:r>
      <w:r>
        <w:rPr>
          <w:rFonts w:ascii="Times New Roman" w:hAnsi="Times New Roman" w:cs="Times New Roman"/>
          <w:sz w:val="24"/>
          <w:szCs w:val="22"/>
          <w:lang w:val="en-US"/>
        </w:rPr>
        <w:t xml:space="preserve"> </w:t>
      </w:r>
      <w:r w:rsidRPr="00221A2E">
        <w:rPr>
          <w:rFonts w:ascii="Times New Roman" w:hAnsi="Times New Roman" w:cs="Times New Roman"/>
          <w:sz w:val="24"/>
          <w:szCs w:val="22"/>
          <w:lang w:val="en-US"/>
        </w:rPr>
        <w:t xml:space="preserve">medium farmers adopted more diversified and market-oriented cropping patterns. </w:t>
      </w:r>
      <w:r w:rsidR="0052539B" w:rsidRPr="00221A2E">
        <w:rPr>
          <w:rFonts w:ascii="Times New Roman" w:hAnsi="Times New Roman" w:cs="Times New Roman"/>
          <w:sz w:val="24"/>
          <w:szCs w:val="22"/>
          <w:lang w:val="en-US"/>
        </w:rPr>
        <w:t>The integration of vegetables and gourds alongside multipurpose trees not only ensures household nutrition but also provides opportunities for regular cash income from the vegetable markets.</w:t>
      </w:r>
      <w:r w:rsidRPr="00221A2E">
        <w:rPr>
          <w:rFonts w:ascii="Times New Roman" w:hAnsi="Times New Roman" w:cs="Times New Roman"/>
          <w:sz w:val="24"/>
          <w:szCs w:val="22"/>
          <w:lang w:val="en-US"/>
        </w:rPr>
        <w:t xml:space="preserve"> </w:t>
      </w:r>
      <w:r w:rsidR="0052539B" w:rsidRPr="00221A2E">
        <w:rPr>
          <w:rFonts w:ascii="Times New Roman" w:hAnsi="Times New Roman" w:cs="Times New Roman"/>
          <w:sz w:val="24"/>
          <w:szCs w:val="22"/>
          <w:lang w:val="en-US"/>
        </w:rPr>
        <w:t xml:space="preserve">Moreover, the dominance of </w:t>
      </w:r>
      <w:r w:rsidR="0052539B" w:rsidRPr="00221A2E">
        <w:rPr>
          <w:rFonts w:ascii="Times New Roman" w:hAnsi="Times New Roman" w:cs="Times New Roman"/>
          <w:i/>
          <w:iCs/>
          <w:sz w:val="24"/>
          <w:szCs w:val="22"/>
          <w:lang w:val="en-US"/>
        </w:rPr>
        <w:t>Acacia nilotica</w:t>
      </w:r>
      <w:r w:rsidR="0052539B" w:rsidRPr="00221A2E">
        <w:rPr>
          <w:rFonts w:ascii="Times New Roman" w:hAnsi="Times New Roman" w:cs="Times New Roman"/>
          <w:sz w:val="24"/>
          <w:szCs w:val="22"/>
          <w:lang w:val="en-US"/>
        </w:rPr>
        <w:t xml:space="preserve"> and </w:t>
      </w:r>
      <w:r w:rsidR="0052539B" w:rsidRPr="00221A2E">
        <w:rPr>
          <w:rFonts w:ascii="Times New Roman" w:hAnsi="Times New Roman" w:cs="Times New Roman"/>
          <w:i/>
          <w:iCs/>
          <w:sz w:val="24"/>
          <w:szCs w:val="22"/>
          <w:lang w:val="en-US"/>
        </w:rPr>
        <w:t>Eucalyptus spp.</w:t>
      </w:r>
      <w:r w:rsidR="0052539B" w:rsidRPr="00221A2E">
        <w:rPr>
          <w:rFonts w:ascii="Times New Roman" w:hAnsi="Times New Roman" w:cs="Times New Roman"/>
          <w:sz w:val="24"/>
          <w:szCs w:val="22"/>
          <w:lang w:val="en-US"/>
        </w:rPr>
        <w:t xml:space="preserve"> across both systems highlights their ecological adaptability, multipurpose value, and farmers’ reliance on species </w:t>
      </w:r>
      <w:r w:rsidR="0052539B" w:rsidRPr="00221A2E">
        <w:rPr>
          <w:rFonts w:ascii="Times New Roman" w:hAnsi="Times New Roman" w:cs="Times New Roman"/>
          <w:sz w:val="24"/>
          <w:szCs w:val="22"/>
          <w:lang w:val="en-US"/>
        </w:rPr>
        <w:lastRenderedPageBreak/>
        <w:t>that provide rapid economic returns.</w:t>
      </w:r>
      <w:r w:rsidR="0052539B">
        <w:rPr>
          <w:rFonts w:ascii="Times New Roman" w:hAnsi="Times New Roman" w:cs="Times New Roman"/>
          <w:sz w:val="24"/>
          <w:szCs w:val="22"/>
          <w:lang w:val="en-US"/>
        </w:rPr>
        <w:t xml:space="preserve"> </w:t>
      </w:r>
      <w:proofErr w:type="spellStart"/>
      <w:r w:rsidR="0052539B">
        <w:rPr>
          <w:rFonts w:ascii="Times New Roman" w:hAnsi="Times New Roman" w:cs="Times New Roman"/>
          <w:sz w:val="24"/>
          <w:szCs w:val="22"/>
          <w:lang w:val="en-US"/>
        </w:rPr>
        <w:t>ranjan</w:t>
      </w:r>
      <w:proofErr w:type="spellEnd"/>
      <w:r w:rsidR="0052539B">
        <w:rPr>
          <w:rFonts w:ascii="Times New Roman" w:hAnsi="Times New Roman" w:cs="Times New Roman"/>
          <w:sz w:val="24"/>
          <w:szCs w:val="22"/>
          <w:lang w:val="en-US"/>
        </w:rPr>
        <w:t xml:space="preserve"> </w:t>
      </w:r>
      <w:r w:rsidR="0052539B" w:rsidRPr="0071383D">
        <w:rPr>
          <w:rFonts w:ascii="Times New Roman" w:hAnsi="Times New Roman" w:cs="Times New Roman"/>
          <w:i/>
          <w:iCs/>
          <w:sz w:val="24"/>
          <w:szCs w:val="22"/>
          <w:lang w:val="en-US"/>
        </w:rPr>
        <w:t>et</w:t>
      </w:r>
      <w:r w:rsidR="0052539B">
        <w:rPr>
          <w:rFonts w:ascii="Times New Roman" w:hAnsi="Times New Roman" w:cs="Times New Roman"/>
          <w:i/>
          <w:iCs/>
          <w:sz w:val="24"/>
          <w:szCs w:val="22"/>
          <w:lang w:val="en-US"/>
        </w:rPr>
        <w:t xml:space="preserve"> al.</w:t>
      </w:r>
      <w:r w:rsidR="0052539B">
        <w:rPr>
          <w:rFonts w:ascii="Times New Roman" w:hAnsi="Times New Roman" w:cs="Times New Roman"/>
          <w:sz w:val="24"/>
          <w:szCs w:val="22"/>
          <w:lang w:val="en-US"/>
        </w:rPr>
        <w:t xml:space="preserve"> (2017) found a similar type of study in the </w:t>
      </w:r>
      <w:proofErr w:type="spellStart"/>
      <w:r w:rsidR="0052539B" w:rsidRPr="0071383D">
        <w:rPr>
          <w:rFonts w:ascii="Times New Roman" w:hAnsi="Times New Roman" w:cs="Times New Roman"/>
          <w:sz w:val="24"/>
          <w:szCs w:val="22"/>
          <w:lang w:val="en-US"/>
        </w:rPr>
        <w:t>Koderma</w:t>
      </w:r>
      <w:proofErr w:type="spellEnd"/>
      <w:r w:rsidR="0052539B" w:rsidRPr="0071383D">
        <w:rPr>
          <w:rFonts w:ascii="Times New Roman" w:hAnsi="Times New Roman" w:cs="Times New Roman"/>
          <w:sz w:val="24"/>
          <w:szCs w:val="22"/>
          <w:lang w:val="en-US"/>
        </w:rPr>
        <w:t xml:space="preserve"> district of Jharkhand</w:t>
      </w:r>
      <w:r w:rsidR="0052539B">
        <w:rPr>
          <w:rFonts w:ascii="Times New Roman" w:hAnsi="Times New Roman" w:cs="Times New Roman"/>
          <w:sz w:val="24"/>
          <w:szCs w:val="22"/>
          <w:lang w:val="en-US"/>
        </w:rPr>
        <w:t>.</w:t>
      </w:r>
    </w:p>
    <w:p w14:paraId="4B05263E" w14:textId="50F89593" w:rsidR="005F6DE6" w:rsidRPr="007462FB" w:rsidRDefault="005F6DE6" w:rsidP="007462FB">
      <w:pPr>
        <w:spacing w:line="360" w:lineRule="auto"/>
        <w:jc w:val="both"/>
        <w:rPr>
          <w:rFonts w:ascii="Times New Roman" w:hAnsi="Times New Roman" w:cs="Times New Roman"/>
          <w:sz w:val="24"/>
          <w:szCs w:val="22"/>
          <w:lang w:val="en-US"/>
        </w:rPr>
      </w:pPr>
      <w:r w:rsidRPr="00557CDD">
        <w:rPr>
          <w:rFonts w:ascii="Times New Roman" w:hAnsi="Times New Roman" w:cs="Times New Roman"/>
          <w:b/>
          <w:bCs/>
          <w:sz w:val="24"/>
          <w:szCs w:val="22"/>
        </w:rPr>
        <w:t xml:space="preserve">Table </w:t>
      </w:r>
      <w:r>
        <w:rPr>
          <w:rFonts w:ascii="Times New Roman" w:hAnsi="Times New Roman" w:cs="Times New Roman"/>
          <w:b/>
          <w:bCs/>
          <w:sz w:val="24"/>
          <w:szCs w:val="22"/>
        </w:rPr>
        <w:t>4</w:t>
      </w:r>
      <w:r w:rsidRPr="00557CDD">
        <w:rPr>
          <w:rFonts w:ascii="Times New Roman" w:hAnsi="Times New Roman" w:cs="Times New Roman"/>
          <w:b/>
          <w:bCs/>
          <w:sz w:val="24"/>
          <w:szCs w:val="22"/>
        </w:rPr>
        <w:t>: Associated Crops and Tree Species in Agri-Silviculture System (Semi-Medium Farmers)</w:t>
      </w:r>
    </w:p>
    <w:tbl>
      <w:tblPr>
        <w:tblStyle w:val="TableGrid"/>
        <w:tblW w:w="8365" w:type="dxa"/>
        <w:tblLook w:val="04A0" w:firstRow="1" w:lastRow="0" w:firstColumn="1" w:lastColumn="0" w:noHBand="0" w:noVBand="1"/>
      </w:tblPr>
      <w:tblGrid>
        <w:gridCol w:w="2335"/>
        <w:gridCol w:w="2970"/>
        <w:gridCol w:w="3060"/>
      </w:tblGrid>
      <w:tr w:rsidR="005F6DE6" w:rsidRPr="00557CDD" w14:paraId="44EEA2A9" w14:textId="77777777" w:rsidTr="00F86A08">
        <w:tc>
          <w:tcPr>
            <w:tcW w:w="2335" w:type="dxa"/>
          </w:tcPr>
          <w:p w14:paraId="1F98F390" w14:textId="77777777" w:rsidR="005F6DE6" w:rsidRPr="00557CDD" w:rsidRDefault="005F6DE6" w:rsidP="00F86A08">
            <w:pPr>
              <w:spacing w:after="160" w:line="259" w:lineRule="auto"/>
              <w:rPr>
                <w:rFonts w:ascii="Times New Roman" w:hAnsi="Times New Roman" w:cs="Times New Roman"/>
                <w:b/>
                <w:bCs/>
                <w:sz w:val="24"/>
                <w:szCs w:val="22"/>
                <w:lang w:val="en-US"/>
              </w:rPr>
            </w:pPr>
            <w:bookmarkStart w:id="1" w:name="_Hlk207550093"/>
            <w:r w:rsidRPr="00557CDD">
              <w:rPr>
                <w:rFonts w:ascii="Times New Roman" w:hAnsi="Times New Roman" w:cs="Times New Roman"/>
                <w:b/>
                <w:bCs/>
                <w:sz w:val="24"/>
                <w:szCs w:val="22"/>
              </w:rPr>
              <w:t>Agroforestry System</w:t>
            </w:r>
          </w:p>
        </w:tc>
        <w:tc>
          <w:tcPr>
            <w:tcW w:w="2970" w:type="dxa"/>
          </w:tcPr>
          <w:p w14:paraId="49C4A963" w14:textId="77777777" w:rsidR="005F6DE6" w:rsidRPr="00557CDD" w:rsidRDefault="005F6DE6" w:rsidP="00F86A08">
            <w:pPr>
              <w:spacing w:after="160" w:line="259" w:lineRule="auto"/>
              <w:rPr>
                <w:rFonts w:ascii="Times New Roman" w:hAnsi="Times New Roman" w:cs="Times New Roman"/>
                <w:b/>
                <w:bCs/>
                <w:sz w:val="24"/>
                <w:szCs w:val="22"/>
                <w:lang w:val="en-US"/>
              </w:rPr>
            </w:pPr>
            <w:r w:rsidRPr="00557CDD">
              <w:rPr>
                <w:rFonts w:ascii="Times New Roman" w:hAnsi="Times New Roman" w:cs="Times New Roman"/>
                <w:b/>
                <w:bCs/>
                <w:sz w:val="24"/>
                <w:szCs w:val="22"/>
              </w:rPr>
              <w:t>Associated Crops</w:t>
            </w:r>
          </w:p>
        </w:tc>
        <w:tc>
          <w:tcPr>
            <w:tcW w:w="3060" w:type="dxa"/>
          </w:tcPr>
          <w:p w14:paraId="18A31F26" w14:textId="77777777" w:rsidR="005F6DE6" w:rsidRPr="00557CDD" w:rsidRDefault="005F6DE6" w:rsidP="00F86A08">
            <w:pPr>
              <w:spacing w:after="160" w:line="259" w:lineRule="auto"/>
              <w:rPr>
                <w:rFonts w:ascii="Times New Roman" w:hAnsi="Times New Roman" w:cs="Times New Roman"/>
                <w:b/>
                <w:bCs/>
                <w:sz w:val="24"/>
                <w:szCs w:val="22"/>
                <w:lang w:val="en-US"/>
              </w:rPr>
            </w:pPr>
            <w:r w:rsidRPr="00557CDD">
              <w:rPr>
                <w:rFonts w:ascii="Times New Roman" w:hAnsi="Times New Roman" w:cs="Times New Roman"/>
                <w:b/>
                <w:bCs/>
                <w:sz w:val="24"/>
                <w:szCs w:val="22"/>
              </w:rPr>
              <w:t>Tree Species</w:t>
            </w:r>
          </w:p>
        </w:tc>
      </w:tr>
      <w:bookmarkEnd w:id="1"/>
      <w:tr w:rsidR="005F6DE6" w:rsidRPr="00557CDD" w14:paraId="64DD05AD" w14:textId="77777777" w:rsidTr="005F6DE6">
        <w:trPr>
          <w:trHeight w:val="2141"/>
        </w:trPr>
        <w:tc>
          <w:tcPr>
            <w:tcW w:w="2335" w:type="dxa"/>
            <w:vMerge w:val="restart"/>
          </w:tcPr>
          <w:p w14:paraId="11E30D88" w14:textId="77777777" w:rsidR="005F6DE6" w:rsidRPr="00557CDD" w:rsidRDefault="005F6DE6" w:rsidP="00F86A08">
            <w:pPr>
              <w:spacing w:after="160" w:line="259" w:lineRule="auto"/>
              <w:rPr>
                <w:rFonts w:ascii="Times New Roman" w:hAnsi="Times New Roman" w:cs="Times New Roman"/>
                <w:sz w:val="24"/>
                <w:szCs w:val="22"/>
              </w:rPr>
            </w:pPr>
            <w:r w:rsidRPr="00557CDD">
              <w:rPr>
                <w:rFonts w:ascii="Times New Roman" w:hAnsi="Times New Roman" w:cs="Times New Roman"/>
                <w:sz w:val="24"/>
                <w:szCs w:val="22"/>
              </w:rPr>
              <w:t>Agri-Silviculture</w:t>
            </w:r>
          </w:p>
          <w:p w14:paraId="4E8ACF9B" w14:textId="77777777" w:rsidR="005F6DE6" w:rsidRPr="00557CDD" w:rsidRDefault="005F6DE6" w:rsidP="00F86A08">
            <w:pPr>
              <w:spacing w:after="160" w:line="259" w:lineRule="auto"/>
              <w:rPr>
                <w:rFonts w:ascii="Times New Roman" w:hAnsi="Times New Roman" w:cs="Times New Roman"/>
                <w:sz w:val="24"/>
                <w:szCs w:val="22"/>
              </w:rPr>
            </w:pPr>
          </w:p>
        </w:tc>
        <w:tc>
          <w:tcPr>
            <w:tcW w:w="2970" w:type="dxa"/>
          </w:tcPr>
          <w:p w14:paraId="3E4B45CD" w14:textId="77777777" w:rsidR="005F6DE6" w:rsidRPr="00557CDD" w:rsidRDefault="005F6DE6"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Oryza Sativa</w:t>
            </w:r>
          </w:p>
        </w:tc>
        <w:tc>
          <w:tcPr>
            <w:tcW w:w="3060" w:type="dxa"/>
          </w:tcPr>
          <w:p w14:paraId="68C190CD" w14:textId="77777777" w:rsidR="005F6DE6" w:rsidRPr="00557CDD" w:rsidRDefault="005F6DE6"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 xml:space="preserve">Terminalia arjuna, Acacia </w:t>
            </w:r>
            <w:proofErr w:type="spellStart"/>
            <w:r w:rsidRPr="00557CDD">
              <w:rPr>
                <w:rFonts w:ascii="Times New Roman" w:hAnsi="Times New Roman" w:cs="Times New Roman"/>
                <w:i/>
                <w:iCs/>
                <w:sz w:val="24"/>
                <w:szCs w:val="22"/>
              </w:rPr>
              <w:t>nilotica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Ziziphus</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mauritiana</w:t>
            </w:r>
            <w:proofErr w:type="spellEnd"/>
            <w:r w:rsidRPr="00557CDD">
              <w:rPr>
                <w:rFonts w:ascii="Times New Roman" w:hAnsi="Times New Roman" w:cs="Times New Roman"/>
                <w:i/>
                <w:iCs/>
                <w:sz w:val="24"/>
                <w:szCs w:val="22"/>
              </w:rPr>
              <w:t>, Eucalyptus</w:t>
            </w:r>
            <w:r w:rsidRPr="00557CDD">
              <w:rPr>
                <w:rFonts w:ascii="Times New Roman" w:hAnsi="Times New Roman" w:cs="Times New Roman"/>
                <w:sz w:val="24"/>
                <w:szCs w:val="22"/>
              </w:rPr>
              <w:t xml:space="preserve"> spp., </w:t>
            </w:r>
            <w:proofErr w:type="spellStart"/>
            <w:r w:rsidRPr="00557CDD">
              <w:rPr>
                <w:rFonts w:ascii="Times New Roman" w:hAnsi="Times New Roman" w:cs="Times New Roman"/>
                <w:i/>
                <w:iCs/>
                <w:sz w:val="24"/>
                <w:szCs w:val="22"/>
              </w:rPr>
              <w:t>Azadirachta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indica</w:t>
            </w:r>
            <w:proofErr w:type="spellEnd"/>
            <w:r w:rsidRPr="00557CDD">
              <w:rPr>
                <w:rFonts w:ascii="Times New Roman" w:hAnsi="Times New Roman" w:cs="Times New Roman"/>
                <w:i/>
                <w:iCs/>
                <w:sz w:val="24"/>
                <w:szCs w:val="22"/>
              </w:rPr>
              <w:t xml:space="preserve">, Butea </w:t>
            </w:r>
            <w:proofErr w:type="spellStart"/>
            <w:r w:rsidRPr="00557CDD">
              <w:rPr>
                <w:rFonts w:ascii="Times New Roman" w:hAnsi="Times New Roman" w:cs="Times New Roman"/>
                <w:i/>
                <w:iCs/>
                <w:sz w:val="24"/>
                <w:szCs w:val="22"/>
              </w:rPr>
              <w:t>Monosperma</w:t>
            </w:r>
            <w:proofErr w:type="spellEnd"/>
            <w:r w:rsidRPr="00557CDD">
              <w:rPr>
                <w:rFonts w:ascii="Times New Roman" w:hAnsi="Times New Roman" w:cs="Times New Roman"/>
                <w:i/>
                <w:iCs/>
                <w:sz w:val="24"/>
                <w:szCs w:val="22"/>
              </w:rPr>
              <w:t>, Dalbergia sissoo, Leucaena leucocephala</w:t>
            </w:r>
          </w:p>
        </w:tc>
      </w:tr>
      <w:tr w:rsidR="005F6DE6" w:rsidRPr="00557CDD" w14:paraId="0244582E" w14:textId="77777777" w:rsidTr="00F86A08">
        <w:tc>
          <w:tcPr>
            <w:tcW w:w="2335" w:type="dxa"/>
            <w:vMerge/>
          </w:tcPr>
          <w:p w14:paraId="0E2FABB2" w14:textId="77777777" w:rsidR="005F6DE6" w:rsidRPr="00557CDD" w:rsidRDefault="005F6DE6" w:rsidP="00F86A08">
            <w:pPr>
              <w:spacing w:after="160" w:line="259" w:lineRule="auto"/>
              <w:rPr>
                <w:rFonts w:ascii="Times New Roman" w:hAnsi="Times New Roman" w:cs="Times New Roman"/>
                <w:sz w:val="24"/>
                <w:szCs w:val="22"/>
              </w:rPr>
            </w:pPr>
          </w:p>
        </w:tc>
        <w:tc>
          <w:tcPr>
            <w:tcW w:w="2970" w:type="dxa"/>
          </w:tcPr>
          <w:p w14:paraId="55DA8A14" w14:textId="77777777" w:rsidR="005F6DE6" w:rsidRPr="00557CDD" w:rsidRDefault="005F6DE6"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Zea mays</w:t>
            </w:r>
          </w:p>
        </w:tc>
        <w:tc>
          <w:tcPr>
            <w:tcW w:w="3060" w:type="dxa"/>
          </w:tcPr>
          <w:p w14:paraId="3BF006DE" w14:textId="77777777" w:rsidR="005F6DE6" w:rsidRPr="00557CDD" w:rsidRDefault="005F6DE6" w:rsidP="00F86A08">
            <w:pPr>
              <w:spacing w:after="160" w:line="259" w:lineRule="auto"/>
              <w:rPr>
                <w:rFonts w:ascii="Times New Roman" w:hAnsi="Times New Roman" w:cs="Times New Roman"/>
                <w:i/>
                <w:iCs/>
                <w:sz w:val="24"/>
                <w:szCs w:val="22"/>
              </w:rPr>
            </w:pPr>
            <w:r w:rsidRPr="00557CDD">
              <w:rPr>
                <w:rFonts w:ascii="Times New Roman" w:hAnsi="Times New Roman" w:cs="Times New Roman"/>
                <w:i/>
                <w:iCs/>
                <w:sz w:val="24"/>
                <w:szCs w:val="22"/>
              </w:rPr>
              <w:t>Acacia nilotica, Eucalyptus</w:t>
            </w:r>
            <w:r w:rsidRPr="00557CDD">
              <w:rPr>
                <w:rFonts w:ascii="Times New Roman" w:hAnsi="Times New Roman" w:cs="Times New Roman"/>
                <w:sz w:val="24"/>
                <w:szCs w:val="22"/>
              </w:rPr>
              <w:t xml:space="preserve"> spp.</w:t>
            </w:r>
          </w:p>
        </w:tc>
      </w:tr>
      <w:tr w:rsidR="00907521" w:rsidRPr="00557CDD" w14:paraId="400CE001" w14:textId="77777777" w:rsidTr="005F6DE6">
        <w:trPr>
          <w:trHeight w:val="1250"/>
        </w:trPr>
        <w:tc>
          <w:tcPr>
            <w:tcW w:w="2335" w:type="dxa"/>
            <w:vMerge w:val="restart"/>
          </w:tcPr>
          <w:p w14:paraId="12F794E9" w14:textId="77777777" w:rsidR="00907521" w:rsidRPr="00557CDD" w:rsidRDefault="00907521" w:rsidP="00F86A08">
            <w:pPr>
              <w:spacing w:after="160" w:line="259" w:lineRule="auto"/>
              <w:rPr>
                <w:rFonts w:ascii="Times New Roman" w:hAnsi="Times New Roman" w:cs="Times New Roman"/>
                <w:sz w:val="24"/>
                <w:szCs w:val="22"/>
              </w:rPr>
            </w:pPr>
          </w:p>
          <w:p w14:paraId="3F186AF7" w14:textId="77777777" w:rsidR="00907521" w:rsidRPr="00557CDD" w:rsidRDefault="00907521" w:rsidP="00F86A08">
            <w:pPr>
              <w:spacing w:after="160" w:line="259" w:lineRule="auto"/>
              <w:rPr>
                <w:rFonts w:ascii="Times New Roman" w:hAnsi="Times New Roman" w:cs="Times New Roman"/>
                <w:sz w:val="24"/>
                <w:szCs w:val="22"/>
              </w:rPr>
            </w:pPr>
          </w:p>
          <w:p w14:paraId="26CC58AE" w14:textId="77777777" w:rsidR="00907521" w:rsidRDefault="00907521" w:rsidP="00F86A08">
            <w:pPr>
              <w:spacing w:after="160" w:line="259" w:lineRule="auto"/>
              <w:rPr>
                <w:rFonts w:ascii="Times New Roman" w:hAnsi="Times New Roman" w:cs="Times New Roman"/>
                <w:sz w:val="24"/>
                <w:szCs w:val="22"/>
              </w:rPr>
            </w:pPr>
          </w:p>
          <w:p w14:paraId="0872C19D" w14:textId="77777777" w:rsidR="00907521" w:rsidRDefault="00907521" w:rsidP="00F86A08">
            <w:pPr>
              <w:spacing w:after="160" w:line="259" w:lineRule="auto"/>
              <w:rPr>
                <w:rFonts w:ascii="Times New Roman" w:hAnsi="Times New Roman" w:cs="Times New Roman"/>
                <w:sz w:val="24"/>
                <w:szCs w:val="22"/>
              </w:rPr>
            </w:pPr>
          </w:p>
          <w:p w14:paraId="357A5291" w14:textId="77777777" w:rsidR="00907521" w:rsidRDefault="00907521" w:rsidP="00F86A08">
            <w:pPr>
              <w:spacing w:after="160" w:line="259" w:lineRule="auto"/>
              <w:rPr>
                <w:rFonts w:ascii="Times New Roman" w:hAnsi="Times New Roman" w:cs="Times New Roman"/>
                <w:sz w:val="24"/>
                <w:szCs w:val="22"/>
              </w:rPr>
            </w:pPr>
          </w:p>
          <w:p w14:paraId="30BE56CC" w14:textId="77777777" w:rsidR="00907521" w:rsidRPr="00557CDD" w:rsidRDefault="00907521" w:rsidP="00F86A08">
            <w:pPr>
              <w:spacing w:after="160" w:line="259" w:lineRule="auto"/>
              <w:rPr>
                <w:rFonts w:ascii="Times New Roman" w:hAnsi="Times New Roman" w:cs="Times New Roman"/>
                <w:sz w:val="24"/>
                <w:szCs w:val="22"/>
              </w:rPr>
            </w:pPr>
            <w:r w:rsidRPr="00557CDD">
              <w:rPr>
                <w:rFonts w:ascii="Times New Roman" w:hAnsi="Times New Roman" w:cs="Times New Roman"/>
                <w:sz w:val="24"/>
                <w:szCs w:val="22"/>
              </w:rPr>
              <w:t>Horti-Silviculture</w:t>
            </w:r>
          </w:p>
          <w:p w14:paraId="1114ACF3" w14:textId="77777777" w:rsidR="00907521" w:rsidRPr="00557CDD" w:rsidRDefault="00907521" w:rsidP="00F86A08">
            <w:pPr>
              <w:spacing w:after="160" w:line="259" w:lineRule="auto"/>
              <w:rPr>
                <w:rFonts w:ascii="Times New Roman" w:hAnsi="Times New Roman" w:cs="Times New Roman"/>
                <w:sz w:val="24"/>
                <w:szCs w:val="22"/>
              </w:rPr>
            </w:pPr>
          </w:p>
          <w:p w14:paraId="613B9BC6" w14:textId="77777777" w:rsidR="00907521" w:rsidRPr="00557CDD" w:rsidRDefault="00907521" w:rsidP="00F86A08">
            <w:pPr>
              <w:spacing w:after="160" w:line="259" w:lineRule="auto"/>
              <w:rPr>
                <w:rFonts w:ascii="Times New Roman" w:hAnsi="Times New Roman" w:cs="Times New Roman"/>
                <w:sz w:val="24"/>
                <w:szCs w:val="22"/>
              </w:rPr>
            </w:pPr>
          </w:p>
        </w:tc>
        <w:tc>
          <w:tcPr>
            <w:tcW w:w="2970" w:type="dxa"/>
          </w:tcPr>
          <w:p w14:paraId="46D3EF4B" w14:textId="77777777" w:rsidR="00907521" w:rsidRPr="00557CDD" w:rsidRDefault="00907521" w:rsidP="00F86A08">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Lycopersicum</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esculentum</w:t>
            </w:r>
            <w:proofErr w:type="spellEnd"/>
            <w:r w:rsidRPr="00557CDD">
              <w:rPr>
                <w:rFonts w:ascii="Times New Roman" w:hAnsi="Times New Roman" w:cs="Times New Roman"/>
                <w:i/>
                <w:iCs/>
                <w:sz w:val="24"/>
                <w:szCs w:val="22"/>
              </w:rPr>
              <w:t>,</w:t>
            </w:r>
          </w:p>
          <w:p w14:paraId="4B8FED75" w14:textId="3F32A6DE" w:rsidR="00907521" w:rsidRPr="00557CDD" w:rsidRDefault="00907521" w:rsidP="00F86A08">
            <w:pPr>
              <w:spacing w:after="160" w:line="259" w:lineRule="auto"/>
              <w:rPr>
                <w:rFonts w:ascii="Times New Roman" w:hAnsi="Times New Roman" w:cs="Times New Roman"/>
                <w:i/>
                <w:iCs/>
                <w:sz w:val="24"/>
                <w:szCs w:val="22"/>
              </w:rPr>
            </w:pPr>
            <w:r w:rsidRPr="00557CDD">
              <w:rPr>
                <w:rFonts w:ascii="Times New Roman" w:hAnsi="Times New Roman" w:cs="Times New Roman"/>
                <w:i/>
                <w:iCs/>
                <w:sz w:val="24"/>
                <w:szCs w:val="22"/>
              </w:rPr>
              <w:t xml:space="preserve">Lablab purpureus, Brassica oleracea, Vigna </w:t>
            </w:r>
            <w:proofErr w:type="spellStart"/>
            <w:r w:rsidRPr="00557CDD">
              <w:rPr>
                <w:rFonts w:ascii="Times New Roman" w:hAnsi="Times New Roman" w:cs="Times New Roman"/>
                <w:i/>
                <w:iCs/>
                <w:sz w:val="24"/>
                <w:szCs w:val="22"/>
              </w:rPr>
              <w:t>unguiculata</w:t>
            </w:r>
            <w:proofErr w:type="spellEnd"/>
            <w:r w:rsidRPr="00557CDD">
              <w:rPr>
                <w:rFonts w:ascii="Times New Roman" w:hAnsi="Times New Roman" w:cs="Times New Roman"/>
                <w:i/>
                <w:iCs/>
                <w:sz w:val="24"/>
                <w:szCs w:val="22"/>
              </w:rPr>
              <w:t>,</w:t>
            </w:r>
            <w:r>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Coccinia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grandis</w:t>
            </w:r>
            <w:proofErr w:type="spellEnd"/>
          </w:p>
        </w:tc>
        <w:tc>
          <w:tcPr>
            <w:tcW w:w="3060" w:type="dxa"/>
          </w:tcPr>
          <w:p w14:paraId="6B9579D8" w14:textId="77777777" w:rsidR="00907521" w:rsidRPr="00557CDD" w:rsidRDefault="00907521" w:rsidP="00F86A08">
            <w:pPr>
              <w:spacing w:after="160" w:line="259" w:lineRule="auto"/>
              <w:rPr>
                <w:rFonts w:ascii="Times New Roman" w:hAnsi="Times New Roman" w:cs="Times New Roman"/>
                <w:sz w:val="24"/>
                <w:szCs w:val="22"/>
              </w:rPr>
            </w:pPr>
          </w:p>
          <w:p w14:paraId="6070333A" w14:textId="77777777" w:rsidR="00907521" w:rsidRPr="00557CDD" w:rsidRDefault="00907521"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Acacia nilotica</w:t>
            </w:r>
          </w:p>
          <w:p w14:paraId="4B6A174E" w14:textId="77777777" w:rsidR="00907521" w:rsidRPr="00557CDD" w:rsidRDefault="00907521" w:rsidP="00F86A08">
            <w:pPr>
              <w:spacing w:after="160" w:line="259" w:lineRule="auto"/>
              <w:rPr>
                <w:rFonts w:ascii="Times New Roman" w:hAnsi="Times New Roman" w:cs="Times New Roman"/>
                <w:sz w:val="24"/>
                <w:szCs w:val="22"/>
              </w:rPr>
            </w:pPr>
          </w:p>
        </w:tc>
      </w:tr>
      <w:tr w:rsidR="00907521" w:rsidRPr="00557CDD" w14:paraId="27132EFC" w14:textId="77777777" w:rsidTr="00F86A08">
        <w:trPr>
          <w:trHeight w:val="1686"/>
        </w:trPr>
        <w:tc>
          <w:tcPr>
            <w:tcW w:w="2335" w:type="dxa"/>
            <w:vMerge/>
          </w:tcPr>
          <w:p w14:paraId="48FA69F1" w14:textId="77777777" w:rsidR="00907521" w:rsidRPr="00557CDD" w:rsidRDefault="00907521" w:rsidP="00F86A08">
            <w:pPr>
              <w:spacing w:after="160" w:line="259" w:lineRule="auto"/>
              <w:rPr>
                <w:rFonts w:ascii="Times New Roman" w:hAnsi="Times New Roman" w:cs="Times New Roman"/>
                <w:sz w:val="24"/>
                <w:szCs w:val="22"/>
              </w:rPr>
            </w:pPr>
          </w:p>
        </w:tc>
        <w:tc>
          <w:tcPr>
            <w:tcW w:w="2970" w:type="dxa"/>
          </w:tcPr>
          <w:p w14:paraId="49BF2BC0" w14:textId="77777777" w:rsidR="00907521" w:rsidRPr="00557CDD" w:rsidRDefault="00907521" w:rsidP="00F86A08">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Lagenaria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siceraria</w:t>
            </w:r>
            <w:proofErr w:type="spellEnd"/>
            <w:r w:rsidRPr="00557CDD">
              <w:rPr>
                <w:rFonts w:ascii="Times New Roman" w:hAnsi="Times New Roman" w:cs="Times New Roman"/>
                <w:i/>
                <w:iCs/>
                <w:sz w:val="24"/>
                <w:szCs w:val="22"/>
              </w:rPr>
              <w:t xml:space="preserve">, Momordica </w:t>
            </w:r>
            <w:proofErr w:type="spellStart"/>
            <w:r w:rsidRPr="00557CDD">
              <w:rPr>
                <w:rFonts w:ascii="Times New Roman" w:hAnsi="Times New Roman" w:cs="Times New Roman"/>
                <w:i/>
                <w:iCs/>
                <w:sz w:val="24"/>
                <w:szCs w:val="22"/>
              </w:rPr>
              <w:t>charantia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Coccinia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grandis</w:t>
            </w:r>
            <w:proofErr w:type="spellEnd"/>
            <w:r w:rsidRPr="00557CDD">
              <w:rPr>
                <w:rFonts w:ascii="Times New Roman" w:hAnsi="Times New Roman" w:cs="Times New Roman"/>
                <w:i/>
                <w:iCs/>
                <w:sz w:val="24"/>
                <w:szCs w:val="22"/>
              </w:rPr>
              <w:t xml:space="preserve">, Luffa </w:t>
            </w:r>
            <w:proofErr w:type="spellStart"/>
            <w:r w:rsidRPr="00557CDD">
              <w:rPr>
                <w:rFonts w:ascii="Times New Roman" w:hAnsi="Times New Roman" w:cs="Times New Roman"/>
                <w:i/>
                <w:iCs/>
                <w:sz w:val="24"/>
                <w:szCs w:val="22"/>
              </w:rPr>
              <w:t>aegyptiaca</w:t>
            </w:r>
            <w:proofErr w:type="spellEnd"/>
          </w:p>
        </w:tc>
        <w:tc>
          <w:tcPr>
            <w:tcW w:w="3060" w:type="dxa"/>
          </w:tcPr>
          <w:p w14:paraId="45FE3F7D" w14:textId="77777777" w:rsidR="00907521" w:rsidRPr="00557CDD" w:rsidRDefault="00907521" w:rsidP="00F86A08">
            <w:pPr>
              <w:spacing w:after="160" w:line="259" w:lineRule="auto"/>
              <w:rPr>
                <w:rFonts w:ascii="Times New Roman" w:hAnsi="Times New Roman" w:cs="Times New Roman"/>
                <w:i/>
                <w:iCs/>
                <w:sz w:val="24"/>
                <w:szCs w:val="22"/>
              </w:rPr>
            </w:pPr>
          </w:p>
          <w:p w14:paraId="45D676FA" w14:textId="77777777" w:rsidR="00907521" w:rsidRPr="00557CDD" w:rsidRDefault="00907521"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Eucalyptus</w:t>
            </w:r>
            <w:r w:rsidRPr="00557CDD">
              <w:rPr>
                <w:rFonts w:ascii="Times New Roman" w:hAnsi="Times New Roman" w:cs="Times New Roman"/>
                <w:sz w:val="24"/>
                <w:szCs w:val="22"/>
              </w:rPr>
              <w:t xml:space="preserve"> spp.</w:t>
            </w:r>
          </w:p>
          <w:p w14:paraId="4F9F231F" w14:textId="77777777" w:rsidR="00907521" w:rsidRPr="00557CDD" w:rsidRDefault="00907521" w:rsidP="00F86A08">
            <w:pPr>
              <w:spacing w:after="160" w:line="259" w:lineRule="auto"/>
              <w:rPr>
                <w:rFonts w:ascii="Times New Roman" w:hAnsi="Times New Roman" w:cs="Times New Roman"/>
                <w:sz w:val="24"/>
                <w:szCs w:val="22"/>
              </w:rPr>
            </w:pPr>
          </w:p>
        </w:tc>
      </w:tr>
      <w:tr w:rsidR="00907521" w:rsidRPr="00557CDD" w14:paraId="3F77221D" w14:textId="77777777" w:rsidTr="005F6DE6">
        <w:trPr>
          <w:trHeight w:val="818"/>
        </w:trPr>
        <w:tc>
          <w:tcPr>
            <w:tcW w:w="2335" w:type="dxa"/>
            <w:vMerge/>
          </w:tcPr>
          <w:p w14:paraId="25FE4168" w14:textId="77777777" w:rsidR="00907521" w:rsidRPr="00557CDD" w:rsidRDefault="00907521" w:rsidP="00F86A08">
            <w:pPr>
              <w:spacing w:after="160" w:line="259" w:lineRule="auto"/>
              <w:rPr>
                <w:rFonts w:ascii="Times New Roman" w:hAnsi="Times New Roman" w:cs="Times New Roman"/>
                <w:sz w:val="24"/>
                <w:szCs w:val="22"/>
              </w:rPr>
            </w:pPr>
          </w:p>
        </w:tc>
        <w:tc>
          <w:tcPr>
            <w:tcW w:w="2970" w:type="dxa"/>
          </w:tcPr>
          <w:p w14:paraId="261FEDAD" w14:textId="77777777" w:rsidR="00907521" w:rsidRPr="00557CDD" w:rsidRDefault="00907521"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 xml:space="preserve">Luffa </w:t>
            </w:r>
            <w:proofErr w:type="spellStart"/>
            <w:r w:rsidRPr="00557CDD">
              <w:rPr>
                <w:rFonts w:ascii="Times New Roman" w:hAnsi="Times New Roman" w:cs="Times New Roman"/>
                <w:i/>
                <w:iCs/>
                <w:sz w:val="24"/>
                <w:szCs w:val="22"/>
              </w:rPr>
              <w:t>aegyptiaca</w:t>
            </w:r>
            <w:proofErr w:type="spellEnd"/>
            <w:r w:rsidRPr="00557CDD">
              <w:rPr>
                <w:rFonts w:ascii="Times New Roman" w:hAnsi="Times New Roman" w:cs="Times New Roman"/>
                <w:i/>
                <w:iCs/>
                <w:sz w:val="24"/>
                <w:szCs w:val="22"/>
              </w:rPr>
              <w:t xml:space="preserve">, Momordica </w:t>
            </w:r>
            <w:proofErr w:type="spellStart"/>
            <w:r w:rsidRPr="00557CDD">
              <w:rPr>
                <w:rFonts w:ascii="Times New Roman" w:hAnsi="Times New Roman" w:cs="Times New Roman"/>
                <w:i/>
                <w:iCs/>
                <w:sz w:val="24"/>
                <w:szCs w:val="22"/>
              </w:rPr>
              <w:t>charantia</w:t>
            </w:r>
            <w:proofErr w:type="spellEnd"/>
            <w:r w:rsidRPr="00557CDD">
              <w:rPr>
                <w:rFonts w:ascii="Times New Roman" w:hAnsi="Times New Roman" w:cs="Times New Roman"/>
                <w:i/>
                <w:iCs/>
                <w:sz w:val="24"/>
                <w:szCs w:val="22"/>
              </w:rPr>
              <w:t>,</w:t>
            </w:r>
            <w:r>
              <w:rPr>
                <w:rFonts w:ascii="Times New Roman" w:hAnsi="Times New Roman" w:cs="Times New Roman"/>
                <w:i/>
                <w:iCs/>
                <w:sz w:val="24"/>
                <w:szCs w:val="22"/>
              </w:rPr>
              <w:t xml:space="preserve"> </w:t>
            </w:r>
            <w:r w:rsidRPr="00557CDD">
              <w:rPr>
                <w:rFonts w:ascii="Times New Roman" w:hAnsi="Times New Roman" w:cs="Times New Roman"/>
                <w:i/>
                <w:iCs/>
                <w:sz w:val="24"/>
                <w:szCs w:val="22"/>
              </w:rPr>
              <w:t>Capsicum annuum</w:t>
            </w:r>
          </w:p>
        </w:tc>
        <w:tc>
          <w:tcPr>
            <w:tcW w:w="3060" w:type="dxa"/>
          </w:tcPr>
          <w:p w14:paraId="31EDD6D9" w14:textId="77777777" w:rsidR="00907521" w:rsidRPr="00557CDD" w:rsidRDefault="00907521" w:rsidP="00F86A08">
            <w:pPr>
              <w:spacing w:after="160" w:line="259" w:lineRule="auto"/>
              <w:rPr>
                <w:rFonts w:ascii="Times New Roman" w:hAnsi="Times New Roman" w:cs="Times New Roman"/>
                <w:i/>
                <w:iCs/>
                <w:sz w:val="24"/>
                <w:szCs w:val="22"/>
              </w:rPr>
            </w:pPr>
          </w:p>
          <w:p w14:paraId="0C5803E0" w14:textId="77777777" w:rsidR="00907521" w:rsidRPr="00557CDD" w:rsidRDefault="00907521" w:rsidP="00F86A08">
            <w:pPr>
              <w:spacing w:after="160" w:line="259" w:lineRule="auto"/>
              <w:rPr>
                <w:rFonts w:ascii="Times New Roman" w:hAnsi="Times New Roman" w:cs="Times New Roman"/>
                <w:sz w:val="24"/>
                <w:szCs w:val="22"/>
              </w:rPr>
            </w:pPr>
            <w:r w:rsidRPr="00557CDD">
              <w:rPr>
                <w:rFonts w:ascii="Times New Roman" w:hAnsi="Times New Roman" w:cs="Times New Roman"/>
                <w:i/>
                <w:iCs/>
                <w:sz w:val="24"/>
                <w:szCs w:val="22"/>
              </w:rPr>
              <w:t>Terminalia arjuna</w:t>
            </w:r>
          </w:p>
          <w:p w14:paraId="27994EF7" w14:textId="77777777" w:rsidR="00907521" w:rsidRPr="00557CDD" w:rsidRDefault="00907521" w:rsidP="00F86A08">
            <w:pPr>
              <w:spacing w:after="160" w:line="259" w:lineRule="auto"/>
              <w:rPr>
                <w:rFonts w:ascii="Times New Roman" w:hAnsi="Times New Roman" w:cs="Times New Roman"/>
                <w:sz w:val="24"/>
                <w:szCs w:val="22"/>
              </w:rPr>
            </w:pPr>
          </w:p>
        </w:tc>
      </w:tr>
      <w:tr w:rsidR="00907521" w:rsidRPr="00557CDD" w14:paraId="494121EB" w14:textId="77777777" w:rsidTr="00F86A08">
        <w:tc>
          <w:tcPr>
            <w:tcW w:w="2335" w:type="dxa"/>
            <w:vMerge/>
          </w:tcPr>
          <w:p w14:paraId="586477D8" w14:textId="77777777" w:rsidR="00907521" w:rsidRPr="00557CDD" w:rsidRDefault="00907521" w:rsidP="00F86A08">
            <w:pPr>
              <w:spacing w:after="160" w:line="259" w:lineRule="auto"/>
              <w:rPr>
                <w:rFonts w:ascii="Times New Roman" w:hAnsi="Times New Roman" w:cs="Times New Roman"/>
                <w:sz w:val="24"/>
                <w:szCs w:val="22"/>
              </w:rPr>
            </w:pPr>
          </w:p>
        </w:tc>
        <w:tc>
          <w:tcPr>
            <w:tcW w:w="2970" w:type="dxa"/>
          </w:tcPr>
          <w:p w14:paraId="215673FC" w14:textId="77777777" w:rsidR="00907521" w:rsidRPr="00557CDD" w:rsidRDefault="00907521" w:rsidP="00F86A08">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Coccinia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grandis</w:t>
            </w:r>
            <w:proofErr w:type="spellEnd"/>
          </w:p>
        </w:tc>
        <w:tc>
          <w:tcPr>
            <w:tcW w:w="3060" w:type="dxa"/>
          </w:tcPr>
          <w:p w14:paraId="0CAC4E36" w14:textId="77777777" w:rsidR="00907521" w:rsidRPr="00557CDD" w:rsidRDefault="00907521" w:rsidP="00F86A08">
            <w:pPr>
              <w:spacing w:after="160" w:line="259" w:lineRule="auto"/>
              <w:rPr>
                <w:rFonts w:ascii="Times New Roman" w:hAnsi="Times New Roman" w:cs="Times New Roman"/>
                <w:sz w:val="24"/>
                <w:szCs w:val="22"/>
              </w:rPr>
            </w:pPr>
            <w:proofErr w:type="spellStart"/>
            <w:r w:rsidRPr="00557CDD">
              <w:rPr>
                <w:rFonts w:ascii="Times New Roman" w:hAnsi="Times New Roman" w:cs="Times New Roman"/>
                <w:i/>
                <w:iCs/>
                <w:sz w:val="24"/>
                <w:szCs w:val="22"/>
              </w:rPr>
              <w:t>Azadirachta</w:t>
            </w:r>
            <w:proofErr w:type="spellEnd"/>
            <w:r w:rsidRPr="00557CDD">
              <w:rPr>
                <w:rFonts w:ascii="Times New Roman" w:hAnsi="Times New Roman" w:cs="Times New Roman"/>
                <w:i/>
                <w:iCs/>
                <w:sz w:val="24"/>
                <w:szCs w:val="22"/>
              </w:rPr>
              <w:t xml:space="preserve"> </w:t>
            </w:r>
            <w:proofErr w:type="spellStart"/>
            <w:r w:rsidRPr="00557CDD">
              <w:rPr>
                <w:rFonts w:ascii="Times New Roman" w:hAnsi="Times New Roman" w:cs="Times New Roman"/>
                <w:i/>
                <w:iCs/>
                <w:sz w:val="24"/>
                <w:szCs w:val="22"/>
              </w:rPr>
              <w:t>indica</w:t>
            </w:r>
            <w:proofErr w:type="spellEnd"/>
          </w:p>
        </w:tc>
      </w:tr>
      <w:tr w:rsidR="00907521" w:rsidRPr="00557CDD" w14:paraId="4FA7049C" w14:textId="77777777" w:rsidTr="00F86A08">
        <w:tc>
          <w:tcPr>
            <w:tcW w:w="2335" w:type="dxa"/>
            <w:vMerge/>
          </w:tcPr>
          <w:p w14:paraId="51CA4F0F" w14:textId="77777777" w:rsidR="00907521" w:rsidRPr="00557CDD" w:rsidRDefault="00907521" w:rsidP="00F86A08">
            <w:pPr>
              <w:rPr>
                <w:rFonts w:ascii="Times New Roman" w:hAnsi="Times New Roman" w:cs="Times New Roman"/>
                <w:sz w:val="24"/>
                <w:szCs w:val="22"/>
              </w:rPr>
            </w:pPr>
          </w:p>
        </w:tc>
        <w:tc>
          <w:tcPr>
            <w:tcW w:w="2970" w:type="dxa"/>
          </w:tcPr>
          <w:p w14:paraId="5947E277" w14:textId="16E8EF33" w:rsidR="00907521" w:rsidRPr="00557CDD" w:rsidRDefault="00907521" w:rsidP="00F86A08">
            <w:pPr>
              <w:rPr>
                <w:rFonts w:ascii="Times New Roman" w:hAnsi="Times New Roman" w:cs="Times New Roman"/>
                <w:i/>
                <w:iCs/>
                <w:sz w:val="24"/>
                <w:szCs w:val="22"/>
              </w:rPr>
            </w:pPr>
            <w:r w:rsidRPr="00557CDD">
              <w:rPr>
                <w:rFonts w:ascii="Times New Roman" w:hAnsi="Times New Roman" w:cs="Times New Roman"/>
                <w:i/>
                <w:iCs/>
                <w:sz w:val="24"/>
                <w:szCs w:val="22"/>
              </w:rPr>
              <w:t>Brassica oleracea</w:t>
            </w:r>
          </w:p>
        </w:tc>
        <w:tc>
          <w:tcPr>
            <w:tcW w:w="3060" w:type="dxa"/>
          </w:tcPr>
          <w:p w14:paraId="35C7DE46" w14:textId="0454B660" w:rsidR="00907521" w:rsidRPr="00557CDD" w:rsidRDefault="00907521" w:rsidP="00F86A08">
            <w:pPr>
              <w:rPr>
                <w:rFonts w:ascii="Times New Roman" w:hAnsi="Times New Roman" w:cs="Times New Roman"/>
                <w:i/>
                <w:iCs/>
                <w:sz w:val="24"/>
                <w:szCs w:val="22"/>
              </w:rPr>
            </w:pPr>
            <w:r>
              <w:rPr>
                <w:rFonts w:ascii="Times New Roman" w:hAnsi="Times New Roman" w:cs="Times New Roman"/>
                <w:i/>
                <w:iCs/>
                <w:sz w:val="24"/>
                <w:szCs w:val="22"/>
              </w:rPr>
              <w:t>Mangifera indica</w:t>
            </w:r>
          </w:p>
        </w:tc>
      </w:tr>
    </w:tbl>
    <w:p w14:paraId="2962005E" w14:textId="77777777" w:rsidR="008C2944" w:rsidRPr="005F6DE6" w:rsidRDefault="008C2944" w:rsidP="008C2944">
      <w:pPr>
        <w:spacing w:line="360" w:lineRule="auto"/>
        <w:jc w:val="both"/>
        <w:rPr>
          <w:rFonts w:ascii="Times New Roman" w:hAnsi="Times New Roman" w:cs="Times New Roman"/>
          <w:sz w:val="24"/>
          <w:szCs w:val="22"/>
          <w:lang w:val="en-US"/>
        </w:rPr>
      </w:pPr>
    </w:p>
    <w:p w14:paraId="0C87F7A6" w14:textId="77777777" w:rsidR="005F6DE6" w:rsidRDefault="005F6DE6" w:rsidP="005F6DE6">
      <w:pPr>
        <w:rPr>
          <w:rFonts w:ascii="Times New Roman" w:hAnsi="Times New Roman" w:cs="Times New Roman"/>
          <w:b/>
          <w:bCs/>
          <w:sz w:val="24"/>
          <w:szCs w:val="22"/>
          <w:lang w:val="en-US"/>
        </w:rPr>
      </w:pPr>
      <w:r>
        <w:rPr>
          <w:rFonts w:ascii="Times New Roman" w:hAnsi="Times New Roman" w:cs="Times New Roman"/>
          <w:b/>
          <w:bCs/>
          <w:noProof/>
          <w:sz w:val="24"/>
          <w:szCs w:val="22"/>
          <w:lang w:val="en-US"/>
        </w:rPr>
        <w:lastRenderedPageBreak/>
        <w:drawing>
          <wp:inline distT="0" distB="0" distL="0" distR="0" wp14:anchorId="035B6037" wp14:editId="6386DF51">
            <wp:extent cx="2315210" cy="1736552"/>
            <wp:effectExtent l="0" t="0" r="8890" b="0"/>
            <wp:docPr id="2108153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3270" name="Picture 21081532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8551" cy="1761560"/>
                    </a:xfrm>
                    <a:prstGeom prst="rect">
                      <a:avLst/>
                    </a:prstGeom>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val="en-US"/>
        </w:rPr>
        <w:drawing>
          <wp:inline distT="0" distB="0" distL="0" distR="0" wp14:anchorId="48320F40" wp14:editId="437FE883">
            <wp:extent cx="2315210" cy="1736551"/>
            <wp:effectExtent l="0" t="0" r="8890" b="0"/>
            <wp:docPr id="1627689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89908" name="Picture 16276899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4828" cy="1766267"/>
                    </a:xfrm>
                    <a:prstGeom prst="rect">
                      <a:avLst/>
                    </a:prstGeom>
                  </pic:spPr>
                </pic:pic>
              </a:graphicData>
            </a:graphic>
          </wp:inline>
        </w:drawing>
      </w:r>
    </w:p>
    <w:p w14:paraId="573458E5" w14:textId="2C63FFA2" w:rsidR="005F6DE6" w:rsidRDefault="005F6DE6" w:rsidP="005F6DE6">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42362D" w:rsidRPr="0042362D">
        <w:rPr>
          <w:rFonts w:ascii="Times New Roman" w:hAnsi="Times New Roman" w:cs="Times New Roman"/>
          <w:b/>
          <w:bCs/>
          <w:i/>
          <w:iCs/>
          <w:sz w:val="24"/>
          <w:szCs w:val="22"/>
        </w:rPr>
        <w:t>Oryza Sativa</w:t>
      </w:r>
      <w:r>
        <w:rPr>
          <w:rFonts w:ascii="Times New Roman" w:hAnsi="Times New Roman" w:cs="Times New Roman"/>
          <w:b/>
          <w:bCs/>
          <w:sz w:val="24"/>
          <w:szCs w:val="22"/>
          <w:lang w:val="en-US"/>
        </w:rPr>
        <w:t xml:space="preserve"> + </w:t>
      </w:r>
      <w:r w:rsidR="0042362D" w:rsidRPr="0042362D">
        <w:rPr>
          <w:rFonts w:ascii="Times New Roman" w:hAnsi="Times New Roman" w:cs="Times New Roman"/>
          <w:b/>
          <w:bCs/>
          <w:i/>
          <w:iCs/>
          <w:sz w:val="24"/>
          <w:szCs w:val="22"/>
          <w:lang w:val="en-US"/>
        </w:rPr>
        <w:t xml:space="preserve">Acacia </w:t>
      </w:r>
      <w:proofErr w:type="gramStart"/>
      <w:r w:rsidR="0042362D" w:rsidRPr="0042362D">
        <w:rPr>
          <w:rFonts w:ascii="Times New Roman" w:hAnsi="Times New Roman" w:cs="Times New Roman"/>
          <w:b/>
          <w:bCs/>
          <w:i/>
          <w:iCs/>
          <w:sz w:val="24"/>
          <w:szCs w:val="22"/>
          <w:lang w:val="en-US"/>
        </w:rPr>
        <w:t>nilotica</w:t>
      </w:r>
      <w:r>
        <w:rPr>
          <w:rFonts w:ascii="Times New Roman" w:hAnsi="Times New Roman" w:cs="Times New Roman"/>
          <w:b/>
          <w:bCs/>
          <w:sz w:val="24"/>
          <w:szCs w:val="22"/>
          <w:lang w:val="en-US"/>
        </w:rPr>
        <w:t xml:space="preserve">)   </w:t>
      </w:r>
      <w:proofErr w:type="gramEnd"/>
      <w:r>
        <w:rPr>
          <w:rFonts w:ascii="Times New Roman" w:hAnsi="Times New Roman" w:cs="Times New Roman"/>
          <w:b/>
          <w:bCs/>
          <w:sz w:val="24"/>
          <w:szCs w:val="22"/>
          <w:lang w:val="en-US"/>
        </w:rPr>
        <w:t xml:space="preserve">                    (</w:t>
      </w:r>
      <w:r w:rsidR="0042362D" w:rsidRPr="0042362D">
        <w:rPr>
          <w:rFonts w:ascii="Times New Roman" w:hAnsi="Times New Roman" w:cs="Times New Roman"/>
          <w:b/>
          <w:bCs/>
          <w:i/>
          <w:iCs/>
          <w:sz w:val="24"/>
          <w:szCs w:val="22"/>
          <w:lang w:val="en-US"/>
        </w:rPr>
        <w:t>Zea mays</w:t>
      </w:r>
      <w:r>
        <w:rPr>
          <w:rFonts w:ascii="Times New Roman" w:hAnsi="Times New Roman" w:cs="Times New Roman"/>
          <w:b/>
          <w:bCs/>
          <w:sz w:val="24"/>
          <w:szCs w:val="22"/>
          <w:lang w:val="en-US"/>
        </w:rPr>
        <w:t xml:space="preserve"> + </w:t>
      </w:r>
      <w:r w:rsidR="0042362D" w:rsidRPr="0042362D">
        <w:rPr>
          <w:rFonts w:ascii="Times New Roman" w:hAnsi="Times New Roman" w:cs="Times New Roman"/>
          <w:b/>
          <w:bCs/>
          <w:i/>
          <w:iCs/>
          <w:sz w:val="24"/>
          <w:szCs w:val="22"/>
          <w:lang w:val="en-US"/>
        </w:rPr>
        <w:t>Acacia nilotica</w:t>
      </w:r>
      <w:r>
        <w:rPr>
          <w:rFonts w:ascii="Times New Roman" w:hAnsi="Times New Roman" w:cs="Times New Roman"/>
          <w:b/>
          <w:bCs/>
          <w:sz w:val="24"/>
          <w:szCs w:val="22"/>
          <w:lang w:val="en-US"/>
        </w:rPr>
        <w:t>)</w:t>
      </w:r>
    </w:p>
    <w:p w14:paraId="0E432EDF" w14:textId="2C184E3E" w:rsidR="005F6DE6" w:rsidRPr="007E00D9" w:rsidRDefault="005F6DE6" w:rsidP="005F6DE6">
      <w:pPr>
        <w:rPr>
          <w:rFonts w:ascii="Times New Roman" w:hAnsi="Times New Roman" w:cs="Times New Roman"/>
          <w:sz w:val="24"/>
          <w:szCs w:val="22"/>
          <w:lang w:val="en-US"/>
        </w:rPr>
      </w:pPr>
      <w:r>
        <w:rPr>
          <w:rFonts w:ascii="Times New Roman" w:hAnsi="Times New Roman" w:cs="Times New Roman"/>
          <w:b/>
          <w:bCs/>
          <w:sz w:val="24"/>
          <w:szCs w:val="22"/>
          <w:lang w:val="en-US"/>
        </w:rPr>
        <w:t>Plate</w:t>
      </w:r>
      <w:r w:rsidR="009C612F">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 xml:space="preserve">1: </w:t>
      </w:r>
      <w:r w:rsidRPr="007E00D9">
        <w:rPr>
          <w:rFonts w:ascii="Times New Roman" w:hAnsi="Times New Roman" w:cs="Times New Roman"/>
          <w:sz w:val="24"/>
          <w:szCs w:val="22"/>
        </w:rPr>
        <w:t>Agr</w:t>
      </w:r>
      <w:r>
        <w:rPr>
          <w:rFonts w:ascii="Times New Roman" w:hAnsi="Times New Roman" w:cs="Times New Roman"/>
          <w:sz w:val="24"/>
          <w:szCs w:val="22"/>
        </w:rPr>
        <w:t>i-Silviculture</w:t>
      </w:r>
      <w:r w:rsidRPr="007E00D9">
        <w:rPr>
          <w:rFonts w:ascii="Times New Roman" w:hAnsi="Times New Roman" w:cs="Times New Roman"/>
          <w:sz w:val="24"/>
          <w:szCs w:val="22"/>
        </w:rPr>
        <w:t xml:space="preserve"> system categories and corresponding units of the study area</w:t>
      </w:r>
    </w:p>
    <w:p w14:paraId="4269E725" w14:textId="77777777" w:rsidR="005F6DE6" w:rsidRDefault="005F6DE6" w:rsidP="005F6DE6">
      <w:pPr>
        <w:rPr>
          <w:rFonts w:ascii="Times New Roman" w:hAnsi="Times New Roman" w:cs="Times New Roman"/>
          <w:b/>
          <w:bCs/>
          <w:sz w:val="24"/>
          <w:szCs w:val="22"/>
          <w:lang w:val="en-US"/>
        </w:rPr>
      </w:pPr>
      <w:r>
        <w:rPr>
          <w:rFonts w:ascii="Times New Roman" w:hAnsi="Times New Roman" w:cs="Times New Roman"/>
          <w:b/>
          <w:bCs/>
          <w:noProof/>
          <w:sz w:val="24"/>
          <w:szCs w:val="22"/>
          <w:lang w:val="en-US"/>
        </w:rPr>
        <w:drawing>
          <wp:inline distT="0" distB="0" distL="0" distR="0" wp14:anchorId="1D07B066" wp14:editId="4B07057B">
            <wp:extent cx="2315308" cy="1736627"/>
            <wp:effectExtent l="0" t="0" r="8890" b="0"/>
            <wp:docPr id="1580460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60255" name="Picture 15804602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8018" cy="1761162"/>
                    </a:xfrm>
                    <a:prstGeom prst="rect">
                      <a:avLst/>
                    </a:prstGeom>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val="en-US"/>
        </w:rPr>
        <w:drawing>
          <wp:inline distT="0" distB="0" distL="0" distR="0" wp14:anchorId="676A2403" wp14:editId="6DF4693E">
            <wp:extent cx="2315210" cy="1736551"/>
            <wp:effectExtent l="0" t="0" r="8890" b="0"/>
            <wp:docPr id="1969734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34532" name="Picture 19697345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001" cy="1746895"/>
                    </a:xfrm>
                    <a:prstGeom prst="rect">
                      <a:avLst/>
                    </a:prstGeom>
                  </pic:spPr>
                </pic:pic>
              </a:graphicData>
            </a:graphic>
          </wp:inline>
        </w:drawing>
      </w:r>
    </w:p>
    <w:p w14:paraId="73D550E1" w14:textId="2CA59583" w:rsidR="005F6DE6" w:rsidRDefault="00EA00AA" w:rsidP="005F6DE6">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5F6DE6" w:rsidRPr="00D217D1">
        <w:rPr>
          <w:rFonts w:ascii="Times New Roman" w:hAnsi="Times New Roman" w:cs="Times New Roman"/>
          <w:b/>
          <w:bCs/>
          <w:sz w:val="24"/>
          <w:szCs w:val="22"/>
          <w:lang w:val="en-US"/>
        </w:rPr>
        <w:t>(</w:t>
      </w:r>
      <w:r w:rsidR="0042362D" w:rsidRPr="00EA00AA">
        <w:rPr>
          <w:rFonts w:ascii="Times New Roman" w:hAnsi="Times New Roman" w:cs="Times New Roman"/>
          <w:b/>
          <w:bCs/>
          <w:i/>
          <w:iCs/>
          <w:sz w:val="24"/>
          <w:szCs w:val="22"/>
        </w:rPr>
        <w:t>Tagetes Patula</w:t>
      </w:r>
      <w:r w:rsidR="005F6DE6" w:rsidRPr="00D217D1">
        <w:rPr>
          <w:rFonts w:ascii="Times New Roman" w:hAnsi="Times New Roman" w:cs="Times New Roman"/>
          <w:b/>
          <w:bCs/>
          <w:sz w:val="24"/>
          <w:szCs w:val="22"/>
          <w:lang w:val="en-US"/>
        </w:rPr>
        <w:t xml:space="preserve"> + </w:t>
      </w:r>
      <w:r w:rsidR="0042362D">
        <w:rPr>
          <w:rFonts w:ascii="Times New Roman" w:hAnsi="Times New Roman" w:cs="Times New Roman"/>
          <w:b/>
          <w:bCs/>
          <w:sz w:val="24"/>
          <w:szCs w:val="22"/>
          <w:lang w:val="en-US"/>
        </w:rPr>
        <w:t xml:space="preserve">Acacia </w:t>
      </w:r>
      <w:proofErr w:type="gramStart"/>
      <w:r w:rsidR="0042362D">
        <w:rPr>
          <w:rFonts w:ascii="Times New Roman" w:hAnsi="Times New Roman" w:cs="Times New Roman"/>
          <w:b/>
          <w:bCs/>
          <w:sz w:val="24"/>
          <w:szCs w:val="22"/>
          <w:lang w:val="en-US"/>
        </w:rPr>
        <w:t>nilotica</w:t>
      </w:r>
      <w:r w:rsidR="005F6DE6" w:rsidRPr="00D217D1">
        <w:rPr>
          <w:rFonts w:ascii="Times New Roman" w:hAnsi="Times New Roman" w:cs="Times New Roman"/>
          <w:b/>
          <w:bCs/>
          <w:sz w:val="24"/>
          <w:szCs w:val="22"/>
          <w:lang w:val="en-US"/>
        </w:rPr>
        <w:t xml:space="preserve">) </w:t>
      </w:r>
      <w:r w:rsidR="005F6DE6">
        <w:rPr>
          <w:rFonts w:ascii="Times New Roman" w:hAnsi="Times New Roman" w:cs="Times New Roman"/>
          <w:b/>
          <w:bCs/>
          <w:sz w:val="24"/>
          <w:szCs w:val="22"/>
          <w:lang w:val="en-US"/>
        </w:rPr>
        <w:t xml:space="preserve">  </w:t>
      </w:r>
      <w:proofErr w:type="gramEnd"/>
      <w:r w:rsidR="005F6DE6">
        <w:rPr>
          <w:rFonts w:ascii="Times New Roman" w:hAnsi="Times New Roman" w:cs="Times New Roman"/>
          <w:b/>
          <w:bCs/>
          <w:sz w:val="24"/>
          <w:szCs w:val="22"/>
          <w:lang w:val="en-US"/>
        </w:rPr>
        <w:t xml:space="preserve">            </w:t>
      </w:r>
      <w:r w:rsidR="005F6DE6" w:rsidRPr="00D217D1">
        <w:rPr>
          <w:rFonts w:ascii="Times New Roman" w:hAnsi="Times New Roman" w:cs="Times New Roman"/>
          <w:b/>
          <w:bCs/>
          <w:sz w:val="24"/>
          <w:szCs w:val="22"/>
          <w:lang w:val="en-US"/>
        </w:rPr>
        <w:t>(</w:t>
      </w:r>
      <w:r w:rsidR="0042362D" w:rsidRPr="00EA00AA">
        <w:rPr>
          <w:rFonts w:ascii="Times New Roman" w:hAnsi="Times New Roman" w:cs="Times New Roman"/>
          <w:b/>
          <w:bCs/>
          <w:i/>
          <w:iCs/>
          <w:sz w:val="24"/>
          <w:szCs w:val="22"/>
          <w:lang w:val="en-US"/>
        </w:rPr>
        <w:t>Carica p</w:t>
      </w:r>
      <w:r w:rsidR="005F6DE6" w:rsidRPr="00EA00AA">
        <w:rPr>
          <w:rFonts w:ascii="Times New Roman" w:hAnsi="Times New Roman" w:cs="Times New Roman"/>
          <w:b/>
          <w:bCs/>
          <w:i/>
          <w:iCs/>
          <w:sz w:val="24"/>
          <w:szCs w:val="22"/>
          <w:lang w:val="en-US"/>
        </w:rPr>
        <w:t xml:space="preserve">apaya + </w:t>
      </w:r>
      <w:r w:rsidR="0042362D" w:rsidRPr="00EA00AA">
        <w:rPr>
          <w:rFonts w:ascii="Times New Roman" w:hAnsi="Times New Roman" w:cs="Times New Roman"/>
          <w:b/>
          <w:bCs/>
          <w:i/>
          <w:iCs/>
          <w:sz w:val="24"/>
          <w:szCs w:val="22"/>
          <w:lang w:val="en-US"/>
        </w:rPr>
        <w:t>Acacia nilotica</w:t>
      </w:r>
      <w:r w:rsidR="005F6DE6" w:rsidRPr="00D217D1">
        <w:rPr>
          <w:rFonts w:ascii="Times New Roman" w:hAnsi="Times New Roman" w:cs="Times New Roman"/>
          <w:b/>
          <w:bCs/>
          <w:sz w:val="24"/>
          <w:szCs w:val="22"/>
          <w:lang w:val="en-US"/>
        </w:rPr>
        <w:t>)</w:t>
      </w:r>
    </w:p>
    <w:p w14:paraId="598CAACB" w14:textId="77777777" w:rsidR="005F6DE6" w:rsidRDefault="005F6DE6" w:rsidP="005F6DE6">
      <w:pPr>
        <w:rPr>
          <w:rFonts w:ascii="Times New Roman" w:hAnsi="Times New Roman" w:cs="Times New Roman"/>
          <w:b/>
          <w:bCs/>
          <w:sz w:val="24"/>
          <w:szCs w:val="22"/>
          <w:lang w:val="en-US"/>
        </w:rPr>
      </w:pPr>
      <w:r>
        <w:rPr>
          <w:rFonts w:ascii="Times New Roman" w:hAnsi="Times New Roman" w:cs="Times New Roman"/>
          <w:b/>
          <w:bCs/>
          <w:noProof/>
          <w:sz w:val="24"/>
          <w:szCs w:val="22"/>
          <w:lang w:val="en-US"/>
        </w:rPr>
        <w:drawing>
          <wp:inline distT="0" distB="0" distL="0" distR="0" wp14:anchorId="54766DC7" wp14:editId="5E5E47AE">
            <wp:extent cx="2315210" cy="1736551"/>
            <wp:effectExtent l="0" t="0" r="8890" b="0"/>
            <wp:docPr id="12531906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90682" name="Picture 12531906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5050" cy="1743932"/>
                    </a:xfrm>
                    <a:prstGeom prst="rect">
                      <a:avLst/>
                    </a:prstGeom>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val="en-US"/>
        </w:rPr>
        <w:drawing>
          <wp:inline distT="0" distB="0" distL="0" distR="0" wp14:anchorId="61F0B6A0" wp14:editId="6A9AFED9">
            <wp:extent cx="2297533" cy="1723292"/>
            <wp:effectExtent l="0" t="0" r="7620" b="0"/>
            <wp:docPr id="8919699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969971" name="Picture 8919699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9556" cy="1732310"/>
                    </a:xfrm>
                    <a:prstGeom prst="rect">
                      <a:avLst/>
                    </a:prstGeom>
                  </pic:spPr>
                </pic:pic>
              </a:graphicData>
            </a:graphic>
          </wp:inline>
        </w:drawing>
      </w:r>
    </w:p>
    <w:p w14:paraId="2F437BCB" w14:textId="126C4E19" w:rsidR="007462FB" w:rsidRDefault="005F6DE6" w:rsidP="007462FB">
      <w:pPr>
        <w:rPr>
          <w:rFonts w:ascii="Times New Roman" w:hAnsi="Times New Roman" w:cs="Times New Roman"/>
          <w:b/>
          <w:bCs/>
          <w:sz w:val="24"/>
          <w:szCs w:val="22"/>
          <w:lang w:val="en-US"/>
        </w:rPr>
      </w:pPr>
      <w:r>
        <w:rPr>
          <w:rFonts w:ascii="Times New Roman" w:hAnsi="Times New Roman" w:cs="Times New Roman"/>
          <w:b/>
          <w:bCs/>
          <w:sz w:val="24"/>
          <w:szCs w:val="22"/>
          <w:lang w:val="en-US"/>
        </w:rPr>
        <w:t>(</w:t>
      </w:r>
      <w:r w:rsidR="00EA00AA" w:rsidRPr="00EA00AA">
        <w:rPr>
          <w:rFonts w:ascii="Times New Roman" w:hAnsi="Times New Roman" w:cs="Times New Roman"/>
          <w:b/>
          <w:bCs/>
          <w:i/>
          <w:iCs/>
          <w:sz w:val="24"/>
          <w:szCs w:val="22"/>
        </w:rPr>
        <w:t xml:space="preserve">Momordica </w:t>
      </w:r>
      <w:proofErr w:type="spellStart"/>
      <w:r w:rsidR="00EA00AA" w:rsidRPr="00EA00AA">
        <w:rPr>
          <w:rFonts w:ascii="Times New Roman" w:hAnsi="Times New Roman" w:cs="Times New Roman"/>
          <w:b/>
          <w:bCs/>
          <w:i/>
          <w:iCs/>
          <w:sz w:val="24"/>
          <w:szCs w:val="22"/>
        </w:rPr>
        <w:t>charantia</w:t>
      </w:r>
      <w:proofErr w:type="spellEnd"/>
      <w:r>
        <w:rPr>
          <w:rFonts w:ascii="Times New Roman" w:hAnsi="Times New Roman" w:cs="Times New Roman"/>
          <w:b/>
          <w:bCs/>
          <w:sz w:val="24"/>
          <w:szCs w:val="22"/>
          <w:lang w:val="en-US"/>
        </w:rPr>
        <w:t xml:space="preserve"> + </w:t>
      </w:r>
      <w:proofErr w:type="spellStart"/>
      <w:proofErr w:type="gramStart"/>
      <w:r>
        <w:rPr>
          <w:rFonts w:ascii="Times New Roman" w:hAnsi="Times New Roman" w:cs="Times New Roman"/>
          <w:b/>
          <w:bCs/>
          <w:sz w:val="24"/>
          <w:szCs w:val="22"/>
          <w:lang w:val="en-US"/>
        </w:rPr>
        <w:t>Babool</w:t>
      </w:r>
      <w:proofErr w:type="spellEnd"/>
      <w:r>
        <w:rPr>
          <w:rFonts w:ascii="Times New Roman" w:hAnsi="Times New Roman" w:cs="Times New Roman"/>
          <w:b/>
          <w:bCs/>
          <w:sz w:val="24"/>
          <w:szCs w:val="22"/>
          <w:lang w:val="en-US"/>
        </w:rPr>
        <w:t xml:space="preserve">)   </w:t>
      </w:r>
      <w:proofErr w:type="gramEnd"/>
      <w:r>
        <w:rPr>
          <w:rFonts w:ascii="Times New Roman" w:hAnsi="Times New Roman" w:cs="Times New Roman"/>
          <w:b/>
          <w:bCs/>
          <w:sz w:val="24"/>
          <w:szCs w:val="22"/>
          <w:lang w:val="en-US"/>
        </w:rPr>
        <w:t xml:space="preserve">         </w:t>
      </w:r>
      <w:r w:rsidR="00EA00AA">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w:t>
      </w:r>
      <w:r w:rsidR="00EA00AA" w:rsidRPr="00EA00AA">
        <w:rPr>
          <w:rFonts w:ascii="Times New Roman" w:hAnsi="Times New Roman" w:cs="Times New Roman"/>
          <w:b/>
          <w:bCs/>
          <w:i/>
          <w:iCs/>
          <w:sz w:val="24"/>
          <w:szCs w:val="22"/>
        </w:rPr>
        <w:t>Brassica oleracea</w:t>
      </w:r>
      <w:r>
        <w:rPr>
          <w:rFonts w:ascii="Times New Roman" w:hAnsi="Times New Roman" w:cs="Times New Roman"/>
          <w:b/>
          <w:bCs/>
          <w:sz w:val="24"/>
          <w:szCs w:val="22"/>
          <w:lang w:val="en-US"/>
        </w:rPr>
        <w:t xml:space="preserve"> + </w:t>
      </w:r>
      <w:proofErr w:type="spellStart"/>
      <w:r w:rsidRPr="00EA00AA">
        <w:rPr>
          <w:rFonts w:ascii="Times New Roman" w:hAnsi="Times New Roman" w:cs="Times New Roman"/>
          <w:b/>
          <w:bCs/>
          <w:i/>
          <w:iCs/>
          <w:sz w:val="24"/>
          <w:szCs w:val="22"/>
          <w:lang w:val="en-US"/>
        </w:rPr>
        <w:t>M</w:t>
      </w:r>
      <w:r w:rsidR="00EA00AA" w:rsidRPr="00EA00AA">
        <w:rPr>
          <w:rFonts w:ascii="Times New Roman" w:hAnsi="Times New Roman" w:cs="Times New Roman"/>
          <w:b/>
          <w:bCs/>
          <w:i/>
          <w:iCs/>
          <w:sz w:val="24"/>
          <w:szCs w:val="22"/>
          <w:lang w:val="en-US"/>
        </w:rPr>
        <w:t>angifera</w:t>
      </w:r>
      <w:proofErr w:type="spellEnd"/>
      <w:r w:rsidR="00EA00AA" w:rsidRPr="00EA00AA">
        <w:rPr>
          <w:rFonts w:ascii="Times New Roman" w:hAnsi="Times New Roman" w:cs="Times New Roman"/>
          <w:b/>
          <w:bCs/>
          <w:i/>
          <w:iCs/>
          <w:sz w:val="24"/>
          <w:szCs w:val="22"/>
          <w:lang w:val="en-US"/>
        </w:rPr>
        <w:t xml:space="preserve"> </w:t>
      </w:r>
      <w:proofErr w:type="spellStart"/>
      <w:r w:rsidR="00EA00AA" w:rsidRPr="00EA00AA">
        <w:rPr>
          <w:rFonts w:ascii="Times New Roman" w:hAnsi="Times New Roman" w:cs="Times New Roman"/>
          <w:b/>
          <w:bCs/>
          <w:i/>
          <w:iCs/>
          <w:sz w:val="24"/>
          <w:szCs w:val="22"/>
          <w:lang w:val="en-US"/>
        </w:rPr>
        <w:t>indica</w:t>
      </w:r>
      <w:proofErr w:type="spellEnd"/>
      <w:r>
        <w:rPr>
          <w:rFonts w:ascii="Times New Roman" w:hAnsi="Times New Roman" w:cs="Times New Roman"/>
          <w:b/>
          <w:bCs/>
          <w:sz w:val="24"/>
          <w:szCs w:val="22"/>
          <w:lang w:val="en-US"/>
        </w:rPr>
        <w:t>)</w:t>
      </w:r>
    </w:p>
    <w:p w14:paraId="65D04E5E" w14:textId="3B7E6A2E" w:rsidR="005F6DE6" w:rsidRPr="007462FB" w:rsidRDefault="005F6DE6" w:rsidP="007462FB">
      <w:pPr>
        <w:rPr>
          <w:rFonts w:ascii="Times New Roman" w:hAnsi="Times New Roman" w:cs="Times New Roman"/>
          <w:b/>
          <w:bCs/>
          <w:sz w:val="24"/>
          <w:szCs w:val="22"/>
          <w:lang w:val="en-US"/>
        </w:rPr>
      </w:pPr>
      <w:r w:rsidRPr="007E00D9">
        <w:rPr>
          <w:rFonts w:ascii="Times New Roman" w:hAnsi="Times New Roman" w:cs="Times New Roman"/>
          <w:b/>
          <w:bCs/>
          <w:sz w:val="24"/>
          <w:szCs w:val="22"/>
          <w:lang w:val="en-US"/>
        </w:rPr>
        <w:t>Plate</w:t>
      </w:r>
      <w:r w:rsidR="009C612F">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2</w:t>
      </w:r>
      <w:r w:rsidRPr="007E00D9">
        <w:rPr>
          <w:rFonts w:ascii="Times New Roman" w:hAnsi="Times New Roman" w:cs="Times New Roman"/>
          <w:b/>
          <w:bCs/>
          <w:sz w:val="24"/>
          <w:szCs w:val="22"/>
          <w:lang w:val="en-US"/>
        </w:rPr>
        <w:t xml:space="preserve">: </w:t>
      </w:r>
      <w:r>
        <w:rPr>
          <w:rFonts w:ascii="Times New Roman" w:hAnsi="Times New Roman" w:cs="Times New Roman"/>
          <w:sz w:val="24"/>
          <w:szCs w:val="22"/>
        </w:rPr>
        <w:t>Horti-Silviculture</w:t>
      </w:r>
      <w:r w:rsidRPr="007E00D9">
        <w:rPr>
          <w:rFonts w:ascii="Times New Roman" w:hAnsi="Times New Roman" w:cs="Times New Roman"/>
          <w:sz w:val="24"/>
          <w:szCs w:val="22"/>
        </w:rPr>
        <w:t xml:space="preserve"> system categories and corresponding units of the study area</w:t>
      </w:r>
    </w:p>
    <w:p w14:paraId="11063D7E" w14:textId="0BB15639" w:rsidR="00907521" w:rsidRPr="00221A2E" w:rsidRDefault="00907521" w:rsidP="00907521">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3.</w:t>
      </w:r>
      <w:r w:rsidR="00356DD7">
        <w:rPr>
          <w:rFonts w:ascii="Times New Roman" w:hAnsi="Times New Roman" w:cs="Times New Roman"/>
          <w:b/>
          <w:bCs/>
          <w:sz w:val="24"/>
          <w:szCs w:val="22"/>
          <w:lang w:val="en-US"/>
        </w:rPr>
        <w:t>2</w:t>
      </w:r>
      <w:r>
        <w:rPr>
          <w:rFonts w:ascii="Times New Roman" w:hAnsi="Times New Roman" w:cs="Times New Roman"/>
          <w:b/>
          <w:bCs/>
          <w:sz w:val="24"/>
          <w:szCs w:val="22"/>
          <w:lang w:val="en-US"/>
        </w:rPr>
        <w:t xml:space="preserve"> Integration</w:t>
      </w:r>
      <w:r w:rsidRPr="00080452">
        <w:rPr>
          <w:rFonts w:ascii="Times New Roman" w:hAnsi="Times New Roman" w:cs="Times New Roman"/>
          <w:b/>
          <w:bCs/>
          <w:sz w:val="24"/>
          <w:szCs w:val="22"/>
          <w:lang w:val="en-US"/>
        </w:rPr>
        <w:t xml:space="preserve"> of </w:t>
      </w:r>
      <w:r>
        <w:rPr>
          <w:rFonts w:ascii="Times New Roman" w:hAnsi="Times New Roman" w:cs="Times New Roman"/>
          <w:b/>
          <w:bCs/>
          <w:sz w:val="24"/>
          <w:szCs w:val="22"/>
          <w:lang w:val="en-US"/>
        </w:rPr>
        <w:t xml:space="preserve">Agroforestry between </w:t>
      </w:r>
      <w:r w:rsidRPr="00080452">
        <w:rPr>
          <w:rFonts w:ascii="Times New Roman" w:hAnsi="Times New Roman" w:cs="Times New Roman"/>
          <w:b/>
          <w:bCs/>
          <w:sz w:val="24"/>
          <w:szCs w:val="22"/>
          <w:lang w:val="en-US"/>
        </w:rPr>
        <w:t>Tree/Crop and Animal Component</w:t>
      </w:r>
    </w:p>
    <w:p w14:paraId="3771D81A" w14:textId="0F494CBB" w:rsidR="00907521" w:rsidRPr="00221A2E" w:rsidRDefault="0052539B" w:rsidP="00907521">
      <w:pPr>
        <w:spacing w:line="360" w:lineRule="auto"/>
        <w:ind w:firstLine="720"/>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In the study area, four distinct tree–crop–animal components were identified, reflecting the multifunctional nature of the agroforestry systems adopted by farmers.</w:t>
      </w:r>
      <w:r w:rsidR="00907521" w:rsidRPr="00221A2E">
        <w:rPr>
          <w:rFonts w:ascii="Times New Roman" w:hAnsi="Times New Roman" w:cs="Times New Roman"/>
          <w:sz w:val="24"/>
          <w:szCs w:val="22"/>
          <w:lang w:val="en-US"/>
        </w:rPr>
        <w:t xml:space="preserve"> The </w:t>
      </w:r>
      <w:r w:rsidR="00EA00AA" w:rsidRPr="00EA00AA">
        <w:rPr>
          <w:rFonts w:ascii="Times New Roman" w:hAnsi="Times New Roman" w:cs="Times New Roman"/>
          <w:i/>
          <w:iCs/>
          <w:sz w:val="24"/>
          <w:szCs w:val="22"/>
        </w:rPr>
        <w:t>Oryza Sativa</w:t>
      </w:r>
      <w:r w:rsidR="00907521" w:rsidRPr="00221A2E">
        <w:rPr>
          <w:rFonts w:ascii="Times New Roman" w:hAnsi="Times New Roman" w:cs="Times New Roman"/>
          <w:sz w:val="24"/>
          <w:szCs w:val="22"/>
          <w:lang w:val="en-US"/>
        </w:rPr>
        <w:t xml:space="preserve"> + Poultry combination represented a typical </w:t>
      </w:r>
      <w:r w:rsidR="00907521">
        <w:rPr>
          <w:rFonts w:ascii="Times New Roman" w:hAnsi="Times New Roman" w:cs="Times New Roman"/>
          <w:sz w:val="24"/>
          <w:szCs w:val="22"/>
          <w:lang w:val="en-US"/>
        </w:rPr>
        <w:t>A</w:t>
      </w:r>
      <w:r w:rsidR="00907521" w:rsidRPr="00221A2E">
        <w:rPr>
          <w:rFonts w:ascii="Times New Roman" w:hAnsi="Times New Roman" w:cs="Times New Roman"/>
          <w:sz w:val="24"/>
          <w:szCs w:val="22"/>
          <w:lang w:val="en-US"/>
        </w:rPr>
        <w:t>gri-</w:t>
      </w:r>
      <w:r w:rsidR="00907521">
        <w:rPr>
          <w:rFonts w:ascii="Times New Roman" w:hAnsi="Times New Roman" w:cs="Times New Roman"/>
          <w:sz w:val="24"/>
          <w:szCs w:val="22"/>
          <w:lang w:val="en-US"/>
        </w:rPr>
        <w:t>S</w:t>
      </w:r>
      <w:r w:rsidR="00907521" w:rsidRPr="00221A2E">
        <w:rPr>
          <w:rFonts w:ascii="Times New Roman" w:hAnsi="Times New Roman" w:cs="Times New Roman"/>
          <w:sz w:val="24"/>
          <w:szCs w:val="22"/>
          <w:lang w:val="en-US"/>
        </w:rPr>
        <w:t>ilvi-</w:t>
      </w:r>
      <w:r w:rsidR="00907521">
        <w:rPr>
          <w:rFonts w:ascii="Times New Roman" w:hAnsi="Times New Roman" w:cs="Times New Roman"/>
          <w:sz w:val="24"/>
          <w:szCs w:val="22"/>
          <w:lang w:val="en-US"/>
        </w:rPr>
        <w:t>P</w:t>
      </w:r>
      <w:r w:rsidR="00907521" w:rsidRPr="00221A2E">
        <w:rPr>
          <w:rFonts w:ascii="Times New Roman" w:hAnsi="Times New Roman" w:cs="Times New Roman"/>
          <w:sz w:val="24"/>
          <w:szCs w:val="22"/>
          <w:lang w:val="en-US"/>
        </w:rPr>
        <w:t xml:space="preserve">astoral approach, where staple food production was integrated with poultry rearing. </w:t>
      </w:r>
      <w:r w:rsidRPr="00221A2E">
        <w:rPr>
          <w:rFonts w:ascii="Times New Roman" w:hAnsi="Times New Roman" w:cs="Times New Roman"/>
          <w:sz w:val="24"/>
          <w:szCs w:val="22"/>
          <w:lang w:val="en-US"/>
        </w:rPr>
        <w:t xml:space="preserve">This </w:t>
      </w:r>
      <w:r w:rsidRPr="00221A2E">
        <w:rPr>
          <w:rFonts w:ascii="Times New Roman" w:hAnsi="Times New Roman" w:cs="Times New Roman"/>
          <w:sz w:val="24"/>
          <w:szCs w:val="22"/>
          <w:lang w:val="en-US"/>
        </w:rPr>
        <w:lastRenderedPageBreak/>
        <w:t>system not only provides household food security but also offers regular cash income and nutritional support through eggs and meat, making it highly suitable for smallholders with limited resources.</w:t>
      </w:r>
    </w:p>
    <w:p w14:paraId="263CE168" w14:textId="4067FA6E" w:rsidR="00907521" w:rsidRPr="00221A2E" w:rsidRDefault="00907521" w:rsidP="00C47CE3">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 xml:space="preserve">The </w:t>
      </w:r>
      <w:r w:rsidR="00EA00AA" w:rsidRPr="00EA00AA">
        <w:rPr>
          <w:rFonts w:ascii="Times New Roman" w:hAnsi="Times New Roman" w:cs="Times New Roman"/>
          <w:i/>
          <w:iCs/>
          <w:sz w:val="24"/>
          <w:szCs w:val="22"/>
        </w:rPr>
        <w:t>Artocarpus heterophyllus</w:t>
      </w:r>
      <w:r w:rsidR="00EA00AA" w:rsidRPr="00EA00AA">
        <w:rPr>
          <w:rFonts w:ascii="Times New Roman" w:hAnsi="Times New Roman" w:cs="Times New Roman"/>
          <w:sz w:val="24"/>
          <w:szCs w:val="22"/>
        </w:rPr>
        <w:t xml:space="preserve"> Lam.</w:t>
      </w:r>
      <w:r w:rsidR="00EA00AA" w:rsidRPr="00EA00AA">
        <w:rPr>
          <w:rFonts w:ascii="Times New Roman" w:hAnsi="Times New Roman" w:cs="Times New Roman"/>
          <w:b/>
          <w:bCs/>
          <w:sz w:val="24"/>
          <w:szCs w:val="22"/>
          <w:lang w:val="en-US"/>
        </w:rPr>
        <w:t xml:space="preserve"> </w:t>
      </w:r>
      <w:r w:rsidRPr="00221A2E">
        <w:rPr>
          <w:rFonts w:ascii="Times New Roman" w:hAnsi="Times New Roman" w:cs="Times New Roman"/>
          <w:sz w:val="24"/>
          <w:szCs w:val="22"/>
          <w:lang w:val="en-US"/>
        </w:rPr>
        <w:t xml:space="preserve"> + Fisheries + Poultry system illustrated a more diversified and intensive model. Jackfruit</w:t>
      </w:r>
      <w:r w:rsidR="00EA00AA">
        <w:rPr>
          <w:rFonts w:ascii="Times New Roman" w:hAnsi="Times New Roman" w:cs="Times New Roman"/>
          <w:sz w:val="24"/>
          <w:szCs w:val="22"/>
          <w:lang w:val="en-US"/>
        </w:rPr>
        <w:t xml:space="preserve"> </w:t>
      </w:r>
      <w:r w:rsidR="00EA00AA" w:rsidRPr="00EA00AA">
        <w:rPr>
          <w:rFonts w:ascii="Times New Roman" w:hAnsi="Times New Roman" w:cs="Times New Roman"/>
          <w:sz w:val="24"/>
          <w:szCs w:val="22"/>
          <w:lang w:val="en-US"/>
        </w:rPr>
        <w:t>(</w:t>
      </w:r>
      <w:r w:rsidR="00EA00AA" w:rsidRPr="00EA00AA">
        <w:rPr>
          <w:rFonts w:ascii="Times New Roman" w:hAnsi="Times New Roman" w:cs="Times New Roman"/>
          <w:i/>
          <w:iCs/>
          <w:sz w:val="24"/>
          <w:szCs w:val="22"/>
        </w:rPr>
        <w:t>Artocarpus heterophyllus</w:t>
      </w:r>
      <w:r w:rsidR="00EA00AA" w:rsidRPr="00EA00AA">
        <w:rPr>
          <w:rFonts w:ascii="Times New Roman" w:hAnsi="Times New Roman" w:cs="Times New Roman"/>
          <w:sz w:val="24"/>
          <w:szCs w:val="22"/>
        </w:rPr>
        <w:t xml:space="preserve"> Lam.</w:t>
      </w:r>
      <w:r w:rsidR="00EA00AA" w:rsidRPr="00EA00AA">
        <w:rPr>
          <w:rFonts w:ascii="Times New Roman" w:hAnsi="Times New Roman" w:cs="Times New Roman"/>
          <w:sz w:val="24"/>
          <w:szCs w:val="22"/>
          <w:lang w:val="en-US"/>
        </w:rPr>
        <w:t>)</w:t>
      </w:r>
      <w:r w:rsidRPr="00221A2E">
        <w:rPr>
          <w:rFonts w:ascii="Times New Roman" w:hAnsi="Times New Roman" w:cs="Times New Roman"/>
          <w:sz w:val="24"/>
          <w:szCs w:val="22"/>
          <w:lang w:val="en-US"/>
        </w:rPr>
        <w:t xml:space="preserve"> trees provided seasonal fruit and shade, while fish culture in ponds contributed to protein supply and cash earnings. </w:t>
      </w:r>
      <w:r w:rsidR="0052539B" w:rsidRPr="00221A2E">
        <w:rPr>
          <w:rFonts w:ascii="Times New Roman" w:hAnsi="Times New Roman" w:cs="Times New Roman"/>
          <w:sz w:val="24"/>
          <w:szCs w:val="22"/>
          <w:lang w:val="en-US"/>
        </w:rPr>
        <w:t>Poultry serves as a complementary component by utilizing farm residues and providing manure, thereby enhancing nutrient cycling.</w:t>
      </w:r>
      <w:r w:rsidRPr="00221A2E">
        <w:rPr>
          <w:rFonts w:ascii="Times New Roman" w:hAnsi="Times New Roman" w:cs="Times New Roman"/>
          <w:sz w:val="24"/>
          <w:szCs w:val="22"/>
          <w:lang w:val="en-US"/>
        </w:rPr>
        <w:t xml:space="preserve"> This integration demonstrates how farmers optimize available land and water resources for multiple outputs.</w:t>
      </w:r>
      <w:r w:rsidR="00F1120E">
        <w:rPr>
          <w:rFonts w:ascii="Times New Roman" w:hAnsi="Times New Roman" w:cs="Times New Roman"/>
          <w:sz w:val="24"/>
          <w:szCs w:val="22"/>
          <w:lang w:val="en-US"/>
        </w:rPr>
        <w:t xml:space="preserve"> </w:t>
      </w:r>
      <w:r w:rsidRPr="00221A2E">
        <w:rPr>
          <w:rFonts w:ascii="Times New Roman" w:hAnsi="Times New Roman" w:cs="Times New Roman"/>
          <w:sz w:val="24"/>
          <w:szCs w:val="22"/>
          <w:lang w:val="en-US"/>
        </w:rPr>
        <w:t xml:space="preserve">In the </w:t>
      </w:r>
      <w:r w:rsidR="00EA00AA" w:rsidRPr="00EA00AA">
        <w:rPr>
          <w:rFonts w:ascii="Times New Roman" w:hAnsi="Times New Roman" w:cs="Times New Roman"/>
          <w:i/>
          <w:iCs/>
          <w:sz w:val="24"/>
          <w:szCs w:val="22"/>
          <w:lang w:val="en-US"/>
        </w:rPr>
        <w:t>Carica papaya</w:t>
      </w:r>
      <w:r w:rsidR="00EA00AA" w:rsidRPr="00AB05F0">
        <w:rPr>
          <w:rFonts w:ascii="Times New Roman" w:hAnsi="Times New Roman" w:cs="Times New Roman"/>
          <w:b/>
          <w:bCs/>
          <w:sz w:val="24"/>
          <w:szCs w:val="22"/>
          <w:lang w:val="en-US"/>
        </w:rPr>
        <w:t xml:space="preserve"> </w:t>
      </w:r>
      <w:r w:rsidRPr="00221A2E">
        <w:rPr>
          <w:rFonts w:ascii="Times New Roman" w:hAnsi="Times New Roman" w:cs="Times New Roman"/>
          <w:sz w:val="24"/>
          <w:szCs w:val="22"/>
          <w:lang w:val="en-US"/>
        </w:rPr>
        <w:t xml:space="preserve">+ Fisheries system, fruit production was combined with aquaculture to ensure dual income streams. </w:t>
      </w:r>
      <w:r w:rsidR="0052539B" w:rsidRPr="00221A2E">
        <w:rPr>
          <w:rFonts w:ascii="Times New Roman" w:hAnsi="Times New Roman" w:cs="Times New Roman"/>
          <w:sz w:val="24"/>
          <w:szCs w:val="22"/>
          <w:lang w:val="en-US"/>
        </w:rPr>
        <w:t xml:space="preserve">Papaya </w:t>
      </w:r>
      <w:r w:rsidR="0052539B">
        <w:rPr>
          <w:rFonts w:ascii="Times New Roman" w:hAnsi="Times New Roman" w:cs="Times New Roman"/>
          <w:sz w:val="24"/>
          <w:szCs w:val="22"/>
          <w:lang w:val="en-US"/>
        </w:rPr>
        <w:t>(</w:t>
      </w:r>
      <w:r w:rsidR="0052539B" w:rsidRPr="00EA00AA">
        <w:rPr>
          <w:rFonts w:ascii="Times New Roman" w:hAnsi="Times New Roman" w:cs="Times New Roman"/>
          <w:i/>
          <w:iCs/>
          <w:sz w:val="24"/>
          <w:szCs w:val="22"/>
          <w:lang w:val="en-US"/>
        </w:rPr>
        <w:t>Carica papaya</w:t>
      </w:r>
      <w:r w:rsidR="0052539B" w:rsidRPr="00EA00AA">
        <w:rPr>
          <w:rFonts w:ascii="Times New Roman" w:hAnsi="Times New Roman" w:cs="Times New Roman"/>
          <w:sz w:val="24"/>
          <w:szCs w:val="22"/>
          <w:lang w:val="en-US"/>
        </w:rPr>
        <w:t>)</w:t>
      </w:r>
      <w:r w:rsidR="0052539B">
        <w:rPr>
          <w:rFonts w:ascii="Times New Roman" w:hAnsi="Times New Roman" w:cs="Times New Roman"/>
          <w:sz w:val="24"/>
          <w:szCs w:val="22"/>
          <w:lang w:val="en-US"/>
        </w:rPr>
        <w:t xml:space="preserve"> </w:t>
      </w:r>
      <w:r w:rsidR="0052539B" w:rsidRPr="00221A2E">
        <w:rPr>
          <w:rFonts w:ascii="Times New Roman" w:hAnsi="Times New Roman" w:cs="Times New Roman"/>
          <w:sz w:val="24"/>
          <w:szCs w:val="22"/>
          <w:lang w:val="en-US"/>
        </w:rPr>
        <w:t>offers quick returns as a short-duration fruit crop, whereas fisheries ensure regular earnings and improved household nutrition.</w:t>
      </w:r>
      <w:r w:rsidRPr="00221A2E">
        <w:rPr>
          <w:rFonts w:ascii="Times New Roman" w:hAnsi="Times New Roman" w:cs="Times New Roman"/>
          <w:sz w:val="24"/>
          <w:szCs w:val="22"/>
          <w:lang w:val="en-US"/>
        </w:rPr>
        <w:t xml:space="preserve"> Similarly, the </w:t>
      </w:r>
      <w:proofErr w:type="spellStart"/>
      <w:r w:rsidR="00EA00AA" w:rsidRPr="00221A2E">
        <w:rPr>
          <w:rFonts w:ascii="Times New Roman" w:hAnsi="Times New Roman" w:cs="Times New Roman"/>
          <w:i/>
          <w:iCs/>
          <w:sz w:val="24"/>
          <w:szCs w:val="22"/>
          <w:lang w:val="en-US"/>
        </w:rPr>
        <w:t>Ziziphus</w:t>
      </w:r>
      <w:proofErr w:type="spellEnd"/>
      <w:r w:rsidR="00EA00AA" w:rsidRPr="00221A2E">
        <w:rPr>
          <w:rFonts w:ascii="Times New Roman" w:hAnsi="Times New Roman" w:cs="Times New Roman"/>
          <w:i/>
          <w:iCs/>
          <w:sz w:val="24"/>
          <w:szCs w:val="22"/>
          <w:lang w:val="en-US"/>
        </w:rPr>
        <w:t xml:space="preserve"> </w:t>
      </w:r>
      <w:proofErr w:type="spellStart"/>
      <w:r w:rsidR="00EA00AA" w:rsidRPr="00221A2E">
        <w:rPr>
          <w:rFonts w:ascii="Times New Roman" w:hAnsi="Times New Roman" w:cs="Times New Roman"/>
          <w:i/>
          <w:iCs/>
          <w:sz w:val="24"/>
          <w:szCs w:val="22"/>
          <w:lang w:val="en-US"/>
        </w:rPr>
        <w:t>mauritiana</w:t>
      </w:r>
      <w:proofErr w:type="spellEnd"/>
      <w:r w:rsidRPr="00221A2E">
        <w:rPr>
          <w:rFonts w:ascii="Times New Roman" w:hAnsi="Times New Roman" w:cs="Times New Roman"/>
          <w:sz w:val="24"/>
          <w:szCs w:val="22"/>
          <w:lang w:val="en-US"/>
        </w:rPr>
        <w:t xml:space="preserve"> + Fisheries combination highlighted the use of drought-tolerant tree species (</w:t>
      </w:r>
      <w:proofErr w:type="spellStart"/>
      <w:r w:rsidRPr="00221A2E">
        <w:rPr>
          <w:rFonts w:ascii="Times New Roman" w:hAnsi="Times New Roman" w:cs="Times New Roman"/>
          <w:i/>
          <w:iCs/>
          <w:sz w:val="24"/>
          <w:szCs w:val="22"/>
          <w:lang w:val="en-US"/>
        </w:rPr>
        <w:t>Ziziphus</w:t>
      </w:r>
      <w:proofErr w:type="spellEnd"/>
      <w:r w:rsidRPr="00221A2E">
        <w:rPr>
          <w:rFonts w:ascii="Times New Roman" w:hAnsi="Times New Roman" w:cs="Times New Roman"/>
          <w:i/>
          <w:iCs/>
          <w:sz w:val="24"/>
          <w:szCs w:val="22"/>
          <w:lang w:val="en-US"/>
        </w:rPr>
        <w:t xml:space="preserve"> </w:t>
      </w:r>
      <w:proofErr w:type="spellStart"/>
      <w:r w:rsidRPr="00221A2E">
        <w:rPr>
          <w:rFonts w:ascii="Times New Roman" w:hAnsi="Times New Roman" w:cs="Times New Roman"/>
          <w:i/>
          <w:iCs/>
          <w:sz w:val="24"/>
          <w:szCs w:val="22"/>
          <w:lang w:val="en-US"/>
        </w:rPr>
        <w:t>mauritiana</w:t>
      </w:r>
      <w:proofErr w:type="spellEnd"/>
      <w:r w:rsidRPr="00221A2E">
        <w:rPr>
          <w:rFonts w:ascii="Times New Roman" w:hAnsi="Times New Roman" w:cs="Times New Roman"/>
          <w:sz w:val="24"/>
          <w:szCs w:val="22"/>
          <w:lang w:val="en-US"/>
        </w:rPr>
        <w:t>) alongside fish farming, reflecting farmer</w:t>
      </w:r>
      <w:r w:rsidR="00EA00AA">
        <w:rPr>
          <w:rFonts w:ascii="Times New Roman" w:hAnsi="Times New Roman" w:cs="Times New Roman"/>
          <w:sz w:val="24"/>
          <w:szCs w:val="22"/>
          <w:lang w:val="en-US"/>
        </w:rPr>
        <w:t>’s</w:t>
      </w:r>
      <w:r w:rsidRPr="00221A2E">
        <w:rPr>
          <w:rFonts w:ascii="Times New Roman" w:hAnsi="Times New Roman" w:cs="Times New Roman"/>
          <w:sz w:val="24"/>
          <w:szCs w:val="22"/>
          <w:lang w:val="en-US"/>
        </w:rPr>
        <w:t xml:space="preserve"> adaptive strategies under varying </w:t>
      </w:r>
      <w:proofErr w:type="spellStart"/>
      <w:r w:rsidR="00EA00AA">
        <w:rPr>
          <w:rFonts w:ascii="Times New Roman" w:hAnsi="Times New Roman" w:cs="Times New Roman"/>
          <w:sz w:val="24"/>
          <w:szCs w:val="22"/>
          <w:lang w:val="en-US"/>
        </w:rPr>
        <w:t>A</w:t>
      </w:r>
      <w:r w:rsidRPr="00221A2E">
        <w:rPr>
          <w:rFonts w:ascii="Times New Roman" w:hAnsi="Times New Roman" w:cs="Times New Roman"/>
          <w:sz w:val="24"/>
          <w:szCs w:val="22"/>
          <w:lang w:val="en-US"/>
        </w:rPr>
        <w:t>gro</w:t>
      </w:r>
      <w:proofErr w:type="spellEnd"/>
      <w:r w:rsidRPr="00221A2E">
        <w:rPr>
          <w:rFonts w:ascii="Times New Roman" w:hAnsi="Times New Roman" w:cs="Times New Roman"/>
          <w:sz w:val="24"/>
          <w:szCs w:val="22"/>
          <w:lang w:val="en-US"/>
        </w:rPr>
        <w:t>-climatic conditions.</w:t>
      </w:r>
    </w:p>
    <w:p w14:paraId="08A008CF" w14:textId="0D6F2172" w:rsidR="00907521" w:rsidRPr="00221A2E" w:rsidRDefault="0052539B" w:rsidP="00907521">
      <w:pPr>
        <w:spacing w:line="360" w:lineRule="auto"/>
        <w:jc w:val="both"/>
        <w:rPr>
          <w:rFonts w:ascii="Times New Roman" w:hAnsi="Times New Roman" w:cs="Times New Roman"/>
          <w:sz w:val="24"/>
          <w:szCs w:val="22"/>
          <w:lang w:val="en-US"/>
        </w:rPr>
      </w:pPr>
      <w:r w:rsidRPr="00221A2E">
        <w:rPr>
          <w:rFonts w:ascii="Times New Roman" w:hAnsi="Times New Roman" w:cs="Times New Roman"/>
          <w:sz w:val="24"/>
          <w:szCs w:val="22"/>
          <w:lang w:val="en-US"/>
        </w:rPr>
        <w:t>Overall, these integrated systems underline farmers’ preference for multi-enterprise agroforestry models that ensure food, nutrition, and livelihood security.</w:t>
      </w:r>
      <w:r w:rsidR="00907521" w:rsidRPr="00221A2E">
        <w:rPr>
          <w:rFonts w:ascii="Times New Roman" w:hAnsi="Times New Roman" w:cs="Times New Roman"/>
          <w:sz w:val="24"/>
          <w:szCs w:val="22"/>
          <w:lang w:val="en-US"/>
        </w:rPr>
        <w:t xml:space="preserve"> </w:t>
      </w:r>
      <w:r w:rsidRPr="00221A2E">
        <w:rPr>
          <w:rFonts w:ascii="Times New Roman" w:hAnsi="Times New Roman" w:cs="Times New Roman"/>
          <w:sz w:val="24"/>
          <w:szCs w:val="22"/>
          <w:lang w:val="en-US"/>
        </w:rPr>
        <w:t>The inclusion of poultry and fisheries alongside trees and crops indicates a shift from purely subsistence farming to sustainable, income-oriented practices.</w:t>
      </w:r>
      <w:r w:rsidR="00907521" w:rsidRPr="00221A2E">
        <w:rPr>
          <w:rFonts w:ascii="Times New Roman" w:hAnsi="Times New Roman" w:cs="Times New Roman"/>
          <w:sz w:val="24"/>
          <w:szCs w:val="22"/>
          <w:lang w:val="en-US"/>
        </w:rPr>
        <w:t xml:space="preserve"> </w:t>
      </w:r>
      <w:r w:rsidRPr="00221A2E">
        <w:rPr>
          <w:rFonts w:ascii="Times New Roman" w:hAnsi="Times New Roman" w:cs="Times New Roman"/>
          <w:sz w:val="24"/>
          <w:szCs w:val="22"/>
          <w:lang w:val="en-US"/>
        </w:rPr>
        <w:t>Such diversified models not only reduce economic risks but also improve ecological sustainability through efficient resource utilization and recycling.</w:t>
      </w:r>
    </w:p>
    <w:p w14:paraId="507F8C93" w14:textId="77777777" w:rsidR="00907521" w:rsidRPr="00537EFC" w:rsidRDefault="00907521" w:rsidP="00907521">
      <w:pPr>
        <w:spacing w:line="360" w:lineRule="auto"/>
        <w:rPr>
          <w:rFonts w:ascii="Times New Roman" w:hAnsi="Times New Roman" w:cs="Times New Roman"/>
          <w:sz w:val="24"/>
          <w:szCs w:val="22"/>
          <w:lang w:val="en-US"/>
        </w:rPr>
      </w:pPr>
      <w:r>
        <w:rPr>
          <w:noProof/>
        </w:rPr>
        <w:drawing>
          <wp:inline distT="0" distB="0" distL="0" distR="0" wp14:anchorId="36832E06" wp14:editId="61897C9C">
            <wp:extent cx="2438400" cy="1828952"/>
            <wp:effectExtent l="0" t="0" r="0" b="0"/>
            <wp:docPr id="23557" name="Picture 2">
              <a:extLst xmlns:a="http://schemas.openxmlformats.org/drawingml/2006/main">
                <a:ext uri="{FF2B5EF4-FFF2-40B4-BE49-F238E27FC236}">
                  <a16:creationId xmlns:a16="http://schemas.microsoft.com/office/drawing/2014/main" id="{116A8B57-0085-7A74-1687-79BD5416D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2">
                      <a:extLst>
                        <a:ext uri="{FF2B5EF4-FFF2-40B4-BE49-F238E27FC236}">
                          <a16:creationId xmlns:a16="http://schemas.microsoft.com/office/drawing/2014/main" id="{116A8B57-0085-7A74-1687-79BD5416DFF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7613" cy="1850864"/>
                    </a:xfrm>
                    <a:prstGeom prst="rect">
                      <a:avLst/>
                    </a:prstGeom>
                    <a:noFill/>
                    <a:ln>
                      <a:noFill/>
                    </a:ln>
                  </pic:spPr>
                </pic:pic>
              </a:graphicData>
            </a:graphic>
          </wp:inline>
        </w:drawing>
      </w:r>
      <w:r>
        <w:rPr>
          <w:rFonts w:ascii="Times New Roman" w:hAnsi="Times New Roman" w:cs="Times New Roman"/>
          <w:sz w:val="24"/>
          <w:szCs w:val="22"/>
          <w:lang w:val="en-US"/>
        </w:rPr>
        <w:t xml:space="preserve">     </w:t>
      </w:r>
      <w:r>
        <w:rPr>
          <w:noProof/>
        </w:rPr>
        <w:drawing>
          <wp:inline distT="0" distB="0" distL="0" distR="0" wp14:anchorId="727E641B" wp14:editId="75D34E2D">
            <wp:extent cx="2457450" cy="1843240"/>
            <wp:effectExtent l="0" t="0" r="0" b="5080"/>
            <wp:docPr id="23560" name="Picture 8">
              <a:extLst xmlns:a="http://schemas.openxmlformats.org/drawingml/2006/main">
                <a:ext uri="{FF2B5EF4-FFF2-40B4-BE49-F238E27FC236}">
                  <a16:creationId xmlns:a16="http://schemas.microsoft.com/office/drawing/2014/main" id="{B51E4B90-C7B3-4414-826C-935ECCEC3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0" name="Picture 8">
                      <a:extLst>
                        <a:ext uri="{FF2B5EF4-FFF2-40B4-BE49-F238E27FC236}">
                          <a16:creationId xmlns:a16="http://schemas.microsoft.com/office/drawing/2014/main" id="{B51E4B90-C7B3-4414-826C-935ECCEC32B4}"/>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3722" cy="1855445"/>
                    </a:xfrm>
                    <a:prstGeom prst="rect">
                      <a:avLst/>
                    </a:prstGeom>
                    <a:noFill/>
                    <a:ln>
                      <a:noFill/>
                    </a:ln>
                  </pic:spPr>
                </pic:pic>
              </a:graphicData>
            </a:graphic>
          </wp:inline>
        </w:drawing>
      </w:r>
    </w:p>
    <w:p w14:paraId="256825C9" w14:textId="2517F3FA" w:rsidR="00EA00AA" w:rsidRDefault="00EA00AA" w:rsidP="00EA00AA">
      <w:pPr>
        <w:rPr>
          <w:rFonts w:ascii="Times New Roman" w:hAnsi="Times New Roman" w:cs="Times New Roman"/>
          <w:b/>
          <w:bCs/>
          <w:sz w:val="24"/>
          <w:szCs w:val="22"/>
          <w:lang w:val="en-US"/>
        </w:rPr>
      </w:pPr>
      <w:r w:rsidRPr="0042362D">
        <w:rPr>
          <w:rFonts w:ascii="Times New Roman" w:hAnsi="Times New Roman" w:cs="Times New Roman"/>
          <w:b/>
          <w:bCs/>
          <w:i/>
          <w:iCs/>
          <w:sz w:val="24"/>
          <w:szCs w:val="22"/>
        </w:rPr>
        <w:t>Oryza Sativa</w:t>
      </w:r>
      <w:r w:rsidR="00907521">
        <w:rPr>
          <w:rFonts w:ascii="Times New Roman" w:hAnsi="Times New Roman" w:cs="Times New Roman"/>
          <w:b/>
          <w:bCs/>
          <w:sz w:val="24"/>
          <w:szCs w:val="22"/>
          <w:lang w:val="en-US"/>
        </w:rPr>
        <w:t xml:space="preserve"> + Poultry     </w:t>
      </w:r>
      <w:r>
        <w:rPr>
          <w:rFonts w:ascii="Times New Roman" w:hAnsi="Times New Roman" w:cs="Times New Roman"/>
          <w:b/>
          <w:bCs/>
          <w:sz w:val="24"/>
          <w:szCs w:val="22"/>
          <w:lang w:val="en-US"/>
        </w:rPr>
        <w:t xml:space="preserve">                               </w:t>
      </w:r>
      <w:r w:rsidRPr="00EA00AA">
        <w:rPr>
          <w:rFonts w:ascii="Times New Roman" w:hAnsi="Times New Roman" w:cs="Times New Roman"/>
          <w:b/>
          <w:bCs/>
          <w:i/>
          <w:iCs/>
          <w:sz w:val="24"/>
          <w:szCs w:val="22"/>
        </w:rPr>
        <w:t>Artocarpus heterophyllus</w:t>
      </w:r>
      <w:r w:rsidRPr="00EA00AA">
        <w:rPr>
          <w:rFonts w:ascii="Times New Roman" w:hAnsi="Times New Roman" w:cs="Times New Roman"/>
          <w:b/>
          <w:bCs/>
          <w:sz w:val="24"/>
          <w:szCs w:val="22"/>
        </w:rPr>
        <w:t xml:space="preserve"> Lam.</w:t>
      </w:r>
      <w:r w:rsidRPr="00EA00AA">
        <w:rPr>
          <w:rFonts w:ascii="Times New Roman" w:hAnsi="Times New Roman" w:cs="Times New Roman"/>
          <w:b/>
          <w:bCs/>
          <w:sz w:val="24"/>
          <w:szCs w:val="22"/>
          <w:lang w:val="en-US"/>
        </w:rPr>
        <w:t xml:space="preserve"> </w:t>
      </w:r>
    </w:p>
    <w:p w14:paraId="4840B5E6" w14:textId="41232352" w:rsidR="00907521" w:rsidRDefault="00EA00AA" w:rsidP="00EA00AA">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907521" w:rsidRPr="00AB05F0">
        <w:rPr>
          <w:rFonts w:ascii="Times New Roman" w:hAnsi="Times New Roman" w:cs="Times New Roman"/>
          <w:b/>
          <w:bCs/>
          <w:sz w:val="24"/>
          <w:szCs w:val="22"/>
          <w:lang w:val="en-US"/>
        </w:rPr>
        <w:t>+ Fisheries + Poultry</w:t>
      </w:r>
    </w:p>
    <w:p w14:paraId="758F11DE" w14:textId="77777777" w:rsidR="00907521" w:rsidRPr="00AB05F0" w:rsidRDefault="00907521" w:rsidP="00907521">
      <w:pPr>
        <w:rPr>
          <w:rFonts w:ascii="Times New Roman" w:hAnsi="Times New Roman" w:cs="Times New Roman"/>
          <w:b/>
          <w:bCs/>
          <w:sz w:val="24"/>
          <w:szCs w:val="22"/>
          <w:lang w:val="en-US"/>
        </w:rPr>
      </w:pPr>
      <w:r>
        <w:rPr>
          <w:rFonts w:ascii="Times New Roman" w:hAnsi="Times New Roman" w:cs="Times New Roman"/>
          <w:b/>
          <w:bCs/>
          <w:noProof/>
          <w:sz w:val="24"/>
          <w:szCs w:val="22"/>
          <w:lang w:val="en-US"/>
        </w:rPr>
        <w:lastRenderedPageBreak/>
        <w:drawing>
          <wp:inline distT="0" distB="0" distL="0" distR="0" wp14:anchorId="466B039E" wp14:editId="12769433">
            <wp:extent cx="2406650" cy="1802306"/>
            <wp:effectExtent l="0" t="0" r="0" b="7620"/>
            <wp:docPr id="763802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3048" cy="1814586"/>
                    </a:xfrm>
                    <a:prstGeom prst="rect">
                      <a:avLst/>
                    </a:prstGeom>
                    <a:noFill/>
                  </pic:spPr>
                </pic:pic>
              </a:graphicData>
            </a:graphic>
          </wp:inline>
        </w:drawing>
      </w:r>
      <w:r>
        <w:rPr>
          <w:rFonts w:ascii="Times New Roman" w:hAnsi="Times New Roman" w:cs="Times New Roman"/>
          <w:b/>
          <w:bCs/>
          <w:sz w:val="24"/>
          <w:szCs w:val="22"/>
          <w:lang w:val="en-US"/>
        </w:rPr>
        <w:t xml:space="preserve"> </w:t>
      </w:r>
      <w:r>
        <w:rPr>
          <w:rFonts w:ascii="Times New Roman" w:hAnsi="Times New Roman" w:cs="Times New Roman"/>
          <w:b/>
          <w:bCs/>
          <w:noProof/>
          <w:sz w:val="24"/>
          <w:szCs w:val="22"/>
          <w:lang w:val="en-US"/>
        </w:rPr>
        <w:t xml:space="preserve">      </w:t>
      </w:r>
      <w:r>
        <w:rPr>
          <w:rFonts w:ascii="Times New Roman" w:hAnsi="Times New Roman" w:cs="Times New Roman"/>
          <w:b/>
          <w:bCs/>
          <w:noProof/>
          <w:sz w:val="24"/>
          <w:szCs w:val="22"/>
          <w:lang w:val="en-US"/>
        </w:rPr>
        <w:drawing>
          <wp:inline distT="0" distB="0" distL="0" distR="0" wp14:anchorId="6A202D29" wp14:editId="6F71666B">
            <wp:extent cx="2393950" cy="1794678"/>
            <wp:effectExtent l="0" t="0" r="6350" b="0"/>
            <wp:docPr id="168707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4410" cy="1817513"/>
                    </a:xfrm>
                    <a:prstGeom prst="rect">
                      <a:avLst/>
                    </a:prstGeom>
                    <a:noFill/>
                  </pic:spPr>
                </pic:pic>
              </a:graphicData>
            </a:graphic>
          </wp:inline>
        </w:drawing>
      </w:r>
    </w:p>
    <w:p w14:paraId="0CAD5F46" w14:textId="7ADD0416" w:rsidR="00907521" w:rsidRPr="00AB05F0" w:rsidRDefault="00907521" w:rsidP="00907521">
      <w:pPr>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00EA00AA" w:rsidRPr="00EA00AA">
        <w:rPr>
          <w:rFonts w:ascii="Times New Roman" w:hAnsi="Times New Roman" w:cs="Times New Roman"/>
          <w:b/>
          <w:bCs/>
          <w:i/>
          <w:iCs/>
          <w:sz w:val="24"/>
          <w:szCs w:val="22"/>
          <w:lang w:val="en-US"/>
        </w:rPr>
        <w:t>Carica papaya</w:t>
      </w:r>
      <w:r w:rsidRPr="00AB05F0">
        <w:rPr>
          <w:rFonts w:ascii="Times New Roman" w:hAnsi="Times New Roman" w:cs="Times New Roman"/>
          <w:b/>
          <w:bCs/>
          <w:sz w:val="24"/>
          <w:szCs w:val="22"/>
          <w:lang w:val="en-US"/>
        </w:rPr>
        <w:t xml:space="preserve"> + Fisheries</w:t>
      </w:r>
      <w:r>
        <w:rPr>
          <w:rFonts w:ascii="Times New Roman" w:hAnsi="Times New Roman" w:cs="Times New Roman"/>
          <w:b/>
          <w:bCs/>
          <w:sz w:val="24"/>
          <w:szCs w:val="22"/>
          <w:lang w:val="en-US"/>
        </w:rPr>
        <w:t xml:space="preserve">                             </w:t>
      </w:r>
      <w:proofErr w:type="spellStart"/>
      <w:r w:rsidR="00EA00AA" w:rsidRPr="00EA00AA">
        <w:rPr>
          <w:rFonts w:ascii="Times New Roman" w:hAnsi="Times New Roman" w:cs="Times New Roman"/>
          <w:b/>
          <w:bCs/>
          <w:i/>
          <w:iCs/>
          <w:sz w:val="24"/>
          <w:szCs w:val="22"/>
          <w:lang w:val="en-US"/>
        </w:rPr>
        <w:t>Ziziphus</w:t>
      </w:r>
      <w:proofErr w:type="spellEnd"/>
      <w:r w:rsidR="00EA00AA" w:rsidRPr="00EA00AA">
        <w:rPr>
          <w:rFonts w:ascii="Times New Roman" w:hAnsi="Times New Roman" w:cs="Times New Roman"/>
          <w:b/>
          <w:bCs/>
          <w:i/>
          <w:iCs/>
          <w:sz w:val="24"/>
          <w:szCs w:val="22"/>
          <w:lang w:val="en-US"/>
        </w:rPr>
        <w:t xml:space="preserve"> </w:t>
      </w:r>
      <w:proofErr w:type="spellStart"/>
      <w:r w:rsidR="00EA00AA" w:rsidRPr="00EA00AA">
        <w:rPr>
          <w:rFonts w:ascii="Times New Roman" w:hAnsi="Times New Roman" w:cs="Times New Roman"/>
          <w:b/>
          <w:bCs/>
          <w:i/>
          <w:iCs/>
          <w:sz w:val="24"/>
          <w:szCs w:val="22"/>
          <w:lang w:val="en-US"/>
        </w:rPr>
        <w:t>mauritiana</w:t>
      </w:r>
      <w:proofErr w:type="spellEnd"/>
      <w:r w:rsidRPr="00EA00AA">
        <w:rPr>
          <w:rFonts w:ascii="Times New Roman" w:hAnsi="Times New Roman" w:cs="Times New Roman"/>
          <w:b/>
          <w:bCs/>
          <w:sz w:val="24"/>
          <w:szCs w:val="22"/>
          <w:lang w:val="en-US"/>
        </w:rPr>
        <w:t xml:space="preserve"> </w:t>
      </w:r>
      <w:r w:rsidRPr="007F061C">
        <w:rPr>
          <w:rFonts w:ascii="Times New Roman" w:hAnsi="Times New Roman" w:cs="Times New Roman"/>
          <w:b/>
          <w:bCs/>
          <w:sz w:val="24"/>
          <w:szCs w:val="22"/>
          <w:lang w:val="en-US"/>
        </w:rPr>
        <w:t>+ Fisheries</w:t>
      </w:r>
    </w:p>
    <w:p w14:paraId="722CAA03" w14:textId="77777777" w:rsidR="00907521" w:rsidRPr="00D417AE" w:rsidRDefault="00907521" w:rsidP="00907521">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Plate 3: </w:t>
      </w:r>
      <w:r w:rsidRPr="00D417AE">
        <w:rPr>
          <w:rFonts w:ascii="Times New Roman" w:hAnsi="Times New Roman" w:cs="Times New Roman"/>
          <w:sz w:val="24"/>
          <w:szCs w:val="24"/>
          <w:lang w:val="en-US"/>
        </w:rPr>
        <w:t>Integration of Agroforestry between Tree/Crop and Animal Component</w:t>
      </w:r>
      <w:r>
        <w:rPr>
          <w:rFonts w:ascii="Times New Roman" w:hAnsi="Times New Roman" w:cs="Times New Roman"/>
          <w:sz w:val="24"/>
          <w:szCs w:val="24"/>
          <w:lang w:val="en-US"/>
        </w:rPr>
        <w:t xml:space="preserve"> in the study area</w:t>
      </w:r>
    </w:p>
    <w:p w14:paraId="222F2274" w14:textId="3628E84C" w:rsidR="00356DD7" w:rsidRDefault="00356DD7" w:rsidP="00356DD7">
      <w:pPr>
        <w:rPr>
          <w:rFonts w:ascii="Times New Roman" w:hAnsi="Times New Roman" w:cs="Times New Roman"/>
          <w:b/>
          <w:bCs/>
          <w:sz w:val="28"/>
          <w:szCs w:val="24"/>
          <w:lang w:val="en-US"/>
        </w:rPr>
      </w:pPr>
      <w:r>
        <w:rPr>
          <w:rFonts w:ascii="Times New Roman" w:hAnsi="Times New Roman" w:cs="Times New Roman"/>
          <w:b/>
          <w:bCs/>
          <w:sz w:val="28"/>
          <w:szCs w:val="24"/>
          <w:lang w:val="en-US"/>
        </w:rPr>
        <w:t xml:space="preserve">3.3 </w:t>
      </w:r>
      <w:r w:rsidRPr="007F061C">
        <w:rPr>
          <w:rFonts w:ascii="Times New Roman" w:hAnsi="Times New Roman" w:cs="Times New Roman"/>
          <w:b/>
          <w:bCs/>
          <w:sz w:val="28"/>
          <w:szCs w:val="24"/>
          <w:lang w:val="en-US"/>
        </w:rPr>
        <w:t>Agriculture Crop Biomass</w:t>
      </w:r>
    </w:p>
    <w:p w14:paraId="21D2D815" w14:textId="24B6C9FE" w:rsidR="000222AE" w:rsidRDefault="0052539B" w:rsidP="000222AE">
      <w:pPr>
        <w:spacing w:line="360" w:lineRule="auto"/>
        <w:jc w:val="both"/>
        <w:rPr>
          <w:rFonts w:ascii="Times New Roman" w:hAnsi="Times New Roman" w:cs="Times New Roman"/>
          <w:b/>
          <w:bCs/>
          <w:sz w:val="24"/>
          <w:szCs w:val="22"/>
          <w:lang w:val="en-US"/>
        </w:rPr>
      </w:pPr>
      <w:r>
        <w:rPr>
          <w:rFonts w:ascii="Times New Roman" w:hAnsi="Times New Roman" w:cs="Times New Roman"/>
          <w:sz w:val="24"/>
          <w:szCs w:val="22"/>
          <w:lang w:val="en-US"/>
        </w:rPr>
        <w:t>Table 5 illustrates t</w:t>
      </w:r>
      <w:r w:rsidRPr="00A0796A">
        <w:rPr>
          <w:rFonts w:ascii="Times New Roman" w:hAnsi="Times New Roman" w:cs="Times New Roman"/>
          <w:sz w:val="24"/>
          <w:szCs w:val="22"/>
          <w:lang w:val="en-US"/>
        </w:rPr>
        <w:t>he assessment of agricultural crop biomass, which revealed significant variations across farmer categories in terms of above-ground biomass (AGB), below-ground biomass (BGB), and total biomass (TB).</w:t>
      </w:r>
      <w:r w:rsidR="00356DD7" w:rsidRPr="00A0796A">
        <w:rPr>
          <w:rFonts w:ascii="Times New Roman" w:hAnsi="Times New Roman" w:cs="Times New Roman"/>
          <w:sz w:val="24"/>
          <w:szCs w:val="22"/>
          <w:lang w:val="en-US"/>
        </w:rPr>
        <w:t xml:space="preserve"> Among marginal farmers, the recorded AGB was 6.32 </w:t>
      </w:r>
      <w:r w:rsidR="00356DD7">
        <w:rPr>
          <w:rFonts w:ascii="Times New Roman" w:hAnsi="Times New Roman" w:cs="Times New Roman"/>
          <w:sz w:val="24"/>
          <w:szCs w:val="22"/>
          <w:lang w:val="en-US"/>
        </w:rPr>
        <w:t>t ha</w:t>
      </w:r>
      <w:r w:rsidR="00356DD7" w:rsidRPr="005133D0">
        <w:rPr>
          <w:rFonts w:ascii="Times New Roman" w:hAnsi="Times New Roman" w:cs="Times New Roman"/>
          <w:sz w:val="24"/>
          <w:szCs w:val="22"/>
          <w:vertAlign w:val="superscript"/>
          <w:lang w:val="en-US"/>
        </w:rPr>
        <w:t xml:space="preserve">-1 </w:t>
      </w:r>
      <w:r w:rsidR="00356DD7" w:rsidRPr="00A0796A">
        <w:rPr>
          <w:rFonts w:ascii="Times New Roman" w:hAnsi="Times New Roman" w:cs="Times New Roman"/>
          <w:sz w:val="24"/>
          <w:szCs w:val="22"/>
          <w:lang w:val="en-US"/>
        </w:rPr>
        <w:t xml:space="preserve">and BGB 1.26 </w:t>
      </w:r>
      <w:r w:rsidR="00356DD7">
        <w:rPr>
          <w:rFonts w:ascii="Times New Roman" w:hAnsi="Times New Roman" w:cs="Times New Roman"/>
          <w:sz w:val="24"/>
          <w:szCs w:val="22"/>
          <w:lang w:val="en-US"/>
        </w:rPr>
        <w:t>t ha</w:t>
      </w:r>
      <w:r w:rsidR="00356DD7" w:rsidRPr="005133D0">
        <w:rPr>
          <w:rFonts w:ascii="Times New Roman" w:hAnsi="Times New Roman" w:cs="Times New Roman"/>
          <w:sz w:val="24"/>
          <w:szCs w:val="22"/>
          <w:vertAlign w:val="superscript"/>
          <w:lang w:val="en-US"/>
        </w:rPr>
        <w:t>-1</w:t>
      </w:r>
      <w:r w:rsidR="00356DD7" w:rsidRPr="00A0796A">
        <w:rPr>
          <w:rFonts w:ascii="Times New Roman" w:hAnsi="Times New Roman" w:cs="Times New Roman"/>
          <w:sz w:val="24"/>
          <w:szCs w:val="22"/>
          <w:lang w:val="en-US"/>
        </w:rPr>
        <w:t xml:space="preserve">, contributing to a total biomass of 7.58 </w:t>
      </w:r>
      <w:r w:rsidR="00356DD7">
        <w:rPr>
          <w:rFonts w:ascii="Times New Roman" w:hAnsi="Times New Roman" w:cs="Times New Roman"/>
          <w:sz w:val="24"/>
          <w:szCs w:val="22"/>
          <w:lang w:val="en-US"/>
        </w:rPr>
        <w:t>t ha</w:t>
      </w:r>
      <w:r w:rsidR="00356DD7" w:rsidRPr="005133D0">
        <w:rPr>
          <w:rFonts w:ascii="Times New Roman" w:hAnsi="Times New Roman" w:cs="Times New Roman"/>
          <w:sz w:val="24"/>
          <w:szCs w:val="22"/>
          <w:vertAlign w:val="superscript"/>
          <w:lang w:val="en-US"/>
        </w:rPr>
        <w:t>-1</w:t>
      </w:r>
      <w:r w:rsidR="00356DD7" w:rsidRPr="00A0796A">
        <w:rPr>
          <w:rFonts w:ascii="Times New Roman" w:hAnsi="Times New Roman" w:cs="Times New Roman"/>
          <w:sz w:val="24"/>
          <w:szCs w:val="22"/>
          <w:lang w:val="en-US"/>
        </w:rPr>
        <w:t xml:space="preserve">. This relatively lower value may be attributed to smaller landholdings, limited input use, and subsistence-oriented cropping </w:t>
      </w:r>
      <w:proofErr w:type="spellStart"/>
      <w:proofErr w:type="gramStart"/>
      <w:r w:rsidR="00356DD7" w:rsidRPr="00A0796A">
        <w:rPr>
          <w:rFonts w:ascii="Times New Roman" w:hAnsi="Times New Roman" w:cs="Times New Roman"/>
          <w:sz w:val="24"/>
          <w:szCs w:val="22"/>
          <w:lang w:val="en-US"/>
        </w:rPr>
        <w:t>practices.Small</w:t>
      </w:r>
      <w:proofErr w:type="spellEnd"/>
      <w:proofErr w:type="gramEnd"/>
      <w:r w:rsidR="00356DD7" w:rsidRPr="00A0796A">
        <w:rPr>
          <w:rFonts w:ascii="Times New Roman" w:hAnsi="Times New Roman" w:cs="Times New Roman"/>
          <w:sz w:val="24"/>
          <w:szCs w:val="22"/>
          <w:lang w:val="en-US"/>
        </w:rPr>
        <w:t xml:space="preserve"> farmers showed the highest contribution with an AGB of 17.02 </w:t>
      </w:r>
      <w:r w:rsidR="00356DD7">
        <w:rPr>
          <w:rFonts w:ascii="Times New Roman" w:hAnsi="Times New Roman" w:cs="Times New Roman"/>
          <w:sz w:val="24"/>
          <w:szCs w:val="22"/>
          <w:lang w:val="en-US"/>
        </w:rPr>
        <w:t>t ha</w:t>
      </w:r>
      <w:r w:rsidR="00356DD7" w:rsidRPr="005133D0">
        <w:rPr>
          <w:rFonts w:ascii="Times New Roman" w:hAnsi="Times New Roman" w:cs="Times New Roman"/>
          <w:sz w:val="24"/>
          <w:szCs w:val="22"/>
          <w:vertAlign w:val="superscript"/>
          <w:lang w:val="en-US"/>
        </w:rPr>
        <w:t>-1</w:t>
      </w:r>
      <w:r w:rsidR="00356DD7" w:rsidRPr="00A0796A">
        <w:rPr>
          <w:rFonts w:ascii="Times New Roman" w:hAnsi="Times New Roman" w:cs="Times New Roman"/>
          <w:sz w:val="24"/>
          <w:szCs w:val="22"/>
          <w:lang w:val="en-US"/>
        </w:rPr>
        <w:t xml:space="preserve"> and BGB of 3.49 </w:t>
      </w:r>
      <w:r w:rsidR="00356DD7">
        <w:rPr>
          <w:rFonts w:ascii="Times New Roman" w:hAnsi="Times New Roman" w:cs="Times New Roman"/>
          <w:sz w:val="24"/>
          <w:szCs w:val="22"/>
          <w:lang w:val="en-US"/>
        </w:rPr>
        <w:t>t ha</w:t>
      </w:r>
      <w:r w:rsidR="00356DD7" w:rsidRPr="005133D0">
        <w:rPr>
          <w:rFonts w:ascii="Times New Roman" w:hAnsi="Times New Roman" w:cs="Times New Roman"/>
          <w:sz w:val="24"/>
          <w:szCs w:val="22"/>
          <w:vertAlign w:val="superscript"/>
          <w:lang w:val="en-US"/>
        </w:rPr>
        <w:t>-1</w:t>
      </w:r>
      <w:r w:rsidR="00356DD7" w:rsidRPr="00A0796A">
        <w:rPr>
          <w:rFonts w:ascii="Times New Roman" w:hAnsi="Times New Roman" w:cs="Times New Roman"/>
          <w:sz w:val="24"/>
          <w:szCs w:val="22"/>
          <w:lang w:val="en-US"/>
        </w:rPr>
        <w:t xml:space="preserve">, amounting to 20.51 </w:t>
      </w:r>
      <w:r w:rsidR="00356DD7">
        <w:rPr>
          <w:rFonts w:ascii="Times New Roman" w:hAnsi="Times New Roman" w:cs="Times New Roman"/>
          <w:sz w:val="24"/>
          <w:szCs w:val="22"/>
          <w:lang w:val="en-US"/>
        </w:rPr>
        <w:t>t ha</w:t>
      </w:r>
      <w:r w:rsidR="00356DD7" w:rsidRPr="005133D0">
        <w:rPr>
          <w:rFonts w:ascii="Times New Roman" w:hAnsi="Times New Roman" w:cs="Times New Roman"/>
          <w:sz w:val="24"/>
          <w:szCs w:val="22"/>
          <w:vertAlign w:val="superscript"/>
          <w:lang w:val="en-US"/>
        </w:rPr>
        <w:t>-1</w:t>
      </w:r>
      <w:r w:rsidR="00356DD7" w:rsidRPr="00A0796A">
        <w:rPr>
          <w:rFonts w:ascii="Times New Roman" w:hAnsi="Times New Roman" w:cs="Times New Roman"/>
          <w:sz w:val="24"/>
          <w:szCs w:val="22"/>
          <w:lang w:val="en-US"/>
        </w:rPr>
        <w:t xml:space="preserve"> of total biomass. </w:t>
      </w:r>
      <w:r w:rsidRPr="00A0796A">
        <w:rPr>
          <w:rFonts w:ascii="Times New Roman" w:hAnsi="Times New Roman" w:cs="Times New Roman"/>
          <w:sz w:val="24"/>
          <w:szCs w:val="22"/>
          <w:lang w:val="en-US"/>
        </w:rPr>
        <w:t>This indicates a greater emphasis on crop intensification, better resource utilization, and the adoption of improved practices compared to marginal farmers.</w:t>
      </w:r>
      <w:r w:rsidR="00356DD7" w:rsidRPr="00A0796A">
        <w:rPr>
          <w:rFonts w:ascii="Times New Roman" w:hAnsi="Times New Roman" w:cs="Times New Roman"/>
          <w:sz w:val="24"/>
          <w:szCs w:val="22"/>
          <w:lang w:val="en-US"/>
        </w:rPr>
        <w:t xml:space="preserve"> </w:t>
      </w:r>
      <w:r w:rsidRPr="00A0796A">
        <w:rPr>
          <w:rFonts w:ascii="Times New Roman" w:hAnsi="Times New Roman" w:cs="Times New Roman"/>
          <w:sz w:val="24"/>
          <w:szCs w:val="22"/>
          <w:lang w:val="en-US"/>
        </w:rPr>
        <w:t xml:space="preserve">Medium farmers recorded an AGB of </w:t>
      </w:r>
      <w:r>
        <w:rPr>
          <w:rFonts w:ascii="Times New Roman" w:hAnsi="Times New Roman" w:cs="Times New Roman"/>
          <w:sz w:val="24"/>
          <w:szCs w:val="22"/>
          <w:lang w:val="en-US"/>
        </w:rPr>
        <w:t>17.96</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and BGB of </w:t>
      </w:r>
      <w:r>
        <w:rPr>
          <w:rFonts w:ascii="Times New Roman" w:hAnsi="Times New Roman" w:cs="Times New Roman"/>
          <w:sz w:val="24"/>
          <w:szCs w:val="22"/>
          <w:lang w:val="en-US"/>
        </w:rPr>
        <w:t>3.7</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 xml:space="preserve">, resulting in a TB of </w:t>
      </w:r>
      <w:r>
        <w:rPr>
          <w:rFonts w:ascii="Times New Roman" w:hAnsi="Times New Roman" w:cs="Times New Roman"/>
          <w:sz w:val="24"/>
          <w:szCs w:val="22"/>
          <w:lang w:val="en-US"/>
        </w:rPr>
        <w:t>21.66</w:t>
      </w:r>
      <w:r w:rsidRPr="00A0796A">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0521B1">
        <w:rPr>
          <w:rFonts w:ascii="Times New Roman" w:hAnsi="Times New Roman" w:cs="Times New Roman"/>
          <w:sz w:val="24"/>
          <w:szCs w:val="22"/>
          <w:vertAlign w:val="superscript"/>
          <w:lang w:val="en-US"/>
        </w:rPr>
        <w:t>-1</w:t>
      </w:r>
      <w:r w:rsidRPr="00A0796A">
        <w:rPr>
          <w:rFonts w:ascii="Times New Roman" w:hAnsi="Times New Roman" w:cs="Times New Roman"/>
          <w:sz w:val="24"/>
          <w:szCs w:val="22"/>
          <w:lang w:val="en-US"/>
        </w:rPr>
        <w:t>.</w:t>
      </w:r>
      <w:r w:rsidR="00356DD7" w:rsidRPr="00A0796A">
        <w:rPr>
          <w:rFonts w:ascii="Times New Roman" w:hAnsi="Times New Roman" w:cs="Times New Roman"/>
          <w:sz w:val="24"/>
          <w:szCs w:val="22"/>
          <w:lang w:val="en-US"/>
        </w:rPr>
        <w:t xml:space="preserve"> The high below-ground biomass in this category reflects deeper rooting systems associated with crop diversity and possibly longer-duration or perennial </w:t>
      </w:r>
      <w:proofErr w:type="spellStart"/>
      <w:proofErr w:type="gramStart"/>
      <w:r w:rsidR="00356DD7" w:rsidRPr="00A0796A">
        <w:rPr>
          <w:rFonts w:ascii="Times New Roman" w:hAnsi="Times New Roman" w:cs="Times New Roman"/>
          <w:sz w:val="24"/>
          <w:szCs w:val="22"/>
          <w:lang w:val="en-US"/>
        </w:rPr>
        <w:t>species.At</w:t>
      </w:r>
      <w:proofErr w:type="spellEnd"/>
      <w:proofErr w:type="gramEnd"/>
      <w:r w:rsidR="00356DD7" w:rsidRPr="00A0796A">
        <w:rPr>
          <w:rFonts w:ascii="Times New Roman" w:hAnsi="Times New Roman" w:cs="Times New Roman"/>
          <w:sz w:val="24"/>
          <w:szCs w:val="22"/>
          <w:lang w:val="en-US"/>
        </w:rPr>
        <w:t xml:space="preserve"> the overall level, agricultural crops accounted for </w:t>
      </w:r>
      <w:r w:rsidR="00356DD7">
        <w:rPr>
          <w:rFonts w:ascii="Times New Roman" w:hAnsi="Times New Roman" w:cs="Times New Roman"/>
          <w:sz w:val="24"/>
          <w:szCs w:val="22"/>
          <w:lang w:val="en-US"/>
        </w:rPr>
        <w:t>41.30</w:t>
      </w:r>
      <w:r w:rsidR="00356DD7" w:rsidRPr="00A0796A">
        <w:rPr>
          <w:rFonts w:ascii="Times New Roman" w:hAnsi="Times New Roman" w:cs="Times New Roman"/>
          <w:sz w:val="24"/>
          <w:szCs w:val="22"/>
          <w:lang w:val="en-US"/>
        </w:rPr>
        <w:t xml:space="preserve"> </w:t>
      </w:r>
      <w:r w:rsidR="00356DD7">
        <w:rPr>
          <w:rFonts w:ascii="Times New Roman" w:hAnsi="Times New Roman" w:cs="Times New Roman"/>
          <w:sz w:val="24"/>
          <w:szCs w:val="22"/>
          <w:lang w:val="en-US"/>
        </w:rPr>
        <w:t>t ha</w:t>
      </w:r>
      <w:r w:rsidR="00356DD7" w:rsidRPr="005133D0">
        <w:rPr>
          <w:rFonts w:ascii="Times New Roman" w:hAnsi="Times New Roman" w:cs="Times New Roman"/>
          <w:sz w:val="24"/>
          <w:szCs w:val="22"/>
          <w:vertAlign w:val="superscript"/>
          <w:lang w:val="en-US"/>
        </w:rPr>
        <w:t>-1</w:t>
      </w:r>
      <w:r w:rsidR="00356DD7" w:rsidRPr="00A0796A">
        <w:rPr>
          <w:rFonts w:ascii="Times New Roman" w:hAnsi="Times New Roman" w:cs="Times New Roman"/>
          <w:sz w:val="24"/>
          <w:szCs w:val="22"/>
          <w:lang w:val="en-US"/>
        </w:rPr>
        <w:t xml:space="preserve"> of AGB and </w:t>
      </w:r>
      <w:r w:rsidR="00356DD7">
        <w:rPr>
          <w:rFonts w:ascii="Times New Roman" w:hAnsi="Times New Roman" w:cs="Times New Roman"/>
          <w:sz w:val="24"/>
          <w:szCs w:val="22"/>
          <w:lang w:val="en-US"/>
        </w:rPr>
        <w:t>8.45t ha</w:t>
      </w:r>
      <w:r w:rsidR="00356DD7" w:rsidRPr="005133D0">
        <w:rPr>
          <w:rFonts w:ascii="Times New Roman" w:hAnsi="Times New Roman" w:cs="Times New Roman"/>
          <w:sz w:val="24"/>
          <w:szCs w:val="22"/>
          <w:vertAlign w:val="superscript"/>
          <w:lang w:val="en-US"/>
        </w:rPr>
        <w:t>-1</w:t>
      </w:r>
      <w:r w:rsidR="00356DD7" w:rsidRPr="00A0796A">
        <w:rPr>
          <w:rFonts w:ascii="Times New Roman" w:hAnsi="Times New Roman" w:cs="Times New Roman"/>
          <w:sz w:val="24"/>
          <w:szCs w:val="22"/>
          <w:lang w:val="en-US"/>
        </w:rPr>
        <w:t xml:space="preserve"> of BGB, with a combined total of </w:t>
      </w:r>
      <w:r w:rsidR="00356DD7">
        <w:rPr>
          <w:rFonts w:ascii="Times New Roman" w:hAnsi="Times New Roman" w:cs="Times New Roman"/>
          <w:sz w:val="24"/>
          <w:szCs w:val="22"/>
          <w:lang w:val="en-US"/>
        </w:rPr>
        <w:t>49.75</w:t>
      </w:r>
      <w:r w:rsidR="00356DD7" w:rsidRPr="00A0796A">
        <w:rPr>
          <w:rFonts w:ascii="Times New Roman" w:hAnsi="Times New Roman" w:cs="Times New Roman"/>
          <w:sz w:val="24"/>
          <w:szCs w:val="22"/>
          <w:lang w:val="en-US"/>
        </w:rPr>
        <w:t xml:space="preserve"> </w:t>
      </w:r>
      <w:r w:rsidR="00356DD7">
        <w:rPr>
          <w:rFonts w:ascii="Times New Roman" w:hAnsi="Times New Roman" w:cs="Times New Roman"/>
          <w:sz w:val="24"/>
          <w:szCs w:val="22"/>
          <w:lang w:val="en-US"/>
        </w:rPr>
        <w:t>t ha</w:t>
      </w:r>
      <w:r w:rsidR="00356DD7" w:rsidRPr="005133D0">
        <w:rPr>
          <w:rFonts w:ascii="Times New Roman" w:hAnsi="Times New Roman" w:cs="Times New Roman"/>
          <w:sz w:val="24"/>
          <w:szCs w:val="22"/>
          <w:vertAlign w:val="superscript"/>
          <w:lang w:val="en-US"/>
        </w:rPr>
        <w:t>-1</w:t>
      </w:r>
      <w:r w:rsidR="00356DD7" w:rsidRPr="00A0796A">
        <w:rPr>
          <w:rFonts w:ascii="Times New Roman" w:hAnsi="Times New Roman" w:cs="Times New Roman"/>
          <w:sz w:val="24"/>
          <w:szCs w:val="22"/>
          <w:lang w:val="en-US"/>
        </w:rPr>
        <w:t>.</w:t>
      </w:r>
      <w:r w:rsidR="00356DD7">
        <w:rPr>
          <w:rFonts w:ascii="Times New Roman" w:hAnsi="Times New Roman" w:cs="Times New Roman"/>
          <w:sz w:val="24"/>
          <w:szCs w:val="22"/>
          <w:lang w:val="en-US"/>
        </w:rPr>
        <w:t xml:space="preserve"> </w:t>
      </w:r>
      <w:r>
        <w:rPr>
          <w:rFonts w:ascii="Times New Roman" w:hAnsi="Times New Roman" w:cs="Times New Roman"/>
          <w:sz w:val="24"/>
          <w:szCs w:val="22"/>
          <w:lang w:val="en-US"/>
        </w:rPr>
        <w:t xml:space="preserve">Similar findings were reported by Chavan </w:t>
      </w:r>
      <w:r w:rsidRPr="008B70E3">
        <w:rPr>
          <w:rFonts w:ascii="Times New Roman" w:hAnsi="Times New Roman" w:cs="Times New Roman"/>
          <w:i/>
          <w:iCs/>
          <w:sz w:val="24"/>
          <w:szCs w:val="22"/>
          <w:lang w:val="en-US"/>
        </w:rPr>
        <w:t>et al</w:t>
      </w:r>
      <w:r>
        <w:rPr>
          <w:rFonts w:ascii="Times New Roman" w:hAnsi="Times New Roman" w:cs="Times New Roman"/>
          <w:sz w:val="24"/>
          <w:szCs w:val="22"/>
          <w:lang w:val="en-US"/>
        </w:rPr>
        <w:t xml:space="preserve">. (2023) </w:t>
      </w:r>
      <w:r w:rsidRPr="0013303C">
        <w:rPr>
          <w:rFonts w:ascii="Times New Roman" w:hAnsi="Times New Roman" w:cs="Times New Roman"/>
          <w:sz w:val="24"/>
          <w:szCs w:val="22"/>
          <w:lang w:val="en-US"/>
        </w:rPr>
        <w:t>for Poplar and Eucalyptus-Based Agroforestry Systems</w:t>
      </w:r>
      <w:r>
        <w:rPr>
          <w:rFonts w:ascii="Times New Roman" w:hAnsi="Times New Roman" w:cs="Times New Roman"/>
          <w:b/>
          <w:bCs/>
          <w:sz w:val="24"/>
          <w:szCs w:val="22"/>
          <w:lang w:val="en-US"/>
        </w:rPr>
        <w:t xml:space="preserve"> </w:t>
      </w:r>
      <w:r w:rsidRPr="0013303C">
        <w:rPr>
          <w:rFonts w:ascii="Times New Roman" w:hAnsi="Times New Roman" w:cs="Times New Roman"/>
          <w:sz w:val="24"/>
          <w:szCs w:val="22"/>
          <w:lang w:val="en-US"/>
        </w:rPr>
        <w:t>in the Indo-Gangetic Plains of India</w:t>
      </w:r>
      <w:r>
        <w:rPr>
          <w:rFonts w:ascii="Times New Roman" w:hAnsi="Times New Roman" w:cs="Times New Roman"/>
          <w:sz w:val="24"/>
          <w:szCs w:val="22"/>
          <w:lang w:val="en-US"/>
        </w:rPr>
        <w:t>.</w:t>
      </w:r>
      <w:r w:rsidR="000222AE" w:rsidRPr="000222AE">
        <w:rPr>
          <w:rFonts w:ascii="Times New Roman" w:hAnsi="Times New Roman" w:cs="Times New Roman"/>
          <w:b/>
          <w:bCs/>
          <w:sz w:val="24"/>
          <w:szCs w:val="22"/>
          <w:lang w:val="en-US"/>
        </w:rPr>
        <w:t xml:space="preserve"> </w:t>
      </w:r>
    </w:p>
    <w:p w14:paraId="7B6886CF" w14:textId="3D819BB2" w:rsidR="000222AE" w:rsidRPr="009F4C5B" w:rsidRDefault="000222AE" w:rsidP="000222AE">
      <w:pPr>
        <w:spacing w:line="360" w:lineRule="auto"/>
        <w:jc w:val="both"/>
        <w:rPr>
          <w:rFonts w:ascii="Times New Roman" w:hAnsi="Times New Roman" w:cs="Times New Roman"/>
          <w:b/>
          <w:bCs/>
          <w:sz w:val="24"/>
          <w:szCs w:val="22"/>
          <w:lang w:val="en-US"/>
        </w:rPr>
      </w:pPr>
      <w:r w:rsidRPr="009F4C5B">
        <w:rPr>
          <w:rFonts w:ascii="Times New Roman" w:hAnsi="Times New Roman" w:cs="Times New Roman"/>
          <w:b/>
          <w:bCs/>
          <w:sz w:val="24"/>
          <w:szCs w:val="22"/>
          <w:lang w:val="en-US"/>
        </w:rPr>
        <w:t>Table</w:t>
      </w:r>
      <w:r>
        <w:rPr>
          <w:rFonts w:ascii="Times New Roman" w:hAnsi="Times New Roman" w:cs="Times New Roman"/>
          <w:b/>
          <w:bCs/>
          <w:sz w:val="24"/>
          <w:szCs w:val="22"/>
          <w:lang w:val="en-US"/>
        </w:rPr>
        <w:t xml:space="preserve"> 5:</w:t>
      </w:r>
      <w:r w:rsidR="009C612F">
        <w:rPr>
          <w:rFonts w:ascii="Times New Roman" w:hAnsi="Times New Roman" w:cs="Times New Roman"/>
          <w:b/>
          <w:bCs/>
          <w:sz w:val="24"/>
          <w:szCs w:val="22"/>
          <w:lang w:val="en-US"/>
        </w:rPr>
        <w:t xml:space="preserve"> </w:t>
      </w:r>
      <w:r w:rsidRPr="009F4C5B">
        <w:rPr>
          <w:rFonts w:ascii="Times New Roman" w:hAnsi="Times New Roman" w:cs="Times New Roman"/>
          <w:b/>
          <w:bCs/>
          <w:sz w:val="24"/>
          <w:szCs w:val="22"/>
          <w:lang w:val="en-US"/>
        </w:rPr>
        <w:t>Agriculture Crop Biomass</w:t>
      </w:r>
      <w:r>
        <w:rPr>
          <w:rFonts w:ascii="Times New Roman" w:hAnsi="Times New Roman" w:cs="Times New Roman"/>
          <w:b/>
          <w:bCs/>
          <w:sz w:val="24"/>
          <w:szCs w:val="22"/>
          <w:lang w:val="en-US"/>
        </w:rPr>
        <w:t xml:space="preserve"> in (t ha</w:t>
      </w:r>
      <w:r w:rsidRPr="005133D0">
        <w:rPr>
          <w:rFonts w:ascii="Times New Roman" w:hAnsi="Times New Roman" w:cs="Times New Roman"/>
          <w:b/>
          <w:bCs/>
          <w:sz w:val="24"/>
          <w:szCs w:val="22"/>
          <w:vertAlign w:val="superscript"/>
          <w:lang w:val="en-US"/>
        </w:rPr>
        <w:t>-1</w:t>
      </w:r>
      <w:r>
        <w:rPr>
          <w:rFonts w:ascii="Times New Roman" w:hAnsi="Times New Roman" w:cs="Times New Roman"/>
          <w:b/>
          <w:bCs/>
          <w:sz w:val="24"/>
          <w:szCs w:val="22"/>
          <w:lang w:val="en-US"/>
        </w:rPr>
        <w:t>) of different Farmer categories</w:t>
      </w:r>
    </w:p>
    <w:p w14:paraId="15DFF097" w14:textId="74089A39" w:rsidR="00356DD7" w:rsidRPr="0013303C" w:rsidRDefault="00356DD7" w:rsidP="00356DD7">
      <w:pPr>
        <w:spacing w:line="360" w:lineRule="auto"/>
        <w:jc w:val="both"/>
        <w:rPr>
          <w:rFonts w:ascii="Times New Roman" w:hAnsi="Times New Roman" w:cs="Times New Roman"/>
          <w:sz w:val="24"/>
          <w:szCs w:val="22"/>
          <w:lang w:val="en-US"/>
        </w:rPr>
      </w:pPr>
    </w:p>
    <w:tbl>
      <w:tblPr>
        <w:tblStyle w:val="TableGrid"/>
        <w:tblpPr w:leftFromText="180" w:rightFromText="180" w:vertAnchor="text" w:horzAnchor="margin" w:tblpY="455"/>
        <w:tblW w:w="0" w:type="auto"/>
        <w:tblLook w:val="04A0" w:firstRow="1" w:lastRow="0" w:firstColumn="1" w:lastColumn="0" w:noHBand="0" w:noVBand="1"/>
      </w:tblPr>
      <w:tblGrid>
        <w:gridCol w:w="2002"/>
        <w:gridCol w:w="2002"/>
        <w:gridCol w:w="2002"/>
        <w:gridCol w:w="2002"/>
      </w:tblGrid>
      <w:tr w:rsidR="00356DD7" w14:paraId="3A3A94C2" w14:textId="77777777" w:rsidTr="00356DD7">
        <w:tc>
          <w:tcPr>
            <w:tcW w:w="2002" w:type="dxa"/>
          </w:tcPr>
          <w:p w14:paraId="3E235FF9" w14:textId="77777777" w:rsidR="00356DD7" w:rsidRDefault="00356DD7" w:rsidP="00356DD7">
            <w:pPr>
              <w:spacing w:line="360" w:lineRule="auto"/>
              <w:rPr>
                <w:rFonts w:ascii="Times New Roman" w:hAnsi="Times New Roman" w:cs="Times New Roman"/>
                <w:b/>
                <w:bCs/>
                <w:sz w:val="28"/>
                <w:szCs w:val="24"/>
                <w:lang w:val="en-US"/>
              </w:rPr>
            </w:pPr>
            <w:bookmarkStart w:id="2" w:name="_Hlk209781329"/>
            <w:r w:rsidRPr="007F061C">
              <w:rPr>
                <w:rFonts w:ascii="Times New Roman" w:hAnsi="Times New Roman" w:cs="Times New Roman"/>
                <w:b/>
                <w:bCs/>
                <w:sz w:val="24"/>
                <w:szCs w:val="22"/>
                <w:lang w:val="en-US"/>
              </w:rPr>
              <w:t>Type of Farmer</w:t>
            </w:r>
          </w:p>
        </w:tc>
        <w:tc>
          <w:tcPr>
            <w:tcW w:w="2002" w:type="dxa"/>
          </w:tcPr>
          <w:p w14:paraId="6E25A9D9" w14:textId="77777777" w:rsidR="00356DD7" w:rsidRDefault="00356DD7" w:rsidP="00356DD7">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A</w:t>
            </w:r>
            <w:r>
              <w:rPr>
                <w:rFonts w:ascii="Times New Roman" w:hAnsi="Times New Roman" w:cs="Times New Roman"/>
                <w:b/>
                <w:bCs/>
                <w:sz w:val="24"/>
                <w:szCs w:val="22"/>
                <w:lang w:val="en-US"/>
              </w:rPr>
              <w:t>GB t ha</w:t>
            </w:r>
            <w:r w:rsidRPr="005133D0">
              <w:rPr>
                <w:rFonts w:ascii="Times New Roman" w:hAnsi="Times New Roman" w:cs="Times New Roman"/>
                <w:b/>
                <w:bCs/>
                <w:sz w:val="24"/>
                <w:szCs w:val="22"/>
                <w:vertAlign w:val="superscript"/>
                <w:lang w:val="en-US"/>
              </w:rPr>
              <w:t>-1</w:t>
            </w:r>
          </w:p>
        </w:tc>
        <w:tc>
          <w:tcPr>
            <w:tcW w:w="2002" w:type="dxa"/>
          </w:tcPr>
          <w:p w14:paraId="35F1D43B" w14:textId="77777777" w:rsidR="00356DD7" w:rsidRDefault="00356DD7" w:rsidP="00356DD7">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B</w:t>
            </w:r>
            <w:r>
              <w:rPr>
                <w:rFonts w:ascii="Times New Roman" w:hAnsi="Times New Roman" w:cs="Times New Roman"/>
                <w:b/>
                <w:bCs/>
                <w:sz w:val="24"/>
                <w:szCs w:val="22"/>
                <w:lang w:val="en-US"/>
              </w:rPr>
              <w:t>GB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c>
          <w:tcPr>
            <w:tcW w:w="2002" w:type="dxa"/>
          </w:tcPr>
          <w:p w14:paraId="1967B294" w14:textId="77777777" w:rsidR="00356DD7" w:rsidRDefault="00356DD7" w:rsidP="00356DD7">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T</w:t>
            </w:r>
            <w:r>
              <w:rPr>
                <w:rFonts w:ascii="Times New Roman" w:hAnsi="Times New Roman" w:cs="Times New Roman"/>
                <w:b/>
                <w:bCs/>
                <w:sz w:val="24"/>
                <w:szCs w:val="22"/>
                <w:lang w:val="en-US"/>
              </w:rPr>
              <w:t>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r>
      <w:tr w:rsidR="00356DD7" w14:paraId="10AF9686" w14:textId="77777777" w:rsidTr="00356DD7">
        <w:tc>
          <w:tcPr>
            <w:tcW w:w="2002" w:type="dxa"/>
          </w:tcPr>
          <w:p w14:paraId="7469AAC5"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lastRenderedPageBreak/>
              <w:t>Marginal</w:t>
            </w:r>
          </w:p>
        </w:tc>
        <w:tc>
          <w:tcPr>
            <w:tcW w:w="2002" w:type="dxa"/>
          </w:tcPr>
          <w:p w14:paraId="14C92EAC"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6.32</w:t>
            </w:r>
          </w:p>
        </w:tc>
        <w:tc>
          <w:tcPr>
            <w:tcW w:w="2002" w:type="dxa"/>
          </w:tcPr>
          <w:p w14:paraId="05102D91"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1.26</w:t>
            </w:r>
          </w:p>
        </w:tc>
        <w:tc>
          <w:tcPr>
            <w:tcW w:w="2002" w:type="dxa"/>
          </w:tcPr>
          <w:p w14:paraId="58B0C62D"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7.58</w:t>
            </w:r>
          </w:p>
        </w:tc>
      </w:tr>
      <w:tr w:rsidR="00356DD7" w14:paraId="422128DD" w14:textId="77777777" w:rsidTr="00356DD7">
        <w:tc>
          <w:tcPr>
            <w:tcW w:w="2002" w:type="dxa"/>
          </w:tcPr>
          <w:p w14:paraId="3B2E54EB"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Small</w:t>
            </w:r>
          </w:p>
        </w:tc>
        <w:tc>
          <w:tcPr>
            <w:tcW w:w="2002" w:type="dxa"/>
          </w:tcPr>
          <w:p w14:paraId="7B7C84B9"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17.02</w:t>
            </w:r>
          </w:p>
        </w:tc>
        <w:tc>
          <w:tcPr>
            <w:tcW w:w="2002" w:type="dxa"/>
          </w:tcPr>
          <w:p w14:paraId="72FCA6BD"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3.49</w:t>
            </w:r>
          </w:p>
        </w:tc>
        <w:tc>
          <w:tcPr>
            <w:tcW w:w="2002" w:type="dxa"/>
          </w:tcPr>
          <w:p w14:paraId="61959279" w14:textId="77777777" w:rsidR="00356DD7" w:rsidRPr="006F6986" w:rsidRDefault="00356DD7" w:rsidP="00356DD7">
            <w:pPr>
              <w:spacing w:line="360" w:lineRule="auto"/>
              <w:rPr>
                <w:rFonts w:ascii="Times New Roman" w:hAnsi="Times New Roman" w:cs="Times New Roman"/>
                <w:sz w:val="24"/>
                <w:szCs w:val="22"/>
                <w:lang w:val="en-US"/>
              </w:rPr>
            </w:pPr>
            <w:r w:rsidRPr="006F6986">
              <w:rPr>
                <w:rFonts w:ascii="Times New Roman" w:hAnsi="Times New Roman" w:cs="Times New Roman"/>
                <w:sz w:val="24"/>
                <w:szCs w:val="22"/>
                <w:lang w:val="en-US"/>
              </w:rPr>
              <w:t>20.51</w:t>
            </w:r>
          </w:p>
        </w:tc>
      </w:tr>
      <w:tr w:rsidR="00356DD7" w14:paraId="6DCA7313" w14:textId="77777777" w:rsidTr="00356DD7">
        <w:tc>
          <w:tcPr>
            <w:tcW w:w="2002" w:type="dxa"/>
          </w:tcPr>
          <w:p w14:paraId="0D297843"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Medium</w:t>
            </w:r>
          </w:p>
        </w:tc>
        <w:tc>
          <w:tcPr>
            <w:tcW w:w="2002" w:type="dxa"/>
          </w:tcPr>
          <w:p w14:paraId="0AF74AE1"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17.96</w:t>
            </w:r>
          </w:p>
        </w:tc>
        <w:tc>
          <w:tcPr>
            <w:tcW w:w="2002" w:type="dxa"/>
          </w:tcPr>
          <w:p w14:paraId="4C00577B"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3.7</w:t>
            </w:r>
          </w:p>
        </w:tc>
        <w:tc>
          <w:tcPr>
            <w:tcW w:w="2002" w:type="dxa"/>
          </w:tcPr>
          <w:p w14:paraId="4428D6EF"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21.66</w:t>
            </w:r>
          </w:p>
        </w:tc>
      </w:tr>
      <w:tr w:rsidR="00356DD7" w14:paraId="46FA5696" w14:textId="77777777" w:rsidTr="00356DD7">
        <w:tc>
          <w:tcPr>
            <w:tcW w:w="2002" w:type="dxa"/>
          </w:tcPr>
          <w:p w14:paraId="0AADA175" w14:textId="77777777" w:rsidR="00356DD7" w:rsidRPr="007F061C" w:rsidRDefault="00356DD7" w:rsidP="00356DD7">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Overall</w:t>
            </w:r>
          </w:p>
        </w:tc>
        <w:tc>
          <w:tcPr>
            <w:tcW w:w="2002" w:type="dxa"/>
          </w:tcPr>
          <w:p w14:paraId="4217BB3A"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41.30</w:t>
            </w:r>
          </w:p>
        </w:tc>
        <w:tc>
          <w:tcPr>
            <w:tcW w:w="2002" w:type="dxa"/>
          </w:tcPr>
          <w:p w14:paraId="237682FA"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8.45</w:t>
            </w:r>
          </w:p>
        </w:tc>
        <w:tc>
          <w:tcPr>
            <w:tcW w:w="2002" w:type="dxa"/>
          </w:tcPr>
          <w:p w14:paraId="148B81AC" w14:textId="77777777" w:rsidR="00356DD7" w:rsidRPr="006F6986" w:rsidRDefault="00356DD7" w:rsidP="00356DD7">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 49.75</w:t>
            </w:r>
          </w:p>
        </w:tc>
      </w:tr>
    </w:tbl>
    <w:p w14:paraId="09619481" w14:textId="453B4CD6" w:rsidR="00356DD7" w:rsidRPr="00A0796A" w:rsidRDefault="00356DD7" w:rsidP="00356DD7">
      <w:pPr>
        <w:rPr>
          <w:rFonts w:ascii="Times New Roman" w:hAnsi="Times New Roman" w:cs="Times New Roman"/>
          <w:sz w:val="24"/>
          <w:szCs w:val="22"/>
          <w:lang w:val="en-US"/>
        </w:rPr>
      </w:pPr>
      <w:bookmarkStart w:id="3" w:name="_Hlk209783712"/>
      <w:bookmarkEnd w:id="2"/>
    </w:p>
    <w:bookmarkEnd w:id="3"/>
    <w:p w14:paraId="355DC966" w14:textId="65A1AC94" w:rsidR="000222AE" w:rsidRDefault="000222AE" w:rsidP="00356DD7">
      <w:pPr>
        <w:rPr>
          <w:rFonts w:ascii="Times New Roman" w:hAnsi="Times New Roman" w:cs="Times New Roman"/>
          <w:b/>
          <w:bCs/>
          <w:sz w:val="28"/>
          <w:szCs w:val="24"/>
          <w:lang w:val="en-US"/>
        </w:rPr>
      </w:pPr>
      <w:r w:rsidRPr="00356DD7">
        <w:rPr>
          <w:rFonts w:ascii="Times New Roman" w:hAnsi="Times New Roman" w:cs="Times New Roman"/>
          <w:b/>
          <w:bCs/>
          <w:sz w:val="24"/>
          <w:szCs w:val="22"/>
          <w:lang w:val="en-US"/>
        </w:rPr>
        <w:t>Note</w:t>
      </w:r>
      <w:r>
        <w:rPr>
          <w:rFonts w:ascii="Times New Roman" w:hAnsi="Times New Roman" w:cs="Times New Roman"/>
          <w:sz w:val="24"/>
          <w:szCs w:val="22"/>
          <w:lang w:val="en-US"/>
        </w:rPr>
        <w:t xml:space="preserve">: </w:t>
      </w:r>
      <w:r w:rsidRPr="00356DD7">
        <w:rPr>
          <w:rFonts w:ascii="Times New Roman" w:hAnsi="Times New Roman" w:cs="Times New Roman"/>
          <w:b/>
          <w:bCs/>
          <w:sz w:val="24"/>
          <w:szCs w:val="22"/>
          <w:lang w:val="en-US"/>
        </w:rPr>
        <w:t>AGB</w:t>
      </w:r>
      <w:r w:rsidRPr="00A0796A">
        <w:rPr>
          <w:rFonts w:ascii="Times New Roman" w:hAnsi="Times New Roman" w:cs="Times New Roman"/>
          <w:sz w:val="24"/>
          <w:szCs w:val="22"/>
          <w:lang w:val="en-US"/>
        </w:rPr>
        <w:t xml:space="preserve">: Above Ground Biomass, </w:t>
      </w:r>
      <w:r w:rsidRPr="00356DD7">
        <w:rPr>
          <w:rFonts w:ascii="Times New Roman" w:hAnsi="Times New Roman" w:cs="Times New Roman"/>
          <w:b/>
          <w:bCs/>
          <w:sz w:val="24"/>
          <w:szCs w:val="22"/>
          <w:lang w:val="en-US"/>
        </w:rPr>
        <w:t>BGB</w:t>
      </w:r>
      <w:r w:rsidRPr="00A0796A">
        <w:rPr>
          <w:rFonts w:ascii="Times New Roman" w:hAnsi="Times New Roman" w:cs="Times New Roman"/>
          <w:sz w:val="24"/>
          <w:szCs w:val="22"/>
          <w:lang w:val="en-US"/>
        </w:rPr>
        <w:t xml:space="preserve">: Below Ground Biomass, </w:t>
      </w:r>
      <w:r w:rsidRPr="00356DD7">
        <w:rPr>
          <w:rFonts w:ascii="Times New Roman" w:hAnsi="Times New Roman" w:cs="Times New Roman"/>
          <w:b/>
          <w:bCs/>
          <w:sz w:val="24"/>
          <w:szCs w:val="22"/>
          <w:lang w:val="en-US"/>
        </w:rPr>
        <w:t>TB</w:t>
      </w:r>
      <w:r w:rsidRPr="00A0796A">
        <w:rPr>
          <w:rFonts w:ascii="Times New Roman" w:hAnsi="Times New Roman" w:cs="Times New Roman"/>
          <w:sz w:val="24"/>
          <w:szCs w:val="22"/>
          <w:lang w:val="en-US"/>
        </w:rPr>
        <w:t>: Total</w:t>
      </w:r>
      <w:r>
        <w:rPr>
          <w:rFonts w:ascii="Times New Roman" w:hAnsi="Times New Roman" w:cs="Times New Roman"/>
          <w:sz w:val="24"/>
          <w:szCs w:val="22"/>
          <w:lang w:val="en-US"/>
        </w:rPr>
        <w:t xml:space="preserve"> </w:t>
      </w:r>
      <w:r w:rsidRPr="00A0796A">
        <w:rPr>
          <w:rFonts w:ascii="Times New Roman" w:hAnsi="Times New Roman" w:cs="Times New Roman"/>
          <w:sz w:val="24"/>
          <w:szCs w:val="22"/>
          <w:lang w:val="en-US"/>
        </w:rPr>
        <w:t>Biomass</w:t>
      </w:r>
    </w:p>
    <w:p w14:paraId="296BEE4A" w14:textId="739BA6E0" w:rsidR="00356DD7" w:rsidRDefault="00356DD7" w:rsidP="00356DD7">
      <w:pPr>
        <w:rPr>
          <w:rFonts w:ascii="Times New Roman" w:hAnsi="Times New Roman" w:cs="Times New Roman"/>
          <w:b/>
          <w:bCs/>
          <w:sz w:val="28"/>
          <w:szCs w:val="24"/>
          <w:lang w:val="en-US"/>
        </w:rPr>
      </w:pPr>
      <w:r>
        <w:rPr>
          <w:rFonts w:ascii="Times New Roman" w:hAnsi="Times New Roman" w:cs="Times New Roman"/>
          <w:b/>
          <w:bCs/>
          <w:sz w:val="28"/>
          <w:szCs w:val="24"/>
          <w:lang w:val="en-US"/>
        </w:rPr>
        <w:t>3.4 Horticulture Crop Biomass</w:t>
      </w:r>
    </w:p>
    <w:p w14:paraId="2CA15F3B" w14:textId="06A5E5F5" w:rsidR="00356DD7" w:rsidRPr="00741424" w:rsidRDefault="0052539B" w:rsidP="00356DD7">
      <w:pPr>
        <w:spacing w:line="360" w:lineRule="auto"/>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The assessment of horticultural crop biomass</w:t>
      </w:r>
      <w:r>
        <w:rPr>
          <w:rFonts w:ascii="Times New Roman" w:hAnsi="Times New Roman" w:cs="Times New Roman"/>
          <w:sz w:val="24"/>
          <w:szCs w:val="22"/>
          <w:lang w:val="en-US"/>
        </w:rPr>
        <w:t xml:space="preserve"> in Table 6</w:t>
      </w:r>
      <w:r w:rsidRPr="00741424">
        <w:rPr>
          <w:rFonts w:ascii="Times New Roman" w:hAnsi="Times New Roman" w:cs="Times New Roman"/>
          <w:sz w:val="24"/>
          <w:szCs w:val="22"/>
          <w:lang w:val="en-US"/>
        </w:rPr>
        <w:t xml:space="preserve"> revealed significant contributions from both small and medium farmers, with variations in aboveground biomass (AGB), belowground biomass (BGB), and total biomass (TB).</w:t>
      </w:r>
      <w:r w:rsidR="00356DD7" w:rsidRPr="00741424">
        <w:rPr>
          <w:rFonts w:ascii="Times New Roman" w:hAnsi="Times New Roman" w:cs="Times New Roman"/>
          <w:sz w:val="24"/>
          <w:szCs w:val="22"/>
          <w:lang w:val="en-US"/>
        </w:rPr>
        <w:t xml:space="preserve"> </w:t>
      </w:r>
      <w:r w:rsidRPr="00741424">
        <w:rPr>
          <w:rFonts w:ascii="Times New Roman" w:hAnsi="Times New Roman" w:cs="Times New Roman"/>
          <w:sz w:val="24"/>
          <w:szCs w:val="22"/>
          <w:lang w:val="en-US"/>
        </w:rPr>
        <w:t xml:space="preserve">Small farmers recorded an AGB of 23.22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and BGB of 4.66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contributing a total biomass of 27.88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w:t>
      </w:r>
      <w:r w:rsidR="00356DD7" w:rsidRPr="00741424">
        <w:rPr>
          <w:rFonts w:ascii="Times New Roman" w:hAnsi="Times New Roman" w:cs="Times New Roman"/>
          <w:sz w:val="24"/>
          <w:szCs w:val="22"/>
          <w:lang w:val="en-US"/>
        </w:rPr>
        <w:t xml:space="preserve"> </w:t>
      </w:r>
      <w:r w:rsidRPr="00741424">
        <w:rPr>
          <w:rFonts w:ascii="Times New Roman" w:hAnsi="Times New Roman" w:cs="Times New Roman"/>
          <w:sz w:val="24"/>
          <w:szCs w:val="22"/>
          <w:lang w:val="en-US"/>
        </w:rPr>
        <w:t>This indicates that smallholders are effectively utilizing their limited landholdings by cultivating high-value horticultural crops that ensure both household nutrition and supplementary income.</w:t>
      </w:r>
    </w:p>
    <w:p w14:paraId="45CF25D0" w14:textId="0E68311D" w:rsidR="00356DD7" w:rsidRPr="00741424" w:rsidRDefault="00356DD7" w:rsidP="00356DD7">
      <w:pPr>
        <w:spacing w:line="360" w:lineRule="auto"/>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 xml:space="preserve">Medium farmers showed comparatively higher values, with an AGB of 30.72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and BGB of 7.21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resulting in a total biomass of 37.93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w:t>
      </w:r>
      <w:r w:rsidR="0052539B" w:rsidRPr="00741424">
        <w:rPr>
          <w:rFonts w:ascii="Times New Roman" w:hAnsi="Times New Roman" w:cs="Times New Roman"/>
          <w:sz w:val="24"/>
          <w:szCs w:val="22"/>
          <w:lang w:val="en-US"/>
        </w:rPr>
        <w:t>The greater biomass accumulation under medium farmers can be attributed to larger landholdings, better management practices, and greater adoption of perennial or longer-duration horticultural crops, which contribute substantially to root biomass.</w:t>
      </w:r>
    </w:p>
    <w:p w14:paraId="66BE1D9C" w14:textId="7F5FEEBD" w:rsidR="00FA08BE" w:rsidRDefault="0052539B" w:rsidP="000222AE">
      <w:pPr>
        <w:spacing w:line="360" w:lineRule="auto"/>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 xml:space="preserve">At the overall level, horticultural crops accounted for 53.94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of AGB and 11.87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of BGB, resulting in a total of 65.81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of AGB.</w:t>
      </w:r>
      <w:r w:rsidR="00356DD7"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 xml:space="preserve">A similar result was found by Singh </w:t>
      </w:r>
      <w:r w:rsidRPr="003506FC">
        <w:rPr>
          <w:rFonts w:ascii="Times New Roman" w:hAnsi="Times New Roman" w:cs="Times New Roman"/>
          <w:i/>
          <w:iCs/>
          <w:sz w:val="24"/>
          <w:szCs w:val="22"/>
          <w:lang w:val="en-US"/>
        </w:rPr>
        <w:t>et al</w:t>
      </w:r>
      <w:r>
        <w:rPr>
          <w:rFonts w:ascii="Times New Roman" w:hAnsi="Times New Roman" w:cs="Times New Roman"/>
          <w:sz w:val="24"/>
          <w:szCs w:val="22"/>
          <w:lang w:val="en-US"/>
        </w:rPr>
        <w:t>. (2020) in the Navsari district of Gujarat.</w:t>
      </w:r>
    </w:p>
    <w:p w14:paraId="60F6C8FD" w14:textId="0093325A" w:rsidR="00CA37FE" w:rsidRPr="00741424" w:rsidRDefault="00CA37FE" w:rsidP="00CA37FE">
      <w:pPr>
        <w:jc w:val="both"/>
        <w:rPr>
          <w:rFonts w:ascii="Times New Roman" w:hAnsi="Times New Roman" w:cs="Times New Roman"/>
          <w:b/>
          <w:bCs/>
          <w:sz w:val="24"/>
          <w:szCs w:val="22"/>
          <w:lang w:val="en-US"/>
        </w:rPr>
      </w:pPr>
      <w:r w:rsidRPr="006B1EE0">
        <w:rPr>
          <w:rFonts w:ascii="Times New Roman" w:hAnsi="Times New Roman" w:cs="Times New Roman"/>
          <w:b/>
          <w:bCs/>
          <w:sz w:val="24"/>
          <w:szCs w:val="22"/>
          <w:lang w:val="en-US"/>
        </w:rPr>
        <w:t>Table</w:t>
      </w:r>
      <w:r>
        <w:rPr>
          <w:rFonts w:ascii="Times New Roman" w:hAnsi="Times New Roman" w:cs="Times New Roman"/>
          <w:b/>
          <w:bCs/>
          <w:sz w:val="24"/>
          <w:szCs w:val="22"/>
          <w:lang w:val="en-US"/>
        </w:rPr>
        <w:t xml:space="preserve"> 6</w:t>
      </w:r>
      <w:r w:rsidR="009C612F">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Horticulture</w:t>
      </w:r>
      <w:r w:rsidRPr="006B1EE0">
        <w:rPr>
          <w:rFonts w:ascii="Times New Roman" w:hAnsi="Times New Roman" w:cs="Times New Roman"/>
          <w:b/>
          <w:bCs/>
          <w:sz w:val="24"/>
          <w:szCs w:val="22"/>
          <w:lang w:val="en-US"/>
        </w:rPr>
        <w:t xml:space="preserve"> Crop Biomass</w:t>
      </w:r>
      <w:r>
        <w:rPr>
          <w:rFonts w:ascii="Times New Roman" w:hAnsi="Times New Roman" w:cs="Times New Roman"/>
          <w:b/>
          <w:bCs/>
          <w:sz w:val="24"/>
          <w:szCs w:val="22"/>
          <w:lang w:val="en-US"/>
        </w:rPr>
        <w:t xml:space="preserve"> in (t ha</w:t>
      </w:r>
      <w:r w:rsidRPr="005133D0">
        <w:rPr>
          <w:rFonts w:ascii="Times New Roman" w:hAnsi="Times New Roman" w:cs="Times New Roman"/>
          <w:b/>
          <w:bCs/>
          <w:sz w:val="24"/>
          <w:szCs w:val="22"/>
          <w:vertAlign w:val="superscript"/>
          <w:lang w:val="en-US"/>
        </w:rPr>
        <w:t>-1</w:t>
      </w:r>
      <w:r>
        <w:rPr>
          <w:rFonts w:ascii="Times New Roman" w:hAnsi="Times New Roman" w:cs="Times New Roman"/>
          <w:b/>
          <w:bCs/>
          <w:sz w:val="24"/>
          <w:szCs w:val="22"/>
          <w:lang w:val="en-US"/>
        </w:rPr>
        <w:t>) of different Farmer categories</w:t>
      </w:r>
    </w:p>
    <w:tbl>
      <w:tblPr>
        <w:tblStyle w:val="TableGrid"/>
        <w:tblpPr w:leftFromText="180" w:rightFromText="180" w:vertAnchor="text" w:horzAnchor="margin" w:tblpY="297"/>
        <w:tblW w:w="0" w:type="auto"/>
        <w:tblLook w:val="04A0" w:firstRow="1" w:lastRow="0" w:firstColumn="1" w:lastColumn="0" w:noHBand="0" w:noVBand="1"/>
      </w:tblPr>
      <w:tblGrid>
        <w:gridCol w:w="2002"/>
        <w:gridCol w:w="2002"/>
        <w:gridCol w:w="2002"/>
        <w:gridCol w:w="2002"/>
      </w:tblGrid>
      <w:tr w:rsidR="00CA37FE" w14:paraId="1AB208B8" w14:textId="77777777" w:rsidTr="0068458F">
        <w:tc>
          <w:tcPr>
            <w:tcW w:w="2002" w:type="dxa"/>
          </w:tcPr>
          <w:p w14:paraId="76896D65" w14:textId="77777777" w:rsidR="00CA37FE" w:rsidRDefault="00CA37FE" w:rsidP="0068458F">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Type of Farmer</w:t>
            </w:r>
          </w:p>
        </w:tc>
        <w:tc>
          <w:tcPr>
            <w:tcW w:w="2002" w:type="dxa"/>
          </w:tcPr>
          <w:p w14:paraId="1136B394" w14:textId="77777777" w:rsidR="00CA37FE" w:rsidRDefault="00CA37FE" w:rsidP="0068458F">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A</w:t>
            </w:r>
            <w:r>
              <w:rPr>
                <w:rFonts w:ascii="Times New Roman" w:hAnsi="Times New Roman" w:cs="Times New Roman"/>
                <w:b/>
                <w:bCs/>
                <w:sz w:val="24"/>
                <w:szCs w:val="22"/>
                <w:lang w:val="en-US"/>
              </w:rPr>
              <w:t>GB t ha</w:t>
            </w:r>
            <w:r w:rsidRPr="005133D0">
              <w:rPr>
                <w:rFonts w:ascii="Times New Roman" w:hAnsi="Times New Roman" w:cs="Times New Roman"/>
                <w:b/>
                <w:bCs/>
                <w:sz w:val="24"/>
                <w:szCs w:val="22"/>
                <w:vertAlign w:val="superscript"/>
                <w:lang w:val="en-US"/>
              </w:rPr>
              <w:t>-1</w:t>
            </w:r>
          </w:p>
        </w:tc>
        <w:tc>
          <w:tcPr>
            <w:tcW w:w="2002" w:type="dxa"/>
          </w:tcPr>
          <w:p w14:paraId="7A940037" w14:textId="77777777" w:rsidR="00CA37FE" w:rsidRDefault="00CA37FE" w:rsidP="0068458F">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B</w:t>
            </w:r>
            <w:r>
              <w:rPr>
                <w:rFonts w:ascii="Times New Roman" w:hAnsi="Times New Roman" w:cs="Times New Roman"/>
                <w:b/>
                <w:bCs/>
                <w:sz w:val="24"/>
                <w:szCs w:val="22"/>
                <w:lang w:val="en-US"/>
              </w:rPr>
              <w:t>GB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c>
          <w:tcPr>
            <w:tcW w:w="2002" w:type="dxa"/>
          </w:tcPr>
          <w:p w14:paraId="1AD93AD0" w14:textId="77777777" w:rsidR="00CA37FE" w:rsidRDefault="00CA37FE" w:rsidP="0068458F">
            <w:pPr>
              <w:spacing w:line="360" w:lineRule="auto"/>
              <w:rPr>
                <w:rFonts w:ascii="Times New Roman" w:hAnsi="Times New Roman" w:cs="Times New Roman"/>
                <w:b/>
                <w:bCs/>
                <w:sz w:val="28"/>
                <w:szCs w:val="24"/>
                <w:lang w:val="en-US"/>
              </w:rPr>
            </w:pPr>
            <w:r w:rsidRPr="007F061C">
              <w:rPr>
                <w:rFonts w:ascii="Times New Roman" w:hAnsi="Times New Roman" w:cs="Times New Roman"/>
                <w:b/>
                <w:bCs/>
                <w:sz w:val="24"/>
                <w:szCs w:val="22"/>
                <w:lang w:val="en-US"/>
              </w:rPr>
              <w:t>T</w:t>
            </w:r>
            <w:r>
              <w:rPr>
                <w:rFonts w:ascii="Times New Roman" w:hAnsi="Times New Roman" w:cs="Times New Roman"/>
                <w:b/>
                <w:bCs/>
                <w:sz w:val="24"/>
                <w:szCs w:val="22"/>
                <w:lang w:val="en-US"/>
              </w:rPr>
              <w:t>B</w:t>
            </w:r>
            <w:r w:rsidRPr="007F061C">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t ha</w:t>
            </w:r>
            <w:r w:rsidRPr="005133D0">
              <w:rPr>
                <w:rFonts w:ascii="Times New Roman" w:hAnsi="Times New Roman" w:cs="Times New Roman"/>
                <w:b/>
                <w:bCs/>
                <w:sz w:val="24"/>
                <w:szCs w:val="22"/>
                <w:vertAlign w:val="superscript"/>
                <w:lang w:val="en-US"/>
              </w:rPr>
              <w:t>-1</w:t>
            </w:r>
          </w:p>
        </w:tc>
      </w:tr>
      <w:tr w:rsidR="00CA37FE" w14:paraId="7E2209B2" w14:textId="77777777" w:rsidTr="0068458F">
        <w:tc>
          <w:tcPr>
            <w:tcW w:w="2002" w:type="dxa"/>
          </w:tcPr>
          <w:p w14:paraId="3B053570" w14:textId="77777777" w:rsidR="00CA37FE" w:rsidRPr="007F061C" w:rsidRDefault="00CA37FE" w:rsidP="0068458F">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Small</w:t>
            </w:r>
          </w:p>
        </w:tc>
        <w:tc>
          <w:tcPr>
            <w:tcW w:w="2002" w:type="dxa"/>
          </w:tcPr>
          <w:p w14:paraId="51DFE52D"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23.22</w:t>
            </w:r>
          </w:p>
        </w:tc>
        <w:tc>
          <w:tcPr>
            <w:tcW w:w="2002" w:type="dxa"/>
          </w:tcPr>
          <w:p w14:paraId="1567C0DF"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4.66</w:t>
            </w:r>
          </w:p>
        </w:tc>
        <w:tc>
          <w:tcPr>
            <w:tcW w:w="2002" w:type="dxa"/>
          </w:tcPr>
          <w:p w14:paraId="485EF677"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27.88</w:t>
            </w:r>
          </w:p>
        </w:tc>
      </w:tr>
      <w:tr w:rsidR="00CA37FE" w14:paraId="50503DF9" w14:textId="77777777" w:rsidTr="0068458F">
        <w:tc>
          <w:tcPr>
            <w:tcW w:w="2002" w:type="dxa"/>
          </w:tcPr>
          <w:p w14:paraId="7ADAE307" w14:textId="77777777" w:rsidR="00CA37FE" w:rsidRPr="007F061C" w:rsidRDefault="00CA37FE" w:rsidP="0068458F">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Medium</w:t>
            </w:r>
          </w:p>
        </w:tc>
        <w:tc>
          <w:tcPr>
            <w:tcW w:w="2002" w:type="dxa"/>
          </w:tcPr>
          <w:p w14:paraId="3A447D01"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30.72</w:t>
            </w:r>
          </w:p>
        </w:tc>
        <w:tc>
          <w:tcPr>
            <w:tcW w:w="2002" w:type="dxa"/>
          </w:tcPr>
          <w:p w14:paraId="707C53C5"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7.21</w:t>
            </w:r>
          </w:p>
        </w:tc>
        <w:tc>
          <w:tcPr>
            <w:tcW w:w="2002" w:type="dxa"/>
          </w:tcPr>
          <w:p w14:paraId="6CA6A68C"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37.93</w:t>
            </w:r>
          </w:p>
        </w:tc>
      </w:tr>
      <w:tr w:rsidR="00CA37FE" w14:paraId="11B98209" w14:textId="77777777" w:rsidTr="0068458F">
        <w:tc>
          <w:tcPr>
            <w:tcW w:w="2002" w:type="dxa"/>
          </w:tcPr>
          <w:p w14:paraId="31664FB3" w14:textId="77777777" w:rsidR="00CA37FE" w:rsidRPr="007F061C" w:rsidRDefault="00CA37FE" w:rsidP="0068458F">
            <w:pPr>
              <w:spacing w:line="360" w:lineRule="auto"/>
              <w:rPr>
                <w:rFonts w:ascii="Times New Roman" w:hAnsi="Times New Roman" w:cs="Times New Roman"/>
                <w:b/>
                <w:bCs/>
                <w:sz w:val="24"/>
                <w:szCs w:val="22"/>
                <w:lang w:val="en-US"/>
              </w:rPr>
            </w:pPr>
            <w:r>
              <w:rPr>
                <w:rFonts w:ascii="Times New Roman" w:hAnsi="Times New Roman" w:cs="Times New Roman"/>
                <w:b/>
                <w:bCs/>
                <w:sz w:val="24"/>
                <w:szCs w:val="22"/>
                <w:lang w:val="en-US"/>
              </w:rPr>
              <w:t>Overall</w:t>
            </w:r>
          </w:p>
        </w:tc>
        <w:tc>
          <w:tcPr>
            <w:tcW w:w="2002" w:type="dxa"/>
          </w:tcPr>
          <w:p w14:paraId="3D0C627D"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53.94</w:t>
            </w:r>
          </w:p>
        </w:tc>
        <w:tc>
          <w:tcPr>
            <w:tcW w:w="2002" w:type="dxa"/>
          </w:tcPr>
          <w:p w14:paraId="1F2B34CC"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11.87</w:t>
            </w:r>
          </w:p>
        </w:tc>
        <w:tc>
          <w:tcPr>
            <w:tcW w:w="2002" w:type="dxa"/>
          </w:tcPr>
          <w:p w14:paraId="5795325A" w14:textId="77777777" w:rsidR="00CA37FE" w:rsidRPr="006F6986" w:rsidRDefault="00CA37FE" w:rsidP="0068458F">
            <w:pPr>
              <w:spacing w:line="360" w:lineRule="auto"/>
              <w:rPr>
                <w:rFonts w:ascii="Times New Roman" w:hAnsi="Times New Roman" w:cs="Times New Roman"/>
                <w:sz w:val="24"/>
                <w:szCs w:val="22"/>
                <w:lang w:val="en-US"/>
              </w:rPr>
            </w:pPr>
            <w:r>
              <w:rPr>
                <w:rFonts w:ascii="Times New Roman" w:hAnsi="Times New Roman" w:cs="Times New Roman"/>
                <w:sz w:val="24"/>
                <w:szCs w:val="22"/>
                <w:lang w:val="en-US"/>
              </w:rPr>
              <w:t>65.81</w:t>
            </w:r>
          </w:p>
        </w:tc>
      </w:tr>
    </w:tbl>
    <w:p w14:paraId="14BE56DC" w14:textId="77777777" w:rsidR="00CA37FE" w:rsidRDefault="00CA37FE" w:rsidP="00CA37FE">
      <w:pPr>
        <w:rPr>
          <w:rFonts w:ascii="Times New Roman" w:hAnsi="Times New Roman" w:cs="Times New Roman"/>
          <w:sz w:val="28"/>
          <w:szCs w:val="24"/>
          <w:lang w:val="en-US"/>
        </w:rPr>
      </w:pPr>
    </w:p>
    <w:p w14:paraId="5D31F7A8" w14:textId="60F2C17B" w:rsidR="00CA37FE" w:rsidRPr="000222AE" w:rsidRDefault="00CA37FE" w:rsidP="002C0BCD">
      <w:pPr>
        <w:rPr>
          <w:rFonts w:ascii="Times New Roman" w:hAnsi="Times New Roman" w:cs="Times New Roman"/>
          <w:sz w:val="24"/>
          <w:szCs w:val="22"/>
          <w:lang w:val="en-US"/>
        </w:rPr>
      </w:pPr>
      <w:r w:rsidRPr="00CA37FE">
        <w:rPr>
          <w:rFonts w:ascii="Times New Roman" w:hAnsi="Times New Roman" w:cs="Times New Roman"/>
          <w:b/>
          <w:bCs/>
          <w:sz w:val="24"/>
          <w:szCs w:val="22"/>
          <w:lang w:val="en-US"/>
        </w:rPr>
        <w:t>Note</w:t>
      </w:r>
      <w:r>
        <w:rPr>
          <w:rFonts w:ascii="Times New Roman" w:hAnsi="Times New Roman" w:cs="Times New Roman"/>
          <w:sz w:val="24"/>
          <w:szCs w:val="22"/>
          <w:lang w:val="en-US"/>
        </w:rPr>
        <w:t xml:space="preserve">: </w:t>
      </w:r>
      <w:r w:rsidRPr="00CA37FE">
        <w:rPr>
          <w:rFonts w:ascii="Times New Roman" w:hAnsi="Times New Roman" w:cs="Times New Roman"/>
          <w:b/>
          <w:bCs/>
          <w:sz w:val="24"/>
          <w:szCs w:val="22"/>
          <w:lang w:val="en-US"/>
        </w:rPr>
        <w:t>AGB</w:t>
      </w:r>
      <w:r w:rsidRPr="00733F47">
        <w:rPr>
          <w:rFonts w:ascii="Times New Roman" w:hAnsi="Times New Roman" w:cs="Times New Roman"/>
          <w:sz w:val="24"/>
          <w:szCs w:val="22"/>
          <w:lang w:val="en-US"/>
        </w:rPr>
        <w:t xml:space="preserve">: Above Ground Biomass, </w:t>
      </w:r>
      <w:r w:rsidRPr="00CA37FE">
        <w:rPr>
          <w:rFonts w:ascii="Times New Roman" w:hAnsi="Times New Roman" w:cs="Times New Roman"/>
          <w:b/>
          <w:bCs/>
          <w:sz w:val="24"/>
          <w:szCs w:val="22"/>
          <w:lang w:val="en-US"/>
        </w:rPr>
        <w:t>BGB</w:t>
      </w:r>
      <w:r w:rsidRPr="00733F47">
        <w:rPr>
          <w:rFonts w:ascii="Times New Roman" w:hAnsi="Times New Roman" w:cs="Times New Roman"/>
          <w:sz w:val="24"/>
          <w:szCs w:val="22"/>
          <w:lang w:val="en-US"/>
        </w:rPr>
        <w:t xml:space="preserve">: Below Ground Biomass, </w:t>
      </w:r>
      <w:r w:rsidRPr="00CA37FE">
        <w:rPr>
          <w:rFonts w:ascii="Times New Roman" w:hAnsi="Times New Roman" w:cs="Times New Roman"/>
          <w:b/>
          <w:bCs/>
          <w:sz w:val="24"/>
          <w:szCs w:val="22"/>
          <w:lang w:val="en-US"/>
        </w:rPr>
        <w:t>TB</w:t>
      </w:r>
      <w:r w:rsidRPr="00733F47">
        <w:rPr>
          <w:rFonts w:ascii="Times New Roman" w:hAnsi="Times New Roman" w:cs="Times New Roman"/>
          <w:sz w:val="24"/>
          <w:szCs w:val="22"/>
          <w:lang w:val="en-US"/>
        </w:rPr>
        <w:t xml:space="preserve">: Total Biomass  </w:t>
      </w:r>
    </w:p>
    <w:p w14:paraId="28494385" w14:textId="34381659" w:rsidR="00356DD7" w:rsidRDefault="00356DD7" w:rsidP="00356DD7">
      <w:pPr>
        <w:rPr>
          <w:rFonts w:ascii="Times New Roman" w:hAnsi="Times New Roman" w:cs="Times New Roman"/>
          <w:b/>
          <w:bCs/>
          <w:sz w:val="28"/>
          <w:szCs w:val="24"/>
          <w:lang w:val="en-US"/>
        </w:rPr>
      </w:pPr>
      <w:r>
        <w:rPr>
          <w:rFonts w:ascii="Times New Roman" w:hAnsi="Times New Roman" w:cs="Times New Roman"/>
          <w:b/>
          <w:bCs/>
          <w:sz w:val="28"/>
          <w:szCs w:val="24"/>
          <w:lang w:val="en-US"/>
        </w:rPr>
        <w:lastRenderedPageBreak/>
        <w:t xml:space="preserve">3.5 Tree Biomass in Agri-Silviculture System </w:t>
      </w:r>
    </w:p>
    <w:p w14:paraId="1DB00E39" w14:textId="72A79DAC" w:rsidR="00356DD7" w:rsidRPr="00A0796A" w:rsidRDefault="0052539B" w:rsidP="00356DD7">
      <w:pPr>
        <w:spacing w:line="360" w:lineRule="auto"/>
        <w:jc w:val="both"/>
        <w:rPr>
          <w:rFonts w:ascii="Times New Roman" w:hAnsi="Times New Roman" w:cs="Times New Roman"/>
          <w:sz w:val="24"/>
          <w:szCs w:val="24"/>
          <w:lang w:val="en-US"/>
        </w:rPr>
      </w:pPr>
      <w:bookmarkStart w:id="4" w:name="_Hlk209784572"/>
      <w:bookmarkStart w:id="5" w:name="_Hlk210228764"/>
      <w:r w:rsidRPr="00A0796A">
        <w:rPr>
          <w:rFonts w:ascii="Times New Roman" w:hAnsi="Times New Roman" w:cs="Times New Roman"/>
          <w:sz w:val="24"/>
          <w:szCs w:val="24"/>
          <w:lang w:val="en-US"/>
        </w:rPr>
        <w:t xml:space="preserve">The tree biomass assessment under the </w:t>
      </w:r>
      <w:proofErr w:type="spellStart"/>
      <w:r w:rsidRPr="00A0796A">
        <w:rPr>
          <w:rFonts w:ascii="Times New Roman" w:hAnsi="Times New Roman" w:cs="Times New Roman"/>
          <w:sz w:val="24"/>
          <w:szCs w:val="24"/>
          <w:lang w:val="en-US"/>
        </w:rPr>
        <w:t>agri</w:t>
      </w:r>
      <w:proofErr w:type="spellEnd"/>
      <w:r w:rsidRPr="00A0796A">
        <w:rPr>
          <w:rFonts w:ascii="Times New Roman" w:hAnsi="Times New Roman" w:cs="Times New Roman"/>
          <w:sz w:val="24"/>
          <w:szCs w:val="24"/>
          <w:lang w:val="en-US"/>
        </w:rPr>
        <w:t xml:space="preserve">-silviculture system </w:t>
      </w:r>
      <w:r>
        <w:rPr>
          <w:rFonts w:ascii="Times New Roman" w:hAnsi="Times New Roman" w:cs="Times New Roman"/>
          <w:sz w:val="24"/>
          <w:szCs w:val="24"/>
          <w:lang w:val="en-US"/>
        </w:rPr>
        <w:t xml:space="preserve">in Table.7 </w:t>
      </w:r>
      <w:r w:rsidRPr="00A0796A">
        <w:rPr>
          <w:rFonts w:ascii="Times New Roman" w:hAnsi="Times New Roman" w:cs="Times New Roman"/>
          <w:sz w:val="24"/>
          <w:szCs w:val="24"/>
          <w:lang w:val="en-US"/>
        </w:rPr>
        <w:t>showed distinct variations across farmer categories, with contributions distributed among the bole, branch, leaf, and root components.</w:t>
      </w:r>
      <w:r w:rsidR="00356DD7" w:rsidRPr="00A0796A">
        <w:rPr>
          <w:rFonts w:ascii="Times New Roman" w:hAnsi="Times New Roman" w:cs="Times New Roman"/>
          <w:sz w:val="24"/>
          <w:szCs w:val="24"/>
          <w:lang w:val="en-US"/>
        </w:rPr>
        <w:t xml:space="preserve"> </w:t>
      </w:r>
      <w:r w:rsidRPr="00A0796A">
        <w:rPr>
          <w:rFonts w:ascii="Times New Roman" w:hAnsi="Times New Roman" w:cs="Times New Roman"/>
          <w:sz w:val="24"/>
          <w:szCs w:val="24"/>
          <w:lang w:val="en-US"/>
        </w:rPr>
        <w:t xml:space="preserve">Among marginal farmers, the total biomass was </w:t>
      </w:r>
      <w:r>
        <w:rPr>
          <w:rFonts w:ascii="Times New Roman" w:hAnsi="Times New Roman" w:cs="Times New Roman"/>
          <w:sz w:val="24"/>
          <w:szCs w:val="24"/>
          <w:lang w:val="en-US"/>
        </w:rPr>
        <w:t>(</w:t>
      </w:r>
      <w:r w:rsidRPr="00625D6C">
        <w:rPr>
          <w:rFonts w:ascii="Times New Roman" w:hAnsi="Times New Roman" w:cs="Times New Roman"/>
          <w:sz w:val="24"/>
          <w:szCs w:val="24"/>
          <w:lang w:val="en-US"/>
        </w:rPr>
        <w:t>517.32 ± 297.19</w:t>
      </w:r>
      <w:r w:rsidRPr="00B56D97">
        <w:rPr>
          <w:rFonts w:ascii="Times New Roman" w:hAnsi="Times New Roman" w:cs="Times New Roman"/>
          <w:sz w:val="28"/>
          <w:szCs w:val="28"/>
          <w:lang w:val="en-US"/>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w:t>
      </w:r>
      <w:r w:rsidRPr="00A0796A">
        <w:rPr>
          <w:rFonts w:ascii="Times New Roman" w:hAnsi="Times New Roman" w:cs="Times New Roman"/>
          <w:sz w:val="24"/>
          <w:szCs w:val="24"/>
          <w:lang w:val="en-US"/>
        </w:rPr>
        <w:t>, of which branches (</w:t>
      </w:r>
      <w:r w:rsidRPr="00625D6C">
        <w:rPr>
          <w:rFonts w:ascii="Times New Roman" w:hAnsi="Times New Roman" w:cs="Times New Roman"/>
          <w:sz w:val="24"/>
          <w:szCs w:val="24"/>
          <w:lang w:val="en-US"/>
        </w:rPr>
        <w:t>215.33 ± 79.96</w:t>
      </w:r>
      <w:r>
        <w:rPr>
          <w:color w:val="000000"/>
          <w:kern w:val="24"/>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contributed the maximum share, followed by roots (</w:t>
      </w:r>
      <w:r w:rsidRPr="00625D6C">
        <w:rPr>
          <w:rFonts w:ascii="Times New Roman" w:hAnsi="Times New Roman" w:cs="Times New Roman"/>
          <w:sz w:val="24"/>
          <w:szCs w:val="24"/>
          <w:lang w:val="en-US"/>
        </w:rPr>
        <w:t>164.17 ± 179.36</w:t>
      </w:r>
      <w:r w:rsidRPr="00B56D97">
        <w:rPr>
          <w:color w:val="000000"/>
          <w:kern w:val="24"/>
          <w:sz w:val="24"/>
          <w:szCs w:val="22"/>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and bole wood (</w:t>
      </w:r>
      <w:r w:rsidRPr="00625D6C">
        <w:rPr>
          <w:rFonts w:ascii="Times New Roman" w:hAnsi="Times New Roman" w:cs="Times New Roman"/>
          <w:sz w:val="24"/>
          <w:szCs w:val="24"/>
          <w:lang w:val="en-US"/>
        </w:rPr>
        <w:t>126.09 ± 35.02</w:t>
      </w:r>
      <w:r>
        <w:rPr>
          <w:rFonts w:ascii="Times New Roman" w:hAnsi="Times New Roman" w:cs="Times New Roman"/>
          <w:sz w:val="24"/>
          <w:szCs w:val="24"/>
          <w:lang w:val="en-US"/>
        </w:rPr>
        <w:t xml:space="preserve"> 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w:t>
      </w:r>
      <w:r w:rsidR="00356DD7" w:rsidRPr="00A0796A">
        <w:rPr>
          <w:rFonts w:ascii="Times New Roman" w:hAnsi="Times New Roman" w:cs="Times New Roman"/>
          <w:sz w:val="24"/>
          <w:szCs w:val="24"/>
          <w:lang w:val="en-US"/>
        </w:rPr>
        <w:t xml:space="preserve"> </w:t>
      </w:r>
      <w:r w:rsidRPr="00A0796A">
        <w:rPr>
          <w:rFonts w:ascii="Times New Roman" w:hAnsi="Times New Roman" w:cs="Times New Roman"/>
          <w:sz w:val="24"/>
          <w:szCs w:val="24"/>
          <w:lang w:val="en-US"/>
        </w:rPr>
        <w:t>The relatively higher proportion of branch and root biomass suggests that marginal farmers maintain multipurpose trees with extensive canopies and rooting systems, potentially for shade, fodder, and fuelwood.</w:t>
      </w:r>
    </w:p>
    <w:p w14:paraId="061E706F" w14:textId="4131C857" w:rsidR="00356DD7" w:rsidRPr="00B56D97" w:rsidRDefault="0052539B" w:rsidP="00356DD7">
      <w:pPr>
        <w:pStyle w:val="NormalWeb"/>
        <w:spacing w:before="0" w:beforeAutospacing="0" w:after="0" w:afterAutospacing="0" w:line="360" w:lineRule="auto"/>
        <w:jc w:val="both"/>
        <w:textAlignment w:val="bottom"/>
        <w:rPr>
          <w:color w:val="000000"/>
          <w:kern w:val="24"/>
        </w:rPr>
      </w:pPr>
      <w:r w:rsidRPr="00A0796A">
        <w:t>Small farmers recorded the highest total tree biomass (</w:t>
      </w:r>
      <w:r w:rsidRPr="00B56D97">
        <w:rPr>
          <w:color w:val="000000"/>
          <w:kern w:val="24"/>
          <w:szCs w:val="22"/>
        </w:rPr>
        <w:t>603.18 ± 92.15</w:t>
      </w:r>
      <w:r>
        <w:t xml:space="preserve"> t ha</w:t>
      </w:r>
      <w:r w:rsidRPr="005133D0">
        <w:rPr>
          <w:vertAlign w:val="superscript"/>
        </w:rPr>
        <w:t>-1</w:t>
      </w:r>
      <w:r w:rsidRPr="00A0796A">
        <w:t>), with bole (</w:t>
      </w:r>
      <w:r w:rsidRPr="004C0D7B">
        <w:rPr>
          <w:color w:val="000000"/>
          <w:kern w:val="24"/>
        </w:rPr>
        <w:t>151.39 ± 20.98</w:t>
      </w:r>
      <w:r w:rsidRPr="00A0796A">
        <w:t xml:space="preserve"> </w:t>
      </w:r>
      <w:r>
        <w:t>t ha</w:t>
      </w:r>
      <w:r w:rsidRPr="005133D0">
        <w:rPr>
          <w:vertAlign w:val="superscript"/>
        </w:rPr>
        <w:t>-1</w:t>
      </w:r>
      <w:r w:rsidRPr="00A0796A">
        <w:t>) and branch (</w:t>
      </w:r>
      <w:r w:rsidRPr="004C0D7B">
        <w:rPr>
          <w:color w:val="000000"/>
          <w:kern w:val="24"/>
        </w:rPr>
        <w:t>240.25 ± 42.07</w:t>
      </w:r>
      <w:r w:rsidRPr="00A0796A">
        <w:t xml:space="preserve"> </w:t>
      </w:r>
      <w:r>
        <w:t>t ha</w:t>
      </w:r>
      <w:r w:rsidRPr="005133D0">
        <w:rPr>
          <w:vertAlign w:val="superscript"/>
        </w:rPr>
        <w:t>-1</w:t>
      </w:r>
      <w:r w:rsidRPr="00A0796A">
        <w:t>) components dominating.</w:t>
      </w:r>
      <w:r w:rsidR="00356DD7" w:rsidRPr="00A0796A">
        <w:t xml:space="preserve"> </w:t>
      </w:r>
      <w:r w:rsidRPr="00A0796A">
        <w:t>This indicates a preference for timber- and fuelwood-oriented tree species, reflecting a balanced approach to income generation and on-farm utility.</w:t>
      </w:r>
      <w:r w:rsidR="00356DD7" w:rsidRPr="00A0796A">
        <w:t xml:space="preserve"> </w:t>
      </w:r>
      <w:r w:rsidRPr="00A0796A">
        <w:t xml:space="preserve">Leaf biomass was </w:t>
      </w:r>
      <w:r>
        <w:t>(</w:t>
      </w:r>
      <w:r w:rsidRPr="004C0D7B">
        <w:rPr>
          <w:color w:val="000000"/>
          <w:kern w:val="24"/>
        </w:rPr>
        <w:t>14.39 ± 1.75</w:t>
      </w:r>
      <w:r>
        <w:rPr>
          <w:color w:val="000000"/>
          <w:kern w:val="24"/>
        </w:rPr>
        <w:t xml:space="preserve"> </w:t>
      </w:r>
      <w:r>
        <w:t>t ha</w:t>
      </w:r>
      <w:r w:rsidRPr="005133D0">
        <w:rPr>
          <w:vertAlign w:val="superscript"/>
        </w:rPr>
        <w:t>-1</w:t>
      </w:r>
      <w:r>
        <w:rPr>
          <w:b/>
          <w:bCs/>
        </w:rPr>
        <w:t>)</w:t>
      </w:r>
      <w:r w:rsidRPr="00A0796A">
        <w:t>, contributing relatively less, but it plays a crucial role in nutrient cycling through litterfall.</w:t>
      </w:r>
      <w:r w:rsidR="00356DD7" w:rsidRPr="00A0796A">
        <w:t xml:space="preserve"> </w:t>
      </w:r>
      <w:r w:rsidRPr="00A0796A">
        <w:t>Root biomass (</w:t>
      </w:r>
      <w:r w:rsidRPr="004C0D7B">
        <w:rPr>
          <w:color w:val="000000"/>
          <w:kern w:val="24"/>
        </w:rPr>
        <w:t>197.15 ± 27.35</w:t>
      </w:r>
      <w:r w:rsidRPr="00A0796A">
        <w:t xml:space="preserve"> </w:t>
      </w:r>
      <w:r>
        <w:t>t ha</w:t>
      </w:r>
      <w:r w:rsidRPr="005133D0">
        <w:rPr>
          <w:vertAlign w:val="superscript"/>
        </w:rPr>
        <w:t>-1</w:t>
      </w:r>
      <w:r w:rsidRPr="00A0796A">
        <w:t>) was also substantial, demonstrating the importance of underground carbon reserves.</w:t>
      </w:r>
    </w:p>
    <w:p w14:paraId="58CC0FFD" w14:textId="5DD3F9D5" w:rsidR="00356DD7" w:rsidRPr="00F72D5E" w:rsidRDefault="0052539B" w:rsidP="00356DD7">
      <w:pPr>
        <w:pStyle w:val="NormalWeb"/>
        <w:spacing w:before="0" w:beforeAutospacing="0" w:after="0" w:afterAutospacing="0" w:line="360" w:lineRule="auto"/>
        <w:jc w:val="both"/>
        <w:textAlignment w:val="bottom"/>
        <w:rPr>
          <w:color w:val="000000"/>
          <w:kern w:val="24"/>
        </w:rPr>
      </w:pPr>
      <w:r w:rsidRPr="00A0796A">
        <w:t xml:space="preserve">Medium farmers accounted for </w:t>
      </w:r>
      <w:r>
        <w:t>(</w:t>
      </w:r>
      <w:r w:rsidRPr="004C0D7B">
        <w:rPr>
          <w:color w:val="000000"/>
          <w:kern w:val="24"/>
        </w:rPr>
        <w:t>540.57 ± 71.07</w:t>
      </w:r>
      <w:r>
        <w:t>t ha</w:t>
      </w:r>
      <w:r w:rsidRPr="005133D0">
        <w:rPr>
          <w:vertAlign w:val="superscript"/>
        </w:rPr>
        <w:t>-1</w:t>
      </w:r>
      <w:r>
        <w:rPr>
          <w:b/>
          <w:bCs/>
        </w:rPr>
        <w:t>)</w:t>
      </w:r>
      <w:r w:rsidRPr="00A0796A">
        <w:t xml:space="preserve"> of the total tree biomass, with branch biomass (</w:t>
      </w:r>
      <w:bookmarkStart w:id="6" w:name="_Hlk210364559"/>
      <w:r w:rsidRPr="004C0D7B">
        <w:rPr>
          <w:color w:val="000000"/>
          <w:kern w:val="24"/>
        </w:rPr>
        <w:t>225.25 ± 33.53</w:t>
      </w:r>
      <w:bookmarkEnd w:id="6"/>
      <w:r w:rsidRPr="00A0796A">
        <w:t xml:space="preserve"> </w:t>
      </w:r>
      <w:r>
        <w:t>t ha</w:t>
      </w:r>
      <w:r w:rsidRPr="005133D0">
        <w:rPr>
          <w:vertAlign w:val="superscript"/>
        </w:rPr>
        <w:t>-1</w:t>
      </w:r>
      <w:r w:rsidRPr="00A0796A">
        <w:t>) as the largest contributor.</w:t>
      </w:r>
      <w:r w:rsidR="00356DD7" w:rsidRPr="00A0796A">
        <w:t xml:space="preserve"> </w:t>
      </w:r>
      <w:r w:rsidRPr="00A0796A">
        <w:t>Root biomass (</w:t>
      </w:r>
      <w:bookmarkStart w:id="7" w:name="_Hlk210364605"/>
      <w:r w:rsidRPr="004C0D7B">
        <w:rPr>
          <w:color w:val="000000"/>
          <w:kern w:val="24"/>
        </w:rPr>
        <w:t>171.48 ± 20.52</w:t>
      </w:r>
      <w:bookmarkEnd w:id="7"/>
      <w:r w:rsidRPr="00A0796A">
        <w:t xml:space="preserve"> </w:t>
      </w:r>
      <w:r>
        <w:t>t ha</w:t>
      </w:r>
      <w:r w:rsidRPr="005133D0">
        <w:rPr>
          <w:vertAlign w:val="superscript"/>
        </w:rPr>
        <w:t>-1</w:t>
      </w:r>
      <w:r w:rsidRPr="00A0796A">
        <w:t>) and bole biomass (</w:t>
      </w:r>
      <w:bookmarkStart w:id="8" w:name="_Hlk210364658"/>
      <w:r w:rsidRPr="004C0D7B">
        <w:rPr>
          <w:color w:val="000000"/>
          <w:kern w:val="24"/>
        </w:rPr>
        <w:t>131.65 ± 15.72</w:t>
      </w:r>
      <w:bookmarkEnd w:id="8"/>
      <w:r w:rsidRPr="00A0796A">
        <w:t xml:space="preserve"> </w:t>
      </w:r>
      <w:r>
        <w:t>t ha</w:t>
      </w:r>
      <w:r w:rsidRPr="005133D0">
        <w:rPr>
          <w:vertAlign w:val="superscript"/>
        </w:rPr>
        <w:t>-1</w:t>
      </w:r>
      <w:r w:rsidRPr="00A0796A">
        <w:t>) followed, whereas leaf biomass remained minimal (</w:t>
      </w:r>
      <w:r w:rsidRPr="004C0D7B">
        <w:rPr>
          <w:color w:val="000000"/>
          <w:kern w:val="24"/>
        </w:rPr>
        <w:t>12.19 ± 1.3</w:t>
      </w:r>
      <w:r w:rsidRPr="00A0796A">
        <w:t xml:space="preserve"> </w:t>
      </w:r>
      <w:r>
        <w:t>t ha</w:t>
      </w:r>
      <w:r w:rsidRPr="005133D0">
        <w:rPr>
          <w:vertAlign w:val="superscript"/>
        </w:rPr>
        <w:t>-1</w:t>
      </w:r>
      <w:r w:rsidRPr="00A0796A">
        <w:t>).</w:t>
      </w:r>
      <w:r w:rsidR="00356DD7" w:rsidRPr="00A0796A">
        <w:t xml:space="preserve"> The distribution suggests that medium farmers maintain relatively fewer but mature trees with well-developed canopy and root structures, ensuring ecological stability and resource conservation.</w:t>
      </w:r>
    </w:p>
    <w:p w14:paraId="278E498F" w14:textId="2593320C" w:rsidR="00356DD7" w:rsidRPr="0028637C" w:rsidRDefault="0052539B" w:rsidP="00356DD7">
      <w:pPr>
        <w:spacing w:line="360" w:lineRule="auto"/>
        <w:jc w:val="both"/>
        <w:rPr>
          <w:rFonts w:ascii="Times New Roman" w:hAnsi="Times New Roman" w:cs="Times New Roman"/>
          <w:sz w:val="24"/>
          <w:szCs w:val="24"/>
          <w:lang w:val="en-US"/>
        </w:rPr>
      </w:pPr>
      <w:r w:rsidRPr="00A0796A">
        <w:rPr>
          <w:rFonts w:ascii="Times New Roman" w:hAnsi="Times New Roman" w:cs="Times New Roman"/>
          <w:sz w:val="24"/>
          <w:szCs w:val="24"/>
          <w:lang w:val="en-US"/>
        </w:rPr>
        <w:t xml:space="preserve">The </w:t>
      </w:r>
      <w:r>
        <w:rPr>
          <w:rFonts w:ascii="Times New Roman" w:hAnsi="Times New Roman" w:cs="Times New Roman"/>
          <w:sz w:val="24"/>
          <w:szCs w:val="24"/>
          <w:lang w:val="en-US"/>
        </w:rPr>
        <w:t>total</w:t>
      </w:r>
      <w:r w:rsidRPr="00A0796A">
        <w:rPr>
          <w:rFonts w:ascii="Times New Roman" w:hAnsi="Times New Roman" w:cs="Times New Roman"/>
          <w:sz w:val="24"/>
          <w:szCs w:val="24"/>
          <w:lang w:val="en-US"/>
        </w:rPr>
        <w:t xml:space="preserve"> tree biomass under the </w:t>
      </w:r>
      <w:proofErr w:type="spellStart"/>
      <w:r>
        <w:rPr>
          <w:rFonts w:ascii="Times New Roman" w:hAnsi="Times New Roman" w:cs="Times New Roman"/>
          <w:sz w:val="24"/>
          <w:szCs w:val="24"/>
          <w:lang w:val="en-US"/>
        </w:rPr>
        <w:t>agri</w:t>
      </w:r>
      <w:proofErr w:type="spellEnd"/>
      <w:r>
        <w:rPr>
          <w:rFonts w:ascii="Times New Roman" w:hAnsi="Times New Roman" w:cs="Times New Roman"/>
          <w:sz w:val="24"/>
          <w:szCs w:val="24"/>
          <w:lang w:val="en-US"/>
        </w:rPr>
        <w:t>-silviculture</w:t>
      </w:r>
      <w:r w:rsidRPr="00A0796A">
        <w:rPr>
          <w:rFonts w:ascii="Times New Roman" w:hAnsi="Times New Roman" w:cs="Times New Roman"/>
          <w:sz w:val="24"/>
          <w:szCs w:val="24"/>
          <w:lang w:val="en-US"/>
        </w:rPr>
        <w:t xml:space="preserve"> system was (</w:t>
      </w:r>
      <w:r>
        <w:rPr>
          <w:rFonts w:ascii="Times New Roman" w:hAnsi="Times New Roman" w:cs="Times New Roman"/>
          <w:sz w:val="24"/>
          <w:szCs w:val="22"/>
          <w:lang w:val="en-US"/>
        </w:rPr>
        <w:t xml:space="preserve">1661.05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460.41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with branches contributing the largest share (</w:t>
      </w:r>
      <w:r>
        <w:rPr>
          <w:rFonts w:ascii="Times New Roman" w:hAnsi="Times New Roman" w:cs="Times New Roman"/>
          <w:sz w:val="24"/>
          <w:szCs w:val="22"/>
          <w:lang w:val="en-US"/>
        </w:rPr>
        <w:t xml:space="preserve">680.83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155.56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xml:space="preserve">), followed by roots (532.87 ± 223.71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bole wood (</w:t>
      </w:r>
      <w:r>
        <w:rPr>
          <w:rFonts w:ascii="Times New Roman" w:hAnsi="Times New Roman" w:cs="Times New Roman"/>
          <w:sz w:val="24"/>
          <w:szCs w:val="22"/>
          <w:lang w:val="en-US"/>
        </w:rPr>
        <w:t xml:space="preserve">409.13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71.72</w:t>
      </w:r>
      <w:r w:rsidRPr="00A0796A">
        <w:rPr>
          <w:rFonts w:ascii="Times New Roman" w:hAnsi="Times New Roman" w:cs="Times New Roman"/>
          <w:sz w:val="24"/>
          <w:szCs w:val="24"/>
          <w:lang w:val="en-US"/>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 and leaves (</w:t>
      </w:r>
      <w:r>
        <w:rPr>
          <w:rFonts w:ascii="Times New Roman" w:hAnsi="Times New Roman" w:cs="Times New Roman"/>
          <w:sz w:val="24"/>
          <w:szCs w:val="22"/>
          <w:lang w:val="en-US"/>
        </w:rPr>
        <w:t xml:space="preserve">38.29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5.89</w:t>
      </w:r>
      <w:r w:rsidRPr="00A0796A">
        <w:rPr>
          <w:rFonts w:ascii="Times New Roman" w:hAnsi="Times New Roman" w:cs="Times New Roman"/>
          <w:sz w:val="24"/>
          <w:szCs w:val="24"/>
          <w:lang w:val="en-US"/>
        </w:rPr>
        <w:t xml:space="preserve"> </w:t>
      </w:r>
      <w:r>
        <w:rPr>
          <w:rFonts w:ascii="Times New Roman" w:hAnsi="Times New Roman" w:cs="Times New Roman"/>
          <w:sz w:val="24"/>
          <w:szCs w:val="24"/>
          <w:lang w:val="en-US"/>
        </w:rPr>
        <w:t>t ha</w:t>
      </w:r>
      <w:r w:rsidRPr="005133D0">
        <w:rPr>
          <w:rFonts w:ascii="Times New Roman" w:hAnsi="Times New Roman" w:cs="Times New Roman"/>
          <w:sz w:val="24"/>
          <w:szCs w:val="24"/>
          <w:vertAlign w:val="superscript"/>
          <w:lang w:val="en-US"/>
        </w:rPr>
        <w:t>-1</w:t>
      </w:r>
      <w:r w:rsidRPr="00A0796A">
        <w:rPr>
          <w:rFonts w:ascii="Times New Roman" w:hAnsi="Times New Roman" w:cs="Times New Roman"/>
          <w:sz w:val="24"/>
          <w:szCs w:val="24"/>
          <w:lang w:val="en-US"/>
        </w:rPr>
        <w:t>).</w:t>
      </w:r>
      <w:r w:rsidR="00356DD7" w:rsidRPr="00A0796A">
        <w:rPr>
          <w:rFonts w:ascii="Times New Roman" w:hAnsi="Times New Roman" w:cs="Times New Roman"/>
          <w:sz w:val="24"/>
          <w:szCs w:val="24"/>
          <w:lang w:val="en-US"/>
        </w:rPr>
        <w:t xml:space="preserve"> </w:t>
      </w:r>
      <w:bookmarkEnd w:id="4"/>
      <w:r w:rsidRPr="00A0796A">
        <w:rPr>
          <w:rFonts w:ascii="Times New Roman" w:hAnsi="Times New Roman" w:cs="Times New Roman"/>
          <w:sz w:val="24"/>
          <w:szCs w:val="24"/>
          <w:lang w:val="en-US"/>
        </w:rPr>
        <w:t>This distribution pattern underscores the multifunctional role of trees in providing timber, fodder, fuelwood, carbon sequestration, and enhancing soil fertility.</w:t>
      </w:r>
      <w:r w:rsidR="00356DD7">
        <w:rPr>
          <w:rFonts w:ascii="Times New Roman" w:hAnsi="Times New Roman" w:cs="Times New Roman"/>
          <w:sz w:val="24"/>
          <w:szCs w:val="24"/>
          <w:lang w:val="en-US"/>
        </w:rPr>
        <w:t xml:space="preserve"> Sharma </w:t>
      </w:r>
      <w:r w:rsidR="00356DD7" w:rsidRPr="00356DD7">
        <w:rPr>
          <w:rFonts w:ascii="Times New Roman" w:hAnsi="Times New Roman" w:cs="Times New Roman"/>
          <w:i/>
          <w:iCs/>
          <w:sz w:val="24"/>
          <w:szCs w:val="24"/>
          <w:lang w:val="en-US"/>
        </w:rPr>
        <w:t>et al</w:t>
      </w:r>
      <w:r w:rsidR="00356DD7">
        <w:rPr>
          <w:rFonts w:ascii="Times New Roman" w:hAnsi="Times New Roman" w:cs="Times New Roman"/>
          <w:sz w:val="24"/>
          <w:szCs w:val="24"/>
          <w:lang w:val="en-US"/>
        </w:rPr>
        <w:t xml:space="preserve">. (2023) found similar type of study in the </w:t>
      </w:r>
      <w:r w:rsidR="00356DD7" w:rsidRPr="0028637C">
        <w:rPr>
          <w:rFonts w:ascii="Times New Roman" w:hAnsi="Times New Roman" w:cs="Times New Roman"/>
          <w:sz w:val="24"/>
          <w:szCs w:val="24"/>
          <w:lang w:val="en-US"/>
        </w:rPr>
        <w:t>in low hills of north-western Himalayas</w:t>
      </w:r>
      <w:r w:rsidR="00356DD7">
        <w:rPr>
          <w:rFonts w:ascii="Times New Roman" w:hAnsi="Times New Roman" w:cs="Times New Roman"/>
          <w:sz w:val="24"/>
          <w:szCs w:val="24"/>
          <w:lang w:val="en-US"/>
        </w:rPr>
        <w:t>.</w:t>
      </w:r>
    </w:p>
    <w:bookmarkEnd w:id="5"/>
    <w:p w14:paraId="022998C9" w14:textId="7002B7A2" w:rsidR="00356DD7" w:rsidRPr="0028637C" w:rsidRDefault="00412110" w:rsidP="00356DD7">
      <w:pPr>
        <w:spacing w:line="360" w:lineRule="auto"/>
        <w:jc w:val="both"/>
        <w:rPr>
          <w:rFonts w:ascii="Times New Roman" w:hAnsi="Times New Roman" w:cs="Times New Roman"/>
          <w:sz w:val="24"/>
          <w:szCs w:val="24"/>
          <w:lang w:val="en-US"/>
        </w:rPr>
      </w:pPr>
      <w:r>
        <w:rPr>
          <w:rFonts w:ascii="Times New Roman" w:hAnsi="Times New Roman" w:cs="Times New Roman"/>
          <w:b/>
          <w:bCs/>
          <w:sz w:val="28"/>
          <w:szCs w:val="24"/>
          <w:lang w:val="en-US"/>
        </w:rPr>
        <w:t xml:space="preserve">3.6 </w:t>
      </w:r>
      <w:r w:rsidR="00356DD7">
        <w:rPr>
          <w:rFonts w:ascii="Times New Roman" w:hAnsi="Times New Roman" w:cs="Times New Roman"/>
          <w:b/>
          <w:bCs/>
          <w:sz w:val="28"/>
          <w:szCs w:val="24"/>
          <w:lang w:val="en-US"/>
        </w:rPr>
        <w:t xml:space="preserve">Tree Biomass in Horti-Silviculture System </w:t>
      </w:r>
    </w:p>
    <w:p w14:paraId="10D70687" w14:textId="7196B0F7" w:rsidR="00356DD7" w:rsidRPr="00741424" w:rsidRDefault="00356DD7" w:rsidP="00356DD7">
      <w:pPr>
        <w:spacing w:line="360" w:lineRule="auto"/>
        <w:ind w:firstLine="720"/>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lastRenderedPageBreak/>
        <w:t>The estimation of tree biomass under small and medium farmers</w:t>
      </w:r>
      <w:r>
        <w:rPr>
          <w:rFonts w:ascii="Times New Roman" w:hAnsi="Times New Roman" w:cs="Times New Roman"/>
          <w:sz w:val="24"/>
          <w:szCs w:val="22"/>
          <w:lang w:val="en-US"/>
        </w:rPr>
        <w:t xml:space="preserve"> in the Horti-silviculture table</w:t>
      </w:r>
      <w:r w:rsidR="000222AE">
        <w:rPr>
          <w:rFonts w:ascii="Times New Roman" w:hAnsi="Times New Roman" w:cs="Times New Roman"/>
          <w:sz w:val="24"/>
          <w:szCs w:val="22"/>
          <w:lang w:val="en-US"/>
        </w:rPr>
        <w:t xml:space="preserve"> </w:t>
      </w:r>
      <w:r w:rsidR="002C0BCD">
        <w:rPr>
          <w:rFonts w:ascii="Times New Roman" w:hAnsi="Times New Roman" w:cs="Times New Roman"/>
          <w:sz w:val="24"/>
          <w:szCs w:val="22"/>
          <w:lang w:val="en-US"/>
        </w:rPr>
        <w:t>8</w:t>
      </w:r>
      <w:r w:rsidRPr="00741424">
        <w:rPr>
          <w:rFonts w:ascii="Times New Roman" w:hAnsi="Times New Roman" w:cs="Times New Roman"/>
          <w:sz w:val="24"/>
          <w:szCs w:val="22"/>
          <w:lang w:val="en-US"/>
        </w:rPr>
        <w:t xml:space="preserve"> revealed considerable differences in biomass partitioning among bole, branch, leaf, and root components. For small farmers, the total tree biomass was (1</w:t>
      </w:r>
      <w:r>
        <w:rPr>
          <w:rFonts w:ascii="Times New Roman" w:hAnsi="Times New Roman" w:cs="Times New Roman"/>
          <w:sz w:val="24"/>
          <w:szCs w:val="22"/>
          <w:lang w:val="en-US"/>
        </w:rPr>
        <w:t>38.54</w:t>
      </w:r>
      <w:r w:rsidRPr="00741424">
        <w:rPr>
          <w:rFonts w:ascii="Times New Roman" w:hAnsi="Times New Roman" w:cs="Times New Roman"/>
          <w:sz w:val="24"/>
          <w:szCs w:val="22"/>
          <w:lang w:val="en-US"/>
        </w:rPr>
        <w:t xml:space="preserve"> ± 55.7</w:t>
      </w:r>
      <w:r>
        <w:rPr>
          <w:rFonts w:ascii="Times New Roman" w:hAnsi="Times New Roman" w:cs="Times New Roman"/>
          <w:sz w:val="24"/>
          <w:szCs w:val="22"/>
          <w:lang w:val="en-US"/>
        </w:rPr>
        <w:t>1</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with the root component (50.0</w:t>
      </w:r>
      <w:r>
        <w:rPr>
          <w:rFonts w:ascii="Times New Roman" w:hAnsi="Times New Roman" w:cs="Times New Roman"/>
          <w:sz w:val="24"/>
          <w:szCs w:val="22"/>
          <w:lang w:val="en-US"/>
        </w:rPr>
        <w:t>8</w:t>
      </w:r>
      <w:r w:rsidRPr="00741424">
        <w:rPr>
          <w:rFonts w:ascii="Times New Roman" w:hAnsi="Times New Roman" w:cs="Times New Roman"/>
          <w:sz w:val="24"/>
          <w:szCs w:val="22"/>
          <w:lang w:val="en-US"/>
        </w:rPr>
        <w:t xml:space="preserve"> ± 17.1</w:t>
      </w:r>
      <w:r>
        <w:rPr>
          <w:rFonts w:ascii="Times New Roman" w:hAnsi="Times New Roman" w:cs="Times New Roman"/>
          <w:sz w:val="24"/>
          <w:szCs w:val="22"/>
          <w:lang w:val="en-US"/>
        </w:rPr>
        <w:t>2</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contributing the highest share, followed by branches (46.0</w:t>
      </w:r>
      <w:r>
        <w:rPr>
          <w:rFonts w:ascii="Times New Roman" w:hAnsi="Times New Roman" w:cs="Times New Roman"/>
          <w:sz w:val="24"/>
          <w:szCs w:val="22"/>
          <w:lang w:val="en-US"/>
        </w:rPr>
        <w:t>6</w:t>
      </w:r>
      <w:r w:rsidRPr="00741424">
        <w:rPr>
          <w:rFonts w:ascii="Times New Roman" w:hAnsi="Times New Roman" w:cs="Times New Roman"/>
          <w:sz w:val="24"/>
          <w:szCs w:val="22"/>
          <w:lang w:val="en-US"/>
        </w:rPr>
        <w:t xml:space="preserve"> ± 24.3</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and bole biomass (38.</w:t>
      </w:r>
      <w:r>
        <w:rPr>
          <w:rFonts w:ascii="Times New Roman" w:hAnsi="Times New Roman" w:cs="Times New Roman"/>
          <w:sz w:val="24"/>
          <w:szCs w:val="22"/>
          <w:lang w:val="en-US"/>
        </w:rPr>
        <w:t>49</w:t>
      </w:r>
      <w:r w:rsidRPr="00741424">
        <w:rPr>
          <w:rFonts w:ascii="Times New Roman" w:hAnsi="Times New Roman" w:cs="Times New Roman"/>
          <w:sz w:val="24"/>
          <w:szCs w:val="22"/>
          <w:lang w:val="en-US"/>
        </w:rPr>
        <w:t xml:space="preserve"> ± 13.1</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Leaf biomass was relatively lower (3.9</w:t>
      </w:r>
      <w:r>
        <w:rPr>
          <w:rFonts w:ascii="Times New Roman" w:hAnsi="Times New Roman" w:cs="Times New Roman"/>
          <w:sz w:val="24"/>
          <w:szCs w:val="22"/>
          <w:lang w:val="en-US"/>
        </w:rPr>
        <w:t>1</w:t>
      </w:r>
      <w:r w:rsidRPr="00741424">
        <w:rPr>
          <w:rFonts w:ascii="Times New Roman" w:hAnsi="Times New Roman" w:cs="Times New Roman"/>
          <w:sz w:val="24"/>
          <w:szCs w:val="22"/>
          <w:lang w:val="en-US"/>
        </w:rPr>
        <w:t xml:space="preserve"> ± 1.1</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yet it plays a vital role in nutrient cycling and organic matter return to the soil. The dominance of root biomass in smallholder systems reflects the presence of younger, fast-growing trees with strong rooting capacity, which enhance soil stability and carbon sequestration.</w:t>
      </w:r>
    </w:p>
    <w:p w14:paraId="242222AB" w14:textId="77777777" w:rsidR="00356DD7" w:rsidRPr="00741424" w:rsidRDefault="00356DD7" w:rsidP="00356DD7">
      <w:pPr>
        <w:spacing w:line="360" w:lineRule="auto"/>
        <w:ind w:firstLine="720"/>
        <w:jc w:val="both"/>
        <w:rPr>
          <w:rFonts w:ascii="Times New Roman" w:hAnsi="Times New Roman" w:cs="Times New Roman"/>
          <w:sz w:val="24"/>
          <w:szCs w:val="22"/>
          <w:lang w:val="en-US"/>
        </w:rPr>
      </w:pPr>
      <w:r w:rsidRPr="00741424">
        <w:rPr>
          <w:rFonts w:ascii="Times New Roman" w:hAnsi="Times New Roman" w:cs="Times New Roman"/>
          <w:sz w:val="24"/>
          <w:szCs w:val="22"/>
          <w:lang w:val="en-US"/>
        </w:rPr>
        <w:t xml:space="preserve">Medium farmers recorded a much higher total tree biomass of </w:t>
      </w:r>
      <w:r>
        <w:rPr>
          <w:rFonts w:ascii="Times New Roman" w:hAnsi="Times New Roman" w:cs="Times New Roman"/>
          <w:sz w:val="24"/>
          <w:szCs w:val="22"/>
          <w:lang w:val="en-US"/>
        </w:rPr>
        <w:t>(</w:t>
      </w:r>
      <w:r w:rsidRPr="00741424">
        <w:rPr>
          <w:rFonts w:ascii="Times New Roman" w:hAnsi="Times New Roman" w:cs="Times New Roman"/>
          <w:sz w:val="24"/>
          <w:szCs w:val="22"/>
          <w:lang w:val="en-US"/>
        </w:rPr>
        <w:t>429.</w:t>
      </w:r>
      <w:r>
        <w:rPr>
          <w:rFonts w:ascii="Times New Roman" w:hAnsi="Times New Roman" w:cs="Times New Roman"/>
          <w:sz w:val="24"/>
          <w:szCs w:val="22"/>
          <w:lang w:val="en-US"/>
        </w:rPr>
        <w:t>29</w:t>
      </w:r>
      <w:r w:rsidRPr="00741424">
        <w:rPr>
          <w:rFonts w:ascii="Times New Roman" w:hAnsi="Times New Roman" w:cs="Times New Roman"/>
          <w:sz w:val="24"/>
          <w:szCs w:val="22"/>
          <w:lang w:val="en-US"/>
        </w:rPr>
        <w:t xml:space="preserve"> ± 61.4</w:t>
      </w:r>
      <w:r>
        <w:rPr>
          <w:rFonts w:ascii="Times New Roman" w:hAnsi="Times New Roman" w:cs="Times New Roman"/>
          <w:sz w:val="24"/>
          <w:szCs w:val="22"/>
          <w:lang w:val="en-US"/>
        </w:rPr>
        <w:t>7</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Pr>
          <w:rFonts w:ascii="Times New Roman" w:hAnsi="Times New Roman" w:cs="Times New Roman"/>
          <w:sz w:val="24"/>
          <w:szCs w:val="22"/>
          <w:lang w:val="en-US"/>
        </w:rPr>
        <w:t>)</w:t>
      </w:r>
      <w:r w:rsidRPr="00741424">
        <w:rPr>
          <w:rFonts w:ascii="Times New Roman" w:hAnsi="Times New Roman" w:cs="Times New Roman"/>
          <w:sz w:val="24"/>
          <w:szCs w:val="22"/>
          <w:lang w:val="en-US"/>
        </w:rPr>
        <w:t>, nearly three times greater than small farmers. Among the components, branch biomass (182.</w:t>
      </w:r>
      <w:r>
        <w:rPr>
          <w:rFonts w:ascii="Times New Roman" w:hAnsi="Times New Roman" w:cs="Times New Roman"/>
          <w:sz w:val="24"/>
          <w:szCs w:val="22"/>
          <w:lang w:val="en-US"/>
        </w:rPr>
        <w:t>33</w:t>
      </w:r>
      <w:r w:rsidRPr="00741424">
        <w:rPr>
          <w:rFonts w:ascii="Times New Roman" w:hAnsi="Times New Roman" w:cs="Times New Roman"/>
          <w:sz w:val="24"/>
          <w:szCs w:val="22"/>
          <w:lang w:val="en-US"/>
        </w:rPr>
        <w:t xml:space="preserve"> ± 28.98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and bole biomass (103.3</w:t>
      </w:r>
      <w:r>
        <w:rPr>
          <w:rFonts w:ascii="Times New Roman" w:hAnsi="Times New Roman" w:cs="Times New Roman"/>
          <w:sz w:val="24"/>
          <w:szCs w:val="22"/>
          <w:lang w:val="en-US"/>
        </w:rPr>
        <w:t>3</w:t>
      </w:r>
      <w:r w:rsidRPr="00741424">
        <w:rPr>
          <w:rFonts w:ascii="Times New Roman" w:hAnsi="Times New Roman" w:cs="Times New Roman"/>
          <w:sz w:val="24"/>
          <w:szCs w:val="22"/>
          <w:lang w:val="en-US"/>
        </w:rPr>
        <w:t xml:space="preserve"> ± 13.61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dominated, followed by root biomass (134.6</w:t>
      </w:r>
      <w:r>
        <w:rPr>
          <w:rFonts w:ascii="Times New Roman" w:hAnsi="Times New Roman" w:cs="Times New Roman"/>
          <w:sz w:val="24"/>
          <w:szCs w:val="22"/>
          <w:lang w:val="en-US"/>
        </w:rPr>
        <w:t>1</w:t>
      </w:r>
      <w:r w:rsidRPr="00741424">
        <w:rPr>
          <w:rFonts w:ascii="Times New Roman" w:hAnsi="Times New Roman" w:cs="Times New Roman"/>
          <w:sz w:val="24"/>
          <w:szCs w:val="22"/>
          <w:lang w:val="en-US"/>
        </w:rPr>
        <w:t xml:space="preserve"> ± 17.7</w:t>
      </w:r>
      <w:r>
        <w:rPr>
          <w:rFonts w:ascii="Times New Roman" w:hAnsi="Times New Roman" w:cs="Times New Roman"/>
          <w:sz w:val="24"/>
          <w:szCs w:val="22"/>
          <w:lang w:val="en-US"/>
        </w:rPr>
        <w:t>5</w:t>
      </w:r>
      <w:r w:rsidRPr="0074142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and leaf biomass (9.4</w:t>
      </w:r>
      <w:r>
        <w:rPr>
          <w:rFonts w:ascii="Times New Roman" w:hAnsi="Times New Roman" w:cs="Times New Roman"/>
          <w:sz w:val="24"/>
          <w:szCs w:val="22"/>
          <w:lang w:val="en-US"/>
        </w:rPr>
        <w:t>2</w:t>
      </w:r>
      <w:r w:rsidRPr="00741424">
        <w:rPr>
          <w:rFonts w:ascii="Times New Roman" w:hAnsi="Times New Roman" w:cs="Times New Roman"/>
          <w:sz w:val="24"/>
          <w:szCs w:val="22"/>
          <w:lang w:val="en-US"/>
        </w:rPr>
        <w:t xml:space="preserve"> ± 1.13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This distribution pattern suggests that medium farmers maintain more mature and well-managed tree stands, emphasizing timber and fuelwood production, while simultaneously ensuring below-ground carbon storage through substantial root biomass.</w:t>
      </w:r>
    </w:p>
    <w:p w14:paraId="170B38C0" w14:textId="70EF377D" w:rsidR="00356DD7" w:rsidRDefault="00356DD7" w:rsidP="000222AE">
      <w:pPr>
        <w:spacing w:line="360" w:lineRule="auto"/>
        <w:ind w:firstLine="720"/>
        <w:jc w:val="both"/>
        <w:rPr>
          <w:rFonts w:ascii="Times New Roman" w:hAnsi="Times New Roman" w:cs="Times New Roman"/>
          <w:sz w:val="24"/>
          <w:szCs w:val="22"/>
          <w:lang w:val="en-US"/>
        </w:rPr>
      </w:pPr>
      <w:r>
        <w:rPr>
          <w:rFonts w:ascii="Times New Roman" w:hAnsi="Times New Roman" w:cs="Times New Roman"/>
          <w:sz w:val="24"/>
          <w:szCs w:val="22"/>
          <w:lang w:val="en-US"/>
        </w:rPr>
        <w:t>T</w:t>
      </w:r>
      <w:r w:rsidRPr="00741424">
        <w:rPr>
          <w:rFonts w:ascii="Times New Roman" w:hAnsi="Times New Roman" w:cs="Times New Roman"/>
          <w:sz w:val="24"/>
          <w:szCs w:val="22"/>
          <w:lang w:val="en-US"/>
        </w:rPr>
        <w:t xml:space="preserve">he total tree biomass across small and medium farmers was </w:t>
      </w:r>
      <w:r w:rsidRPr="003E5E44">
        <w:rPr>
          <w:rFonts w:ascii="Times New Roman" w:hAnsi="Times New Roman" w:cs="Times New Roman"/>
          <w:sz w:val="24"/>
          <w:szCs w:val="22"/>
          <w:lang w:val="en-US"/>
        </w:rPr>
        <w:t>(</w:t>
      </w:r>
      <w:r>
        <w:rPr>
          <w:rFonts w:ascii="Times New Roman" w:hAnsi="Times New Roman" w:cs="Times New Roman"/>
          <w:sz w:val="24"/>
          <w:szCs w:val="22"/>
          <w:lang w:val="en-US"/>
        </w:rPr>
        <w:t xml:space="preserve">567.83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117.18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w:t>
      </w:r>
      <w:r w:rsidRPr="00741424">
        <w:rPr>
          <w:rFonts w:ascii="Times New Roman" w:hAnsi="Times New Roman" w:cs="Times New Roman"/>
          <w:sz w:val="24"/>
          <w:szCs w:val="22"/>
          <w:lang w:val="en-US"/>
        </w:rPr>
        <w:t>, with branches contributing the largest share (</w:t>
      </w:r>
      <w:r>
        <w:rPr>
          <w:rFonts w:ascii="Times New Roman" w:hAnsi="Times New Roman" w:cs="Times New Roman"/>
          <w:sz w:val="24"/>
          <w:szCs w:val="22"/>
          <w:lang w:val="en-US"/>
        </w:rPr>
        <w:t xml:space="preserve">227.39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53.31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followed by roots (184.72 ± 34.89 </w:t>
      </w:r>
      <w:r>
        <w:rPr>
          <w:rFonts w:ascii="Times New Roman" w:hAnsi="Times New Roman" w:cs="Times New Roman"/>
          <w:sz w:val="24"/>
          <w:szCs w:val="22"/>
          <w:lang w:val="en-US"/>
        </w:rPr>
        <w:t>t ha-1</w:t>
      </w:r>
      <w:r w:rsidRPr="00741424">
        <w:rPr>
          <w:rFonts w:ascii="Times New Roman" w:hAnsi="Times New Roman" w:cs="Times New Roman"/>
          <w:sz w:val="24"/>
          <w:szCs w:val="22"/>
          <w:lang w:val="en-US"/>
        </w:rPr>
        <w:t xml:space="preserve">) and bole biomass (141.85 ± 26.75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xml:space="preserve">). Leaves contributed the smallest fraction (13.36 ± 2.28 </w:t>
      </w:r>
      <w:r>
        <w:rPr>
          <w:rFonts w:ascii="Times New Roman" w:hAnsi="Times New Roman" w:cs="Times New Roman"/>
          <w:sz w:val="24"/>
          <w:szCs w:val="22"/>
          <w:lang w:val="en-US"/>
        </w:rPr>
        <w:t>t ha</w:t>
      </w:r>
      <w:r w:rsidRPr="005133D0">
        <w:rPr>
          <w:rFonts w:ascii="Times New Roman" w:hAnsi="Times New Roman" w:cs="Times New Roman"/>
          <w:sz w:val="24"/>
          <w:szCs w:val="22"/>
          <w:vertAlign w:val="superscript"/>
          <w:lang w:val="en-US"/>
        </w:rPr>
        <w:t>-1</w:t>
      </w:r>
      <w:r w:rsidRPr="00741424">
        <w:rPr>
          <w:rFonts w:ascii="Times New Roman" w:hAnsi="Times New Roman" w:cs="Times New Roman"/>
          <w:sz w:val="24"/>
          <w:szCs w:val="22"/>
          <w:lang w:val="en-US"/>
        </w:rPr>
        <w:t>), though their ecological role in nutrient cycling remains critical.</w:t>
      </w:r>
      <w:r>
        <w:rPr>
          <w:rFonts w:ascii="Times New Roman" w:hAnsi="Times New Roman" w:cs="Times New Roman"/>
          <w:sz w:val="24"/>
          <w:szCs w:val="22"/>
          <w:lang w:val="en-US"/>
        </w:rPr>
        <w:t xml:space="preserve"> Kumar </w:t>
      </w:r>
      <w:r w:rsidRPr="00412110">
        <w:rPr>
          <w:rFonts w:ascii="Times New Roman" w:hAnsi="Times New Roman" w:cs="Times New Roman"/>
          <w:i/>
          <w:iCs/>
          <w:sz w:val="24"/>
          <w:szCs w:val="22"/>
          <w:lang w:val="en-US"/>
        </w:rPr>
        <w:t>et al</w:t>
      </w:r>
      <w:r>
        <w:rPr>
          <w:rFonts w:ascii="Times New Roman" w:hAnsi="Times New Roman" w:cs="Times New Roman"/>
          <w:sz w:val="24"/>
          <w:szCs w:val="22"/>
          <w:lang w:val="en-US"/>
        </w:rPr>
        <w:t xml:space="preserve">. (2022) find similar type of study in </w:t>
      </w:r>
      <w:r w:rsidRPr="00D02C59">
        <w:rPr>
          <w:rFonts w:ascii="Times New Roman" w:hAnsi="Times New Roman" w:cs="Times New Roman"/>
          <w:sz w:val="24"/>
          <w:szCs w:val="22"/>
          <w:lang w:val="en-US"/>
        </w:rPr>
        <w:t>Ber (</w:t>
      </w:r>
      <w:proofErr w:type="spellStart"/>
      <w:r w:rsidRPr="00D02C59">
        <w:rPr>
          <w:rFonts w:ascii="Times New Roman" w:hAnsi="Times New Roman" w:cs="Times New Roman"/>
          <w:i/>
          <w:iCs/>
          <w:sz w:val="24"/>
          <w:szCs w:val="22"/>
          <w:lang w:val="en-US"/>
        </w:rPr>
        <w:t>Ziziphus</w:t>
      </w:r>
      <w:proofErr w:type="spellEnd"/>
      <w:r w:rsidRPr="00D02C59">
        <w:rPr>
          <w:rFonts w:ascii="Times New Roman" w:hAnsi="Times New Roman" w:cs="Times New Roman"/>
          <w:i/>
          <w:iCs/>
          <w:sz w:val="24"/>
          <w:szCs w:val="22"/>
          <w:lang w:val="en-US"/>
        </w:rPr>
        <w:t xml:space="preserve"> </w:t>
      </w:r>
      <w:proofErr w:type="spellStart"/>
      <w:r w:rsidRPr="00D02C59">
        <w:rPr>
          <w:rFonts w:ascii="Times New Roman" w:hAnsi="Times New Roman" w:cs="Times New Roman"/>
          <w:i/>
          <w:iCs/>
          <w:sz w:val="24"/>
          <w:szCs w:val="22"/>
          <w:lang w:val="en-US"/>
        </w:rPr>
        <w:t>mauritiana</w:t>
      </w:r>
      <w:proofErr w:type="spellEnd"/>
      <w:r w:rsidRPr="00D02C59">
        <w:rPr>
          <w:rFonts w:ascii="Times New Roman" w:hAnsi="Times New Roman" w:cs="Times New Roman"/>
          <w:sz w:val="24"/>
          <w:szCs w:val="22"/>
          <w:lang w:val="en-US"/>
        </w:rPr>
        <w:t xml:space="preserve"> Lam.) Based Traditional Agroforestry System in </w:t>
      </w:r>
      <w:proofErr w:type="spellStart"/>
      <w:r w:rsidRPr="00D02C59">
        <w:rPr>
          <w:rFonts w:ascii="Times New Roman" w:hAnsi="Times New Roman" w:cs="Times New Roman"/>
          <w:sz w:val="24"/>
          <w:szCs w:val="22"/>
          <w:lang w:val="en-US"/>
        </w:rPr>
        <w:t>Gumla</w:t>
      </w:r>
      <w:proofErr w:type="spellEnd"/>
      <w:r w:rsidRPr="00D02C59">
        <w:rPr>
          <w:rFonts w:ascii="Times New Roman" w:hAnsi="Times New Roman" w:cs="Times New Roman"/>
          <w:sz w:val="24"/>
          <w:szCs w:val="22"/>
          <w:lang w:val="en-US"/>
        </w:rPr>
        <w:t xml:space="preserve"> District, Jharkhand.</w:t>
      </w:r>
    </w:p>
    <w:p w14:paraId="2F9F2913" w14:textId="064EC567" w:rsidR="00412110" w:rsidRPr="00D02C59" w:rsidRDefault="00412110" w:rsidP="00412110">
      <w:pPr>
        <w:spacing w:line="360" w:lineRule="auto"/>
        <w:jc w:val="both"/>
        <w:rPr>
          <w:rFonts w:ascii="Times New Roman" w:hAnsi="Times New Roman" w:cs="Times New Roman"/>
          <w:sz w:val="24"/>
          <w:szCs w:val="22"/>
          <w:lang w:val="en-US"/>
        </w:rPr>
      </w:pPr>
      <w:r>
        <w:rPr>
          <w:rFonts w:ascii="Times New Roman" w:hAnsi="Times New Roman" w:cs="Times New Roman"/>
          <w:b/>
          <w:bCs/>
          <w:sz w:val="28"/>
          <w:szCs w:val="24"/>
          <w:lang w:val="en-US"/>
        </w:rPr>
        <w:t xml:space="preserve">3.7 Carbon Storage in Trees in Agri-Silviculture System </w:t>
      </w:r>
    </w:p>
    <w:p w14:paraId="07F7950C" w14:textId="27E88B54" w:rsidR="00412110" w:rsidRPr="003E5E44" w:rsidRDefault="00412110" w:rsidP="00412110">
      <w:pPr>
        <w:spacing w:line="360" w:lineRule="auto"/>
        <w:ind w:firstLine="720"/>
        <w:jc w:val="both"/>
        <w:rPr>
          <w:rFonts w:ascii="Times New Roman" w:hAnsi="Times New Roman" w:cs="Times New Roman"/>
          <w:sz w:val="24"/>
          <w:szCs w:val="22"/>
          <w:lang w:val="en-US"/>
        </w:rPr>
      </w:pPr>
      <w:r w:rsidRPr="003E5E44">
        <w:rPr>
          <w:rFonts w:ascii="Times New Roman" w:hAnsi="Times New Roman" w:cs="Times New Roman"/>
          <w:sz w:val="24"/>
          <w:szCs w:val="22"/>
          <w:lang w:val="en-US"/>
        </w:rPr>
        <w:t xml:space="preserve">The estimation of carbon storage in trees under different farmer categories </w:t>
      </w:r>
      <w:r>
        <w:rPr>
          <w:rFonts w:ascii="Times New Roman" w:hAnsi="Times New Roman" w:cs="Times New Roman"/>
          <w:sz w:val="24"/>
          <w:szCs w:val="22"/>
          <w:lang w:val="en-US"/>
        </w:rPr>
        <w:t xml:space="preserve">table. </w:t>
      </w:r>
      <w:r w:rsidR="002C0BCD">
        <w:rPr>
          <w:rFonts w:ascii="Times New Roman" w:hAnsi="Times New Roman" w:cs="Times New Roman"/>
          <w:sz w:val="24"/>
          <w:szCs w:val="22"/>
          <w:lang w:val="en-US"/>
        </w:rPr>
        <w:t>9</w:t>
      </w:r>
      <w:r>
        <w:rPr>
          <w:rFonts w:ascii="Times New Roman" w:hAnsi="Times New Roman" w:cs="Times New Roman"/>
          <w:sz w:val="24"/>
          <w:szCs w:val="22"/>
          <w:lang w:val="en-US"/>
        </w:rPr>
        <w:t xml:space="preserve"> </w:t>
      </w:r>
      <w:r w:rsidRPr="003E5E44">
        <w:rPr>
          <w:rFonts w:ascii="Times New Roman" w:hAnsi="Times New Roman" w:cs="Times New Roman"/>
          <w:sz w:val="24"/>
          <w:szCs w:val="22"/>
          <w:lang w:val="en-US"/>
        </w:rPr>
        <w:t>revealed significant variations in carbon partitioning among bole, branch, leaf, and root components. Among marginal farmers, the total carbon storage was (</w:t>
      </w:r>
      <w:r>
        <w:rPr>
          <w:rFonts w:ascii="Times New Roman" w:hAnsi="Times New Roman" w:cs="Times New Roman"/>
          <w:sz w:val="24"/>
          <w:szCs w:val="22"/>
          <w:lang w:val="en-US"/>
        </w:rPr>
        <w:t>434</w:t>
      </w:r>
      <w:r w:rsidRPr="003E5E44">
        <w:rPr>
          <w:rFonts w:ascii="Times New Roman" w:hAnsi="Times New Roman" w:cs="Times New Roman"/>
          <w:sz w:val="24"/>
          <w:szCs w:val="22"/>
          <w:lang w:val="en-US"/>
        </w:rPr>
        <w:t xml:space="preserve">.36 ± 69.47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with branches (98.3</w:t>
      </w:r>
      <w:r>
        <w:rPr>
          <w:rFonts w:ascii="Times New Roman" w:hAnsi="Times New Roman" w:cs="Times New Roman"/>
          <w:sz w:val="24"/>
          <w:szCs w:val="22"/>
          <w:lang w:val="en-US"/>
        </w:rPr>
        <w:t>2</w:t>
      </w:r>
      <w:r w:rsidRPr="003E5E44">
        <w:rPr>
          <w:rFonts w:ascii="Times New Roman" w:hAnsi="Times New Roman" w:cs="Times New Roman"/>
          <w:sz w:val="24"/>
          <w:szCs w:val="22"/>
          <w:lang w:val="en-US"/>
        </w:rPr>
        <w:t xml:space="preserve"> ± 36.5</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contributing the highest share, followed by roots (58.6</w:t>
      </w:r>
      <w:r>
        <w:rPr>
          <w:rFonts w:ascii="Times New Roman" w:hAnsi="Times New Roman" w:cs="Times New Roman"/>
          <w:sz w:val="24"/>
          <w:szCs w:val="22"/>
          <w:lang w:val="en-US"/>
        </w:rPr>
        <w:t>5</w:t>
      </w:r>
      <w:r w:rsidRPr="003E5E44">
        <w:rPr>
          <w:rFonts w:ascii="Times New Roman" w:hAnsi="Times New Roman" w:cs="Times New Roman"/>
          <w:sz w:val="24"/>
          <w:szCs w:val="22"/>
          <w:lang w:val="en-US"/>
        </w:rPr>
        <w:t xml:space="preserve"> ± 16.3</w:t>
      </w:r>
      <w:r>
        <w:rPr>
          <w:rFonts w:ascii="Times New Roman" w:hAnsi="Times New Roman" w:cs="Times New Roman"/>
          <w:sz w:val="24"/>
          <w:szCs w:val="22"/>
          <w:lang w:val="en-US"/>
        </w:rPr>
        <w:t>2</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bole biomass (54.85 ± 15.2</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Leaf carbon storage was relatively low (5.47 ± 1.</w:t>
      </w:r>
      <w:r>
        <w:rPr>
          <w:rFonts w:ascii="Times New Roman" w:hAnsi="Times New Roman" w:cs="Times New Roman"/>
          <w:sz w:val="24"/>
          <w:szCs w:val="22"/>
          <w:lang w:val="en-US"/>
        </w:rPr>
        <w:t>74</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xml:space="preserve">), but it remains </w:t>
      </w:r>
      <w:r w:rsidRPr="003E5E44">
        <w:rPr>
          <w:rFonts w:ascii="Times New Roman" w:hAnsi="Times New Roman" w:cs="Times New Roman"/>
          <w:sz w:val="24"/>
          <w:szCs w:val="22"/>
          <w:lang w:val="en-US"/>
        </w:rPr>
        <w:lastRenderedPageBreak/>
        <w:t>ecologically important in nutrient cycling and organic matter return. The dominance of branch and root carbon reflects farmers’ preference for multipurpose tree species that provide both above-ground utility (fuelwood, fodder) and below-ground ecological services.</w:t>
      </w:r>
    </w:p>
    <w:p w14:paraId="401DAA5A" w14:textId="77777777" w:rsidR="00412110" w:rsidRPr="003E5E44" w:rsidRDefault="00412110" w:rsidP="00412110">
      <w:pPr>
        <w:spacing w:line="360" w:lineRule="auto"/>
        <w:ind w:firstLine="720"/>
        <w:jc w:val="both"/>
        <w:rPr>
          <w:rFonts w:ascii="Times New Roman" w:hAnsi="Times New Roman" w:cs="Times New Roman"/>
          <w:sz w:val="24"/>
          <w:szCs w:val="22"/>
          <w:lang w:val="en-US"/>
        </w:rPr>
      </w:pPr>
      <w:r w:rsidRPr="003E5E44">
        <w:rPr>
          <w:rFonts w:ascii="Times New Roman" w:hAnsi="Times New Roman" w:cs="Times New Roman"/>
          <w:sz w:val="24"/>
          <w:szCs w:val="22"/>
          <w:lang w:val="en-US"/>
        </w:rPr>
        <w:t>Small farmers recorded the highest carbon storage, with a total of (</w:t>
      </w:r>
      <w:r>
        <w:rPr>
          <w:rFonts w:ascii="Times New Roman" w:hAnsi="Times New Roman" w:cs="Times New Roman"/>
          <w:sz w:val="24"/>
          <w:szCs w:val="22"/>
          <w:lang w:val="en-US"/>
        </w:rPr>
        <w:t>412.60</w:t>
      </w:r>
      <w:r w:rsidRPr="003E5E44">
        <w:rPr>
          <w:rFonts w:ascii="Times New Roman" w:hAnsi="Times New Roman" w:cs="Times New Roman"/>
          <w:sz w:val="24"/>
          <w:szCs w:val="22"/>
          <w:lang w:val="en-US"/>
        </w:rPr>
        <w:t xml:space="preserve"> ± 38.</w:t>
      </w:r>
      <w:r>
        <w:rPr>
          <w:rFonts w:ascii="Times New Roman" w:hAnsi="Times New Roman" w:cs="Times New Roman"/>
          <w:sz w:val="24"/>
          <w:szCs w:val="22"/>
          <w:lang w:val="en-US"/>
        </w:rPr>
        <w:t>83</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Branches (</w:t>
      </w:r>
      <w:r>
        <w:rPr>
          <w:rFonts w:ascii="Times New Roman" w:hAnsi="Times New Roman" w:cs="Times New Roman"/>
          <w:sz w:val="24"/>
          <w:szCs w:val="22"/>
          <w:lang w:val="en-US"/>
        </w:rPr>
        <w:t>269.63</w:t>
      </w:r>
      <w:r w:rsidRPr="003E5E44">
        <w:rPr>
          <w:rFonts w:ascii="Times New Roman" w:hAnsi="Times New Roman" w:cs="Times New Roman"/>
          <w:sz w:val="24"/>
          <w:szCs w:val="22"/>
          <w:lang w:val="en-US"/>
        </w:rPr>
        <w:t xml:space="preserve"> ± 19.</w:t>
      </w:r>
      <w:r>
        <w:rPr>
          <w:rFonts w:ascii="Times New Roman" w:hAnsi="Times New Roman" w:cs="Times New Roman"/>
          <w:sz w:val="24"/>
          <w:szCs w:val="22"/>
          <w:lang w:val="en-US"/>
        </w:rPr>
        <w:t>18</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bole (65.8</w:t>
      </w:r>
      <w:r>
        <w:rPr>
          <w:rFonts w:ascii="Times New Roman" w:hAnsi="Times New Roman" w:cs="Times New Roman"/>
          <w:sz w:val="24"/>
          <w:szCs w:val="22"/>
          <w:lang w:val="en-US"/>
        </w:rPr>
        <w:t>4</w:t>
      </w:r>
      <w:r w:rsidRPr="003E5E44">
        <w:rPr>
          <w:rFonts w:ascii="Times New Roman" w:hAnsi="Times New Roman" w:cs="Times New Roman"/>
          <w:sz w:val="24"/>
          <w:szCs w:val="22"/>
          <w:lang w:val="en-US"/>
        </w:rPr>
        <w:t xml:space="preserve"> ± 9.</w:t>
      </w:r>
      <w:r>
        <w:rPr>
          <w:rFonts w:ascii="Times New Roman" w:hAnsi="Times New Roman" w:cs="Times New Roman"/>
          <w:sz w:val="24"/>
          <w:szCs w:val="22"/>
          <w:lang w:val="en-US"/>
        </w:rPr>
        <w:t>09</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xml:space="preserve">) were the dominant contributors, while roots accounted for </w:t>
      </w:r>
      <w:r>
        <w:rPr>
          <w:rFonts w:ascii="Times New Roman" w:hAnsi="Times New Roman" w:cs="Times New Roman"/>
          <w:sz w:val="24"/>
          <w:szCs w:val="22"/>
          <w:lang w:val="en-US"/>
        </w:rPr>
        <w:t>(</w:t>
      </w:r>
      <w:r w:rsidRPr="003E5E44">
        <w:rPr>
          <w:rFonts w:ascii="Times New Roman" w:hAnsi="Times New Roman" w:cs="Times New Roman"/>
          <w:sz w:val="24"/>
          <w:szCs w:val="22"/>
          <w:lang w:val="en-US"/>
        </w:rPr>
        <w:t>70.4</w:t>
      </w:r>
      <w:r>
        <w:rPr>
          <w:rFonts w:ascii="Times New Roman" w:hAnsi="Times New Roman" w:cs="Times New Roman"/>
          <w:sz w:val="24"/>
          <w:szCs w:val="22"/>
          <w:lang w:val="en-US"/>
        </w:rPr>
        <w:t>2</w:t>
      </w:r>
      <w:r w:rsidRPr="003E5E44">
        <w:rPr>
          <w:rFonts w:ascii="Times New Roman" w:hAnsi="Times New Roman" w:cs="Times New Roman"/>
          <w:sz w:val="24"/>
          <w:szCs w:val="22"/>
          <w:lang w:val="en-US"/>
        </w:rPr>
        <w:t xml:space="preserve"> ± 9.7</w:t>
      </w:r>
      <w:r>
        <w:rPr>
          <w:rFonts w:ascii="Times New Roman" w:hAnsi="Times New Roman" w:cs="Times New Roman"/>
          <w:sz w:val="24"/>
          <w:szCs w:val="22"/>
          <w:lang w:val="en-US"/>
        </w:rPr>
        <w:t>6</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Pr>
          <w:rFonts w:ascii="Times New Roman" w:hAnsi="Times New Roman" w:cs="Times New Roman"/>
          <w:sz w:val="24"/>
          <w:szCs w:val="22"/>
          <w:lang w:val="en-US"/>
        </w:rPr>
        <w:t>)</w:t>
      </w:r>
      <w:r w:rsidRPr="003E5E44">
        <w:rPr>
          <w:rFonts w:ascii="Times New Roman" w:hAnsi="Times New Roman" w:cs="Times New Roman"/>
          <w:sz w:val="24"/>
          <w:szCs w:val="22"/>
          <w:lang w:val="en-US"/>
        </w:rPr>
        <w:t>. This distribution suggests that small farmers maintain a relatively higher tree density and adopt species with strong timber and fuelwood value, ensuring both livelihood support and significant carbon sequestration.</w:t>
      </w:r>
    </w:p>
    <w:p w14:paraId="4D1D12FD" w14:textId="77777777" w:rsidR="00412110" w:rsidRPr="003E5E44" w:rsidRDefault="00412110" w:rsidP="00412110">
      <w:pPr>
        <w:spacing w:line="360" w:lineRule="auto"/>
        <w:ind w:firstLine="720"/>
        <w:jc w:val="both"/>
        <w:rPr>
          <w:rFonts w:ascii="Times New Roman" w:hAnsi="Times New Roman" w:cs="Times New Roman"/>
          <w:sz w:val="24"/>
          <w:szCs w:val="22"/>
          <w:lang w:val="en-US"/>
        </w:rPr>
      </w:pPr>
      <w:r w:rsidRPr="003E5E44">
        <w:rPr>
          <w:rFonts w:ascii="Times New Roman" w:hAnsi="Times New Roman" w:cs="Times New Roman"/>
          <w:sz w:val="24"/>
          <w:szCs w:val="22"/>
          <w:lang w:val="en-US"/>
        </w:rPr>
        <w:t>Medium farmers showed a total carbon storage of (227.</w:t>
      </w:r>
      <w:r>
        <w:rPr>
          <w:rFonts w:ascii="Times New Roman" w:hAnsi="Times New Roman" w:cs="Times New Roman"/>
          <w:sz w:val="24"/>
          <w:szCs w:val="22"/>
          <w:lang w:val="en-US"/>
        </w:rPr>
        <w:t>05</w:t>
      </w:r>
      <w:r w:rsidRPr="003E5E44">
        <w:rPr>
          <w:rFonts w:ascii="Times New Roman" w:hAnsi="Times New Roman" w:cs="Times New Roman"/>
          <w:sz w:val="24"/>
          <w:szCs w:val="22"/>
          <w:lang w:val="en-US"/>
        </w:rPr>
        <w:t xml:space="preserve"> ± 30.</w:t>
      </w:r>
      <w:r>
        <w:rPr>
          <w:rFonts w:ascii="Times New Roman" w:hAnsi="Times New Roman" w:cs="Times New Roman"/>
          <w:sz w:val="24"/>
          <w:szCs w:val="22"/>
          <w:lang w:val="en-US"/>
        </w:rPr>
        <w:t>04</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slightly lower than small farmers but higher than marginal farmers. Within this category, branches (102.8</w:t>
      </w:r>
      <w:r>
        <w:rPr>
          <w:rFonts w:ascii="Times New Roman" w:hAnsi="Times New Roman" w:cs="Times New Roman"/>
          <w:sz w:val="24"/>
          <w:szCs w:val="22"/>
          <w:lang w:val="en-US"/>
        </w:rPr>
        <w:t>7</w:t>
      </w:r>
      <w:r w:rsidRPr="003E5E44">
        <w:rPr>
          <w:rFonts w:ascii="Times New Roman" w:hAnsi="Times New Roman" w:cs="Times New Roman"/>
          <w:sz w:val="24"/>
          <w:szCs w:val="22"/>
          <w:lang w:val="en-US"/>
        </w:rPr>
        <w:t xml:space="preserve"> ± 15.3</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bole (57.2</w:t>
      </w:r>
      <w:r>
        <w:rPr>
          <w:rFonts w:ascii="Times New Roman" w:hAnsi="Times New Roman" w:cs="Times New Roman"/>
          <w:sz w:val="24"/>
          <w:szCs w:val="22"/>
          <w:lang w:val="en-US"/>
        </w:rPr>
        <w:t>5</w:t>
      </w:r>
      <w:r w:rsidRPr="003E5E44">
        <w:rPr>
          <w:rFonts w:ascii="Times New Roman" w:hAnsi="Times New Roman" w:cs="Times New Roman"/>
          <w:sz w:val="24"/>
          <w:szCs w:val="22"/>
          <w:lang w:val="en-US"/>
        </w:rPr>
        <w:t xml:space="preserve"> ± 6.8</w:t>
      </w:r>
      <w:r>
        <w:rPr>
          <w:rFonts w:ascii="Times New Roman" w:hAnsi="Times New Roman" w:cs="Times New Roman"/>
          <w:sz w:val="24"/>
          <w:szCs w:val="22"/>
          <w:lang w:val="en-US"/>
        </w:rPr>
        <w:t>3</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contributed the maximum share, followed by roots (61.2</w:t>
      </w:r>
      <w:r>
        <w:rPr>
          <w:rFonts w:ascii="Times New Roman" w:hAnsi="Times New Roman" w:cs="Times New Roman"/>
          <w:sz w:val="24"/>
          <w:szCs w:val="22"/>
          <w:lang w:val="en-US"/>
        </w:rPr>
        <w:t>6</w:t>
      </w:r>
      <w:r w:rsidRPr="003E5E44">
        <w:rPr>
          <w:rFonts w:ascii="Times New Roman" w:hAnsi="Times New Roman" w:cs="Times New Roman"/>
          <w:sz w:val="24"/>
          <w:szCs w:val="22"/>
          <w:lang w:val="en-US"/>
        </w:rPr>
        <w:t xml:space="preserve"> ± 7.3</w:t>
      </w:r>
      <w:r>
        <w:rPr>
          <w:rFonts w:ascii="Times New Roman" w:hAnsi="Times New Roman" w:cs="Times New Roman"/>
          <w:sz w:val="24"/>
          <w:szCs w:val="22"/>
          <w:lang w:val="en-US"/>
        </w:rPr>
        <w:t>1</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leaves (5.</w:t>
      </w:r>
      <w:r>
        <w:rPr>
          <w:rFonts w:ascii="Times New Roman" w:hAnsi="Times New Roman" w:cs="Times New Roman"/>
          <w:sz w:val="24"/>
          <w:szCs w:val="22"/>
          <w:lang w:val="en-US"/>
        </w:rPr>
        <w:t>67</w:t>
      </w:r>
      <w:r w:rsidRPr="003E5E44">
        <w:rPr>
          <w:rFonts w:ascii="Times New Roman" w:hAnsi="Times New Roman" w:cs="Times New Roman"/>
          <w:sz w:val="24"/>
          <w:szCs w:val="22"/>
          <w:lang w:val="en-US"/>
        </w:rPr>
        <w:t xml:space="preserve"> ± 0</w:t>
      </w:r>
      <w:r>
        <w:rPr>
          <w:rFonts w:ascii="Times New Roman" w:hAnsi="Times New Roman" w:cs="Times New Roman"/>
          <w:sz w:val="24"/>
          <w:szCs w:val="22"/>
          <w:lang w:val="en-US"/>
        </w:rPr>
        <w:t>.59</w:t>
      </w:r>
      <w:r w:rsidRPr="003E5E44">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This pattern reflects mature and well-maintained tree stands that balance ecological and economic functions.</w:t>
      </w:r>
    </w:p>
    <w:p w14:paraId="6F6E5B02" w14:textId="77777777" w:rsidR="00412110" w:rsidRDefault="00412110" w:rsidP="00412110">
      <w:pPr>
        <w:spacing w:line="360" w:lineRule="auto"/>
        <w:ind w:firstLine="720"/>
        <w:jc w:val="both"/>
        <w:rPr>
          <w:rFonts w:ascii="Times New Roman" w:hAnsi="Times New Roman" w:cs="Times New Roman"/>
          <w:sz w:val="24"/>
          <w:szCs w:val="22"/>
        </w:rPr>
      </w:pPr>
      <w:r>
        <w:rPr>
          <w:rFonts w:ascii="Times New Roman" w:hAnsi="Times New Roman" w:cs="Times New Roman"/>
          <w:sz w:val="24"/>
          <w:szCs w:val="22"/>
          <w:lang w:val="en-US"/>
        </w:rPr>
        <w:t>The total</w:t>
      </w:r>
      <w:r w:rsidRPr="003E5E44">
        <w:rPr>
          <w:rFonts w:ascii="Times New Roman" w:hAnsi="Times New Roman" w:cs="Times New Roman"/>
          <w:sz w:val="24"/>
          <w:szCs w:val="22"/>
          <w:lang w:val="en-US"/>
        </w:rPr>
        <w:t xml:space="preserve"> tree carbon storage across all categories amounted to (</w:t>
      </w:r>
      <w:r>
        <w:rPr>
          <w:rFonts w:ascii="Times New Roman" w:hAnsi="Times New Roman" w:cs="Times New Roman"/>
          <w:sz w:val="24"/>
          <w:szCs w:val="22"/>
          <w:lang w:val="en-US"/>
        </w:rPr>
        <w:t xml:space="preserve">1074.01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138.65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with branches contributing the largest share (</w:t>
      </w:r>
      <w:r>
        <w:rPr>
          <w:rFonts w:ascii="Times New Roman" w:hAnsi="Times New Roman" w:cs="Times New Roman"/>
          <w:sz w:val="24"/>
          <w:szCs w:val="22"/>
          <w:lang w:val="en-US"/>
        </w:rPr>
        <w:t xml:space="preserve">470.82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71.00</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followed by roots (</w:t>
      </w:r>
      <w:r>
        <w:rPr>
          <w:rFonts w:ascii="Times New Roman" w:hAnsi="Times New Roman" w:cs="Times New Roman"/>
          <w:sz w:val="24"/>
          <w:szCs w:val="22"/>
          <w:lang w:val="en-US"/>
        </w:rPr>
        <w:t xml:space="preserve">184.69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34.87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bole (</w:t>
      </w:r>
      <w:r>
        <w:rPr>
          <w:rFonts w:ascii="Times New Roman" w:hAnsi="Times New Roman" w:cs="Times New Roman"/>
          <w:sz w:val="24"/>
          <w:szCs w:val="22"/>
          <w:lang w:val="en-US"/>
        </w:rPr>
        <w:t xml:space="preserve">141.82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26.74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and leaves (</w:t>
      </w:r>
      <w:r>
        <w:rPr>
          <w:rFonts w:ascii="Times New Roman" w:hAnsi="Times New Roman" w:cs="Times New Roman"/>
          <w:sz w:val="24"/>
          <w:szCs w:val="22"/>
          <w:lang w:val="en-US"/>
        </w:rPr>
        <w:t xml:space="preserve">13.33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2.26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3E5E44">
        <w:rPr>
          <w:rFonts w:ascii="Times New Roman" w:hAnsi="Times New Roman" w:cs="Times New Roman"/>
          <w:sz w:val="24"/>
          <w:szCs w:val="22"/>
          <w:lang w:val="en-US"/>
        </w:rPr>
        <w:t xml:space="preserve">). </w:t>
      </w:r>
      <w:r w:rsidRPr="00D02C59">
        <w:rPr>
          <w:rFonts w:ascii="Times New Roman" w:hAnsi="Times New Roman" w:cs="Times New Roman"/>
          <w:sz w:val="24"/>
          <w:szCs w:val="22"/>
        </w:rPr>
        <w:t>Saleem</w:t>
      </w:r>
      <w:r>
        <w:rPr>
          <w:rFonts w:ascii="Times New Roman" w:hAnsi="Times New Roman" w:cs="Times New Roman"/>
          <w:sz w:val="24"/>
          <w:szCs w:val="22"/>
        </w:rPr>
        <w:t xml:space="preserve"> </w:t>
      </w:r>
      <w:r w:rsidRPr="00D02C59">
        <w:rPr>
          <w:rFonts w:ascii="Times New Roman" w:hAnsi="Times New Roman" w:cs="Times New Roman"/>
          <w:i/>
          <w:iCs/>
          <w:sz w:val="24"/>
          <w:szCs w:val="22"/>
        </w:rPr>
        <w:t>et al</w:t>
      </w:r>
      <w:r w:rsidRPr="00D02C59">
        <w:rPr>
          <w:rFonts w:ascii="Times New Roman" w:hAnsi="Times New Roman" w:cs="Times New Roman"/>
          <w:sz w:val="24"/>
          <w:szCs w:val="22"/>
        </w:rPr>
        <w:t>. (2023)</w:t>
      </w:r>
      <w:r>
        <w:rPr>
          <w:rFonts w:ascii="Times New Roman" w:hAnsi="Times New Roman" w:cs="Times New Roman"/>
          <w:sz w:val="24"/>
          <w:szCs w:val="22"/>
        </w:rPr>
        <w:t xml:space="preserve"> find similar type of study in the </w:t>
      </w:r>
      <w:r w:rsidRPr="004D01EC">
        <w:rPr>
          <w:rFonts w:ascii="Times New Roman" w:hAnsi="Times New Roman" w:cs="Times New Roman"/>
          <w:sz w:val="24"/>
          <w:szCs w:val="22"/>
        </w:rPr>
        <w:t>north-western Himalaya, India</w:t>
      </w:r>
      <w:r>
        <w:rPr>
          <w:rFonts w:ascii="Times New Roman" w:hAnsi="Times New Roman" w:cs="Times New Roman"/>
          <w:sz w:val="24"/>
          <w:szCs w:val="22"/>
        </w:rPr>
        <w:t>.</w:t>
      </w:r>
    </w:p>
    <w:p w14:paraId="36F5C7DD" w14:textId="3F18BC9F" w:rsidR="00822BBA" w:rsidRPr="005133D0" w:rsidRDefault="00822BBA" w:rsidP="00822BBA">
      <w:pPr>
        <w:rPr>
          <w:rFonts w:ascii="Times New Roman" w:hAnsi="Times New Roman" w:cs="Times New Roman"/>
          <w:b/>
          <w:bCs/>
          <w:sz w:val="28"/>
          <w:szCs w:val="24"/>
          <w:vertAlign w:val="superscript"/>
          <w:lang w:val="en-US"/>
        </w:rPr>
      </w:pPr>
      <w:r>
        <w:rPr>
          <w:rFonts w:ascii="Times New Roman" w:hAnsi="Times New Roman" w:cs="Times New Roman"/>
          <w:b/>
          <w:bCs/>
          <w:sz w:val="28"/>
          <w:szCs w:val="24"/>
          <w:lang w:val="en-US"/>
        </w:rPr>
        <w:t xml:space="preserve">3.8 Carbon Storage in Trees in Horti-Silviculture System </w:t>
      </w:r>
    </w:p>
    <w:p w14:paraId="0E014560" w14:textId="734D4E6D" w:rsidR="00822BBA" w:rsidRPr="005B3236" w:rsidRDefault="00822BBA" w:rsidP="00822BBA">
      <w:pPr>
        <w:spacing w:line="360" w:lineRule="auto"/>
        <w:ind w:firstLine="720"/>
        <w:jc w:val="both"/>
        <w:rPr>
          <w:rFonts w:ascii="Times New Roman" w:hAnsi="Times New Roman" w:cs="Times New Roman"/>
          <w:sz w:val="24"/>
          <w:szCs w:val="22"/>
          <w:lang w:val="en-US"/>
        </w:rPr>
      </w:pPr>
      <w:r w:rsidRPr="005B3236">
        <w:rPr>
          <w:rFonts w:ascii="Times New Roman" w:hAnsi="Times New Roman" w:cs="Times New Roman"/>
          <w:sz w:val="24"/>
          <w:szCs w:val="22"/>
          <w:lang w:val="en-US"/>
        </w:rPr>
        <w:t xml:space="preserve">The analysis of carbon storage in trees among small and medium farmers </w:t>
      </w:r>
      <w:r>
        <w:rPr>
          <w:rFonts w:ascii="Times New Roman" w:hAnsi="Times New Roman" w:cs="Times New Roman"/>
          <w:sz w:val="24"/>
          <w:szCs w:val="22"/>
          <w:lang w:val="en-US"/>
        </w:rPr>
        <w:t>table.</w:t>
      </w:r>
      <w:r w:rsidR="002C0BCD">
        <w:rPr>
          <w:rFonts w:ascii="Times New Roman" w:hAnsi="Times New Roman" w:cs="Times New Roman"/>
          <w:sz w:val="24"/>
          <w:szCs w:val="22"/>
          <w:lang w:val="en-US"/>
        </w:rPr>
        <w:t>10</w:t>
      </w:r>
      <w:r>
        <w:rPr>
          <w:rFonts w:ascii="Times New Roman" w:hAnsi="Times New Roman" w:cs="Times New Roman"/>
          <w:sz w:val="24"/>
          <w:szCs w:val="22"/>
          <w:lang w:val="en-US"/>
        </w:rPr>
        <w:t xml:space="preserve"> </w:t>
      </w:r>
      <w:r w:rsidRPr="005B3236">
        <w:rPr>
          <w:rFonts w:ascii="Times New Roman" w:hAnsi="Times New Roman" w:cs="Times New Roman"/>
          <w:sz w:val="24"/>
          <w:szCs w:val="22"/>
          <w:lang w:val="en-US"/>
        </w:rPr>
        <w:t>revealed notable differences in both total carbon and its partitioning among bole, branch, leaf, and root components. Small farmers stored a total of</w:t>
      </w:r>
      <w:r>
        <w:rPr>
          <w:rFonts w:ascii="Times New Roman" w:hAnsi="Times New Roman" w:cs="Times New Roman"/>
          <w:sz w:val="24"/>
          <w:szCs w:val="22"/>
          <w:lang w:val="en-US"/>
        </w:rPr>
        <w:t xml:space="preserve"> </w:t>
      </w:r>
      <w:r w:rsidRPr="005B3236">
        <w:rPr>
          <w:rFonts w:ascii="Times New Roman" w:hAnsi="Times New Roman" w:cs="Times New Roman"/>
          <w:sz w:val="24"/>
          <w:szCs w:val="22"/>
          <w:lang w:val="en-US"/>
        </w:rPr>
        <w:t>(60.2</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 23.4</w:t>
      </w:r>
      <w:r>
        <w:rPr>
          <w:rFonts w:ascii="Times New Roman" w:hAnsi="Times New Roman" w:cs="Times New Roman"/>
          <w:sz w:val="24"/>
          <w:szCs w:val="22"/>
          <w:lang w:val="en-US"/>
        </w:rPr>
        <w:t>3</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with branch carbon (23.7</w:t>
      </w:r>
      <w:r>
        <w:rPr>
          <w:rFonts w:ascii="Times New Roman" w:hAnsi="Times New Roman" w:cs="Times New Roman"/>
          <w:sz w:val="24"/>
          <w:szCs w:val="22"/>
          <w:lang w:val="en-US"/>
        </w:rPr>
        <w:t>6</w:t>
      </w:r>
      <w:r w:rsidRPr="005B3236">
        <w:rPr>
          <w:rFonts w:ascii="Times New Roman" w:hAnsi="Times New Roman" w:cs="Times New Roman"/>
          <w:sz w:val="24"/>
          <w:szCs w:val="22"/>
          <w:lang w:val="en-US"/>
        </w:rPr>
        <w:t xml:space="preserve"> ± 11.1</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contributing the largest share, followed by root (17.</w:t>
      </w:r>
      <w:r>
        <w:rPr>
          <w:rFonts w:ascii="Times New Roman" w:hAnsi="Times New Roman" w:cs="Times New Roman"/>
          <w:sz w:val="24"/>
          <w:szCs w:val="22"/>
          <w:lang w:val="en-US"/>
        </w:rPr>
        <w:t>88</w:t>
      </w:r>
      <w:r w:rsidRPr="005B3236">
        <w:rPr>
          <w:rFonts w:ascii="Times New Roman" w:hAnsi="Times New Roman" w:cs="Times New Roman"/>
          <w:sz w:val="24"/>
          <w:szCs w:val="22"/>
          <w:lang w:val="en-US"/>
        </w:rPr>
        <w:t xml:space="preserve"> ± 6.1</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and bole (16.7</w:t>
      </w:r>
      <w:r>
        <w:rPr>
          <w:rFonts w:ascii="Times New Roman" w:hAnsi="Times New Roman" w:cs="Times New Roman"/>
          <w:sz w:val="24"/>
          <w:szCs w:val="22"/>
          <w:lang w:val="en-US"/>
        </w:rPr>
        <w:t>4</w:t>
      </w:r>
      <w:r w:rsidRPr="005B3236">
        <w:rPr>
          <w:rFonts w:ascii="Times New Roman" w:hAnsi="Times New Roman" w:cs="Times New Roman"/>
          <w:sz w:val="24"/>
          <w:szCs w:val="22"/>
          <w:lang w:val="en-US"/>
        </w:rPr>
        <w:t xml:space="preserve"> ± 5.7</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carbon. Leaf carbon was minimal (1.8</w:t>
      </w:r>
      <w:r>
        <w:rPr>
          <w:rFonts w:ascii="Times New Roman" w:hAnsi="Times New Roman" w:cs="Times New Roman"/>
          <w:sz w:val="24"/>
          <w:szCs w:val="22"/>
          <w:lang w:val="en-US"/>
        </w:rPr>
        <w:t>2</w:t>
      </w:r>
      <w:r w:rsidRPr="005B3236">
        <w:rPr>
          <w:rFonts w:ascii="Times New Roman" w:hAnsi="Times New Roman" w:cs="Times New Roman"/>
          <w:sz w:val="24"/>
          <w:szCs w:val="22"/>
          <w:lang w:val="en-US"/>
        </w:rPr>
        <w:t xml:space="preserve"> ± 0.5</w:t>
      </w:r>
      <w:r>
        <w:rPr>
          <w:rFonts w:ascii="Times New Roman" w:hAnsi="Times New Roman" w:cs="Times New Roman"/>
          <w:sz w:val="24"/>
          <w:szCs w:val="22"/>
          <w:lang w:val="en-US"/>
        </w:rPr>
        <w:t>29</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reflecting the relatively low biomass allocation to foliage. The distribution indicates that smallholders maintain younger or fast-growing trees that provide timber, fuelwood, and fodder while also contributing to soil carbon through root biomass.</w:t>
      </w:r>
    </w:p>
    <w:p w14:paraId="61CF306A" w14:textId="77777777" w:rsidR="00822BBA" w:rsidRPr="005B3236" w:rsidRDefault="00822BBA" w:rsidP="00822BBA">
      <w:pPr>
        <w:spacing w:line="360" w:lineRule="auto"/>
        <w:ind w:firstLine="720"/>
        <w:jc w:val="both"/>
        <w:rPr>
          <w:rFonts w:ascii="Times New Roman" w:hAnsi="Times New Roman" w:cs="Times New Roman"/>
          <w:sz w:val="24"/>
          <w:szCs w:val="22"/>
          <w:lang w:val="en-US"/>
        </w:rPr>
      </w:pPr>
      <w:r w:rsidRPr="005B3236">
        <w:rPr>
          <w:rFonts w:ascii="Times New Roman" w:hAnsi="Times New Roman" w:cs="Times New Roman"/>
          <w:sz w:val="24"/>
          <w:szCs w:val="22"/>
          <w:lang w:val="en-US"/>
        </w:rPr>
        <w:lastRenderedPageBreak/>
        <w:t>Medium farmers exhibited significantly higher total carbon storage of (</w:t>
      </w:r>
      <w:r>
        <w:rPr>
          <w:rFonts w:ascii="Times New Roman" w:hAnsi="Times New Roman" w:cs="Times New Roman"/>
          <w:sz w:val="24"/>
          <w:szCs w:val="22"/>
          <w:lang w:val="en-US"/>
        </w:rPr>
        <w:t>546.10</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76.44</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5B3AB8">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with branches (</w:t>
      </w:r>
      <w:r>
        <w:rPr>
          <w:rFonts w:ascii="Times New Roman" w:hAnsi="Times New Roman" w:cs="Times New Roman"/>
          <w:sz w:val="24"/>
          <w:szCs w:val="22"/>
          <w:lang w:val="en-US"/>
        </w:rPr>
        <w:t>303.91</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38.52</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and roots (</w:t>
      </w:r>
      <w:r>
        <w:rPr>
          <w:rFonts w:ascii="Times New Roman" w:hAnsi="Times New Roman" w:cs="Times New Roman"/>
          <w:sz w:val="24"/>
          <w:szCs w:val="22"/>
          <w:lang w:val="en-US"/>
        </w:rPr>
        <w:t>1</w:t>
      </w:r>
      <w:r w:rsidRPr="005B3236">
        <w:rPr>
          <w:rFonts w:ascii="Times New Roman" w:hAnsi="Times New Roman" w:cs="Times New Roman"/>
          <w:sz w:val="24"/>
          <w:szCs w:val="22"/>
          <w:lang w:val="en-US"/>
        </w:rPr>
        <w:t>8</w:t>
      </w:r>
      <w:r>
        <w:rPr>
          <w:rFonts w:ascii="Times New Roman" w:hAnsi="Times New Roman" w:cs="Times New Roman"/>
          <w:sz w:val="24"/>
          <w:szCs w:val="22"/>
          <w:lang w:val="en-US"/>
        </w:rPr>
        <w:t>0</w:t>
      </w:r>
      <w:r w:rsidRPr="005B3236">
        <w:rPr>
          <w:rFonts w:ascii="Times New Roman" w:hAnsi="Times New Roman" w:cs="Times New Roman"/>
          <w:sz w:val="24"/>
          <w:szCs w:val="22"/>
          <w:lang w:val="en-US"/>
        </w:rPr>
        <w:t>.</w:t>
      </w:r>
      <w:r>
        <w:rPr>
          <w:rFonts w:ascii="Times New Roman" w:hAnsi="Times New Roman" w:cs="Times New Roman"/>
          <w:sz w:val="24"/>
          <w:szCs w:val="22"/>
          <w:lang w:val="en-US"/>
        </w:rPr>
        <w:t>81</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18.79</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xml:space="preserve">) as major contributors. Bole carbon (44.95 ± 5.92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also contributed substantially, while leaf carbon remained comparatively low (</w:t>
      </w:r>
      <w:r>
        <w:rPr>
          <w:rFonts w:ascii="Times New Roman" w:hAnsi="Times New Roman" w:cs="Times New Roman"/>
          <w:sz w:val="24"/>
          <w:szCs w:val="22"/>
          <w:lang w:val="en-US"/>
        </w:rPr>
        <w:t>16.43</w:t>
      </w:r>
      <w:r w:rsidRPr="005B3236">
        <w:rPr>
          <w:rFonts w:ascii="Times New Roman" w:hAnsi="Times New Roman" w:cs="Times New Roman"/>
          <w:sz w:val="24"/>
          <w:szCs w:val="22"/>
          <w:lang w:val="en-US"/>
        </w:rPr>
        <w:t xml:space="preserve"> ± </w:t>
      </w:r>
      <w:r>
        <w:rPr>
          <w:rFonts w:ascii="Times New Roman" w:hAnsi="Times New Roman" w:cs="Times New Roman"/>
          <w:sz w:val="24"/>
          <w:szCs w:val="22"/>
          <w:lang w:val="en-US"/>
        </w:rPr>
        <w:t>1.58</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This pattern suggests that medium farmers manage more mature and well-established trees, emphasizing timber production and long-term carbon sequestration.</w:t>
      </w:r>
    </w:p>
    <w:p w14:paraId="648149B8" w14:textId="77777777" w:rsidR="00822BBA" w:rsidRDefault="00822BBA" w:rsidP="00822BBA">
      <w:pPr>
        <w:spacing w:line="360" w:lineRule="auto"/>
        <w:jc w:val="both"/>
        <w:rPr>
          <w:rFonts w:ascii="Times New Roman" w:hAnsi="Times New Roman" w:cs="Times New Roman"/>
          <w:sz w:val="24"/>
          <w:szCs w:val="22"/>
          <w:lang w:val="en-US"/>
        </w:rPr>
      </w:pPr>
      <w:r w:rsidRPr="005B3236">
        <w:rPr>
          <w:rFonts w:ascii="Times New Roman" w:hAnsi="Times New Roman" w:cs="Times New Roman"/>
          <w:sz w:val="24"/>
          <w:szCs w:val="22"/>
          <w:lang w:val="en-US"/>
        </w:rPr>
        <w:t>At the combined level, the total carbon storage across both farmer categories was (</w:t>
      </w:r>
      <w:r>
        <w:rPr>
          <w:rFonts w:ascii="Times New Roman" w:hAnsi="Times New Roman" w:cs="Times New Roman"/>
          <w:sz w:val="24"/>
          <w:szCs w:val="22"/>
          <w:lang w:val="en-US"/>
        </w:rPr>
        <w:t xml:space="preserve">606.30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99.87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with branches contributing the highest fraction (</w:t>
      </w:r>
      <w:r>
        <w:rPr>
          <w:rFonts w:ascii="Times New Roman" w:hAnsi="Times New Roman" w:cs="Times New Roman"/>
          <w:sz w:val="24"/>
          <w:szCs w:val="22"/>
          <w:lang w:val="en-US"/>
        </w:rPr>
        <w:t xml:space="preserve">327.67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49.62</w:t>
      </w:r>
      <w:r>
        <w:rPr>
          <w:rFonts w:ascii="Times New Roman" w:hAnsi="Times New Roman" w:cs="Times New Roman"/>
          <w:sz w:val="24"/>
          <w:szCs w:val="22"/>
          <w:lang w:val="en-US"/>
        </w:rPr>
        <w:t xml:space="preserve"> 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followed by roots (</w:t>
      </w:r>
      <w:r>
        <w:rPr>
          <w:rFonts w:ascii="Times New Roman" w:hAnsi="Times New Roman" w:cs="Times New Roman"/>
          <w:sz w:val="24"/>
          <w:szCs w:val="22"/>
          <w:lang w:val="en-US"/>
        </w:rPr>
        <w:t xml:space="preserve">198.69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24.89</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bole (</w:t>
      </w:r>
      <w:r>
        <w:rPr>
          <w:rFonts w:ascii="Times New Roman" w:hAnsi="Times New Roman" w:cs="Times New Roman"/>
          <w:sz w:val="24"/>
          <w:szCs w:val="22"/>
          <w:lang w:val="en-US"/>
        </w:rPr>
        <w:t xml:space="preserve">141.82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26.74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and leaves (</w:t>
      </w:r>
      <w:r>
        <w:rPr>
          <w:rFonts w:ascii="Times New Roman" w:hAnsi="Times New Roman" w:cs="Times New Roman"/>
          <w:sz w:val="24"/>
          <w:szCs w:val="22"/>
          <w:lang w:val="en-US"/>
        </w:rPr>
        <w:t xml:space="preserve">18.25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2.109</w:t>
      </w:r>
      <w:r w:rsidRPr="005B3236">
        <w:rPr>
          <w:rFonts w:ascii="Times New Roman" w:hAnsi="Times New Roman" w:cs="Times New Roman"/>
          <w:sz w:val="24"/>
          <w:szCs w:val="22"/>
          <w:lang w:val="en-US"/>
        </w:rPr>
        <w:t xml:space="preserve"> </w:t>
      </w:r>
      <w:r>
        <w:rPr>
          <w:rFonts w:ascii="Times New Roman" w:hAnsi="Times New Roman" w:cs="Times New Roman"/>
          <w:sz w:val="24"/>
          <w:szCs w:val="22"/>
          <w:lang w:val="en-US"/>
        </w:rPr>
        <w:t>t ha</w:t>
      </w:r>
      <w:r w:rsidRPr="00AB1AAF">
        <w:rPr>
          <w:rFonts w:ascii="Times New Roman" w:hAnsi="Times New Roman" w:cs="Times New Roman"/>
          <w:sz w:val="24"/>
          <w:szCs w:val="22"/>
          <w:vertAlign w:val="superscript"/>
          <w:lang w:val="en-US"/>
        </w:rPr>
        <w:t>-1</w:t>
      </w:r>
      <w:r w:rsidRPr="005B3236">
        <w:rPr>
          <w:rFonts w:ascii="Times New Roman" w:hAnsi="Times New Roman" w:cs="Times New Roman"/>
          <w:sz w:val="24"/>
          <w:szCs w:val="22"/>
          <w:lang w:val="en-US"/>
        </w:rPr>
        <w:t>). The dominance of branch and root carbon highlights the importance of tree structure in carbon sequestration and demonstrates the ecological significance of agroforestry systems in mitigating climate change.</w:t>
      </w:r>
      <w:r>
        <w:rPr>
          <w:rFonts w:ascii="Times New Roman" w:hAnsi="Times New Roman" w:cs="Times New Roman"/>
          <w:sz w:val="24"/>
          <w:szCs w:val="22"/>
          <w:lang w:val="en-US"/>
        </w:rPr>
        <w:t xml:space="preserve">  </w:t>
      </w:r>
      <w:proofErr w:type="spellStart"/>
      <w:proofErr w:type="gramStart"/>
      <w:r>
        <w:rPr>
          <w:rFonts w:ascii="Times New Roman" w:hAnsi="Times New Roman" w:cs="Times New Roman"/>
          <w:sz w:val="24"/>
          <w:szCs w:val="22"/>
          <w:lang w:val="en-US"/>
        </w:rPr>
        <w:t>kaler</w:t>
      </w:r>
      <w:proofErr w:type="spellEnd"/>
      <w:r>
        <w:rPr>
          <w:rFonts w:ascii="Times New Roman" w:hAnsi="Times New Roman" w:cs="Times New Roman"/>
          <w:sz w:val="24"/>
          <w:szCs w:val="22"/>
          <w:lang w:val="en-US"/>
        </w:rPr>
        <w:t xml:space="preserve">  </w:t>
      </w:r>
      <w:r w:rsidRPr="004D01EC">
        <w:rPr>
          <w:rFonts w:ascii="Times New Roman" w:hAnsi="Times New Roman" w:cs="Times New Roman"/>
          <w:i/>
          <w:iCs/>
          <w:sz w:val="24"/>
          <w:szCs w:val="22"/>
          <w:lang w:val="en-US"/>
        </w:rPr>
        <w:t>et al</w:t>
      </w:r>
      <w:r>
        <w:rPr>
          <w:rFonts w:ascii="Times New Roman" w:hAnsi="Times New Roman" w:cs="Times New Roman"/>
          <w:sz w:val="24"/>
          <w:szCs w:val="22"/>
          <w:lang w:val="en-US"/>
        </w:rPr>
        <w:t>.</w:t>
      </w:r>
      <w:proofErr w:type="gramEnd"/>
      <w:r>
        <w:rPr>
          <w:rFonts w:ascii="Times New Roman" w:hAnsi="Times New Roman" w:cs="Times New Roman"/>
          <w:sz w:val="24"/>
          <w:szCs w:val="22"/>
          <w:lang w:val="en-US"/>
        </w:rPr>
        <w:t xml:space="preserve">(2024) found similar type of study in the </w:t>
      </w:r>
      <w:proofErr w:type="spellStart"/>
      <w:r w:rsidRPr="004D01EC">
        <w:rPr>
          <w:rFonts w:ascii="Times New Roman" w:hAnsi="Times New Roman" w:cs="Times New Roman"/>
          <w:sz w:val="24"/>
          <w:szCs w:val="22"/>
          <w:lang w:val="en-US"/>
        </w:rPr>
        <w:t>Shiwalik</w:t>
      </w:r>
      <w:proofErr w:type="spellEnd"/>
      <w:r w:rsidRPr="004D01EC">
        <w:rPr>
          <w:rFonts w:ascii="Times New Roman" w:hAnsi="Times New Roman" w:cs="Times New Roman"/>
          <w:sz w:val="24"/>
          <w:szCs w:val="22"/>
          <w:lang w:val="en-US"/>
        </w:rPr>
        <w:t xml:space="preserve"> region of Himalaya in India</w:t>
      </w:r>
      <w:r>
        <w:rPr>
          <w:rFonts w:ascii="Times New Roman" w:hAnsi="Times New Roman" w:cs="Times New Roman"/>
          <w:sz w:val="24"/>
          <w:szCs w:val="22"/>
          <w:lang w:val="en-US"/>
        </w:rPr>
        <w:t>.</w:t>
      </w:r>
    </w:p>
    <w:p w14:paraId="1D452BD4" w14:textId="48259930" w:rsidR="00822BBA" w:rsidRDefault="00822BBA" w:rsidP="00822BBA">
      <w:pPr>
        <w:rPr>
          <w:rFonts w:ascii="Times New Roman" w:hAnsi="Times New Roman" w:cs="Times New Roman"/>
          <w:b/>
          <w:bCs/>
          <w:sz w:val="28"/>
          <w:szCs w:val="24"/>
          <w:lang w:val="en-US"/>
        </w:rPr>
      </w:pPr>
      <w:r>
        <w:rPr>
          <w:rFonts w:ascii="Times New Roman" w:hAnsi="Times New Roman" w:cs="Times New Roman"/>
          <w:b/>
          <w:bCs/>
          <w:sz w:val="28"/>
          <w:szCs w:val="24"/>
          <w:lang w:val="en-US"/>
        </w:rPr>
        <w:t>3.9 Economic Returns of different type of agroforestry System</w:t>
      </w:r>
    </w:p>
    <w:p w14:paraId="01AF14A6" w14:textId="33CD7236" w:rsidR="00822BBA" w:rsidRDefault="00822BBA" w:rsidP="00822BBA">
      <w:pPr>
        <w:rPr>
          <w:rFonts w:ascii="Times New Roman" w:hAnsi="Times New Roman" w:cs="Times New Roman"/>
          <w:b/>
          <w:bCs/>
          <w:sz w:val="24"/>
          <w:szCs w:val="18"/>
        </w:rPr>
      </w:pPr>
      <w:r>
        <w:rPr>
          <w:rFonts w:ascii="Times New Roman" w:hAnsi="Times New Roman" w:cs="Times New Roman"/>
          <w:b/>
          <w:bCs/>
          <w:sz w:val="24"/>
          <w:szCs w:val="22"/>
          <w:lang w:val="en-US"/>
        </w:rPr>
        <w:t xml:space="preserve">3.9.1 </w:t>
      </w:r>
      <w:r w:rsidRPr="00BF22A1">
        <w:rPr>
          <w:rFonts w:ascii="Times New Roman" w:hAnsi="Times New Roman" w:cs="Times New Roman"/>
          <w:b/>
          <w:bCs/>
          <w:sz w:val="24"/>
          <w:szCs w:val="18"/>
        </w:rPr>
        <w:t>Economic Returns and Benefit Cost Ratio from Tree and Crop Combination</w:t>
      </w:r>
    </w:p>
    <w:p w14:paraId="34B7D35C" w14:textId="187DCE78" w:rsidR="00822BBA" w:rsidRPr="00886268" w:rsidRDefault="00822BBA" w:rsidP="00822BBA">
      <w:pPr>
        <w:spacing w:line="360" w:lineRule="auto"/>
        <w:ind w:firstLine="720"/>
        <w:jc w:val="both"/>
        <w:rPr>
          <w:rFonts w:ascii="Times New Roman" w:eastAsia="Times New Roman" w:hAnsi="Times New Roman" w:cs="Times New Roman"/>
          <w:color w:val="000000" w:themeColor="text1"/>
          <w:kern w:val="24"/>
          <w:sz w:val="24"/>
          <w:szCs w:val="24"/>
          <w:lang w:val="en-US"/>
          <w14:ligatures w14:val="none"/>
        </w:rPr>
      </w:pPr>
      <w:r w:rsidRPr="00886268">
        <w:rPr>
          <w:rFonts w:ascii="Times New Roman" w:eastAsia="Times New Roman" w:hAnsi="Times New Roman" w:cs="Times New Roman"/>
          <w:color w:val="000000" w:themeColor="text1"/>
          <w:kern w:val="24"/>
          <w:sz w:val="24"/>
          <w:szCs w:val="24"/>
          <w:lang w:val="en-US"/>
          <w14:ligatures w14:val="none"/>
        </w:rPr>
        <w:t>The economic analysis of different agroforestry systems among various farmer categories</w:t>
      </w:r>
      <w:r>
        <w:rPr>
          <w:rFonts w:ascii="Times New Roman" w:eastAsia="Times New Roman" w:hAnsi="Times New Roman" w:cs="Times New Roman"/>
          <w:color w:val="000000" w:themeColor="text1"/>
          <w:kern w:val="24"/>
          <w:sz w:val="24"/>
          <w:szCs w:val="24"/>
          <w:lang w:val="en-US"/>
          <w14:ligatures w14:val="none"/>
        </w:rPr>
        <w:t xml:space="preserve"> in table. 1</w:t>
      </w:r>
      <w:r w:rsidR="002C0BCD">
        <w:rPr>
          <w:rFonts w:ascii="Times New Roman" w:eastAsia="Times New Roman" w:hAnsi="Times New Roman" w:cs="Times New Roman"/>
          <w:color w:val="000000" w:themeColor="text1"/>
          <w:kern w:val="24"/>
          <w:sz w:val="24"/>
          <w:szCs w:val="24"/>
          <w:lang w:val="en-US"/>
          <w14:ligatures w14:val="none"/>
        </w:rPr>
        <w:t>1</w:t>
      </w:r>
      <w:r w:rsidRPr="00886268">
        <w:rPr>
          <w:rFonts w:ascii="Times New Roman" w:eastAsia="Times New Roman" w:hAnsi="Times New Roman" w:cs="Times New Roman"/>
          <w:color w:val="000000" w:themeColor="text1"/>
          <w:kern w:val="24"/>
          <w:sz w:val="24"/>
          <w:szCs w:val="24"/>
          <w:lang w:val="en-US"/>
          <w14:ligatures w14:val="none"/>
        </w:rPr>
        <w:t xml:space="preserve"> revealed significant variations in gross return, net return, and benefit-cost (B:C) ratio. Among marginal farmers, the Agri-Silviculture system generated a gross return of ₹70,2234.38, with a cultivation cost of ₹20,625, resulting in a net return of ₹49,609.38 and a B:C ratio of 2.43. This indicates that even on small landholdings, integrating trees with crops provides substantial economic benefits over input costs, highlighting its potential for livelihood support.</w:t>
      </w:r>
    </w:p>
    <w:p w14:paraId="0B344CF7" w14:textId="77777777" w:rsidR="00822BBA" w:rsidRPr="00886268" w:rsidRDefault="00822BBA" w:rsidP="00822BBA">
      <w:pPr>
        <w:spacing w:line="360" w:lineRule="auto"/>
        <w:ind w:firstLine="720"/>
        <w:jc w:val="both"/>
        <w:rPr>
          <w:rFonts w:ascii="Times New Roman" w:eastAsia="Times New Roman" w:hAnsi="Times New Roman" w:cs="Times New Roman"/>
          <w:color w:val="000000" w:themeColor="text1"/>
          <w:kern w:val="24"/>
          <w:sz w:val="24"/>
          <w:szCs w:val="24"/>
          <w:lang w:val="en-US"/>
          <w14:ligatures w14:val="none"/>
        </w:rPr>
      </w:pPr>
      <w:r w:rsidRPr="00886268">
        <w:rPr>
          <w:rFonts w:ascii="Times New Roman" w:eastAsia="Times New Roman" w:hAnsi="Times New Roman" w:cs="Times New Roman"/>
          <w:color w:val="000000" w:themeColor="text1"/>
          <w:kern w:val="24"/>
          <w:sz w:val="24"/>
          <w:szCs w:val="24"/>
          <w:lang w:val="en-US"/>
          <w14:ligatures w14:val="none"/>
        </w:rPr>
        <w:t>Small farmers practicing Agri-Silviculture achieved a gross return of ₹158,436.15, with cultivation costs of ₹48,992.31, yielding a net return of ₹109,443.84 and a B:C ratio of 2.65. Similarly, medium farmers in the same system obtained a higher gross return of ₹343,229.17 but with proportionally higher costs (₹105,734.38), resulting in a net return of ₹237,494.79 and a B:C ratio of 2.20. These results indicate that while medium farmers realize higher absolute profits due to larger landholdings, small farmers achieve slightly better efficiency in terms of returns per unit cost.</w:t>
      </w:r>
    </w:p>
    <w:p w14:paraId="7079505B" w14:textId="77777777" w:rsidR="00822BBA" w:rsidRDefault="00822BBA" w:rsidP="00822BBA">
      <w:pPr>
        <w:spacing w:line="360" w:lineRule="auto"/>
        <w:ind w:firstLine="720"/>
        <w:jc w:val="both"/>
        <w:rPr>
          <w:rFonts w:ascii="Times New Roman" w:eastAsia="Times New Roman" w:hAnsi="Times New Roman" w:cs="Times New Roman"/>
          <w:color w:val="000000" w:themeColor="text1"/>
          <w:kern w:val="24"/>
          <w:sz w:val="24"/>
          <w:szCs w:val="24"/>
          <w14:ligatures w14:val="none"/>
        </w:rPr>
      </w:pPr>
      <w:r w:rsidRPr="00886268">
        <w:rPr>
          <w:rFonts w:ascii="Times New Roman" w:eastAsia="Times New Roman" w:hAnsi="Times New Roman" w:cs="Times New Roman"/>
          <w:color w:val="000000" w:themeColor="text1"/>
          <w:kern w:val="24"/>
          <w:sz w:val="24"/>
          <w:szCs w:val="24"/>
          <w:lang w:val="en-US"/>
          <w14:ligatures w14:val="none"/>
        </w:rPr>
        <w:lastRenderedPageBreak/>
        <w:t xml:space="preserve">Horti-Silviculture systems demonstrated higher economic efficiency, particularly for medium farmers, who achieved a gross return of ₹69,965.38 against a cost of ₹13,576.92, giving a net return of ₹56,338.46 and an exceptional B:C ratio of 7.02. This high ratio reflects the profitability of integrating high-value horticultural crops with tree species, which ensures quick returns and better market-oriented income. Small farmers in </w:t>
      </w:r>
      <w:proofErr w:type="spellStart"/>
      <w:r w:rsidRPr="00886268">
        <w:rPr>
          <w:rFonts w:ascii="Times New Roman" w:eastAsia="Times New Roman" w:hAnsi="Times New Roman" w:cs="Times New Roman"/>
          <w:color w:val="000000" w:themeColor="text1"/>
          <w:kern w:val="24"/>
          <w:sz w:val="24"/>
          <w:szCs w:val="24"/>
          <w:lang w:val="en-US"/>
          <w14:ligatures w14:val="none"/>
        </w:rPr>
        <w:t>horti</w:t>
      </w:r>
      <w:proofErr w:type="spellEnd"/>
      <w:r w:rsidRPr="00886268">
        <w:rPr>
          <w:rFonts w:ascii="Times New Roman" w:eastAsia="Times New Roman" w:hAnsi="Times New Roman" w:cs="Times New Roman"/>
          <w:color w:val="000000" w:themeColor="text1"/>
          <w:kern w:val="24"/>
          <w:sz w:val="24"/>
          <w:szCs w:val="24"/>
          <w:lang w:val="en-US"/>
          <w14:ligatures w14:val="none"/>
        </w:rPr>
        <w:t>-silviculture also benefited significantly, with a net return of ₹2,68,750 and a B:C ratio of 2.58, demonstrating the economic viability of diversified systems even for farmers with limited resources.</w:t>
      </w:r>
      <w:r>
        <w:rPr>
          <w:rFonts w:ascii="Times New Roman" w:eastAsia="Times New Roman" w:hAnsi="Times New Roman" w:cs="Times New Roman"/>
          <w:color w:val="000000" w:themeColor="text1"/>
          <w:kern w:val="24"/>
          <w:sz w:val="24"/>
          <w:szCs w:val="24"/>
          <w:lang w:val="en-US"/>
          <w14:ligatures w14:val="none"/>
        </w:rPr>
        <w:t xml:space="preserve"> Singh </w:t>
      </w:r>
      <w:r w:rsidRPr="00027F23">
        <w:rPr>
          <w:rFonts w:ascii="Times New Roman" w:eastAsia="Times New Roman" w:hAnsi="Times New Roman" w:cs="Times New Roman"/>
          <w:i/>
          <w:iCs/>
          <w:color w:val="000000" w:themeColor="text1"/>
          <w:kern w:val="24"/>
          <w:sz w:val="24"/>
          <w:szCs w:val="24"/>
          <w:lang w:val="en-US"/>
          <w14:ligatures w14:val="none"/>
        </w:rPr>
        <w:t>et al</w:t>
      </w:r>
      <w:r>
        <w:rPr>
          <w:rFonts w:ascii="Times New Roman" w:eastAsia="Times New Roman" w:hAnsi="Times New Roman" w:cs="Times New Roman"/>
          <w:color w:val="000000" w:themeColor="text1"/>
          <w:kern w:val="24"/>
          <w:sz w:val="24"/>
          <w:szCs w:val="24"/>
          <w:lang w:val="en-US"/>
          <w14:ligatures w14:val="none"/>
        </w:rPr>
        <w:t xml:space="preserve">. (2018) found similar type of study in the </w:t>
      </w:r>
      <w:r w:rsidRPr="00027F23">
        <w:rPr>
          <w:rFonts w:ascii="Times New Roman" w:eastAsia="Times New Roman" w:hAnsi="Times New Roman" w:cs="Times New Roman"/>
          <w:color w:val="000000" w:themeColor="text1"/>
          <w:kern w:val="24"/>
          <w:sz w:val="24"/>
          <w:szCs w:val="24"/>
          <w14:ligatures w14:val="none"/>
        </w:rPr>
        <w:t>Haridwar</w:t>
      </w:r>
      <w:r>
        <w:rPr>
          <w:rFonts w:ascii="Times New Roman" w:eastAsia="Times New Roman" w:hAnsi="Times New Roman" w:cs="Times New Roman"/>
          <w:color w:val="000000" w:themeColor="text1"/>
          <w:kern w:val="24"/>
          <w:sz w:val="24"/>
          <w:szCs w:val="24"/>
          <w14:ligatures w14:val="none"/>
        </w:rPr>
        <w:t>.</w:t>
      </w:r>
    </w:p>
    <w:p w14:paraId="4D5EE01D" w14:textId="0999016F" w:rsidR="00822BBA" w:rsidRPr="00974F25" w:rsidRDefault="002C0BCD" w:rsidP="00822BBA">
      <w:pPr>
        <w:spacing w:line="360" w:lineRule="auto"/>
        <w:jc w:val="both"/>
        <w:rPr>
          <w:rFonts w:ascii="Times New Roman" w:eastAsia="Times New Roman" w:hAnsi="Times New Roman" w:cs="Times New Roman"/>
          <w:color w:val="000000" w:themeColor="text1"/>
          <w:kern w:val="24"/>
          <w:sz w:val="24"/>
          <w:szCs w:val="24"/>
          <w:lang w:val="en-US"/>
          <w14:ligatures w14:val="none"/>
        </w:rPr>
      </w:pPr>
      <w:r>
        <w:rPr>
          <w:rFonts w:ascii="Times New Roman" w:hAnsi="Times New Roman" w:cs="Times New Roman"/>
          <w:b/>
          <w:bCs/>
          <w:sz w:val="24"/>
          <w:szCs w:val="22"/>
          <w:lang w:val="en-US"/>
        </w:rPr>
        <w:t xml:space="preserve">3.9.2 </w:t>
      </w:r>
      <w:r w:rsidR="00822BBA" w:rsidRPr="00796616">
        <w:rPr>
          <w:rFonts w:ascii="Times New Roman" w:hAnsi="Times New Roman" w:cs="Times New Roman"/>
          <w:b/>
          <w:bCs/>
          <w:sz w:val="24"/>
          <w:szCs w:val="22"/>
          <w:lang w:val="en-US"/>
        </w:rPr>
        <w:t>Economic Returns and Benefit Cost Ratio from Tree and Animal Combination</w:t>
      </w:r>
    </w:p>
    <w:p w14:paraId="4BC8A8C7" w14:textId="0CD77994" w:rsidR="00822BBA" w:rsidRPr="00886268" w:rsidRDefault="00822BBA" w:rsidP="00822BBA">
      <w:pPr>
        <w:spacing w:line="360" w:lineRule="auto"/>
        <w:jc w:val="both"/>
        <w:rPr>
          <w:rFonts w:ascii="Times New Roman" w:hAnsi="Times New Roman" w:cs="Times New Roman"/>
          <w:sz w:val="24"/>
          <w:szCs w:val="22"/>
          <w:lang w:val="en-US"/>
        </w:rPr>
      </w:pPr>
      <w:r w:rsidRPr="00886268">
        <w:rPr>
          <w:rFonts w:ascii="Times New Roman" w:hAnsi="Times New Roman" w:cs="Times New Roman"/>
          <w:sz w:val="24"/>
          <w:szCs w:val="22"/>
          <w:lang w:val="en-US"/>
        </w:rPr>
        <w:t xml:space="preserve">The economic analysis of integrated animal and fishery-based agroforestry systems </w:t>
      </w:r>
      <w:r>
        <w:rPr>
          <w:rFonts w:ascii="Times New Roman" w:hAnsi="Times New Roman" w:cs="Times New Roman"/>
          <w:sz w:val="24"/>
          <w:szCs w:val="22"/>
          <w:lang w:val="en-US"/>
        </w:rPr>
        <w:t>in table.1</w:t>
      </w:r>
      <w:r w:rsidR="002C0BCD">
        <w:rPr>
          <w:rFonts w:ascii="Times New Roman" w:hAnsi="Times New Roman" w:cs="Times New Roman"/>
          <w:sz w:val="24"/>
          <w:szCs w:val="22"/>
          <w:lang w:val="en-US"/>
        </w:rPr>
        <w:t>2</w:t>
      </w:r>
      <w:r>
        <w:rPr>
          <w:rFonts w:ascii="Times New Roman" w:hAnsi="Times New Roman" w:cs="Times New Roman"/>
          <w:sz w:val="24"/>
          <w:szCs w:val="22"/>
          <w:lang w:val="en-US"/>
        </w:rPr>
        <w:t xml:space="preserve"> </w:t>
      </w:r>
      <w:r w:rsidRPr="00886268">
        <w:rPr>
          <w:rFonts w:ascii="Times New Roman" w:hAnsi="Times New Roman" w:cs="Times New Roman"/>
          <w:sz w:val="24"/>
          <w:szCs w:val="22"/>
          <w:lang w:val="en-US"/>
        </w:rPr>
        <w:t>demonstrated significant profitability and efficient resource utilization across small and medium farmers. Among small farmers, the Poultry + Fisheries system generated a gross return of ₹15,00,000 with cultivation costs of ₹5,00,000, resulting in a net return of ₹10,00,000 and a B:C ratio of 2.0. This indicates that combining poultry and fishery enterprises provides a reliable source of income while optimizing farm resources.</w:t>
      </w:r>
    </w:p>
    <w:p w14:paraId="6BFFB7E0" w14:textId="77777777" w:rsidR="00822BBA" w:rsidRPr="00886268" w:rsidRDefault="00822BBA" w:rsidP="00822BBA">
      <w:pPr>
        <w:spacing w:line="360" w:lineRule="auto"/>
        <w:jc w:val="both"/>
        <w:rPr>
          <w:rFonts w:ascii="Times New Roman" w:hAnsi="Times New Roman" w:cs="Times New Roman"/>
          <w:sz w:val="24"/>
          <w:szCs w:val="22"/>
          <w:lang w:val="en-US"/>
        </w:rPr>
      </w:pPr>
      <w:r w:rsidRPr="00886268">
        <w:rPr>
          <w:rFonts w:ascii="Times New Roman" w:hAnsi="Times New Roman" w:cs="Times New Roman"/>
          <w:sz w:val="24"/>
          <w:szCs w:val="22"/>
          <w:lang w:val="en-US"/>
        </w:rPr>
        <w:t>Small farmers practicing only Fisheries achieved a gross return of ₹8,50,000 against a cost of ₹2,50,000, giving a net return of ₹6,00,000 and a higher B:C ratio of 2.4. This suggests that, although absolute returns are lower than integrated systems, fisheries alone are more cost-efficient per unit of investment.</w:t>
      </w:r>
    </w:p>
    <w:p w14:paraId="0AD39099" w14:textId="5E02EC93" w:rsidR="00822BBA" w:rsidRDefault="00822BBA" w:rsidP="00822BBA">
      <w:pPr>
        <w:spacing w:line="360" w:lineRule="auto"/>
        <w:jc w:val="both"/>
        <w:rPr>
          <w:rFonts w:ascii="Times New Roman" w:hAnsi="Times New Roman" w:cs="Times New Roman"/>
          <w:sz w:val="24"/>
          <w:szCs w:val="22"/>
          <w:lang w:val="en-US"/>
        </w:rPr>
      </w:pPr>
      <w:r w:rsidRPr="00886268">
        <w:rPr>
          <w:rFonts w:ascii="Times New Roman" w:hAnsi="Times New Roman" w:cs="Times New Roman"/>
          <w:sz w:val="24"/>
          <w:szCs w:val="22"/>
          <w:lang w:val="en-US"/>
        </w:rPr>
        <w:t>Medium farmers engaged in Poultry rearing achieved the highest economic benefit, with a gross return of ₹20,00,000 cost of ₹5,00,000 net return of ₹15,00,000 and a B:C ratio of 3.0. This highlights the greater scale of operation, higher market access, and better resource management, which significantly enhance profitability</w:t>
      </w:r>
      <w:r>
        <w:rPr>
          <w:rFonts w:ascii="Times New Roman" w:hAnsi="Times New Roman" w:cs="Times New Roman"/>
          <w:sz w:val="24"/>
          <w:szCs w:val="22"/>
          <w:lang w:val="en-US"/>
        </w:rPr>
        <w:t xml:space="preserve">. Similar type of study in the integrated farming system </w:t>
      </w:r>
      <w:r w:rsidR="002C0BCD">
        <w:rPr>
          <w:rFonts w:ascii="Times New Roman" w:hAnsi="Times New Roman" w:cs="Times New Roman"/>
          <w:sz w:val="24"/>
          <w:szCs w:val="22"/>
          <w:lang w:val="en-US"/>
        </w:rPr>
        <w:t>f</w:t>
      </w:r>
      <w:r>
        <w:rPr>
          <w:rFonts w:ascii="Times New Roman" w:hAnsi="Times New Roman" w:cs="Times New Roman"/>
          <w:sz w:val="24"/>
          <w:szCs w:val="22"/>
          <w:lang w:val="en-US"/>
        </w:rPr>
        <w:t xml:space="preserve">inds out by </w:t>
      </w:r>
      <w:proofErr w:type="spellStart"/>
      <w:r>
        <w:rPr>
          <w:rFonts w:ascii="Times New Roman" w:hAnsi="Times New Roman" w:cs="Times New Roman"/>
          <w:sz w:val="24"/>
          <w:szCs w:val="22"/>
          <w:lang w:val="en-US"/>
        </w:rPr>
        <w:t>paramesh</w:t>
      </w:r>
      <w:proofErr w:type="spellEnd"/>
      <w:r>
        <w:rPr>
          <w:rFonts w:ascii="Times New Roman" w:hAnsi="Times New Roman" w:cs="Times New Roman"/>
          <w:sz w:val="24"/>
          <w:szCs w:val="22"/>
          <w:lang w:val="en-US"/>
        </w:rPr>
        <w:t xml:space="preserve"> </w:t>
      </w:r>
      <w:proofErr w:type="gramStart"/>
      <w:r w:rsidRPr="00FA08BE">
        <w:rPr>
          <w:rFonts w:ascii="Times New Roman" w:hAnsi="Times New Roman" w:cs="Times New Roman"/>
          <w:i/>
          <w:iCs/>
          <w:sz w:val="24"/>
          <w:szCs w:val="22"/>
          <w:lang w:val="en-US"/>
        </w:rPr>
        <w:t>et al</w:t>
      </w:r>
      <w:r>
        <w:rPr>
          <w:rFonts w:ascii="Times New Roman" w:hAnsi="Times New Roman" w:cs="Times New Roman"/>
          <w:sz w:val="24"/>
          <w:szCs w:val="22"/>
          <w:lang w:val="en-US"/>
        </w:rPr>
        <w:t>.(</w:t>
      </w:r>
      <w:proofErr w:type="gramEnd"/>
      <w:r>
        <w:rPr>
          <w:rFonts w:ascii="Times New Roman" w:hAnsi="Times New Roman" w:cs="Times New Roman"/>
          <w:sz w:val="24"/>
          <w:szCs w:val="22"/>
          <w:lang w:val="en-US"/>
        </w:rPr>
        <w:t>2022)</w:t>
      </w:r>
      <w:r w:rsidR="00FA08BE">
        <w:rPr>
          <w:rFonts w:ascii="Times New Roman" w:hAnsi="Times New Roman" w:cs="Times New Roman"/>
          <w:sz w:val="24"/>
          <w:szCs w:val="22"/>
          <w:lang w:val="en-US"/>
        </w:rPr>
        <w:t>.</w:t>
      </w:r>
    </w:p>
    <w:p w14:paraId="252A6E3C" w14:textId="77777777" w:rsidR="000222AE" w:rsidRDefault="000222AE" w:rsidP="00822BBA">
      <w:pPr>
        <w:spacing w:line="360" w:lineRule="auto"/>
        <w:jc w:val="both"/>
        <w:rPr>
          <w:rFonts w:ascii="Times New Roman" w:hAnsi="Times New Roman" w:cs="Times New Roman"/>
          <w:sz w:val="24"/>
          <w:szCs w:val="22"/>
          <w:lang w:val="en-US"/>
        </w:rPr>
        <w:sectPr w:rsidR="000222AE" w:rsidSect="0053065E">
          <w:pgSz w:w="11906" w:h="16838"/>
          <w:pgMar w:top="1728" w:right="1728" w:bottom="1080" w:left="2160" w:header="706" w:footer="706" w:gutter="0"/>
          <w:cols w:space="708"/>
          <w:docGrid w:linePitch="360"/>
        </w:sectPr>
      </w:pPr>
    </w:p>
    <w:p w14:paraId="153187D0" w14:textId="526FC3D5" w:rsidR="000222AE" w:rsidRPr="00676F58" w:rsidRDefault="000222AE" w:rsidP="000222AE">
      <w:pPr>
        <w:spacing w:line="360" w:lineRule="auto"/>
        <w:ind w:firstLine="720"/>
        <w:jc w:val="both"/>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lastRenderedPageBreak/>
        <w:t xml:space="preserve">Table </w:t>
      </w:r>
      <w:r w:rsidR="002C0BCD">
        <w:rPr>
          <w:rFonts w:ascii="Times New Roman" w:hAnsi="Times New Roman" w:cs="Times New Roman"/>
          <w:b/>
          <w:bCs/>
          <w:sz w:val="24"/>
          <w:szCs w:val="22"/>
          <w:lang w:val="en-US"/>
        </w:rPr>
        <w:t>7</w:t>
      </w:r>
      <w:r w:rsidR="009C612F">
        <w:rPr>
          <w:rFonts w:ascii="Times New Roman" w:hAnsi="Times New Roman" w:cs="Times New Roman"/>
          <w:b/>
          <w:bCs/>
          <w:sz w:val="24"/>
          <w:szCs w:val="22"/>
          <w:lang w:val="en-US"/>
        </w:rPr>
        <w:t xml:space="preserve">. </w:t>
      </w:r>
      <w:r w:rsidRPr="00676F58">
        <w:rPr>
          <w:rFonts w:ascii="Times New Roman" w:hAnsi="Times New Roman" w:cs="Times New Roman"/>
          <w:b/>
          <w:bCs/>
          <w:sz w:val="24"/>
          <w:szCs w:val="22"/>
          <w:lang w:val="en-US"/>
        </w:rPr>
        <w:t xml:space="preserve">Tree biomass </w:t>
      </w:r>
      <w:r w:rsidR="00356007">
        <w:rPr>
          <w:rFonts w:ascii="Times New Roman" w:hAnsi="Times New Roman" w:cs="Times New Roman"/>
          <w:b/>
          <w:bCs/>
          <w:sz w:val="24"/>
          <w:szCs w:val="22"/>
          <w:lang w:val="en-US"/>
        </w:rPr>
        <w:t xml:space="preserve">in </w:t>
      </w:r>
      <w:r w:rsidR="00356007" w:rsidRPr="007C0CB4">
        <w:rPr>
          <w:rFonts w:ascii="Times New Roman" w:hAnsi="Times New Roman" w:cs="Times New Roman"/>
          <w:b/>
          <w:bCs/>
          <w:sz w:val="24"/>
          <w:szCs w:val="22"/>
          <w:lang w:val="en-US"/>
        </w:rPr>
        <w:t>(</w:t>
      </w:r>
      <w:r w:rsidR="00356007">
        <w:rPr>
          <w:rFonts w:ascii="Times New Roman" w:hAnsi="Times New Roman" w:cs="Times New Roman"/>
          <w:b/>
          <w:bCs/>
          <w:sz w:val="24"/>
          <w:szCs w:val="22"/>
          <w:lang w:val="en-US"/>
        </w:rPr>
        <w:t>t ha</w:t>
      </w:r>
      <w:r w:rsidR="00356007" w:rsidRPr="00AB1AAF">
        <w:rPr>
          <w:rFonts w:ascii="Times New Roman" w:hAnsi="Times New Roman" w:cs="Times New Roman"/>
          <w:b/>
          <w:bCs/>
          <w:sz w:val="24"/>
          <w:szCs w:val="22"/>
          <w:vertAlign w:val="superscript"/>
          <w:lang w:val="en-US"/>
        </w:rPr>
        <w:t>-1</w:t>
      </w:r>
      <w:r w:rsidR="00356007" w:rsidRPr="007C0CB4">
        <w:rPr>
          <w:rFonts w:ascii="Times New Roman" w:hAnsi="Times New Roman" w:cs="Times New Roman"/>
          <w:b/>
          <w:bCs/>
          <w:sz w:val="24"/>
          <w:szCs w:val="22"/>
          <w:lang w:val="en-US"/>
        </w:rPr>
        <w:t xml:space="preserve"> ± SE)</w:t>
      </w:r>
      <w:r w:rsidR="00356007" w:rsidRPr="00676F58">
        <w:rPr>
          <w:rFonts w:ascii="Times New Roman" w:hAnsi="Times New Roman" w:cs="Times New Roman"/>
          <w:b/>
          <w:bCs/>
          <w:sz w:val="24"/>
          <w:szCs w:val="22"/>
          <w:lang w:val="en-US"/>
        </w:rPr>
        <w:t xml:space="preserve"> </w:t>
      </w:r>
      <w:r w:rsidRPr="00676F58">
        <w:rPr>
          <w:rFonts w:ascii="Times New Roman" w:hAnsi="Times New Roman" w:cs="Times New Roman"/>
          <w:b/>
          <w:bCs/>
          <w:sz w:val="24"/>
          <w:szCs w:val="22"/>
          <w:lang w:val="en-US"/>
        </w:rPr>
        <w:t>of Agri-Silviculture System</w:t>
      </w:r>
      <w:r>
        <w:rPr>
          <w:rFonts w:ascii="Times New Roman" w:hAnsi="Times New Roman" w:cs="Times New Roman"/>
          <w:b/>
          <w:bCs/>
          <w:sz w:val="24"/>
          <w:szCs w:val="22"/>
          <w:lang w:val="en-US"/>
        </w:rPr>
        <w:t xml:space="preserve"> </w:t>
      </w:r>
      <w:r w:rsidR="00356007">
        <w:rPr>
          <w:rFonts w:ascii="Times New Roman" w:hAnsi="Times New Roman" w:cs="Times New Roman"/>
          <w:b/>
          <w:bCs/>
          <w:sz w:val="24"/>
          <w:szCs w:val="22"/>
          <w:lang w:val="en-US"/>
        </w:rPr>
        <w:t>under</w:t>
      </w:r>
      <w:r w:rsidRPr="00676F58">
        <w:rPr>
          <w:rFonts w:ascii="Times New Roman" w:hAnsi="Times New Roman" w:cs="Times New Roman"/>
          <w:b/>
          <w:bCs/>
          <w:sz w:val="24"/>
          <w:szCs w:val="22"/>
          <w:lang w:val="en-US"/>
        </w:rPr>
        <w:t xml:space="preserve"> Different Farmer Categories</w:t>
      </w:r>
    </w:p>
    <w:tbl>
      <w:tblPr>
        <w:tblStyle w:val="TableGrid"/>
        <w:tblW w:w="11483" w:type="dxa"/>
        <w:tblInd w:w="1016" w:type="dxa"/>
        <w:tblLook w:val="04A0" w:firstRow="1" w:lastRow="0" w:firstColumn="1" w:lastColumn="0" w:noHBand="0" w:noVBand="1"/>
      </w:tblPr>
      <w:tblGrid>
        <w:gridCol w:w="2039"/>
        <w:gridCol w:w="1704"/>
        <w:gridCol w:w="1980"/>
        <w:gridCol w:w="1890"/>
        <w:gridCol w:w="1890"/>
        <w:gridCol w:w="1980"/>
      </w:tblGrid>
      <w:tr w:rsidR="000222AE" w:rsidRPr="00676F58" w14:paraId="1FB30175" w14:textId="77777777" w:rsidTr="0068458F">
        <w:tc>
          <w:tcPr>
            <w:tcW w:w="2039" w:type="dxa"/>
          </w:tcPr>
          <w:p w14:paraId="2834005E"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bookmarkStart w:id="9" w:name="_Hlk209784714"/>
            <w:r w:rsidRPr="00676F58">
              <w:rPr>
                <w:rFonts w:ascii="Times New Roman" w:hAnsi="Times New Roman" w:cs="Times New Roman"/>
                <w:b/>
                <w:bCs/>
                <w:sz w:val="24"/>
                <w:szCs w:val="22"/>
                <w:lang w:val="en-US"/>
              </w:rPr>
              <w:t>Type of Farmer</w:t>
            </w:r>
          </w:p>
        </w:tc>
        <w:tc>
          <w:tcPr>
            <w:tcW w:w="1704" w:type="dxa"/>
          </w:tcPr>
          <w:p w14:paraId="6DFEECC3"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Bole</w:t>
            </w:r>
          </w:p>
        </w:tc>
        <w:tc>
          <w:tcPr>
            <w:tcW w:w="1980" w:type="dxa"/>
          </w:tcPr>
          <w:p w14:paraId="67CDF424"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Branch</w:t>
            </w:r>
          </w:p>
        </w:tc>
        <w:tc>
          <w:tcPr>
            <w:tcW w:w="1890" w:type="dxa"/>
          </w:tcPr>
          <w:p w14:paraId="631BFA4B"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Leaf</w:t>
            </w:r>
          </w:p>
        </w:tc>
        <w:tc>
          <w:tcPr>
            <w:tcW w:w="1890" w:type="dxa"/>
          </w:tcPr>
          <w:p w14:paraId="435DFAB2"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Root</w:t>
            </w:r>
          </w:p>
        </w:tc>
        <w:tc>
          <w:tcPr>
            <w:tcW w:w="1980" w:type="dxa"/>
          </w:tcPr>
          <w:p w14:paraId="07674447"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Total</w:t>
            </w:r>
          </w:p>
        </w:tc>
      </w:tr>
      <w:tr w:rsidR="000222AE" w:rsidRPr="00676F58" w14:paraId="7A94E823" w14:textId="77777777" w:rsidTr="0068458F">
        <w:trPr>
          <w:trHeight w:val="728"/>
        </w:trPr>
        <w:tc>
          <w:tcPr>
            <w:tcW w:w="2039" w:type="dxa"/>
          </w:tcPr>
          <w:p w14:paraId="314B98AE" w14:textId="77777777" w:rsidR="000222AE" w:rsidRPr="00676F58" w:rsidRDefault="000222AE" w:rsidP="002C0BC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Marginal</w:t>
            </w:r>
          </w:p>
        </w:tc>
        <w:tc>
          <w:tcPr>
            <w:tcW w:w="1704" w:type="dxa"/>
          </w:tcPr>
          <w:p w14:paraId="3C2D2760" w14:textId="77777777" w:rsidR="000222AE" w:rsidRPr="004C0D7B" w:rsidRDefault="000222AE" w:rsidP="0068458F">
            <w:pPr>
              <w:spacing w:line="360" w:lineRule="auto"/>
              <w:rPr>
                <w:rFonts w:ascii="Times New Roman" w:hAnsi="Times New Roman" w:cs="Times New Roman"/>
                <w:sz w:val="24"/>
                <w:szCs w:val="24"/>
                <w:lang w:val="en-US"/>
              </w:rPr>
            </w:pPr>
            <w:bookmarkStart w:id="10" w:name="_Hlk210364862"/>
            <w:r w:rsidRPr="004C0D7B">
              <w:rPr>
                <w:rFonts w:ascii="Times New Roman" w:hAnsi="Times New Roman" w:cs="Times New Roman"/>
                <w:sz w:val="24"/>
                <w:szCs w:val="24"/>
                <w:lang w:val="en-US"/>
              </w:rPr>
              <w:t>126.09 ± 35.02</w:t>
            </w:r>
            <w:bookmarkEnd w:id="10"/>
          </w:p>
        </w:tc>
        <w:tc>
          <w:tcPr>
            <w:tcW w:w="1980" w:type="dxa"/>
          </w:tcPr>
          <w:p w14:paraId="2B4C5163" w14:textId="77777777" w:rsidR="000222AE" w:rsidRPr="004C0D7B" w:rsidRDefault="000222AE" w:rsidP="0068458F">
            <w:pPr>
              <w:spacing w:line="360" w:lineRule="auto"/>
              <w:rPr>
                <w:rFonts w:ascii="Times New Roman" w:hAnsi="Times New Roman" w:cs="Times New Roman"/>
                <w:sz w:val="24"/>
                <w:szCs w:val="24"/>
                <w:lang w:val="en-US"/>
              </w:rPr>
            </w:pPr>
            <w:bookmarkStart w:id="11" w:name="_Hlk210364818"/>
            <w:r w:rsidRPr="004C0D7B">
              <w:rPr>
                <w:rFonts w:ascii="Times New Roman" w:hAnsi="Times New Roman" w:cs="Times New Roman"/>
                <w:sz w:val="24"/>
                <w:szCs w:val="24"/>
                <w:lang w:val="en-US"/>
              </w:rPr>
              <w:t>215.33 ± 79.96</w:t>
            </w:r>
            <w:bookmarkEnd w:id="11"/>
          </w:p>
        </w:tc>
        <w:tc>
          <w:tcPr>
            <w:tcW w:w="1890" w:type="dxa"/>
          </w:tcPr>
          <w:p w14:paraId="29DB0FB1" w14:textId="77777777" w:rsidR="000222AE" w:rsidRPr="004C0D7B" w:rsidRDefault="000222AE" w:rsidP="0068458F">
            <w:pPr>
              <w:spacing w:line="360" w:lineRule="auto"/>
              <w:jc w:val="center"/>
              <w:rPr>
                <w:rFonts w:ascii="Times New Roman" w:hAnsi="Times New Roman" w:cs="Times New Roman"/>
                <w:sz w:val="24"/>
                <w:szCs w:val="24"/>
                <w:lang w:val="en-US"/>
              </w:rPr>
            </w:pPr>
            <w:r w:rsidRPr="004C0D7B">
              <w:rPr>
                <w:rFonts w:ascii="Times New Roman" w:hAnsi="Times New Roman" w:cs="Times New Roman"/>
                <w:sz w:val="24"/>
                <w:szCs w:val="24"/>
                <w:lang w:val="en-US"/>
              </w:rPr>
              <w:t>11.71 ± 2.84</w:t>
            </w:r>
          </w:p>
        </w:tc>
        <w:tc>
          <w:tcPr>
            <w:tcW w:w="1890" w:type="dxa"/>
          </w:tcPr>
          <w:p w14:paraId="53F5D324" w14:textId="77777777" w:rsidR="000222AE" w:rsidRPr="004C0D7B" w:rsidRDefault="000222AE" w:rsidP="0068458F">
            <w:pPr>
              <w:spacing w:line="360" w:lineRule="auto"/>
              <w:rPr>
                <w:rFonts w:ascii="Times New Roman" w:hAnsi="Times New Roman" w:cs="Times New Roman"/>
                <w:sz w:val="24"/>
                <w:szCs w:val="24"/>
                <w:lang w:val="en-US"/>
              </w:rPr>
            </w:pPr>
            <w:bookmarkStart w:id="12" w:name="_Hlk210364841"/>
            <w:r w:rsidRPr="004C0D7B">
              <w:rPr>
                <w:rFonts w:ascii="Times New Roman" w:hAnsi="Times New Roman" w:cs="Times New Roman"/>
                <w:sz w:val="24"/>
                <w:szCs w:val="24"/>
                <w:lang w:val="en-US"/>
              </w:rPr>
              <w:t>164.17 ± 179.36</w:t>
            </w:r>
            <w:bookmarkEnd w:id="12"/>
          </w:p>
        </w:tc>
        <w:tc>
          <w:tcPr>
            <w:tcW w:w="1980" w:type="dxa"/>
          </w:tcPr>
          <w:p w14:paraId="18B1DDC1" w14:textId="77777777" w:rsidR="000222AE" w:rsidRPr="004C0D7B" w:rsidRDefault="000222AE" w:rsidP="0068458F">
            <w:pPr>
              <w:spacing w:line="360" w:lineRule="auto"/>
              <w:rPr>
                <w:rFonts w:ascii="Times New Roman" w:hAnsi="Times New Roman" w:cs="Times New Roman"/>
                <w:sz w:val="24"/>
                <w:szCs w:val="24"/>
                <w:lang w:val="en-US"/>
              </w:rPr>
            </w:pPr>
            <w:bookmarkStart w:id="13" w:name="_Hlk210364774"/>
            <w:r w:rsidRPr="004C0D7B">
              <w:rPr>
                <w:rFonts w:ascii="Times New Roman" w:hAnsi="Times New Roman" w:cs="Times New Roman"/>
                <w:sz w:val="24"/>
                <w:szCs w:val="24"/>
                <w:lang w:val="en-US"/>
              </w:rPr>
              <w:t>517.32 ± 297.19</w:t>
            </w:r>
            <w:bookmarkEnd w:id="13"/>
          </w:p>
        </w:tc>
      </w:tr>
      <w:tr w:rsidR="000222AE" w:rsidRPr="00676F58" w14:paraId="140FCD55" w14:textId="77777777" w:rsidTr="0068458F">
        <w:trPr>
          <w:trHeight w:val="467"/>
        </w:trPr>
        <w:tc>
          <w:tcPr>
            <w:tcW w:w="2039" w:type="dxa"/>
          </w:tcPr>
          <w:p w14:paraId="3D9A7B4E" w14:textId="77777777" w:rsidR="000222AE" w:rsidRPr="00676F58" w:rsidRDefault="000222AE" w:rsidP="002C0BC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Small</w:t>
            </w:r>
          </w:p>
        </w:tc>
        <w:tc>
          <w:tcPr>
            <w:tcW w:w="1704" w:type="dxa"/>
            <w:vAlign w:val="bottom"/>
          </w:tcPr>
          <w:p w14:paraId="6A792B16"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bookmarkStart w:id="14" w:name="_Hlk210364944"/>
            <w:r w:rsidRPr="004C0D7B">
              <w:rPr>
                <w:color w:val="000000"/>
                <w:kern w:val="24"/>
              </w:rPr>
              <w:t>151.39 ± 20.98</w:t>
            </w:r>
            <w:bookmarkEnd w:id="14"/>
          </w:p>
        </w:tc>
        <w:tc>
          <w:tcPr>
            <w:tcW w:w="1980" w:type="dxa"/>
            <w:vAlign w:val="bottom"/>
          </w:tcPr>
          <w:p w14:paraId="4576DD55"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bookmarkStart w:id="15" w:name="_Hlk210364959"/>
            <w:r w:rsidRPr="004C0D7B">
              <w:rPr>
                <w:color w:val="000000"/>
                <w:kern w:val="24"/>
              </w:rPr>
              <w:t>240.25 ± 42.07</w:t>
            </w:r>
            <w:bookmarkEnd w:id="15"/>
          </w:p>
        </w:tc>
        <w:tc>
          <w:tcPr>
            <w:tcW w:w="1890" w:type="dxa"/>
            <w:vAlign w:val="bottom"/>
          </w:tcPr>
          <w:p w14:paraId="7C15E6C2"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r w:rsidRPr="004C0D7B">
              <w:rPr>
                <w:color w:val="000000"/>
                <w:kern w:val="24"/>
              </w:rPr>
              <w:t>14.39 ± 1.75</w:t>
            </w:r>
          </w:p>
        </w:tc>
        <w:tc>
          <w:tcPr>
            <w:tcW w:w="1890" w:type="dxa"/>
            <w:vAlign w:val="bottom"/>
          </w:tcPr>
          <w:p w14:paraId="6F429B5B"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r w:rsidRPr="004C0D7B">
              <w:rPr>
                <w:color w:val="000000"/>
                <w:kern w:val="24"/>
              </w:rPr>
              <w:t>197.15 ± 27.35</w:t>
            </w:r>
          </w:p>
        </w:tc>
        <w:tc>
          <w:tcPr>
            <w:tcW w:w="1980" w:type="dxa"/>
            <w:vAlign w:val="bottom"/>
          </w:tcPr>
          <w:p w14:paraId="694EEE10"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bookmarkStart w:id="16" w:name="_Hlk210364895"/>
            <w:r w:rsidRPr="004C0D7B">
              <w:rPr>
                <w:color w:val="000000"/>
                <w:kern w:val="24"/>
              </w:rPr>
              <w:t>603.18 ± 92.15</w:t>
            </w:r>
            <w:bookmarkEnd w:id="16"/>
          </w:p>
        </w:tc>
      </w:tr>
      <w:tr w:rsidR="000222AE" w:rsidRPr="00676F58" w14:paraId="122210CF" w14:textId="77777777" w:rsidTr="0068458F">
        <w:trPr>
          <w:trHeight w:val="386"/>
        </w:trPr>
        <w:tc>
          <w:tcPr>
            <w:tcW w:w="2039" w:type="dxa"/>
          </w:tcPr>
          <w:p w14:paraId="3D44F079" w14:textId="77777777" w:rsidR="000222AE" w:rsidRPr="00676F58" w:rsidRDefault="000222AE" w:rsidP="002C0BCD">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Medium</w:t>
            </w:r>
          </w:p>
        </w:tc>
        <w:tc>
          <w:tcPr>
            <w:tcW w:w="1704" w:type="dxa"/>
            <w:vAlign w:val="bottom"/>
          </w:tcPr>
          <w:p w14:paraId="18CA2D72"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r w:rsidRPr="004C0D7B">
              <w:rPr>
                <w:color w:val="000000"/>
                <w:kern w:val="24"/>
              </w:rPr>
              <w:t>131.65 ± 15.72</w:t>
            </w:r>
          </w:p>
        </w:tc>
        <w:tc>
          <w:tcPr>
            <w:tcW w:w="1980" w:type="dxa"/>
            <w:vAlign w:val="bottom"/>
          </w:tcPr>
          <w:p w14:paraId="1F3E3FF0"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r w:rsidRPr="004C0D7B">
              <w:rPr>
                <w:color w:val="000000"/>
                <w:kern w:val="24"/>
              </w:rPr>
              <w:t>225.25 ± 33.53</w:t>
            </w:r>
          </w:p>
        </w:tc>
        <w:tc>
          <w:tcPr>
            <w:tcW w:w="1890" w:type="dxa"/>
            <w:vAlign w:val="bottom"/>
          </w:tcPr>
          <w:p w14:paraId="3227A5A4"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bookmarkStart w:id="17" w:name="_Hlk210365153"/>
            <w:r w:rsidRPr="004C0D7B">
              <w:rPr>
                <w:color w:val="000000"/>
                <w:kern w:val="24"/>
              </w:rPr>
              <w:t>12.19 ± 1.3</w:t>
            </w:r>
            <w:bookmarkEnd w:id="17"/>
          </w:p>
        </w:tc>
        <w:tc>
          <w:tcPr>
            <w:tcW w:w="1890" w:type="dxa"/>
            <w:vAlign w:val="bottom"/>
          </w:tcPr>
          <w:p w14:paraId="360A5B0C"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r w:rsidRPr="004C0D7B">
              <w:rPr>
                <w:color w:val="000000"/>
                <w:kern w:val="24"/>
              </w:rPr>
              <w:t>171.48 ± 20.52</w:t>
            </w:r>
          </w:p>
        </w:tc>
        <w:tc>
          <w:tcPr>
            <w:tcW w:w="1980" w:type="dxa"/>
            <w:vAlign w:val="bottom"/>
          </w:tcPr>
          <w:p w14:paraId="4653A65D" w14:textId="77777777" w:rsidR="000222AE" w:rsidRPr="004C0D7B" w:rsidRDefault="000222AE" w:rsidP="0068458F">
            <w:pPr>
              <w:pStyle w:val="NormalWeb"/>
              <w:spacing w:before="0" w:beforeAutospacing="0" w:after="0" w:afterAutospacing="0" w:line="360" w:lineRule="auto"/>
              <w:jc w:val="center"/>
              <w:textAlignment w:val="bottom"/>
              <w:rPr>
                <w:color w:val="000000"/>
                <w:kern w:val="24"/>
              </w:rPr>
            </w:pPr>
            <w:bookmarkStart w:id="18" w:name="_Hlk210364518"/>
            <w:r w:rsidRPr="004C0D7B">
              <w:rPr>
                <w:color w:val="000000"/>
                <w:kern w:val="24"/>
              </w:rPr>
              <w:t>540.57 ± 71.07</w:t>
            </w:r>
            <w:bookmarkEnd w:id="18"/>
          </w:p>
        </w:tc>
      </w:tr>
      <w:tr w:rsidR="000222AE" w:rsidRPr="00676F58" w14:paraId="1D740588" w14:textId="77777777" w:rsidTr="0068458F">
        <w:tc>
          <w:tcPr>
            <w:tcW w:w="2039" w:type="dxa"/>
          </w:tcPr>
          <w:p w14:paraId="3FEB9291" w14:textId="77777777" w:rsidR="000222AE" w:rsidRPr="00676F58" w:rsidRDefault="000222AE" w:rsidP="0068458F">
            <w:pPr>
              <w:spacing w:after="160" w:line="360" w:lineRule="auto"/>
              <w:jc w:val="center"/>
              <w:rPr>
                <w:rFonts w:ascii="Times New Roman" w:hAnsi="Times New Roman" w:cs="Times New Roman"/>
                <w:b/>
                <w:bCs/>
                <w:sz w:val="24"/>
                <w:szCs w:val="22"/>
                <w:lang w:val="en-US"/>
              </w:rPr>
            </w:pPr>
            <w:r w:rsidRPr="00676F58">
              <w:rPr>
                <w:rFonts w:ascii="Times New Roman" w:hAnsi="Times New Roman" w:cs="Times New Roman"/>
                <w:b/>
                <w:bCs/>
                <w:sz w:val="24"/>
                <w:szCs w:val="22"/>
                <w:lang w:val="en-US"/>
              </w:rPr>
              <w:t>Total</w:t>
            </w:r>
            <w:r>
              <w:rPr>
                <w:rFonts w:ascii="Times New Roman" w:hAnsi="Times New Roman" w:cs="Times New Roman"/>
                <w:b/>
                <w:bCs/>
                <w:sz w:val="24"/>
                <w:szCs w:val="22"/>
                <w:lang w:val="en-US"/>
              </w:rPr>
              <w:t xml:space="preserve"> </w:t>
            </w:r>
            <w:r w:rsidRPr="00676F58">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676F58">
              <w:rPr>
                <w:rFonts w:ascii="Times New Roman" w:hAnsi="Times New Roman" w:cs="Times New Roman"/>
                <w:b/>
                <w:bCs/>
                <w:sz w:val="24"/>
                <w:szCs w:val="22"/>
                <w:lang w:val="en-US"/>
              </w:rPr>
              <w:t xml:space="preserve"> ±</w:t>
            </w:r>
            <w:r>
              <w:rPr>
                <w:rFonts w:ascii="Times New Roman" w:hAnsi="Times New Roman" w:cs="Times New Roman"/>
                <w:b/>
                <w:bCs/>
                <w:sz w:val="24"/>
                <w:szCs w:val="22"/>
                <w:lang w:val="en-US"/>
              </w:rPr>
              <w:t xml:space="preserve"> </w:t>
            </w:r>
            <w:r w:rsidRPr="00676F58">
              <w:rPr>
                <w:rFonts w:ascii="Times New Roman" w:hAnsi="Times New Roman" w:cs="Times New Roman"/>
                <w:b/>
                <w:bCs/>
                <w:sz w:val="24"/>
                <w:szCs w:val="22"/>
                <w:lang w:val="en-US"/>
              </w:rPr>
              <w:t>SE)</w:t>
            </w:r>
          </w:p>
        </w:tc>
        <w:tc>
          <w:tcPr>
            <w:tcW w:w="1704" w:type="dxa"/>
          </w:tcPr>
          <w:p w14:paraId="4B629573" w14:textId="77777777" w:rsidR="000222AE" w:rsidRPr="00676F58"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409.13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71.72</w:t>
            </w:r>
          </w:p>
        </w:tc>
        <w:tc>
          <w:tcPr>
            <w:tcW w:w="1980" w:type="dxa"/>
          </w:tcPr>
          <w:p w14:paraId="200C2F47" w14:textId="77777777" w:rsidR="000222AE" w:rsidRPr="00676F58"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680.83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155.56</w:t>
            </w:r>
          </w:p>
        </w:tc>
        <w:tc>
          <w:tcPr>
            <w:tcW w:w="1890" w:type="dxa"/>
          </w:tcPr>
          <w:p w14:paraId="0E7E69BF" w14:textId="77777777" w:rsidR="000222AE" w:rsidRPr="00676F58"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38.29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5.89</w:t>
            </w:r>
          </w:p>
        </w:tc>
        <w:tc>
          <w:tcPr>
            <w:tcW w:w="1890" w:type="dxa"/>
          </w:tcPr>
          <w:p w14:paraId="22AB8BA5" w14:textId="77777777" w:rsidR="000222AE" w:rsidRPr="00676F58"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532.8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227.23</w:t>
            </w:r>
          </w:p>
        </w:tc>
        <w:tc>
          <w:tcPr>
            <w:tcW w:w="1980" w:type="dxa"/>
          </w:tcPr>
          <w:p w14:paraId="2A1908D1" w14:textId="77777777" w:rsidR="000222AE" w:rsidRPr="00676F58"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1661.05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460.41</w:t>
            </w:r>
          </w:p>
        </w:tc>
      </w:tr>
      <w:bookmarkEnd w:id="9"/>
    </w:tbl>
    <w:p w14:paraId="0704F073" w14:textId="77777777" w:rsidR="000222AE" w:rsidRDefault="000222AE" w:rsidP="000222AE">
      <w:pPr>
        <w:spacing w:line="360" w:lineRule="auto"/>
        <w:ind w:firstLine="720"/>
        <w:jc w:val="both"/>
        <w:rPr>
          <w:rFonts w:ascii="Times New Roman" w:hAnsi="Times New Roman" w:cs="Times New Roman"/>
          <w:b/>
          <w:bCs/>
          <w:sz w:val="24"/>
          <w:szCs w:val="22"/>
          <w:lang w:val="en-US"/>
        </w:rPr>
      </w:pPr>
    </w:p>
    <w:p w14:paraId="63892E89" w14:textId="764B7841" w:rsidR="000222AE" w:rsidRPr="007C0CB4" w:rsidRDefault="000222AE" w:rsidP="000222AE">
      <w:pPr>
        <w:spacing w:line="360" w:lineRule="auto"/>
        <w:ind w:firstLine="720"/>
        <w:jc w:val="both"/>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 xml:space="preserve">Table </w:t>
      </w:r>
      <w:r w:rsidR="002C0BCD">
        <w:rPr>
          <w:rFonts w:ascii="Times New Roman" w:hAnsi="Times New Roman" w:cs="Times New Roman"/>
          <w:b/>
          <w:bCs/>
          <w:sz w:val="24"/>
          <w:szCs w:val="22"/>
          <w:lang w:val="en-US"/>
        </w:rPr>
        <w:t>8</w:t>
      </w:r>
      <w:r w:rsidRPr="007C0CB4">
        <w:rPr>
          <w:rFonts w:ascii="Times New Roman" w:hAnsi="Times New Roman" w:cs="Times New Roman"/>
          <w:b/>
          <w:bCs/>
          <w:sz w:val="24"/>
          <w:szCs w:val="22"/>
          <w:lang w:val="en-US"/>
        </w:rPr>
        <w:t xml:space="preserve"> – Tree biomass</w:t>
      </w:r>
      <w:r w:rsidR="00356007">
        <w:rPr>
          <w:rFonts w:ascii="Times New Roman" w:hAnsi="Times New Roman" w:cs="Times New Roman"/>
          <w:b/>
          <w:bCs/>
          <w:sz w:val="24"/>
          <w:szCs w:val="22"/>
          <w:lang w:val="en-US"/>
        </w:rPr>
        <w:t xml:space="preserve"> in </w:t>
      </w:r>
      <w:r w:rsidR="00356007" w:rsidRPr="007C0CB4">
        <w:rPr>
          <w:rFonts w:ascii="Times New Roman" w:hAnsi="Times New Roman" w:cs="Times New Roman"/>
          <w:b/>
          <w:bCs/>
          <w:sz w:val="24"/>
          <w:szCs w:val="22"/>
          <w:lang w:val="en-US"/>
        </w:rPr>
        <w:t>(</w:t>
      </w:r>
      <w:r w:rsidR="00356007">
        <w:rPr>
          <w:rFonts w:ascii="Times New Roman" w:hAnsi="Times New Roman" w:cs="Times New Roman"/>
          <w:b/>
          <w:bCs/>
          <w:sz w:val="24"/>
          <w:szCs w:val="22"/>
          <w:lang w:val="en-US"/>
        </w:rPr>
        <w:t>t ha</w:t>
      </w:r>
      <w:r w:rsidR="00356007" w:rsidRPr="00AB1AAF">
        <w:rPr>
          <w:rFonts w:ascii="Times New Roman" w:hAnsi="Times New Roman" w:cs="Times New Roman"/>
          <w:b/>
          <w:bCs/>
          <w:sz w:val="24"/>
          <w:szCs w:val="22"/>
          <w:vertAlign w:val="superscript"/>
          <w:lang w:val="en-US"/>
        </w:rPr>
        <w:t>-1</w:t>
      </w:r>
      <w:r w:rsidR="00356007" w:rsidRPr="007C0CB4">
        <w:rPr>
          <w:rFonts w:ascii="Times New Roman" w:hAnsi="Times New Roman" w:cs="Times New Roman"/>
          <w:b/>
          <w:bCs/>
          <w:sz w:val="24"/>
          <w:szCs w:val="22"/>
          <w:lang w:val="en-US"/>
        </w:rPr>
        <w:t xml:space="preserve"> ± SE) </w:t>
      </w:r>
      <w:r w:rsidRPr="007C0CB4">
        <w:rPr>
          <w:rFonts w:ascii="Times New Roman" w:hAnsi="Times New Roman" w:cs="Times New Roman"/>
          <w:b/>
          <w:bCs/>
          <w:sz w:val="24"/>
          <w:szCs w:val="22"/>
          <w:lang w:val="en-US"/>
        </w:rPr>
        <w:t>of Horti-Silviculture</w:t>
      </w:r>
      <w:r>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 xml:space="preserve">System </w:t>
      </w:r>
      <w:r w:rsidR="00356007">
        <w:rPr>
          <w:rFonts w:ascii="Times New Roman" w:hAnsi="Times New Roman" w:cs="Times New Roman"/>
          <w:b/>
          <w:bCs/>
          <w:sz w:val="24"/>
          <w:szCs w:val="22"/>
          <w:lang w:val="en-US"/>
        </w:rPr>
        <w:t>under</w:t>
      </w:r>
      <w:r w:rsidRPr="007C0CB4">
        <w:rPr>
          <w:rFonts w:ascii="Times New Roman" w:hAnsi="Times New Roman" w:cs="Times New Roman"/>
          <w:b/>
          <w:bCs/>
          <w:sz w:val="24"/>
          <w:szCs w:val="22"/>
          <w:lang w:val="en-US"/>
        </w:rPr>
        <w:t xml:space="preserve"> Different Farmer Categories</w:t>
      </w:r>
    </w:p>
    <w:tbl>
      <w:tblPr>
        <w:tblStyle w:val="TableGrid"/>
        <w:tblW w:w="11498" w:type="dxa"/>
        <w:tblInd w:w="1007" w:type="dxa"/>
        <w:tblLook w:val="04A0" w:firstRow="1" w:lastRow="0" w:firstColumn="1" w:lastColumn="0" w:noHBand="0" w:noVBand="1"/>
      </w:tblPr>
      <w:tblGrid>
        <w:gridCol w:w="2048"/>
        <w:gridCol w:w="1710"/>
        <w:gridCol w:w="1980"/>
        <w:gridCol w:w="1890"/>
        <w:gridCol w:w="1890"/>
        <w:gridCol w:w="1980"/>
      </w:tblGrid>
      <w:tr w:rsidR="000222AE" w:rsidRPr="007C0CB4" w14:paraId="2ED858CB" w14:textId="77777777" w:rsidTr="0068458F">
        <w:tc>
          <w:tcPr>
            <w:tcW w:w="2048" w:type="dxa"/>
          </w:tcPr>
          <w:p w14:paraId="20CB37E8"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bookmarkStart w:id="19" w:name="_Hlk209785760"/>
            <w:r w:rsidRPr="007C0CB4">
              <w:rPr>
                <w:rFonts w:ascii="Times New Roman" w:hAnsi="Times New Roman" w:cs="Times New Roman"/>
                <w:b/>
                <w:bCs/>
                <w:sz w:val="24"/>
                <w:szCs w:val="22"/>
                <w:lang w:val="en-US"/>
              </w:rPr>
              <w:t>Type of Farmer</w:t>
            </w:r>
          </w:p>
        </w:tc>
        <w:tc>
          <w:tcPr>
            <w:tcW w:w="1710" w:type="dxa"/>
          </w:tcPr>
          <w:p w14:paraId="2F2C759B"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Bole</w:t>
            </w:r>
          </w:p>
        </w:tc>
        <w:tc>
          <w:tcPr>
            <w:tcW w:w="1980" w:type="dxa"/>
          </w:tcPr>
          <w:p w14:paraId="57A8893C"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Branch</w:t>
            </w:r>
          </w:p>
        </w:tc>
        <w:tc>
          <w:tcPr>
            <w:tcW w:w="1890" w:type="dxa"/>
          </w:tcPr>
          <w:p w14:paraId="77A59909"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Leaf</w:t>
            </w:r>
          </w:p>
        </w:tc>
        <w:tc>
          <w:tcPr>
            <w:tcW w:w="1890" w:type="dxa"/>
          </w:tcPr>
          <w:p w14:paraId="26ECF119"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Root</w:t>
            </w:r>
          </w:p>
        </w:tc>
        <w:tc>
          <w:tcPr>
            <w:tcW w:w="1980" w:type="dxa"/>
          </w:tcPr>
          <w:p w14:paraId="6AEA0540"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Total</w:t>
            </w:r>
          </w:p>
        </w:tc>
      </w:tr>
      <w:tr w:rsidR="000222AE" w:rsidRPr="007C0CB4" w14:paraId="7649DE4C" w14:textId="77777777" w:rsidTr="0068458F">
        <w:tc>
          <w:tcPr>
            <w:tcW w:w="2048" w:type="dxa"/>
          </w:tcPr>
          <w:p w14:paraId="3CD336FE"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Small</w:t>
            </w:r>
          </w:p>
        </w:tc>
        <w:tc>
          <w:tcPr>
            <w:tcW w:w="1710" w:type="dxa"/>
            <w:vAlign w:val="bottom"/>
          </w:tcPr>
          <w:p w14:paraId="0DF1808C" w14:textId="77777777" w:rsidR="000222AE" w:rsidRPr="00810CE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38.49 </w:t>
            </w:r>
            <w:r w:rsidRPr="00810CE0">
              <w:rPr>
                <w:color w:val="000000"/>
                <w:kern w:val="24"/>
              </w:rPr>
              <w:t>±</w:t>
            </w:r>
            <w:r>
              <w:rPr>
                <w:color w:val="000000"/>
                <w:kern w:val="24"/>
              </w:rPr>
              <w:t xml:space="preserve"> 13.13</w:t>
            </w:r>
          </w:p>
        </w:tc>
        <w:tc>
          <w:tcPr>
            <w:tcW w:w="1980" w:type="dxa"/>
            <w:vAlign w:val="bottom"/>
          </w:tcPr>
          <w:p w14:paraId="04DD3F46" w14:textId="77777777" w:rsidR="000222AE" w:rsidRPr="00810CE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46.06 </w:t>
            </w:r>
            <w:r w:rsidRPr="00810CE0">
              <w:rPr>
                <w:color w:val="000000"/>
                <w:kern w:val="24"/>
              </w:rPr>
              <w:t>±</w:t>
            </w:r>
            <w:r>
              <w:rPr>
                <w:color w:val="000000"/>
                <w:kern w:val="24"/>
              </w:rPr>
              <w:t xml:space="preserve"> 24.33</w:t>
            </w:r>
          </w:p>
        </w:tc>
        <w:tc>
          <w:tcPr>
            <w:tcW w:w="1890" w:type="dxa"/>
            <w:vAlign w:val="bottom"/>
          </w:tcPr>
          <w:p w14:paraId="36D10DB0" w14:textId="77777777" w:rsidR="000222AE" w:rsidRPr="00810CE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3.91 </w:t>
            </w:r>
            <w:r w:rsidRPr="00810CE0">
              <w:rPr>
                <w:color w:val="000000"/>
                <w:kern w:val="24"/>
              </w:rPr>
              <w:t>±</w:t>
            </w:r>
            <w:r>
              <w:rPr>
                <w:color w:val="000000"/>
                <w:kern w:val="24"/>
              </w:rPr>
              <w:t xml:space="preserve"> 1.13</w:t>
            </w:r>
          </w:p>
        </w:tc>
        <w:tc>
          <w:tcPr>
            <w:tcW w:w="1890" w:type="dxa"/>
            <w:vAlign w:val="bottom"/>
          </w:tcPr>
          <w:p w14:paraId="0D06E7B1" w14:textId="77777777" w:rsidR="000222AE" w:rsidRPr="00810CE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50.08 </w:t>
            </w:r>
            <w:r w:rsidRPr="00810CE0">
              <w:rPr>
                <w:color w:val="000000"/>
                <w:kern w:val="24"/>
              </w:rPr>
              <w:t>±</w:t>
            </w:r>
            <w:r>
              <w:rPr>
                <w:color w:val="000000"/>
                <w:kern w:val="24"/>
              </w:rPr>
              <w:t xml:space="preserve"> 17.12</w:t>
            </w:r>
          </w:p>
        </w:tc>
        <w:tc>
          <w:tcPr>
            <w:tcW w:w="1980" w:type="dxa"/>
            <w:vAlign w:val="bottom"/>
          </w:tcPr>
          <w:p w14:paraId="5CF3211B" w14:textId="77777777" w:rsidR="000222AE" w:rsidRPr="00810CE0" w:rsidRDefault="000222AE" w:rsidP="0068458F">
            <w:pPr>
              <w:pStyle w:val="NormalWeb"/>
              <w:spacing w:before="0" w:beforeAutospacing="0" w:after="0" w:afterAutospacing="0" w:line="360" w:lineRule="auto"/>
              <w:jc w:val="center"/>
              <w:textAlignment w:val="bottom"/>
              <w:rPr>
                <w:color w:val="000000" w:themeColor="text1"/>
                <w:kern w:val="24"/>
              </w:rPr>
            </w:pPr>
            <w:r>
              <w:rPr>
                <w:color w:val="000000" w:themeColor="text1"/>
                <w:kern w:val="24"/>
              </w:rPr>
              <w:t xml:space="preserve">138.54 </w:t>
            </w:r>
            <w:r w:rsidRPr="00810CE0">
              <w:rPr>
                <w:color w:val="000000"/>
                <w:kern w:val="24"/>
              </w:rPr>
              <w:t>±</w:t>
            </w:r>
            <w:r>
              <w:rPr>
                <w:color w:val="000000"/>
                <w:kern w:val="24"/>
              </w:rPr>
              <w:t xml:space="preserve"> 55.71</w:t>
            </w:r>
          </w:p>
        </w:tc>
      </w:tr>
      <w:tr w:rsidR="000222AE" w:rsidRPr="007C0CB4" w14:paraId="4263D18F" w14:textId="77777777" w:rsidTr="0068458F">
        <w:tc>
          <w:tcPr>
            <w:tcW w:w="2048" w:type="dxa"/>
          </w:tcPr>
          <w:p w14:paraId="0AE2137B"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Medium</w:t>
            </w:r>
          </w:p>
        </w:tc>
        <w:tc>
          <w:tcPr>
            <w:tcW w:w="1710" w:type="dxa"/>
            <w:vAlign w:val="bottom"/>
          </w:tcPr>
          <w:p w14:paraId="1E12118E" w14:textId="77777777" w:rsidR="000222AE" w:rsidRPr="00CE582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103.33 </w:t>
            </w:r>
            <w:r w:rsidRPr="00CE5820">
              <w:rPr>
                <w:color w:val="000000"/>
                <w:kern w:val="24"/>
              </w:rPr>
              <w:t>±</w:t>
            </w:r>
            <w:r>
              <w:rPr>
                <w:color w:val="000000"/>
                <w:kern w:val="24"/>
              </w:rPr>
              <w:t xml:space="preserve"> 13.61 </w:t>
            </w:r>
          </w:p>
        </w:tc>
        <w:tc>
          <w:tcPr>
            <w:tcW w:w="1980" w:type="dxa"/>
            <w:vAlign w:val="bottom"/>
          </w:tcPr>
          <w:p w14:paraId="36382D15" w14:textId="77777777" w:rsidR="000222AE" w:rsidRPr="00CE582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181.33 </w:t>
            </w:r>
            <w:r w:rsidRPr="00CE5820">
              <w:rPr>
                <w:color w:val="000000"/>
                <w:kern w:val="24"/>
              </w:rPr>
              <w:t>±</w:t>
            </w:r>
            <w:r>
              <w:rPr>
                <w:color w:val="000000"/>
                <w:kern w:val="24"/>
              </w:rPr>
              <w:t xml:space="preserve"> 28.98</w:t>
            </w:r>
          </w:p>
        </w:tc>
        <w:tc>
          <w:tcPr>
            <w:tcW w:w="1890" w:type="dxa"/>
            <w:vAlign w:val="bottom"/>
          </w:tcPr>
          <w:p w14:paraId="242656D2" w14:textId="77777777" w:rsidR="000222AE" w:rsidRPr="00CE582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9.42 </w:t>
            </w:r>
            <w:r w:rsidRPr="00CE5820">
              <w:rPr>
                <w:color w:val="000000"/>
                <w:kern w:val="24"/>
              </w:rPr>
              <w:t>±</w:t>
            </w:r>
            <w:r>
              <w:rPr>
                <w:color w:val="000000"/>
                <w:kern w:val="24"/>
              </w:rPr>
              <w:t xml:space="preserve"> 1.13</w:t>
            </w:r>
          </w:p>
        </w:tc>
        <w:tc>
          <w:tcPr>
            <w:tcW w:w="1890" w:type="dxa"/>
            <w:vAlign w:val="bottom"/>
          </w:tcPr>
          <w:p w14:paraId="6DDD881C" w14:textId="77777777" w:rsidR="000222AE" w:rsidRPr="00CE582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134.61 </w:t>
            </w:r>
            <w:r w:rsidRPr="00CE5820">
              <w:rPr>
                <w:color w:val="000000"/>
                <w:kern w:val="24"/>
              </w:rPr>
              <w:t>±</w:t>
            </w:r>
            <w:r>
              <w:rPr>
                <w:color w:val="000000"/>
                <w:kern w:val="24"/>
              </w:rPr>
              <w:t xml:space="preserve"> 17.75</w:t>
            </w:r>
          </w:p>
        </w:tc>
        <w:tc>
          <w:tcPr>
            <w:tcW w:w="1980" w:type="dxa"/>
            <w:vAlign w:val="bottom"/>
          </w:tcPr>
          <w:p w14:paraId="66BB817F" w14:textId="77777777" w:rsidR="000222AE" w:rsidRPr="00CE5820" w:rsidRDefault="000222AE" w:rsidP="0068458F">
            <w:pPr>
              <w:pStyle w:val="NormalWeb"/>
              <w:spacing w:before="0" w:beforeAutospacing="0" w:after="0" w:afterAutospacing="0" w:line="360" w:lineRule="auto"/>
              <w:jc w:val="center"/>
              <w:textAlignment w:val="bottom"/>
              <w:rPr>
                <w:color w:val="000000"/>
                <w:kern w:val="24"/>
              </w:rPr>
            </w:pPr>
            <w:r>
              <w:rPr>
                <w:color w:val="000000"/>
                <w:kern w:val="24"/>
              </w:rPr>
              <w:t xml:space="preserve">429.29 </w:t>
            </w:r>
            <w:r w:rsidRPr="00CE5820">
              <w:rPr>
                <w:color w:val="000000"/>
                <w:kern w:val="24"/>
              </w:rPr>
              <w:t>±</w:t>
            </w:r>
            <w:r>
              <w:rPr>
                <w:color w:val="000000"/>
                <w:kern w:val="24"/>
              </w:rPr>
              <w:t xml:space="preserve"> 61.47</w:t>
            </w:r>
          </w:p>
        </w:tc>
      </w:tr>
      <w:tr w:rsidR="000222AE" w:rsidRPr="007C0CB4" w14:paraId="523D82EB" w14:textId="77777777" w:rsidTr="0068458F">
        <w:tc>
          <w:tcPr>
            <w:tcW w:w="2048" w:type="dxa"/>
          </w:tcPr>
          <w:p w14:paraId="0A6B2E6C" w14:textId="77777777" w:rsidR="000222AE" w:rsidRPr="007C0CB4" w:rsidRDefault="000222AE" w:rsidP="0068458F">
            <w:pPr>
              <w:spacing w:after="160" w:line="360" w:lineRule="auto"/>
              <w:jc w:val="both"/>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Total</w:t>
            </w:r>
            <w:r>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p>
        </w:tc>
        <w:tc>
          <w:tcPr>
            <w:tcW w:w="1710" w:type="dxa"/>
          </w:tcPr>
          <w:p w14:paraId="4CE0A60C" w14:textId="77777777" w:rsidR="000222AE" w:rsidRPr="007C0CB4"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141.82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26.74</w:t>
            </w:r>
          </w:p>
        </w:tc>
        <w:tc>
          <w:tcPr>
            <w:tcW w:w="1980" w:type="dxa"/>
          </w:tcPr>
          <w:p w14:paraId="614EF8C4" w14:textId="77777777" w:rsidR="000222AE" w:rsidRPr="007C0CB4"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227.39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53.31</w:t>
            </w:r>
          </w:p>
        </w:tc>
        <w:tc>
          <w:tcPr>
            <w:tcW w:w="1890" w:type="dxa"/>
          </w:tcPr>
          <w:p w14:paraId="2DAA7250" w14:textId="77777777" w:rsidR="000222AE" w:rsidRPr="007C0CB4"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13.33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2.26</w:t>
            </w:r>
          </w:p>
        </w:tc>
        <w:tc>
          <w:tcPr>
            <w:tcW w:w="1890" w:type="dxa"/>
          </w:tcPr>
          <w:p w14:paraId="7EF02B3E" w14:textId="77777777" w:rsidR="000222AE" w:rsidRPr="007C0CB4"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184.69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34.87</w:t>
            </w:r>
          </w:p>
        </w:tc>
        <w:tc>
          <w:tcPr>
            <w:tcW w:w="1980" w:type="dxa"/>
          </w:tcPr>
          <w:p w14:paraId="5EB7F4F7" w14:textId="77777777" w:rsidR="000222AE" w:rsidRPr="007C0CB4" w:rsidRDefault="000222AE" w:rsidP="0068458F">
            <w:pPr>
              <w:spacing w:after="160" w:line="360" w:lineRule="auto"/>
              <w:jc w:val="center"/>
              <w:rPr>
                <w:rFonts w:ascii="Times New Roman" w:hAnsi="Times New Roman" w:cs="Times New Roman"/>
                <w:sz w:val="24"/>
                <w:szCs w:val="22"/>
                <w:lang w:val="en-US"/>
              </w:rPr>
            </w:pPr>
            <w:r>
              <w:rPr>
                <w:rFonts w:ascii="Times New Roman" w:hAnsi="Times New Roman" w:cs="Times New Roman"/>
                <w:sz w:val="24"/>
                <w:szCs w:val="22"/>
                <w:lang w:val="en-US"/>
              </w:rPr>
              <w:t xml:space="preserve">567.83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117.18</w:t>
            </w:r>
          </w:p>
        </w:tc>
      </w:tr>
      <w:bookmarkEnd w:id="19"/>
    </w:tbl>
    <w:p w14:paraId="786DBE4C" w14:textId="77777777" w:rsidR="000222AE" w:rsidRDefault="000222AE" w:rsidP="00822BBA">
      <w:pPr>
        <w:spacing w:line="360" w:lineRule="auto"/>
        <w:jc w:val="both"/>
        <w:rPr>
          <w:rFonts w:ascii="Times New Roman" w:hAnsi="Times New Roman" w:cs="Times New Roman"/>
          <w:sz w:val="24"/>
          <w:szCs w:val="22"/>
          <w:lang w:val="en-US"/>
        </w:rPr>
      </w:pPr>
    </w:p>
    <w:p w14:paraId="624FBE40" w14:textId="77777777" w:rsidR="00FA08BE" w:rsidRDefault="00FA08BE" w:rsidP="00822BBA">
      <w:pPr>
        <w:spacing w:line="360" w:lineRule="auto"/>
        <w:jc w:val="both"/>
        <w:rPr>
          <w:rFonts w:ascii="Times New Roman" w:hAnsi="Times New Roman" w:cs="Times New Roman"/>
          <w:sz w:val="24"/>
          <w:szCs w:val="22"/>
          <w:lang w:val="en-US"/>
        </w:rPr>
      </w:pPr>
    </w:p>
    <w:p w14:paraId="196F3890" w14:textId="77777777" w:rsidR="00FA08BE" w:rsidRDefault="00FA08BE" w:rsidP="00822BBA">
      <w:pPr>
        <w:spacing w:line="360" w:lineRule="auto"/>
        <w:jc w:val="both"/>
        <w:rPr>
          <w:rFonts w:ascii="Times New Roman" w:hAnsi="Times New Roman" w:cs="Times New Roman"/>
          <w:sz w:val="24"/>
          <w:szCs w:val="22"/>
          <w:lang w:val="en-US"/>
        </w:rPr>
      </w:pPr>
    </w:p>
    <w:p w14:paraId="4C3E078F" w14:textId="38897B18" w:rsidR="00FA08BE" w:rsidRDefault="00FA08BE" w:rsidP="00822BBA">
      <w:pPr>
        <w:spacing w:line="360" w:lineRule="auto"/>
        <w:jc w:val="both"/>
        <w:rPr>
          <w:rFonts w:ascii="Times New Roman" w:hAnsi="Times New Roman" w:cs="Times New Roman"/>
          <w:sz w:val="24"/>
          <w:szCs w:val="22"/>
          <w:lang w:val="en-US"/>
        </w:rPr>
        <w:sectPr w:rsidR="00FA08BE" w:rsidSect="000222AE">
          <w:pgSz w:w="16838" w:h="11906" w:orient="landscape"/>
          <w:pgMar w:top="1350" w:right="1728" w:bottom="1728" w:left="1166" w:header="706" w:footer="706" w:gutter="0"/>
          <w:cols w:space="708"/>
          <w:docGrid w:linePitch="360"/>
        </w:sectPr>
      </w:pPr>
    </w:p>
    <w:p w14:paraId="0781EF64" w14:textId="743C10BE" w:rsidR="000222AE" w:rsidRPr="007C0CB4" w:rsidRDefault="000222AE" w:rsidP="000222AE">
      <w:pPr>
        <w:rPr>
          <w:rFonts w:ascii="Times New Roman" w:hAnsi="Times New Roman" w:cs="Times New Roman"/>
          <w:b/>
          <w:bCs/>
          <w:sz w:val="24"/>
          <w:szCs w:val="22"/>
          <w:lang w:val="en-US"/>
        </w:rPr>
      </w:pPr>
      <w:r>
        <w:rPr>
          <w:rFonts w:ascii="Times New Roman" w:hAnsi="Times New Roman" w:cs="Times New Roman"/>
          <w:b/>
          <w:bCs/>
          <w:sz w:val="24"/>
          <w:szCs w:val="22"/>
          <w:lang w:val="en-US"/>
        </w:rPr>
        <w:lastRenderedPageBreak/>
        <w:t xml:space="preserve">                 </w:t>
      </w:r>
      <w:r w:rsidRPr="007C0CB4">
        <w:rPr>
          <w:rFonts w:ascii="Times New Roman" w:hAnsi="Times New Roman" w:cs="Times New Roman"/>
          <w:b/>
          <w:bCs/>
          <w:sz w:val="24"/>
          <w:szCs w:val="22"/>
          <w:lang w:val="en-US"/>
        </w:rPr>
        <w:t>Table</w:t>
      </w:r>
      <w:r w:rsidR="00CA37FE">
        <w:rPr>
          <w:rFonts w:ascii="Times New Roman" w:hAnsi="Times New Roman" w:cs="Times New Roman"/>
          <w:b/>
          <w:bCs/>
          <w:sz w:val="24"/>
          <w:szCs w:val="22"/>
          <w:lang w:val="en-US"/>
        </w:rPr>
        <w:t xml:space="preserve"> </w:t>
      </w:r>
      <w:r w:rsidR="002C0BCD">
        <w:rPr>
          <w:rFonts w:ascii="Times New Roman" w:hAnsi="Times New Roman" w:cs="Times New Roman"/>
          <w:b/>
          <w:bCs/>
          <w:sz w:val="24"/>
          <w:szCs w:val="22"/>
          <w:lang w:val="en-US"/>
        </w:rPr>
        <w:t>9</w:t>
      </w:r>
      <w:r w:rsidR="00356007">
        <w:rPr>
          <w:rFonts w:ascii="Times New Roman" w:hAnsi="Times New Roman" w:cs="Times New Roman"/>
          <w:b/>
          <w:bCs/>
          <w:sz w:val="24"/>
          <w:szCs w:val="22"/>
          <w:lang w:val="en-US"/>
        </w:rPr>
        <w:t xml:space="preserve"> - </w:t>
      </w:r>
      <w:r w:rsidRPr="007C0CB4">
        <w:rPr>
          <w:rFonts w:ascii="Times New Roman" w:hAnsi="Times New Roman" w:cs="Times New Roman"/>
          <w:b/>
          <w:bCs/>
          <w:sz w:val="24"/>
          <w:szCs w:val="22"/>
          <w:lang w:val="en-US"/>
        </w:rPr>
        <w:t>Carbon storage in</w:t>
      </w:r>
      <w:r>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r>
        <w:rPr>
          <w:rFonts w:ascii="Times New Roman" w:hAnsi="Times New Roman" w:cs="Times New Roman"/>
          <w:b/>
          <w:bCs/>
          <w:sz w:val="24"/>
          <w:szCs w:val="22"/>
          <w:lang w:val="en-US"/>
        </w:rPr>
        <w:t xml:space="preserve"> of</w:t>
      </w:r>
      <w:r w:rsidRPr="007C0CB4">
        <w:rPr>
          <w:rFonts w:ascii="Times New Roman" w:hAnsi="Times New Roman" w:cs="Times New Roman"/>
          <w:b/>
          <w:bCs/>
          <w:sz w:val="24"/>
          <w:szCs w:val="22"/>
          <w:lang w:val="en-US"/>
        </w:rPr>
        <w:t xml:space="preserve"> trees </w:t>
      </w:r>
      <w:r>
        <w:rPr>
          <w:rFonts w:ascii="Times New Roman" w:hAnsi="Times New Roman" w:cs="Times New Roman"/>
          <w:b/>
          <w:bCs/>
          <w:sz w:val="24"/>
          <w:szCs w:val="22"/>
          <w:lang w:val="en-US"/>
        </w:rPr>
        <w:t xml:space="preserve">of Agri-Silviculture system </w:t>
      </w:r>
      <w:r w:rsidR="00356007">
        <w:rPr>
          <w:rFonts w:ascii="Times New Roman" w:hAnsi="Times New Roman" w:cs="Times New Roman"/>
          <w:b/>
          <w:bCs/>
          <w:sz w:val="24"/>
          <w:szCs w:val="22"/>
          <w:lang w:val="en-US"/>
        </w:rPr>
        <w:t xml:space="preserve">under </w:t>
      </w:r>
      <w:r w:rsidRPr="007C0CB4">
        <w:rPr>
          <w:rFonts w:ascii="Times New Roman" w:hAnsi="Times New Roman" w:cs="Times New Roman"/>
          <w:b/>
          <w:bCs/>
          <w:sz w:val="24"/>
          <w:szCs w:val="22"/>
          <w:lang w:val="en-US"/>
        </w:rPr>
        <w:t>different farmer categories</w:t>
      </w:r>
    </w:p>
    <w:tbl>
      <w:tblPr>
        <w:tblStyle w:val="TableGrid"/>
        <w:tblW w:w="11448" w:type="dxa"/>
        <w:tblInd w:w="1057" w:type="dxa"/>
        <w:tblLook w:val="04A0" w:firstRow="1" w:lastRow="0" w:firstColumn="1" w:lastColumn="0" w:noHBand="0" w:noVBand="1"/>
      </w:tblPr>
      <w:tblGrid>
        <w:gridCol w:w="1998"/>
        <w:gridCol w:w="1671"/>
        <w:gridCol w:w="2019"/>
        <w:gridCol w:w="1890"/>
        <w:gridCol w:w="1890"/>
        <w:gridCol w:w="1980"/>
      </w:tblGrid>
      <w:tr w:rsidR="000222AE" w:rsidRPr="007C0CB4" w14:paraId="66A59731" w14:textId="77777777" w:rsidTr="0068458F">
        <w:tc>
          <w:tcPr>
            <w:tcW w:w="1998" w:type="dxa"/>
          </w:tcPr>
          <w:p w14:paraId="1EC97791" w14:textId="77777777" w:rsidR="000222AE" w:rsidRPr="007C0CB4" w:rsidRDefault="000222AE" w:rsidP="0068458F">
            <w:pPr>
              <w:spacing w:after="160" w:line="360" w:lineRule="auto"/>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Type of Farmer</w:t>
            </w:r>
          </w:p>
        </w:tc>
        <w:tc>
          <w:tcPr>
            <w:tcW w:w="1671" w:type="dxa"/>
          </w:tcPr>
          <w:p w14:paraId="31FCBDE8"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Bole</w:t>
            </w:r>
          </w:p>
        </w:tc>
        <w:tc>
          <w:tcPr>
            <w:tcW w:w="2019" w:type="dxa"/>
          </w:tcPr>
          <w:p w14:paraId="480E4B04"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Branch</w:t>
            </w:r>
          </w:p>
        </w:tc>
        <w:tc>
          <w:tcPr>
            <w:tcW w:w="1890" w:type="dxa"/>
          </w:tcPr>
          <w:p w14:paraId="6760BB35"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Leaf</w:t>
            </w:r>
          </w:p>
        </w:tc>
        <w:tc>
          <w:tcPr>
            <w:tcW w:w="1890" w:type="dxa"/>
          </w:tcPr>
          <w:p w14:paraId="04FAC988"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Root</w:t>
            </w:r>
          </w:p>
        </w:tc>
        <w:tc>
          <w:tcPr>
            <w:tcW w:w="1980" w:type="dxa"/>
          </w:tcPr>
          <w:p w14:paraId="241221C0" w14:textId="77777777" w:rsidR="000222AE" w:rsidRPr="007C0CB4" w:rsidRDefault="000222AE" w:rsidP="0068458F">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Total</w:t>
            </w:r>
          </w:p>
        </w:tc>
      </w:tr>
      <w:tr w:rsidR="000222AE" w:rsidRPr="007C0CB4" w14:paraId="37238DCB" w14:textId="77777777" w:rsidTr="0068458F">
        <w:tc>
          <w:tcPr>
            <w:tcW w:w="1998" w:type="dxa"/>
          </w:tcPr>
          <w:p w14:paraId="79A627D6"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Marginal</w:t>
            </w:r>
          </w:p>
        </w:tc>
        <w:tc>
          <w:tcPr>
            <w:tcW w:w="1671" w:type="dxa"/>
            <w:vAlign w:val="bottom"/>
          </w:tcPr>
          <w:p w14:paraId="7653324D"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54.85 ± 15.2</w:t>
            </w:r>
            <w:r>
              <w:rPr>
                <w:color w:val="000000"/>
                <w:kern w:val="24"/>
              </w:rPr>
              <w:t>1</w:t>
            </w:r>
          </w:p>
        </w:tc>
        <w:tc>
          <w:tcPr>
            <w:tcW w:w="2019" w:type="dxa"/>
            <w:vAlign w:val="bottom"/>
          </w:tcPr>
          <w:p w14:paraId="70BDB406"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98.3</w:t>
            </w:r>
            <w:r>
              <w:rPr>
                <w:color w:val="000000"/>
                <w:kern w:val="24"/>
              </w:rPr>
              <w:t>2</w:t>
            </w:r>
            <w:r w:rsidRPr="00D50B0A">
              <w:rPr>
                <w:color w:val="000000"/>
                <w:kern w:val="24"/>
              </w:rPr>
              <w:t xml:space="preserve"> ± 36.5</w:t>
            </w:r>
            <w:r>
              <w:rPr>
                <w:color w:val="000000"/>
                <w:kern w:val="24"/>
              </w:rPr>
              <w:t>1</w:t>
            </w:r>
          </w:p>
        </w:tc>
        <w:tc>
          <w:tcPr>
            <w:tcW w:w="1890" w:type="dxa"/>
            <w:vAlign w:val="bottom"/>
          </w:tcPr>
          <w:p w14:paraId="38B0345B"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5.4</w:t>
            </w:r>
            <w:r>
              <w:rPr>
                <w:color w:val="000000"/>
                <w:kern w:val="24"/>
              </w:rPr>
              <w:t>5</w:t>
            </w:r>
            <w:r w:rsidRPr="00D50B0A">
              <w:rPr>
                <w:color w:val="000000"/>
                <w:kern w:val="24"/>
              </w:rPr>
              <w:t xml:space="preserve"> ± 1.</w:t>
            </w:r>
            <w:r>
              <w:rPr>
                <w:color w:val="000000"/>
                <w:kern w:val="24"/>
              </w:rPr>
              <w:t>74</w:t>
            </w:r>
          </w:p>
        </w:tc>
        <w:tc>
          <w:tcPr>
            <w:tcW w:w="1890" w:type="dxa"/>
            <w:vAlign w:val="bottom"/>
          </w:tcPr>
          <w:p w14:paraId="5AD5495E"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58.6</w:t>
            </w:r>
            <w:r>
              <w:rPr>
                <w:color w:val="000000"/>
                <w:kern w:val="24"/>
              </w:rPr>
              <w:t>5</w:t>
            </w:r>
            <w:r w:rsidRPr="00D50B0A">
              <w:rPr>
                <w:color w:val="000000"/>
                <w:kern w:val="24"/>
              </w:rPr>
              <w:t xml:space="preserve"> ± 16.3</w:t>
            </w:r>
            <w:r>
              <w:rPr>
                <w:color w:val="000000"/>
                <w:kern w:val="24"/>
              </w:rPr>
              <w:t>2</w:t>
            </w:r>
          </w:p>
        </w:tc>
        <w:tc>
          <w:tcPr>
            <w:tcW w:w="1980" w:type="dxa"/>
            <w:vAlign w:val="bottom"/>
          </w:tcPr>
          <w:p w14:paraId="436C91D6" w14:textId="77777777" w:rsidR="000222AE" w:rsidRPr="00D50B0A" w:rsidRDefault="000222AE" w:rsidP="0068458F">
            <w:pPr>
              <w:pStyle w:val="NormalWeb"/>
              <w:spacing w:before="0" w:beforeAutospacing="0" w:after="0" w:afterAutospacing="0"/>
              <w:textAlignment w:val="bottom"/>
              <w:rPr>
                <w:rFonts w:ascii="Arial" w:hAnsi="Arial" w:cs="Arial"/>
              </w:rPr>
            </w:pPr>
            <w:r>
              <w:rPr>
                <w:color w:val="000000"/>
                <w:kern w:val="24"/>
              </w:rPr>
              <w:t>434</w:t>
            </w:r>
            <w:r w:rsidRPr="00D50B0A">
              <w:rPr>
                <w:color w:val="000000"/>
                <w:kern w:val="24"/>
              </w:rPr>
              <w:t>.36 ± 69.</w:t>
            </w:r>
            <w:r>
              <w:rPr>
                <w:color w:val="000000"/>
                <w:kern w:val="24"/>
              </w:rPr>
              <w:t>78</w:t>
            </w:r>
          </w:p>
        </w:tc>
      </w:tr>
      <w:tr w:rsidR="000222AE" w:rsidRPr="007C0CB4" w14:paraId="4AA067B4" w14:textId="77777777" w:rsidTr="0068458F">
        <w:tc>
          <w:tcPr>
            <w:tcW w:w="1998" w:type="dxa"/>
          </w:tcPr>
          <w:p w14:paraId="6A03706C"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Small</w:t>
            </w:r>
          </w:p>
        </w:tc>
        <w:tc>
          <w:tcPr>
            <w:tcW w:w="1671" w:type="dxa"/>
            <w:vAlign w:val="bottom"/>
          </w:tcPr>
          <w:p w14:paraId="20FCCA9C"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65.8</w:t>
            </w:r>
            <w:r>
              <w:rPr>
                <w:color w:val="000000"/>
                <w:kern w:val="24"/>
              </w:rPr>
              <w:t>4</w:t>
            </w:r>
            <w:r w:rsidRPr="00D50B0A">
              <w:rPr>
                <w:color w:val="000000"/>
                <w:kern w:val="24"/>
              </w:rPr>
              <w:t xml:space="preserve"> ± 9.</w:t>
            </w:r>
            <w:r>
              <w:rPr>
                <w:color w:val="000000"/>
                <w:kern w:val="24"/>
              </w:rPr>
              <w:t>09</w:t>
            </w:r>
          </w:p>
        </w:tc>
        <w:tc>
          <w:tcPr>
            <w:tcW w:w="2019" w:type="dxa"/>
            <w:vAlign w:val="bottom"/>
          </w:tcPr>
          <w:p w14:paraId="1CF58150" w14:textId="77777777" w:rsidR="000222AE" w:rsidRPr="00D50B0A" w:rsidRDefault="000222AE" w:rsidP="0068458F">
            <w:pPr>
              <w:pStyle w:val="NormalWeb"/>
              <w:spacing w:before="0" w:beforeAutospacing="0" w:after="0" w:afterAutospacing="0"/>
              <w:textAlignment w:val="bottom"/>
              <w:rPr>
                <w:rFonts w:ascii="Arial" w:hAnsi="Arial" w:cs="Arial"/>
              </w:rPr>
            </w:pPr>
            <w:r>
              <w:rPr>
                <w:color w:val="000000"/>
                <w:kern w:val="24"/>
              </w:rPr>
              <w:t xml:space="preserve">269.63 </w:t>
            </w:r>
            <w:r w:rsidRPr="00D50B0A">
              <w:rPr>
                <w:color w:val="000000"/>
                <w:kern w:val="24"/>
              </w:rPr>
              <w:t>± 19.</w:t>
            </w:r>
            <w:r>
              <w:rPr>
                <w:color w:val="000000"/>
                <w:kern w:val="24"/>
              </w:rPr>
              <w:t>18</w:t>
            </w:r>
          </w:p>
        </w:tc>
        <w:tc>
          <w:tcPr>
            <w:tcW w:w="1890" w:type="dxa"/>
            <w:vAlign w:val="bottom"/>
          </w:tcPr>
          <w:p w14:paraId="116EAE36"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6.7</w:t>
            </w:r>
            <w:r>
              <w:rPr>
                <w:color w:val="000000"/>
                <w:kern w:val="24"/>
              </w:rPr>
              <w:t>1</w:t>
            </w:r>
            <w:r w:rsidRPr="00D50B0A">
              <w:rPr>
                <w:color w:val="000000"/>
                <w:kern w:val="24"/>
              </w:rPr>
              <w:t xml:space="preserve"> ± 0.8</w:t>
            </w:r>
            <w:r>
              <w:rPr>
                <w:color w:val="000000"/>
                <w:kern w:val="24"/>
              </w:rPr>
              <w:t>0</w:t>
            </w:r>
          </w:p>
        </w:tc>
        <w:tc>
          <w:tcPr>
            <w:tcW w:w="1890" w:type="dxa"/>
            <w:vAlign w:val="bottom"/>
          </w:tcPr>
          <w:p w14:paraId="5E1E006B" w14:textId="77777777" w:rsidR="000222AE" w:rsidRPr="00D50B0A" w:rsidRDefault="000222AE" w:rsidP="0068458F">
            <w:pPr>
              <w:pStyle w:val="NormalWeb"/>
              <w:spacing w:before="0" w:beforeAutospacing="0" w:after="0" w:afterAutospacing="0"/>
              <w:textAlignment w:val="bottom"/>
              <w:rPr>
                <w:rFonts w:ascii="Arial" w:hAnsi="Arial" w:cs="Arial"/>
              </w:rPr>
            </w:pPr>
            <w:r w:rsidRPr="00D50B0A">
              <w:rPr>
                <w:color w:val="000000"/>
                <w:kern w:val="24"/>
              </w:rPr>
              <w:t>70.4</w:t>
            </w:r>
            <w:r>
              <w:rPr>
                <w:color w:val="000000"/>
                <w:kern w:val="24"/>
              </w:rPr>
              <w:t>2</w:t>
            </w:r>
            <w:r w:rsidRPr="00D50B0A">
              <w:rPr>
                <w:color w:val="000000"/>
                <w:kern w:val="24"/>
              </w:rPr>
              <w:t xml:space="preserve"> ± 9.7</w:t>
            </w:r>
            <w:r>
              <w:rPr>
                <w:color w:val="000000"/>
                <w:kern w:val="24"/>
              </w:rPr>
              <w:t>6</w:t>
            </w:r>
          </w:p>
        </w:tc>
        <w:tc>
          <w:tcPr>
            <w:tcW w:w="1980" w:type="dxa"/>
            <w:vAlign w:val="bottom"/>
          </w:tcPr>
          <w:p w14:paraId="4002E88E" w14:textId="77777777" w:rsidR="000222AE" w:rsidRPr="00D50B0A" w:rsidRDefault="000222AE" w:rsidP="0068458F">
            <w:pPr>
              <w:pStyle w:val="NormalWeb"/>
              <w:spacing w:before="0" w:beforeAutospacing="0" w:after="0" w:afterAutospacing="0"/>
              <w:textAlignment w:val="bottom"/>
              <w:rPr>
                <w:rFonts w:ascii="Arial" w:hAnsi="Arial" w:cs="Arial"/>
              </w:rPr>
            </w:pPr>
            <w:r>
              <w:rPr>
                <w:color w:val="000000"/>
                <w:kern w:val="24"/>
              </w:rPr>
              <w:t>412.60</w:t>
            </w:r>
            <w:r w:rsidRPr="00D50B0A">
              <w:rPr>
                <w:color w:val="000000"/>
                <w:kern w:val="24"/>
              </w:rPr>
              <w:t xml:space="preserve"> ± 38.</w:t>
            </w:r>
            <w:r>
              <w:rPr>
                <w:color w:val="000000"/>
                <w:kern w:val="24"/>
              </w:rPr>
              <w:t>83</w:t>
            </w:r>
          </w:p>
        </w:tc>
      </w:tr>
      <w:tr w:rsidR="000222AE" w:rsidRPr="007C0CB4" w14:paraId="66B8ED1D" w14:textId="77777777" w:rsidTr="0068458F">
        <w:tc>
          <w:tcPr>
            <w:tcW w:w="1998" w:type="dxa"/>
          </w:tcPr>
          <w:p w14:paraId="06B72F3F" w14:textId="77777777" w:rsidR="000222AE" w:rsidRPr="007C0CB4" w:rsidRDefault="000222AE" w:rsidP="002C0BCD">
            <w:pPr>
              <w:spacing w:after="160" w:line="360" w:lineRule="auto"/>
              <w:jc w:val="center"/>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Medium</w:t>
            </w:r>
          </w:p>
        </w:tc>
        <w:tc>
          <w:tcPr>
            <w:tcW w:w="1671" w:type="dxa"/>
            <w:vAlign w:val="bottom"/>
          </w:tcPr>
          <w:p w14:paraId="3C9C48F9" w14:textId="77777777" w:rsidR="000222AE" w:rsidRPr="003D3355" w:rsidRDefault="000222AE" w:rsidP="0068458F">
            <w:pPr>
              <w:pStyle w:val="NormalWeb"/>
              <w:spacing w:before="0" w:beforeAutospacing="0" w:after="0" w:afterAutospacing="0"/>
              <w:textAlignment w:val="bottom"/>
              <w:rPr>
                <w:rFonts w:ascii="Arial" w:hAnsi="Arial" w:cs="Arial"/>
              </w:rPr>
            </w:pPr>
            <w:r w:rsidRPr="003D3355">
              <w:rPr>
                <w:color w:val="000000"/>
                <w:kern w:val="24"/>
              </w:rPr>
              <w:t>57.2</w:t>
            </w:r>
            <w:r>
              <w:rPr>
                <w:color w:val="000000"/>
                <w:kern w:val="24"/>
              </w:rPr>
              <w:t>5</w:t>
            </w:r>
            <w:r w:rsidRPr="003D3355">
              <w:rPr>
                <w:color w:val="000000"/>
                <w:kern w:val="24"/>
              </w:rPr>
              <w:t xml:space="preserve"> ± 6.8</w:t>
            </w:r>
            <w:r>
              <w:rPr>
                <w:color w:val="000000"/>
                <w:kern w:val="24"/>
              </w:rPr>
              <w:t>3</w:t>
            </w:r>
          </w:p>
        </w:tc>
        <w:tc>
          <w:tcPr>
            <w:tcW w:w="2019" w:type="dxa"/>
            <w:vAlign w:val="bottom"/>
          </w:tcPr>
          <w:p w14:paraId="52A83E11" w14:textId="77777777" w:rsidR="000222AE" w:rsidRPr="003D3355" w:rsidRDefault="000222AE" w:rsidP="0068458F">
            <w:pPr>
              <w:pStyle w:val="NormalWeb"/>
              <w:spacing w:before="0" w:beforeAutospacing="0" w:after="0" w:afterAutospacing="0"/>
              <w:textAlignment w:val="bottom"/>
              <w:rPr>
                <w:rFonts w:ascii="Arial" w:hAnsi="Arial" w:cs="Arial"/>
              </w:rPr>
            </w:pPr>
            <w:r w:rsidRPr="003D3355">
              <w:rPr>
                <w:color w:val="000000"/>
                <w:kern w:val="24"/>
              </w:rPr>
              <w:t>102.8</w:t>
            </w:r>
            <w:r>
              <w:rPr>
                <w:color w:val="000000"/>
                <w:kern w:val="24"/>
              </w:rPr>
              <w:t>7</w:t>
            </w:r>
            <w:r w:rsidRPr="003D3355">
              <w:rPr>
                <w:color w:val="000000"/>
                <w:kern w:val="24"/>
              </w:rPr>
              <w:t xml:space="preserve"> ± 15.3</w:t>
            </w:r>
            <w:r>
              <w:rPr>
                <w:color w:val="000000"/>
                <w:kern w:val="24"/>
              </w:rPr>
              <w:t>1</w:t>
            </w:r>
          </w:p>
        </w:tc>
        <w:tc>
          <w:tcPr>
            <w:tcW w:w="1890" w:type="dxa"/>
            <w:vAlign w:val="bottom"/>
          </w:tcPr>
          <w:p w14:paraId="1B61E234" w14:textId="77777777" w:rsidR="000222AE" w:rsidRPr="003D3355" w:rsidRDefault="000222AE" w:rsidP="0068458F">
            <w:pPr>
              <w:pStyle w:val="NormalWeb"/>
              <w:spacing w:before="0" w:beforeAutospacing="0" w:after="0" w:afterAutospacing="0"/>
              <w:textAlignment w:val="bottom"/>
              <w:rPr>
                <w:rFonts w:ascii="Arial" w:hAnsi="Arial" w:cs="Arial"/>
              </w:rPr>
            </w:pPr>
            <w:r w:rsidRPr="003D3355">
              <w:rPr>
                <w:color w:val="000000"/>
                <w:kern w:val="24"/>
              </w:rPr>
              <w:t>5.</w:t>
            </w:r>
            <w:r>
              <w:rPr>
                <w:color w:val="000000"/>
                <w:kern w:val="24"/>
              </w:rPr>
              <w:t>6</w:t>
            </w:r>
            <w:r w:rsidRPr="003D3355">
              <w:rPr>
                <w:color w:val="000000"/>
                <w:kern w:val="24"/>
              </w:rPr>
              <w:t>7 ± 0.</w:t>
            </w:r>
            <w:r>
              <w:rPr>
                <w:color w:val="000000"/>
                <w:kern w:val="24"/>
              </w:rPr>
              <w:t>59</w:t>
            </w:r>
          </w:p>
        </w:tc>
        <w:tc>
          <w:tcPr>
            <w:tcW w:w="1890" w:type="dxa"/>
            <w:vAlign w:val="bottom"/>
          </w:tcPr>
          <w:p w14:paraId="152F9812" w14:textId="77777777" w:rsidR="000222AE" w:rsidRPr="003D3355" w:rsidRDefault="000222AE" w:rsidP="0068458F">
            <w:pPr>
              <w:pStyle w:val="NormalWeb"/>
              <w:spacing w:before="0" w:beforeAutospacing="0" w:after="0" w:afterAutospacing="0"/>
              <w:textAlignment w:val="bottom"/>
              <w:rPr>
                <w:rFonts w:ascii="Arial" w:hAnsi="Arial" w:cs="Arial"/>
              </w:rPr>
            </w:pPr>
            <w:r w:rsidRPr="003D3355">
              <w:rPr>
                <w:color w:val="000000"/>
                <w:kern w:val="24"/>
              </w:rPr>
              <w:t>61.2</w:t>
            </w:r>
            <w:r>
              <w:rPr>
                <w:color w:val="000000"/>
                <w:kern w:val="24"/>
              </w:rPr>
              <w:t>6</w:t>
            </w:r>
            <w:r w:rsidRPr="003D3355">
              <w:rPr>
                <w:color w:val="000000"/>
                <w:kern w:val="24"/>
              </w:rPr>
              <w:t xml:space="preserve"> ± 7.3</w:t>
            </w:r>
            <w:r>
              <w:rPr>
                <w:color w:val="000000"/>
                <w:kern w:val="24"/>
              </w:rPr>
              <w:t>1</w:t>
            </w:r>
          </w:p>
        </w:tc>
        <w:tc>
          <w:tcPr>
            <w:tcW w:w="1980" w:type="dxa"/>
            <w:vAlign w:val="bottom"/>
          </w:tcPr>
          <w:p w14:paraId="5DE9A056" w14:textId="77777777" w:rsidR="000222AE" w:rsidRPr="003D3355" w:rsidRDefault="000222AE" w:rsidP="0068458F">
            <w:pPr>
              <w:pStyle w:val="NormalWeb"/>
              <w:spacing w:before="0" w:beforeAutospacing="0" w:after="0" w:afterAutospacing="0"/>
              <w:textAlignment w:val="bottom"/>
              <w:rPr>
                <w:rFonts w:ascii="Arial" w:hAnsi="Arial" w:cs="Arial"/>
              </w:rPr>
            </w:pPr>
            <w:r w:rsidRPr="003D3355">
              <w:rPr>
                <w:color w:val="000000"/>
                <w:kern w:val="24"/>
              </w:rPr>
              <w:t>227.</w:t>
            </w:r>
            <w:r>
              <w:rPr>
                <w:color w:val="000000"/>
                <w:kern w:val="24"/>
              </w:rPr>
              <w:t>05</w:t>
            </w:r>
            <w:r w:rsidRPr="003D3355">
              <w:rPr>
                <w:color w:val="000000"/>
                <w:kern w:val="24"/>
              </w:rPr>
              <w:t>± 30.</w:t>
            </w:r>
            <w:r>
              <w:rPr>
                <w:color w:val="000000"/>
                <w:kern w:val="24"/>
              </w:rPr>
              <w:t>04</w:t>
            </w:r>
          </w:p>
        </w:tc>
      </w:tr>
      <w:tr w:rsidR="000222AE" w:rsidRPr="007C0CB4" w14:paraId="385F551B" w14:textId="77777777" w:rsidTr="0068458F">
        <w:tc>
          <w:tcPr>
            <w:tcW w:w="1998" w:type="dxa"/>
          </w:tcPr>
          <w:p w14:paraId="5F6D64A0" w14:textId="77777777" w:rsidR="000222AE" w:rsidRPr="007C0CB4" w:rsidRDefault="000222AE" w:rsidP="0068458F">
            <w:pPr>
              <w:spacing w:after="160" w:line="360" w:lineRule="auto"/>
              <w:rPr>
                <w:rFonts w:ascii="Times New Roman" w:hAnsi="Times New Roman" w:cs="Times New Roman"/>
                <w:b/>
                <w:bCs/>
                <w:sz w:val="24"/>
                <w:szCs w:val="22"/>
                <w:lang w:val="en-US"/>
              </w:rPr>
            </w:pPr>
            <w:r w:rsidRPr="007C0CB4">
              <w:rPr>
                <w:rFonts w:ascii="Times New Roman" w:hAnsi="Times New Roman" w:cs="Times New Roman"/>
                <w:b/>
                <w:bCs/>
                <w:sz w:val="24"/>
                <w:szCs w:val="22"/>
                <w:lang w:val="en-US"/>
              </w:rPr>
              <w:t>Total</w:t>
            </w:r>
            <w:r>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tha</w:t>
            </w:r>
            <w:r w:rsidRPr="00AB3072">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p>
        </w:tc>
        <w:tc>
          <w:tcPr>
            <w:tcW w:w="1671" w:type="dxa"/>
          </w:tcPr>
          <w:p w14:paraId="02BA27F8" w14:textId="77777777" w:rsidR="000222AE" w:rsidRPr="007C0CB4"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177.94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31.13</w:t>
            </w:r>
          </w:p>
        </w:tc>
        <w:tc>
          <w:tcPr>
            <w:tcW w:w="2019" w:type="dxa"/>
          </w:tcPr>
          <w:p w14:paraId="3A9C0067" w14:textId="77777777" w:rsidR="000222AE" w:rsidRPr="007C0CB4"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470.82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71.00</w:t>
            </w:r>
          </w:p>
        </w:tc>
        <w:tc>
          <w:tcPr>
            <w:tcW w:w="1890" w:type="dxa"/>
          </w:tcPr>
          <w:p w14:paraId="0DC848D0" w14:textId="77777777" w:rsidR="000222AE" w:rsidRPr="007C0CB4"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17.83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3.13</w:t>
            </w:r>
          </w:p>
        </w:tc>
        <w:tc>
          <w:tcPr>
            <w:tcW w:w="1890" w:type="dxa"/>
          </w:tcPr>
          <w:p w14:paraId="579E126D" w14:textId="77777777" w:rsidR="000222AE" w:rsidRPr="007C0CB4"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190.33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33.39</w:t>
            </w:r>
          </w:p>
        </w:tc>
        <w:tc>
          <w:tcPr>
            <w:tcW w:w="1980" w:type="dxa"/>
          </w:tcPr>
          <w:p w14:paraId="6635C8A5" w14:textId="77777777" w:rsidR="000222AE" w:rsidRPr="007C0CB4"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1074.01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138.65</w:t>
            </w:r>
          </w:p>
        </w:tc>
      </w:tr>
    </w:tbl>
    <w:p w14:paraId="3C50CD9E" w14:textId="77777777" w:rsidR="000222AE" w:rsidRPr="007C0CB4" w:rsidRDefault="000222AE" w:rsidP="000222AE">
      <w:pPr>
        <w:rPr>
          <w:rFonts w:ascii="Times New Roman" w:hAnsi="Times New Roman" w:cs="Times New Roman"/>
          <w:sz w:val="24"/>
          <w:szCs w:val="22"/>
          <w:lang w:val="en-US"/>
        </w:rPr>
      </w:pPr>
    </w:p>
    <w:p w14:paraId="02ECF3F4" w14:textId="1D53E4A7" w:rsidR="000222AE" w:rsidRPr="00AB1AAF" w:rsidRDefault="000222AE" w:rsidP="000222AE">
      <w:pPr>
        <w:rPr>
          <w:rFonts w:ascii="Times New Roman" w:hAnsi="Times New Roman" w:cs="Times New Roman"/>
          <w:b/>
          <w:bCs/>
          <w:sz w:val="24"/>
          <w:szCs w:val="22"/>
          <w:lang w:val="en-US"/>
        </w:rPr>
      </w:pPr>
      <w:r>
        <w:rPr>
          <w:rFonts w:ascii="Times New Roman" w:hAnsi="Times New Roman" w:cs="Times New Roman"/>
          <w:b/>
          <w:bCs/>
          <w:sz w:val="28"/>
          <w:szCs w:val="24"/>
          <w:lang w:val="en-US"/>
        </w:rPr>
        <w:t xml:space="preserve">              </w:t>
      </w:r>
      <w:r w:rsidRPr="00F2444E">
        <w:rPr>
          <w:rFonts w:ascii="Times New Roman" w:hAnsi="Times New Roman" w:cs="Times New Roman"/>
          <w:b/>
          <w:bCs/>
          <w:sz w:val="24"/>
          <w:szCs w:val="22"/>
          <w:lang w:val="en-US"/>
        </w:rPr>
        <w:t>Table</w:t>
      </w:r>
      <w:r w:rsidR="00CA37FE">
        <w:rPr>
          <w:rFonts w:ascii="Times New Roman" w:hAnsi="Times New Roman" w:cs="Times New Roman"/>
          <w:b/>
          <w:bCs/>
          <w:sz w:val="24"/>
          <w:szCs w:val="22"/>
          <w:lang w:val="en-US"/>
        </w:rPr>
        <w:t xml:space="preserve"> </w:t>
      </w:r>
      <w:r w:rsidR="002C0BCD">
        <w:rPr>
          <w:rFonts w:ascii="Times New Roman" w:hAnsi="Times New Roman" w:cs="Times New Roman"/>
          <w:b/>
          <w:bCs/>
          <w:sz w:val="24"/>
          <w:szCs w:val="22"/>
          <w:lang w:val="en-US"/>
        </w:rPr>
        <w:t>10</w:t>
      </w:r>
      <w:r w:rsidR="00356007">
        <w:rPr>
          <w:rFonts w:ascii="Times New Roman" w:hAnsi="Times New Roman" w:cs="Times New Roman"/>
          <w:b/>
          <w:bCs/>
          <w:sz w:val="24"/>
          <w:szCs w:val="22"/>
          <w:lang w:val="en-US"/>
        </w:rPr>
        <w:t xml:space="preserve"> - </w:t>
      </w:r>
      <w:r w:rsidRPr="007C0CB4">
        <w:rPr>
          <w:rFonts w:ascii="Times New Roman" w:hAnsi="Times New Roman" w:cs="Times New Roman"/>
          <w:b/>
          <w:bCs/>
          <w:sz w:val="24"/>
          <w:szCs w:val="22"/>
          <w:lang w:val="en-US"/>
        </w:rPr>
        <w:t>Carbon storage in</w:t>
      </w:r>
      <w:r>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w:t>
      </w:r>
      <w:r>
        <w:rPr>
          <w:rFonts w:ascii="Times New Roman" w:hAnsi="Times New Roman" w:cs="Times New Roman"/>
          <w:b/>
          <w:bCs/>
          <w:sz w:val="24"/>
          <w:szCs w:val="22"/>
          <w:lang w:val="en-US"/>
        </w:rPr>
        <w:t>t ha</w:t>
      </w:r>
      <w:r w:rsidRPr="00AB1AAF">
        <w:rPr>
          <w:rFonts w:ascii="Times New Roman" w:hAnsi="Times New Roman" w:cs="Times New Roman"/>
          <w:b/>
          <w:bCs/>
          <w:sz w:val="24"/>
          <w:szCs w:val="22"/>
          <w:vertAlign w:val="superscript"/>
          <w:lang w:val="en-US"/>
        </w:rPr>
        <w:t>-1</w:t>
      </w:r>
      <w:r w:rsidRPr="007C0CB4">
        <w:rPr>
          <w:rFonts w:ascii="Times New Roman" w:hAnsi="Times New Roman" w:cs="Times New Roman"/>
          <w:b/>
          <w:bCs/>
          <w:sz w:val="24"/>
          <w:szCs w:val="22"/>
          <w:lang w:val="en-US"/>
        </w:rPr>
        <w:t xml:space="preserve"> ± SE)</w:t>
      </w:r>
      <w:r>
        <w:rPr>
          <w:rFonts w:ascii="Times New Roman" w:hAnsi="Times New Roman" w:cs="Times New Roman"/>
          <w:b/>
          <w:bCs/>
          <w:sz w:val="24"/>
          <w:szCs w:val="22"/>
          <w:lang w:val="en-US"/>
        </w:rPr>
        <w:t xml:space="preserve"> of</w:t>
      </w:r>
      <w:r w:rsidRPr="007C0CB4">
        <w:rPr>
          <w:rFonts w:ascii="Times New Roman" w:hAnsi="Times New Roman" w:cs="Times New Roman"/>
          <w:b/>
          <w:bCs/>
          <w:sz w:val="24"/>
          <w:szCs w:val="22"/>
          <w:lang w:val="en-US"/>
        </w:rPr>
        <w:t xml:space="preserve"> trees </w:t>
      </w:r>
      <w:r>
        <w:rPr>
          <w:rFonts w:ascii="Times New Roman" w:hAnsi="Times New Roman" w:cs="Times New Roman"/>
          <w:b/>
          <w:bCs/>
          <w:sz w:val="24"/>
          <w:szCs w:val="22"/>
          <w:lang w:val="en-US"/>
        </w:rPr>
        <w:t xml:space="preserve">of Horti-Silviculture system </w:t>
      </w:r>
      <w:r w:rsidR="00356007">
        <w:rPr>
          <w:rFonts w:ascii="Times New Roman" w:hAnsi="Times New Roman" w:cs="Times New Roman"/>
          <w:b/>
          <w:bCs/>
          <w:sz w:val="24"/>
          <w:szCs w:val="22"/>
          <w:lang w:val="en-US"/>
        </w:rPr>
        <w:t>under</w:t>
      </w:r>
      <w:r w:rsidRPr="007C0CB4">
        <w:rPr>
          <w:rFonts w:ascii="Times New Roman" w:hAnsi="Times New Roman" w:cs="Times New Roman"/>
          <w:b/>
          <w:bCs/>
          <w:sz w:val="24"/>
          <w:szCs w:val="22"/>
          <w:lang w:val="en-US"/>
        </w:rPr>
        <w:t xml:space="preserve"> different</w:t>
      </w:r>
      <w:r w:rsidR="00356007">
        <w:rPr>
          <w:rFonts w:ascii="Times New Roman" w:hAnsi="Times New Roman" w:cs="Times New Roman"/>
          <w:b/>
          <w:bCs/>
          <w:sz w:val="24"/>
          <w:szCs w:val="22"/>
          <w:lang w:val="en-US"/>
        </w:rPr>
        <w:t xml:space="preserve"> </w:t>
      </w:r>
      <w:r w:rsidRPr="007C0CB4">
        <w:rPr>
          <w:rFonts w:ascii="Times New Roman" w:hAnsi="Times New Roman" w:cs="Times New Roman"/>
          <w:b/>
          <w:bCs/>
          <w:sz w:val="24"/>
          <w:szCs w:val="22"/>
          <w:lang w:val="en-US"/>
        </w:rPr>
        <w:t>farmer categories</w:t>
      </w:r>
    </w:p>
    <w:tbl>
      <w:tblPr>
        <w:tblStyle w:val="TableGrid"/>
        <w:tblW w:w="11428" w:type="dxa"/>
        <w:tblInd w:w="1077" w:type="dxa"/>
        <w:tblLook w:val="04A0" w:firstRow="1" w:lastRow="0" w:firstColumn="1" w:lastColumn="0" w:noHBand="0" w:noVBand="1"/>
      </w:tblPr>
      <w:tblGrid>
        <w:gridCol w:w="1978"/>
        <w:gridCol w:w="1656"/>
        <w:gridCol w:w="2034"/>
        <w:gridCol w:w="1890"/>
        <w:gridCol w:w="1890"/>
        <w:gridCol w:w="1980"/>
      </w:tblGrid>
      <w:tr w:rsidR="000222AE" w:rsidRPr="00F2444E" w14:paraId="57586396" w14:textId="77777777" w:rsidTr="0068458F">
        <w:tc>
          <w:tcPr>
            <w:tcW w:w="1978" w:type="dxa"/>
          </w:tcPr>
          <w:p w14:paraId="57578B0A"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Type of Farmer</w:t>
            </w:r>
          </w:p>
        </w:tc>
        <w:tc>
          <w:tcPr>
            <w:tcW w:w="1656" w:type="dxa"/>
          </w:tcPr>
          <w:p w14:paraId="547DEFB3"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Bole</w:t>
            </w:r>
          </w:p>
        </w:tc>
        <w:tc>
          <w:tcPr>
            <w:tcW w:w="2034" w:type="dxa"/>
          </w:tcPr>
          <w:p w14:paraId="7E619A8A"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 xml:space="preserve">Branch </w:t>
            </w:r>
          </w:p>
        </w:tc>
        <w:tc>
          <w:tcPr>
            <w:tcW w:w="1890" w:type="dxa"/>
          </w:tcPr>
          <w:p w14:paraId="01728B49"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Leaf</w:t>
            </w:r>
          </w:p>
        </w:tc>
        <w:tc>
          <w:tcPr>
            <w:tcW w:w="1890" w:type="dxa"/>
          </w:tcPr>
          <w:p w14:paraId="22561968"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Root</w:t>
            </w:r>
          </w:p>
        </w:tc>
        <w:tc>
          <w:tcPr>
            <w:tcW w:w="1980" w:type="dxa"/>
          </w:tcPr>
          <w:p w14:paraId="5C1972DD" w14:textId="77777777" w:rsidR="000222AE" w:rsidRPr="00F2444E" w:rsidRDefault="000222AE" w:rsidP="0068458F">
            <w:pPr>
              <w:spacing w:after="160" w:line="360" w:lineRule="auto"/>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Total</w:t>
            </w:r>
          </w:p>
        </w:tc>
      </w:tr>
      <w:tr w:rsidR="000222AE" w:rsidRPr="00F2444E" w14:paraId="3654FD7A" w14:textId="77777777" w:rsidTr="0068458F">
        <w:tc>
          <w:tcPr>
            <w:tcW w:w="1978" w:type="dxa"/>
          </w:tcPr>
          <w:p w14:paraId="74F144CF" w14:textId="77777777" w:rsidR="000222AE" w:rsidRPr="00F2444E" w:rsidRDefault="000222AE" w:rsidP="002C0BCD">
            <w:pPr>
              <w:spacing w:after="160" w:line="360" w:lineRule="auto"/>
              <w:jc w:val="center"/>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Small</w:t>
            </w:r>
          </w:p>
        </w:tc>
        <w:tc>
          <w:tcPr>
            <w:tcW w:w="1656" w:type="dxa"/>
            <w:vAlign w:val="bottom"/>
          </w:tcPr>
          <w:p w14:paraId="66E9B8CD" w14:textId="77777777" w:rsidR="000222AE" w:rsidRPr="00635AC9" w:rsidRDefault="000222AE" w:rsidP="0068458F">
            <w:pPr>
              <w:pStyle w:val="NormalWeb"/>
              <w:spacing w:before="0" w:beforeAutospacing="0" w:after="0" w:afterAutospacing="0"/>
              <w:textAlignment w:val="bottom"/>
              <w:rPr>
                <w:rFonts w:ascii="Arial" w:hAnsi="Arial" w:cs="Arial"/>
              </w:rPr>
            </w:pPr>
            <w:r w:rsidRPr="00635AC9">
              <w:rPr>
                <w:color w:val="000000"/>
                <w:kern w:val="24"/>
              </w:rPr>
              <w:t>16.7</w:t>
            </w:r>
            <w:r>
              <w:rPr>
                <w:color w:val="000000"/>
                <w:kern w:val="24"/>
              </w:rPr>
              <w:t>4</w:t>
            </w:r>
            <w:r w:rsidRPr="00635AC9">
              <w:rPr>
                <w:color w:val="000000"/>
                <w:kern w:val="24"/>
              </w:rPr>
              <w:t xml:space="preserve"> ± 5.7</w:t>
            </w:r>
            <w:r>
              <w:rPr>
                <w:color w:val="000000"/>
                <w:kern w:val="24"/>
              </w:rPr>
              <w:t>0</w:t>
            </w:r>
          </w:p>
        </w:tc>
        <w:tc>
          <w:tcPr>
            <w:tcW w:w="2034" w:type="dxa"/>
            <w:vAlign w:val="bottom"/>
          </w:tcPr>
          <w:p w14:paraId="2F637733" w14:textId="77777777" w:rsidR="000222AE" w:rsidRPr="00635AC9" w:rsidRDefault="000222AE" w:rsidP="0068458F">
            <w:pPr>
              <w:pStyle w:val="NormalWeb"/>
              <w:spacing w:before="0" w:beforeAutospacing="0" w:after="0" w:afterAutospacing="0"/>
              <w:textAlignment w:val="bottom"/>
              <w:rPr>
                <w:rFonts w:ascii="Arial" w:hAnsi="Arial" w:cs="Arial"/>
              </w:rPr>
            </w:pPr>
            <w:r w:rsidRPr="00635AC9">
              <w:rPr>
                <w:color w:val="000000"/>
                <w:kern w:val="24"/>
              </w:rPr>
              <w:t>23.7</w:t>
            </w:r>
            <w:r>
              <w:rPr>
                <w:color w:val="000000"/>
                <w:kern w:val="24"/>
              </w:rPr>
              <w:t>6</w:t>
            </w:r>
            <w:r w:rsidRPr="00635AC9">
              <w:rPr>
                <w:color w:val="000000"/>
                <w:kern w:val="24"/>
              </w:rPr>
              <w:t xml:space="preserve"> ± 11.1</w:t>
            </w:r>
            <w:r>
              <w:rPr>
                <w:color w:val="000000"/>
                <w:kern w:val="24"/>
              </w:rPr>
              <w:t>0</w:t>
            </w:r>
          </w:p>
        </w:tc>
        <w:tc>
          <w:tcPr>
            <w:tcW w:w="1890" w:type="dxa"/>
            <w:vAlign w:val="bottom"/>
          </w:tcPr>
          <w:p w14:paraId="15E0BA7E" w14:textId="77777777" w:rsidR="000222AE" w:rsidRPr="00635AC9" w:rsidRDefault="000222AE" w:rsidP="0068458F">
            <w:pPr>
              <w:pStyle w:val="NormalWeb"/>
              <w:spacing w:before="0" w:beforeAutospacing="0" w:after="0" w:afterAutospacing="0"/>
              <w:textAlignment w:val="bottom"/>
              <w:rPr>
                <w:rFonts w:ascii="Arial" w:hAnsi="Arial" w:cs="Arial"/>
              </w:rPr>
            </w:pPr>
            <w:r w:rsidRPr="00635AC9">
              <w:rPr>
                <w:color w:val="000000"/>
                <w:kern w:val="24"/>
              </w:rPr>
              <w:t>1.8</w:t>
            </w:r>
            <w:r>
              <w:rPr>
                <w:color w:val="000000"/>
                <w:kern w:val="24"/>
              </w:rPr>
              <w:t>2</w:t>
            </w:r>
            <w:r w:rsidRPr="00635AC9">
              <w:rPr>
                <w:color w:val="000000"/>
                <w:kern w:val="24"/>
              </w:rPr>
              <w:t xml:space="preserve"> ± 0.5</w:t>
            </w:r>
            <w:r>
              <w:rPr>
                <w:color w:val="000000"/>
                <w:kern w:val="24"/>
              </w:rPr>
              <w:t>29</w:t>
            </w:r>
          </w:p>
        </w:tc>
        <w:tc>
          <w:tcPr>
            <w:tcW w:w="1890" w:type="dxa"/>
            <w:vAlign w:val="bottom"/>
          </w:tcPr>
          <w:p w14:paraId="695F3AE1" w14:textId="77777777" w:rsidR="000222AE" w:rsidRPr="00635AC9" w:rsidRDefault="000222AE" w:rsidP="0068458F">
            <w:pPr>
              <w:pStyle w:val="NormalWeb"/>
              <w:spacing w:before="0" w:beforeAutospacing="0" w:after="0" w:afterAutospacing="0"/>
              <w:textAlignment w:val="bottom"/>
              <w:rPr>
                <w:rFonts w:ascii="Arial" w:hAnsi="Arial" w:cs="Arial"/>
              </w:rPr>
            </w:pPr>
            <w:r w:rsidRPr="00635AC9">
              <w:rPr>
                <w:color w:val="000000"/>
                <w:kern w:val="24"/>
              </w:rPr>
              <w:t>17.</w:t>
            </w:r>
            <w:r>
              <w:rPr>
                <w:color w:val="000000"/>
                <w:kern w:val="24"/>
              </w:rPr>
              <w:t>88</w:t>
            </w:r>
            <w:r w:rsidRPr="00635AC9">
              <w:rPr>
                <w:color w:val="000000"/>
                <w:kern w:val="24"/>
              </w:rPr>
              <w:t xml:space="preserve"> ± 6.1</w:t>
            </w:r>
            <w:r>
              <w:rPr>
                <w:color w:val="000000"/>
                <w:kern w:val="24"/>
              </w:rPr>
              <w:t>0</w:t>
            </w:r>
          </w:p>
        </w:tc>
        <w:tc>
          <w:tcPr>
            <w:tcW w:w="1980" w:type="dxa"/>
            <w:vAlign w:val="bottom"/>
          </w:tcPr>
          <w:p w14:paraId="0562B20B" w14:textId="77777777" w:rsidR="000222AE" w:rsidRPr="00635AC9" w:rsidRDefault="000222AE" w:rsidP="0068458F">
            <w:pPr>
              <w:pStyle w:val="NormalWeb"/>
              <w:spacing w:before="0" w:beforeAutospacing="0" w:after="0" w:afterAutospacing="0"/>
              <w:textAlignment w:val="bottom"/>
              <w:rPr>
                <w:rFonts w:ascii="Arial" w:hAnsi="Arial" w:cs="Arial"/>
              </w:rPr>
            </w:pPr>
            <w:r w:rsidRPr="00635AC9">
              <w:rPr>
                <w:color w:val="000000"/>
                <w:kern w:val="24"/>
              </w:rPr>
              <w:t>60.2</w:t>
            </w:r>
            <w:r>
              <w:rPr>
                <w:color w:val="000000"/>
                <w:kern w:val="24"/>
              </w:rPr>
              <w:t>0</w:t>
            </w:r>
            <w:r w:rsidRPr="00635AC9">
              <w:rPr>
                <w:color w:val="000000"/>
                <w:kern w:val="24"/>
              </w:rPr>
              <w:t xml:space="preserve"> ± 23.4</w:t>
            </w:r>
            <w:r>
              <w:rPr>
                <w:color w:val="000000"/>
                <w:kern w:val="24"/>
              </w:rPr>
              <w:t>3</w:t>
            </w:r>
          </w:p>
        </w:tc>
      </w:tr>
      <w:tr w:rsidR="000222AE" w:rsidRPr="00F2444E" w14:paraId="3A369B01" w14:textId="77777777" w:rsidTr="0068458F">
        <w:tc>
          <w:tcPr>
            <w:tcW w:w="1978" w:type="dxa"/>
          </w:tcPr>
          <w:p w14:paraId="758D14F9" w14:textId="77777777" w:rsidR="000222AE" w:rsidRPr="00F2444E" w:rsidRDefault="000222AE" w:rsidP="002C0BCD">
            <w:pPr>
              <w:spacing w:after="160" w:line="360" w:lineRule="auto"/>
              <w:jc w:val="center"/>
              <w:rPr>
                <w:rFonts w:ascii="Times New Roman" w:hAnsi="Times New Roman" w:cs="Times New Roman"/>
                <w:b/>
                <w:bCs/>
                <w:sz w:val="24"/>
                <w:szCs w:val="22"/>
                <w:lang w:val="en-US"/>
              </w:rPr>
            </w:pPr>
            <w:r w:rsidRPr="00F2444E">
              <w:rPr>
                <w:rFonts w:ascii="Times New Roman" w:hAnsi="Times New Roman" w:cs="Times New Roman"/>
                <w:b/>
                <w:bCs/>
                <w:sz w:val="24"/>
                <w:szCs w:val="22"/>
                <w:lang w:val="en-US"/>
              </w:rPr>
              <w:t>Medium</w:t>
            </w:r>
          </w:p>
        </w:tc>
        <w:tc>
          <w:tcPr>
            <w:tcW w:w="1656" w:type="dxa"/>
            <w:vAlign w:val="bottom"/>
          </w:tcPr>
          <w:p w14:paraId="406A84A0" w14:textId="77777777" w:rsidR="000222AE" w:rsidRPr="00B05339" w:rsidRDefault="000222AE" w:rsidP="0068458F">
            <w:pPr>
              <w:pStyle w:val="NormalWeb"/>
              <w:spacing w:before="0" w:beforeAutospacing="0" w:after="0" w:afterAutospacing="0"/>
              <w:textAlignment w:val="bottom"/>
              <w:rPr>
                <w:rFonts w:ascii="Arial" w:hAnsi="Arial" w:cs="Arial"/>
              </w:rPr>
            </w:pPr>
            <w:r w:rsidRPr="00B05339">
              <w:rPr>
                <w:color w:val="000000"/>
                <w:kern w:val="24"/>
              </w:rPr>
              <w:t>44.9</w:t>
            </w:r>
            <w:r>
              <w:rPr>
                <w:color w:val="000000"/>
                <w:kern w:val="24"/>
              </w:rPr>
              <w:t>4</w:t>
            </w:r>
            <w:r w:rsidRPr="00B05339">
              <w:rPr>
                <w:color w:val="000000"/>
                <w:kern w:val="24"/>
              </w:rPr>
              <w:t xml:space="preserve"> ± </w:t>
            </w:r>
            <w:r>
              <w:rPr>
                <w:color w:val="000000"/>
                <w:kern w:val="24"/>
              </w:rPr>
              <w:t>17.55</w:t>
            </w:r>
          </w:p>
        </w:tc>
        <w:tc>
          <w:tcPr>
            <w:tcW w:w="2034" w:type="dxa"/>
            <w:vAlign w:val="bottom"/>
          </w:tcPr>
          <w:p w14:paraId="516EC4D1" w14:textId="77777777" w:rsidR="000222AE" w:rsidRPr="00B05339" w:rsidRDefault="000222AE" w:rsidP="0068458F">
            <w:pPr>
              <w:pStyle w:val="NormalWeb"/>
              <w:spacing w:before="0" w:beforeAutospacing="0" w:after="0" w:afterAutospacing="0"/>
              <w:textAlignment w:val="bottom"/>
              <w:rPr>
                <w:rFonts w:ascii="Arial" w:hAnsi="Arial" w:cs="Arial"/>
              </w:rPr>
            </w:pPr>
            <w:r>
              <w:rPr>
                <w:color w:val="000000"/>
                <w:kern w:val="24"/>
              </w:rPr>
              <w:t>303.91</w:t>
            </w:r>
            <w:r w:rsidRPr="00B05339">
              <w:rPr>
                <w:color w:val="000000"/>
                <w:kern w:val="24"/>
              </w:rPr>
              <w:t xml:space="preserve"> ± </w:t>
            </w:r>
            <w:r>
              <w:rPr>
                <w:color w:val="000000"/>
                <w:kern w:val="24"/>
              </w:rPr>
              <w:t>38.52</w:t>
            </w:r>
          </w:p>
        </w:tc>
        <w:tc>
          <w:tcPr>
            <w:tcW w:w="1890" w:type="dxa"/>
            <w:vAlign w:val="bottom"/>
          </w:tcPr>
          <w:p w14:paraId="218165D6" w14:textId="77777777" w:rsidR="000222AE" w:rsidRPr="00B05339" w:rsidRDefault="000222AE" w:rsidP="0068458F">
            <w:pPr>
              <w:pStyle w:val="NormalWeb"/>
              <w:spacing w:before="0" w:beforeAutospacing="0" w:after="0" w:afterAutospacing="0"/>
              <w:textAlignment w:val="bottom"/>
              <w:rPr>
                <w:rFonts w:ascii="Arial" w:hAnsi="Arial" w:cs="Arial"/>
              </w:rPr>
            </w:pPr>
            <w:r>
              <w:rPr>
                <w:color w:val="000000"/>
                <w:kern w:val="24"/>
              </w:rPr>
              <w:t>16.43</w:t>
            </w:r>
            <w:r w:rsidRPr="00B05339">
              <w:rPr>
                <w:color w:val="000000"/>
                <w:kern w:val="24"/>
              </w:rPr>
              <w:t xml:space="preserve"> ± </w:t>
            </w:r>
            <w:r>
              <w:rPr>
                <w:color w:val="000000"/>
                <w:kern w:val="24"/>
              </w:rPr>
              <w:t>1.58</w:t>
            </w:r>
          </w:p>
        </w:tc>
        <w:tc>
          <w:tcPr>
            <w:tcW w:w="1890" w:type="dxa"/>
            <w:vAlign w:val="bottom"/>
          </w:tcPr>
          <w:p w14:paraId="7C2C8965" w14:textId="77777777" w:rsidR="000222AE" w:rsidRPr="00B05339" w:rsidRDefault="000222AE" w:rsidP="0068458F">
            <w:pPr>
              <w:pStyle w:val="NormalWeb"/>
              <w:spacing w:before="0" w:beforeAutospacing="0" w:after="0" w:afterAutospacing="0"/>
              <w:textAlignment w:val="bottom"/>
              <w:rPr>
                <w:rFonts w:ascii="Arial" w:hAnsi="Arial" w:cs="Arial"/>
              </w:rPr>
            </w:pPr>
            <w:r>
              <w:rPr>
                <w:color w:val="000000"/>
                <w:kern w:val="24"/>
              </w:rPr>
              <w:t>180.81</w:t>
            </w:r>
            <w:r w:rsidRPr="00B05339">
              <w:rPr>
                <w:color w:val="000000"/>
                <w:kern w:val="24"/>
              </w:rPr>
              <w:t xml:space="preserve"> ± </w:t>
            </w:r>
            <w:r>
              <w:rPr>
                <w:color w:val="000000"/>
                <w:kern w:val="24"/>
              </w:rPr>
              <w:t>18.79</w:t>
            </w:r>
          </w:p>
        </w:tc>
        <w:tc>
          <w:tcPr>
            <w:tcW w:w="1980" w:type="dxa"/>
            <w:vAlign w:val="bottom"/>
          </w:tcPr>
          <w:p w14:paraId="539FF2E8" w14:textId="77777777" w:rsidR="000222AE" w:rsidRPr="00B05339" w:rsidRDefault="000222AE" w:rsidP="0068458F">
            <w:pPr>
              <w:pStyle w:val="NormalWeb"/>
              <w:spacing w:before="0" w:beforeAutospacing="0" w:after="0" w:afterAutospacing="0"/>
              <w:textAlignment w:val="bottom"/>
              <w:rPr>
                <w:rFonts w:ascii="Arial" w:hAnsi="Arial" w:cs="Arial"/>
              </w:rPr>
            </w:pPr>
            <w:r>
              <w:rPr>
                <w:color w:val="000000"/>
                <w:kern w:val="24"/>
              </w:rPr>
              <w:t>546.10</w:t>
            </w:r>
            <w:r w:rsidRPr="00B05339">
              <w:rPr>
                <w:color w:val="000000"/>
                <w:kern w:val="24"/>
              </w:rPr>
              <w:t xml:space="preserve"> ± </w:t>
            </w:r>
            <w:r>
              <w:rPr>
                <w:color w:val="000000"/>
                <w:kern w:val="24"/>
              </w:rPr>
              <w:t>76.44</w:t>
            </w:r>
          </w:p>
        </w:tc>
      </w:tr>
      <w:tr w:rsidR="000222AE" w:rsidRPr="00F2444E" w14:paraId="4C9F8B9C" w14:textId="77777777" w:rsidTr="0068458F">
        <w:tc>
          <w:tcPr>
            <w:tcW w:w="1978" w:type="dxa"/>
          </w:tcPr>
          <w:p w14:paraId="5BE53E58" w14:textId="77777777" w:rsidR="000222AE" w:rsidRPr="00F2444E" w:rsidRDefault="000222AE" w:rsidP="0068458F">
            <w:pPr>
              <w:spacing w:after="160" w:line="360" w:lineRule="auto"/>
              <w:rPr>
                <w:rFonts w:ascii="Times New Roman" w:hAnsi="Times New Roman" w:cs="Times New Roman"/>
                <w:b/>
                <w:bCs/>
                <w:sz w:val="24"/>
                <w:szCs w:val="22"/>
                <w:lang w:val="en-US"/>
              </w:rPr>
            </w:pPr>
            <w:proofErr w:type="gramStart"/>
            <w:r w:rsidRPr="00F2444E">
              <w:rPr>
                <w:rFonts w:ascii="Times New Roman" w:hAnsi="Times New Roman" w:cs="Times New Roman"/>
                <w:b/>
                <w:bCs/>
                <w:sz w:val="24"/>
                <w:szCs w:val="22"/>
                <w:lang w:val="en-US"/>
              </w:rPr>
              <w:t>Total(</w:t>
            </w:r>
            <w:proofErr w:type="gramEnd"/>
            <w:r>
              <w:rPr>
                <w:rFonts w:ascii="Times New Roman" w:hAnsi="Times New Roman" w:cs="Times New Roman"/>
                <w:b/>
                <w:bCs/>
                <w:sz w:val="24"/>
                <w:szCs w:val="22"/>
                <w:lang w:val="en-US"/>
              </w:rPr>
              <w:t>t ha</w:t>
            </w:r>
            <w:r w:rsidRPr="00AB3072">
              <w:rPr>
                <w:rFonts w:ascii="Times New Roman" w:hAnsi="Times New Roman" w:cs="Times New Roman"/>
                <w:b/>
                <w:bCs/>
                <w:sz w:val="24"/>
                <w:szCs w:val="22"/>
                <w:vertAlign w:val="superscript"/>
                <w:lang w:val="en-US"/>
              </w:rPr>
              <w:t>-1</w:t>
            </w:r>
            <w:r w:rsidRPr="00F2444E">
              <w:rPr>
                <w:rFonts w:ascii="Times New Roman" w:hAnsi="Times New Roman" w:cs="Times New Roman"/>
                <w:b/>
                <w:bCs/>
                <w:sz w:val="24"/>
                <w:szCs w:val="22"/>
                <w:lang w:val="en-US"/>
              </w:rPr>
              <w:t xml:space="preserve"> ± SE)</w:t>
            </w:r>
          </w:p>
        </w:tc>
        <w:tc>
          <w:tcPr>
            <w:tcW w:w="1656" w:type="dxa"/>
          </w:tcPr>
          <w:p w14:paraId="04958CAA" w14:textId="77777777" w:rsidR="000222AE" w:rsidRPr="00F2444E"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61.68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23.25</w:t>
            </w:r>
          </w:p>
        </w:tc>
        <w:tc>
          <w:tcPr>
            <w:tcW w:w="2034" w:type="dxa"/>
          </w:tcPr>
          <w:p w14:paraId="78420F4D" w14:textId="77777777" w:rsidR="000222AE" w:rsidRPr="00F2444E"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327.67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49.62</w:t>
            </w:r>
          </w:p>
        </w:tc>
        <w:tc>
          <w:tcPr>
            <w:tcW w:w="1890" w:type="dxa"/>
          </w:tcPr>
          <w:p w14:paraId="1951E9FF" w14:textId="77777777" w:rsidR="000222AE" w:rsidRPr="00F2444E"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18.25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2.109</w:t>
            </w:r>
          </w:p>
        </w:tc>
        <w:tc>
          <w:tcPr>
            <w:tcW w:w="1890" w:type="dxa"/>
          </w:tcPr>
          <w:p w14:paraId="768A9A33" w14:textId="77777777" w:rsidR="000222AE" w:rsidRPr="00F2444E"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198.69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24.89</w:t>
            </w:r>
          </w:p>
        </w:tc>
        <w:tc>
          <w:tcPr>
            <w:tcW w:w="1980" w:type="dxa"/>
          </w:tcPr>
          <w:p w14:paraId="3E4A8A11" w14:textId="77777777" w:rsidR="000222AE" w:rsidRPr="00F2444E" w:rsidRDefault="000222AE" w:rsidP="0068458F">
            <w:pPr>
              <w:spacing w:after="160" w:line="360" w:lineRule="auto"/>
              <w:rPr>
                <w:rFonts w:ascii="Times New Roman" w:hAnsi="Times New Roman" w:cs="Times New Roman"/>
                <w:sz w:val="24"/>
                <w:szCs w:val="22"/>
                <w:lang w:val="en-US"/>
              </w:rPr>
            </w:pPr>
            <w:r>
              <w:rPr>
                <w:rFonts w:ascii="Times New Roman" w:hAnsi="Times New Roman" w:cs="Times New Roman"/>
                <w:sz w:val="24"/>
                <w:szCs w:val="22"/>
                <w:lang w:val="en-US"/>
              </w:rPr>
              <w:t xml:space="preserve">606.30 </w:t>
            </w:r>
            <w:r w:rsidRPr="004C0D7B">
              <w:rPr>
                <w:rFonts w:ascii="Times New Roman" w:hAnsi="Times New Roman" w:cs="Times New Roman"/>
                <w:color w:val="000000"/>
                <w:kern w:val="24"/>
                <w:sz w:val="24"/>
                <w:szCs w:val="24"/>
              </w:rPr>
              <w:t>±</w:t>
            </w:r>
            <w:r>
              <w:rPr>
                <w:rFonts w:ascii="Times New Roman" w:hAnsi="Times New Roman" w:cs="Times New Roman"/>
                <w:color w:val="000000"/>
                <w:kern w:val="24"/>
                <w:sz w:val="24"/>
                <w:szCs w:val="24"/>
              </w:rPr>
              <w:t xml:space="preserve"> 99.87</w:t>
            </w:r>
          </w:p>
        </w:tc>
      </w:tr>
    </w:tbl>
    <w:p w14:paraId="1FBBCCEB" w14:textId="77777777" w:rsidR="000222AE" w:rsidRDefault="000222AE" w:rsidP="000222AE">
      <w:pPr>
        <w:rPr>
          <w:rFonts w:ascii="Times New Roman" w:hAnsi="Times New Roman" w:cs="Times New Roman"/>
          <w:b/>
          <w:bCs/>
          <w:sz w:val="28"/>
          <w:szCs w:val="24"/>
          <w:lang w:val="en-US"/>
        </w:rPr>
        <w:sectPr w:rsidR="000222AE" w:rsidSect="000222AE">
          <w:pgSz w:w="16838" w:h="11906" w:orient="landscape"/>
          <w:pgMar w:top="2160" w:right="1728" w:bottom="1728" w:left="1728" w:header="706" w:footer="706" w:gutter="0"/>
          <w:cols w:space="708"/>
          <w:docGrid w:linePitch="360"/>
        </w:sectPr>
      </w:pPr>
    </w:p>
    <w:p w14:paraId="190DD8A1" w14:textId="21360591" w:rsidR="000222AE" w:rsidRPr="00974F25" w:rsidRDefault="000222AE" w:rsidP="000222AE">
      <w:pPr>
        <w:spacing w:line="360" w:lineRule="auto"/>
        <w:jc w:val="both"/>
        <w:rPr>
          <w:rFonts w:ascii="Times New Roman" w:hAnsi="Times New Roman" w:cs="Times New Roman"/>
          <w:b/>
          <w:bCs/>
          <w:sz w:val="24"/>
          <w:szCs w:val="22"/>
        </w:rPr>
      </w:pPr>
      <w:r w:rsidRPr="00974F25">
        <w:rPr>
          <w:rFonts w:ascii="Times New Roman" w:hAnsi="Times New Roman" w:cs="Times New Roman"/>
          <w:b/>
          <w:bCs/>
          <w:sz w:val="24"/>
          <w:szCs w:val="22"/>
        </w:rPr>
        <w:lastRenderedPageBreak/>
        <w:t>Table 1</w:t>
      </w:r>
      <w:r w:rsidR="002C0BCD">
        <w:rPr>
          <w:rFonts w:ascii="Times New Roman" w:hAnsi="Times New Roman" w:cs="Times New Roman"/>
          <w:b/>
          <w:bCs/>
          <w:sz w:val="24"/>
          <w:szCs w:val="22"/>
        </w:rPr>
        <w:t>1</w:t>
      </w:r>
      <w:r w:rsidR="00356007">
        <w:rPr>
          <w:rFonts w:ascii="Times New Roman" w:hAnsi="Times New Roman" w:cs="Times New Roman"/>
          <w:b/>
          <w:bCs/>
          <w:sz w:val="24"/>
          <w:szCs w:val="22"/>
        </w:rPr>
        <w:t xml:space="preserve"> - </w:t>
      </w:r>
      <w:r w:rsidRPr="00974F25">
        <w:rPr>
          <w:rFonts w:ascii="Times New Roman" w:hAnsi="Times New Roman" w:cs="Times New Roman"/>
          <w:b/>
          <w:bCs/>
          <w:sz w:val="24"/>
          <w:szCs w:val="22"/>
        </w:rPr>
        <w:t>Economic Returns and Benefit Cost Ratio of different agroforestry System</w:t>
      </w:r>
    </w:p>
    <w:tbl>
      <w:tblPr>
        <w:tblW w:w="12420"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80"/>
        <w:gridCol w:w="2790"/>
        <w:gridCol w:w="2070"/>
        <w:gridCol w:w="2430"/>
        <w:gridCol w:w="1710"/>
        <w:gridCol w:w="1440"/>
      </w:tblGrid>
      <w:tr w:rsidR="000222AE" w:rsidRPr="00974F25" w14:paraId="128D0A43" w14:textId="77777777" w:rsidTr="0068458F">
        <w:trPr>
          <w:trHeight w:val="531"/>
        </w:trPr>
        <w:tc>
          <w:tcPr>
            <w:tcW w:w="1980" w:type="dxa"/>
            <w:tcMar>
              <w:top w:w="72" w:type="dxa"/>
              <w:left w:w="144" w:type="dxa"/>
              <w:bottom w:w="72" w:type="dxa"/>
              <w:right w:w="144" w:type="dxa"/>
            </w:tcMar>
            <w:hideMark/>
          </w:tcPr>
          <w:p w14:paraId="433C58C7" w14:textId="77777777" w:rsidR="000222AE" w:rsidRPr="00974F25" w:rsidRDefault="000222AE" w:rsidP="0068458F">
            <w:pPr>
              <w:spacing w:line="360" w:lineRule="auto"/>
              <w:jc w:val="both"/>
              <w:rPr>
                <w:rFonts w:ascii="Times New Roman" w:hAnsi="Times New Roman" w:cs="Times New Roman"/>
                <w:sz w:val="24"/>
                <w:szCs w:val="22"/>
                <w:lang w:val="en-US"/>
              </w:rPr>
            </w:pPr>
            <w:r w:rsidRPr="00974F25">
              <w:rPr>
                <w:rFonts w:ascii="Times New Roman" w:hAnsi="Times New Roman" w:cs="Times New Roman"/>
                <w:b/>
                <w:bCs/>
                <w:sz w:val="24"/>
                <w:szCs w:val="22"/>
                <w:lang w:val="en-US"/>
              </w:rPr>
              <w:t>Type of Farmer</w:t>
            </w:r>
          </w:p>
        </w:tc>
        <w:tc>
          <w:tcPr>
            <w:tcW w:w="2790" w:type="dxa"/>
            <w:tcMar>
              <w:top w:w="72" w:type="dxa"/>
              <w:left w:w="144" w:type="dxa"/>
              <w:bottom w:w="72" w:type="dxa"/>
              <w:right w:w="144" w:type="dxa"/>
            </w:tcMar>
            <w:hideMark/>
          </w:tcPr>
          <w:p w14:paraId="7D26B54A" w14:textId="77777777" w:rsidR="000222AE" w:rsidRPr="00974F25" w:rsidRDefault="000222AE"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Agroforestry System</w:t>
            </w:r>
          </w:p>
        </w:tc>
        <w:tc>
          <w:tcPr>
            <w:tcW w:w="2070" w:type="dxa"/>
            <w:tcMar>
              <w:top w:w="72" w:type="dxa"/>
              <w:left w:w="144" w:type="dxa"/>
              <w:bottom w:w="72" w:type="dxa"/>
              <w:right w:w="144" w:type="dxa"/>
            </w:tcMar>
            <w:hideMark/>
          </w:tcPr>
          <w:p w14:paraId="5105C068"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Gross Return ₹</w:t>
            </w:r>
          </w:p>
        </w:tc>
        <w:tc>
          <w:tcPr>
            <w:tcW w:w="2430" w:type="dxa"/>
            <w:tcMar>
              <w:top w:w="72" w:type="dxa"/>
              <w:left w:w="144" w:type="dxa"/>
              <w:bottom w:w="72" w:type="dxa"/>
              <w:right w:w="144" w:type="dxa"/>
            </w:tcMar>
            <w:hideMark/>
          </w:tcPr>
          <w:p w14:paraId="64B33E9B"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Cost</w:t>
            </w:r>
            <w:r>
              <w:rPr>
                <w:rFonts w:ascii="Times New Roman" w:hAnsi="Times New Roman" w:cs="Times New Roman"/>
                <w:b/>
                <w:bCs/>
                <w:sz w:val="24"/>
                <w:szCs w:val="22"/>
                <w:lang w:val="en-US"/>
              </w:rPr>
              <w:t xml:space="preserve"> </w:t>
            </w:r>
            <w:r w:rsidRPr="00974F25">
              <w:rPr>
                <w:rFonts w:ascii="Times New Roman" w:hAnsi="Times New Roman" w:cs="Times New Roman"/>
                <w:b/>
                <w:bCs/>
                <w:sz w:val="24"/>
                <w:szCs w:val="22"/>
                <w:lang w:val="en-US"/>
              </w:rPr>
              <w:t>of</w:t>
            </w:r>
            <w:r>
              <w:rPr>
                <w:rFonts w:ascii="Times New Roman" w:hAnsi="Times New Roman" w:cs="Times New Roman"/>
                <w:b/>
                <w:bCs/>
                <w:sz w:val="24"/>
                <w:szCs w:val="22"/>
                <w:lang w:val="en-US"/>
              </w:rPr>
              <w:t xml:space="preserve"> </w:t>
            </w:r>
            <w:r w:rsidRPr="00974F25">
              <w:rPr>
                <w:rFonts w:ascii="Times New Roman" w:hAnsi="Times New Roman" w:cs="Times New Roman"/>
                <w:b/>
                <w:bCs/>
                <w:sz w:val="24"/>
                <w:szCs w:val="22"/>
                <w:lang w:val="en-US"/>
              </w:rPr>
              <w:t>Cultivation ₹</w:t>
            </w:r>
          </w:p>
        </w:tc>
        <w:tc>
          <w:tcPr>
            <w:tcW w:w="1710" w:type="dxa"/>
            <w:tcMar>
              <w:top w:w="72" w:type="dxa"/>
              <w:left w:w="144" w:type="dxa"/>
              <w:bottom w:w="72" w:type="dxa"/>
              <w:right w:w="144" w:type="dxa"/>
            </w:tcMar>
            <w:hideMark/>
          </w:tcPr>
          <w:p w14:paraId="4B759E91"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Net Return ₹</w:t>
            </w:r>
          </w:p>
        </w:tc>
        <w:tc>
          <w:tcPr>
            <w:tcW w:w="1440" w:type="dxa"/>
            <w:tcMar>
              <w:top w:w="72" w:type="dxa"/>
              <w:left w:w="144" w:type="dxa"/>
              <w:bottom w:w="72" w:type="dxa"/>
              <w:right w:w="144" w:type="dxa"/>
            </w:tcMar>
            <w:hideMark/>
          </w:tcPr>
          <w:p w14:paraId="7A510DD8"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B:C Ratio</w:t>
            </w:r>
          </w:p>
        </w:tc>
      </w:tr>
      <w:tr w:rsidR="000222AE" w:rsidRPr="00974F25" w14:paraId="5327997B" w14:textId="77777777" w:rsidTr="0068458F">
        <w:trPr>
          <w:trHeight w:val="504"/>
        </w:trPr>
        <w:tc>
          <w:tcPr>
            <w:tcW w:w="1980" w:type="dxa"/>
            <w:tcMar>
              <w:top w:w="72" w:type="dxa"/>
              <w:left w:w="144" w:type="dxa"/>
              <w:bottom w:w="72" w:type="dxa"/>
              <w:right w:w="144" w:type="dxa"/>
            </w:tcMar>
            <w:hideMark/>
          </w:tcPr>
          <w:p w14:paraId="47CF6A4E"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Marginal</w:t>
            </w:r>
          </w:p>
        </w:tc>
        <w:tc>
          <w:tcPr>
            <w:tcW w:w="2790" w:type="dxa"/>
            <w:tcMar>
              <w:top w:w="72" w:type="dxa"/>
              <w:left w:w="144" w:type="dxa"/>
              <w:bottom w:w="72" w:type="dxa"/>
              <w:right w:w="144" w:type="dxa"/>
            </w:tcMar>
            <w:hideMark/>
          </w:tcPr>
          <w:p w14:paraId="7B2E147D"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Agri-Silviculture</w:t>
            </w:r>
          </w:p>
        </w:tc>
        <w:tc>
          <w:tcPr>
            <w:tcW w:w="2070" w:type="dxa"/>
            <w:tcMar>
              <w:top w:w="72" w:type="dxa"/>
              <w:left w:w="144" w:type="dxa"/>
              <w:bottom w:w="72" w:type="dxa"/>
              <w:right w:w="144" w:type="dxa"/>
            </w:tcMar>
            <w:hideMark/>
          </w:tcPr>
          <w:p w14:paraId="31D4FDAA"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702234.375</w:t>
            </w:r>
          </w:p>
        </w:tc>
        <w:tc>
          <w:tcPr>
            <w:tcW w:w="2430" w:type="dxa"/>
            <w:tcMar>
              <w:top w:w="72" w:type="dxa"/>
              <w:left w:w="144" w:type="dxa"/>
              <w:bottom w:w="72" w:type="dxa"/>
              <w:right w:w="144" w:type="dxa"/>
            </w:tcMar>
            <w:hideMark/>
          </w:tcPr>
          <w:p w14:paraId="53143F25"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20625</w:t>
            </w:r>
          </w:p>
        </w:tc>
        <w:tc>
          <w:tcPr>
            <w:tcW w:w="1710" w:type="dxa"/>
            <w:tcMar>
              <w:top w:w="72" w:type="dxa"/>
              <w:left w:w="144" w:type="dxa"/>
              <w:bottom w:w="72" w:type="dxa"/>
              <w:right w:w="144" w:type="dxa"/>
            </w:tcMar>
            <w:hideMark/>
          </w:tcPr>
          <w:p w14:paraId="4AC746DB"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49609.38</w:t>
            </w:r>
          </w:p>
        </w:tc>
        <w:tc>
          <w:tcPr>
            <w:tcW w:w="1440" w:type="dxa"/>
            <w:tcMar>
              <w:top w:w="72" w:type="dxa"/>
              <w:left w:w="144" w:type="dxa"/>
              <w:bottom w:w="72" w:type="dxa"/>
              <w:right w:w="144" w:type="dxa"/>
            </w:tcMar>
            <w:hideMark/>
          </w:tcPr>
          <w:p w14:paraId="59F62649"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2.43</w:t>
            </w:r>
          </w:p>
        </w:tc>
      </w:tr>
      <w:tr w:rsidR="000222AE" w:rsidRPr="00974F25" w14:paraId="10AC0695" w14:textId="77777777" w:rsidTr="0068458F">
        <w:trPr>
          <w:trHeight w:val="18"/>
        </w:trPr>
        <w:tc>
          <w:tcPr>
            <w:tcW w:w="1980" w:type="dxa"/>
            <w:tcMar>
              <w:top w:w="72" w:type="dxa"/>
              <w:left w:w="144" w:type="dxa"/>
              <w:bottom w:w="72" w:type="dxa"/>
              <w:right w:w="144" w:type="dxa"/>
            </w:tcMar>
            <w:hideMark/>
          </w:tcPr>
          <w:p w14:paraId="3137F128"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Small</w:t>
            </w:r>
          </w:p>
        </w:tc>
        <w:tc>
          <w:tcPr>
            <w:tcW w:w="2790" w:type="dxa"/>
            <w:tcMar>
              <w:top w:w="72" w:type="dxa"/>
              <w:left w:w="144" w:type="dxa"/>
              <w:bottom w:w="72" w:type="dxa"/>
              <w:right w:w="144" w:type="dxa"/>
            </w:tcMar>
            <w:hideMark/>
          </w:tcPr>
          <w:p w14:paraId="4A2B4D78"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Agri-Silviculture</w:t>
            </w:r>
          </w:p>
        </w:tc>
        <w:tc>
          <w:tcPr>
            <w:tcW w:w="2070" w:type="dxa"/>
            <w:tcMar>
              <w:top w:w="72" w:type="dxa"/>
              <w:left w:w="144" w:type="dxa"/>
              <w:bottom w:w="72" w:type="dxa"/>
              <w:right w:w="144" w:type="dxa"/>
            </w:tcMar>
            <w:hideMark/>
          </w:tcPr>
          <w:p w14:paraId="7A47C86F"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158436.15</w:t>
            </w:r>
          </w:p>
        </w:tc>
        <w:tc>
          <w:tcPr>
            <w:tcW w:w="2430" w:type="dxa"/>
            <w:tcMar>
              <w:top w:w="72" w:type="dxa"/>
              <w:left w:w="144" w:type="dxa"/>
              <w:bottom w:w="72" w:type="dxa"/>
              <w:right w:w="144" w:type="dxa"/>
            </w:tcMar>
            <w:hideMark/>
          </w:tcPr>
          <w:p w14:paraId="2EE15458"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48992.31</w:t>
            </w:r>
          </w:p>
        </w:tc>
        <w:tc>
          <w:tcPr>
            <w:tcW w:w="1710" w:type="dxa"/>
            <w:tcMar>
              <w:top w:w="72" w:type="dxa"/>
              <w:left w:w="144" w:type="dxa"/>
              <w:bottom w:w="72" w:type="dxa"/>
              <w:right w:w="144" w:type="dxa"/>
            </w:tcMar>
            <w:hideMark/>
          </w:tcPr>
          <w:p w14:paraId="156D7DED"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109443.84</w:t>
            </w:r>
          </w:p>
        </w:tc>
        <w:tc>
          <w:tcPr>
            <w:tcW w:w="1440" w:type="dxa"/>
            <w:tcMar>
              <w:top w:w="72" w:type="dxa"/>
              <w:left w:w="144" w:type="dxa"/>
              <w:bottom w:w="72" w:type="dxa"/>
              <w:right w:w="144" w:type="dxa"/>
            </w:tcMar>
            <w:hideMark/>
          </w:tcPr>
          <w:p w14:paraId="2484AB4A"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2.65</w:t>
            </w:r>
          </w:p>
        </w:tc>
      </w:tr>
      <w:tr w:rsidR="000222AE" w:rsidRPr="00974F25" w14:paraId="08EF25F7" w14:textId="77777777" w:rsidTr="0068458F">
        <w:trPr>
          <w:trHeight w:val="324"/>
        </w:trPr>
        <w:tc>
          <w:tcPr>
            <w:tcW w:w="1980" w:type="dxa"/>
            <w:tcMar>
              <w:top w:w="72" w:type="dxa"/>
              <w:left w:w="144" w:type="dxa"/>
              <w:bottom w:w="72" w:type="dxa"/>
              <w:right w:w="144" w:type="dxa"/>
            </w:tcMar>
            <w:hideMark/>
          </w:tcPr>
          <w:p w14:paraId="32854DA8"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Medium</w:t>
            </w:r>
          </w:p>
        </w:tc>
        <w:tc>
          <w:tcPr>
            <w:tcW w:w="2790" w:type="dxa"/>
            <w:tcMar>
              <w:top w:w="72" w:type="dxa"/>
              <w:left w:w="144" w:type="dxa"/>
              <w:bottom w:w="72" w:type="dxa"/>
              <w:right w:w="144" w:type="dxa"/>
            </w:tcMar>
            <w:hideMark/>
          </w:tcPr>
          <w:p w14:paraId="3F010378"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Agri-Silviculture</w:t>
            </w:r>
          </w:p>
        </w:tc>
        <w:tc>
          <w:tcPr>
            <w:tcW w:w="2070" w:type="dxa"/>
            <w:tcMar>
              <w:top w:w="72" w:type="dxa"/>
              <w:left w:w="144" w:type="dxa"/>
              <w:bottom w:w="72" w:type="dxa"/>
              <w:right w:w="144" w:type="dxa"/>
            </w:tcMar>
            <w:hideMark/>
          </w:tcPr>
          <w:p w14:paraId="24EED97A"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343229.17</w:t>
            </w:r>
          </w:p>
        </w:tc>
        <w:tc>
          <w:tcPr>
            <w:tcW w:w="2430" w:type="dxa"/>
            <w:tcMar>
              <w:top w:w="72" w:type="dxa"/>
              <w:left w:w="144" w:type="dxa"/>
              <w:bottom w:w="72" w:type="dxa"/>
              <w:right w:w="144" w:type="dxa"/>
            </w:tcMar>
            <w:hideMark/>
          </w:tcPr>
          <w:p w14:paraId="7A19F0B6"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105734.38</w:t>
            </w:r>
          </w:p>
        </w:tc>
        <w:tc>
          <w:tcPr>
            <w:tcW w:w="1710" w:type="dxa"/>
            <w:tcMar>
              <w:top w:w="72" w:type="dxa"/>
              <w:left w:w="144" w:type="dxa"/>
              <w:bottom w:w="72" w:type="dxa"/>
              <w:right w:w="144" w:type="dxa"/>
            </w:tcMar>
            <w:hideMark/>
          </w:tcPr>
          <w:p w14:paraId="50347CB0"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237494.79</w:t>
            </w:r>
          </w:p>
        </w:tc>
        <w:tc>
          <w:tcPr>
            <w:tcW w:w="1440" w:type="dxa"/>
            <w:tcMar>
              <w:top w:w="72" w:type="dxa"/>
              <w:left w:w="144" w:type="dxa"/>
              <w:bottom w:w="72" w:type="dxa"/>
              <w:right w:w="144" w:type="dxa"/>
            </w:tcMar>
            <w:hideMark/>
          </w:tcPr>
          <w:p w14:paraId="08A04E79"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2.20</w:t>
            </w:r>
          </w:p>
        </w:tc>
      </w:tr>
      <w:tr w:rsidR="000222AE" w:rsidRPr="00974F25" w14:paraId="578A82E8" w14:textId="77777777" w:rsidTr="0068458F">
        <w:trPr>
          <w:trHeight w:val="522"/>
        </w:trPr>
        <w:tc>
          <w:tcPr>
            <w:tcW w:w="1980" w:type="dxa"/>
            <w:tcMar>
              <w:top w:w="72" w:type="dxa"/>
              <w:left w:w="144" w:type="dxa"/>
              <w:bottom w:w="72" w:type="dxa"/>
              <w:right w:w="144" w:type="dxa"/>
            </w:tcMar>
            <w:hideMark/>
          </w:tcPr>
          <w:p w14:paraId="59903C70"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Small</w:t>
            </w:r>
          </w:p>
        </w:tc>
        <w:tc>
          <w:tcPr>
            <w:tcW w:w="2790" w:type="dxa"/>
            <w:tcMar>
              <w:top w:w="72" w:type="dxa"/>
              <w:left w:w="144" w:type="dxa"/>
              <w:bottom w:w="72" w:type="dxa"/>
              <w:right w:w="144" w:type="dxa"/>
            </w:tcMar>
            <w:hideMark/>
          </w:tcPr>
          <w:p w14:paraId="0D6B6803"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Horti-Silviculture</w:t>
            </w:r>
          </w:p>
        </w:tc>
        <w:tc>
          <w:tcPr>
            <w:tcW w:w="2070" w:type="dxa"/>
            <w:tcMar>
              <w:top w:w="72" w:type="dxa"/>
              <w:left w:w="144" w:type="dxa"/>
              <w:bottom w:w="72" w:type="dxa"/>
              <w:right w:w="144" w:type="dxa"/>
            </w:tcMar>
            <w:hideMark/>
          </w:tcPr>
          <w:p w14:paraId="6C81EDF7"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362500</w:t>
            </w:r>
          </w:p>
        </w:tc>
        <w:tc>
          <w:tcPr>
            <w:tcW w:w="2430" w:type="dxa"/>
            <w:tcMar>
              <w:top w:w="72" w:type="dxa"/>
              <w:left w:w="144" w:type="dxa"/>
              <w:bottom w:w="72" w:type="dxa"/>
              <w:right w:w="144" w:type="dxa"/>
            </w:tcMar>
            <w:hideMark/>
          </w:tcPr>
          <w:p w14:paraId="4F930362"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93750</w:t>
            </w:r>
          </w:p>
        </w:tc>
        <w:tc>
          <w:tcPr>
            <w:tcW w:w="1710" w:type="dxa"/>
            <w:tcMar>
              <w:top w:w="72" w:type="dxa"/>
              <w:left w:w="144" w:type="dxa"/>
              <w:bottom w:w="72" w:type="dxa"/>
              <w:right w:w="144" w:type="dxa"/>
            </w:tcMar>
            <w:hideMark/>
          </w:tcPr>
          <w:p w14:paraId="55F59ABF"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268750</w:t>
            </w:r>
          </w:p>
        </w:tc>
        <w:tc>
          <w:tcPr>
            <w:tcW w:w="1440" w:type="dxa"/>
            <w:tcMar>
              <w:top w:w="72" w:type="dxa"/>
              <w:left w:w="144" w:type="dxa"/>
              <w:bottom w:w="72" w:type="dxa"/>
              <w:right w:w="144" w:type="dxa"/>
            </w:tcMar>
            <w:hideMark/>
          </w:tcPr>
          <w:p w14:paraId="4A3E6A8D"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2.58</w:t>
            </w:r>
          </w:p>
        </w:tc>
      </w:tr>
      <w:tr w:rsidR="000222AE" w:rsidRPr="00974F25" w14:paraId="424EC6F6" w14:textId="77777777" w:rsidTr="0068458F">
        <w:trPr>
          <w:trHeight w:val="522"/>
        </w:trPr>
        <w:tc>
          <w:tcPr>
            <w:tcW w:w="1980" w:type="dxa"/>
            <w:tcMar>
              <w:top w:w="72" w:type="dxa"/>
              <w:left w:w="144" w:type="dxa"/>
              <w:bottom w:w="72" w:type="dxa"/>
              <w:right w:w="144" w:type="dxa"/>
            </w:tcMar>
            <w:hideMark/>
          </w:tcPr>
          <w:p w14:paraId="77CCD665" w14:textId="77777777" w:rsidR="000222AE" w:rsidRPr="00974F25" w:rsidRDefault="000222AE" w:rsidP="002C0BCD">
            <w:pPr>
              <w:spacing w:line="360" w:lineRule="auto"/>
              <w:jc w:val="center"/>
              <w:rPr>
                <w:rFonts w:ascii="Times New Roman" w:hAnsi="Times New Roman" w:cs="Times New Roman"/>
                <w:sz w:val="24"/>
                <w:szCs w:val="22"/>
                <w:lang w:val="en-US"/>
              </w:rPr>
            </w:pPr>
            <w:r w:rsidRPr="00974F25">
              <w:rPr>
                <w:rFonts w:ascii="Times New Roman" w:hAnsi="Times New Roman" w:cs="Times New Roman"/>
                <w:b/>
                <w:bCs/>
                <w:sz w:val="24"/>
                <w:szCs w:val="22"/>
                <w:lang w:val="en-US"/>
              </w:rPr>
              <w:t>Medium</w:t>
            </w:r>
          </w:p>
        </w:tc>
        <w:tc>
          <w:tcPr>
            <w:tcW w:w="2790" w:type="dxa"/>
            <w:tcMar>
              <w:top w:w="72" w:type="dxa"/>
              <w:left w:w="144" w:type="dxa"/>
              <w:bottom w:w="72" w:type="dxa"/>
              <w:right w:w="144" w:type="dxa"/>
            </w:tcMar>
            <w:hideMark/>
          </w:tcPr>
          <w:p w14:paraId="0849D1E9"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Horti-Silviculture</w:t>
            </w:r>
          </w:p>
        </w:tc>
        <w:tc>
          <w:tcPr>
            <w:tcW w:w="2070" w:type="dxa"/>
            <w:tcMar>
              <w:top w:w="72" w:type="dxa"/>
              <w:left w:w="144" w:type="dxa"/>
              <w:bottom w:w="72" w:type="dxa"/>
              <w:right w:w="144" w:type="dxa"/>
            </w:tcMar>
            <w:hideMark/>
          </w:tcPr>
          <w:p w14:paraId="13069CCE"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69965.38</w:t>
            </w:r>
          </w:p>
        </w:tc>
        <w:tc>
          <w:tcPr>
            <w:tcW w:w="2430" w:type="dxa"/>
            <w:tcMar>
              <w:top w:w="72" w:type="dxa"/>
              <w:left w:w="144" w:type="dxa"/>
              <w:bottom w:w="72" w:type="dxa"/>
              <w:right w:w="144" w:type="dxa"/>
            </w:tcMar>
            <w:hideMark/>
          </w:tcPr>
          <w:p w14:paraId="7FBA5769"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13576.92</w:t>
            </w:r>
          </w:p>
        </w:tc>
        <w:tc>
          <w:tcPr>
            <w:tcW w:w="1710" w:type="dxa"/>
            <w:tcMar>
              <w:top w:w="72" w:type="dxa"/>
              <w:left w:w="144" w:type="dxa"/>
              <w:bottom w:w="72" w:type="dxa"/>
              <w:right w:w="144" w:type="dxa"/>
            </w:tcMar>
            <w:hideMark/>
          </w:tcPr>
          <w:p w14:paraId="2AB84969"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56338.46</w:t>
            </w:r>
          </w:p>
        </w:tc>
        <w:tc>
          <w:tcPr>
            <w:tcW w:w="1440" w:type="dxa"/>
            <w:tcMar>
              <w:top w:w="72" w:type="dxa"/>
              <w:left w:w="144" w:type="dxa"/>
              <w:bottom w:w="72" w:type="dxa"/>
              <w:right w:w="144" w:type="dxa"/>
            </w:tcMar>
            <w:hideMark/>
          </w:tcPr>
          <w:p w14:paraId="7AE51B21" w14:textId="77777777" w:rsidR="000222AE" w:rsidRPr="00974F25" w:rsidRDefault="000222AE"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7.02</w:t>
            </w:r>
          </w:p>
        </w:tc>
      </w:tr>
    </w:tbl>
    <w:p w14:paraId="63339C83" w14:textId="5A105EAB" w:rsidR="000222AE" w:rsidRPr="00974F25" w:rsidRDefault="000222AE" w:rsidP="000222AE">
      <w:pPr>
        <w:jc w:val="both"/>
        <w:rPr>
          <w:rFonts w:ascii="Times New Roman" w:hAnsi="Times New Roman" w:cs="Times New Roman"/>
          <w:b/>
          <w:bCs/>
          <w:sz w:val="24"/>
          <w:szCs w:val="22"/>
          <w:lang w:val="en-US"/>
        </w:rPr>
      </w:pPr>
      <w:r>
        <w:rPr>
          <w:rFonts w:ascii="Times New Roman" w:hAnsi="Times New Roman" w:cs="Times New Roman"/>
          <w:b/>
          <w:bCs/>
          <w:sz w:val="24"/>
          <w:szCs w:val="22"/>
          <w:lang w:val="en-US"/>
        </w:rPr>
        <w:t xml:space="preserve">           </w:t>
      </w:r>
      <w:r w:rsidRPr="00974F25">
        <w:rPr>
          <w:rFonts w:ascii="Times New Roman" w:hAnsi="Times New Roman" w:cs="Times New Roman"/>
          <w:b/>
          <w:bCs/>
          <w:sz w:val="24"/>
          <w:szCs w:val="22"/>
          <w:lang w:val="en-US"/>
        </w:rPr>
        <w:t>Table 1</w:t>
      </w:r>
      <w:r w:rsidR="002C0BCD">
        <w:rPr>
          <w:rFonts w:ascii="Times New Roman" w:hAnsi="Times New Roman" w:cs="Times New Roman"/>
          <w:b/>
          <w:bCs/>
          <w:sz w:val="24"/>
          <w:szCs w:val="22"/>
          <w:lang w:val="en-US"/>
        </w:rPr>
        <w:t>2</w:t>
      </w:r>
      <w:r w:rsidR="00356007">
        <w:rPr>
          <w:rFonts w:ascii="Times New Roman" w:hAnsi="Times New Roman" w:cs="Times New Roman"/>
          <w:b/>
          <w:bCs/>
          <w:sz w:val="24"/>
          <w:szCs w:val="22"/>
          <w:lang w:val="en-US"/>
        </w:rPr>
        <w:t xml:space="preserve"> - </w:t>
      </w:r>
      <w:r w:rsidRPr="00974F25">
        <w:rPr>
          <w:rFonts w:ascii="Times New Roman" w:hAnsi="Times New Roman" w:cs="Times New Roman"/>
          <w:b/>
          <w:bCs/>
          <w:sz w:val="24"/>
          <w:szCs w:val="22"/>
          <w:lang w:val="en-US"/>
        </w:rPr>
        <w:t>Economic Returns and Benefit Cost Ratio of different agroforestry System</w:t>
      </w:r>
      <w:r w:rsidR="00CA37FE">
        <w:rPr>
          <w:rFonts w:ascii="Times New Roman" w:hAnsi="Times New Roman" w:cs="Times New Roman"/>
          <w:b/>
          <w:bCs/>
          <w:sz w:val="24"/>
          <w:szCs w:val="22"/>
          <w:lang w:val="en-US"/>
        </w:rPr>
        <w:t xml:space="preserve"> (Tree and Animal Combination)</w:t>
      </w:r>
    </w:p>
    <w:tbl>
      <w:tblPr>
        <w:tblW w:w="14511" w:type="dxa"/>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55"/>
        <w:gridCol w:w="2574"/>
        <w:gridCol w:w="2277"/>
        <w:gridCol w:w="2330"/>
        <w:gridCol w:w="2377"/>
        <w:gridCol w:w="1593"/>
        <w:gridCol w:w="1505"/>
      </w:tblGrid>
      <w:tr w:rsidR="002C0BCD" w:rsidRPr="00974F25" w14:paraId="018DBAAD" w14:textId="77777777" w:rsidTr="00C47CE3">
        <w:trPr>
          <w:trHeight w:val="483"/>
        </w:trPr>
        <w:tc>
          <w:tcPr>
            <w:tcW w:w="1855" w:type="dxa"/>
            <w:tcMar>
              <w:top w:w="12" w:type="dxa"/>
              <w:left w:w="12" w:type="dxa"/>
              <w:bottom w:w="0" w:type="dxa"/>
              <w:right w:w="12" w:type="dxa"/>
            </w:tcMar>
            <w:vAlign w:val="bottom"/>
            <w:hideMark/>
          </w:tcPr>
          <w:p w14:paraId="4E0842ED" w14:textId="77777777" w:rsidR="002C0BCD" w:rsidRPr="00974F25" w:rsidRDefault="002C0BCD" w:rsidP="0068458F">
            <w:pPr>
              <w:spacing w:line="360" w:lineRule="auto"/>
              <w:jc w:val="both"/>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Type of Farmer</w:t>
            </w:r>
          </w:p>
        </w:tc>
        <w:tc>
          <w:tcPr>
            <w:tcW w:w="2574" w:type="dxa"/>
            <w:tcMar>
              <w:top w:w="12" w:type="dxa"/>
              <w:left w:w="12" w:type="dxa"/>
              <w:bottom w:w="0" w:type="dxa"/>
              <w:right w:w="12" w:type="dxa"/>
            </w:tcMar>
            <w:vAlign w:val="bottom"/>
            <w:hideMark/>
          </w:tcPr>
          <w:p w14:paraId="2DFC692C" w14:textId="77777777" w:rsidR="002C0BCD" w:rsidRPr="00974F25" w:rsidRDefault="002C0BCD"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System</w:t>
            </w:r>
          </w:p>
        </w:tc>
        <w:tc>
          <w:tcPr>
            <w:tcW w:w="2277" w:type="dxa"/>
          </w:tcPr>
          <w:p w14:paraId="75945384" w14:textId="2AA27BF8" w:rsidR="002C0BCD" w:rsidRPr="00974F25" w:rsidRDefault="002C0BCD" w:rsidP="0068458F">
            <w:pPr>
              <w:spacing w:line="360" w:lineRule="auto"/>
              <w:jc w:val="center"/>
              <w:rPr>
                <w:rFonts w:ascii="Times New Roman" w:hAnsi="Times New Roman" w:cs="Times New Roman"/>
                <w:b/>
                <w:bCs/>
                <w:sz w:val="24"/>
                <w:szCs w:val="22"/>
                <w:lang w:val="en-US"/>
              </w:rPr>
            </w:pPr>
            <w:r>
              <w:rPr>
                <w:rFonts w:ascii="Times New Roman" w:hAnsi="Times New Roman" w:cs="Times New Roman"/>
                <w:b/>
                <w:bCs/>
                <w:sz w:val="24"/>
                <w:szCs w:val="22"/>
                <w:lang w:val="en-US"/>
              </w:rPr>
              <w:t>Associated Tree/Crop</w:t>
            </w:r>
          </w:p>
        </w:tc>
        <w:tc>
          <w:tcPr>
            <w:tcW w:w="2330" w:type="dxa"/>
            <w:tcMar>
              <w:top w:w="12" w:type="dxa"/>
              <w:left w:w="12" w:type="dxa"/>
              <w:bottom w:w="0" w:type="dxa"/>
              <w:right w:w="12" w:type="dxa"/>
            </w:tcMar>
            <w:vAlign w:val="bottom"/>
            <w:hideMark/>
          </w:tcPr>
          <w:p w14:paraId="475B861D" w14:textId="222EB9A2" w:rsidR="002C0BCD" w:rsidRPr="00974F25" w:rsidRDefault="002C0BCD"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Gross Return ₹</w:t>
            </w:r>
          </w:p>
        </w:tc>
        <w:tc>
          <w:tcPr>
            <w:tcW w:w="2377" w:type="dxa"/>
            <w:tcMar>
              <w:top w:w="12" w:type="dxa"/>
              <w:left w:w="12" w:type="dxa"/>
              <w:bottom w:w="0" w:type="dxa"/>
              <w:right w:w="12" w:type="dxa"/>
            </w:tcMar>
            <w:vAlign w:val="bottom"/>
            <w:hideMark/>
          </w:tcPr>
          <w:p w14:paraId="1D34EB2B" w14:textId="77777777" w:rsidR="002C0BCD" w:rsidRPr="00974F25" w:rsidRDefault="002C0BCD"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Cost of Cultivation ₹</w:t>
            </w:r>
          </w:p>
        </w:tc>
        <w:tc>
          <w:tcPr>
            <w:tcW w:w="1593" w:type="dxa"/>
            <w:tcMar>
              <w:top w:w="12" w:type="dxa"/>
              <w:left w:w="12" w:type="dxa"/>
              <w:bottom w:w="0" w:type="dxa"/>
              <w:right w:w="12" w:type="dxa"/>
            </w:tcMar>
            <w:vAlign w:val="bottom"/>
            <w:hideMark/>
          </w:tcPr>
          <w:p w14:paraId="122E81ED" w14:textId="77777777" w:rsidR="002C0BCD" w:rsidRPr="00974F25" w:rsidRDefault="002C0BCD"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Net Return ₹</w:t>
            </w:r>
          </w:p>
        </w:tc>
        <w:tc>
          <w:tcPr>
            <w:tcW w:w="1505" w:type="dxa"/>
            <w:tcMar>
              <w:top w:w="12" w:type="dxa"/>
              <w:left w:w="12" w:type="dxa"/>
              <w:bottom w:w="0" w:type="dxa"/>
              <w:right w:w="12" w:type="dxa"/>
            </w:tcMar>
            <w:vAlign w:val="bottom"/>
            <w:hideMark/>
          </w:tcPr>
          <w:p w14:paraId="1D3B2882" w14:textId="77777777" w:rsidR="002C0BCD" w:rsidRPr="00974F25" w:rsidRDefault="002C0BCD" w:rsidP="0068458F">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B:C Ratio</w:t>
            </w:r>
          </w:p>
        </w:tc>
      </w:tr>
      <w:tr w:rsidR="002C0BCD" w:rsidRPr="00974F25" w14:paraId="2947CE57" w14:textId="77777777" w:rsidTr="00C47CE3">
        <w:trPr>
          <w:trHeight w:val="123"/>
        </w:trPr>
        <w:tc>
          <w:tcPr>
            <w:tcW w:w="1855" w:type="dxa"/>
            <w:tcMar>
              <w:top w:w="12" w:type="dxa"/>
              <w:left w:w="12" w:type="dxa"/>
              <w:bottom w:w="0" w:type="dxa"/>
              <w:right w:w="12" w:type="dxa"/>
            </w:tcMar>
            <w:vAlign w:val="bottom"/>
            <w:hideMark/>
          </w:tcPr>
          <w:p w14:paraId="353F4236" w14:textId="77777777" w:rsidR="002C0BCD" w:rsidRPr="00974F25" w:rsidRDefault="002C0BCD" w:rsidP="002C0BC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Small</w:t>
            </w:r>
          </w:p>
        </w:tc>
        <w:tc>
          <w:tcPr>
            <w:tcW w:w="2574" w:type="dxa"/>
            <w:tcMar>
              <w:top w:w="12" w:type="dxa"/>
              <w:left w:w="12" w:type="dxa"/>
              <w:bottom w:w="0" w:type="dxa"/>
              <w:right w:w="12" w:type="dxa"/>
            </w:tcMar>
            <w:vAlign w:val="bottom"/>
            <w:hideMark/>
          </w:tcPr>
          <w:p w14:paraId="56DBD068"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Poultry</w:t>
            </w:r>
            <w:r>
              <w:rPr>
                <w:rFonts w:ascii="Times New Roman" w:hAnsi="Times New Roman" w:cs="Times New Roman"/>
                <w:sz w:val="24"/>
                <w:szCs w:val="22"/>
                <w:lang w:val="en-US"/>
              </w:rPr>
              <w:t xml:space="preserve"> </w:t>
            </w:r>
            <w:r w:rsidRPr="00974F25">
              <w:rPr>
                <w:rFonts w:ascii="Times New Roman" w:hAnsi="Times New Roman" w:cs="Times New Roman"/>
                <w:sz w:val="24"/>
                <w:szCs w:val="22"/>
                <w:lang w:val="en-US"/>
              </w:rPr>
              <w:t>+ Fisheries</w:t>
            </w:r>
          </w:p>
        </w:tc>
        <w:tc>
          <w:tcPr>
            <w:tcW w:w="2277" w:type="dxa"/>
          </w:tcPr>
          <w:p w14:paraId="10A48318" w14:textId="04CDDEA9" w:rsidR="002C0BCD" w:rsidRPr="00C47CE3" w:rsidRDefault="00C47CE3" w:rsidP="0068458F">
            <w:pPr>
              <w:spacing w:line="360" w:lineRule="auto"/>
              <w:jc w:val="center"/>
              <w:rPr>
                <w:rFonts w:ascii="Times New Roman" w:hAnsi="Times New Roman" w:cs="Times New Roman"/>
                <w:sz w:val="24"/>
                <w:szCs w:val="22"/>
                <w:lang w:val="en-US"/>
              </w:rPr>
            </w:pPr>
            <w:r w:rsidRPr="00C47CE3">
              <w:rPr>
                <w:rFonts w:ascii="Times New Roman" w:hAnsi="Times New Roman" w:cs="Times New Roman"/>
                <w:i/>
                <w:iCs/>
                <w:sz w:val="24"/>
                <w:szCs w:val="22"/>
              </w:rPr>
              <w:t>Artocarpus heterophyllus</w:t>
            </w:r>
            <w:r w:rsidRPr="00C47CE3">
              <w:rPr>
                <w:rFonts w:ascii="Times New Roman" w:hAnsi="Times New Roman" w:cs="Times New Roman"/>
                <w:sz w:val="24"/>
                <w:szCs w:val="22"/>
              </w:rPr>
              <w:t xml:space="preserve"> Lam</w:t>
            </w:r>
          </w:p>
        </w:tc>
        <w:tc>
          <w:tcPr>
            <w:tcW w:w="2330" w:type="dxa"/>
            <w:tcMar>
              <w:top w:w="12" w:type="dxa"/>
              <w:left w:w="12" w:type="dxa"/>
              <w:bottom w:w="0" w:type="dxa"/>
              <w:right w:w="12" w:type="dxa"/>
            </w:tcMar>
            <w:vAlign w:val="bottom"/>
            <w:hideMark/>
          </w:tcPr>
          <w:p w14:paraId="49D7135D" w14:textId="5654DCB9"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1500000</w:t>
            </w:r>
          </w:p>
        </w:tc>
        <w:tc>
          <w:tcPr>
            <w:tcW w:w="2377" w:type="dxa"/>
            <w:tcMar>
              <w:top w:w="12" w:type="dxa"/>
              <w:left w:w="12" w:type="dxa"/>
              <w:bottom w:w="0" w:type="dxa"/>
              <w:right w:w="12" w:type="dxa"/>
            </w:tcMar>
            <w:vAlign w:val="bottom"/>
            <w:hideMark/>
          </w:tcPr>
          <w:p w14:paraId="5B0EB664"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500000</w:t>
            </w:r>
          </w:p>
        </w:tc>
        <w:tc>
          <w:tcPr>
            <w:tcW w:w="1593" w:type="dxa"/>
            <w:tcMar>
              <w:top w:w="12" w:type="dxa"/>
              <w:left w:w="12" w:type="dxa"/>
              <w:bottom w:w="0" w:type="dxa"/>
              <w:right w:w="12" w:type="dxa"/>
            </w:tcMar>
            <w:vAlign w:val="bottom"/>
            <w:hideMark/>
          </w:tcPr>
          <w:p w14:paraId="5E7811D6"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1000000</w:t>
            </w:r>
          </w:p>
        </w:tc>
        <w:tc>
          <w:tcPr>
            <w:tcW w:w="1505" w:type="dxa"/>
            <w:tcMar>
              <w:top w:w="12" w:type="dxa"/>
              <w:left w:w="12" w:type="dxa"/>
              <w:bottom w:w="0" w:type="dxa"/>
              <w:right w:w="12" w:type="dxa"/>
            </w:tcMar>
            <w:vAlign w:val="bottom"/>
            <w:hideMark/>
          </w:tcPr>
          <w:p w14:paraId="3F513415"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w:t>
            </w:r>
          </w:p>
        </w:tc>
      </w:tr>
      <w:tr w:rsidR="002C0BCD" w:rsidRPr="00974F25" w14:paraId="30C361F0" w14:textId="77777777" w:rsidTr="00C47CE3">
        <w:trPr>
          <w:trHeight w:val="48"/>
        </w:trPr>
        <w:tc>
          <w:tcPr>
            <w:tcW w:w="1855" w:type="dxa"/>
            <w:tcMar>
              <w:top w:w="12" w:type="dxa"/>
              <w:left w:w="12" w:type="dxa"/>
              <w:bottom w:w="0" w:type="dxa"/>
              <w:right w:w="12" w:type="dxa"/>
            </w:tcMar>
            <w:vAlign w:val="bottom"/>
            <w:hideMark/>
          </w:tcPr>
          <w:p w14:paraId="42C3A8BC" w14:textId="77777777" w:rsidR="002C0BCD" w:rsidRPr="00974F25" w:rsidRDefault="002C0BCD" w:rsidP="002C0BC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Small</w:t>
            </w:r>
          </w:p>
        </w:tc>
        <w:tc>
          <w:tcPr>
            <w:tcW w:w="2574" w:type="dxa"/>
            <w:tcMar>
              <w:top w:w="12" w:type="dxa"/>
              <w:left w:w="12" w:type="dxa"/>
              <w:bottom w:w="0" w:type="dxa"/>
              <w:right w:w="12" w:type="dxa"/>
            </w:tcMar>
            <w:vAlign w:val="bottom"/>
            <w:hideMark/>
          </w:tcPr>
          <w:p w14:paraId="672D18EC"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Fisheries</w:t>
            </w:r>
          </w:p>
        </w:tc>
        <w:tc>
          <w:tcPr>
            <w:tcW w:w="2277" w:type="dxa"/>
          </w:tcPr>
          <w:p w14:paraId="21967F65" w14:textId="19B55256" w:rsidR="002C0BCD" w:rsidRPr="00C47CE3" w:rsidRDefault="00C47CE3" w:rsidP="0068458F">
            <w:pPr>
              <w:spacing w:line="360" w:lineRule="auto"/>
              <w:jc w:val="center"/>
              <w:rPr>
                <w:rFonts w:ascii="Times New Roman" w:hAnsi="Times New Roman" w:cs="Times New Roman"/>
                <w:sz w:val="24"/>
                <w:szCs w:val="22"/>
                <w:lang w:val="en-US"/>
              </w:rPr>
            </w:pPr>
            <w:proofErr w:type="spellStart"/>
            <w:r w:rsidRPr="00C47CE3">
              <w:rPr>
                <w:rFonts w:ascii="Times New Roman" w:hAnsi="Times New Roman" w:cs="Times New Roman"/>
                <w:i/>
                <w:iCs/>
                <w:sz w:val="24"/>
                <w:szCs w:val="22"/>
                <w:lang w:val="en-US"/>
              </w:rPr>
              <w:t>Carica</w:t>
            </w:r>
            <w:proofErr w:type="spellEnd"/>
            <w:r w:rsidRPr="00C47CE3">
              <w:rPr>
                <w:rFonts w:ascii="Times New Roman" w:hAnsi="Times New Roman" w:cs="Times New Roman"/>
                <w:i/>
                <w:iCs/>
                <w:sz w:val="24"/>
                <w:szCs w:val="22"/>
                <w:lang w:val="en-US"/>
              </w:rPr>
              <w:t xml:space="preserve"> papaya</w:t>
            </w:r>
            <w:r w:rsidRPr="00C47CE3">
              <w:rPr>
                <w:rFonts w:ascii="Times New Roman" w:hAnsi="Times New Roman" w:cs="Times New Roman"/>
                <w:sz w:val="24"/>
                <w:szCs w:val="22"/>
                <w:lang w:val="en-US"/>
              </w:rPr>
              <w:t xml:space="preserve"> and                           </w:t>
            </w:r>
            <w:proofErr w:type="spellStart"/>
            <w:r w:rsidRPr="00C47CE3">
              <w:rPr>
                <w:rFonts w:ascii="Times New Roman" w:hAnsi="Times New Roman" w:cs="Times New Roman"/>
                <w:i/>
                <w:iCs/>
                <w:sz w:val="24"/>
                <w:szCs w:val="22"/>
                <w:lang w:val="en-US"/>
              </w:rPr>
              <w:t>Ziziphus</w:t>
            </w:r>
            <w:proofErr w:type="spellEnd"/>
            <w:r w:rsidRPr="00C47CE3">
              <w:rPr>
                <w:rFonts w:ascii="Times New Roman" w:hAnsi="Times New Roman" w:cs="Times New Roman"/>
                <w:i/>
                <w:iCs/>
                <w:sz w:val="24"/>
                <w:szCs w:val="22"/>
                <w:lang w:val="en-US"/>
              </w:rPr>
              <w:t xml:space="preserve"> </w:t>
            </w:r>
            <w:proofErr w:type="spellStart"/>
            <w:r w:rsidRPr="00C47CE3">
              <w:rPr>
                <w:rFonts w:ascii="Times New Roman" w:hAnsi="Times New Roman" w:cs="Times New Roman"/>
                <w:i/>
                <w:iCs/>
                <w:sz w:val="24"/>
                <w:szCs w:val="22"/>
                <w:lang w:val="en-US"/>
              </w:rPr>
              <w:t>mauritiana</w:t>
            </w:r>
            <w:proofErr w:type="spellEnd"/>
            <w:r w:rsidRPr="00C47CE3">
              <w:rPr>
                <w:rFonts w:ascii="Times New Roman" w:hAnsi="Times New Roman" w:cs="Times New Roman"/>
                <w:sz w:val="24"/>
                <w:szCs w:val="22"/>
                <w:lang w:val="en-US"/>
              </w:rPr>
              <w:t xml:space="preserve"> </w:t>
            </w:r>
          </w:p>
        </w:tc>
        <w:tc>
          <w:tcPr>
            <w:tcW w:w="2330" w:type="dxa"/>
            <w:tcMar>
              <w:top w:w="12" w:type="dxa"/>
              <w:left w:w="12" w:type="dxa"/>
              <w:bottom w:w="0" w:type="dxa"/>
              <w:right w:w="12" w:type="dxa"/>
            </w:tcMar>
            <w:vAlign w:val="bottom"/>
            <w:hideMark/>
          </w:tcPr>
          <w:p w14:paraId="482213C3" w14:textId="1245FA0D"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850000</w:t>
            </w:r>
          </w:p>
        </w:tc>
        <w:tc>
          <w:tcPr>
            <w:tcW w:w="2377" w:type="dxa"/>
            <w:tcMar>
              <w:top w:w="12" w:type="dxa"/>
              <w:left w:w="12" w:type="dxa"/>
              <w:bottom w:w="0" w:type="dxa"/>
              <w:right w:w="12" w:type="dxa"/>
            </w:tcMar>
            <w:vAlign w:val="bottom"/>
            <w:hideMark/>
          </w:tcPr>
          <w:p w14:paraId="5E5D0D9C"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250000</w:t>
            </w:r>
          </w:p>
        </w:tc>
        <w:tc>
          <w:tcPr>
            <w:tcW w:w="1593" w:type="dxa"/>
            <w:tcMar>
              <w:top w:w="12" w:type="dxa"/>
              <w:left w:w="12" w:type="dxa"/>
              <w:bottom w:w="0" w:type="dxa"/>
              <w:right w:w="12" w:type="dxa"/>
            </w:tcMar>
            <w:vAlign w:val="bottom"/>
            <w:hideMark/>
          </w:tcPr>
          <w:p w14:paraId="32DFF77C"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600000</w:t>
            </w:r>
          </w:p>
        </w:tc>
        <w:tc>
          <w:tcPr>
            <w:tcW w:w="1505" w:type="dxa"/>
            <w:tcMar>
              <w:top w:w="12" w:type="dxa"/>
              <w:left w:w="12" w:type="dxa"/>
              <w:bottom w:w="0" w:type="dxa"/>
              <w:right w:w="12" w:type="dxa"/>
            </w:tcMar>
            <w:vAlign w:val="bottom"/>
            <w:hideMark/>
          </w:tcPr>
          <w:p w14:paraId="55261368"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2.4</w:t>
            </w:r>
          </w:p>
        </w:tc>
      </w:tr>
      <w:tr w:rsidR="002C0BCD" w:rsidRPr="00974F25" w14:paraId="2E7338B6" w14:textId="77777777" w:rsidTr="00C47CE3">
        <w:trPr>
          <w:trHeight w:val="627"/>
        </w:trPr>
        <w:tc>
          <w:tcPr>
            <w:tcW w:w="1855" w:type="dxa"/>
            <w:tcMar>
              <w:top w:w="12" w:type="dxa"/>
              <w:left w:w="12" w:type="dxa"/>
              <w:bottom w:w="0" w:type="dxa"/>
              <w:right w:w="12" w:type="dxa"/>
            </w:tcMar>
            <w:vAlign w:val="bottom"/>
            <w:hideMark/>
          </w:tcPr>
          <w:p w14:paraId="5290EFE8" w14:textId="77777777" w:rsidR="002C0BCD" w:rsidRPr="00974F25" w:rsidRDefault="002C0BCD" w:rsidP="002C0BCD">
            <w:pPr>
              <w:spacing w:line="360" w:lineRule="auto"/>
              <w:jc w:val="center"/>
              <w:rPr>
                <w:rFonts w:ascii="Times New Roman" w:hAnsi="Times New Roman" w:cs="Times New Roman"/>
                <w:b/>
                <w:bCs/>
                <w:sz w:val="24"/>
                <w:szCs w:val="22"/>
                <w:lang w:val="en-US"/>
              </w:rPr>
            </w:pPr>
            <w:r w:rsidRPr="00974F25">
              <w:rPr>
                <w:rFonts w:ascii="Times New Roman" w:hAnsi="Times New Roman" w:cs="Times New Roman"/>
                <w:b/>
                <w:bCs/>
                <w:sz w:val="24"/>
                <w:szCs w:val="22"/>
                <w:lang w:val="en-US"/>
              </w:rPr>
              <w:t>Medium</w:t>
            </w:r>
          </w:p>
        </w:tc>
        <w:tc>
          <w:tcPr>
            <w:tcW w:w="2574" w:type="dxa"/>
            <w:tcMar>
              <w:top w:w="12" w:type="dxa"/>
              <w:left w:w="12" w:type="dxa"/>
              <w:bottom w:w="0" w:type="dxa"/>
              <w:right w:w="12" w:type="dxa"/>
            </w:tcMar>
            <w:vAlign w:val="bottom"/>
            <w:hideMark/>
          </w:tcPr>
          <w:p w14:paraId="1D506835"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Poultry</w:t>
            </w:r>
          </w:p>
        </w:tc>
        <w:tc>
          <w:tcPr>
            <w:tcW w:w="2277" w:type="dxa"/>
          </w:tcPr>
          <w:p w14:paraId="532B496B" w14:textId="05AA72BA" w:rsidR="002C0BCD" w:rsidRPr="00C47CE3" w:rsidRDefault="00C47CE3" w:rsidP="0068458F">
            <w:pPr>
              <w:spacing w:line="360" w:lineRule="auto"/>
              <w:jc w:val="center"/>
              <w:rPr>
                <w:rFonts w:ascii="Times New Roman" w:hAnsi="Times New Roman" w:cs="Times New Roman"/>
                <w:sz w:val="24"/>
                <w:szCs w:val="22"/>
                <w:lang w:val="en-US"/>
              </w:rPr>
            </w:pPr>
            <w:r w:rsidRPr="00C47CE3">
              <w:rPr>
                <w:rFonts w:ascii="Times New Roman" w:hAnsi="Times New Roman" w:cs="Times New Roman"/>
                <w:i/>
                <w:iCs/>
                <w:sz w:val="24"/>
                <w:szCs w:val="22"/>
              </w:rPr>
              <w:t>Oryza Sativa</w:t>
            </w:r>
          </w:p>
        </w:tc>
        <w:tc>
          <w:tcPr>
            <w:tcW w:w="2330" w:type="dxa"/>
            <w:tcMar>
              <w:top w:w="12" w:type="dxa"/>
              <w:left w:w="12" w:type="dxa"/>
              <w:bottom w:w="0" w:type="dxa"/>
              <w:right w:w="12" w:type="dxa"/>
            </w:tcMar>
            <w:vAlign w:val="bottom"/>
            <w:hideMark/>
          </w:tcPr>
          <w:p w14:paraId="30BA7353" w14:textId="25A201C9"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2000000</w:t>
            </w:r>
          </w:p>
        </w:tc>
        <w:tc>
          <w:tcPr>
            <w:tcW w:w="2377" w:type="dxa"/>
            <w:tcMar>
              <w:top w:w="12" w:type="dxa"/>
              <w:left w:w="12" w:type="dxa"/>
              <w:bottom w:w="0" w:type="dxa"/>
              <w:right w:w="12" w:type="dxa"/>
            </w:tcMar>
            <w:vAlign w:val="bottom"/>
            <w:hideMark/>
          </w:tcPr>
          <w:p w14:paraId="7BE70839"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500000</w:t>
            </w:r>
          </w:p>
        </w:tc>
        <w:tc>
          <w:tcPr>
            <w:tcW w:w="1593" w:type="dxa"/>
            <w:tcMar>
              <w:top w:w="12" w:type="dxa"/>
              <w:left w:w="12" w:type="dxa"/>
              <w:bottom w:w="0" w:type="dxa"/>
              <w:right w:w="12" w:type="dxa"/>
            </w:tcMar>
            <w:vAlign w:val="bottom"/>
            <w:hideMark/>
          </w:tcPr>
          <w:p w14:paraId="69336113"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1500000</w:t>
            </w:r>
          </w:p>
        </w:tc>
        <w:tc>
          <w:tcPr>
            <w:tcW w:w="1505" w:type="dxa"/>
            <w:tcMar>
              <w:top w:w="12" w:type="dxa"/>
              <w:left w:w="12" w:type="dxa"/>
              <w:bottom w:w="0" w:type="dxa"/>
              <w:right w:w="12" w:type="dxa"/>
            </w:tcMar>
            <w:vAlign w:val="bottom"/>
            <w:hideMark/>
          </w:tcPr>
          <w:p w14:paraId="7320052B" w14:textId="77777777" w:rsidR="002C0BCD" w:rsidRPr="00974F25" w:rsidRDefault="002C0BCD" w:rsidP="0068458F">
            <w:pPr>
              <w:spacing w:line="360" w:lineRule="auto"/>
              <w:jc w:val="center"/>
              <w:rPr>
                <w:rFonts w:ascii="Times New Roman" w:hAnsi="Times New Roman" w:cs="Times New Roman"/>
                <w:sz w:val="24"/>
                <w:szCs w:val="22"/>
                <w:lang w:val="en-US"/>
              </w:rPr>
            </w:pPr>
            <w:r w:rsidRPr="00974F25">
              <w:rPr>
                <w:rFonts w:ascii="Times New Roman" w:hAnsi="Times New Roman" w:cs="Times New Roman"/>
                <w:sz w:val="24"/>
                <w:szCs w:val="22"/>
                <w:lang w:val="en-US"/>
              </w:rPr>
              <w:t>3</w:t>
            </w:r>
          </w:p>
        </w:tc>
      </w:tr>
    </w:tbl>
    <w:p w14:paraId="66DA138E" w14:textId="77777777" w:rsidR="000222AE" w:rsidRDefault="000222AE" w:rsidP="00822BBA">
      <w:pPr>
        <w:spacing w:line="360" w:lineRule="auto"/>
        <w:jc w:val="both"/>
        <w:rPr>
          <w:rFonts w:ascii="Times New Roman" w:eastAsia="Times New Roman" w:hAnsi="Times New Roman" w:cs="Times New Roman"/>
          <w:color w:val="000000" w:themeColor="text1"/>
          <w:kern w:val="24"/>
          <w:sz w:val="24"/>
          <w:szCs w:val="24"/>
          <w:lang w:val="en-US"/>
          <w14:ligatures w14:val="none"/>
        </w:rPr>
        <w:sectPr w:rsidR="000222AE" w:rsidSect="000222AE">
          <w:pgSz w:w="16838" w:h="11906" w:orient="landscape"/>
          <w:pgMar w:top="2160" w:right="1728" w:bottom="900" w:left="1166" w:header="706" w:footer="706" w:gutter="0"/>
          <w:cols w:space="708"/>
          <w:docGrid w:linePitch="360"/>
        </w:sectPr>
      </w:pPr>
    </w:p>
    <w:p w14:paraId="1DB484D0" w14:textId="18468781" w:rsidR="002C0BCD" w:rsidRDefault="002C0BCD" w:rsidP="002C0BCD">
      <w:pPr>
        <w:pStyle w:val="ListParagraph"/>
        <w:numPr>
          <w:ilvl w:val="0"/>
          <w:numId w:val="8"/>
        </w:numPr>
        <w:spacing w:line="360" w:lineRule="auto"/>
        <w:jc w:val="both"/>
        <w:rPr>
          <w:rFonts w:ascii="Times New Roman" w:eastAsia="Times New Roman" w:hAnsi="Times New Roman" w:cs="Times New Roman"/>
          <w:b/>
          <w:bCs/>
          <w:color w:val="000000" w:themeColor="text1"/>
          <w:kern w:val="24"/>
          <w:sz w:val="28"/>
          <w:szCs w:val="28"/>
          <w:lang w:val="en-US"/>
          <w14:ligatures w14:val="none"/>
        </w:rPr>
      </w:pPr>
      <w:r w:rsidRPr="002C0BCD">
        <w:rPr>
          <w:rFonts w:ascii="Times New Roman" w:eastAsia="Times New Roman" w:hAnsi="Times New Roman" w:cs="Times New Roman"/>
          <w:b/>
          <w:bCs/>
          <w:color w:val="000000" w:themeColor="text1"/>
          <w:kern w:val="24"/>
          <w:sz w:val="28"/>
          <w:szCs w:val="28"/>
          <w:lang w:val="en-US"/>
          <w14:ligatures w14:val="none"/>
        </w:rPr>
        <w:lastRenderedPageBreak/>
        <w:t xml:space="preserve">Conclusion </w:t>
      </w:r>
    </w:p>
    <w:p w14:paraId="68F860AB" w14:textId="375831EC" w:rsidR="0053065E" w:rsidRDefault="0053065E" w:rsidP="0053065E">
      <w:pPr>
        <w:pStyle w:val="NormalWeb"/>
        <w:spacing w:line="360" w:lineRule="auto"/>
        <w:jc w:val="both"/>
      </w:pPr>
      <w:r>
        <w:t xml:space="preserve">The present study highlights the significant role of agroforestry systems in enhancing livelihood security, economic returns, and ecological sustainability in Patan Tehsil of Durg District, Chhattisgarh. The predominance of </w:t>
      </w:r>
      <w:proofErr w:type="spellStart"/>
      <w:r>
        <w:t>agri</w:t>
      </w:r>
      <w:proofErr w:type="spellEnd"/>
      <w:r>
        <w:t xml:space="preserve">-silviculture systems, along with the adoption of </w:t>
      </w:r>
      <w:proofErr w:type="spellStart"/>
      <w:r>
        <w:t>horti</w:t>
      </w:r>
      <w:proofErr w:type="spellEnd"/>
      <w:r>
        <w:t>-silviculture and integrated tree–crop–animal systems, reflects farmers’ adaptive strategies to diversify production and reduce risk under varying socio-economic conditions. The findings demonstrate that agroforestry systems contribute not only to improved farm income and resource-use efficiency but also to ecological benefits such as biomass accumulation and carbon sequestration. Diversified systems, particularly those integrating horticulture and livestock components, show strong potential for enhancing resilience and supporting sustainable rural livelihoods. However, the study also reveals important methodological limitations, particularly in the estimation of biomass and carbon stocks, where clearer procedures, standardized equations, and validated conversion factors are required. Addressing these issues is essential to improve the accuracy and reliability of agroforestry assessments. Overall, agroforestry emerges as a viable pathway for sustainable agricultural development and climate change mitigation in the region. Future research should focus on refining methodological approaches, validating field data, and promoting location-specific models that enhance both economic and ecological outcomes.</w:t>
      </w:r>
    </w:p>
    <w:p w14:paraId="003E9F58" w14:textId="548B4228" w:rsidR="0042362D" w:rsidRDefault="0042362D" w:rsidP="0042362D">
      <w:pPr>
        <w:pStyle w:val="NormalWeb"/>
        <w:spacing w:line="360" w:lineRule="auto"/>
        <w:jc w:val="both"/>
        <w:rPr>
          <w:b/>
          <w:bCs/>
        </w:rPr>
      </w:pPr>
      <w:r w:rsidRPr="0042362D">
        <w:rPr>
          <w:b/>
          <w:bCs/>
        </w:rPr>
        <w:t>Disclaimer (Artificial Intelligence)</w:t>
      </w:r>
    </w:p>
    <w:p w14:paraId="1F4707CC" w14:textId="5B6769D5" w:rsidR="00C47CE3" w:rsidRDefault="00C47CE3" w:rsidP="00C47CE3">
      <w:pPr>
        <w:pStyle w:val="NormalWeb"/>
        <w:spacing w:line="360" w:lineRule="auto"/>
        <w:jc w:val="both"/>
        <w:rPr>
          <w:rStyle w:val="Strong"/>
          <w:b w:val="0"/>
          <w:bCs w:val="0"/>
        </w:rPr>
      </w:pPr>
      <w:r w:rsidRPr="00C47CE3">
        <w:rPr>
          <w:rStyle w:val="Strong"/>
          <w:b w:val="0"/>
          <w:bCs w:val="0"/>
        </w:rPr>
        <w:t>Author(s) hereby declare that NO generative AI technologies such as Large Language Models (</w:t>
      </w:r>
      <w:proofErr w:type="spellStart"/>
      <w:r w:rsidRPr="00C47CE3">
        <w:rPr>
          <w:rStyle w:val="Strong"/>
          <w:b w:val="0"/>
          <w:bCs w:val="0"/>
        </w:rPr>
        <w:t>ChatGPT</w:t>
      </w:r>
      <w:proofErr w:type="spellEnd"/>
      <w:r w:rsidRPr="00C47CE3">
        <w:rPr>
          <w:rStyle w:val="Strong"/>
          <w:b w:val="0"/>
          <w:bCs w:val="0"/>
        </w:rPr>
        <w:t xml:space="preserve">, COPILOT, </w:t>
      </w:r>
      <w:proofErr w:type="spellStart"/>
      <w:r w:rsidRPr="00C47CE3">
        <w:rPr>
          <w:rStyle w:val="Strong"/>
          <w:b w:val="0"/>
          <w:bCs w:val="0"/>
        </w:rPr>
        <w:t>etc</w:t>
      </w:r>
      <w:proofErr w:type="spellEnd"/>
      <w:r w:rsidRPr="00C47CE3">
        <w:rPr>
          <w:rStyle w:val="Strong"/>
          <w:b w:val="0"/>
          <w:bCs w:val="0"/>
        </w:rPr>
        <w:t>) and text-to-image generators have been used during writing or editing of manuscripts.</w:t>
      </w:r>
    </w:p>
    <w:p w14:paraId="78786949" w14:textId="57571F3F" w:rsidR="003E5721" w:rsidRDefault="003E5721" w:rsidP="00C47CE3">
      <w:pPr>
        <w:pStyle w:val="NormalWeb"/>
        <w:spacing w:line="360" w:lineRule="auto"/>
        <w:jc w:val="both"/>
        <w:rPr>
          <w:rStyle w:val="Strong"/>
        </w:rPr>
      </w:pPr>
      <w:r w:rsidRPr="003E5721">
        <w:rPr>
          <w:rStyle w:val="Strong"/>
        </w:rPr>
        <w:t>Acknowledgement</w:t>
      </w:r>
    </w:p>
    <w:p w14:paraId="23DE0AC6" w14:textId="5F9000F5" w:rsidR="003E5721" w:rsidRDefault="003E5721" w:rsidP="00C47CE3">
      <w:pPr>
        <w:pStyle w:val="NormalWeb"/>
        <w:spacing w:line="360" w:lineRule="auto"/>
        <w:jc w:val="both"/>
      </w:pPr>
      <w:r>
        <w:t>Thankful for my supervisor Dr. Yamini</w:t>
      </w:r>
      <w:r w:rsidR="00356007">
        <w:t xml:space="preserve"> </w:t>
      </w:r>
      <w:proofErr w:type="gramStart"/>
      <w:r>
        <w:t>Baghel ,</w:t>
      </w:r>
      <w:proofErr w:type="gramEnd"/>
      <w:r>
        <w:t xml:space="preserve"> Department of Silviculture and Agroforestry, College of Forestry and Research Station, Sankara-Patan, MGUVV, Durg , Chhattisgarh, India for them guidance and moral support.</w:t>
      </w:r>
    </w:p>
    <w:p w14:paraId="15DA3DDF" w14:textId="77777777" w:rsidR="003E5721" w:rsidRPr="003D1676" w:rsidRDefault="003E5721" w:rsidP="003E5721">
      <w:pPr>
        <w:rPr>
          <w:rFonts w:ascii="Times New Roman" w:hAnsi="Times New Roman" w:cs="Times New Roman"/>
          <w:b/>
          <w:bCs/>
          <w:sz w:val="28"/>
          <w:szCs w:val="24"/>
          <w:lang w:val="en-US"/>
        </w:rPr>
      </w:pPr>
      <w:r w:rsidRPr="003D1676">
        <w:rPr>
          <w:rFonts w:ascii="Times New Roman" w:hAnsi="Times New Roman" w:cs="Times New Roman"/>
          <w:b/>
          <w:bCs/>
          <w:sz w:val="28"/>
          <w:szCs w:val="24"/>
          <w:lang w:val="en-US"/>
        </w:rPr>
        <w:t>References</w:t>
      </w:r>
    </w:p>
    <w:p w14:paraId="70844BE8" w14:textId="77777777" w:rsidR="003E5721" w:rsidRDefault="003E5721" w:rsidP="003E5721">
      <w:pPr>
        <w:ind w:left="1440" w:hanging="1440"/>
        <w:jc w:val="both"/>
        <w:rPr>
          <w:rFonts w:ascii="Times New Roman" w:hAnsi="Times New Roman" w:cs="Times New Roman"/>
          <w:sz w:val="24"/>
          <w:szCs w:val="24"/>
        </w:rPr>
      </w:pPr>
      <w:r w:rsidRPr="000C369D">
        <w:rPr>
          <w:rFonts w:ascii="Times New Roman" w:hAnsi="Times New Roman" w:cs="Times New Roman"/>
          <w:sz w:val="24"/>
          <w:szCs w:val="24"/>
        </w:rPr>
        <w:t xml:space="preserve">Chavan, S. B., Dhillon, R. S., </w:t>
      </w:r>
      <w:proofErr w:type="spellStart"/>
      <w:r w:rsidRPr="000C369D">
        <w:rPr>
          <w:rFonts w:ascii="Times New Roman" w:hAnsi="Times New Roman" w:cs="Times New Roman"/>
          <w:sz w:val="24"/>
          <w:szCs w:val="24"/>
        </w:rPr>
        <w:t>Sirohi</w:t>
      </w:r>
      <w:proofErr w:type="spellEnd"/>
      <w:r w:rsidRPr="000C369D">
        <w:rPr>
          <w:rFonts w:ascii="Times New Roman" w:hAnsi="Times New Roman" w:cs="Times New Roman"/>
          <w:sz w:val="24"/>
          <w:szCs w:val="24"/>
        </w:rPr>
        <w:t xml:space="preserve">, C., Uthappa, A. R., Jinger, D., Jatav, H. S., </w:t>
      </w:r>
      <w:proofErr w:type="spellStart"/>
      <w:r w:rsidRPr="000C369D">
        <w:rPr>
          <w:rFonts w:ascii="Times New Roman" w:hAnsi="Times New Roman" w:cs="Times New Roman"/>
          <w:sz w:val="24"/>
          <w:szCs w:val="24"/>
        </w:rPr>
        <w:t>Chichaghare</w:t>
      </w:r>
      <w:proofErr w:type="spellEnd"/>
      <w:r w:rsidRPr="000C369D">
        <w:rPr>
          <w:rFonts w:ascii="Times New Roman" w:hAnsi="Times New Roman" w:cs="Times New Roman"/>
          <w:sz w:val="24"/>
          <w:szCs w:val="24"/>
        </w:rPr>
        <w:t xml:space="preserve">, A. R., Kakade, V., Paramesh, V., Kumari, S., Yadav, D. K., </w:t>
      </w:r>
      <w:proofErr w:type="spellStart"/>
      <w:r w:rsidRPr="000C369D">
        <w:rPr>
          <w:rFonts w:ascii="Times New Roman" w:hAnsi="Times New Roman" w:cs="Times New Roman"/>
          <w:sz w:val="24"/>
          <w:szCs w:val="24"/>
        </w:rPr>
        <w:t>Minkina</w:t>
      </w:r>
      <w:proofErr w:type="spellEnd"/>
      <w:r w:rsidRPr="000C369D">
        <w:rPr>
          <w:rFonts w:ascii="Times New Roman" w:hAnsi="Times New Roman" w:cs="Times New Roman"/>
          <w:sz w:val="24"/>
          <w:szCs w:val="24"/>
        </w:rPr>
        <w:t xml:space="preserve">, T., </w:t>
      </w:r>
      <w:r>
        <w:rPr>
          <w:rFonts w:ascii="Times New Roman" w:hAnsi="Times New Roman" w:cs="Times New Roman"/>
          <w:sz w:val="24"/>
          <w:szCs w:val="24"/>
        </w:rPr>
        <w:t>and</w:t>
      </w:r>
      <w:r w:rsidRPr="000C369D">
        <w:rPr>
          <w:rFonts w:ascii="Times New Roman" w:hAnsi="Times New Roman" w:cs="Times New Roman"/>
          <w:sz w:val="24"/>
          <w:szCs w:val="24"/>
        </w:rPr>
        <w:t xml:space="preserve"> Rajput, V. D. (2023). Carbon Sequestration Potential of Commercial </w:t>
      </w:r>
      <w:r w:rsidRPr="000C369D">
        <w:rPr>
          <w:rFonts w:ascii="Times New Roman" w:hAnsi="Times New Roman" w:cs="Times New Roman"/>
          <w:sz w:val="24"/>
          <w:szCs w:val="24"/>
        </w:rPr>
        <w:lastRenderedPageBreak/>
        <w:t>Agroforestry Systems in Indo-Gangetic Plains of India: Poplar and Eucalyptus-</w:t>
      </w:r>
      <w:proofErr w:type="spellStart"/>
      <w:r w:rsidRPr="000C369D">
        <w:rPr>
          <w:rFonts w:ascii="Times New Roman" w:hAnsi="Times New Roman" w:cs="Times New Roman"/>
          <w:sz w:val="24"/>
          <w:szCs w:val="24"/>
        </w:rPr>
        <w:t>BasedAgroforestrySystems</w:t>
      </w:r>
      <w:proofErr w:type="spellEnd"/>
      <w:r w:rsidRPr="000C369D">
        <w:rPr>
          <w:rFonts w:ascii="Times New Roman" w:hAnsi="Times New Roman" w:cs="Times New Roman"/>
          <w:sz w:val="24"/>
          <w:szCs w:val="24"/>
        </w:rPr>
        <w:t>. </w:t>
      </w:r>
      <w:r w:rsidRPr="000C369D">
        <w:rPr>
          <w:rFonts w:ascii="Times New Roman" w:hAnsi="Times New Roman" w:cs="Times New Roman"/>
          <w:i/>
          <w:iCs/>
          <w:sz w:val="24"/>
          <w:szCs w:val="24"/>
        </w:rPr>
        <w:t>Forests</w:t>
      </w:r>
      <w:r w:rsidRPr="000C369D">
        <w:rPr>
          <w:rFonts w:ascii="Times New Roman" w:hAnsi="Times New Roman" w:cs="Times New Roman"/>
          <w:sz w:val="24"/>
          <w:szCs w:val="24"/>
        </w:rPr>
        <w:t>, </w:t>
      </w:r>
      <w:r w:rsidRPr="000C369D">
        <w:rPr>
          <w:rFonts w:ascii="Times New Roman" w:hAnsi="Times New Roman" w:cs="Times New Roman"/>
          <w:i/>
          <w:iCs/>
          <w:sz w:val="24"/>
          <w:szCs w:val="24"/>
        </w:rPr>
        <w:t>14</w:t>
      </w:r>
      <w:r w:rsidRPr="000C369D">
        <w:rPr>
          <w:rFonts w:ascii="Times New Roman" w:hAnsi="Times New Roman" w:cs="Times New Roman"/>
          <w:sz w:val="24"/>
          <w:szCs w:val="24"/>
        </w:rPr>
        <w:t xml:space="preserve">(3),559. </w:t>
      </w:r>
      <w:hyperlink r:id="rId19" w:history="1">
        <w:r w:rsidRPr="00532A10">
          <w:rPr>
            <w:rStyle w:val="Hyperlink"/>
            <w:rFonts w:ascii="Times New Roman" w:hAnsi="Times New Roman" w:cs="Times New Roman"/>
            <w:sz w:val="24"/>
            <w:szCs w:val="24"/>
          </w:rPr>
          <w:t>https://doi.org/10.3390/f14030559</w:t>
        </w:r>
      </w:hyperlink>
      <w:r>
        <w:rPr>
          <w:rFonts w:ascii="Times New Roman" w:hAnsi="Times New Roman" w:cs="Times New Roman"/>
          <w:sz w:val="24"/>
          <w:szCs w:val="24"/>
        </w:rPr>
        <w:t>.</w:t>
      </w:r>
    </w:p>
    <w:p w14:paraId="1E60F074"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Chisanga, K., Bhardwaj, D. R., </w:t>
      </w:r>
      <w:r>
        <w:rPr>
          <w:rFonts w:ascii="Times New Roman" w:hAnsi="Times New Roman" w:cs="Times New Roman"/>
          <w:sz w:val="24"/>
          <w:szCs w:val="22"/>
          <w:lang w:val="en-US"/>
        </w:rPr>
        <w:t>and</w:t>
      </w:r>
      <w:r w:rsidRPr="00484F52">
        <w:rPr>
          <w:rFonts w:ascii="Times New Roman" w:hAnsi="Times New Roman" w:cs="Times New Roman"/>
          <w:sz w:val="24"/>
          <w:szCs w:val="22"/>
          <w:lang w:val="en-US"/>
        </w:rPr>
        <w:t xml:space="preserve"> Sharma, S. (2013). Bio-economic appraisal of agroforestry systems in Dry Temperate Western Himalayas. </w:t>
      </w:r>
      <w:r w:rsidRPr="00484F52">
        <w:rPr>
          <w:rFonts w:ascii="Times New Roman" w:hAnsi="Times New Roman" w:cs="Times New Roman"/>
          <w:i/>
          <w:iCs/>
          <w:sz w:val="24"/>
          <w:szCs w:val="22"/>
          <w:lang w:val="en-US"/>
        </w:rPr>
        <w:t>Journal of Tree Sciences</w:t>
      </w:r>
      <w:r w:rsidRPr="00484F52">
        <w:rPr>
          <w:rFonts w:ascii="Times New Roman" w:hAnsi="Times New Roman" w:cs="Times New Roman"/>
          <w:sz w:val="24"/>
          <w:szCs w:val="22"/>
          <w:lang w:val="en-US"/>
        </w:rPr>
        <w:t>, 32(1&amp;2): 43-48.</w:t>
      </w:r>
    </w:p>
    <w:p w14:paraId="07F55EA5" w14:textId="77777777" w:rsidR="003E5721" w:rsidRDefault="003E5721" w:rsidP="003E5721">
      <w:pPr>
        <w:ind w:left="1440" w:hanging="1440"/>
        <w:jc w:val="both"/>
        <w:rPr>
          <w:rFonts w:ascii="Times New Roman" w:hAnsi="Times New Roman" w:cs="Times New Roman"/>
          <w:sz w:val="24"/>
          <w:szCs w:val="22"/>
          <w:lang w:val="en-US"/>
        </w:rPr>
      </w:pPr>
      <w:proofErr w:type="spellStart"/>
      <w:r w:rsidRPr="00484F52">
        <w:rPr>
          <w:rFonts w:ascii="Times New Roman" w:hAnsi="Times New Roman" w:cs="Times New Roman"/>
          <w:sz w:val="24"/>
          <w:szCs w:val="22"/>
          <w:lang w:val="en-US"/>
        </w:rPr>
        <w:t>Himshikha</w:t>
      </w:r>
      <w:proofErr w:type="spellEnd"/>
      <w:r w:rsidRPr="00484F52">
        <w:rPr>
          <w:rFonts w:ascii="Times New Roman" w:hAnsi="Times New Roman" w:cs="Times New Roman"/>
          <w:sz w:val="24"/>
          <w:szCs w:val="22"/>
          <w:lang w:val="en-US"/>
        </w:rPr>
        <w:t xml:space="preserve"> and Singh. C. (2017). Economics of Poplar based Agroforestry models adopted by the farmers in Haridwar, Uttarakhand. </w:t>
      </w:r>
      <w:r w:rsidRPr="00484F52">
        <w:rPr>
          <w:rFonts w:ascii="Times New Roman" w:hAnsi="Times New Roman" w:cs="Times New Roman"/>
          <w:i/>
          <w:iCs/>
          <w:sz w:val="24"/>
          <w:szCs w:val="22"/>
          <w:lang w:val="en-US"/>
        </w:rPr>
        <w:t>Indian Journal of Ecology</w:t>
      </w:r>
      <w:r w:rsidRPr="00484F52">
        <w:rPr>
          <w:rFonts w:ascii="Times New Roman" w:hAnsi="Times New Roman" w:cs="Times New Roman"/>
          <w:sz w:val="24"/>
          <w:szCs w:val="22"/>
          <w:lang w:val="en-US"/>
        </w:rPr>
        <w:t>, 44: 804-811.</w:t>
      </w:r>
    </w:p>
    <w:p w14:paraId="6B3CA4E0" w14:textId="77777777" w:rsidR="003E5721" w:rsidRPr="00FB281D" w:rsidRDefault="003E5721" w:rsidP="003E5721">
      <w:pPr>
        <w:ind w:left="1440" w:hanging="1440"/>
        <w:rPr>
          <w:rFonts w:ascii="Times New Roman" w:hAnsi="Times New Roman" w:cs="Times New Roman"/>
          <w:sz w:val="24"/>
          <w:szCs w:val="22"/>
          <w:lang w:val="en-US"/>
        </w:rPr>
      </w:pPr>
      <w:r w:rsidRPr="00FB281D">
        <w:rPr>
          <w:rFonts w:ascii="Times New Roman" w:hAnsi="Times New Roman" w:cs="Times New Roman"/>
          <w:sz w:val="24"/>
          <w:szCs w:val="22"/>
          <w:lang w:val="en-US"/>
        </w:rPr>
        <w:t xml:space="preserve">Jung, D. R., and </w:t>
      </w:r>
      <w:proofErr w:type="spellStart"/>
      <w:r w:rsidRPr="00FB281D">
        <w:rPr>
          <w:rFonts w:ascii="Times New Roman" w:hAnsi="Times New Roman" w:cs="Times New Roman"/>
          <w:sz w:val="24"/>
          <w:szCs w:val="22"/>
          <w:lang w:val="en-US"/>
        </w:rPr>
        <w:t>Vendrametto</w:t>
      </w:r>
      <w:proofErr w:type="spellEnd"/>
      <w:r w:rsidRPr="00FB281D">
        <w:rPr>
          <w:rFonts w:ascii="Times New Roman" w:hAnsi="Times New Roman" w:cs="Times New Roman"/>
          <w:sz w:val="24"/>
          <w:szCs w:val="22"/>
          <w:lang w:val="en-US"/>
        </w:rPr>
        <w:t>, O. (2025). Agroforestry for Food Security and Public Health: A Comprehensive Review</w:t>
      </w:r>
      <w:r w:rsidRPr="00FB281D">
        <w:rPr>
          <w:rFonts w:ascii="Times New Roman" w:hAnsi="Times New Roman" w:cs="Times New Roman"/>
          <w:i/>
          <w:iCs/>
          <w:sz w:val="24"/>
          <w:szCs w:val="22"/>
          <w:lang w:val="en-US"/>
        </w:rPr>
        <w:t>. International journal of environmental research and public health</w:t>
      </w:r>
      <w:r w:rsidRPr="00FB281D">
        <w:rPr>
          <w:rFonts w:ascii="Times New Roman" w:hAnsi="Times New Roman" w:cs="Times New Roman"/>
          <w:sz w:val="24"/>
          <w:szCs w:val="22"/>
          <w:lang w:val="en-US"/>
        </w:rPr>
        <w:t xml:space="preserve">, 22(4), 645. </w:t>
      </w:r>
      <w:hyperlink r:id="rId20" w:history="1">
        <w:r w:rsidRPr="00FB281D">
          <w:rPr>
            <w:rStyle w:val="Hyperlink"/>
            <w:rFonts w:ascii="Times New Roman" w:hAnsi="Times New Roman" w:cs="Times New Roman"/>
            <w:sz w:val="24"/>
            <w:szCs w:val="22"/>
            <w:lang w:val="en-US"/>
          </w:rPr>
          <w:t>https://doi.org/10.3390/ijerph22040645</w:t>
        </w:r>
      </w:hyperlink>
    </w:p>
    <w:p w14:paraId="108E036A" w14:textId="77777777" w:rsidR="003E5721" w:rsidRPr="000C369D" w:rsidRDefault="003E5721" w:rsidP="003E5721">
      <w:pPr>
        <w:ind w:left="1440" w:hanging="1440"/>
        <w:rPr>
          <w:rFonts w:ascii="Times New Roman" w:hAnsi="Times New Roman" w:cs="Times New Roman"/>
          <w:sz w:val="24"/>
          <w:szCs w:val="24"/>
        </w:rPr>
      </w:pPr>
      <w:r w:rsidRPr="000C369D">
        <w:rPr>
          <w:rFonts w:ascii="Times New Roman" w:hAnsi="Times New Roman" w:cs="Times New Roman"/>
          <w:sz w:val="24"/>
          <w:szCs w:val="24"/>
        </w:rPr>
        <w:t xml:space="preserve">Kaler, N. S., Sharma, P., Kumari, P., </w:t>
      </w:r>
      <w:proofErr w:type="spellStart"/>
      <w:r w:rsidRPr="000C369D">
        <w:rPr>
          <w:rFonts w:ascii="Times New Roman" w:hAnsi="Times New Roman" w:cs="Times New Roman"/>
          <w:sz w:val="24"/>
          <w:szCs w:val="24"/>
        </w:rPr>
        <w:t>Attri</w:t>
      </w:r>
      <w:proofErr w:type="spellEnd"/>
      <w:r w:rsidRPr="000C369D">
        <w:rPr>
          <w:rFonts w:ascii="Times New Roman" w:hAnsi="Times New Roman" w:cs="Times New Roman"/>
          <w:sz w:val="24"/>
          <w:szCs w:val="24"/>
        </w:rPr>
        <w:t xml:space="preserve">, V., Sharma, S. D., Dhaka, R. K., </w:t>
      </w:r>
      <w:r>
        <w:rPr>
          <w:rFonts w:ascii="Times New Roman" w:hAnsi="Times New Roman" w:cs="Times New Roman"/>
          <w:sz w:val="24"/>
          <w:szCs w:val="24"/>
        </w:rPr>
        <w:t>and</w:t>
      </w:r>
      <w:r w:rsidRPr="000C369D">
        <w:rPr>
          <w:rFonts w:ascii="Times New Roman" w:hAnsi="Times New Roman" w:cs="Times New Roman"/>
          <w:sz w:val="24"/>
          <w:szCs w:val="24"/>
        </w:rPr>
        <w:t xml:space="preserve"> Sharma, K. (2024). Carbon sequestration potential and economic benefits of agroforestry in </w:t>
      </w:r>
      <w:proofErr w:type="spellStart"/>
      <w:r w:rsidRPr="000C369D">
        <w:rPr>
          <w:rFonts w:ascii="Times New Roman" w:hAnsi="Times New Roman" w:cs="Times New Roman"/>
          <w:sz w:val="24"/>
          <w:szCs w:val="24"/>
        </w:rPr>
        <w:t>Shiwalik</w:t>
      </w:r>
      <w:proofErr w:type="spellEnd"/>
      <w:r w:rsidRPr="000C369D">
        <w:rPr>
          <w:rFonts w:ascii="Times New Roman" w:hAnsi="Times New Roman" w:cs="Times New Roman"/>
          <w:sz w:val="24"/>
          <w:szCs w:val="24"/>
        </w:rPr>
        <w:t xml:space="preserve"> region of Himalaya in India. </w:t>
      </w:r>
      <w:r w:rsidRPr="000C369D">
        <w:rPr>
          <w:rFonts w:ascii="Times New Roman" w:hAnsi="Times New Roman" w:cs="Times New Roman"/>
          <w:i/>
          <w:iCs/>
          <w:sz w:val="24"/>
          <w:szCs w:val="24"/>
        </w:rPr>
        <w:t>International Journal of Research in Agronomy</w:t>
      </w:r>
      <w:r w:rsidRPr="000C369D">
        <w:rPr>
          <w:rFonts w:ascii="Times New Roman" w:hAnsi="Times New Roman" w:cs="Times New Roman"/>
          <w:sz w:val="24"/>
          <w:szCs w:val="24"/>
        </w:rPr>
        <w:t>, 38-44.</w:t>
      </w:r>
      <w:r w:rsidRPr="008A0067">
        <w:rPr>
          <w:rFonts w:ascii="Roboto" w:hAnsi="Roboto"/>
          <w:color w:val="555555"/>
          <w:sz w:val="21"/>
          <w:szCs w:val="21"/>
          <w:shd w:val="clear" w:color="auto" w:fill="FFFFFF"/>
        </w:rPr>
        <w:t xml:space="preserve"> </w:t>
      </w:r>
      <w:r w:rsidRPr="008A0067">
        <w:rPr>
          <w:rFonts w:ascii="Times New Roman" w:hAnsi="Times New Roman" w:cs="Times New Roman"/>
          <w:sz w:val="24"/>
          <w:szCs w:val="24"/>
        </w:rPr>
        <w:t>DOI:</w:t>
      </w:r>
      <w:hyperlink r:id="rId21" w:tgtFrame="_blank" w:history="1">
        <w:r w:rsidRPr="008A0067">
          <w:rPr>
            <w:rStyle w:val="Hyperlink"/>
            <w:rFonts w:ascii="Times New Roman" w:hAnsi="Times New Roman" w:cs="Times New Roman"/>
            <w:sz w:val="24"/>
            <w:szCs w:val="24"/>
          </w:rPr>
          <w:t>10.33545/2618060X.2024.v</w:t>
        </w:r>
        <w:proofErr w:type="gramStart"/>
        <w:r w:rsidRPr="008A0067">
          <w:rPr>
            <w:rStyle w:val="Hyperlink"/>
            <w:rFonts w:ascii="Times New Roman" w:hAnsi="Times New Roman" w:cs="Times New Roman"/>
            <w:sz w:val="24"/>
            <w:szCs w:val="24"/>
          </w:rPr>
          <w:t>7.i</w:t>
        </w:r>
        <w:proofErr w:type="gramEnd"/>
        <w:r w:rsidRPr="008A0067">
          <w:rPr>
            <w:rStyle w:val="Hyperlink"/>
            <w:rFonts w:ascii="Times New Roman" w:hAnsi="Times New Roman" w:cs="Times New Roman"/>
            <w:sz w:val="24"/>
            <w:szCs w:val="24"/>
          </w:rPr>
          <w:t>3Sa.383</w:t>
        </w:r>
      </w:hyperlink>
    </w:p>
    <w:p w14:paraId="3325AB7C" w14:textId="77777777" w:rsidR="003E5721" w:rsidRPr="000C369D" w:rsidRDefault="003E5721" w:rsidP="003E5721">
      <w:pPr>
        <w:ind w:left="1440" w:hanging="1440"/>
        <w:rPr>
          <w:rFonts w:ascii="Times New Roman" w:hAnsi="Times New Roman" w:cs="Times New Roman"/>
          <w:i/>
          <w:iCs/>
          <w:sz w:val="24"/>
          <w:szCs w:val="24"/>
        </w:rPr>
      </w:pPr>
      <w:r w:rsidRPr="000C369D">
        <w:rPr>
          <w:rFonts w:ascii="Times New Roman" w:hAnsi="Times New Roman" w:cs="Times New Roman"/>
          <w:sz w:val="24"/>
          <w:szCs w:val="24"/>
        </w:rPr>
        <w:t xml:space="preserve">Kumar, D., Oraon, P. R., Singh, B. K., Kumar, A., </w:t>
      </w:r>
      <w:r>
        <w:rPr>
          <w:rFonts w:ascii="Times New Roman" w:hAnsi="Times New Roman" w:cs="Times New Roman"/>
          <w:sz w:val="24"/>
          <w:szCs w:val="24"/>
        </w:rPr>
        <w:t>and</w:t>
      </w:r>
      <w:r w:rsidRPr="000C369D">
        <w:rPr>
          <w:rFonts w:ascii="Times New Roman" w:hAnsi="Times New Roman" w:cs="Times New Roman"/>
          <w:sz w:val="24"/>
          <w:szCs w:val="24"/>
        </w:rPr>
        <w:t xml:space="preserve"> Toppo, A. (2022). Biomass and Carbon Stock in Ber (</w:t>
      </w:r>
      <w:proofErr w:type="spellStart"/>
      <w:r w:rsidRPr="000C369D">
        <w:rPr>
          <w:rFonts w:ascii="Times New Roman" w:hAnsi="Times New Roman" w:cs="Times New Roman"/>
          <w:sz w:val="24"/>
          <w:szCs w:val="24"/>
        </w:rPr>
        <w:t>Ziziphus</w:t>
      </w:r>
      <w:proofErr w:type="spellEnd"/>
      <w:r w:rsidRPr="000C369D">
        <w:rPr>
          <w:rFonts w:ascii="Times New Roman" w:hAnsi="Times New Roman" w:cs="Times New Roman"/>
          <w:sz w:val="24"/>
          <w:szCs w:val="24"/>
        </w:rPr>
        <w:t xml:space="preserve"> </w:t>
      </w:r>
      <w:proofErr w:type="spellStart"/>
      <w:r w:rsidRPr="000C369D">
        <w:rPr>
          <w:rFonts w:ascii="Times New Roman" w:hAnsi="Times New Roman" w:cs="Times New Roman"/>
          <w:sz w:val="24"/>
          <w:szCs w:val="24"/>
        </w:rPr>
        <w:t>mauritiana</w:t>
      </w:r>
      <w:proofErr w:type="spellEnd"/>
      <w:r w:rsidRPr="000C369D">
        <w:rPr>
          <w:rFonts w:ascii="Times New Roman" w:hAnsi="Times New Roman" w:cs="Times New Roman"/>
          <w:sz w:val="24"/>
          <w:szCs w:val="24"/>
        </w:rPr>
        <w:t xml:space="preserve"> Lam.) based Traditional Agroforestry System. </w:t>
      </w:r>
      <w:r w:rsidRPr="000C369D">
        <w:rPr>
          <w:rFonts w:ascii="Times New Roman" w:hAnsi="Times New Roman" w:cs="Times New Roman"/>
          <w:i/>
          <w:iCs/>
          <w:sz w:val="24"/>
          <w:szCs w:val="24"/>
        </w:rPr>
        <w:t>Indian Journal of Agroforestry</w:t>
      </w:r>
      <w:r w:rsidRPr="000C369D">
        <w:rPr>
          <w:rFonts w:ascii="Times New Roman" w:hAnsi="Times New Roman" w:cs="Times New Roman"/>
          <w:sz w:val="24"/>
          <w:szCs w:val="24"/>
        </w:rPr>
        <w:t>, </w:t>
      </w:r>
      <w:r w:rsidRPr="000C369D">
        <w:rPr>
          <w:rFonts w:ascii="Times New Roman" w:hAnsi="Times New Roman" w:cs="Times New Roman"/>
          <w:i/>
          <w:iCs/>
          <w:sz w:val="24"/>
          <w:szCs w:val="24"/>
        </w:rPr>
        <w:t>24</w:t>
      </w:r>
      <w:r w:rsidRPr="000C369D">
        <w:rPr>
          <w:rFonts w:ascii="Times New Roman" w:hAnsi="Times New Roman" w:cs="Times New Roman"/>
          <w:sz w:val="24"/>
          <w:szCs w:val="24"/>
        </w:rPr>
        <w:t>(1), 1-6.</w:t>
      </w:r>
    </w:p>
    <w:p w14:paraId="473093CE" w14:textId="77777777" w:rsidR="003E5721" w:rsidRPr="000C369D" w:rsidRDefault="003E5721" w:rsidP="003E5721">
      <w:pPr>
        <w:ind w:left="1440" w:hanging="1440"/>
        <w:rPr>
          <w:rFonts w:ascii="Times New Roman" w:hAnsi="Times New Roman" w:cs="Times New Roman"/>
          <w:i/>
          <w:iCs/>
          <w:sz w:val="24"/>
          <w:szCs w:val="24"/>
        </w:rPr>
      </w:pPr>
      <w:r w:rsidRPr="000C369D">
        <w:rPr>
          <w:rFonts w:ascii="Times New Roman" w:hAnsi="Times New Roman" w:cs="Times New Roman"/>
          <w:sz w:val="24"/>
          <w:szCs w:val="24"/>
        </w:rPr>
        <w:t xml:space="preserve">Kumar, P., Oraon, P., Kumar, J., </w:t>
      </w:r>
      <w:r>
        <w:rPr>
          <w:rFonts w:ascii="Times New Roman" w:hAnsi="Times New Roman" w:cs="Times New Roman"/>
          <w:sz w:val="24"/>
          <w:szCs w:val="24"/>
        </w:rPr>
        <w:t>and</w:t>
      </w:r>
      <w:r w:rsidRPr="000C369D">
        <w:rPr>
          <w:rFonts w:ascii="Times New Roman" w:hAnsi="Times New Roman" w:cs="Times New Roman"/>
          <w:sz w:val="24"/>
          <w:szCs w:val="24"/>
        </w:rPr>
        <w:t xml:space="preserve"> Singh, B. K. (2024). Evaluation of Agroforestry Practices in Deoghar District, Jharkhand, India. </w:t>
      </w:r>
      <w:r w:rsidRPr="000C369D">
        <w:rPr>
          <w:rFonts w:ascii="Times New Roman" w:hAnsi="Times New Roman" w:cs="Times New Roman"/>
          <w:i/>
          <w:iCs/>
          <w:sz w:val="24"/>
          <w:szCs w:val="24"/>
        </w:rPr>
        <w:t>Journal of Scientific Research and Reports</w:t>
      </w:r>
      <w:r w:rsidRPr="000C369D">
        <w:rPr>
          <w:rFonts w:ascii="Times New Roman" w:hAnsi="Times New Roman" w:cs="Times New Roman"/>
          <w:sz w:val="24"/>
          <w:szCs w:val="24"/>
        </w:rPr>
        <w:t>, </w:t>
      </w:r>
      <w:r w:rsidRPr="000C369D">
        <w:rPr>
          <w:rFonts w:ascii="Times New Roman" w:hAnsi="Times New Roman" w:cs="Times New Roman"/>
          <w:i/>
          <w:iCs/>
          <w:sz w:val="24"/>
          <w:szCs w:val="24"/>
        </w:rPr>
        <w:t>30</w:t>
      </w:r>
      <w:r w:rsidRPr="000C369D">
        <w:rPr>
          <w:rFonts w:ascii="Times New Roman" w:hAnsi="Times New Roman" w:cs="Times New Roman"/>
          <w:sz w:val="24"/>
          <w:szCs w:val="24"/>
        </w:rPr>
        <w:t>(10), 110-123.</w:t>
      </w:r>
      <w:r w:rsidRPr="008A0067">
        <w:rPr>
          <w:rFonts w:ascii="Noto Sans" w:hAnsi="Noto Sans" w:cs="Noto Sans"/>
          <w:b/>
          <w:bCs/>
          <w:color w:val="000000"/>
          <w:sz w:val="27"/>
          <w:szCs w:val="27"/>
          <w:shd w:val="clear" w:color="auto" w:fill="FFFFFF"/>
        </w:rPr>
        <w:t xml:space="preserve"> </w:t>
      </w:r>
      <w:r w:rsidRPr="008A0067">
        <w:rPr>
          <w:rFonts w:ascii="Times New Roman" w:hAnsi="Times New Roman" w:cs="Times New Roman"/>
          <w:sz w:val="24"/>
          <w:szCs w:val="24"/>
        </w:rPr>
        <w:t>DOI</w:t>
      </w:r>
      <w:r w:rsidRPr="008A0067">
        <w:rPr>
          <w:rFonts w:ascii="Times New Roman" w:hAnsi="Times New Roman" w:cs="Times New Roman"/>
          <w:b/>
          <w:bCs/>
          <w:sz w:val="24"/>
          <w:szCs w:val="24"/>
        </w:rPr>
        <w:t>: </w:t>
      </w:r>
      <w:hyperlink r:id="rId22" w:history="1">
        <w:r w:rsidRPr="008A0067">
          <w:rPr>
            <w:rStyle w:val="Hyperlink"/>
            <w:rFonts w:ascii="Times New Roman" w:hAnsi="Times New Roman" w:cs="Times New Roman"/>
            <w:sz w:val="24"/>
            <w:szCs w:val="24"/>
          </w:rPr>
          <w:t>10.9734/</w:t>
        </w:r>
        <w:proofErr w:type="spellStart"/>
        <w:r w:rsidRPr="008A0067">
          <w:rPr>
            <w:rStyle w:val="Hyperlink"/>
            <w:rFonts w:ascii="Times New Roman" w:hAnsi="Times New Roman" w:cs="Times New Roman"/>
            <w:sz w:val="24"/>
            <w:szCs w:val="24"/>
          </w:rPr>
          <w:t>jsrr</w:t>
        </w:r>
        <w:proofErr w:type="spellEnd"/>
        <w:r w:rsidRPr="008A0067">
          <w:rPr>
            <w:rStyle w:val="Hyperlink"/>
            <w:rFonts w:ascii="Times New Roman" w:hAnsi="Times New Roman" w:cs="Times New Roman"/>
            <w:sz w:val="24"/>
            <w:szCs w:val="24"/>
          </w:rPr>
          <w:t>/2024/v30i102437</w:t>
        </w:r>
      </w:hyperlink>
    </w:p>
    <w:p w14:paraId="2DA324EC" w14:textId="77777777" w:rsidR="003E5721" w:rsidRPr="00A37C2D"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Nair, P. R. (1985). Classification of agroforestry systems. </w:t>
      </w:r>
      <w:r w:rsidRPr="00484F52">
        <w:rPr>
          <w:rFonts w:ascii="Times New Roman" w:hAnsi="Times New Roman" w:cs="Times New Roman"/>
          <w:i/>
          <w:iCs/>
          <w:sz w:val="24"/>
          <w:szCs w:val="22"/>
          <w:lang w:val="en-US"/>
        </w:rPr>
        <w:t>Agroforestry systems</w:t>
      </w:r>
      <w:r w:rsidRPr="00484F52">
        <w:rPr>
          <w:rFonts w:ascii="Times New Roman" w:hAnsi="Times New Roman" w:cs="Times New Roman"/>
          <w:sz w:val="24"/>
          <w:szCs w:val="22"/>
          <w:lang w:val="en-US"/>
        </w:rPr>
        <w:t>, 3, 97- 128.</w:t>
      </w:r>
    </w:p>
    <w:p w14:paraId="66CC3877" w14:textId="77777777" w:rsidR="003E5721" w:rsidRPr="000C369D" w:rsidRDefault="003E5721" w:rsidP="003E5721">
      <w:pPr>
        <w:ind w:left="1440" w:hanging="1440"/>
        <w:rPr>
          <w:rFonts w:ascii="Times New Roman" w:hAnsi="Times New Roman" w:cs="Times New Roman"/>
          <w:sz w:val="24"/>
          <w:szCs w:val="24"/>
        </w:rPr>
      </w:pPr>
      <w:r w:rsidRPr="000C369D">
        <w:rPr>
          <w:rFonts w:ascii="Times New Roman" w:hAnsi="Times New Roman" w:cs="Times New Roman"/>
          <w:sz w:val="24"/>
          <w:szCs w:val="24"/>
        </w:rPr>
        <w:t xml:space="preserve">Paramesh, V., Ravisankar, N., Behera, U., Arunachalam, V., Kumar, P., Solomon Rajkumar, R., ... </w:t>
      </w:r>
      <w:r>
        <w:rPr>
          <w:rFonts w:ascii="Times New Roman" w:hAnsi="Times New Roman" w:cs="Times New Roman"/>
          <w:sz w:val="24"/>
          <w:szCs w:val="24"/>
        </w:rPr>
        <w:t>and</w:t>
      </w:r>
      <w:r w:rsidRPr="000C369D">
        <w:rPr>
          <w:rFonts w:ascii="Times New Roman" w:hAnsi="Times New Roman" w:cs="Times New Roman"/>
          <w:sz w:val="24"/>
          <w:szCs w:val="24"/>
        </w:rPr>
        <w:t xml:space="preserve"> Rajkumar, S. (2022). Integrated farming system approaches to achieve food and nutritional security for enhancing profitability, employment, and climate resilience in India. </w:t>
      </w:r>
      <w:r w:rsidRPr="000C369D">
        <w:rPr>
          <w:rFonts w:ascii="Times New Roman" w:hAnsi="Times New Roman" w:cs="Times New Roman"/>
          <w:i/>
          <w:iCs/>
          <w:sz w:val="24"/>
          <w:szCs w:val="24"/>
        </w:rPr>
        <w:t>Food and energy security</w:t>
      </w:r>
      <w:r w:rsidRPr="000C369D">
        <w:rPr>
          <w:rFonts w:ascii="Times New Roman" w:hAnsi="Times New Roman" w:cs="Times New Roman"/>
          <w:sz w:val="24"/>
          <w:szCs w:val="24"/>
        </w:rPr>
        <w:t>, </w:t>
      </w:r>
      <w:r w:rsidRPr="000C369D">
        <w:rPr>
          <w:rFonts w:ascii="Times New Roman" w:hAnsi="Times New Roman" w:cs="Times New Roman"/>
          <w:i/>
          <w:iCs/>
          <w:sz w:val="24"/>
          <w:szCs w:val="24"/>
        </w:rPr>
        <w:t>11</w:t>
      </w:r>
      <w:r w:rsidRPr="000C369D">
        <w:rPr>
          <w:rFonts w:ascii="Times New Roman" w:hAnsi="Times New Roman" w:cs="Times New Roman"/>
          <w:sz w:val="24"/>
          <w:szCs w:val="24"/>
        </w:rPr>
        <w:t>(2), e321.</w:t>
      </w:r>
      <w:r w:rsidRPr="008A0067">
        <w:rPr>
          <w:rFonts w:ascii="Roboto" w:hAnsi="Roboto"/>
          <w:color w:val="555555"/>
          <w:sz w:val="21"/>
          <w:szCs w:val="21"/>
          <w:shd w:val="clear" w:color="auto" w:fill="FFFFFF"/>
        </w:rPr>
        <w:t xml:space="preserve"> </w:t>
      </w:r>
      <w:r w:rsidRPr="008A0067">
        <w:rPr>
          <w:rFonts w:ascii="Times New Roman" w:hAnsi="Times New Roman" w:cs="Times New Roman"/>
          <w:sz w:val="24"/>
          <w:szCs w:val="24"/>
        </w:rPr>
        <w:t>DOI:</w:t>
      </w:r>
      <w:hyperlink r:id="rId23" w:tgtFrame="_blank" w:history="1">
        <w:r w:rsidRPr="008A0067">
          <w:rPr>
            <w:rStyle w:val="Hyperlink"/>
            <w:rFonts w:ascii="Times New Roman" w:hAnsi="Times New Roman" w:cs="Times New Roman"/>
            <w:sz w:val="24"/>
            <w:szCs w:val="24"/>
          </w:rPr>
          <w:t>10.1002/fes3.321</w:t>
        </w:r>
      </w:hyperlink>
    </w:p>
    <w:p w14:paraId="439F190D" w14:textId="348FD041" w:rsidR="003E5721" w:rsidRDefault="003E5721" w:rsidP="003E5721">
      <w:pPr>
        <w:ind w:left="1440" w:hanging="1440"/>
        <w:jc w:val="both"/>
        <w:rPr>
          <w:rFonts w:ascii="Times New Roman" w:hAnsi="Times New Roman" w:cs="Times New Roman"/>
          <w:sz w:val="24"/>
          <w:szCs w:val="22"/>
        </w:rPr>
      </w:pPr>
      <w:r w:rsidRPr="00751C5B">
        <w:rPr>
          <w:rFonts w:ascii="Times New Roman" w:hAnsi="Times New Roman" w:cs="Times New Roman"/>
          <w:sz w:val="24"/>
          <w:szCs w:val="22"/>
        </w:rPr>
        <w:t xml:space="preserve">Ranjan, R., Shekhar, S., and Singh, C. V. (2017). Diagnostic survey of existing farming system and </w:t>
      </w:r>
      <w:proofErr w:type="spellStart"/>
      <w:r w:rsidRPr="00751C5B">
        <w:rPr>
          <w:rFonts w:ascii="Times New Roman" w:hAnsi="Times New Roman" w:cs="Times New Roman"/>
          <w:sz w:val="24"/>
          <w:szCs w:val="22"/>
        </w:rPr>
        <w:t>agro</w:t>
      </w:r>
      <w:proofErr w:type="spellEnd"/>
      <w:r w:rsidRPr="00751C5B">
        <w:rPr>
          <w:rFonts w:ascii="Times New Roman" w:hAnsi="Times New Roman" w:cs="Times New Roman"/>
          <w:sz w:val="24"/>
          <w:szCs w:val="22"/>
        </w:rPr>
        <w:t xml:space="preserve"> forestry practices in the </w:t>
      </w:r>
      <w:proofErr w:type="spellStart"/>
      <w:r w:rsidRPr="00751C5B">
        <w:rPr>
          <w:rFonts w:ascii="Times New Roman" w:hAnsi="Times New Roman" w:cs="Times New Roman"/>
          <w:sz w:val="24"/>
          <w:szCs w:val="22"/>
        </w:rPr>
        <w:t>Koderma</w:t>
      </w:r>
      <w:proofErr w:type="spellEnd"/>
      <w:r w:rsidRPr="00751C5B">
        <w:rPr>
          <w:rFonts w:ascii="Times New Roman" w:hAnsi="Times New Roman" w:cs="Times New Roman"/>
          <w:sz w:val="24"/>
          <w:szCs w:val="22"/>
        </w:rPr>
        <w:t xml:space="preserve"> District of Jharkhand, India. </w:t>
      </w:r>
      <w:proofErr w:type="spellStart"/>
      <w:proofErr w:type="gramStart"/>
      <w:r w:rsidRPr="00751C5B">
        <w:rPr>
          <w:rFonts w:ascii="Times New Roman" w:hAnsi="Times New Roman" w:cs="Times New Roman"/>
          <w:i/>
          <w:iCs/>
          <w:sz w:val="24"/>
          <w:szCs w:val="22"/>
        </w:rPr>
        <w:t>Int.J.Curr.Microbiol</w:t>
      </w:r>
      <w:proofErr w:type="gramEnd"/>
      <w:r w:rsidRPr="00751C5B">
        <w:rPr>
          <w:rFonts w:ascii="Times New Roman" w:hAnsi="Times New Roman" w:cs="Times New Roman"/>
          <w:i/>
          <w:iCs/>
          <w:sz w:val="24"/>
          <w:szCs w:val="22"/>
        </w:rPr>
        <w:t>.App.Sci</w:t>
      </w:r>
      <w:proofErr w:type="spellEnd"/>
      <w:r w:rsidRPr="00751C5B">
        <w:rPr>
          <w:rFonts w:ascii="Times New Roman" w:hAnsi="Times New Roman" w:cs="Times New Roman"/>
          <w:sz w:val="24"/>
          <w:szCs w:val="22"/>
        </w:rPr>
        <w:t>, </w:t>
      </w:r>
      <w:r w:rsidRPr="00751C5B">
        <w:rPr>
          <w:rFonts w:ascii="Times New Roman" w:hAnsi="Times New Roman" w:cs="Times New Roman"/>
          <w:i/>
          <w:iCs/>
          <w:sz w:val="24"/>
          <w:szCs w:val="22"/>
        </w:rPr>
        <w:t>6</w:t>
      </w:r>
      <w:r w:rsidRPr="00751C5B">
        <w:rPr>
          <w:rFonts w:ascii="Times New Roman" w:hAnsi="Times New Roman" w:cs="Times New Roman"/>
          <w:sz w:val="24"/>
          <w:szCs w:val="22"/>
        </w:rPr>
        <w:t>(9),1936-1943.</w:t>
      </w:r>
      <w:r>
        <w:rPr>
          <w:rFonts w:ascii="Times New Roman" w:hAnsi="Times New Roman" w:cs="Times New Roman"/>
          <w:sz w:val="24"/>
          <w:szCs w:val="22"/>
        </w:rPr>
        <w:t xml:space="preserve"> </w:t>
      </w:r>
      <w:r w:rsidRPr="008A0067">
        <w:rPr>
          <w:rFonts w:ascii="Times New Roman" w:hAnsi="Times New Roman" w:cs="Times New Roman"/>
          <w:sz w:val="24"/>
          <w:szCs w:val="22"/>
        </w:rPr>
        <w:t>https://doi.org/10.20546/ijcmas.2019.809.185</w:t>
      </w:r>
    </w:p>
    <w:p w14:paraId="4990F02C" w14:textId="77777777" w:rsidR="003E5721" w:rsidRPr="001D4BC2" w:rsidRDefault="003E5721" w:rsidP="003E5721">
      <w:pPr>
        <w:ind w:left="720" w:hanging="720"/>
        <w:rPr>
          <w:rFonts w:ascii="Times New Roman" w:hAnsi="Times New Roman" w:cs="Times New Roman"/>
          <w:sz w:val="24"/>
          <w:szCs w:val="22"/>
        </w:rPr>
      </w:pPr>
      <w:r w:rsidRPr="00FB281D">
        <w:rPr>
          <w:rFonts w:ascii="Times New Roman" w:hAnsi="Times New Roman" w:cs="Times New Roman"/>
          <w:sz w:val="24"/>
          <w:szCs w:val="22"/>
        </w:rPr>
        <w:t xml:space="preserve">Rizvi, J., Dhyani, S. K., Arunachalam, A., Rouge, J.-C., and Singh, A. (2024). </w:t>
      </w:r>
      <w:r w:rsidRPr="00FB281D">
        <w:rPr>
          <w:rFonts w:ascii="Times New Roman" w:hAnsi="Times New Roman" w:cs="Times New Roman"/>
          <w:i/>
          <w:iCs/>
          <w:sz w:val="24"/>
          <w:szCs w:val="22"/>
        </w:rPr>
        <w:t>The success of a national agroforestry policy in India has become a model for other countries</w:t>
      </w:r>
      <w:r w:rsidRPr="00FB281D">
        <w:rPr>
          <w:rFonts w:ascii="Times New Roman" w:hAnsi="Times New Roman" w:cs="Times New Roman"/>
          <w:sz w:val="24"/>
          <w:szCs w:val="22"/>
        </w:rPr>
        <w:t xml:space="preserve"> (Policy Brief No. 9240). CIFOR-ICRAF. </w:t>
      </w:r>
      <w:hyperlink r:id="rId24" w:history="1">
        <w:r w:rsidRPr="00FB281D">
          <w:rPr>
            <w:rStyle w:val="Hyperlink"/>
            <w:rFonts w:ascii="Times New Roman" w:hAnsi="Times New Roman" w:cs="Times New Roman"/>
            <w:sz w:val="24"/>
            <w:szCs w:val="22"/>
          </w:rPr>
          <w:t>https://doi.org/10.17528/cifor-icraf/009240</w:t>
        </w:r>
      </w:hyperlink>
    </w:p>
    <w:p w14:paraId="585AA9C4" w14:textId="77777777" w:rsidR="003E5721" w:rsidRDefault="003E5721" w:rsidP="003E5721">
      <w:pPr>
        <w:ind w:left="1440" w:hanging="1440"/>
        <w:rPr>
          <w:rFonts w:ascii="Times New Roman" w:hAnsi="Times New Roman" w:cs="Times New Roman"/>
          <w:sz w:val="24"/>
          <w:szCs w:val="22"/>
        </w:rPr>
      </w:pPr>
      <w:r w:rsidRPr="001D4BC2">
        <w:rPr>
          <w:rFonts w:ascii="Times New Roman" w:hAnsi="Times New Roman" w:cs="Times New Roman"/>
          <w:sz w:val="24"/>
          <w:szCs w:val="22"/>
        </w:rPr>
        <w:t xml:space="preserve">Sahu, T., Baghel, Y., </w:t>
      </w:r>
      <w:proofErr w:type="spellStart"/>
      <w:r w:rsidRPr="001D4BC2">
        <w:rPr>
          <w:rFonts w:ascii="Times New Roman" w:hAnsi="Times New Roman" w:cs="Times New Roman"/>
          <w:sz w:val="24"/>
          <w:szCs w:val="22"/>
        </w:rPr>
        <w:t>Paikra</w:t>
      </w:r>
      <w:proofErr w:type="spellEnd"/>
      <w:r w:rsidRPr="001D4BC2">
        <w:rPr>
          <w:rFonts w:ascii="Times New Roman" w:hAnsi="Times New Roman" w:cs="Times New Roman"/>
          <w:sz w:val="24"/>
          <w:szCs w:val="22"/>
        </w:rPr>
        <w:t xml:space="preserve">, N., </w:t>
      </w:r>
      <w:r>
        <w:rPr>
          <w:rFonts w:ascii="Times New Roman" w:hAnsi="Times New Roman" w:cs="Times New Roman"/>
          <w:sz w:val="24"/>
          <w:szCs w:val="22"/>
        </w:rPr>
        <w:t>and</w:t>
      </w:r>
      <w:r w:rsidRPr="001D4BC2">
        <w:rPr>
          <w:rFonts w:ascii="Times New Roman" w:hAnsi="Times New Roman" w:cs="Times New Roman"/>
          <w:sz w:val="24"/>
          <w:szCs w:val="22"/>
        </w:rPr>
        <w:t xml:space="preserve"> </w:t>
      </w:r>
      <w:proofErr w:type="spellStart"/>
      <w:r w:rsidRPr="001D4BC2">
        <w:rPr>
          <w:rFonts w:ascii="Times New Roman" w:hAnsi="Times New Roman" w:cs="Times New Roman"/>
          <w:sz w:val="24"/>
          <w:szCs w:val="22"/>
        </w:rPr>
        <w:t>Chandrakar</w:t>
      </w:r>
      <w:proofErr w:type="spellEnd"/>
      <w:r w:rsidRPr="001D4BC2">
        <w:rPr>
          <w:rFonts w:ascii="Times New Roman" w:hAnsi="Times New Roman" w:cs="Times New Roman"/>
          <w:sz w:val="24"/>
          <w:szCs w:val="22"/>
        </w:rPr>
        <w:t>, P. (2025).</w:t>
      </w:r>
      <w:r w:rsidRPr="00FB281D">
        <w:rPr>
          <w:rFonts w:ascii="Times New Roman" w:hAnsi="Times New Roman" w:cs="Times New Roman"/>
          <w:sz w:val="24"/>
          <w:szCs w:val="22"/>
        </w:rPr>
        <w:t xml:space="preserve"> Analysis of agroforestry system for improving rural livelihoods: A review. </w:t>
      </w:r>
      <w:r w:rsidRPr="00FB281D">
        <w:rPr>
          <w:rFonts w:ascii="Times New Roman" w:hAnsi="Times New Roman" w:cs="Times New Roman"/>
          <w:i/>
          <w:iCs/>
          <w:sz w:val="24"/>
          <w:szCs w:val="22"/>
        </w:rPr>
        <w:t xml:space="preserve">International Journal of Research </w:t>
      </w:r>
      <w:r w:rsidRPr="00FB281D">
        <w:rPr>
          <w:rFonts w:ascii="Times New Roman" w:hAnsi="Times New Roman" w:cs="Times New Roman"/>
          <w:i/>
          <w:iCs/>
          <w:sz w:val="24"/>
          <w:szCs w:val="22"/>
        </w:rPr>
        <w:lastRenderedPageBreak/>
        <w:t>in Agronomy, 8</w:t>
      </w:r>
      <w:r w:rsidRPr="00FB281D">
        <w:rPr>
          <w:rFonts w:ascii="Times New Roman" w:hAnsi="Times New Roman" w:cs="Times New Roman"/>
          <w:sz w:val="24"/>
          <w:szCs w:val="22"/>
        </w:rPr>
        <w:t xml:space="preserve">(8, Special Issue), 484–487. </w:t>
      </w:r>
      <w:hyperlink r:id="rId25" w:history="1">
        <w:r w:rsidRPr="00F07B8A">
          <w:rPr>
            <w:rStyle w:val="Hyperlink"/>
            <w:rFonts w:ascii="Times New Roman" w:hAnsi="Times New Roman" w:cs="Times New Roman"/>
            <w:sz w:val="24"/>
            <w:szCs w:val="22"/>
          </w:rPr>
          <w:t>https://doi.org/10.33545/2618060X.2025.v8.i8Sd.3563</w:t>
        </w:r>
      </w:hyperlink>
    </w:p>
    <w:p w14:paraId="292F9F9E" w14:textId="77777777" w:rsidR="003E5721" w:rsidRPr="008A0067" w:rsidRDefault="003E5721" w:rsidP="003E5721">
      <w:pPr>
        <w:ind w:left="1440" w:hanging="1440"/>
        <w:rPr>
          <w:rStyle w:val="Hyperlink"/>
          <w:rFonts w:ascii="Times New Roman" w:hAnsi="Times New Roman" w:cs="Times New Roman"/>
          <w:color w:val="auto"/>
          <w:sz w:val="24"/>
          <w:szCs w:val="24"/>
          <w:u w:val="none"/>
          <w:lang w:val="en-US"/>
        </w:rPr>
      </w:pPr>
      <w:r w:rsidRPr="000C369D">
        <w:rPr>
          <w:rFonts w:ascii="Times New Roman" w:hAnsi="Times New Roman" w:cs="Times New Roman"/>
          <w:sz w:val="24"/>
          <w:szCs w:val="24"/>
        </w:rPr>
        <w:t xml:space="preserve">Saleem, I., </w:t>
      </w:r>
      <w:proofErr w:type="spellStart"/>
      <w:r w:rsidRPr="000C369D">
        <w:rPr>
          <w:rFonts w:ascii="Times New Roman" w:hAnsi="Times New Roman" w:cs="Times New Roman"/>
          <w:sz w:val="24"/>
          <w:szCs w:val="24"/>
        </w:rPr>
        <w:t>Mugloo</w:t>
      </w:r>
      <w:proofErr w:type="spellEnd"/>
      <w:r w:rsidRPr="000C369D">
        <w:rPr>
          <w:rFonts w:ascii="Times New Roman" w:hAnsi="Times New Roman" w:cs="Times New Roman"/>
          <w:sz w:val="24"/>
          <w:szCs w:val="24"/>
        </w:rPr>
        <w:t xml:space="preserve">, J. A., Pala, N. A., Bhat, G. M., Masoodi, T. H., Mughal, A. H., ... </w:t>
      </w:r>
      <w:r>
        <w:rPr>
          <w:rFonts w:ascii="Times New Roman" w:hAnsi="Times New Roman" w:cs="Times New Roman"/>
          <w:sz w:val="24"/>
          <w:szCs w:val="24"/>
        </w:rPr>
        <w:t>and</w:t>
      </w:r>
      <w:r w:rsidRPr="000C369D">
        <w:rPr>
          <w:rFonts w:ascii="Times New Roman" w:hAnsi="Times New Roman" w:cs="Times New Roman"/>
          <w:sz w:val="24"/>
          <w:szCs w:val="24"/>
        </w:rPr>
        <w:t xml:space="preserve"> Mehraj, B. (2023). Biomass production, carbon stock and sequestration potential of prominent agroforestry systems in north-western Himalaya, India. </w:t>
      </w:r>
      <w:r w:rsidRPr="000C369D">
        <w:rPr>
          <w:rFonts w:ascii="Times New Roman" w:hAnsi="Times New Roman" w:cs="Times New Roman"/>
          <w:i/>
          <w:iCs/>
          <w:sz w:val="24"/>
          <w:szCs w:val="24"/>
        </w:rPr>
        <w:t>Frontiers in Forests and Global Change</w:t>
      </w:r>
      <w:r w:rsidRPr="000C369D">
        <w:rPr>
          <w:rFonts w:ascii="Times New Roman" w:hAnsi="Times New Roman" w:cs="Times New Roman"/>
          <w:sz w:val="24"/>
          <w:szCs w:val="24"/>
        </w:rPr>
        <w:t>, </w:t>
      </w:r>
      <w:r w:rsidRPr="000C369D">
        <w:rPr>
          <w:rFonts w:ascii="Times New Roman" w:hAnsi="Times New Roman" w:cs="Times New Roman"/>
          <w:i/>
          <w:iCs/>
          <w:sz w:val="24"/>
          <w:szCs w:val="24"/>
        </w:rPr>
        <w:t>6</w:t>
      </w:r>
      <w:r w:rsidRPr="000C369D">
        <w:rPr>
          <w:rFonts w:ascii="Times New Roman" w:hAnsi="Times New Roman" w:cs="Times New Roman"/>
          <w:sz w:val="24"/>
          <w:szCs w:val="24"/>
        </w:rPr>
        <w:t>, 1192382.</w:t>
      </w:r>
      <w:r w:rsidRPr="008A0067">
        <w:rPr>
          <w:rFonts w:ascii="Roboto" w:eastAsia="Times New Roman" w:hAnsi="Roboto" w:cs="Times New Roman"/>
          <w:color w:val="555555"/>
          <w:kern w:val="0"/>
          <w:sz w:val="24"/>
          <w:szCs w:val="24"/>
          <w:lang w:val="en-US" w:bidi="ar-SA"/>
          <w14:ligatures w14:val="none"/>
        </w:rPr>
        <w:t xml:space="preserve"> </w:t>
      </w:r>
      <w:r w:rsidRPr="008A0067">
        <w:rPr>
          <w:rFonts w:ascii="Times New Roman" w:hAnsi="Times New Roman" w:cs="Times New Roman"/>
          <w:sz w:val="24"/>
          <w:szCs w:val="24"/>
          <w:lang w:val="en-US"/>
        </w:rPr>
        <w:t>DOI:</w:t>
      </w:r>
      <w:hyperlink r:id="rId26" w:tgtFrame="_blank" w:history="1">
        <w:r w:rsidRPr="008A0067">
          <w:rPr>
            <w:rStyle w:val="Hyperlink"/>
            <w:rFonts w:ascii="Times New Roman" w:hAnsi="Times New Roman" w:cs="Times New Roman"/>
            <w:sz w:val="24"/>
            <w:szCs w:val="24"/>
            <w:lang w:val="en-US"/>
          </w:rPr>
          <w:t>10.3389/ffgc.2023.1192382</w:t>
        </w:r>
      </w:hyperlink>
    </w:p>
    <w:p w14:paraId="230B3AF4" w14:textId="77777777" w:rsidR="003E5721" w:rsidRPr="000C369D" w:rsidRDefault="003E5721" w:rsidP="003E5721">
      <w:pPr>
        <w:ind w:left="1440" w:hanging="1440"/>
        <w:rPr>
          <w:rFonts w:ascii="Times New Roman" w:hAnsi="Times New Roman" w:cs="Times New Roman"/>
          <w:i/>
          <w:iCs/>
          <w:sz w:val="24"/>
          <w:szCs w:val="24"/>
        </w:rPr>
      </w:pPr>
      <w:r w:rsidRPr="000C369D">
        <w:rPr>
          <w:rFonts w:ascii="Times New Roman" w:hAnsi="Times New Roman" w:cs="Times New Roman"/>
          <w:sz w:val="24"/>
          <w:szCs w:val="24"/>
        </w:rPr>
        <w:t xml:space="preserve">Sharma, H., Pant, K. S., </w:t>
      </w:r>
      <w:proofErr w:type="spellStart"/>
      <w:r w:rsidRPr="000C369D">
        <w:rPr>
          <w:rFonts w:ascii="Times New Roman" w:hAnsi="Times New Roman" w:cs="Times New Roman"/>
          <w:sz w:val="24"/>
          <w:szCs w:val="24"/>
        </w:rPr>
        <w:t>Bishist</w:t>
      </w:r>
      <w:proofErr w:type="spellEnd"/>
      <w:r w:rsidRPr="000C369D">
        <w:rPr>
          <w:rFonts w:ascii="Times New Roman" w:hAnsi="Times New Roman" w:cs="Times New Roman"/>
          <w:sz w:val="24"/>
          <w:szCs w:val="24"/>
        </w:rPr>
        <w:t xml:space="preserve">, R., Gautam, K. L., </w:t>
      </w:r>
      <w:r>
        <w:rPr>
          <w:rFonts w:ascii="Times New Roman" w:hAnsi="Times New Roman" w:cs="Times New Roman"/>
          <w:sz w:val="24"/>
          <w:szCs w:val="24"/>
        </w:rPr>
        <w:t>and</w:t>
      </w:r>
      <w:r w:rsidRPr="000C369D">
        <w:rPr>
          <w:rFonts w:ascii="Times New Roman" w:hAnsi="Times New Roman" w:cs="Times New Roman"/>
          <w:sz w:val="24"/>
          <w:szCs w:val="24"/>
        </w:rPr>
        <w:t xml:space="preserve"> </w:t>
      </w:r>
      <w:proofErr w:type="spellStart"/>
      <w:r w:rsidRPr="000C369D">
        <w:rPr>
          <w:rFonts w:ascii="Times New Roman" w:hAnsi="Times New Roman" w:cs="Times New Roman"/>
          <w:sz w:val="24"/>
          <w:szCs w:val="24"/>
        </w:rPr>
        <w:t>Ludarmani</w:t>
      </w:r>
      <w:proofErr w:type="spellEnd"/>
      <w:r w:rsidRPr="000C369D">
        <w:rPr>
          <w:rFonts w:ascii="Times New Roman" w:hAnsi="Times New Roman" w:cs="Times New Roman"/>
          <w:sz w:val="24"/>
          <w:szCs w:val="24"/>
        </w:rPr>
        <w:t xml:space="preserve"> Kumar, D. (2023). Carbon stock potential of agroforestry systems in low hills of north-western Himalayas. </w:t>
      </w:r>
      <w:r w:rsidRPr="000C369D">
        <w:rPr>
          <w:rFonts w:ascii="Times New Roman" w:hAnsi="Times New Roman" w:cs="Times New Roman"/>
          <w:i/>
          <w:iCs/>
          <w:sz w:val="24"/>
          <w:szCs w:val="24"/>
        </w:rPr>
        <w:t>The Indian Journal of Agricultural Sciences</w:t>
      </w:r>
      <w:r w:rsidRPr="000C369D">
        <w:rPr>
          <w:rFonts w:ascii="Times New Roman" w:hAnsi="Times New Roman" w:cs="Times New Roman"/>
          <w:sz w:val="24"/>
          <w:szCs w:val="24"/>
        </w:rPr>
        <w:t>, </w:t>
      </w:r>
      <w:r w:rsidRPr="000C369D">
        <w:rPr>
          <w:rFonts w:ascii="Times New Roman" w:hAnsi="Times New Roman" w:cs="Times New Roman"/>
          <w:i/>
          <w:iCs/>
          <w:sz w:val="24"/>
          <w:szCs w:val="24"/>
        </w:rPr>
        <w:t>93</w:t>
      </w:r>
      <w:r w:rsidRPr="000C369D">
        <w:rPr>
          <w:rFonts w:ascii="Times New Roman" w:hAnsi="Times New Roman" w:cs="Times New Roman"/>
          <w:sz w:val="24"/>
          <w:szCs w:val="24"/>
        </w:rPr>
        <w:t>(6), 642-646.</w:t>
      </w:r>
      <w:r w:rsidRPr="0095686B">
        <w:rPr>
          <w:rFonts w:ascii="Roboto" w:hAnsi="Roboto"/>
          <w:color w:val="555555"/>
          <w:sz w:val="21"/>
          <w:szCs w:val="21"/>
          <w:shd w:val="clear" w:color="auto" w:fill="FFFFFF"/>
        </w:rPr>
        <w:t xml:space="preserve"> </w:t>
      </w:r>
      <w:r w:rsidRPr="0095686B">
        <w:rPr>
          <w:rFonts w:ascii="Times New Roman" w:hAnsi="Times New Roman" w:cs="Times New Roman"/>
          <w:sz w:val="24"/>
          <w:szCs w:val="24"/>
        </w:rPr>
        <w:t>DOI:</w:t>
      </w:r>
      <w:hyperlink r:id="rId27" w:tgtFrame="_blank" w:history="1">
        <w:r w:rsidRPr="0095686B">
          <w:rPr>
            <w:rStyle w:val="Hyperlink"/>
            <w:rFonts w:ascii="Times New Roman" w:hAnsi="Times New Roman" w:cs="Times New Roman"/>
            <w:sz w:val="24"/>
            <w:szCs w:val="24"/>
          </w:rPr>
          <w:t>10.56093/</w:t>
        </w:r>
        <w:proofErr w:type="gramStart"/>
        <w:r w:rsidRPr="0095686B">
          <w:rPr>
            <w:rStyle w:val="Hyperlink"/>
            <w:rFonts w:ascii="Times New Roman" w:hAnsi="Times New Roman" w:cs="Times New Roman"/>
            <w:sz w:val="24"/>
            <w:szCs w:val="24"/>
          </w:rPr>
          <w:t>ijas.v</w:t>
        </w:r>
        <w:proofErr w:type="gramEnd"/>
        <w:r w:rsidRPr="0095686B">
          <w:rPr>
            <w:rStyle w:val="Hyperlink"/>
            <w:rFonts w:ascii="Times New Roman" w:hAnsi="Times New Roman" w:cs="Times New Roman"/>
            <w:sz w:val="24"/>
            <w:szCs w:val="24"/>
          </w:rPr>
          <w:t>93i6.123589</w:t>
        </w:r>
      </w:hyperlink>
    </w:p>
    <w:p w14:paraId="00E17238" w14:textId="77777777" w:rsidR="003E5721"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Sharma, H., Pant, K. S., </w:t>
      </w:r>
      <w:proofErr w:type="spellStart"/>
      <w:r w:rsidRPr="00484F52">
        <w:rPr>
          <w:rFonts w:ascii="Times New Roman" w:hAnsi="Times New Roman" w:cs="Times New Roman"/>
          <w:sz w:val="24"/>
          <w:szCs w:val="22"/>
          <w:lang w:val="en-US"/>
        </w:rPr>
        <w:t>Bishist</w:t>
      </w:r>
      <w:proofErr w:type="spellEnd"/>
      <w:r w:rsidRPr="00484F52">
        <w:rPr>
          <w:rFonts w:ascii="Times New Roman" w:hAnsi="Times New Roman" w:cs="Times New Roman"/>
          <w:sz w:val="24"/>
          <w:szCs w:val="22"/>
          <w:lang w:val="en-US"/>
        </w:rPr>
        <w:t>, R., Gautam, K. L., Dogra, R., Kumar, M., and Kumar, A. (2023). Estimation of biomass and carbon storage potential in agroforestry systems of north</w:t>
      </w:r>
      <w:r>
        <w:rPr>
          <w:rFonts w:ascii="Times New Roman" w:hAnsi="Times New Roman" w:cs="Times New Roman"/>
          <w:sz w:val="24"/>
          <w:szCs w:val="22"/>
          <w:lang w:val="en-US"/>
        </w:rPr>
        <w:t xml:space="preserve"> </w:t>
      </w:r>
      <w:r w:rsidRPr="00484F52">
        <w:rPr>
          <w:rFonts w:ascii="Times New Roman" w:hAnsi="Times New Roman" w:cs="Times New Roman"/>
          <w:sz w:val="24"/>
          <w:szCs w:val="22"/>
          <w:lang w:val="en-US"/>
        </w:rPr>
        <w:t xml:space="preserve">western Himalayas, India. </w:t>
      </w:r>
      <w:r w:rsidRPr="00484F52">
        <w:rPr>
          <w:rFonts w:ascii="Times New Roman" w:hAnsi="Times New Roman" w:cs="Times New Roman"/>
          <w:i/>
          <w:iCs/>
          <w:sz w:val="24"/>
          <w:szCs w:val="22"/>
          <w:lang w:val="en-US"/>
        </w:rPr>
        <w:t>Catena</w:t>
      </w:r>
      <w:r w:rsidRPr="00484F52">
        <w:rPr>
          <w:rFonts w:ascii="Times New Roman" w:hAnsi="Times New Roman" w:cs="Times New Roman"/>
          <w:sz w:val="24"/>
          <w:szCs w:val="22"/>
          <w:lang w:val="en-US"/>
        </w:rPr>
        <w:t>, 225, 107009.</w:t>
      </w:r>
      <w:r>
        <w:rPr>
          <w:rFonts w:ascii="Times New Roman" w:hAnsi="Times New Roman" w:cs="Times New Roman"/>
          <w:sz w:val="24"/>
          <w:szCs w:val="22"/>
          <w:lang w:val="en-US"/>
        </w:rPr>
        <w:t xml:space="preserve"> </w:t>
      </w:r>
      <w:r w:rsidRPr="00A37C2D">
        <w:rPr>
          <w:rFonts w:ascii="Times New Roman" w:hAnsi="Times New Roman" w:cs="Times New Roman"/>
          <w:sz w:val="24"/>
          <w:szCs w:val="22"/>
        </w:rPr>
        <w:t>DOI:</w:t>
      </w:r>
      <w:hyperlink r:id="rId28" w:tgtFrame="_blank" w:history="1">
        <w:r w:rsidRPr="00A37C2D">
          <w:rPr>
            <w:rStyle w:val="Hyperlink"/>
            <w:rFonts w:ascii="Times New Roman" w:hAnsi="Times New Roman" w:cs="Times New Roman"/>
            <w:sz w:val="24"/>
            <w:szCs w:val="22"/>
          </w:rPr>
          <w:t>10.1016/j.catena.2023.107009</w:t>
        </w:r>
      </w:hyperlink>
    </w:p>
    <w:p w14:paraId="63E77E12"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Sharma, J., Sharma, S. D., Sharma, K., and Sharma, D. (2021). Appraisal of biological yield and economic returns of existing agroforestry systems in Tehsil </w:t>
      </w:r>
      <w:proofErr w:type="spellStart"/>
      <w:r w:rsidRPr="00484F52">
        <w:rPr>
          <w:rFonts w:ascii="Times New Roman" w:hAnsi="Times New Roman" w:cs="Times New Roman"/>
          <w:sz w:val="24"/>
          <w:szCs w:val="22"/>
          <w:lang w:val="en-US"/>
        </w:rPr>
        <w:t>Bangana</w:t>
      </w:r>
      <w:proofErr w:type="spellEnd"/>
      <w:r w:rsidRPr="00484F52">
        <w:rPr>
          <w:rFonts w:ascii="Times New Roman" w:hAnsi="Times New Roman" w:cs="Times New Roman"/>
          <w:sz w:val="24"/>
          <w:szCs w:val="22"/>
          <w:lang w:val="en-US"/>
        </w:rPr>
        <w:t xml:space="preserve"> of Una District of Himachal Pradesh, India. </w:t>
      </w:r>
      <w:r w:rsidRPr="00484F52">
        <w:rPr>
          <w:rFonts w:ascii="Times New Roman" w:hAnsi="Times New Roman" w:cs="Times New Roman"/>
          <w:i/>
          <w:iCs/>
          <w:sz w:val="24"/>
          <w:szCs w:val="22"/>
          <w:lang w:val="en-US"/>
        </w:rPr>
        <w:t xml:space="preserve">Biological Forum-An International Journal </w:t>
      </w:r>
      <w:r w:rsidRPr="00484F52">
        <w:rPr>
          <w:rFonts w:ascii="Times New Roman" w:hAnsi="Times New Roman" w:cs="Times New Roman"/>
          <w:sz w:val="24"/>
          <w:szCs w:val="22"/>
          <w:lang w:val="en-US"/>
        </w:rPr>
        <w:t>(Vol. 13, No. 2, pp. 413-419).</w:t>
      </w:r>
    </w:p>
    <w:p w14:paraId="42DC6D6E"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Singh, K.P. and Mishra, R. 1979. Structure and functioning of Natural Modified and silvicultural Ecosystems in Eastern Uttar Pradesh, 160 pp. Final Technical Report (1975-1978), MAB, Research Project, Banaras Hindu University.</w:t>
      </w:r>
    </w:p>
    <w:p w14:paraId="1D5EE1B1"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Singh, L. 2010. Impact of land use on vegetation and soil carbon, net primary productivity and nitrogen budget in Tropical dry deciduous forest of </w:t>
      </w:r>
      <w:proofErr w:type="spellStart"/>
      <w:r w:rsidRPr="00484F52">
        <w:rPr>
          <w:rFonts w:ascii="Times New Roman" w:hAnsi="Times New Roman" w:cs="Times New Roman"/>
          <w:sz w:val="24"/>
          <w:szCs w:val="22"/>
          <w:lang w:val="en-US"/>
        </w:rPr>
        <w:t>Barnawapara</w:t>
      </w:r>
      <w:proofErr w:type="spellEnd"/>
      <w:r w:rsidRPr="00484F52">
        <w:rPr>
          <w:rFonts w:ascii="Times New Roman" w:hAnsi="Times New Roman" w:cs="Times New Roman"/>
          <w:sz w:val="24"/>
          <w:szCs w:val="22"/>
          <w:lang w:val="en-US"/>
        </w:rPr>
        <w:t xml:space="preserve"> Sanctuary. Final Technical Report. I.G.K.V., Raipur, </w:t>
      </w:r>
      <w:proofErr w:type="spellStart"/>
      <w:r w:rsidRPr="00484F52">
        <w:rPr>
          <w:rFonts w:ascii="Times New Roman" w:hAnsi="Times New Roman" w:cs="Times New Roman"/>
          <w:sz w:val="24"/>
          <w:szCs w:val="22"/>
          <w:lang w:val="en-US"/>
        </w:rPr>
        <w:t>MoEF</w:t>
      </w:r>
      <w:proofErr w:type="spellEnd"/>
      <w:r w:rsidRPr="00484F52">
        <w:rPr>
          <w:rFonts w:ascii="Times New Roman" w:hAnsi="Times New Roman" w:cs="Times New Roman"/>
          <w:sz w:val="24"/>
          <w:szCs w:val="22"/>
          <w:lang w:val="en-US"/>
        </w:rPr>
        <w:t xml:space="preserve"> Funded Project.</w:t>
      </w:r>
    </w:p>
    <w:p w14:paraId="5C04F6C6" w14:textId="77777777" w:rsidR="003E5721" w:rsidRPr="00484F52" w:rsidRDefault="003E5721" w:rsidP="003E5721">
      <w:pPr>
        <w:ind w:left="1440" w:hanging="1440"/>
        <w:jc w:val="both"/>
        <w:rPr>
          <w:rFonts w:ascii="Times New Roman" w:hAnsi="Times New Roman" w:cs="Times New Roman"/>
          <w:sz w:val="24"/>
          <w:szCs w:val="22"/>
          <w:lang w:val="en-US"/>
        </w:rPr>
      </w:pPr>
      <w:r w:rsidRPr="00484F52">
        <w:rPr>
          <w:rFonts w:ascii="Times New Roman" w:hAnsi="Times New Roman" w:cs="Times New Roman"/>
          <w:sz w:val="24"/>
          <w:szCs w:val="22"/>
          <w:lang w:val="en-US"/>
        </w:rPr>
        <w:t xml:space="preserve">Singh, L. and Singh, J.S. (1991). Species structure, dry matter dynamics and carbon flux of a dry tropical forest in India. </w:t>
      </w:r>
      <w:r w:rsidRPr="00484F52">
        <w:rPr>
          <w:rFonts w:ascii="Times New Roman" w:hAnsi="Times New Roman" w:cs="Times New Roman"/>
          <w:i/>
          <w:iCs/>
          <w:sz w:val="24"/>
          <w:szCs w:val="22"/>
          <w:lang w:val="en-US"/>
        </w:rPr>
        <w:t>Annals of Botany</w:t>
      </w:r>
      <w:r w:rsidRPr="00484F52">
        <w:rPr>
          <w:rFonts w:ascii="Times New Roman" w:hAnsi="Times New Roman" w:cs="Times New Roman"/>
          <w:sz w:val="24"/>
          <w:szCs w:val="22"/>
          <w:lang w:val="en-US"/>
        </w:rPr>
        <w:t>, 68: 263-273.</w:t>
      </w:r>
    </w:p>
    <w:p w14:paraId="457C01F7" w14:textId="77777777" w:rsidR="003E5721" w:rsidRDefault="003E5721" w:rsidP="003E5721">
      <w:pPr>
        <w:ind w:left="1440" w:hanging="1440"/>
      </w:pPr>
      <w:r w:rsidRPr="000C369D">
        <w:rPr>
          <w:rFonts w:ascii="Times New Roman" w:hAnsi="Times New Roman" w:cs="Times New Roman"/>
          <w:sz w:val="24"/>
          <w:szCs w:val="24"/>
        </w:rPr>
        <w:t xml:space="preserve">Singh, N. R., Arunachalam, A., Dobriyal, M. J., </w:t>
      </w:r>
      <w:proofErr w:type="spellStart"/>
      <w:r w:rsidRPr="000C369D">
        <w:rPr>
          <w:rFonts w:ascii="Times New Roman" w:hAnsi="Times New Roman" w:cs="Times New Roman"/>
          <w:sz w:val="24"/>
          <w:szCs w:val="24"/>
        </w:rPr>
        <w:t>Bhusara</w:t>
      </w:r>
      <w:proofErr w:type="spellEnd"/>
      <w:r w:rsidRPr="000C369D">
        <w:rPr>
          <w:rFonts w:ascii="Times New Roman" w:hAnsi="Times New Roman" w:cs="Times New Roman"/>
          <w:sz w:val="24"/>
          <w:szCs w:val="24"/>
        </w:rPr>
        <w:t xml:space="preserve">, J., </w:t>
      </w:r>
      <w:r>
        <w:rPr>
          <w:rFonts w:ascii="Times New Roman" w:hAnsi="Times New Roman" w:cs="Times New Roman"/>
          <w:sz w:val="24"/>
          <w:szCs w:val="24"/>
        </w:rPr>
        <w:t>and</w:t>
      </w:r>
      <w:r w:rsidRPr="000C369D">
        <w:rPr>
          <w:rFonts w:ascii="Times New Roman" w:hAnsi="Times New Roman" w:cs="Times New Roman"/>
          <w:sz w:val="24"/>
          <w:szCs w:val="24"/>
        </w:rPr>
        <w:t xml:space="preserve"> </w:t>
      </w:r>
      <w:proofErr w:type="spellStart"/>
      <w:r w:rsidRPr="000C369D">
        <w:rPr>
          <w:rFonts w:ascii="Times New Roman" w:hAnsi="Times New Roman" w:cs="Times New Roman"/>
          <w:sz w:val="24"/>
          <w:szCs w:val="24"/>
        </w:rPr>
        <w:t>Gunaga</w:t>
      </w:r>
      <w:proofErr w:type="spellEnd"/>
      <w:r w:rsidRPr="000C369D">
        <w:rPr>
          <w:rFonts w:ascii="Times New Roman" w:hAnsi="Times New Roman" w:cs="Times New Roman"/>
          <w:sz w:val="24"/>
          <w:szCs w:val="24"/>
        </w:rPr>
        <w:t>, R. (2020). Crop biomass and yield patterns of dominant agroforestry systems of Navsari district, Gujarat, India. </w:t>
      </w:r>
      <w:r w:rsidRPr="000C369D">
        <w:rPr>
          <w:rFonts w:ascii="Times New Roman" w:hAnsi="Times New Roman" w:cs="Times New Roman"/>
          <w:i/>
          <w:iCs/>
          <w:sz w:val="24"/>
          <w:szCs w:val="24"/>
        </w:rPr>
        <w:t>Indian Journal of</w:t>
      </w:r>
      <w:r>
        <w:rPr>
          <w:rFonts w:ascii="Times New Roman" w:hAnsi="Times New Roman" w:cs="Times New Roman"/>
          <w:i/>
          <w:iCs/>
          <w:sz w:val="24"/>
          <w:szCs w:val="24"/>
        </w:rPr>
        <w:t xml:space="preserve"> </w:t>
      </w:r>
      <w:r w:rsidRPr="000C369D">
        <w:rPr>
          <w:rFonts w:ascii="Times New Roman" w:hAnsi="Times New Roman" w:cs="Times New Roman"/>
          <w:i/>
          <w:iCs/>
          <w:sz w:val="24"/>
          <w:szCs w:val="24"/>
        </w:rPr>
        <w:t>Agroforestry</w:t>
      </w:r>
      <w:r w:rsidRPr="000C369D">
        <w:rPr>
          <w:rFonts w:ascii="Times New Roman" w:hAnsi="Times New Roman" w:cs="Times New Roman"/>
          <w:sz w:val="24"/>
          <w:szCs w:val="24"/>
        </w:rPr>
        <w:t>, </w:t>
      </w:r>
      <w:r w:rsidRPr="000C369D">
        <w:rPr>
          <w:rFonts w:ascii="Times New Roman" w:hAnsi="Times New Roman" w:cs="Times New Roman"/>
          <w:i/>
          <w:iCs/>
          <w:sz w:val="24"/>
          <w:szCs w:val="24"/>
        </w:rPr>
        <w:t>19</w:t>
      </w:r>
      <w:r w:rsidRPr="000C369D">
        <w:rPr>
          <w:rFonts w:ascii="Times New Roman" w:hAnsi="Times New Roman" w:cs="Times New Roman"/>
          <w:sz w:val="24"/>
          <w:szCs w:val="24"/>
        </w:rPr>
        <w:t>(2). </w:t>
      </w:r>
      <w:hyperlink r:id="rId29" w:history="1">
        <w:r w:rsidRPr="000C369D">
          <w:rPr>
            <w:rStyle w:val="Hyperlink"/>
            <w:rFonts w:ascii="Times New Roman" w:hAnsi="Times New Roman" w:cs="Times New Roman"/>
            <w:sz w:val="24"/>
            <w:szCs w:val="24"/>
          </w:rPr>
          <w:t>https://epubs.icar.org.in/index.php/IJA/article/view/102932</w:t>
        </w:r>
      </w:hyperlink>
    </w:p>
    <w:p w14:paraId="41643A1F" w14:textId="77777777" w:rsidR="003E5721" w:rsidRPr="000C369D" w:rsidRDefault="003E5721" w:rsidP="003E5721">
      <w:pPr>
        <w:ind w:left="1440" w:hanging="1440"/>
        <w:rPr>
          <w:rFonts w:ascii="Times New Roman" w:hAnsi="Times New Roman" w:cs="Times New Roman"/>
          <w:sz w:val="24"/>
          <w:szCs w:val="24"/>
        </w:rPr>
      </w:pPr>
      <w:r w:rsidRPr="000C369D">
        <w:rPr>
          <w:rFonts w:ascii="Times New Roman" w:hAnsi="Times New Roman" w:cs="Times New Roman"/>
          <w:sz w:val="24"/>
          <w:szCs w:val="24"/>
        </w:rPr>
        <w:t xml:space="preserve">Singh, R., Singh, C., </w:t>
      </w:r>
      <w:r>
        <w:rPr>
          <w:rFonts w:ascii="Times New Roman" w:hAnsi="Times New Roman" w:cs="Times New Roman"/>
          <w:sz w:val="24"/>
          <w:szCs w:val="24"/>
        </w:rPr>
        <w:t>and</w:t>
      </w:r>
      <w:r w:rsidRPr="000C369D">
        <w:rPr>
          <w:rFonts w:ascii="Times New Roman" w:hAnsi="Times New Roman" w:cs="Times New Roman"/>
          <w:sz w:val="24"/>
          <w:szCs w:val="24"/>
        </w:rPr>
        <w:t xml:space="preserve"> Gulati, A. (2018). Performance and economic evaluation of </w:t>
      </w:r>
      <w:r w:rsidRPr="000C369D">
        <w:rPr>
          <w:rFonts w:ascii="Times New Roman" w:hAnsi="Times New Roman" w:cs="Times New Roman"/>
          <w:i/>
          <w:iCs/>
          <w:sz w:val="24"/>
          <w:szCs w:val="24"/>
        </w:rPr>
        <w:t>Melia composita</w:t>
      </w:r>
      <w:r w:rsidRPr="000C369D">
        <w:rPr>
          <w:rFonts w:ascii="Times New Roman" w:hAnsi="Times New Roman" w:cs="Times New Roman"/>
          <w:sz w:val="24"/>
          <w:szCs w:val="24"/>
        </w:rPr>
        <w:t xml:space="preserve"> and </w:t>
      </w:r>
      <w:proofErr w:type="spellStart"/>
      <w:r w:rsidRPr="000C369D">
        <w:rPr>
          <w:rFonts w:ascii="Times New Roman" w:hAnsi="Times New Roman" w:cs="Times New Roman"/>
          <w:i/>
          <w:iCs/>
          <w:sz w:val="24"/>
          <w:szCs w:val="24"/>
        </w:rPr>
        <w:t>Emblica</w:t>
      </w:r>
      <w:proofErr w:type="spellEnd"/>
      <w:r w:rsidRPr="000C369D">
        <w:rPr>
          <w:rFonts w:ascii="Times New Roman" w:hAnsi="Times New Roman" w:cs="Times New Roman"/>
          <w:i/>
          <w:iCs/>
          <w:sz w:val="24"/>
          <w:szCs w:val="24"/>
        </w:rPr>
        <w:t xml:space="preserve"> </w:t>
      </w:r>
      <w:proofErr w:type="gramStart"/>
      <w:r w:rsidRPr="000C369D">
        <w:rPr>
          <w:rFonts w:ascii="Times New Roman" w:hAnsi="Times New Roman" w:cs="Times New Roman"/>
          <w:i/>
          <w:iCs/>
          <w:sz w:val="24"/>
          <w:szCs w:val="24"/>
        </w:rPr>
        <w:t>officinalis</w:t>
      </w:r>
      <w:r w:rsidRPr="000C369D">
        <w:rPr>
          <w:rFonts w:ascii="Times New Roman" w:hAnsi="Times New Roman" w:cs="Times New Roman"/>
          <w:sz w:val="24"/>
          <w:szCs w:val="24"/>
        </w:rPr>
        <w:t xml:space="preserve"> based</w:t>
      </w:r>
      <w:proofErr w:type="gramEnd"/>
      <w:r w:rsidRPr="000C369D">
        <w:rPr>
          <w:rFonts w:ascii="Times New Roman" w:hAnsi="Times New Roman" w:cs="Times New Roman"/>
          <w:sz w:val="24"/>
          <w:szCs w:val="24"/>
        </w:rPr>
        <w:t xml:space="preserve"> agroforestry models in Haridwar and SAS Nagar districts. </w:t>
      </w:r>
      <w:r w:rsidRPr="000C369D">
        <w:rPr>
          <w:rFonts w:ascii="Times New Roman" w:hAnsi="Times New Roman" w:cs="Times New Roman"/>
          <w:i/>
          <w:iCs/>
          <w:sz w:val="24"/>
          <w:szCs w:val="24"/>
        </w:rPr>
        <w:t>Indian Journal of Agroforestry</w:t>
      </w:r>
      <w:r w:rsidRPr="000C369D">
        <w:rPr>
          <w:rFonts w:ascii="Times New Roman" w:hAnsi="Times New Roman" w:cs="Times New Roman"/>
          <w:sz w:val="24"/>
          <w:szCs w:val="24"/>
        </w:rPr>
        <w:t>, </w:t>
      </w:r>
      <w:r w:rsidRPr="000C369D">
        <w:rPr>
          <w:rFonts w:ascii="Times New Roman" w:hAnsi="Times New Roman" w:cs="Times New Roman"/>
          <w:i/>
          <w:iCs/>
          <w:sz w:val="24"/>
          <w:szCs w:val="24"/>
        </w:rPr>
        <w:t>20</w:t>
      </w:r>
      <w:r w:rsidRPr="000C369D">
        <w:rPr>
          <w:rFonts w:ascii="Times New Roman" w:hAnsi="Times New Roman" w:cs="Times New Roman"/>
          <w:sz w:val="24"/>
          <w:szCs w:val="24"/>
        </w:rPr>
        <w:t>(1), 65-72.</w:t>
      </w:r>
      <w:r w:rsidRPr="0095686B">
        <w:t xml:space="preserve"> </w:t>
      </w:r>
      <w:hyperlink r:id="rId30" w:history="1">
        <w:r w:rsidRPr="0095686B">
          <w:rPr>
            <w:rStyle w:val="Hyperlink"/>
            <w:rFonts w:ascii="Times New Roman" w:hAnsi="Times New Roman" w:cs="Times New Roman"/>
            <w:sz w:val="24"/>
            <w:szCs w:val="24"/>
          </w:rPr>
          <w:t>https://epubs.icar.org.in/index.php/IJA/article/view/96716</w:t>
        </w:r>
      </w:hyperlink>
    </w:p>
    <w:p w14:paraId="3D16857D" w14:textId="77777777" w:rsidR="003E5721" w:rsidRPr="00FB281D" w:rsidRDefault="003E5721" w:rsidP="003E5721">
      <w:pPr>
        <w:ind w:left="1440" w:hanging="1440"/>
        <w:rPr>
          <w:rFonts w:ascii="Times New Roman" w:hAnsi="Times New Roman" w:cs="Times New Roman"/>
          <w:sz w:val="24"/>
          <w:szCs w:val="22"/>
        </w:rPr>
      </w:pPr>
      <w:proofErr w:type="spellStart"/>
      <w:r w:rsidRPr="00FB281D">
        <w:rPr>
          <w:rFonts w:ascii="Times New Roman" w:hAnsi="Times New Roman" w:cs="Times New Roman"/>
          <w:sz w:val="24"/>
          <w:szCs w:val="22"/>
        </w:rPr>
        <w:t>Tebkew</w:t>
      </w:r>
      <w:proofErr w:type="spellEnd"/>
      <w:r w:rsidRPr="00FB281D">
        <w:rPr>
          <w:rFonts w:ascii="Times New Roman" w:hAnsi="Times New Roman" w:cs="Times New Roman"/>
          <w:sz w:val="24"/>
          <w:szCs w:val="22"/>
        </w:rPr>
        <w:t>, M., Asfaw, Z., Worku, A. </w:t>
      </w:r>
      <w:r w:rsidRPr="00FB281D">
        <w:rPr>
          <w:rFonts w:ascii="Times New Roman" w:hAnsi="Times New Roman" w:cs="Times New Roman"/>
          <w:i/>
          <w:iCs/>
          <w:sz w:val="24"/>
          <w:szCs w:val="22"/>
        </w:rPr>
        <w:t>et al.</w:t>
      </w:r>
      <w:r w:rsidRPr="00FB281D">
        <w:rPr>
          <w:rFonts w:ascii="Times New Roman" w:hAnsi="Times New Roman" w:cs="Times New Roman"/>
          <w:sz w:val="24"/>
          <w:szCs w:val="22"/>
        </w:rPr>
        <w:t> Contribution of agroforestry practices to income and poverty status of households in Northwestern Ethiopia. </w:t>
      </w:r>
      <w:proofErr w:type="spellStart"/>
      <w:r w:rsidRPr="00FB281D">
        <w:rPr>
          <w:rFonts w:ascii="Times New Roman" w:hAnsi="Times New Roman" w:cs="Times New Roman"/>
          <w:i/>
          <w:iCs/>
          <w:sz w:val="24"/>
          <w:szCs w:val="22"/>
        </w:rPr>
        <w:t>Discov</w:t>
      </w:r>
      <w:proofErr w:type="spellEnd"/>
      <w:r w:rsidRPr="00FB281D">
        <w:rPr>
          <w:rFonts w:ascii="Times New Roman" w:hAnsi="Times New Roman" w:cs="Times New Roman"/>
          <w:i/>
          <w:iCs/>
          <w:sz w:val="24"/>
          <w:szCs w:val="22"/>
        </w:rPr>
        <w:t xml:space="preserve"> Agric</w:t>
      </w:r>
      <w:r w:rsidRPr="00FB281D">
        <w:rPr>
          <w:rFonts w:ascii="Times New Roman" w:hAnsi="Times New Roman" w:cs="Times New Roman"/>
          <w:sz w:val="24"/>
          <w:szCs w:val="22"/>
        </w:rPr>
        <w:t> </w:t>
      </w:r>
      <w:r w:rsidRPr="00FB281D">
        <w:rPr>
          <w:rFonts w:ascii="Times New Roman" w:hAnsi="Times New Roman" w:cs="Times New Roman"/>
          <w:b/>
          <w:bCs/>
          <w:sz w:val="24"/>
          <w:szCs w:val="22"/>
        </w:rPr>
        <w:t>2</w:t>
      </w:r>
      <w:r w:rsidRPr="00FB281D">
        <w:rPr>
          <w:rFonts w:ascii="Times New Roman" w:hAnsi="Times New Roman" w:cs="Times New Roman"/>
          <w:sz w:val="24"/>
          <w:szCs w:val="22"/>
        </w:rPr>
        <w:t xml:space="preserve">, 48 (2024). </w:t>
      </w:r>
      <w:hyperlink r:id="rId31" w:history="1">
        <w:r w:rsidRPr="00FB281D">
          <w:rPr>
            <w:rStyle w:val="Hyperlink"/>
            <w:rFonts w:ascii="Times New Roman" w:hAnsi="Times New Roman" w:cs="Times New Roman"/>
            <w:sz w:val="24"/>
            <w:szCs w:val="22"/>
          </w:rPr>
          <w:t>https://doi.org/10.1007/s44279-024-00062-x</w:t>
        </w:r>
      </w:hyperlink>
    </w:p>
    <w:p w14:paraId="240BD82A" w14:textId="77777777" w:rsidR="003E5721" w:rsidRPr="008A0067" w:rsidRDefault="003E5721" w:rsidP="003E5721">
      <w:pPr>
        <w:ind w:left="1440" w:hanging="1440"/>
        <w:rPr>
          <w:rFonts w:ascii="Times New Roman" w:hAnsi="Times New Roman" w:cs="Times New Roman"/>
          <w:sz w:val="24"/>
          <w:szCs w:val="22"/>
        </w:rPr>
      </w:pPr>
      <w:r w:rsidRPr="001D4BC2">
        <w:rPr>
          <w:rFonts w:ascii="Times New Roman" w:hAnsi="Times New Roman" w:cs="Times New Roman"/>
          <w:sz w:val="24"/>
          <w:szCs w:val="22"/>
        </w:rPr>
        <w:lastRenderedPageBreak/>
        <w:t xml:space="preserve">Thakur, R., </w:t>
      </w:r>
      <w:proofErr w:type="spellStart"/>
      <w:r w:rsidRPr="001D4BC2">
        <w:rPr>
          <w:rFonts w:ascii="Times New Roman" w:hAnsi="Times New Roman" w:cs="Times New Roman"/>
          <w:sz w:val="24"/>
          <w:szCs w:val="22"/>
        </w:rPr>
        <w:t>Sarvade</w:t>
      </w:r>
      <w:proofErr w:type="spellEnd"/>
      <w:r w:rsidRPr="001D4BC2">
        <w:rPr>
          <w:rFonts w:ascii="Times New Roman" w:hAnsi="Times New Roman" w:cs="Times New Roman"/>
          <w:sz w:val="24"/>
          <w:szCs w:val="22"/>
        </w:rPr>
        <w:t xml:space="preserve">, S., Shrivastava, A. K., Rai, S. K., Bisen, N. K., </w:t>
      </w:r>
      <w:proofErr w:type="spellStart"/>
      <w:r w:rsidRPr="001D4BC2">
        <w:rPr>
          <w:rFonts w:ascii="Times New Roman" w:hAnsi="Times New Roman" w:cs="Times New Roman"/>
          <w:sz w:val="24"/>
          <w:szCs w:val="22"/>
        </w:rPr>
        <w:t>Bhalawe</w:t>
      </w:r>
      <w:proofErr w:type="spellEnd"/>
      <w:r w:rsidRPr="001D4BC2">
        <w:rPr>
          <w:rFonts w:ascii="Times New Roman" w:hAnsi="Times New Roman" w:cs="Times New Roman"/>
          <w:sz w:val="24"/>
          <w:szCs w:val="22"/>
        </w:rPr>
        <w:t>, S., &amp; Lodhi, A. S. (2026).</w:t>
      </w:r>
      <w:r w:rsidRPr="00FB281D">
        <w:rPr>
          <w:rFonts w:ascii="Times New Roman" w:hAnsi="Times New Roman" w:cs="Times New Roman"/>
          <w:sz w:val="24"/>
          <w:szCs w:val="22"/>
        </w:rPr>
        <w:t xml:space="preserve"> Unveiling the legacy of traditional agroforestry systems and their role in enriching soil carbon and nitrogen dynamics in the Chhattisgarh Plain Region. </w:t>
      </w:r>
      <w:r w:rsidRPr="00FB281D">
        <w:rPr>
          <w:rFonts w:ascii="Times New Roman" w:hAnsi="Times New Roman" w:cs="Times New Roman"/>
          <w:i/>
          <w:iCs/>
          <w:sz w:val="24"/>
          <w:szCs w:val="22"/>
        </w:rPr>
        <w:t>Frontiers in Agronomy, 8</w:t>
      </w:r>
      <w:r w:rsidRPr="00FB281D">
        <w:rPr>
          <w:rFonts w:ascii="Times New Roman" w:hAnsi="Times New Roman" w:cs="Times New Roman"/>
          <w:sz w:val="24"/>
          <w:szCs w:val="22"/>
        </w:rPr>
        <w:t xml:space="preserve">, 1739828. </w:t>
      </w:r>
      <w:hyperlink r:id="rId32" w:history="1">
        <w:r w:rsidRPr="00FB281D">
          <w:rPr>
            <w:rStyle w:val="Hyperlink"/>
            <w:rFonts w:ascii="Times New Roman" w:hAnsi="Times New Roman" w:cs="Times New Roman"/>
            <w:sz w:val="24"/>
            <w:szCs w:val="22"/>
          </w:rPr>
          <w:t>https://doi.org/10.3389/fagro.2026.1739828</w:t>
        </w:r>
      </w:hyperlink>
    </w:p>
    <w:p w14:paraId="75708F3B" w14:textId="77777777" w:rsidR="003E5721" w:rsidRDefault="003E5721" w:rsidP="003E5721">
      <w:pPr>
        <w:ind w:left="1440" w:hanging="1440"/>
        <w:rPr>
          <w:rFonts w:ascii="Times New Roman" w:hAnsi="Times New Roman" w:cs="Times New Roman"/>
          <w:sz w:val="24"/>
          <w:szCs w:val="22"/>
          <w:lang w:val="en-US"/>
        </w:rPr>
      </w:pPr>
      <w:r w:rsidRPr="00A37C2D">
        <w:rPr>
          <w:rFonts w:ascii="Times New Roman" w:hAnsi="Times New Roman" w:cs="Times New Roman"/>
          <w:sz w:val="24"/>
          <w:szCs w:val="22"/>
          <w:lang w:val="en-US"/>
        </w:rPr>
        <w:t xml:space="preserve">Zou, </w:t>
      </w:r>
      <w:proofErr w:type="spellStart"/>
      <w:proofErr w:type="gramStart"/>
      <w:r w:rsidRPr="00A37C2D">
        <w:rPr>
          <w:rFonts w:ascii="Times New Roman" w:hAnsi="Times New Roman" w:cs="Times New Roman"/>
          <w:sz w:val="24"/>
          <w:szCs w:val="22"/>
          <w:lang w:val="en-US"/>
        </w:rPr>
        <w:t>X.,</w:t>
      </w:r>
      <w:r>
        <w:rPr>
          <w:rFonts w:ascii="Times New Roman" w:hAnsi="Times New Roman" w:cs="Times New Roman"/>
          <w:sz w:val="24"/>
          <w:szCs w:val="22"/>
          <w:lang w:val="en-US"/>
        </w:rPr>
        <w:t>and</w:t>
      </w:r>
      <w:proofErr w:type="spellEnd"/>
      <w:proofErr w:type="gramEnd"/>
      <w:r w:rsidRPr="00A37C2D">
        <w:rPr>
          <w:rFonts w:ascii="Times New Roman" w:hAnsi="Times New Roman" w:cs="Times New Roman"/>
          <w:sz w:val="24"/>
          <w:szCs w:val="22"/>
          <w:lang w:val="en-US"/>
        </w:rPr>
        <w:t xml:space="preserve"> Sanford Jr, R. L. (1990). Agroforestry systems in China: a survey and classification. </w:t>
      </w:r>
      <w:r w:rsidRPr="00A61366">
        <w:rPr>
          <w:rFonts w:ascii="Times New Roman" w:hAnsi="Times New Roman" w:cs="Times New Roman"/>
          <w:i/>
          <w:iCs/>
          <w:sz w:val="24"/>
          <w:szCs w:val="22"/>
          <w:lang w:val="en-US"/>
        </w:rPr>
        <w:t>Agroforestry systems</w:t>
      </w:r>
      <w:r w:rsidRPr="00A37C2D">
        <w:rPr>
          <w:rFonts w:ascii="Times New Roman" w:hAnsi="Times New Roman" w:cs="Times New Roman"/>
          <w:sz w:val="24"/>
          <w:szCs w:val="22"/>
          <w:lang w:val="en-US"/>
        </w:rPr>
        <w:t>, 11(1), 85-94.</w:t>
      </w:r>
    </w:p>
    <w:p w14:paraId="3D0EDE62" w14:textId="77777777" w:rsidR="00C47CE3" w:rsidRPr="00C47CE3" w:rsidRDefault="00C47CE3" w:rsidP="0042362D">
      <w:pPr>
        <w:pStyle w:val="NormalWeb"/>
        <w:spacing w:line="360" w:lineRule="auto"/>
        <w:jc w:val="both"/>
      </w:pPr>
    </w:p>
    <w:p w14:paraId="0230722B" w14:textId="77777777" w:rsidR="002C0BCD" w:rsidRPr="00B94A09" w:rsidRDefault="002C0BCD" w:rsidP="00B94A09">
      <w:pPr>
        <w:pStyle w:val="ListParagraph"/>
        <w:spacing w:line="360" w:lineRule="auto"/>
        <w:rPr>
          <w:rFonts w:ascii="Times New Roman" w:eastAsia="Times New Roman" w:hAnsi="Times New Roman" w:cs="Times New Roman"/>
          <w:color w:val="000000" w:themeColor="text1"/>
          <w:kern w:val="24"/>
          <w:sz w:val="24"/>
          <w:szCs w:val="24"/>
          <w:lang w:val="en-US"/>
          <w14:ligatures w14:val="none"/>
        </w:rPr>
      </w:pPr>
    </w:p>
    <w:p w14:paraId="0872CB81" w14:textId="77777777" w:rsidR="00822BBA" w:rsidRPr="00822BBA" w:rsidRDefault="00822BBA" w:rsidP="00822BBA">
      <w:pPr>
        <w:spacing w:line="360" w:lineRule="auto"/>
        <w:jc w:val="both"/>
        <w:rPr>
          <w:rFonts w:ascii="Times New Roman" w:hAnsi="Times New Roman" w:cs="Times New Roman"/>
          <w:sz w:val="24"/>
          <w:szCs w:val="22"/>
        </w:rPr>
      </w:pPr>
    </w:p>
    <w:p w14:paraId="4A69876A" w14:textId="77777777" w:rsidR="00356DD7" w:rsidRPr="00412110" w:rsidRDefault="00356DD7" w:rsidP="00D2037B">
      <w:pPr>
        <w:jc w:val="both"/>
        <w:rPr>
          <w:rFonts w:ascii="Times New Roman" w:hAnsi="Times New Roman" w:cs="Times New Roman"/>
          <w:sz w:val="24"/>
          <w:szCs w:val="24"/>
        </w:rPr>
      </w:pPr>
    </w:p>
    <w:sectPr w:rsidR="00356DD7" w:rsidRPr="00412110" w:rsidSect="000222AE">
      <w:pgSz w:w="11906" w:h="16838"/>
      <w:pgMar w:top="1728" w:right="907" w:bottom="1166"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79FDD" w14:textId="77777777" w:rsidR="00073DBD" w:rsidRDefault="00073DBD" w:rsidP="000222AE">
      <w:pPr>
        <w:spacing w:after="0" w:line="240" w:lineRule="auto"/>
      </w:pPr>
      <w:r>
        <w:separator/>
      </w:r>
    </w:p>
  </w:endnote>
  <w:endnote w:type="continuationSeparator" w:id="0">
    <w:p w14:paraId="1D1BCA7D" w14:textId="77777777" w:rsidR="00073DBD" w:rsidRDefault="00073DBD" w:rsidP="00022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Noto Sans">
    <w:altName w:val="Mangal"/>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81FEA" w14:textId="77777777" w:rsidR="00073DBD" w:rsidRDefault="00073DBD" w:rsidP="000222AE">
      <w:pPr>
        <w:spacing w:after="0" w:line="240" w:lineRule="auto"/>
      </w:pPr>
      <w:r>
        <w:separator/>
      </w:r>
    </w:p>
  </w:footnote>
  <w:footnote w:type="continuationSeparator" w:id="0">
    <w:p w14:paraId="02ACF3D9" w14:textId="77777777" w:rsidR="00073DBD" w:rsidRDefault="00073DBD" w:rsidP="000222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A0D8B"/>
    <w:multiLevelType w:val="hybridMultilevel"/>
    <w:tmpl w:val="E6C6B8A8"/>
    <w:lvl w:ilvl="0" w:tplc="41A0FEF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60520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B451EF5"/>
    <w:multiLevelType w:val="hybridMultilevel"/>
    <w:tmpl w:val="861A0FDE"/>
    <w:lvl w:ilvl="0" w:tplc="40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3F46D8"/>
    <w:multiLevelType w:val="multilevel"/>
    <w:tmpl w:val="286C13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1080B88"/>
    <w:multiLevelType w:val="hybridMultilevel"/>
    <w:tmpl w:val="E1728266"/>
    <w:lvl w:ilvl="0" w:tplc="F7541BBA">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5E675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6932D62"/>
    <w:multiLevelType w:val="hybridMultilevel"/>
    <w:tmpl w:val="4C164BA6"/>
    <w:lvl w:ilvl="0" w:tplc="41A0FE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B45C04"/>
    <w:multiLevelType w:val="hybridMultilevel"/>
    <w:tmpl w:val="DC82062A"/>
    <w:lvl w:ilvl="0" w:tplc="B7D4CEA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F8322F"/>
    <w:multiLevelType w:val="multilevel"/>
    <w:tmpl w:val="0AEA2364"/>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FA10A69"/>
    <w:multiLevelType w:val="hybridMultilevel"/>
    <w:tmpl w:val="2A7C5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5"/>
  </w:num>
  <w:num w:numId="5">
    <w:abstractNumId w:val="2"/>
  </w:num>
  <w:num w:numId="6">
    <w:abstractNumId w:val="9"/>
  </w:num>
  <w:num w:numId="7">
    <w:abstractNumId w:val="4"/>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FD"/>
    <w:rsid w:val="00021932"/>
    <w:rsid w:val="000222AE"/>
    <w:rsid w:val="00046A6C"/>
    <w:rsid w:val="00051F47"/>
    <w:rsid w:val="00073DBD"/>
    <w:rsid w:val="000923C2"/>
    <w:rsid w:val="00093214"/>
    <w:rsid w:val="000C19DA"/>
    <w:rsid w:val="0010416F"/>
    <w:rsid w:val="00160309"/>
    <w:rsid w:val="001F3C7C"/>
    <w:rsid w:val="002A5EE2"/>
    <w:rsid w:val="002C0BCD"/>
    <w:rsid w:val="002E1F3A"/>
    <w:rsid w:val="00356007"/>
    <w:rsid w:val="00356DD7"/>
    <w:rsid w:val="003E4475"/>
    <w:rsid w:val="003E5721"/>
    <w:rsid w:val="003F01C3"/>
    <w:rsid w:val="00412110"/>
    <w:rsid w:val="0042362D"/>
    <w:rsid w:val="00426FFD"/>
    <w:rsid w:val="004467AE"/>
    <w:rsid w:val="004D33CB"/>
    <w:rsid w:val="00500C13"/>
    <w:rsid w:val="0052539B"/>
    <w:rsid w:val="0053065E"/>
    <w:rsid w:val="005B3627"/>
    <w:rsid w:val="005F6DE6"/>
    <w:rsid w:val="00634445"/>
    <w:rsid w:val="006922C5"/>
    <w:rsid w:val="00702C4F"/>
    <w:rsid w:val="00722EE7"/>
    <w:rsid w:val="00726036"/>
    <w:rsid w:val="00741259"/>
    <w:rsid w:val="007462FB"/>
    <w:rsid w:val="007972F1"/>
    <w:rsid w:val="00822BBA"/>
    <w:rsid w:val="008A0AEB"/>
    <w:rsid w:val="008C2944"/>
    <w:rsid w:val="00907521"/>
    <w:rsid w:val="0098722D"/>
    <w:rsid w:val="009C26D8"/>
    <w:rsid w:val="009C612F"/>
    <w:rsid w:val="009E5957"/>
    <w:rsid w:val="00A261BD"/>
    <w:rsid w:val="00A61366"/>
    <w:rsid w:val="00B94A09"/>
    <w:rsid w:val="00C47CE3"/>
    <w:rsid w:val="00C61FF1"/>
    <w:rsid w:val="00CA37FE"/>
    <w:rsid w:val="00D2037B"/>
    <w:rsid w:val="00EA00AA"/>
    <w:rsid w:val="00ED23E9"/>
    <w:rsid w:val="00EE25D4"/>
    <w:rsid w:val="00F1120E"/>
    <w:rsid w:val="00F84169"/>
    <w:rsid w:val="00FA08BE"/>
    <w:rsid w:val="00FE5C4A"/>
    <w:rsid w:val="00FF48E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43551"/>
  <w15:chartTrackingRefBased/>
  <w15:docId w15:val="{31E5C78D-E537-4E4C-AA3B-8669E5156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37B"/>
    <w:rPr>
      <w:rFonts w:cs="Mangal"/>
    </w:rPr>
  </w:style>
  <w:style w:type="paragraph" w:styleId="Heading1">
    <w:name w:val="heading 1"/>
    <w:basedOn w:val="Normal"/>
    <w:next w:val="Normal"/>
    <w:link w:val="Heading1Char"/>
    <w:uiPriority w:val="9"/>
    <w:qFormat/>
    <w:rsid w:val="00426FFD"/>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26FFD"/>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26FFD"/>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26FF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6FF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6F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6F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6F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6F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FFD"/>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426FFD"/>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426FFD"/>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426F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6F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6F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6F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6F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6FFD"/>
    <w:rPr>
      <w:rFonts w:eastAsiaTheme="majorEastAsia" w:cstheme="majorBidi"/>
      <w:color w:val="272727" w:themeColor="text1" w:themeTint="D8"/>
    </w:rPr>
  </w:style>
  <w:style w:type="paragraph" w:styleId="Title">
    <w:name w:val="Title"/>
    <w:basedOn w:val="Normal"/>
    <w:next w:val="Normal"/>
    <w:link w:val="TitleChar"/>
    <w:uiPriority w:val="10"/>
    <w:qFormat/>
    <w:rsid w:val="00426FFD"/>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26FFD"/>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26FFD"/>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26FFD"/>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26FFD"/>
    <w:pPr>
      <w:spacing w:before="160"/>
      <w:jc w:val="center"/>
    </w:pPr>
    <w:rPr>
      <w:i/>
      <w:iCs/>
      <w:color w:val="404040" w:themeColor="text1" w:themeTint="BF"/>
    </w:rPr>
  </w:style>
  <w:style w:type="character" w:customStyle="1" w:styleId="QuoteChar">
    <w:name w:val="Quote Char"/>
    <w:basedOn w:val="DefaultParagraphFont"/>
    <w:link w:val="Quote"/>
    <w:uiPriority w:val="29"/>
    <w:rsid w:val="00426FFD"/>
    <w:rPr>
      <w:rFonts w:cs="Mangal"/>
      <w:i/>
      <w:iCs/>
      <w:color w:val="404040" w:themeColor="text1" w:themeTint="BF"/>
    </w:rPr>
  </w:style>
  <w:style w:type="paragraph" w:styleId="ListParagraph">
    <w:name w:val="List Paragraph"/>
    <w:basedOn w:val="Normal"/>
    <w:uiPriority w:val="34"/>
    <w:qFormat/>
    <w:rsid w:val="00426FFD"/>
    <w:pPr>
      <w:ind w:left="720"/>
      <w:contextualSpacing/>
    </w:pPr>
  </w:style>
  <w:style w:type="character" w:styleId="IntenseEmphasis">
    <w:name w:val="Intense Emphasis"/>
    <w:basedOn w:val="DefaultParagraphFont"/>
    <w:uiPriority w:val="21"/>
    <w:qFormat/>
    <w:rsid w:val="00426FFD"/>
    <w:rPr>
      <w:i/>
      <w:iCs/>
      <w:color w:val="2F5496" w:themeColor="accent1" w:themeShade="BF"/>
    </w:rPr>
  </w:style>
  <w:style w:type="paragraph" w:styleId="IntenseQuote">
    <w:name w:val="Intense Quote"/>
    <w:basedOn w:val="Normal"/>
    <w:next w:val="Normal"/>
    <w:link w:val="IntenseQuoteChar"/>
    <w:uiPriority w:val="30"/>
    <w:qFormat/>
    <w:rsid w:val="00426F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6FFD"/>
    <w:rPr>
      <w:rFonts w:cs="Mangal"/>
      <w:i/>
      <w:iCs/>
      <w:color w:val="2F5496" w:themeColor="accent1" w:themeShade="BF"/>
    </w:rPr>
  </w:style>
  <w:style w:type="character" w:styleId="IntenseReference">
    <w:name w:val="Intense Reference"/>
    <w:basedOn w:val="DefaultParagraphFont"/>
    <w:uiPriority w:val="32"/>
    <w:qFormat/>
    <w:rsid w:val="00426FFD"/>
    <w:rPr>
      <w:b/>
      <w:bCs/>
      <w:smallCaps/>
      <w:color w:val="2F5496" w:themeColor="accent1" w:themeShade="BF"/>
      <w:spacing w:val="5"/>
    </w:rPr>
  </w:style>
  <w:style w:type="table" w:styleId="TableGrid">
    <w:name w:val="Table Grid"/>
    <w:basedOn w:val="TableNormal"/>
    <w:uiPriority w:val="39"/>
    <w:rsid w:val="009C2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56DD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0222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2AE"/>
    <w:rPr>
      <w:rFonts w:cs="Mangal"/>
    </w:rPr>
  </w:style>
  <w:style w:type="paragraph" w:styleId="Footer">
    <w:name w:val="footer"/>
    <w:basedOn w:val="Normal"/>
    <w:link w:val="FooterChar"/>
    <w:uiPriority w:val="99"/>
    <w:unhideWhenUsed/>
    <w:rsid w:val="00022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2AE"/>
    <w:rPr>
      <w:rFonts w:cs="Mangal"/>
    </w:rPr>
  </w:style>
  <w:style w:type="character" w:styleId="Emphasis">
    <w:name w:val="Emphasis"/>
    <w:basedOn w:val="DefaultParagraphFont"/>
    <w:uiPriority w:val="20"/>
    <w:qFormat/>
    <w:rsid w:val="00B94A09"/>
    <w:rPr>
      <w:i/>
      <w:iCs/>
    </w:rPr>
  </w:style>
  <w:style w:type="character" w:styleId="Strong">
    <w:name w:val="Strong"/>
    <w:basedOn w:val="DefaultParagraphFont"/>
    <w:uiPriority w:val="22"/>
    <w:qFormat/>
    <w:rsid w:val="00C47CE3"/>
    <w:rPr>
      <w:b/>
      <w:bCs/>
    </w:rPr>
  </w:style>
  <w:style w:type="character" w:styleId="Hyperlink">
    <w:name w:val="Hyperlink"/>
    <w:basedOn w:val="DefaultParagraphFont"/>
    <w:uiPriority w:val="99"/>
    <w:unhideWhenUsed/>
    <w:rsid w:val="003E5721"/>
    <w:rPr>
      <w:color w:val="0563C1" w:themeColor="hyperlink"/>
      <w:u w:val="single"/>
    </w:rPr>
  </w:style>
  <w:style w:type="character" w:styleId="UnresolvedMention">
    <w:name w:val="Unresolved Mention"/>
    <w:basedOn w:val="DefaultParagraphFont"/>
    <w:uiPriority w:val="99"/>
    <w:semiHidden/>
    <w:unhideWhenUsed/>
    <w:rsid w:val="003E5721"/>
    <w:rPr>
      <w:color w:val="605E5C"/>
      <w:shd w:val="clear" w:color="auto" w:fill="E1DFDD"/>
    </w:rPr>
  </w:style>
  <w:style w:type="character" w:styleId="PlaceholderText">
    <w:name w:val="Placeholder Text"/>
    <w:basedOn w:val="DefaultParagraphFont"/>
    <w:uiPriority w:val="99"/>
    <w:semiHidden/>
    <w:rsid w:val="000923C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3389/ffgc.2023.1192382" TargetMode="External"/><Relationship Id="rId3" Type="http://schemas.openxmlformats.org/officeDocument/2006/relationships/settings" Target="settings.xml"/><Relationship Id="rId21" Type="http://schemas.openxmlformats.org/officeDocument/2006/relationships/hyperlink" Target="https://doi.org/10.33545/2618060X.2024.v7.i3Sa.383"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oi.org/10.33545/2618060X.2025.v8.i8Sd.356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oi.org/10.3390/ijerph22040645" TargetMode="External"/><Relationship Id="rId29" Type="http://schemas.openxmlformats.org/officeDocument/2006/relationships/hyperlink" Target="https://epubs.icar.org.in/index.php/IJA/article/view/1029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7528/cifor-icraf/009240" TargetMode="External"/><Relationship Id="rId32" Type="http://schemas.openxmlformats.org/officeDocument/2006/relationships/hyperlink" Target="https://doi.org/10.3389/fagro.2026.1739828"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002/fes3.321?urlappend=%3Futm_source%3Dresearchgate.net%26utm_medium%3Darticle" TargetMode="External"/><Relationship Id="rId28" Type="http://schemas.openxmlformats.org/officeDocument/2006/relationships/hyperlink" Target="https://doi.org/10.1016/j.catena.2023.107009" TargetMode="External"/><Relationship Id="rId10" Type="http://schemas.openxmlformats.org/officeDocument/2006/relationships/image" Target="media/image3.jpeg"/><Relationship Id="rId19" Type="http://schemas.openxmlformats.org/officeDocument/2006/relationships/hyperlink" Target="https://doi.org/10.3390/f14030559" TargetMode="External"/><Relationship Id="rId31" Type="http://schemas.openxmlformats.org/officeDocument/2006/relationships/hyperlink" Target="https://doi.org/10.1007/s44279-024-00062-x"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9734/jsrr/2024/v30i102437" TargetMode="External"/><Relationship Id="rId27" Type="http://schemas.openxmlformats.org/officeDocument/2006/relationships/hyperlink" Target="https://doi.org/10.56093/ijas.v93i6.123589" TargetMode="External"/><Relationship Id="rId30" Type="http://schemas.openxmlformats.org/officeDocument/2006/relationships/hyperlink" Target="https://epubs.icar.org.in/index.php/IJA/article/view/96716" TargetMode="Externa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[Agroforestry System.xlsx]Sheet5!PivotTable2</c:name>
    <c:fmtId val="-1"/>
  </c:pivotSource>
  <c:chart>
    <c:autoTitleDeleted val="0"/>
    <c:pivotFmts>
      <c:pivotFmt>
        <c:idx val="0"/>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6"/>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Sheet5!$B$1:$B$2</c:f>
              <c:strCache>
                <c:ptCount val="1"/>
                <c:pt idx="0">
                  <c:v>Marginal</c:v>
                </c:pt>
              </c:strCache>
            </c:strRef>
          </c:tx>
          <c:spPr>
            <a:solidFill>
              <a:schemeClr val="accent6"/>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Sheet5!$A$3:$A$5</c:f>
              <c:strCache>
                <c:ptCount val="2"/>
                <c:pt idx="0">
                  <c:v>Agri-Silviculture</c:v>
                </c:pt>
                <c:pt idx="1">
                  <c:v>Horti-Silviculture</c:v>
                </c:pt>
              </c:strCache>
            </c:strRef>
          </c:cat>
          <c:val>
            <c:numRef>
              <c:f>Sheet5!$B$3:$B$5</c:f>
              <c:numCache>
                <c:formatCode>General</c:formatCode>
                <c:ptCount val="2"/>
                <c:pt idx="0">
                  <c:v>8</c:v>
                </c:pt>
              </c:numCache>
            </c:numRef>
          </c:val>
          <c:extLst>
            <c:ext xmlns:c16="http://schemas.microsoft.com/office/drawing/2014/chart" uri="{C3380CC4-5D6E-409C-BE32-E72D297353CC}">
              <c16:uniqueId val="{00000000-E885-4DDC-BF5A-6D8F8C06F688}"/>
            </c:ext>
          </c:extLst>
        </c:ser>
        <c:ser>
          <c:idx val="1"/>
          <c:order val="1"/>
          <c:tx>
            <c:strRef>
              <c:f>Sheet5!$C$1:$C$2</c:f>
              <c:strCache>
                <c:ptCount val="1"/>
                <c:pt idx="0">
                  <c:v>Medium </c:v>
                </c:pt>
              </c:strCache>
            </c:strRef>
          </c:tx>
          <c:spPr>
            <a:solidFill>
              <a:schemeClr val="accent5"/>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Sheet5!$A$3:$A$5</c:f>
              <c:strCache>
                <c:ptCount val="2"/>
                <c:pt idx="0">
                  <c:v>Agri-Silviculture</c:v>
                </c:pt>
                <c:pt idx="1">
                  <c:v>Horti-Silviculture</c:v>
                </c:pt>
              </c:strCache>
            </c:strRef>
          </c:cat>
          <c:val>
            <c:numRef>
              <c:f>Sheet5!$C$3:$C$5</c:f>
              <c:numCache>
                <c:formatCode>General</c:formatCode>
                <c:ptCount val="2"/>
                <c:pt idx="0">
                  <c:v>39</c:v>
                </c:pt>
                <c:pt idx="1">
                  <c:v>5</c:v>
                </c:pt>
              </c:numCache>
            </c:numRef>
          </c:val>
          <c:extLst>
            <c:ext xmlns:c16="http://schemas.microsoft.com/office/drawing/2014/chart" uri="{C3380CC4-5D6E-409C-BE32-E72D297353CC}">
              <c16:uniqueId val="{00000001-E885-4DDC-BF5A-6D8F8C06F688}"/>
            </c:ext>
          </c:extLst>
        </c:ser>
        <c:ser>
          <c:idx val="2"/>
          <c:order val="2"/>
          <c:tx>
            <c:strRef>
              <c:f>Sheet5!$D$1:$D$2</c:f>
              <c:strCache>
                <c:ptCount val="1"/>
                <c:pt idx="0">
                  <c:v>Small</c:v>
                </c:pt>
              </c:strCache>
            </c:strRef>
          </c:tx>
          <c:spPr>
            <a:solidFill>
              <a:schemeClr val="accent4"/>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Sheet5!$A$3:$A$5</c:f>
              <c:strCache>
                <c:ptCount val="2"/>
                <c:pt idx="0">
                  <c:v>Agri-Silviculture</c:v>
                </c:pt>
                <c:pt idx="1">
                  <c:v>Horti-Silviculture</c:v>
                </c:pt>
              </c:strCache>
            </c:strRef>
          </c:cat>
          <c:val>
            <c:numRef>
              <c:f>Sheet5!$D$3:$D$5</c:f>
              <c:numCache>
                <c:formatCode>General</c:formatCode>
                <c:ptCount val="2"/>
                <c:pt idx="0">
                  <c:v>46</c:v>
                </c:pt>
                <c:pt idx="1">
                  <c:v>2</c:v>
                </c:pt>
              </c:numCache>
            </c:numRef>
          </c:val>
          <c:extLst>
            <c:ext xmlns:c16="http://schemas.microsoft.com/office/drawing/2014/chart" uri="{C3380CC4-5D6E-409C-BE32-E72D297353CC}">
              <c16:uniqueId val="{00000002-E885-4DDC-BF5A-6D8F8C06F688}"/>
            </c:ext>
          </c:extLst>
        </c:ser>
        <c:dLbls>
          <c:dLblPos val="outEnd"/>
          <c:showLegendKey val="0"/>
          <c:showVal val="1"/>
          <c:showCatName val="0"/>
          <c:showSerName val="0"/>
          <c:showPercent val="0"/>
          <c:showBubbleSize val="0"/>
        </c:dLbls>
        <c:gapWidth val="444"/>
        <c:overlap val="-90"/>
        <c:axId val="33528272"/>
        <c:axId val="33521552"/>
      </c:barChart>
      <c:catAx>
        <c:axId val="33528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3521552"/>
        <c:crosses val="autoZero"/>
        <c:auto val="1"/>
        <c:lblAlgn val="ctr"/>
        <c:lblOffset val="100"/>
        <c:noMultiLvlLbl val="0"/>
      </c:catAx>
      <c:valAx>
        <c:axId val="33521552"/>
        <c:scaling>
          <c:orientation val="minMax"/>
        </c:scaling>
        <c:delete val="1"/>
        <c:axPos val="l"/>
        <c:numFmt formatCode="General" sourceLinked="1"/>
        <c:majorTickMark val="none"/>
        <c:minorTickMark val="none"/>
        <c:tickLblPos val="nextTo"/>
        <c:crossAx val="33528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01733B-66AC-4B8B-955C-2E608A8B2552}">
  <we:reference id="wa200001361" version="2.129.3.0" store="en-US" storeType="OMEX"/>
  <we:alternateReferences>
    <we:reference id="WA200001361" version="2.129.3.0" store="" storeType="OMEX"/>
  </we:alternateReferences>
  <we:properties>
    <we:property name="paperpal-document-id" value="&quot;3c2969dd-e716-4923-983f-980bf8f8ed37&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361</TotalTime>
  <Pages>25</Pages>
  <Words>6709</Words>
  <Characters>38244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Nishikant krishan</dc:creator>
  <cp:keywords/>
  <dc:description/>
  <cp:lastModifiedBy>Editor-1183</cp:lastModifiedBy>
  <cp:revision>10</cp:revision>
  <dcterms:created xsi:type="dcterms:W3CDTF">2026-04-02T10:12:00Z</dcterms:created>
  <dcterms:modified xsi:type="dcterms:W3CDTF">2026-04-18T08:54:00Z</dcterms:modified>
</cp:coreProperties>
</file>