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9265" w14:textId="43C0E4A7" w:rsidR="00FC35A4" w:rsidRDefault="00FC35A4" w:rsidP="001C5676">
      <w:pPr>
        <w:spacing w:line="360" w:lineRule="auto"/>
        <w:jc w:val="right"/>
        <w:rPr>
          <w:rFonts w:ascii="Times New Roman" w:eastAsia="Heiti SC Medium" w:hAnsi="Times New Roman" w:cs="Times New Roman"/>
          <w:b/>
          <w:bCs/>
          <w:color w:val="000000"/>
          <w:sz w:val="32"/>
          <w:szCs w:val="32"/>
          <w:lang w:bidi="ar"/>
        </w:rPr>
      </w:pPr>
      <w:bookmarkStart w:id="0" w:name="OLE_LINK1"/>
    </w:p>
    <w:p w14:paraId="6847B0B5" w14:textId="403EED95" w:rsidR="00B27DFA" w:rsidRDefault="006F54C1" w:rsidP="001C5676">
      <w:pPr>
        <w:spacing w:line="360" w:lineRule="auto"/>
        <w:jc w:val="right"/>
        <w:rPr>
          <w:rFonts w:ascii="Times New Roman" w:eastAsia="Heiti SC Medium" w:hAnsi="Times New Roman" w:cs="Times New Roman"/>
          <w:b/>
          <w:bCs/>
          <w:color w:val="000000"/>
          <w:sz w:val="32"/>
          <w:szCs w:val="32"/>
          <w:lang w:bidi="ar"/>
        </w:rPr>
      </w:pPr>
      <w:r w:rsidRPr="000B46D0">
        <w:rPr>
          <w:rFonts w:ascii="Times New Roman" w:eastAsia="Heiti SC Medium" w:hAnsi="Times New Roman" w:cs="Times New Roman"/>
          <w:b/>
          <w:bCs/>
          <w:color w:val="000000"/>
          <w:sz w:val="32"/>
          <w:szCs w:val="32"/>
          <w:lang w:bidi="ar"/>
        </w:rPr>
        <w:t xml:space="preserve">Accelerating Climate Resilience in Vegetables: The Synergistic Role of Genomics and </w:t>
      </w:r>
      <w:proofErr w:type="spellStart"/>
      <w:r w:rsidRPr="000B46D0">
        <w:rPr>
          <w:rFonts w:ascii="Times New Roman" w:eastAsia="Heiti SC Medium" w:hAnsi="Times New Roman" w:cs="Times New Roman"/>
          <w:b/>
          <w:bCs/>
          <w:color w:val="000000"/>
          <w:sz w:val="32"/>
          <w:szCs w:val="32"/>
          <w:lang w:bidi="ar"/>
        </w:rPr>
        <w:t>Phenomics</w:t>
      </w:r>
      <w:proofErr w:type="spellEnd"/>
    </w:p>
    <w:p w14:paraId="37706921" w14:textId="536AFD43" w:rsidR="00FC35A4" w:rsidRDefault="00FC35A4" w:rsidP="001C5676">
      <w:pPr>
        <w:spacing w:line="360" w:lineRule="auto"/>
        <w:jc w:val="right"/>
        <w:rPr>
          <w:rFonts w:ascii="Times New Roman" w:eastAsia="Heiti SC Medium" w:hAnsi="Times New Roman" w:cs="Times New Roman"/>
          <w:b/>
          <w:bCs/>
          <w:color w:val="000000"/>
          <w:sz w:val="32"/>
          <w:szCs w:val="32"/>
          <w:lang w:bidi="ar"/>
        </w:rPr>
      </w:pPr>
    </w:p>
    <w:p w14:paraId="3D67400E" w14:textId="68A05E07" w:rsidR="00F3456C" w:rsidRDefault="00F3456C" w:rsidP="005E1562">
      <w:pPr>
        <w:spacing w:line="360" w:lineRule="auto"/>
        <w:jc w:val="both"/>
        <w:rPr>
          <w:rFonts w:ascii="Times New Roman" w:eastAsia="Heiti SC Medium" w:hAnsi="Times New Roman" w:cs="Times New Roman"/>
          <w:b/>
          <w:bCs/>
          <w:color w:val="000000"/>
          <w:sz w:val="32"/>
          <w:szCs w:val="32"/>
          <w:lang w:bidi="ar"/>
        </w:rPr>
      </w:pPr>
    </w:p>
    <w:p w14:paraId="53FC947B" w14:textId="2AD0F7D2" w:rsidR="00034F50" w:rsidRDefault="00C36F83" w:rsidP="00034F50">
      <w:pPr>
        <w:spacing w:line="360" w:lineRule="auto"/>
        <w:jc w:val="both"/>
        <w:rPr>
          <w:rFonts w:ascii="Times New Roman" w:eastAsia="Heiti SC Medium" w:hAnsi="Times New Roman" w:cs="Times New Roman"/>
          <w:b/>
          <w:bCs/>
          <w:color w:val="000000"/>
          <w:sz w:val="32"/>
          <w:szCs w:val="32"/>
          <w:lang w:bidi="ar"/>
        </w:rPr>
      </w:pPr>
      <w:r>
        <w:rPr>
          <w:rFonts w:ascii="Times New Roman" w:eastAsia="Times New Roman" w:hAnsi="Times New Roman" w:cs="Times New Roman"/>
          <w:noProof/>
          <w:color w:val="000000" w:themeColor="text1"/>
          <w:sz w:val="24"/>
          <w:szCs w:val="24"/>
          <w:lang w:eastAsia="en-US"/>
        </w:rPr>
        <mc:AlternateContent>
          <mc:Choice Requires="wps">
            <w:drawing>
              <wp:anchor distT="0" distB="0" distL="114300" distR="114300" simplePos="0" relativeHeight="251676672" behindDoc="0" locked="0" layoutInCell="1" allowOverlap="1" wp14:anchorId="02683709" wp14:editId="62E7F0AD">
                <wp:simplePos x="0" y="0"/>
                <wp:positionH relativeFrom="column">
                  <wp:posOffset>-266700</wp:posOffset>
                </wp:positionH>
                <wp:positionV relativeFrom="paragraph">
                  <wp:posOffset>285750</wp:posOffset>
                </wp:positionV>
                <wp:extent cx="5715000" cy="6210300"/>
                <wp:effectExtent l="0" t="0" r="19050" b="19050"/>
                <wp:wrapNone/>
                <wp:docPr id="1460096597" name="Rectangle 16"/>
                <wp:cNvGraphicFramePr/>
                <a:graphic xmlns:a="http://schemas.openxmlformats.org/drawingml/2006/main">
                  <a:graphicData uri="http://schemas.microsoft.com/office/word/2010/wordprocessingShape">
                    <wps:wsp>
                      <wps:cNvSpPr/>
                      <wps:spPr>
                        <a:xfrm>
                          <a:off x="0" y="0"/>
                          <a:ext cx="5715000" cy="6210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57616" id="Rectangle 16" o:spid="_x0000_s1026" style="position:absolute;margin-left:-21pt;margin-top:22.5pt;width:450pt;height:4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" filled="f" strokecolor="black [3200]">
                <v:stroke joinstyle="round"/>
              </v:rect>
            </w:pict>
          </mc:Fallback>
        </mc:AlternateContent>
      </w:r>
      <w:r w:rsidR="005E1562" w:rsidRPr="00EC292C">
        <w:rPr>
          <w:rFonts w:ascii="Times New Roman" w:eastAsia="Heiti SC Medium" w:hAnsi="Times New Roman" w:cs="Times New Roman"/>
          <w:b/>
          <w:bCs/>
          <w:color w:val="000000"/>
          <w:sz w:val="32"/>
          <w:szCs w:val="32"/>
          <w:lang w:bidi="ar"/>
        </w:rPr>
        <w:t xml:space="preserve">Abstract </w:t>
      </w:r>
    </w:p>
    <w:p w14:paraId="1671DFBB" w14:textId="2E00FB30" w:rsidR="00034F50" w:rsidRDefault="00034F50" w:rsidP="002B2D4A">
      <w:pPr>
        <w:spacing w:after="100" w:line="360" w:lineRule="auto"/>
        <w:jc w:val="both"/>
        <w:rPr>
          <w:rFonts w:ascii="Times New Roman" w:eastAsia="Times New Roman" w:hAnsi="Times New Roman" w:cs="Times New Roman"/>
          <w:noProof/>
          <w:color w:val="000000" w:themeColor="text1"/>
          <w:sz w:val="24"/>
          <w:szCs w:val="24"/>
          <w:lang w:eastAsia="en-US"/>
        </w:rPr>
      </w:pPr>
      <w:r>
        <w:rPr>
          <w:rFonts w:ascii="Times New Roman" w:eastAsia="Times New Roman" w:hAnsi="Times New Roman" w:cs="Times New Roman"/>
          <w:sz w:val="24"/>
          <w:szCs w:val="24"/>
        </w:rPr>
        <w:t xml:space="preserve">Vegetable crops are the backbone of global food and nutritional security, yet they remain among the most vulnerable agricultural commodities to climate change. Heat, drought, salinity, flooding and escalating biotic pressures now represent existential threats to vegetable productivity, quality and accessibility, particularly in developing nations. This review examines how the synergistic deployment of genomics and </w:t>
      </w:r>
      <w:proofErr w:type="spellStart"/>
      <w:r>
        <w:rPr>
          <w:rFonts w:ascii="Times New Roman" w:eastAsia="Times New Roman" w:hAnsi="Times New Roman" w:cs="Times New Roman"/>
          <w:sz w:val="24"/>
          <w:szCs w:val="24"/>
        </w:rPr>
        <w:t>phenomics</w:t>
      </w:r>
      <w:proofErr w:type="spellEnd"/>
      <w:r>
        <w:rPr>
          <w:rFonts w:ascii="Times New Roman" w:eastAsia="Times New Roman" w:hAnsi="Times New Roman" w:cs="Times New Roman"/>
          <w:sz w:val="24"/>
          <w:szCs w:val="24"/>
        </w:rPr>
        <w:t xml:space="preserve"> can accelerate the development of climate-resilient vegetable cultivars. The objective is to critically synthesize current advances in genomic tools—including next-generation sequencing (NGS), genome-wide association studies (GWAS), CRISPR/</w:t>
      </w:r>
      <w:r w:rsidRPr="00C36F83">
        <w:rPr>
          <w:rFonts w:ascii="Times New Roman" w:eastAsia="Times New Roman" w:hAnsi="Times New Roman" w:cs="Times New Roman"/>
          <w:i/>
          <w:iCs/>
          <w:sz w:val="24"/>
          <w:szCs w:val="24"/>
        </w:rPr>
        <w:t>Cas9</w:t>
      </w:r>
      <w:r>
        <w:rPr>
          <w:rFonts w:ascii="Times New Roman" w:eastAsia="Times New Roman" w:hAnsi="Times New Roman" w:cs="Times New Roman"/>
          <w:sz w:val="24"/>
          <w:szCs w:val="24"/>
        </w:rPr>
        <w:t xml:space="preserve"> genome editing and genomic selection—alongside high-throughput phenotyping (HTP) technologies such as multispectral imaging, thermal sensors and drone-based platforms, and to evaluate their integration as a strategic framework for vegetable breeding.</w:t>
      </w:r>
      <w:r w:rsidRPr="00034F50">
        <w:rPr>
          <w:rFonts w:ascii="Times New Roman" w:eastAsia="Times New Roman" w:hAnsi="Times New Roman" w:cs="Times New Roman"/>
          <w:sz w:val="24"/>
          <w:szCs w:val="24"/>
        </w:rPr>
        <w:t xml:space="preserve"> </w:t>
      </w:r>
    </w:p>
    <w:p w14:paraId="29A0CAA6" w14:textId="5ACCB742" w:rsidR="00034F50" w:rsidRDefault="00034F50" w:rsidP="002B2D4A">
      <w:pPr>
        <w:spacing w:after="100" w:line="360" w:lineRule="auto"/>
        <w:jc w:val="both"/>
      </w:pPr>
      <w:r>
        <w:rPr>
          <w:rFonts w:ascii="Times New Roman" w:eastAsia="Times New Roman" w:hAnsi="Times New Roman" w:cs="Times New Roman"/>
          <w:sz w:val="24"/>
          <w:szCs w:val="24"/>
        </w:rPr>
        <w:t xml:space="preserve">Key findings demonstrate that the integration of genomics and </w:t>
      </w:r>
      <w:proofErr w:type="spellStart"/>
      <w:r>
        <w:rPr>
          <w:rFonts w:ascii="Times New Roman" w:eastAsia="Times New Roman" w:hAnsi="Times New Roman" w:cs="Times New Roman"/>
          <w:sz w:val="24"/>
          <w:szCs w:val="24"/>
        </w:rPr>
        <w:t>phenomics</w:t>
      </w:r>
      <w:proofErr w:type="spellEnd"/>
      <w:r>
        <w:rPr>
          <w:rFonts w:ascii="Times New Roman" w:eastAsia="Times New Roman" w:hAnsi="Times New Roman" w:cs="Times New Roman"/>
          <w:sz w:val="24"/>
          <w:szCs w:val="24"/>
        </w:rPr>
        <w:t xml:space="preserve"> enables high-resolution genotype-to-phenotype (G→P) mapping, significantly reduces breeding cycle duration and improves selection accuracy for complex, multigenic stress-adaptive traits across major vegetable crops including tomato, pepper, cucumber, lettuce, spinach and Brassica species. Specific discoveries include the identification of heat-tolerance QTL in tomato via GWAS-</w:t>
      </w:r>
      <w:proofErr w:type="spellStart"/>
      <w:r>
        <w:rPr>
          <w:rFonts w:ascii="Times New Roman" w:eastAsia="Times New Roman" w:hAnsi="Times New Roman" w:cs="Times New Roman"/>
          <w:sz w:val="24"/>
          <w:szCs w:val="24"/>
        </w:rPr>
        <w:t>phenomics</w:t>
      </w:r>
      <w:proofErr w:type="spellEnd"/>
      <w:r>
        <w:rPr>
          <w:rFonts w:ascii="Times New Roman" w:eastAsia="Times New Roman" w:hAnsi="Times New Roman" w:cs="Times New Roman"/>
          <w:sz w:val="24"/>
          <w:szCs w:val="24"/>
        </w:rPr>
        <w:t xml:space="preserve"> integration, CRISPR-mediated improvement of drought signaling in pepper and genomic selection models achieving prediction accuracies of 0.65 for heat stress indices in lettuce. The review also identifies critical limitations including high phenotyping costs, data integration challenges, lack of standardized protocols, regulatory hurdles for genome-edited cultivars and limited capacity in low-income countries.</w:t>
      </w:r>
    </w:p>
    <w:p w14:paraId="415420C4" w14:textId="7A9F4566" w:rsidR="00EC4133" w:rsidRPr="002B2D4A" w:rsidRDefault="002A37A6" w:rsidP="002B2D4A">
      <w:pPr>
        <w:spacing w:after="100" w:line="360" w:lineRule="auto"/>
        <w:jc w:val="both"/>
        <w:rPr>
          <w:rFonts w:ascii="Times New Roman" w:hAnsi="Times New Roman" w:cs="Times New Roman"/>
          <w:sz w:val="24"/>
          <w:szCs w:val="24"/>
        </w:rPr>
      </w:pPr>
      <w:r w:rsidRPr="00EC292C">
        <w:rPr>
          <w:rFonts w:ascii="Times New Roman" w:eastAsia="Times New Roman" w:hAnsi="Times New Roman" w:cs="Times New Roman"/>
          <w:noProof/>
          <w:color w:val="000000" w:themeColor="text1"/>
          <w:sz w:val="32"/>
          <w:szCs w:val="32"/>
          <w:lang w:eastAsia="en-US"/>
        </w:rPr>
        <mc:AlternateContent>
          <mc:Choice Requires="wps">
            <w:drawing>
              <wp:anchor distT="0" distB="0" distL="114300" distR="114300" simplePos="0" relativeHeight="251673600" behindDoc="0" locked="0" layoutInCell="1" allowOverlap="1" wp14:anchorId="7FEDB419" wp14:editId="1EC113D3">
                <wp:simplePos x="0" y="0"/>
                <wp:positionH relativeFrom="column">
                  <wp:posOffset>-161925</wp:posOffset>
                </wp:positionH>
                <wp:positionV relativeFrom="paragraph">
                  <wp:posOffset>10795</wp:posOffset>
                </wp:positionV>
                <wp:extent cx="5605780" cy="1790065"/>
                <wp:effectExtent l="0" t="0" r="13970" b="19685"/>
                <wp:wrapNone/>
                <wp:docPr id="963274948" name="Rectangle 15"/>
                <wp:cNvGraphicFramePr/>
                <a:graphic xmlns:a="http://schemas.openxmlformats.org/drawingml/2006/main">
                  <a:graphicData uri="http://schemas.microsoft.com/office/word/2010/wordprocessingShape">
                    <wps:wsp>
                      <wps:cNvSpPr/>
                      <wps:spPr>
                        <a:xfrm>
                          <a:off x="0" y="0"/>
                          <a:ext cx="5605780" cy="1790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C653" id="Rectangle 15" o:spid="_x0000_s1026" style="position:absolute;margin-left:-12.75pt;margin-top:.85pt;width:441.4pt;height:14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" filled="f" strokecolor="black [3200]">
                <v:stroke joinstyle="round"/>
              </v:rect>
            </w:pict>
          </mc:Fallback>
        </mc:AlternateContent>
      </w:r>
      <w:r w:rsidR="002B2D4A" w:rsidRPr="002B2D4A">
        <w:rPr>
          <w:rFonts w:ascii="Times New Roman" w:hAnsi="Times New Roman" w:cs="Times New Roman"/>
          <w:sz w:val="24"/>
          <w:szCs w:val="24"/>
        </w:rPr>
        <w:t xml:space="preserve">These findings have direct policy implications: </w:t>
      </w:r>
      <w:proofErr w:type="gramStart"/>
      <w:r w:rsidR="002B2D4A" w:rsidRPr="002B2D4A">
        <w:rPr>
          <w:rFonts w:ascii="Times New Roman" w:hAnsi="Times New Roman" w:cs="Times New Roman"/>
          <w:sz w:val="24"/>
          <w:szCs w:val="24"/>
        </w:rPr>
        <w:t>so</w:t>
      </w:r>
      <w:proofErr w:type="gramEnd"/>
      <w:r w:rsidR="002B2D4A" w:rsidRPr="002B2D4A">
        <w:rPr>
          <w:rFonts w:ascii="Times New Roman" w:hAnsi="Times New Roman" w:cs="Times New Roman"/>
          <w:sz w:val="24"/>
          <w:szCs w:val="24"/>
        </w:rPr>
        <w:t xml:space="preserve"> in order to unlock the transformative potential of genomics-</w:t>
      </w:r>
      <w:proofErr w:type="spellStart"/>
      <w:r w:rsidR="002B2D4A" w:rsidRPr="002B2D4A">
        <w:rPr>
          <w:rFonts w:ascii="Times New Roman" w:hAnsi="Times New Roman" w:cs="Times New Roman"/>
          <w:sz w:val="24"/>
          <w:szCs w:val="24"/>
        </w:rPr>
        <w:t>phenomics</w:t>
      </w:r>
      <w:proofErr w:type="spellEnd"/>
      <w:r w:rsidR="002B2D4A" w:rsidRPr="002B2D4A">
        <w:rPr>
          <w:rFonts w:ascii="Times New Roman" w:hAnsi="Times New Roman" w:cs="Times New Roman"/>
          <w:sz w:val="24"/>
          <w:szCs w:val="24"/>
        </w:rPr>
        <w:t xml:space="preserve"> integration, smallholder farmers in </w:t>
      </w:r>
      <w:r w:rsidR="002B2D4A" w:rsidRPr="002B2D4A">
        <w:rPr>
          <w:rFonts w:ascii="Times New Roman" w:hAnsi="Times New Roman" w:cs="Times New Roman"/>
          <w:sz w:val="24"/>
          <w:szCs w:val="24"/>
        </w:rPr>
        <w:lastRenderedPageBreak/>
        <w:t>climate-vulnerable regions will not have access to improved cultivars. Instead, national agricultural research programs and international funding bodies should prioritize investment in affordable phenotyping infrastructure, open-access pan-genome databases, harmonized data ontologies, and regulatory frameworks that facilitate the deployment of genome-edited vegetables.</w:t>
      </w:r>
    </w:p>
    <w:p w14:paraId="23CEE95C" w14:textId="263C73F5" w:rsidR="00B27DFA" w:rsidRPr="00B86365" w:rsidRDefault="002B2D4A" w:rsidP="00B86365">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US"/>
        </w:rPr>
      </w:pPr>
      <w:r w:rsidRPr="002B2D4A">
        <w:rPr>
          <w:rFonts w:ascii="Times New Roman" w:eastAsia="Times New Roman" w:hAnsi="Times New Roman" w:cs="Times New Roman"/>
          <w:noProof/>
          <w:color w:val="000000" w:themeColor="text1"/>
          <w:sz w:val="24"/>
          <w:szCs w:val="24"/>
          <w:lang w:eastAsia="en-US"/>
        </w:rPr>
        <mc:AlternateContent>
          <mc:Choice Requires="wps">
            <w:drawing>
              <wp:anchor distT="0" distB="0" distL="114300" distR="114300" simplePos="0" relativeHeight="251674624" behindDoc="0" locked="0" layoutInCell="1" allowOverlap="1" wp14:anchorId="78BE4AAF" wp14:editId="0DFFB50F">
                <wp:simplePos x="0" y="0"/>
                <wp:positionH relativeFrom="column">
                  <wp:posOffset>-272143</wp:posOffset>
                </wp:positionH>
                <wp:positionV relativeFrom="paragraph">
                  <wp:posOffset>86904</wp:posOffset>
                </wp:positionV>
                <wp:extent cx="5715000" cy="563880"/>
                <wp:effectExtent l="0" t="0" r="12700" b="7620"/>
                <wp:wrapNone/>
                <wp:docPr id="104846689" name="Rectangle 16"/>
                <wp:cNvGraphicFramePr/>
                <a:graphic xmlns:a="http://schemas.openxmlformats.org/drawingml/2006/main">
                  <a:graphicData uri="http://schemas.microsoft.com/office/word/2010/wordprocessingShape">
                    <wps:wsp>
                      <wps:cNvSpPr/>
                      <wps:spPr>
                        <a:xfrm>
                          <a:off x="0" y="0"/>
                          <a:ext cx="5715000" cy="5638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18FCDB" id="Rectangle 16" o:spid="_x0000_s1026" style="position:absolute;margin-left:-21.45pt;margin-top:6.85pt;width:450pt;height:44.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" filled="f" strokecolor="black [3200]">
                <v:stroke joinstyle="round"/>
              </v:rect>
            </w:pict>
          </mc:Fallback>
        </mc:AlternateContent>
      </w:r>
      <w:r w:rsidR="00E436DB" w:rsidRPr="00AA1DDF">
        <w:rPr>
          <w:rFonts w:ascii="Times New Roman" w:eastAsia="Times New Roman" w:hAnsi="Times New Roman" w:cs="Times New Roman"/>
          <w:b/>
          <w:bCs/>
          <w:color w:val="000000" w:themeColor="text1"/>
          <w:sz w:val="24"/>
          <w:szCs w:val="24"/>
          <w:lang w:eastAsia="en-US"/>
        </w:rPr>
        <w:t>Keywords:</w:t>
      </w:r>
      <w:r w:rsidR="00EC4133">
        <w:rPr>
          <w:rFonts w:ascii="Times New Roman" w:eastAsia="Times New Roman" w:hAnsi="Times New Roman" w:cs="Times New Roman"/>
          <w:i/>
          <w:iCs/>
          <w:sz w:val="24"/>
          <w:szCs w:val="24"/>
        </w:rPr>
        <w:t xml:space="preserve"> Abiotic stress; climate resilience; data analytics; environmental variability; genomics; </w:t>
      </w:r>
      <w:proofErr w:type="spellStart"/>
      <w:r w:rsidR="00EC4133">
        <w:rPr>
          <w:rFonts w:ascii="Times New Roman" w:eastAsia="Times New Roman" w:hAnsi="Times New Roman" w:cs="Times New Roman"/>
          <w:i/>
          <w:iCs/>
          <w:sz w:val="24"/>
          <w:szCs w:val="24"/>
        </w:rPr>
        <w:t>phenomics</w:t>
      </w:r>
      <w:proofErr w:type="spellEnd"/>
      <w:r w:rsidR="00EC4133">
        <w:rPr>
          <w:rFonts w:ascii="Times New Roman" w:eastAsia="Times New Roman" w:hAnsi="Times New Roman" w:cs="Times New Roman"/>
          <w:i/>
          <w:iCs/>
          <w:sz w:val="24"/>
          <w:szCs w:val="24"/>
        </w:rPr>
        <w:t>; phenotypic technologies; plant breeding</w:t>
      </w:r>
      <w:r w:rsidR="00AE5B60">
        <w:rPr>
          <w:rFonts w:ascii="Arial" w:eastAsia="Arial" w:hAnsi="Arial" w:cs="Arial"/>
          <w:i/>
          <w:iCs/>
        </w:rPr>
        <w:t>.</w:t>
      </w:r>
      <w:bookmarkEnd w:id="0"/>
    </w:p>
    <w:p w14:paraId="53DB3095" w14:textId="6554A569" w:rsidR="00B27DFA" w:rsidRPr="000B46D0" w:rsidRDefault="006110B5" w:rsidP="005E1562">
      <w:pPr>
        <w:spacing w:line="360" w:lineRule="auto"/>
        <w:jc w:val="both"/>
        <w:rPr>
          <w:rFonts w:ascii="Times New Roman" w:eastAsia="Heiti SC Medium" w:hAnsi="Times New Roman" w:cs="Times New Roman"/>
          <w:b/>
          <w:bCs/>
          <w:color w:val="000000"/>
          <w:sz w:val="24"/>
          <w:szCs w:val="24"/>
          <w:lang w:bidi="ar"/>
        </w:rPr>
      </w:pPr>
      <w:r w:rsidRPr="000B46D0">
        <w:rPr>
          <w:rFonts w:ascii="Times New Roman" w:eastAsia="Heiti SC Medium" w:hAnsi="Times New Roman" w:cs="Times New Roman"/>
          <w:b/>
          <w:bCs/>
          <w:color w:val="000000"/>
          <w:sz w:val="24"/>
          <w:szCs w:val="24"/>
          <w:lang w:bidi="ar"/>
        </w:rPr>
        <w:t>1.INTRODUCTION: The Need for Climate-Resilient Vegetables</w:t>
      </w:r>
    </w:p>
    <w:p w14:paraId="2D69BD70" w14:textId="149FE70B" w:rsidR="009B3863" w:rsidRDefault="006110B5" w:rsidP="00D51141">
      <w:pPr>
        <w:spacing w:line="360" w:lineRule="auto"/>
        <w:jc w:val="both"/>
        <w:rPr>
          <w:rFonts w:ascii="Times New Roman" w:eastAsia="ff4" w:hAnsi="Times New Roman" w:cs="Times New Roman"/>
          <w:color w:val="000000"/>
          <w:sz w:val="22"/>
          <w:szCs w:val="22"/>
          <w:shd w:val="clear" w:color="auto" w:fill="FFFFFF"/>
          <w:lang w:bidi="ar"/>
        </w:rPr>
      </w:pPr>
      <w:r w:rsidRPr="000B46D0">
        <w:rPr>
          <w:rFonts w:ascii="Times New Roman" w:eastAsia="SimSun" w:hAnsi="Times New Roman" w:cs="Times New Roman"/>
          <w:sz w:val="24"/>
          <w:szCs w:val="24"/>
          <w:lang w:bidi="ar"/>
        </w:rPr>
        <w:t xml:space="preserve">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r>
      <w:r w:rsidRPr="000B46D0">
        <w:rPr>
          <w:rFonts w:ascii="Times New Roman" w:eastAsia="SimSun" w:hAnsi="Times New Roman" w:cs="Times New Roman"/>
          <w:sz w:val="22"/>
          <w:szCs w:val="22"/>
          <w:lang w:bidi="ar"/>
        </w:rPr>
        <w:t xml:space="preserve">The viability of livelihoods and vegetable-based agricultural systems, particularly in areas with limited resources and a high risk of drought, depends critically on climate resilience. Given that vegetables are abundant in vital vitamins, minerals and dietary fiber, the growing prevalence of malnutrition and food insecurity emphasizes how critical it is to protect vegetable production. However, the productivity, quality and post-harvest life of vegetables are all strongly impacted by climatic conditions like heat, drought, salinity and flooding. Vegetables, a staple of human diets, are rich in dietary fiber, important minerals, vitamins and bioactive substances that promote health and well-being. </w:t>
      </w:r>
      <w:r w:rsidRPr="000B46D0">
        <w:rPr>
          <w:rFonts w:ascii="Times New Roman" w:hAnsi="Times New Roman" w:cs="Times New Roman"/>
          <w:color w:val="000000"/>
          <w:sz w:val="22"/>
          <w:szCs w:val="22"/>
        </w:rPr>
        <w:t>They play a critical role in diversifying diets and combating micronutrient deficiencies, a condition often called "hidden hunger," particularly in developing nations.</w:t>
      </w:r>
      <w:r w:rsidR="00686346" w:rsidRPr="00686346">
        <w:t xml:space="preserve"> </w:t>
      </w:r>
      <w:r w:rsidR="00686346" w:rsidRPr="00686346">
        <w:rPr>
          <w:rFonts w:ascii="Times New Roman" w:hAnsi="Times New Roman" w:cs="Times New Roman"/>
          <w:sz w:val="22"/>
          <w:szCs w:val="22"/>
        </w:rPr>
        <w:t>Together, vegetable crops provide over 40% of dietary micronutrients in many developing countries and are essential parts of food systems all over the world</w:t>
      </w:r>
      <w:r w:rsidR="00980800">
        <w:rPr>
          <w:rFonts w:ascii="Times New Roman" w:eastAsia="Arial" w:hAnsi="Times New Roman" w:cs="Times New Roman"/>
          <w:sz w:val="24"/>
          <w:szCs w:val="24"/>
        </w:rPr>
        <w:t>. (</w:t>
      </w:r>
      <w:proofErr w:type="spellStart"/>
      <w:r w:rsidR="00980800" w:rsidRPr="00980800">
        <w:rPr>
          <w:rFonts w:ascii="Times New Roman" w:eastAsia="Arial" w:hAnsi="Times New Roman" w:cs="Times New Roman"/>
          <w:sz w:val="22"/>
          <w:szCs w:val="22"/>
        </w:rPr>
        <w:t>Alexandratos</w:t>
      </w:r>
      <w:proofErr w:type="spellEnd"/>
      <w:r w:rsidR="00980800" w:rsidRPr="00980800">
        <w:rPr>
          <w:rFonts w:ascii="Times New Roman" w:eastAsia="Arial" w:hAnsi="Times New Roman" w:cs="Times New Roman"/>
          <w:sz w:val="22"/>
          <w:szCs w:val="22"/>
        </w:rPr>
        <w:t xml:space="preserve"> &amp; </w:t>
      </w:r>
      <w:proofErr w:type="spellStart"/>
      <w:r w:rsidR="00980800" w:rsidRPr="00980800">
        <w:rPr>
          <w:rFonts w:ascii="Times New Roman" w:eastAsia="Arial" w:hAnsi="Times New Roman" w:cs="Times New Roman"/>
          <w:sz w:val="22"/>
          <w:szCs w:val="22"/>
        </w:rPr>
        <w:t>Bruinsma</w:t>
      </w:r>
      <w:proofErr w:type="spellEnd"/>
      <w:r w:rsidR="00980800" w:rsidRPr="00980800">
        <w:rPr>
          <w:rFonts w:ascii="Times New Roman" w:eastAsia="Arial" w:hAnsi="Times New Roman" w:cs="Times New Roman"/>
          <w:sz w:val="22"/>
          <w:szCs w:val="22"/>
        </w:rPr>
        <w:t xml:space="preserve"> </w:t>
      </w:r>
      <w:r w:rsidR="00980800">
        <w:rPr>
          <w:rFonts w:ascii="Times New Roman" w:eastAsia="Arial" w:hAnsi="Times New Roman" w:cs="Times New Roman"/>
          <w:sz w:val="22"/>
          <w:szCs w:val="22"/>
        </w:rPr>
        <w:t>,</w:t>
      </w:r>
      <w:r w:rsidR="00980800" w:rsidRPr="00980800">
        <w:rPr>
          <w:rFonts w:ascii="Times New Roman" w:eastAsia="Arial" w:hAnsi="Times New Roman" w:cs="Times New Roman"/>
          <w:sz w:val="22"/>
          <w:szCs w:val="22"/>
        </w:rPr>
        <w:t>2012).</w:t>
      </w:r>
      <w:r w:rsidR="00980800" w:rsidRPr="00980800">
        <w:rPr>
          <w:rFonts w:ascii="Times New Roman" w:eastAsia="Arial" w:hAnsi="Times New Roman" w:cs="Times New Roman"/>
          <w:sz w:val="24"/>
          <w:szCs w:val="24"/>
        </w:rPr>
        <w:t xml:space="preserve"> </w:t>
      </w:r>
      <w:r w:rsidRPr="000B46D0">
        <w:rPr>
          <w:rFonts w:ascii="Times New Roman" w:hAnsi="Times New Roman" w:cs="Times New Roman"/>
          <w:color w:val="000000"/>
          <w:sz w:val="22"/>
          <w:szCs w:val="22"/>
        </w:rPr>
        <w:t xml:space="preserve"> Furthermore, vegetables are integral to sustainable agricultural systems. Their relatively short life cycles and high market value are crucial in providing livelihoods for millions of smallholder farmers across the </w:t>
      </w:r>
      <w:proofErr w:type="gramStart"/>
      <w:r w:rsidRPr="000B46D0">
        <w:rPr>
          <w:rFonts w:ascii="Times New Roman" w:hAnsi="Times New Roman" w:cs="Times New Roman"/>
          <w:color w:val="000000"/>
          <w:sz w:val="22"/>
          <w:szCs w:val="22"/>
        </w:rPr>
        <w:t>globe.(</w:t>
      </w:r>
      <w:proofErr w:type="gramEnd"/>
      <w:r w:rsidRPr="000B46D0">
        <w:rPr>
          <w:rFonts w:ascii="Times New Roman" w:hAnsi="Times New Roman" w:cs="Times New Roman"/>
          <w:color w:val="000000"/>
          <w:sz w:val="22"/>
          <w:szCs w:val="22"/>
        </w:rPr>
        <w:t xml:space="preserve">Bisht </w:t>
      </w:r>
      <w:r w:rsidR="008E45BA" w:rsidRPr="00980800">
        <w:rPr>
          <w:rFonts w:ascii="Times New Roman" w:hAnsi="Times New Roman" w:cs="Times New Roman"/>
          <w:i/>
          <w:iCs/>
          <w:color w:val="000000"/>
          <w:sz w:val="22"/>
          <w:szCs w:val="22"/>
        </w:rPr>
        <w:t>et al</w:t>
      </w:r>
      <w:r w:rsidRPr="000B46D0">
        <w:rPr>
          <w:rFonts w:ascii="Times New Roman" w:hAnsi="Times New Roman" w:cs="Times New Roman"/>
          <w:color w:val="000000"/>
          <w:sz w:val="22"/>
          <w:szCs w:val="22"/>
        </w:rPr>
        <w:t>,2025).</w:t>
      </w:r>
      <w:r w:rsidR="00686346" w:rsidRPr="00686346">
        <w:t xml:space="preserve"> </w:t>
      </w:r>
      <w:r w:rsidR="00686346" w:rsidRPr="00686346">
        <w:rPr>
          <w:rFonts w:ascii="Times New Roman" w:hAnsi="Times New Roman" w:cs="Times New Roman"/>
          <w:sz w:val="22"/>
          <w:szCs w:val="22"/>
        </w:rPr>
        <w:t>According to the IPCC, under different emissions scenarios, mean global surface temperatures will rise by 1.5°C to 4.8°C by 2100, accompanied by an increase in extreme weather events, changes to precipitation patterns, and an expansion of saline and drought-affected agricultural zones</w:t>
      </w:r>
      <w:r w:rsidR="002A37A6">
        <w:rPr>
          <w:rFonts w:ascii="Times New Roman" w:eastAsia="Arial" w:hAnsi="Times New Roman" w:cs="Times New Roman"/>
          <w:sz w:val="24"/>
          <w:szCs w:val="24"/>
        </w:rPr>
        <w:t xml:space="preserve"> </w:t>
      </w:r>
      <w:proofErr w:type="gramStart"/>
      <w:r w:rsidR="00686346" w:rsidRPr="00686346">
        <w:rPr>
          <w:rFonts w:ascii="Times New Roman" w:eastAsia="Arial" w:hAnsi="Times New Roman" w:cs="Times New Roman"/>
          <w:sz w:val="24"/>
          <w:szCs w:val="24"/>
        </w:rPr>
        <w:t>IPCC(</w:t>
      </w:r>
      <w:proofErr w:type="gramEnd"/>
      <w:r w:rsidR="00686346" w:rsidRPr="00686346">
        <w:rPr>
          <w:rFonts w:ascii="Times New Roman" w:eastAsia="Arial" w:hAnsi="Times New Roman" w:cs="Times New Roman"/>
          <w:sz w:val="24"/>
          <w:szCs w:val="24"/>
        </w:rPr>
        <w:t>2021</w:t>
      </w:r>
      <w:r w:rsidR="00686346">
        <w:rPr>
          <w:rFonts w:ascii="Times New Roman" w:eastAsia="Arial" w:hAnsi="Times New Roman" w:cs="Times New Roman"/>
          <w:sz w:val="24"/>
          <w:szCs w:val="24"/>
        </w:rPr>
        <w:t>).</w:t>
      </w:r>
      <w:r w:rsidR="00686346" w:rsidRPr="000B46D0">
        <w:rPr>
          <w:rFonts w:ascii="Times New Roman" w:hAnsi="Times New Roman" w:cs="Times New Roman"/>
          <w:color w:val="000000"/>
          <w:sz w:val="22"/>
          <w:szCs w:val="22"/>
        </w:rPr>
        <w:t xml:space="preserve"> </w:t>
      </w:r>
      <w:r w:rsidRPr="000B46D0">
        <w:rPr>
          <w:rFonts w:ascii="Times New Roman" w:hAnsi="Times New Roman" w:cs="Times New Roman"/>
          <w:color w:val="000000"/>
          <w:sz w:val="22"/>
          <w:szCs w:val="22"/>
        </w:rPr>
        <w:t>Hence,</w:t>
      </w:r>
      <w:r w:rsidR="00686346" w:rsidRPr="00686346">
        <w:t xml:space="preserve"> </w:t>
      </w:r>
      <w:r w:rsidR="00686346" w:rsidRPr="00686346">
        <w:rPr>
          <w:rFonts w:ascii="Times New Roman" w:hAnsi="Times New Roman" w:cs="Times New Roman"/>
          <w:sz w:val="22"/>
          <w:szCs w:val="22"/>
        </w:rPr>
        <w:t xml:space="preserve">The yield, quality and accessibility of veggies for billions of people are directly threatened by these forecasts </w:t>
      </w:r>
      <w:proofErr w:type="gramStart"/>
      <w:r w:rsidR="00686346" w:rsidRPr="00686346">
        <w:rPr>
          <w:rFonts w:ascii="Times New Roman" w:hAnsi="Times New Roman" w:cs="Times New Roman"/>
          <w:sz w:val="22"/>
          <w:szCs w:val="22"/>
        </w:rPr>
        <w:t>and</w:t>
      </w:r>
      <w:r w:rsidR="00686346">
        <w:t xml:space="preserve"> </w:t>
      </w:r>
      <w:r w:rsidRPr="000B46D0">
        <w:rPr>
          <w:rFonts w:ascii="Times New Roman" w:hAnsi="Times New Roman" w:cs="Times New Roman"/>
          <w:color w:val="000000"/>
          <w:sz w:val="22"/>
          <w:szCs w:val="22"/>
        </w:rPr>
        <w:t xml:space="preserve"> </w:t>
      </w:r>
      <w:r w:rsidR="00686346">
        <w:rPr>
          <w:rFonts w:ascii="Times New Roman" w:hAnsi="Times New Roman" w:cs="Times New Roman"/>
          <w:color w:val="000000"/>
          <w:sz w:val="22"/>
          <w:szCs w:val="22"/>
        </w:rPr>
        <w:t>the</w:t>
      </w:r>
      <w:proofErr w:type="gramEnd"/>
      <w:r w:rsidR="00686346">
        <w:rPr>
          <w:rFonts w:ascii="Times New Roman" w:hAnsi="Times New Roman" w:cs="Times New Roman"/>
          <w:color w:val="000000"/>
          <w:sz w:val="22"/>
          <w:szCs w:val="22"/>
        </w:rPr>
        <w:t xml:space="preserve"> </w:t>
      </w:r>
      <w:r w:rsidR="00686346">
        <w:rPr>
          <w:rFonts w:ascii="Times New Roman" w:eastAsia="-webkit-standard" w:hAnsi="Times New Roman" w:cs="Times New Roman"/>
          <w:color w:val="000000"/>
          <w:sz w:val="22"/>
          <w:szCs w:val="22"/>
          <w:lang w:bidi="ar"/>
        </w:rPr>
        <w:t>m</w:t>
      </w:r>
      <w:r w:rsidRPr="000B46D0">
        <w:rPr>
          <w:rFonts w:ascii="Times New Roman" w:eastAsia="-webkit-standard" w:hAnsi="Times New Roman" w:cs="Times New Roman"/>
          <w:color w:val="000000"/>
          <w:sz w:val="22"/>
          <w:szCs w:val="22"/>
          <w:lang w:bidi="ar"/>
        </w:rPr>
        <w:t>odern plant breeding offers immense opportunities to address the anticipated biotic and abiotic challenges in crop production by developing resilient, high-yielding and stress-tolerant cultivars.</w:t>
      </w:r>
      <w:r w:rsidR="00980800" w:rsidRPr="00980800">
        <w:t xml:space="preserve"> </w:t>
      </w:r>
      <w:r w:rsidR="00980800" w:rsidRPr="00980800">
        <w:rPr>
          <w:rFonts w:ascii="Times New Roman" w:hAnsi="Times New Roman" w:cs="Times New Roman"/>
          <w:sz w:val="22"/>
          <w:szCs w:val="22"/>
        </w:rPr>
        <w:t xml:space="preserve">An underutilized source of adaptive features is the genetic diversity found in domesticated vegetable species and their wild cousins </w:t>
      </w:r>
      <w:r w:rsidR="00980800">
        <w:rPr>
          <w:rFonts w:ascii="Times New Roman" w:hAnsi="Times New Roman" w:cs="Times New Roman"/>
          <w:sz w:val="22"/>
          <w:szCs w:val="22"/>
        </w:rPr>
        <w:t>(</w:t>
      </w:r>
      <w:proofErr w:type="spellStart"/>
      <w:r w:rsidR="00980800" w:rsidRPr="00980800">
        <w:rPr>
          <w:rFonts w:ascii="Times New Roman" w:eastAsia="Arial" w:hAnsi="Times New Roman" w:cs="Times New Roman"/>
          <w:sz w:val="22"/>
          <w:szCs w:val="22"/>
        </w:rPr>
        <w:t>Foolad</w:t>
      </w:r>
      <w:proofErr w:type="spellEnd"/>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2007</w:t>
      </w:r>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Lippman</w:t>
      </w:r>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 xml:space="preserve">&amp; Zamir </w:t>
      </w:r>
      <w:r w:rsidR="00980800">
        <w:rPr>
          <w:rFonts w:ascii="Times New Roman" w:eastAsia="Arial" w:hAnsi="Times New Roman" w:cs="Times New Roman"/>
          <w:sz w:val="22"/>
          <w:szCs w:val="22"/>
        </w:rPr>
        <w:t>,</w:t>
      </w:r>
      <w:r w:rsidR="00980800" w:rsidRPr="00980800">
        <w:rPr>
          <w:rFonts w:ascii="Times New Roman" w:eastAsia="Arial" w:hAnsi="Times New Roman" w:cs="Times New Roman"/>
          <w:sz w:val="22"/>
          <w:szCs w:val="22"/>
        </w:rPr>
        <w:t>2007)</w:t>
      </w:r>
      <w:r w:rsidR="00980800" w:rsidRPr="00980800">
        <w:rPr>
          <w:rFonts w:ascii="Times New Roman" w:hAnsi="Times New Roman" w:cs="Times New Roman"/>
          <w:sz w:val="22"/>
          <w:szCs w:val="22"/>
        </w:rPr>
        <w:t xml:space="preserve">. However, the effectiveness of traditional breeding programs has historically been constrained by the complexity of stress-response phenotypes, which are usually </w:t>
      </w:r>
      <w:r w:rsidR="00980800" w:rsidRPr="00980800">
        <w:rPr>
          <w:rFonts w:ascii="Times New Roman" w:hAnsi="Times New Roman" w:cs="Times New Roman"/>
          <w:sz w:val="22"/>
          <w:szCs w:val="22"/>
        </w:rPr>
        <w:lastRenderedPageBreak/>
        <w:t xml:space="preserve">quantitative, polygenic and extremely sensitive to genotype-by-environment interactions </w:t>
      </w:r>
      <w:r w:rsidR="00672F68">
        <w:rPr>
          <w:rFonts w:ascii="Times New Roman" w:hAnsi="Times New Roman" w:cs="Times New Roman"/>
          <w:sz w:val="22"/>
          <w:szCs w:val="22"/>
        </w:rPr>
        <w:t>(</w:t>
      </w:r>
      <w:r w:rsidR="00672F68" w:rsidRPr="00980800">
        <w:rPr>
          <w:rFonts w:ascii="Times New Roman" w:eastAsia="Arial" w:hAnsi="Times New Roman" w:cs="Times New Roman"/>
          <w:sz w:val="24"/>
          <w:szCs w:val="24"/>
        </w:rPr>
        <w:t>Cobb</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i/>
          <w:iCs/>
          <w:sz w:val="24"/>
          <w:szCs w:val="24"/>
        </w:rPr>
        <w:t>et al.</w:t>
      </w:r>
      <w:r w:rsidR="00672F68">
        <w:rPr>
          <w:rFonts w:ascii="Times New Roman" w:eastAsia="Arial" w:hAnsi="Times New Roman" w:cs="Times New Roman"/>
          <w:sz w:val="24"/>
          <w:szCs w:val="24"/>
        </w:rPr>
        <w:t>,</w:t>
      </w:r>
      <w:r w:rsidR="00672F68" w:rsidRPr="00980800">
        <w:rPr>
          <w:rFonts w:ascii="Times New Roman" w:eastAsia="Arial" w:hAnsi="Times New Roman" w:cs="Times New Roman"/>
          <w:sz w:val="24"/>
          <w:szCs w:val="24"/>
        </w:rPr>
        <w:t>2013</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sz w:val="24"/>
          <w:szCs w:val="24"/>
        </w:rPr>
        <w:t>Korte</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sz w:val="24"/>
          <w:szCs w:val="24"/>
        </w:rPr>
        <w:t>&amp; Farlow</w:t>
      </w:r>
      <w:r w:rsidR="00672F68">
        <w:rPr>
          <w:rFonts w:ascii="Times New Roman" w:eastAsia="Arial" w:hAnsi="Times New Roman" w:cs="Times New Roman"/>
          <w:sz w:val="24"/>
          <w:szCs w:val="24"/>
        </w:rPr>
        <w:t>,</w:t>
      </w:r>
      <w:r w:rsidR="00672F68" w:rsidRPr="00672F68">
        <w:rPr>
          <w:rFonts w:ascii="Times New Roman" w:eastAsia="Arial" w:hAnsi="Times New Roman" w:cs="Times New Roman"/>
          <w:sz w:val="24"/>
          <w:szCs w:val="24"/>
        </w:rPr>
        <w:t>2013)</w:t>
      </w:r>
      <w:r w:rsidR="00980800" w:rsidRPr="00980800">
        <w:rPr>
          <w:rFonts w:ascii="Times New Roman" w:hAnsi="Times New Roman" w:cs="Times New Roman"/>
          <w:sz w:val="22"/>
          <w:szCs w:val="22"/>
        </w:rPr>
        <w:t xml:space="preserve">. It takes 10 to 15 years to establish a climate-resilient vegetable variety using conventional methods, which is completely insufficient considering the rate of observed and anticipated climate change </w:t>
      </w:r>
      <w:r w:rsidR="00672F68">
        <w:rPr>
          <w:rFonts w:ascii="Times New Roman" w:hAnsi="Times New Roman" w:cs="Times New Roman"/>
          <w:sz w:val="22"/>
          <w:szCs w:val="22"/>
        </w:rPr>
        <w:t>(</w:t>
      </w:r>
      <w:proofErr w:type="spellStart"/>
      <w:r w:rsidR="00672F68" w:rsidRPr="00672F68">
        <w:rPr>
          <w:rFonts w:ascii="Times New Roman" w:eastAsia="Arial" w:hAnsi="Times New Roman" w:cs="Times New Roman"/>
          <w:sz w:val="22"/>
          <w:szCs w:val="22"/>
        </w:rPr>
        <w:t>Challinor</w:t>
      </w:r>
      <w:proofErr w:type="spellEnd"/>
      <w:r w:rsidR="00672F68" w:rsidRPr="00672F68">
        <w:rPr>
          <w:rFonts w:ascii="Times New Roman" w:eastAsia="Arial" w:hAnsi="Times New Roman" w:cs="Times New Roman"/>
          <w:sz w:val="22"/>
          <w:szCs w:val="22"/>
        </w:rPr>
        <w:t xml:space="preserve"> </w:t>
      </w:r>
      <w:r w:rsidR="00672F68" w:rsidRPr="00672F68">
        <w:rPr>
          <w:rFonts w:ascii="Times New Roman" w:eastAsia="Arial" w:hAnsi="Times New Roman" w:cs="Times New Roman"/>
          <w:i/>
          <w:iCs/>
          <w:sz w:val="22"/>
          <w:szCs w:val="22"/>
        </w:rPr>
        <w:t>et al.,</w:t>
      </w:r>
      <w:r w:rsidR="00672F68" w:rsidRPr="00672F68">
        <w:rPr>
          <w:rFonts w:ascii="Times New Roman" w:eastAsia="Arial" w:hAnsi="Times New Roman" w:cs="Times New Roman"/>
          <w:sz w:val="22"/>
          <w:szCs w:val="22"/>
        </w:rPr>
        <w:t xml:space="preserve"> 2014</w:t>
      </w:r>
      <w:proofErr w:type="gramStart"/>
      <w:r w:rsidR="00672F68" w:rsidRPr="00672F68">
        <w:rPr>
          <w:rFonts w:ascii="Times New Roman" w:eastAsia="Arial" w:hAnsi="Times New Roman" w:cs="Times New Roman"/>
          <w:sz w:val="22"/>
          <w:szCs w:val="22"/>
        </w:rPr>
        <w:t>)</w:t>
      </w:r>
      <w:r w:rsidR="00980800" w:rsidRPr="00672F68">
        <w:rPr>
          <w:rFonts w:ascii="Times New Roman" w:hAnsi="Times New Roman" w:cs="Times New Roman"/>
          <w:sz w:val="22"/>
          <w:szCs w:val="22"/>
        </w:rPr>
        <w:t>.</w:t>
      </w:r>
      <w:r w:rsidRPr="000B46D0">
        <w:rPr>
          <w:rFonts w:ascii="Times New Roman" w:eastAsia="-webkit-standard" w:hAnsi="Times New Roman" w:cs="Times New Roman"/>
          <w:color w:val="000000"/>
          <w:sz w:val="22"/>
          <w:szCs w:val="22"/>
          <w:lang w:bidi="ar"/>
        </w:rPr>
        <w:t>The</w:t>
      </w:r>
      <w:proofErr w:type="gramEnd"/>
      <w:r w:rsidRPr="000B46D0">
        <w:rPr>
          <w:rFonts w:ascii="Times New Roman" w:eastAsia="-webkit-standard" w:hAnsi="Times New Roman" w:cs="Times New Roman"/>
          <w:color w:val="000000"/>
          <w:sz w:val="22"/>
          <w:szCs w:val="22"/>
          <w:lang w:bidi="ar"/>
        </w:rPr>
        <w:t xml:space="preserve"> synergy between</w:t>
      </w:r>
      <w:r w:rsidRPr="000B46D0">
        <w:rPr>
          <w:rFonts w:ascii="Times New Roman" w:eastAsia="-webkit-standard" w:hAnsi="Times New Roman" w:cs="Times New Roman"/>
          <w:b/>
          <w:bCs/>
          <w:color w:val="000000"/>
          <w:sz w:val="22"/>
          <w:szCs w:val="22"/>
          <w:lang w:bidi="ar"/>
        </w:rPr>
        <w:t> </w:t>
      </w:r>
      <w:r w:rsidRPr="000B46D0">
        <w:rPr>
          <w:rFonts w:ascii="Times New Roman" w:eastAsia="SimSun" w:hAnsi="Times New Roman" w:cs="Times New Roman"/>
          <w:b/>
          <w:bCs/>
          <w:color w:val="000000"/>
          <w:sz w:val="22"/>
          <w:szCs w:val="22"/>
          <w:lang w:bidi="ar"/>
        </w:rPr>
        <w:t xml:space="preserve">genomics and </w:t>
      </w:r>
      <w:proofErr w:type="spellStart"/>
      <w:r w:rsidRPr="000B46D0">
        <w:rPr>
          <w:rFonts w:ascii="Times New Roman" w:eastAsia="SimSun" w:hAnsi="Times New Roman" w:cs="Times New Roman"/>
          <w:b/>
          <w:bCs/>
          <w:color w:val="000000"/>
          <w:sz w:val="22"/>
          <w:szCs w:val="22"/>
          <w:lang w:bidi="ar"/>
        </w:rPr>
        <w:t>phenomics</w:t>
      </w:r>
      <w:proofErr w:type="spellEnd"/>
      <w:r w:rsidRPr="000B46D0">
        <w:rPr>
          <w:rFonts w:ascii="Times New Roman" w:eastAsia="-webkit-standard" w:hAnsi="Times New Roman" w:cs="Times New Roman"/>
          <w:b/>
          <w:bCs/>
          <w:color w:val="000000"/>
          <w:sz w:val="22"/>
          <w:szCs w:val="22"/>
          <w:lang w:bidi="ar"/>
        </w:rPr>
        <w:t>,</w:t>
      </w:r>
      <w:r w:rsidRPr="000B46D0">
        <w:rPr>
          <w:rFonts w:ascii="Times New Roman" w:eastAsia="-webkit-standard" w:hAnsi="Times New Roman" w:cs="Times New Roman"/>
          <w:color w:val="000000"/>
          <w:sz w:val="22"/>
          <w:szCs w:val="22"/>
          <w:lang w:bidi="ar"/>
        </w:rPr>
        <w:t xml:space="preserve"> powered by integrated software, provides highly efficient tools for selecting key traits like </w:t>
      </w:r>
      <w:r w:rsidRPr="000B46D0">
        <w:rPr>
          <w:rFonts w:ascii="Times New Roman" w:eastAsia="SimSun" w:hAnsi="Times New Roman" w:cs="Times New Roman"/>
          <w:color w:val="000000"/>
          <w:sz w:val="22"/>
          <w:szCs w:val="22"/>
          <w:lang w:bidi="ar"/>
        </w:rPr>
        <w:t>yield and climate resilience</w:t>
      </w:r>
      <w:r w:rsidRPr="000B46D0">
        <w:rPr>
          <w:rFonts w:ascii="Times New Roman" w:eastAsia="-webkit-standard" w:hAnsi="Times New Roman" w:cs="Times New Roman"/>
          <w:color w:val="000000"/>
          <w:sz w:val="22"/>
          <w:szCs w:val="22"/>
          <w:lang w:bidi="ar"/>
        </w:rPr>
        <w:t xml:space="preserve"> directly from large germplasm collections . Therefore, it's crucial to invest in the promotion and widespread adoption of these technologies to significantly boost the efficiency of modern crop improvement </w:t>
      </w:r>
      <w:proofErr w:type="gramStart"/>
      <w:r w:rsidRPr="000B46D0">
        <w:rPr>
          <w:rFonts w:ascii="Times New Roman" w:eastAsia="-webkit-standard" w:hAnsi="Times New Roman" w:cs="Times New Roman"/>
          <w:color w:val="000000"/>
          <w:sz w:val="22"/>
          <w:szCs w:val="22"/>
          <w:lang w:bidi="ar"/>
        </w:rPr>
        <w:t>programs.(</w:t>
      </w:r>
      <w:proofErr w:type="gramEnd"/>
      <w:r w:rsidRPr="000B46D0">
        <w:rPr>
          <w:rFonts w:ascii="Times New Roman" w:eastAsia="ff4" w:hAnsi="Times New Roman" w:cs="Times New Roman"/>
          <w:color w:val="000000"/>
          <w:sz w:val="22"/>
          <w:szCs w:val="22"/>
          <w:shd w:val="clear" w:color="auto" w:fill="FFFFFF"/>
          <w:lang w:bidi="ar"/>
        </w:rPr>
        <w:t xml:space="preserve">Noel Ndlovu,2020) </w:t>
      </w:r>
    </w:p>
    <w:p w14:paraId="2B994DD8" w14:textId="77777777" w:rsidR="00D51141" w:rsidRDefault="00D51141" w:rsidP="00D51141">
      <w:pPr>
        <w:spacing w:line="360" w:lineRule="auto"/>
        <w:jc w:val="both"/>
        <w:rPr>
          <w:rFonts w:ascii="Times New Roman" w:eastAsia="ff4" w:hAnsi="Times New Roman" w:cs="Times New Roman"/>
          <w:color w:val="000000"/>
          <w:sz w:val="22"/>
          <w:szCs w:val="22"/>
          <w:shd w:val="clear" w:color="auto" w:fill="FFFFFF"/>
          <w:lang w:bidi="ar"/>
        </w:rPr>
      </w:pPr>
    </w:p>
    <w:p w14:paraId="6AEFFCD5" w14:textId="27F0BB52" w:rsidR="00B27DFA" w:rsidRPr="00D51141" w:rsidRDefault="00CE5A21" w:rsidP="00D51141">
      <w:pPr>
        <w:spacing w:line="360" w:lineRule="auto"/>
        <w:jc w:val="both"/>
        <w:rPr>
          <w:rFonts w:ascii="Times New Roman" w:eastAsia="ff4" w:hAnsi="Times New Roman" w:cs="Times New Roman"/>
          <w:color w:val="000000"/>
          <w:sz w:val="22"/>
          <w:szCs w:val="22"/>
          <w:shd w:val="clear" w:color="auto" w:fill="FFFFFF"/>
          <w:lang w:bidi="ar"/>
        </w:rPr>
      </w:pPr>
      <w:r>
        <w:rPr>
          <w:rFonts w:ascii="Times New Roman" w:eastAsia="ff4" w:hAnsi="Times New Roman" w:cs="Times New Roman"/>
          <w:b/>
          <w:bCs/>
          <w:color w:val="000000"/>
          <w:sz w:val="32"/>
          <w:szCs w:val="32"/>
          <w:shd w:val="clear" w:color="auto" w:fill="FFFFFF"/>
          <w:lang w:bidi="ar"/>
        </w:rPr>
        <w:t>2.</w:t>
      </w:r>
      <w:r w:rsidR="00D51141" w:rsidRPr="00D51141">
        <w:rPr>
          <w:rStyle w:val="Strong"/>
          <w:rFonts w:ascii="Times New Roman" w:hAnsi="Times New Roman"/>
          <w:color w:val="000000"/>
          <w:sz w:val="32"/>
          <w:szCs w:val="32"/>
        </w:rPr>
        <w:t xml:space="preserve">Climate Change Challenges </w:t>
      </w:r>
      <w:r w:rsidR="00EC292C">
        <w:rPr>
          <w:rStyle w:val="Strong"/>
          <w:rFonts w:ascii="Times New Roman" w:hAnsi="Times New Roman"/>
          <w:color w:val="000000"/>
          <w:sz w:val="32"/>
          <w:szCs w:val="32"/>
        </w:rPr>
        <w:t>i</w:t>
      </w:r>
      <w:r w:rsidR="00D51141" w:rsidRPr="00D51141">
        <w:rPr>
          <w:rStyle w:val="Strong"/>
          <w:rFonts w:ascii="Times New Roman" w:hAnsi="Times New Roman"/>
          <w:color w:val="000000"/>
          <w:sz w:val="32"/>
          <w:szCs w:val="32"/>
        </w:rPr>
        <w:t>n Vegetable Production</w:t>
      </w:r>
    </w:p>
    <w:p w14:paraId="13C369CC" w14:textId="77777777" w:rsidR="00B27DFA" w:rsidRPr="000B46D0" w:rsidRDefault="006110B5" w:rsidP="005E1562">
      <w:pPr>
        <w:spacing w:line="360" w:lineRule="auto"/>
        <w:ind w:firstLine="720"/>
        <w:jc w:val="both"/>
        <w:rPr>
          <w:rFonts w:ascii="Times New Roman" w:hAnsi="Times New Roman" w:cs="Times New Roman"/>
          <w:sz w:val="24"/>
          <w:szCs w:val="24"/>
        </w:rPr>
      </w:pPr>
      <w:r w:rsidRPr="000B46D0">
        <w:rPr>
          <w:rFonts w:ascii="Times New Roman" w:eastAsia="SimSun" w:hAnsi="Times New Roman" w:cs="Times New Roman"/>
          <w:sz w:val="24"/>
          <w:szCs w:val="24"/>
          <w:lang w:bidi="ar"/>
        </w:rPr>
        <w:t xml:space="preserve">Because of their sensitive tissues, shallow root systems, high moisture requirements and sensitivity to variations in temperature, vegetable crops are among the most climate-sensitive elements found in global agriculture (Dumitru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sz w:val="24"/>
          <w:szCs w:val="24"/>
          <w:lang w:bidi="ar"/>
        </w:rPr>
        <w:t xml:space="preserve">., 2023). Vegetable production is subject to complex and multifaceted influences from climate change, which impact not just crop growth and output but also nutritional quality, marketability and post-harvest life. Rising temperatures, unstable rainfall patterns, drought, saline intrusion, flooding and an increase in the frequency of extreme events like heatwaves and cyclones are some of the primary causes of climate </w:t>
      </w:r>
      <w:proofErr w:type="gramStart"/>
      <w:r w:rsidRPr="000B46D0">
        <w:rPr>
          <w:rFonts w:ascii="Times New Roman" w:eastAsia="SimSun" w:hAnsi="Times New Roman" w:cs="Times New Roman"/>
          <w:sz w:val="24"/>
          <w:szCs w:val="24"/>
          <w:lang w:bidi="ar"/>
        </w:rPr>
        <w:t>stress.</w:t>
      </w:r>
      <w:r w:rsidRPr="000B46D0">
        <w:rPr>
          <w:rFonts w:ascii="Times New Roman" w:hAnsi="Times New Roman" w:cs="Times New Roman"/>
          <w:color w:val="000000"/>
          <w:sz w:val="24"/>
          <w:szCs w:val="24"/>
        </w:rPr>
        <w:t>(</w:t>
      </w:r>
      <w:proofErr w:type="gramEnd"/>
      <w:r w:rsidRPr="000B46D0">
        <w:rPr>
          <w:rFonts w:ascii="Times New Roman" w:hAnsi="Times New Roman" w:cs="Times New Roman"/>
          <w:color w:val="000000"/>
          <w:sz w:val="24"/>
          <w:szCs w:val="24"/>
        </w:rPr>
        <w:t xml:space="preserve">Bisht </w:t>
      </w:r>
      <w:r w:rsidR="008E45BA" w:rsidRPr="000B46D0">
        <w:rPr>
          <w:rFonts w:ascii="Times New Roman" w:hAnsi="Times New Roman" w:cs="Times New Roman"/>
          <w:i/>
          <w:iCs/>
          <w:color w:val="000000"/>
          <w:sz w:val="24"/>
          <w:szCs w:val="24"/>
        </w:rPr>
        <w:t>et al</w:t>
      </w:r>
      <w:r w:rsidRPr="000B46D0">
        <w:rPr>
          <w:rFonts w:ascii="Times New Roman" w:hAnsi="Times New Roman" w:cs="Times New Roman"/>
          <w:color w:val="000000"/>
          <w:sz w:val="24"/>
          <w:szCs w:val="24"/>
        </w:rPr>
        <w:t>., 2025)</w:t>
      </w:r>
    </w:p>
    <w:p w14:paraId="4ABE78AC" w14:textId="77777777" w:rsidR="00B27DFA" w:rsidRPr="000B46D0" w:rsidRDefault="00B27DFA" w:rsidP="005E1562">
      <w:pPr>
        <w:spacing w:line="360" w:lineRule="auto"/>
        <w:jc w:val="both"/>
        <w:rPr>
          <w:rFonts w:ascii="Times New Roman" w:hAnsi="Times New Roman" w:cs="Times New Roman"/>
        </w:rPr>
      </w:pPr>
    </w:p>
    <w:p w14:paraId="5CD766A6" w14:textId="23B0B69C" w:rsidR="00B27DFA" w:rsidRPr="000B46D0" w:rsidRDefault="006110B5" w:rsidP="00EC292C">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 xml:space="preserve">The primary cause of low production of most vegetables worldwide is environmental stress, which affects average yields for most major vegetables. Under ideal climatic conditions, vegetable productivity is approximately three to four times higher. Climate changes will affect the severity of environmental stress on the vegetable crops. Moreover, rising temperatures, diminished irrigation-water availability, flooding and salinity will be the major limiting factors in sustaining and increasing vegetable productivity. Plants may respond similarly to avoid one or more stresses through morphological or biochemical </w:t>
      </w:r>
      <w:proofErr w:type="gramStart"/>
      <w:r w:rsidRPr="000B46D0">
        <w:rPr>
          <w:rFonts w:ascii="Times New Roman" w:eastAsia="SimSun" w:hAnsi="Times New Roman" w:cs="Times New Roman"/>
          <w:sz w:val="24"/>
          <w:szCs w:val="24"/>
          <w:lang w:bidi="ar"/>
        </w:rPr>
        <w:t>mechanisms.(</w:t>
      </w:r>
      <w:proofErr w:type="spellStart"/>
      <w:proofErr w:type="gramEnd"/>
      <w:r w:rsidRPr="000B46D0">
        <w:rPr>
          <w:rFonts w:ascii="Times New Roman" w:eastAsia="SimSun" w:hAnsi="Times New Roman" w:cs="Times New Roman"/>
          <w:sz w:val="24"/>
          <w:szCs w:val="24"/>
          <w:lang w:bidi="ar"/>
        </w:rPr>
        <w:t>Capiati</w:t>
      </w:r>
      <w:proofErr w:type="spellEnd"/>
      <w:r w:rsidRPr="000B46D0">
        <w:rPr>
          <w:rFonts w:ascii="Times New Roman" w:eastAsia="SimSun" w:hAnsi="Times New Roman" w:cs="Times New Roman"/>
          <w:sz w:val="24"/>
          <w:szCs w:val="24"/>
          <w:lang w:bidi="ar"/>
        </w:rPr>
        <w:t xml:space="preserve">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sz w:val="24"/>
          <w:szCs w:val="24"/>
          <w:lang w:bidi="ar"/>
        </w:rPr>
        <w:t>.,2006)</w:t>
      </w:r>
    </w:p>
    <w:p w14:paraId="4E89D688" w14:textId="77777777" w:rsidR="00B27DFA" w:rsidRPr="000B46D0" w:rsidRDefault="006110B5" w:rsidP="005E1562">
      <w:pPr>
        <w:pStyle w:val="Heading2"/>
        <w:numPr>
          <w:ilvl w:val="1"/>
          <w:numId w:val="1"/>
        </w:numPr>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Heat Stress and Elevated Temperatures</w:t>
      </w:r>
    </w:p>
    <w:p w14:paraId="18F7EC49"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 xml:space="preserve">One of the biggest risks to vegetable crops is rising global temperatures. For heat-sensitive vegetables such as tomato, capsicum, lettuce, cabbage and spinach, </w:t>
      </w:r>
      <w:r w:rsidRPr="000B46D0">
        <w:rPr>
          <w:rFonts w:ascii="Times New Roman" w:eastAsia="SimSun" w:hAnsi="Times New Roman" w:cs="Times New Roman"/>
          <w:sz w:val="24"/>
          <w:szCs w:val="24"/>
          <w:lang w:bidi="ar"/>
        </w:rPr>
        <w:lastRenderedPageBreak/>
        <w:t>even a 1-2°C rise over the ideal range might hinder flowering, pollen viability, fertilization and fruit set (Park, 2025). Heat stress causes premature senescence, leaf burning, bolting (in leafy vegetables) and decreased fruit size and firmness by speeding up respiration, upsetting hormonal balance and boosting ethylene production.</w:t>
      </w:r>
    </w:p>
    <w:p w14:paraId="7A306DEE" w14:textId="77777777" w:rsidR="00B27DFA" w:rsidRPr="000B46D0" w:rsidRDefault="006110B5" w:rsidP="005E1562">
      <w:pPr>
        <w:pStyle w:val="NormalWeb"/>
        <w:spacing w:line="360" w:lineRule="auto"/>
        <w:ind w:firstLine="720"/>
        <w:jc w:val="both"/>
        <w:rPr>
          <w:color w:val="000000"/>
        </w:rPr>
      </w:pPr>
      <w:r w:rsidRPr="000B46D0">
        <w:rPr>
          <w:color w:val="000000"/>
        </w:rPr>
        <w:t>At the molecular level, heat stress which increases reactive oxygen species (ROS) accumulation and also leading to oxidative damage of membranes, proteins and nucleic acids. Plants respond by upregulating heat shock proteins (HSPs), antioxidant enzymes (SOD, CAT, APX)</w:t>
      </w:r>
      <w:r w:rsidR="008E45BA" w:rsidRPr="000B46D0">
        <w:rPr>
          <w:color w:val="000000"/>
        </w:rPr>
        <w:t xml:space="preserve"> and</w:t>
      </w:r>
      <w:r w:rsidRPr="000B46D0">
        <w:rPr>
          <w:color w:val="000000"/>
        </w:rPr>
        <w:t xml:space="preserve"> transcription factors such as HSFs and DREB, but these responses </w:t>
      </w:r>
      <w:proofErr w:type="gramStart"/>
      <w:r w:rsidRPr="000B46D0">
        <w:rPr>
          <w:color w:val="000000"/>
        </w:rPr>
        <w:t>differ  widely</w:t>
      </w:r>
      <w:proofErr w:type="gramEnd"/>
      <w:r w:rsidRPr="000B46D0">
        <w:rPr>
          <w:color w:val="000000"/>
        </w:rPr>
        <w:t xml:space="preserve"> among vegetable species and cultivars. The combined effects of pollen sterility, impaired photosynthesis</w:t>
      </w:r>
      <w:r w:rsidR="008E45BA" w:rsidRPr="000B46D0">
        <w:rPr>
          <w:color w:val="000000"/>
        </w:rPr>
        <w:t xml:space="preserve"> and</w:t>
      </w:r>
      <w:r w:rsidRPr="000B46D0">
        <w:rPr>
          <w:color w:val="000000"/>
        </w:rPr>
        <w:t xml:space="preserve"> increased respiration significantly reduce marketable yields of the </w:t>
      </w:r>
      <w:proofErr w:type="gramStart"/>
      <w:r w:rsidRPr="000B46D0">
        <w:rPr>
          <w:color w:val="000000"/>
        </w:rPr>
        <w:t>vegetables.(</w:t>
      </w:r>
      <w:proofErr w:type="gramEnd"/>
      <w:r w:rsidRPr="000B46D0">
        <w:rPr>
          <w:color w:val="000000"/>
        </w:rPr>
        <w:t xml:space="preserve">Dumitru </w:t>
      </w:r>
      <w:r w:rsidR="008E45BA" w:rsidRPr="000B46D0">
        <w:rPr>
          <w:i/>
          <w:iCs/>
          <w:color w:val="000000"/>
        </w:rPr>
        <w:t>et al</w:t>
      </w:r>
      <w:r w:rsidRPr="000B46D0">
        <w:rPr>
          <w:i/>
          <w:iCs/>
          <w:color w:val="000000"/>
        </w:rPr>
        <w:t>.,</w:t>
      </w:r>
      <w:r w:rsidRPr="000B46D0">
        <w:rPr>
          <w:color w:val="000000"/>
        </w:rPr>
        <w:t xml:space="preserve"> 2023).</w:t>
      </w:r>
    </w:p>
    <w:p w14:paraId="2EF63341" w14:textId="77777777" w:rsidR="00B27DFA" w:rsidRPr="000B46D0" w:rsidRDefault="006110B5" w:rsidP="005E1562">
      <w:pPr>
        <w:pStyle w:val="Heading2"/>
        <w:numPr>
          <w:ilvl w:val="1"/>
          <w:numId w:val="1"/>
        </w:numPr>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Drought Stress and Water Scarcity</w:t>
      </w:r>
    </w:p>
    <w:p w14:paraId="36191EC1" w14:textId="77777777" w:rsidR="00B27DFA" w:rsidRPr="00CF60EB" w:rsidRDefault="00CF60EB" w:rsidP="005E1562">
      <w:pPr>
        <w:spacing w:line="360" w:lineRule="auto"/>
        <w:ind w:firstLine="720"/>
        <w:jc w:val="both"/>
        <w:rPr>
          <w:rFonts w:ascii="Times New Roman" w:hAnsi="Times New Roman" w:cs="Times New Roman"/>
          <w:sz w:val="24"/>
          <w:szCs w:val="24"/>
        </w:rPr>
      </w:pPr>
      <w:r w:rsidRPr="00CF60EB">
        <w:rPr>
          <w:rFonts w:ascii="Times New Roman" w:hAnsi="Times New Roman" w:cs="Times New Roman"/>
          <w:sz w:val="24"/>
          <w:szCs w:val="24"/>
        </w:rPr>
        <w:t xml:space="preserve">Major vegetable-producing regions in the Mediterranean, sub-Saharan Africa, South Asia, and portions of the Americas are expected to experience worsening water scarcity (IPCC, 2021; </w:t>
      </w:r>
      <w:proofErr w:type="spellStart"/>
      <w:r w:rsidRPr="00CF60EB">
        <w:rPr>
          <w:rFonts w:ascii="Times New Roman" w:hAnsi="Times New Roman" w:cs="Times New Roman"/>
          <w:sz w:val="24"/>
          <w:szCs w:val="24"/>
        </w:rPr>
        <w:t>Challinor</w:t>
      </w:r>
      <w:proofErr w:type="spellEnd"/>
      <w:r w:rsidRPr="00CF60EB">
        <w:rPr>
          <w:rFonts w:ascii="Times New Roman" w:hAnsi="Times New Roman" w:cs="Times New Roman"/>
          <w:sz w:val="24"/>
          <w:szCs w:val="24"/>
        </w:rPr>
        <w:t xml:space="preserve"> </w:t>
      </w:r>
      <w:r w:rsidRPr="00CF60EB">
        <w:rPr>
          <w:rFonts w:ascii="Times New Roman" w:hAnsi="Times New Roman" w:cs="Times New Roman"/>
          <w:i/>
          <w:iCs/>
          <w:sz w:val="24"/>
          <w:szCs w:val="24"/>
        </w:rPr>
        <w:t>et al</w:t>
      </w:r>
      <w:r w:rsidRPr="00CF60EB">
        <w:rPr>
          <w:rFonts w:ascii="Times New Roman" w:hAnsi="Times New Roman" w:cs="Times New Roman"/>
          <w:sz w:val="24"/>
          <w:szCs w:val="24"/>
        </w:rPr>
        <w:t xml:space="preserve">., 2014). Reduced leaf water potential, stomatal closure, reduced CO2 absorption and hastened leaf senescence are some of the ways that drought affects vegetable crops (Shinozaki &amp; Yamaguchi-Shinozaki, 2007; </w:t>
      </w:r>
      <w:proofErr w:type="spellStart"/>
      <w:r w:rsidRPr="00CF60EB">
        <w:rPr>
          <w:rFonts w:ascii="Times New Roman" w:hAnsi="Times New Roman" w:cs="Times New Roman"/>
          <w:sz w:val="24"/>
          <w:szCs w:val="24"/>
        </w:rPr>
        <w:t>Tuberosa</w:t>
      </w:r>
      <w:proofErr w:type="spellEnd"/>
      <w:r w:rsidRPr="00CF60EB">
        <w:rPr>
          <w:rFonts w:ascii="Times New Roman" w:hAnsi="Times New Roman" w:cs="Times New Roman"/>
          <w:sz w:val="24"/>
          <w:szCs w:val="24"/>
        </w:rPr>
        <w:t xml:space="preserve">, 2012). Drought avoidance is primarily determined by root architecture, which includes root depth, density, angle and hydraulic conductance. Drought tolerance mechanisms are supported by osmotic adjustment and antioxidant activity (Shinozaki &amp; Yamaguchi-Shinozaki, 2007; Yin &amp; </w:t>
      </w:r>
      <w:proofErr w:type="spellStart"/>
      <w:r w:rsidRPr="00CF60EB">
        <w:rPr>
          <w:rFonts w:ascii="Times New Roman" w:hAnsi="Times New Roman" w:cs="Times New Roman"/>
          <w:sz w:val="24"/>
          <w:szCs w:val="24"/>
        </w:rPr>
        <w:t>Struik</w:t>
      </w:r>
      <w:proofErr w:type="spellEnd"/>
      <w:r w:rsidRPr="00CF60EB">
        <w:rPr>
          <w:rFonts w:ascii="Times New Roman" w:hAnsi="Times New Roman" w:cs="Times New Roman"/>
          <w:sz w:val="24"/>
          <w:szCs w:val="24"/>
        </w:rPr>
        <w:t>, 2010).</w:t>
      </w:r>
      <w:r w:rsidRPr="00CF60EB">
        <w:t xml:space="preserve"> </w:t>
      </w:r>
      <w:r w:rsidRPr="00CF60EB">
        <w:rPr>
          <w:rFonts w:ascii="Times New Roman" w:hAnsi="Times New Roman" w:cs="Times New Roman"/>
          <w:sz w:val="24"/>
          <w:szCs w:val="24"/>
        </w:rPr>
        <w:t>In addition to their shallow rooting patterns and high leaf-area-to-root-volume ratios, spinach (</w:t>
      </w:r>
      <w:proofErr w:type="spellStart"/>
      <w:r w:rsidRPr="00CF60EB">
        <w:rPr>
          <w:rFonts w:ascii="Times New Roman" w:hAnsi="Times New Roman" w:cs="Times New Roman"/>
          <w:i/>
          <w:iCs/>
          <w:sz w:val="24"/>
          <w:szCs w:val="24"/>
        </w:rPr>
        <w:t>Spinacia</w:t>
      </w:r>
      <w:proofErr w:type="spellEnd"/>
      <w:r w:rsidRPr="00CF60EB">
        <w:rPr>
          <w:rFonts w:ascii="Times New Roman" w:hAnsi="Times New Roman" w:cs="Times New Roman"/>
          <w:i/>
          <w:iCs/>
          <w:sz w:val="24"/>
          <w:szCs w:val="24"/>
        </w:rPr>
        <w:t xml:space="preserve"> oleracea</w:t>
      </w:r>
      <w:r w:rsidRPr="00CF60EB">
        <w:rPr>
          <w:rFonts w:ascii="Times New Roman" w:hAnsi="Times New Roman" w:cs="Times New Roman"/>
          <w:sz w:val="24"/>
          <w:szCs w:val="24"/>
        </w:rPr>
        <w:t>), lettuce (</w:t>
      </w:r>
      <w:proofErr w:type="spellStart"/>
      <w:r w:rsidRPr="00CF60EB">
        <w:rPr>
          <w:rFonts w:ascii="Times New Roman" w:hAnsi="Times New Roman" w:cs="Times New Roman"/>
          <w:i/>
          <w:iCs/>
          <w:sz w:val="24"/>
          <w:szCs w:val="24"/>
        </w:rPr>
        <w:t>Lactuca</w:t>
      </w:r>
      <w:proofErr w:type="spellEnd"/>
      <w:r w:rsidRPr="00CF60EB">
        <w:rPr>
          <w:rFonts w:ascii="Times New Roman" w:hAnsi="Times New Roman" w:cs="Times New Roman"/>
          <w:i/>
          <w:iCs/>
          <w:sz w:val="24"/>
          <w:szCs w:val="24"/>
        </w:rPr>
        <w:t xml:space="preserve"> sativa</w:t>
      </w:r>
      <w:r w:rsidRPr="00CF60EB">
        <w:rPr>
          <w:rFonts w:ascii="Times New Roman" w:hAnsi="Times New Roman" w:cs="Times New Roman"/>
          <w:sz w:val="24"/>
          <w:szCs w:val="24"/>
        </w:rPr>
        <w:t xml:space="preserve">) and </w:t>
      </w:r>
      <w:r>
        <w:rPr>
          <w:rFonts w:ascii="Times New Roman" w:hAnsi="Times New Roman" w:cs="Times New Roman"/>
          <w:sz w:val="24"/>
          <w:szCs w:val="24"/>
        </w:rPr>
        <w:t>cucumber (</w:t>
      </w:r>
      <w:proofErr w:type="spellStart"/>
      <w:r w:rsidRPr="00CF60EB">
        <w:rPr>
          <w:rFonts w:ascii="Times New Roman" w:hAnsi="Times New Roman" w:cs="Times New Roman"/>
          <w:i/>
          <w:iCs/>
          <w:sz w:val="24"/>
          <w:szCs w:val="24"/>
        </w:rPr>
        <w:t>cucumis</w:t>
      </w:r>
      <w:proofErr w:type="spellEnd"/>
      <w:r w:rsidRPr="00CF60EB">
        <w:rPr>
          <w:rFonts w:ascii="Times New Roman" w:hAnsi="Times New Roman" w:cs="Times New Roman"/>
          <w:i/>
          <w:iCs/>
          <w:sz w:val="24"/>
          <w:szCs w:val="24"/>
        </w:rPr>
        <w:t xml:space="preserve"> sativus</w:t>
      </w:r>
      <w:r>
        <w:rPr>
          <w:rFonts w:ascii="Times New Roman" w:hAnsi="Times New Roman" w:cs="Times New Roman"/>
          <w:i/>
          <w:iCs/>
          <w:sz w:val="24"/>
          <w:szCs w:val="24"/>
        </w:rPr>
        <w:t>)</w:t>
      </w:r>
      <w:r w:rsidRPr="00CF60EB">
        <w:rPr>
          <w:rFonts w:ascii="Times New Roman" w:hAnsi="Times New Roman" w:cs="Times New Roman"/>
          <w:i/>
          <w:iCs/>
          <w:sz w:val="24"/>
          <w:szCs w:val="24"/>
        </w:rPr>
        <w:t xml:space="preserve"> </w:t>
      </w:r>
      <w:r w:rsidRPr="00CF60EB">
        <w:rPr>
          <w:rFonts w:ascii="Times New Roman" w:hAnsi="Times New Roman" w:cs="Times New Roman"/>
          <w:sz w:val="24"/>
          <w:szCs w:val="24"/>
        </w:rPr>
        <w:t xml:space="preserve">are especially vulnerable to drought (Shinozaki &amp; Yamaguchi-Shinozaki, 2007; Deng </w:t>
      </w:r>
      <w:r w:rsidRPr="00AD60A5">
        <w:rPr>
          <w:rFonts w:ascii="Times New Roman" w:hAnsi="Times New Roman" w:cs="Times New Roman"/>
          <w:i/>
          <w:iCs/>
          <w:sz w:val="24"/>
          <w:szCs w:val="24"/>
        </w:rPr>
        <w:t>et al.,</w:t>
      </w:r>
      <w:r w:rsidRPr="00CF60EB">
        <w:rPr>
          <w:rFonts w:ascii="Times New Roman" w:hAnsi="Times New Roman" w:cs="Times New Roman"/>
          <w:sz w:val="24"/>
          <w:szCs w:val="24"/>
        </w:rPr>
        <w:t xml:space="preserve"> 2020). Remarkable drought-adaptive characteristics, such as improved stomatal control and greater root-to-shoot water transport, are displayed by wild cousins such </w:t>
      </w:r>
      <w:r w:rsidRPr="00AD60A5">
        <w:rPr>
          <w:rFonts w:ascii="Times New Roman" w:hAnsi="Times New Roman" w:cs="Times New Roman"/>
          <w:i/>
          <w:iCs/>
          <w:sz w:val="24"/>
          <w:szCs w:val="24"/>
        </w:rPr>
        <w:t xml:space="preserve">Solanum </w:t>
      </w:r>
      <w:proofErr w:type="spellStart"/>
      <w:r w:rsidRPr="00AD60A5">
        <w:rPr>
          <w:rFonts w:ascii="Times New Roman" w:hAnsi="Times New Roman" w:cs="Times New Roman"/>
          <w:i/>
          <w:iCs/>
          <w:sz w:val="24"/>
          <w:szCs w:val="24"/>
        </w:rPr>
        <w:t>pennellii</w:t>
      </w:r>
      <w:proofErr w:type="spellEnd"/>
      <w:r w:rsidRPr="00CF60EB">
        <w:rPr>
          <w:rFonts w:ascii="Times New Roman" w:hAnsi="Times New Roman" w:cs="Times New Roman"/>
          <w:sz w:val="24"/>
          <w:szCs w:val="24"/>
        </w:rPr>
        <w:t xml:space="preserve"> and </w:t>
      </w:r>
      <w:r w:rsidRPr="00AD60A5">
        <w:rPr>
          <w:rFonts w:ascii="Times New Roman" w:hAnsi="Times New Roman" w:cs="Times New Roman"/>
          <w:i/>
          <w:iCs/>
          <w:sz w:val="24"/>
          <w:szCs w:val="24"/>
        </w:rPr>
        <w:t xml:space="preserve">Solanum </w:t>
      </w:r>
      <w:proofErr w:type="spellStart"/>
      <w:r w:rsidRPr="00AD60A5">
        <w:rPr>
          <w:rFonts w:ascii="Times New Roman" w:hAnsi="Times New Roman" w:cs="Times New Roman"/>
          <w:i/>
          <w:iCs/>
          <w:sz w:val="24"/>
          <w:szCs w:val="24"/>
        </w:rPr>
        <w:t>peruvianum</w:t>
      </w:r>
      <w:proofErr w:type="spellEnd"/>
      <w:r w:rsidRPr="00CF60EB">
        <w:rPr>
          <w:rFonts w:ascii="Times New Roman" w:hAnsi="Times New Roman" w:cs="Times New Roman"/>
          <w:sz w:val="24"/>
          <w:szCs w:val="24"/>
        </w:rPr>
        <w:t xml:space="preserve"> (</w:t>
      </w:r>
      <w:proofErr w:type="spellStart"/>
      <w:r w:rsidRPr="00CF60EB">
        <w:rPr>
          <w:rFonts w:ascii="Times New Roman" w:hAnsi="Times New Roman" w:cs="Times New Roman"/>
          <w:sz w:val="24"/>
          <w:szCs w:val="24"/>
        </w:rPr>
        <w:t>Foolad</w:t>
      </w:r>
      <w:proofErr w:type="spellEnd"/>
      <w:r w:rsidRPr="00CF60EB">
        <w:rPr>
          <w:rFonts w:ascii="Times New Roman" w:hAnsi="Times New Roman" w:cs="Times New Roman"/>
          <w:sz w:val="24"/>
          <w:szCs w:val="24"/>
        </w:rPr>
        <w:t>, 2007; Lippman &amp; Zamir, 2007).</w:t>
      </w:r>
    </w:p>
    <w:p w14:paraId="7CBD994B" w14:textId="77777777" w:rsidR="00B27DFA" w:rsidRPr="000B46D0" w:rsidRDefault="00B27DFA" w:rsidP="005E1562">
      <w:pPr>
        <w:spacing w:line="360" w:lineRule="auto"/>
        <w:jc w:val="both"/>
        <w:rPr>
          <w:rFonts w:ascii="Times New Roman" w:hAnsi="Times New Roman" w:cs="Times New Roman"/>
        </w:rPr>
      </w:pPr>
    </w:p>
    <w:p w14:paraId="10AEC185"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Socioeconomically, drought-driven yield losses raise input costs (water storage, mulching and irrigation) and reduce the stability of smallholder vegetable producers' incomes, especially in Asia and Africa (Singh and Om, 2025).</w:t>
      </w:r>
    </w:p>
    <w:p w14:paraId="1B42B4C1" w14:textId="77777777" w:rsidR="00B27DFA" w:rsidRPr="000B46D0" w:rsidRDefault="006110B5" w:rsidP="005E1562">
      <w:pPr>
        <w:spacing w:line="360" w:lineRule="auto"/>
        <w:jc w:val="both"/>
        <w:rPr>
          <w:rFonts w:ascii="Times New Roman" w:hAnsi="Times New Roman" w:cs="Times New Roman"/>
          <w:b/>
          <w:bCs/>
          <w:color w:val="000000"/>
          <w:sz w:val="32"/>
          <w:szCs w:val="32"/>
        </w:rPr>
      </w:pPr>
      <w:r w:rsidRPr="000B46D0">
        <w:rPr>
          <w:rStyle w:val="Strong"/>
          <w:rFonts w:ascii="Times New Roman" w:hAnsi="Times New Roman" w:cs="Times New Roman"/>
          <w:color w:val="000000"/>
          <w:sz w:val="32"/>
          <w:szCs w:val="32"/>
        </w:rPr>
        <w:lastRenderedPageBreak/>
        <w:t>2.3 Salinity Stress</w:t>
      </w:r>
    </w:p>
    <w:p w14:paraId="691D14BF" w14:textId="77777777" w:rsidR="00B27DFA" w:rsidRPr="000B46D0" w:rsidRDefault="00B27DFA" w:rsidP="005E1562">
      <w:pPr>
        <w:spacing w:line="360" w:lineRule="auto"/>
        <w:jc w:val="both"/>
        <w:rPr>
          <w:rFonts w:ascii="Times New Roman" w:eastAsia="ff4" w:hAnsi="Times New Roman" w:cs="Times New Roman"/>
          <w:color w:val="000000"/>
          <w:sz w:val="22"/>
          <w:szCs w:val="22"/>
          <w:shd w:val="clear" w:color="auto" w:fill="FFFFFF"/>
          <w:lang w:bidi="ar"/>
        </w:rPr>
      </w:pPr>
    </w:p>
    <w:p w14:paraId="1BB1CBEA"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Sea level rise, seawater intrusion</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overuse of fertilizers have made salinity an essential concern in coastal and irrigated vegetable-growing areas. Higher salt levels produce hazardous buildup of Na⁺ and Cl⁻ in plant tissues, disturb osmotic balance and impede water intake (Bisht </w:t>
      </w:r>
      <w:r w:rsidR="008E45BA" w:rsidRPr="000B46D0">
        <w:rPr>
          <w:rFonts w:ascii="Times New Roman" w:eastAsia="SimSun" w:hAnsi="Times New Roman" w:cs="Times New Roman"/>
          <w:sz w:val="24"/>
          <w:szCs w:val="24"/>
          <w:lang w:bidi="ar"/>
        </w:rPr>
        <w:t>et al</w:t>
      </w:r>
      <w:r w:rsidRPr="000B46D0">
        <w:rPr>
          <w:rFonts w:ascii="Times New Roman" w:eastAsia="SimSun" w:hAnsi="Times New Roman" w:cs="Times New Roman"/>
          <w:sz w:val="24"/>
          <w:szCs w:val="24"/>
          <w:lang w:bidi="ar"/>
        </w:rPr>
        <w:t>., 2025).</w:t>
      </w:r>
    </w:p>
    <w:p w14:paraId="0EE89266" w14:textId="77777777" w:rsidR="00B27DFA" w:rsidRPr="000B46D0" w:rsidRDefault="00B27DFA" w:rsidP="005E1562">
      <w:pPr>
        <w:spacing w:line="360" w:lineRule="auto"/>
        <w:jc w:val="both"/>
        <w:rPr>
          <w:rFonts w:ascii="Times New Roman" w:eastAsia="SimSun" w:hAnsi="Times New Roman" w:cs="Times New Roman"/>
          <w:sz w:val="24"/>
          <w:szCs w:val="24"/>
          <w:lang w:bidi="ar"/>
        </w:rPr>
      </w:pPr>
    </w:p>
    <w:p w14:paraId="0B4503FD"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SimSun" w:hAnsi="Times New Roman" w:cs="Times New Roman"/>
          <w:sz w:val="24"/>
          <w:szCs w:val="24"/>
          <w:lang w:bidi="ar"/>
        </w:rPr>
        <w:t>Particularly vulnerable to salt are tomatoes, carrots, radishes, lettuce</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cucurbits. Reduced germination, stunted seedlings, leaf chlorosis and restricted root extension are some of the early signs. Oxidative stress, metabolic imbalance</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enzyme inhibition are caused by ion toxicity. By using SOS pathways, HKT transporters and vacuolar ion pumps to facilitate Na+ exclusion and sequestration, plants try to maintain ionic homeostasis. However, salinity often leads many veggies to be less productive, accumulate less sugar</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have worse flavor.</w:t>
      </w:r>
    </w:p>
    <w:p w14:paraId="71B6A579" w14:textId="77777777" w:rsidR="00B27DFA" w:rsidRPr="000B46D0" w:rsidRDefault="00B27DFA" w:rsidP="005E1562">
      <w:pPr>
        <w:spacing w:line="360" w:lineRule="auto"/>
        <w:jc w:val="both"/>
        <w:rPr>
          <w:rFonts w:ascii="Times New Roman" w:eastAsia="SimSun" w:hAnsi="Times New Roman" w:cs="Times New Roman"/>
          <w:sz w:val="24"/>
          <w:szCs w:val="24"/>
          <w:lang w:bidi="ar"/>
        </w:rPr>
      </w:pPr>
    </w:p>
    <w:p w14:paraId="06F70560" w14:textId="77777777" w:rsidR="00B27DFA" w:rsidRPr="000B46D0" w:rsidRDefault="006110B5" w:rsidP="005E1562">
      <w:pPr>
        <w:pStyle w:val="Heading2"/>
        <w:spacing w:line="360" w:lineRule="auto"/>
        <w:jc w:val="both"/>
        <w:rPr>
          <w:rFonts w:ascii="Times New Roman" w:hAnsi="Times New Roman" w:hint="default"/>
          <w:color w:val="000000"/>
          <w:sz w:val="32"/>
          <w:szCs w:val="32"/>
        </w:rPr>
      </w:pPr>
      <w:r w:rsidRPr="000B46D0">
        <w:rPr>
          <w:rStyle w:val="Strong"/>
          <w:rFonts w:ascii="Times New Roman" w:hAnsi="Times New Roman" w:hint="default"/>
          <w:b/>
          <w:bCs/>
          <w:color w:val="000000"/>
          <w:sz w:val="32"/>
          <w:szCs w:val="32"/>
        </w:rPr>
        <w:t>2.4 Increased Pest and Disease Pressure</w:t>
      </w:r>
    </w:p>
    <w:p w14:paraId="4D95F570"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Through changes in vector dispersion, reproductive cycles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overwintering survival, climate change modifies the dynamics of pests and pathogens. The main pests of solanaceous and cucurbit vegetables—whiteflies, </w:t>
      </w:r>
      <w:proofErr w:type="spellStart"/>
      <w:r w:rsidRPr="000B46D0">
        <w:rPr>
          <w:rFonts w:ascii="Times New Roman" w:eastAsia="SimSun" w:hAnsi="Times New Roman" w:cs="Times New Roman"/>
          <w:sz w:val="24"/>
          <w:szCs w:val="24"/>
          <w:lang w:bidi="ar"/>
        </w:rPr>
        <w:t>thrips</w:t>
      </w:r>
      <w:proofErr w:type="spellEnd"/>
      <w:r w:rsidRPr="000B46D0">
        <w:rPr>
          <w:rFonts w:ascii="Times New Roman" w:eastAsia="SimSun" w:hAnsi="Times New Roman" w:cs="Times New Roman"/>
          <w:sz w:val="24"/>
          <w:szCs w:val="24"/>
          <w:lang w:bidi="ar"/>
        </w:rPr>
        <w:t>, aphids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fruit borers—proliferate more quickly in warmer regions.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Additionally, illnesses like downy mildew (cucurbits), bacterial wilt (solanaceous crops), early blight, late blight</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viral infections are more common when temperatures and humidity levels are higher. Chemical control and resistant cultivars face difficulties by the introduction of novel disease races brought on by climate change (Dumitru </w:t>
      </w:r>
      <w:r w:rsidR="008E45BA" w:rsidRPr="000B46D0">
        <w:rPr>
          <w:rFonts w:ascii="Times New Roman" w:eastAsia="SimSun" w:hAnsi="Times New Roman" w:cs="Times New Roman"/>
          <w:sz w:val="24"/>
          <w:szCs w:val="24"/>
          <w:lang w:bidi="ar"/>
        </w:rPr>
        <w:t>et al</w:t>
      </w:r>
      <w:r w:rsidRPr="000B46D0">
        <w:rPr>
          <w:rFonts w:ascii="Times New Roman" w:eastAsia="SimSun" w:hAnsi="Times New Roman" w:cs="Times New Roman"/>
          <w:sz w:val="24"/>
          <w:szCs w:val="24"/>
          <w:lang w:bidi="ar"/>
        </w:rPr>
        <w:t>., 2023). Weakened plant immunity makes pest-induced damage severe when combined with abiotic stressors.</w:t>
      </w:r>
    </w:p>
    <w:p w14:paraId="0CF5A10F"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2.5 Flooding and Waterlogging</w:t>
      </w:r>
    </w:p>
    <w:p w14:paraId="463067FC"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SimSun" w:hAnsi="Times New Roman" w:cs="Times New Roman"/>
          <w:sz w:val="24"/>
          <w:szCs w:val="24"/>
          <w:lang w:bidi="ar"/>
        </w:rPr>
        <w:t>In areas where vegetables are grown, the frequency of extreme rainfall events is rising, which leads to floods and waterlogging. Particularly in crops like onions, garlic, tomatoes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leafy vegetables, root-zone oxygen depletion lowers root </w:t>
      </w:r>
      <w:r w:rsidRPr="000B46D0">
        <w:rPr>
          <w:rFonts w:ascii="Times New Roman" w:eastAsia="SimSun" w:hAnsi="Times New Roman" w:cs="Times New Roman"/>
          <w:sz w:val="24"/>
          <w:szCs w:val="24"/>
          <w:lang w:bidi="ar"/>
        </w:rPr>
        <w:lastRenderedPageBreak/>
        <w:t>respiration and nutrient absorption and results in wilting, root rot</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plant mortality (Dumitru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i/>
          <w:iCs/>
          <w:sz w:val="24"/>
          <w:szCs w:val="24"/>
          <w:lang w:bidi="ar"/>
        </w:rPr>
        <w:t>.,</w:t>
      </w:r>
      <w:r w:rsidRPr="000B46D0">
        <w:rPr>
          <w:rFonts w:ascii="Times New Roman" w:eastAsia="SimSun" w:hAnsi="Times New Roman" w:cs="Times New Roman"/>
          <w:sz w:val="24"/>
          <w:szCs w:val="24"/>
          <w:lang w:bidi="ar"/>
        </w:rPr>
        <w:t xml:space="preserve"> 2023). Leaf epinasty, chlorosis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abscission are caused by ethylene buildup in wet circumstances.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Vegetables are not very tolerant of submersion</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even brief periods of flooding significantly lower yields. In coastal areas, waterlogging also increases the salt of the soil, resulting in a combination of stress conditions that are extremely detrimental.</w:t>
      </w:r>
    </w:p>
    <w:p w14:paraId="4A11F67A"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2.6 Nutritional Quality Degradation</w:t>
      </w:r>
    </w:p>
    <w:p w14:paraId="2E298E8C" w14:textId="77777777" w:rsidR="00B27DFA" w:rsidRPr="000B46D0" w:rsidRDefault="006110B5" w:rsidP="005E1562">
      <w:pPr>
        <w:pStyle w:val="Heading2"/>
        <w:spacing w:line="360" w:lineRule="auto"/>
        <w:ind w:firstLine="720"/>
        <w:jc w:val="both"/>
        <w:rPr>
          <w:rFonts w:ascii="Times New Roman" w:hAnsi="Times New Roman" w:hint="default"/>
        </w:rPr>
      </w:pPr>
      <w:r w:rsidRPr="000B46D0">
        <w:rPr>
          <w:rFonts w:ascii="Times New Roman" w:hAnsi="Times New Roman" w:hint="default"/>
          <w:b w:val="0"/>
          <w:bCs w:val="0"/>
          <w:color w:val="000000"/>
          <w:sz w:val="24"/>
          <w:szCs w:val="24"/>
        </w:rPr>
        <w:t>Climate stress affects not only yield but also nutritional profiles. High temperatures and drought have been shown to reduce vitamin C, carotenoids, phenolics</w:t>
      </w:r>
      <w:r w:rsidR="008E45BA" w:rsidRPr="000B46D0">
        <w:rPr>
          <w:rFonts w:ascii="Times New Roman" w:hAnsi="Times New Roman" w:hint="default"/>
          <w:b w:val="0"/>
          <w:bCs w:val="0"/>
          <w:color w:val="000000"/>
          <w:sz w:val="24"/>
          <w:szCs w:val="24"/>
        </w:rPr>
        <w:t xml:space="preserve"> and</w:t>
      </w:r>
      <w:r w:rsidRPr="000B46D0">
        <w:rPr>
          <w:rFonts w:ascii="Times New Roman" w:hAnsi="Times New Roman" w:hint="default"/>
          <w:b w:val="0"/>
          <w:bCs w:val="0"/>
          <w:color w:val="000000"/>
          <w:sz w:val="24"/>
          <w:szCs w:val="24"/>
        </w:rPr>
        <w:t xml:space="preserve"> mineral content in crops such as tomato, leafy vegetables</w:t>
      </w:r>
      <w:r w:rsidR="008E45BA" w:rsidRPr="000B46D0">
        <w:rPr>
          <w:rFonts w:ascii="Times New Roman" w:hAnsi="Times New Roman" w:hint="default"/>
          <w:b w:val="0"/>
          <w:bCs w:val="0"/>
          <w:color w:val="000000"/>
          <w:sz w:val="24"/>
          <w:szCs w:val="24"/>
        </w:rPr>
        <w:t xml:space="preserve"> and</w:t>
      </w:r>
      <w:r w:rsidRPr="000B46D0">
        <w:rPr>
          <w:rFonts w:ascii="Times New Roman" w:hAnsi="Times New Roman" w:hint="default"/>
          <w:b w:val="0"/>
          <w:bCs w:val="0"/>
          <w:color w:val="000000"/>
          <w:sz w:val="24"/>
          <w:szCs w:val="24"/>
        </w:rPr>
        <w:t xml:space="preserve"> roots (Park, 2025). Elevated CO₂ increases carbohydrate accumulation but dilutes protein and micronutrient concentration (“nutrient dilution effect”).</w:t>
      </w:r>
    </w:p>
    <w:p w14:paraId="0B4E5DBD" w14:textId="77777777" w:rsidR="00B27DFA" w:rsidRPr="000B46D0" w:rsidRDefault="006110B5" w:rsidP="005E1562">
      <w:pPr>
        <w:spacing w:line="360" w:lineRule="auto"/>
        <w:jc w:val="both"/>
        <w:rPr>
          <w:rFonts w:ascii="Times New Roman" w:eastAsia="SimSun" w:hAnsi="Times New Roman" w:cs="Times New Roman"/>
          <w:sz w:val="24"/>
          <w:szCs w:val="24"/>
          <w:lang w:bidi="ar"/>
        </w:rPr>
      </w:pPr>
      <w:r w:rsidRPr="000B46D0">
        <w:rPr>
          <w:rFonts w:ascii="Times New Roman" w:eastAsia="SimSun" w:hAnsi="Times New Roman" w:cs="Times New Roman"/>
          <w:b/>
          <w:bCs/>
          <w:sz w:val="32"/>
          <w:szCs w:val="32"/>
          <w:lang w:bidi="ar"/>
        </w:rPr>
        <w:t xml:space="preserve">2.7 Socio-Economic Implications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Reduced yields, increasing production costs, unstable markets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higher post-harvest losses are challenges faced by vegetable growers, particularly smallholders and indigenous populations (Singh and Om, 2025). These issues reduce the availability of nutrient-rich vegetables in local diets, endangering food and nutritional security.</w:t>
      </w:r>
    </w:p>
    <w:p w14:paraId="586EDD12" w14:textId="77777777" w:rsidR="00B27DFA" w:rsidRPr="000B46D0" w:rsidRDefault="006110B5" w:rsidP="005E1562">
      <w:pPr>
        <w:spacing w:line="360" w:lineRule="auto"/>
        <w:jc w:val="both"/>
        <w:rPr>
          <w:rFonts w:ascii="Times New Roman" w:eastAsia="Heiti SC Medium" w:hAnsi="Times New Roman" w:cs="Times New Roman"/>
          <w:b/>
          <w:bCs/>
          <w:sz w:val="32"/>
          <w:szCs w:val="32"/>
        </w:rPr>
      </w:pPr>
      <w:r w:rsidRPr="000B46D0">
        <w:rPr>
          <w:rFonts w:ascii="Times New Roman" w:eastAsia="Heiti SC Medium" w:hAnsi="Times New Roman" w:cs="Times New Roman"/>
          <w:b/>
          <w:bCs/>
          <w:color w:val="000000"/>
          <w:sz w:val="32"/>
          <w:szCs w:val="32"/>
          <w:lang w:bidi="ar"/>
        </w:rPr>
        <w:t>3.Genomic Tools for Unlocking Climate Resilience</w:t>
      </w:r>
    </w:p>
    <w:p w14:paraId="3023EB55" w14:textId="77777777" w:rsidR="00B27DFA" w:rsidRPr="000B46D0" w:rsidRDefault="006110B5" w:rsidP="005E1562">
      <w:pPr>
        <w:spacing w:line="360" w:lineRule="auto"/>
        <w:ind w:firstLine="720"/>
        <w:jc w:val="both"/>
        <w:rPr>
          <w:rFonts w:ascii="Times New Roman" w:eastAsia="Helvetica" w:hAnsi="Times New Roman" w:cs="Times New Roman"/>
          <w:bCs/>
          <w:color w:val="000000" w:themeColor="text1"/>
          <w:sz w:val="22"/>
          <w:szCs w:val="22"/>
          <w:shd w:val="clear" w:color="auto" w:fill="FFFFFF"/>
          <w:lang w:bidi="ar"/>
        </w:rPr>
      </w:pPr>
      <w:r w:rsidRPr="000B46D0">
        <w:rPr>
          <w:rFonts w:ascii="Times New Roman" w:eastAsia="SimSun" w:hAnsi="Times New Roman" w:cs="Times New Roman"/>
          <w:sz w:val="22"/>
          <w:szCs w:val="22"/>
          <w:lang w:bidi="ar"/>
        </w:rPr>
        <w:t xml:space="preserve">Genomics is now </w:t>
      </w:r>
      <w:proofErr w:type="gramStart"/>
      <w:r w:rsidRPr="000B46D0">
        <w:rPr>
          <w:rFonts w:ascii="Times New Roman" w:eastAsia="SimSun" w:hAnsi="Times New Roman" w:cs="Times New Roman"/>
          <w:sz w:val="22"/>
          <w:szCs w:val="22"/>
          <w:lang w:bidi="ar"/>
        </w:rPr>
        <w:t>at  core</w:t>
      </w:r>
      <w:proofErr w:type="gramEnd"/>
      <w:r w:rsidRPr="000B46D0">
        <w:rPr>
          <w:rFonts w:ascii="Times New Roman" w:eastAsia="SimSun" w:hAnsi="Times New Roman" w:cs="Times New Roman"/>
          <w:sz w:val="22"/>
          <w:szCs w:val="22"/>
          <w:lang w:bidi="ar"/>
        </w:rPr>
        <w:t xml:space="preserve"> of crop improvement, including the identification of genetic variation underlying differences in phenotypes, identification of additional sources of variation and novel traits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characterization of molecular pathways involved in biotic and abiotic stress tolerance.(</w:t>
      </w:r>
      <w:proofErr w:type="spellStart"/>
      <w:r w:rsidRPr="000B46D0">
        <w:rPr>
          <w:rFonts w:ascii="Times New Roman" w:eastAsia="Helvetica" w:hAnsi="Times New Roman" w:cs="Times New Roman"/>
          <w:bCs/>
          <w:color w:val="000000" w:themeColor="text1"/>
          <w:sz w:val="22"/>
          <w:szCs w:val="22"/>
          <w:shd w:val="clear" w:color="auto" w:fill="FFFFFF"/>
          <w:lang w:bidi="ar"/>
        </w:rPr>
        <w:t>Pourkheirandish</w:t>
      </w:r>
      <w:proofErr w:type="spellEnd"/>
      <w:r w:rsidRPr="000B46D0">
        <w:rPr>
          <w:rFonts w:ascii="Times New Roman" w:eastAsia="Helvetica" w:hAnsi="Times New Roman" w:cs="Times New Roman"/>
          <w:bCs/>
          <w:color w:val="000000" w:themeColor="text1"/>
          <w:sz w:val="22"/>
          <w:szCs w:val="22"/>
          <w:shd w:val="clear" w:color="auto" w:fill="FFFFFF"/>
          <w:lang w:bidi="ar"/>
        </w:rPr>
        <w:t xml:space="preserve"> </w:t>
      </w:r>
      <w:r w:rsidR="008E45BA" w:rsidRPr="000B46D0">
        <w:rPr>
          <w:rFonts w:ascii="Times New Roman" w:eastAsia="Helvetica" w:hAnsi="Times New Roman" w:cs="Times New Roman"/>
          <w:bCs/>
          <w:i/>
          <w:iCs/>
          <w:color w:val="000000" w:themeColor="text1"/>
          <w:sz w:val="22"/>
          <w:szCs w:val="22"/>
          <w:shd w:val="clear" w:color="auto" w:fill="FFFFFF"/>
          <w:lang w:bidi="ar"/>
        </w:rPr>
        <w:t>et al</w:t>
      </w:r>
      <w:r w:rsidRPr="000B46D0">
        <w:rPr>
          <w:rFonts w:ascii="Times New Roman" w:eastAsia="Helvetica" w:hAnsi="Times New Roman" w:cs="Times New Roman"/>
          <w:bCs/>
          <w:i/>
          <w:iCs/>
          <w:color w:val="000000" w:themeColor="text1"/>
          <w:sz w:val="22"/>
          <w:szCs w:val="22"/>
          <w:shd w:val="clear" w:color="auto" w:fill="FFFFFF"/>
          <w:lang w:bidi="ar"/>
        </w:rPr>
        <w:t xml:space="preserve"> </w:t>
      </w:r>
      <w:r w:rsidRPr="000B46D0">
        <w:rPr>
          <w:rFonts w:ascii="Times New Roman" w:eastAsia="Helvetica" w:hAnsi="Times New Roman" w:cs="Times New Roman"/>
          <w:bCs/>
          <w:color w:val="000000" w:themeColor="text1"/>
          <w:sz w:val="22"/>
          <w:szCs w:val="22"/>
          <w:shd w:val="clear" w:color="auto" w:fill="FFFFFF"/>
          <w:lang w:bidi="ar"/>
        </w:rPr>
        <w:t>,2020)</w:t>
      </w:r>
    </w:p>
    <w:p w14:paraId="6D07F604" w14:textId="77777777" w:rsidR="00B27DFA" w:rsidRPr="000B46D0" w:rsidRDefault="00B27DFA" w:rsidP="005E1562">
      <w:pPr>
        <w:spacing w:line="360" w:lineRule="auto"/>
        <w:jc w:val="both"/>
        <w:rPr>
          <w:rFonts w:ascii="Times New Roman" w:eastAsia="Helvetica" w:hAnsi="Times New Roman" w:cs="Times New Roman"/>
          <w:bCs/>
          <w:color w:val="000000" w:themeColor="text1"/>
          <w:sz w:val="22"/>
          <w:szCs w:val="22"/>
          <w:shd w:val="clear" w:color="auto" w:fill="FFFFFF"/>
          <w:lang w:bidi="ar"/>
        </w:rPr>
      </w:pPr>
    </w:p>
    <w:p w14:paraId="6575E4FF" w14:textId="77777777" w:rsidR="00B27DFA" w:rsidRPr="00EC292C" w:rsidRDefault="006110B5" w:rsidP="005E1562">
      <w:pPr>
        <w:spacing w:line="360" w:lineRule="auto"/>
        <w:jc w:val="both"/>
        <w:rPr>
          <w:rFonts w:ascii="Times New Roman" w:eastAsia="-webkit-standard" w:hAnsi="Times New Roman" w:cs="Times New Roman"/>
          <w:b/>
          <w:bCs/>
          <w:color w:val="000000"/>
          <w:sz w:val="32"/>
          <w:szCs w:val="32"/>
          <w:lang w:bidi="ar"/>
        </w:rPr>
      </w:pPr>
      <w:r w:rsidRPr="000B46D0">
        <w:rPr>
          <w:rFonts w:ascii="Times New Roman" w:eastAsia="-webkit-standard" w:hAnsi="Times New Roman" w:cs="Times New Roman"/>
          <w:b/>
          <w:bCs/>
          <w:color w:val="000000"/>
          <w:sz w:val="27"/>
          <w:szCs w:val="27"/>
          <w:lang w:bidi="ar"/>
        </w:rPr>
        <w:t>3</w:t>
      </w:r>
      <w:r w:rsidRPr="00EC292C">
        <w:rPr>
          <w:rFonts w:ascii="Times New Roman" w:eastAsia="-webkit-standard" w:hAnsi="Times New Roman" w:cs="Times New Roman"/>
          <w:b/>
          <w:bCs/>
          <w:color w:val="000000"/>
          <w:sz w:val="32"/>
          <w:szCs w:val="32"/>
          <w:lang w:bidi="ar"/>
        </w:rPr>
        <w:t>.1 Next-Generation Sequencing (NGS): A Foundation for Climate-Resilience Breeding</w:t>
      </w:r>
    </w:p>
    <w:p w14:paraId="76DEFA0D"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Vegetable genome decoding at high resolution has been made possible by NGS technologies, which have also significantly reduced sequencing costs. With the availability of high-quality reference genomes for tomato, pepper, eggplant, cucumber, lettuce, carrot, cabbage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onion, stress-responsive pathways can now be precisely dissected genetically </w:t>
      </w:r>
      <w:r w:rsidRPr="000B46D0">
        <w:rPr>
          <w:rFonts w:ascii="Times New Roman" w:eastAsia="SimSun" w:hAnsi="Times New Roman" w:cs="Times New Roman"/>
          <w:sz w:val="22"/>
          <w:szCs w:val="22"/>
          <w:lang w:bidi="ar"/>
        </w:rPr>
        <w:lastRenderedPageBreak/>
        <w:t xml:space="preserve">(Bisht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2025). By collecting uncommon alleles associated with abiotic stress tolerance, pan-genomes—which reflect the whole collection of core and variable genes within a species—further improve breeding. For instance, tomato pan-genomic research has identified genes linked to salinity-tolerant ion transporters, heat-responsive pollen formation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drought-induced cuticle thickness (Zhou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2019; Park, 2025). In vegetables, where domestication bottlenecks have reduced variety, pan-genomics can be extremely useful.</w:t>
      </w:r>
    </w:p>
    <w:p w14:paraId="632BC8BF" w14:textId="1A51E241" w:rsidR="00B27DFA" w:rsidRDefault="00BC6FD9" w:rsidP="00BC6FD9">
      <w:pPr>
        <w:spacing w:line="360" w:lineRule="auto"/>
        <w:ind w:firstLine="720"/>
        <w:jc w:val="both"/>
        <w:rPr>
          <w:rFonts w:ascii="Times New Roman" w:hAnsi="Times New Roman" w:cs="Times New Roman"/>
          <w:sz w:val="24"/>
          <w:szCs w:val="24"/>
        </w:rPr>
      </w:pPr>
      <w:r w:rsidRPr="00BC6FD9">
        <w:rPr>
          <w:rFonts w:ascii="Times New Roman" w:eastAsia="Times New Roman" w:hAnsi="Times New Roman" w:cs="Times New Roman"/>
          <w:sz w:val="24"/>
          <w:szCs w:val="24"/>
        </w:rPr>
        <w:t xml:space="preserve">NGS technologies have revolutionized plant genomics by enabling high-throughput, cost-effective decoding of entire genomes and transcriptomes. </w:t>
      </w:r>
      <w:r w:rsidRPr="00BC6FD9">
        <w:rPr>
          <w:rFonts w:ascii="Times New Roman" w:hAnsi="Times New Roman" w:cs="Times New Roman"/>
          <w:sz w:val="24"/>
          <w:szCs w:val="24"/>
        </w:rPr>
        <w:t xml:space="preserve">Millions of DNA fragments can be quickly sequenced at once using platforms like Illumina, PacBio, and Oxford Nanopore (Goodwin </w:t>
      </w:r>
      <w:r w:rsidRPr="00BC6FD9">
        <w:rPr>
          <w:rFonts w:ascii="Times New Roman" w:hAnsi="Times New Roman" w:cs="Times New Roman"/>
          <w:i/>
          <w:iCs/>
          <w:sz w:val="24"/>
          <w:szCs w:val="24"/>
        </w:rPr>
        <w:t>et al.,</w:t>
      </w:r>
      <w:r w:rsidRPr="00BC6FD9">
        <w:rPr>
          <w:rFonts w:ascii="Times New Roman" w:hAnsi="Times New Roman" w:cs="Times New Roman"/>
          <w:sz w:val="24"/>
          <w:szCs w:val="24"/>
        </w:rPr>
        <w:t xml:space="preserve"> 2016). This significantly speeds up the identification of genes, single nucleotide polymorphisms (SNPs), and structural variations linked to complex traits. Now that tomato, pepper, eggplant, cucumber, lettuce, carrot, cabbage, and onion have high-quality reference genomes, stress-responsive pathways may be precisely dissected genetically (Bisht </w:t>
      </w:r>
      <w:r w:rsidRPr="00BC6FD9">
        <w:rPr>
          <w:rFonts w:ascii="Times New Roman" w:hAnsi="Times New Roman" w:cs="Times New Roman"/>
          <w:i/>
          <w:iCs/>
          <w:sz w:val="24"/>
          <w:szCs w:val="24"/>
        </w:rPr>
        <w:t>et al.,</w:t>
      </w:r>
      <w:r w:rsidRPr="00BC6FD9">
        <w:rPr>
          <w:rFonts w:ascii="Times New Roman" w:hAnsi="Times New Roman" w:cs="Times New Roman"/>
          <w:sz w:val="24"/>
          <w:szCs w:val="24"/>
        </w:rPr>
        <w:t xml:space="preserve"> 2025).</w:t>
      </w:r>
    </w:p>
    <w:p w14:paraId="67E60891" w14:textId="7EB630FC" w:rsidR="00BC6FD9" w:rsidRPr="00BC6FD9" w:rsidRDefault="00BC6FD9" w:rsidP="00BC6FD9">
      <w:pPr>
        <w:spacing w:line="360" w:lineRule="auto"/>
        <w:ind w:firstLine="720"/>
        <w:jc w:val="both"/>
        <w:rPr>
          <w:rFonts w:ascii="Times New Roman" w:eastAsia="-webkit-standard" w:hAnsi="Times New Roman" w:cs="Times New Roman"/>
          <w:b/>
          <w:bCs/>
          <w:color w:val="000000"/>
          <w:sz w:val="24"/>
          <w:szCs w:val="24"/>
          <w:lang w:bidi="ar"/>
        </w:rPr>
      </w:pPr>
      <w:r w:rsidRPr="00BC6FD9">
        <w:rPr>
          <w:rFonts w:ascii="Times New Roman" w:hAnsi="Times New Roman" w:cs="Times New Roman"/>
          <w:sz w:val="24"/>
          <w:szCs w:val="24"/>
        </w:rPr>
        <w:t xml:space="preserve">By capturing uncommon alleles linked to abiotic stress tolerance, pan-genomes—which reflect the entire collection of core and variable genes within a species—further enhance breeding. Genes associated with heat-responsive pollen production, drought-induced cuticle thickness, and salinity-tolerant ion transporters have been found through tomato pan-genomic study (Zhou </w:t>
      </w:r>
      <w:r w:rsidRPr="00BC6FD9">
        <w:rPr>
          <w:rFonts w:ascii="Times New Roman" w:hAnsi="Times New Roman" w:cs="Times New Roman"/>
          <w:i/>
          <w:iCs/>
          <w:sz w:val="24"/>
          <w:szCs w:val="24"/>
        </w:rPr>
        <w:t>et al.,</w:t>
      </w:r>
      <w:r w:rsidRPr="00BC6FD9">
        <w:rPr>
          <w:rFonts w:ascii="Times New Roman" w:hAnsi="Times New Roman" w:cs="Times New Roman"/>
          <w:sz w:val="24"/>
          <w:szCs w:val="24"/>
        </w:rPr>
        <w:t xml:space="preserve"> 2019; Park, 2025). The identification of stress-responsive genes, GWAS to connect phenotypic traits with genetic variants across diverse germplasm, RNA-Seq transcriptome analysis revealing gene expression dynamics under stress, and genomic-assisted breeding through marker-assisted selection (MAS) and genomic selection (GS) are all made possible by NGS in climate-resilience breeding. Using genome-wide marker data to predict the breeding value of plants, GS is especially well-suited for climate-resilience traits as heat tolerance, drought survival, and stress-associated yield stability (Varshney </w:t>
      </w:r>
      <w:r w:rsidRPr="00BC6FD9">
        <w:rPr>
          <w:rFonts w:ascii="Times New Roman" w:hAnsi="Times New Roman" w:cs="Times New Roman"/>
          <w:i/>
          <w:iCs/>
          <w:sz w:val="24"/>
          <w:szCs w:val="24"/>
        </w:rPr>
        <w:t>et al.,</w:t>
      </w:r>
      <w:r w:rsidRPr="00BC6FD9">
        <w:rPr>
          <w:rFonts w:ascii="Times New Roman" w:hAnsi="Times New Roman" w:cs="Times New Roman"/>
          <w:sz w:val="24"/>
          <w:szCs w:val="24"/>
        </w:rPr>
        <w:t xml:space="preserve"> 2018).</w:t>
      </w:r>
    </w:p>
    <w:p w14:paraId="0974FC20"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67F90A59" w14:textId="77777777" w:rsidR="00B27DFA" w:rsidRPr="00EC292C" w:rsidRDefault="006110B5" w:rsidP="005E1562">
      <w:pPr>
        <w:spacing w:line="360" w:lineRule="auto"/>
        <w:jc w:val="both"/>
        <w:rPr>
          <w:rFonts w:ascii="Times New Roman" w:eastAsia="-webkit-standard" w:hAnsi="Times New Roman" w:cs="Times New Roman"/>
          <w:b/>
          <w:bCs/>
          <w:color w:val="000000"/>
          <w:sz w:val="32"/>
          <w:szCs w:val="32"/>
          <w:lang w:bidi="ar"/>
        </w:rPr>
      </w:pPr>
      <w:r w:rsidRPr="00EC292C">
        <w:rPr>
          <w:rFonts w:ascii="Times New Roman" w:eastAsia="-webkit-standard" w:hAnsi="Times New Roman" w:cs="Times New Roman"/>
          <w:b/>
          <w:bCs/>
          <w:color w:val="000000"/>
          <w:sz w:val="32"/>
          <w:szCs w:val="32"/>
          <w:lang w:bidi="ar"/>
        </w:rPr>
        <w:t>3.2 Genome Editing Technologies: Precision Tools for Climate Adaptation</w:t>
      </w:r>
    </w:p>
    <w:p w14:paraId="580EF769"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webkit-standard" w:hAnsi="Times New Roman" w:cs="Times New Roman"/>
          <w:color w:val="000000"/>
          <w:sz w:val="22"/>
          <w:szCs w:val="22"/>
          <w:lang w:bidi="ar"/>
        </w:rPr>
        <w:t xml:space="preserve">The recent development of genome-editing technologies, particularly CRISPR/Cas9, has opened new avenues for precise and efficient genetic modifications in vegetable crops, offering tremendous potential for the rapid translation of knowledge from the laboratory to the field. Genome editing enables targeted introduction of insertions, deletions, or even </w:t>
      </w:r>
      <w:r w:rsidRPr="000B46D0">
        <w:rPr>
          <w:rFonts w:ascii="Times New Roman" w:eastAsia="-webkit-standard" w:hAnsi="Times New Roman" w:cs="Times New Roman"/>
          <w:color w:val="000000"/>
          <w:sz w:val="22"/>
          <w:szCs w:val="22"/>
          <w:lang w:bidi="ar"/>
        </w:rPr>
        <w:lastRenderedPageBreak/>
        <w:t>entirely new sequences at specific genomic loci (</w:t>
      </w:r>
      <w:proofErr w:type="spellStart"/>
      <w:r w:rsidRPr="000B46D0">
        <w:rPr>
          <w:rFonts w:ascii="Times New Roman" w:eastAsia="-webkit-standard" w:hAnsi="Times New Roman" w:cs="Times New Roman"/>
          <w:color w:val="000000"/>
          <w:sz w:val="22"/>
          <w:szCs w:val="22"/>
          <w:lang w:bidi="ar"/>
        </w:rPr>
        <w:t>Scheben</w:t>
      </w:r>
      <w:proofErr w:type="spellEnd"/>
      <w:r w:rsidRPr="000B46D0">
        <w:rPr>
          <w:rFonts w:ascii="Times New Roman" w:eastAsia="-webkit-standard" w:hAnsi="Times New Roman" w:cs="Times New Roman"/>
          <w:color w:val="000000"/>
          <w:sz w:val="22"/>
          <w:szCs w:val="22"/>
          <w:lang w:bidi="ar"/>
        </w:rPr>
        <w:t xml:space="preserve">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color w:val="000000"/>
          <w:sz w:val="22"/>
          <w:szCs w:val="22"/>
          <w:lang w:bidi="ar"/>
        </w:rPr>
        <w:t>., 2017). Such targeted modifications of genes controlling important traits not only accelerate breeding but also provide novel opportunities for developing climate-resilient and consumer-preferred vegetable cultivars.</w:t>
      </w:r>
    </w:p>
    <w:p w14:paraId="51365361" w14:textId="77777777" w:rsidR="00B27DFA" w:rsidRPr="000B46D0" w:rsidRDefault="006110B5" w:rsidP="005E1562">
      <w:pPr>
        <w:spacing w:line="360" w:lineRule="auto"/>
        <w:jc w:val="both"/>
        <w:rPr>
          <w:rFonts w:ascii="Times New Roman" w:hAnsi="Times New Roman" w:cs="Times New Roman"/>
          <w:color w:val="000000" w:themeColor="text1"/>
          <w:sz w:val="22"/>
          <w:szCs w:val="22"/>
        </w:rPr>
      </w:pPr>
      <w:r w:rsidRPr="000B46D0">
        <w:rPr>
          <w:rFonts w:ascii="Times New Roman" w:eastAsia="-webkit-standard" w:hAnsi="Times New Roman" w:cs="Times New Roman"/>
          <w:color w:val="000000"/>
          <w:sz w:val="22"/>
          <w:szCs w:val="22"/>
          <w:lang w:bidi="ar"/>
        </w:rPr>
        <w:t>In vegetables, cucumber (</w:t>
      </w:r>
      <w:r w:rsidRPr="000B46D0">
        <w:rPr>
          <w:rStyle w:val="Emphasis"/>
          <w:rFonts w:ascii="Times New Roman" w:eastAsia="SimSun" w:hAnsi="Times New Roman" w:cs="Times New Roman"/>
          <w:color w:val="000000"/>
          <w:sz w:val="22"/>
          <w:szCs w:val="22"/>
          <w:lang w:bidi="ar"/>
        </w:rPr>
        <w:t>Cucumis sativus</w:t>
      </w:r>
      <w:r w:rsidRPr="000B46D0">
        <w:rPr>
          <w:rFonts w:ascii="Times New Roman" w:eastAsia="-webkit-standard" w:hAnsi="Times New Roman" w:cs="Times New Roman"/>
          <w:color w:val="000000"/>
          <w:sz w:val="22"/>
          <w:szCs w:val="22"/>
          <w:lang w:bidi="ar"/>
        </w:rPr>
        <w:t>), targeted modification of stress-responsive genes has been explored to improve drought and salinity tolerance, while in lettuce (</w:t>
      </w:r>
      <w:proofErr w:type="spellStart"/>
      <w:r w:rsidRPr="000B46D0">
        <w:rPr>
          <w:rStyle w:val="Emphasis"/>
          <w:rFonts w:ascii="Times New Roman" w:eastAsia="SimSun" w:hAnsi="Times New Roman" w:cs="Times New Roman"/>
          <w:color w:val="000000"/>
          <w:sz w:val="22"/>
          <w:szCs w:val="22"/>
          <w:lang w:bidi="ar"/>
        </w:rPr>
        <w:t>Lactuca</w:t>
      </w:r>
      <w:proofErr w:type="spellEnd"/>
      <w:r w:rsidRPr="000B46D0">
        <w:rPr>
          <w:rStyle w:val="Emphasis"/>
          <w:rFonts w:ascii="Times New Roman" w:eastAsia="SimSun" w:hAnsi="Times New Roman" w:cs="Times New Roman"/>
          <w:color w:val="000000"/>
          <w:sz w:val="22"/>
          <w:szCs w:val="22"/>
          <w:lang w:bidi="ar"/>
        </w:rPr>
        <w:t xml:space="preserve"> sativa</w:t>
      </w:r>
      <w:r w:rsidRPr="000B46D0">
        <w:rPr>
          <w:rFonts w:ascii="Times New Roman" w:eastAsia="-webkit-standard" w:hAnsi="Times New Roman" w:cs="Times New Roman"/>
          <w:color w:val="000000"/>
          <w:sz w:val="22"/>
          <w:szCs w:val="22"/>
          <w:lang w:bidi="ar"/>
        </w:rPr>
        <w:t>), CRISPR-based interventions are being tested to enhance heat tolerance and delay bolting under rising temperatures (</w:t>
      </w:r>
      <w:r w:rsidRPr="000B46D0">
        <w:rPr>
          <w:rFonts w:ascii="Times New Roman" w:eastAsia="SimSun" w:hAnsi="Times New Roman" w:cs="Times New Roman"/>
          <w:color w:val="000000"/>
          <w:sz w:val="22"/>
          <w:szCs w:val="22"/>
          <w:lang w:bidi="ar"/>
        </w:rPr>
        <w:t xml:space="preserve">Wang </w:t>
      </w:r>
      <w:r w:rsidR="008E45BA" w:rsidRPr="000B46D0">
        <w:rPr>
          <w:rFonts w:ascii="Times New Roman" w:eastAsia="SimSun" w:hAnsi="Times New Roman" w:cs="Times New Roman"/>
          <w:i/>
          <w:iCs/>
          <w:color w:val="000000"/>
          <w:sz w:val="22"/>
          <w:szCs w:val="22"/>
          <w:lang w:bidi="ar"/>
        </w:rPr>
        <w:t>et al</w:t>
      </w:r>
      <w:r w:rsidRPr="000B46D0">
        <w:rPr>
          <w:rFonts w:ascii="Times New Roman" w:eastAsia="SimSun" w:hAnsi="Times New Roman" w:cs="Times New Roman"/>
          <w:i/>
          <w:iCs/>
          <w:color w:val="000000"/>
          <w:sz w:val="22"/>
          <w:szCs w:val="22"/>
          <w:lang w:bidi="ar"/>
        </w:rPr>
        <w:t>.,</w:t>
      </w:r>
      <w:r w:rsidRPr="000B46D0">
        <w:rPr>
          <w:rFonts w:ascii="Times New Roman" w:eastAsia="SimSun" w:hAnsi="Times New Roman" w:cs="Times New Roman"/>
          <w:color w:val="000000"/>
          <w:sz w:val="22"/>
          <w:szCs w:val="22"/>
          <w:lang w:bidi="ar"/>
        </w:rPr>
        <w:t xml:space="preserve"> 2023)</w:t>
      </w:r>
      <w:r w:rsidRPr="000B46D0">
        <w:rPr>
          <w:rFonts w:ascii="Times New Roman" w:eastAsia="-webkit-standard" w:hAnsi="Times New Roman" w:cs="Times New Roman"/>
          <w:color w:val="000000" w:themeColor="text1"/>
          <w:sz w:val="22"/>
          <w:szCs w:val="22"/>
          <w:lang w:bidi="ar"/>
        </w:rPr>
        <w:t>in tomato (</w:t>
      </w:r>
      <w:r w:rsidRPr="000B46D0">
        <w:rPr>
          <w:rStyle w:val="Emphasis"/>
          <w:rFonts w:ascii="Times New Roman" w:eastAsia="SimSun" w:hAnsi="Times New Roman" w:cs="Times New Roman"/>
          <w:color w:val="000000" w:themeColor="text1"/>
          <w:sz w:val="22"/>
          <w:szCs w:val="22"/>
          <w:lang w:bidi="ar"/>
        </w:rPr>
        <w:t xml:space="preserve">Solanum </w:t>
      </w:r>
      <w:proofErr w:type="spellStart"/>
      <w:r w:rsidRPr="000B46D0">
        <w:rPr>
          <w:rStyle w:val="Emphasis"/>
          <w:rFonts w:ascii="Times New Roman" w:eastAsia="SimSun" w:hAnsi="Times New Roman" w:cs="Times New Roman"/>
          <w:color w:val="000000" w:themeColor="text1"/>
          <w:sz w:val="22"/>
          <w:szCs w:val="22"/>
          <w:lang w:bidi="ar"/>
        </w:rPr>
        <w:t>lycopersicum</w:t>
      </w:r>
      <w:proofErr w:type="spellEnd"/>
      <w:r w:rsidRPr="000B46D0">
        <w:rPr>
          <w:rFonts w:ascii="Times New Roman" w:eastAsia="-webkit-standard" w:hAnsi="Times New Roman" w:cs="Times New Roman"/>
          <w:color w:val="000000" w:themeColor="text1"/>
          <w:sz w:val="22"/>
          <w:szCs w:val="22"/>
          <w:lang w:bidi="ar"/>
        </w:rPr>
        <w:t>), CRISPR/Cas9-mediated editing of </w:t>
      </w:r>
      <w:proofErr w:type="spellStart"/>
      <w:r w:rsidRPr="000B46D0">
        <w:rPr>
          <w:rStyle w:val="Emphasis"/>
          <w:rFonts w:ascii="Times New Roman" w:eastAsia="SimSun" w:hAnsi="Times New Roman" w:cs="Times New Roman"/>
          <w:color w:val="000000" w:themeColor="text1"/>
          <w:sz w:val="22"/>
          <w:szCs w:val="22"/>
          <w:lang w:bidi="ar"/>
        </w:rPr>
        <w:t>SlAGAMOUS</w:t>
      </w:r>
      <w:proofErr w:type="spellEnd"/>
      <w:r w:rsidRPr="000B46D0">
        <w:rPr>
          <w:rStyle w:val="Emphasis"/>
          <w:rFonts w:ascii="Times New Roman" w:eastAsia="SimSun" w:hAnsi="Times New Roman" w:cs="Times New Roman"/>
          <w:color w:val="000000" w:themeColor="text1"/>
          <w:sz w:val="22"/>
          <w:szCs w:val="22"/>
          <w:lang w:bidi="ar"/>
        </w:rPr>
        <w:t>-LIKE 6</w:t>
      </w:r>
      <w:r w:rsidRPr="000B46D0">
        <w:rPr>
          <w:rFonts w:ascii="Times New Roman" w:eastAsia="-webkit-standard" w:hAnsi="Times New Roman" w:cs="Times New Roman"/>
          <w:color w:val="000000" w:themeColor="text1"/>
          <w:sz w:val="22"/>
          <w:szCs w:val="22"/>
          <w:lang w:bidi="ar"/>
        </w:rPr>
        <w:t> improved fruit set under heat stress conditions, thereby stabilizing yield in high-temperature environments (</w:t>
      </w:r>
      <w:proofErr w:type="spellStart"/>
      <w:r w:rsidR="007E2F44">
        <w:fldChar w:fldCharType="begin"/>
      </w:r>
      <w:r w:rsidR="007E2F44">
        <w:instrText xml:space="preserve"> HYPERLINK "https://www.nature.com/articles/s41438-019-0159-x?utm_source=chatgpt.com" \t "/Users/tharanitharansr/Documents\\x/_new" </w:instrText>
      </w:r>
      <w:r w:rsidR="007E2F44">
        <w:fldChar w:fldCharType="separate"/>
      </w:r>
      <w:r w:rsidRPr="000B46D0">
        <w:rPr>
          <w:rFonts w:ascii="Times New Roman" w:eastAsia="SimSun" w:hAnsi="Times New Roman" w:cs="Times New Roman"/>
          <w:color w:val="000000" w:themeColor="text1"/>
          <w:sz w:val="22"/>
          <w:szCs w:val="22"/>
          <w:lang w:bidi="ar"/>
        </w:rPr>
        <w:t>Zgoson</w:t>
      </w:r>
      <w:proofErr w:type="spellEnd"/>
      <w:r w:rsidRPr="000B46D0">
        <w:rPr>
          <w:rStyle w:val="Hyperlink"/>
          <w:rFonts w:ascii="Times New Roman" w:eastAsia="SimSun" w:hAnsi="Times New Roman" w:cs="Times New Roman"/>
          <w:color w:val="000000" w:themeColor="text1"/>
          <w:sz w:val="22"/>
          <w:szCs w:val="22"/>
        </w:rPr>
        <w:t xml:space="preserve"> </w:t>
      </w:r>
      <w:r w:rsidR="007E2F44">
        <w:rPr>
          <w:rStyle w:val="Hyperlink"/>
          <w:rFonts w:ascii="Times New Roman" w:eastAsia="SimSun" w:hAnsi="Times New Roman" w:cs="Times New Roman"/>
          <w:color w:val="000000" w:themeColor="text1"/>
          <w:sz w:val="22"/>
          <w:szCs w:val="22"/>
        </w:rPr>
        <w:fldChar w:fldCharType="end"/>
      </w:r>
      <w:r w:rsidR="008E45BA" w:rsidRPr="000B46D0">
        <w:rPr>
          <w:rFonts w:ascii="Times New Roman" w:eastAsia="SimSun" w:hAnsi="Times New Roman" w:cs="Times New Roman"/>
          <w:i/>
          <w:iCs/>
          <w:color w:val="000000" w:themeColor="text1"/>
          <w:sz w:val="22"/>
          <w:szCs w:val="22"/>
          <w:lang w:bidi="ar"/>
        </w:rPr>
        <w:t>et al</w:t>
      </w:r>
      <w:r w:rsidRPr="000B46D0">
        <w:rPr>
          <w:rFonts w:ascii="Times New Roman" w:eastAsia="SimSun" w:hAnsi="Times New Roman" w:cs="Times New Roman"/>
          <w:i/>
          <w:iCs/>
          <w:color w:val="000000" w:themeColor="text1"/>
          <w:sz w:val="22"/>
          <w:szCs w:val="22"/>
          <w:lang w:bidi="ar"/>
        </w:rPr>
        <w:t>.,</w:t>
      </w:r>
      <w:r w:rsidRPr="000B46D0">
        <w:rPr>
          <w:rFonts w:ascii="Times New Roman" w:eastAsia="SimSun" w:hAnsi="Times New Roman" w:cs="Times New Roman"/>
          <w:color w:val="000000" w:themeColor="text1"/>
          <w:sz w:val="22"/>
          <w:szCs w:val="22"/>
          <w:lang w:bidi="ar"/>
        </w:rPr>
        <w:t xml:space="preserve"> 2018)</w:t>
      </w:r>
    </w:p>
    <w:p w14:paraId="2C29A115" w14:textId="77777777" w:rsidR="00B27DFA" w:rsidRPr="000B46D0"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color w:val="000000"/>
          <w:sz w:val="22"/>
          <w:szCs w:val="22"/>
          <w:lang w:bidi="ar"/>
        </w:rPr>
        <w:t>These targeted genetic improvements illustrate how genome editing can accelerate the development of climate-resilient vegetables, ensuring yield stability, nutritional quality</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adaptability under future climatic challenges.</w:t>
      </w:r>
    </w:p>
    <w:p w14:paraId="54156B3C"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54BFB702" w14:textId="77777777" w:rsidR="00B27DFA" w:rsidRPr="000B46D0"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b/>
          <w:bCs/>
          <w:color w:val="000000"/>
          <w:sz w:val="32"/>
          <w:szCs w:val="32"/>
          <w:lang w:bidi="ar"/>
        </w:rPr>
        <w:t>3.3 Harnessing Crop Wild Relatives (CWRs)</w:t>
      </w:r>
    </w:p>
    <w:p w14:paraId="59DCBC3D" w14:textId="77777777" w:rsidR="00B27DFA" w:rsidRPr="000B46D0" w:rsidRDefault="006110B5" w:rsidP="005E1562">
      <w:pPr>
        <w:spacing w:line="360" w:lineRule="auto"/>
        <w:ind w:firstLine="720"/>
        <w:jc w:val="both"/>
        <w:rPr>
          <w:rFonts w:ascii="Times New Roman" w:eastAsia="sans-serif" w:hAnsi="Times New Roman" w:cs="Times New Roman"/>
          <w:sz w:val="22"/>
          <w:szCs w:val="22"/>
          <w:shd w:val="clear" w:color="auto" w:fill="FFFFFF"/>
          <w:lang w:bidi="ar"/>
        </w:rPr>
      </w:pPr>
      <w:r w:rsidRPr="000B46D0">
        <w:rPr>
          <w:rFonts w:ascii="Times New Roman" w:eastAsia="-webkit-standard" w:hAnsi="Times New Roman" w:cs="Times New Roman"/>
          <w:color w:val="000000"/>
          <w:sz w:val="22"/>
          <w:szCs w:val="22"/>
          <w:lang w:bidi="ar"/>
        </w:rPr>
        <w:t xml:space="preserve">Crop wild relatives (CWRs) which represent as a reservoir of stress-tolerance alleles, </w:t>
      </w:r>
      <w:r w:rsidRPr="000B46D0">
        <w:rPr>
          <w:rFonts w:ascii="Times New Roman" w:eastAsia="SimSun" w:hAnsi="Times New Roman" w:cs="Times New Roman"/>
          <w:sz w:val="22"/>
          <w:szCs w:val="22"/>
          <w:lang w:bidi="ar"/>
        </w:rPr>
        <w:t xml:space="preserve">these alleles that are often lost or underutilized throughout crop domestication and contemporary breeding can be found in crop wild relatives (CWRs). The abundant genetic variety of wild species may now be methodically investigated and </w:t>
      </w:r>
      <w:proofErr w:type="spellStart"/>
      <w:r w:rsidRPr="000B46D0">
        <w:rPr>
          <w:rFonts w:ascii="Times New Roman" w:eastAsia="SimSun" w:hAnsi="Times New Roman" w:cs="Times New Roman"/>
          <w:sz w:val="22"/>
          <w:szCs w:val="22"/>
          <w:lang w:bidi="ar"/>
        </w:rPr>
        <w:t>introgressed</w:t>
      </w:r>
      <w:proofErr w:type="spellEnd"/>
      <w:r w:rsidRPr="000B46D0">
        <w:rPr>
          <w:rFonts w:ascii="Times New Roman" w:eastAsia="SimSun" w:hAnsi="Times New Roman" w:cs="Times New Roman"/>
          <w:sz w:val="22"/>
          <w:szCs w:val="22"/>
          <w:lang w:bidi="ar"/>
        </w:rPr>
        <w:t xml:space="preserve"> into cultivated vegetables to improve climate resilience by utilizing cutting-edge genomic methods including next-generation sequencing (NGS), genome-wide association studies (GWAS)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CRISPR/Cas editing. For example, it has been demonstrated that wild tomatoes </w:t>
      </w:r>
      <w:r w:rsidRPr="00C36F83">
        <w:rPr>
          <w:rFonts w:ascii="Times New Roman" w:eastAsia="SimSun" w:hAnsi="Times New Roman" w:cs="Times New Roman"/>
          <w:i/>
          <w:iCs/>
          <w:sz w:val="22"/>
          <w:szCs w:val="22"/>
          <w:lang w:bidi="ar"/>
        </w:rPr>
        <w:t xml:space="preserve">(Solanum </w:t>
      </w:r>
      <w:proofErr w:type="spellStart"/>
      <w:r w:rsidRPr="00C36F83">
        <w:rPr>
          <w:rFonts w:ascii="Times New Roman" w:eastAsia="SimSun" w:hAnsi="Times New Roman" w:cs="Times New Roman"/>
          <w:i/>
          <w:iCs/>
          <w:sz w:val="22"/>
          <w:szCs w:val="22"/>
          <w:lang w:bidi="ar"/>
        </w:rPr>
        <w:t>pimpinellifolium</w:t>
      </w:r>
      <w:proofErr w:type="spellEnd"/>
      <w:r w:rsidRPr="000B46D0">
        <w:rPr>
          <w:rFonts w:ascii="Times New Roman" w:eastAsia="SimSun" w:hAnsi="Times New Roman" w:cs="Times New Roman"/>
          <w:sz w:val="22"/>
          <w:szCs w:val="22"/>
          <w:lang w:bidi="ar"/>
        </w:rPr>
        <w:t>) carry alleles that confer tolerance to salinity and flooding; wild cucurbits display deep-rooting characteristics linked to drought avoidance; and wild peppers offer genes that confer resistance to heat stress and disease (</w:t>
      </w:r>
      <w:proofErr w:type="spellStart"/>
      <w:r w:rsidRPr="000B46D0">
        <w:rPr>
          <w:rFonts w:ascii="Times New Roman" w:eastAsia="SimSun" w:hAnsi="Times New Roman" w:cs="Times New Roman"/>
          <w:sz w:val="22"/>
          <w:szCs w:val="22"/>
          <w:lang w:bidi="ar"/>
        </w:rPr>
        <w:t>Pourkheirandish</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2020). According to recent reviews, comparative genome sequencing of cultivated crops and CWRs has identified novel allelic variants, stress-responsive gene networks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biochemical pathways that support adaptation to extreme temperature stress, elevated salinity</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water scarcity (</w:t>
      </w:r>
      <w:proofErr w:type="spellStart"/>
      <w:r w:rsidRPr="000B46D0">
        <w:rPr>
          <w:rFonts w:ascii="Times New Roman" w:eastAsia="SimSun" w:hAnsi="Times New Roman" w:cs="Times New Roman"/>
          <w:sz w:val="22"/>
          <w:szCs w:val="22"/>
          <w:lang w:bidi="ar"/>
        </w:rPr>
        <w:t>Kapazoglou</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2023). Breeders may now more effectively take use of CWR variety thanks to these developments: CRISPR speeds up the transfer or alteration of important alleles into elite cultivars, GWAS maps them to phenotypic stress-tolerance features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NGS platforms find novel SNPs in wild accessions (</w:t>
      </w:r>
      <w:proofErr w:type="spellStart"/>
      <w:r w:rsidRPr="000B46D0">
        <w:rPr>
          <w:rFonts w:ascii="Times New Roman" w:eastAsia="SimSun" w:hAnsi="Times New Roman" w:cs="Times New Roman"/>
          <w:sz w:val="22"/>
          <w:szCs w:val="22"/>
          <w:lang w:bidi="ar"/>
        </w:rPr>
        <w:t>Rangan</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2023</w:t>
      </w:r>
      <w:proofErr w:type="gramStart"/>
      <w:r w:rsidRPr="000B46D0">
        <w:rPr>
          <w:rFonts w:ascii="Times New Roman" w:eastAsia="SimSun" w:hAnsi="Times New Roman" w:cs="Times New Roman"/>
          <w:sz w:val="22"/>
          <w:szCs w:val="22"/>
          <w:lang w:bidi="ar"/>
        </w:rPr>
        <w:t>).</w:t>
      </w:r>
      <w:r w:rsidRPr="00C36F83">
        <w:rPr>
          <w:rFonts w:ascii="Times New Roman" w:eastAsia="sans-serif" w:hAnsi="Times New Roman" w:cs="Times New Roman"/>
          <w:color w:val="000000" w:themeColor="text1"/>
          <w:sz w:val="22"/>
          <w:szCs w:val="22"/>
          <w:shd w:val="clear" w:color="auto" w:fill="FFFFFF"/>
          <w:lang w:bidi="ar"/>
        </w:rPr>
        <w:t>Hence</w:t>
      </w:r>
      <w:proofErr w:type="gramEnd"/>
      <w:r w:rsidRPr="00C36F83">
        <w:rPr>
          <w:rFonts w:ascii="Times New Roman" w:eastAsia="sans-serif" w:hAnsi="Times New Roman" w:cs="Times New Roman"/>
          <w:color w:val="000000" w:themeColor="text1"/>
          <w:sz w:val="22"/>
          <w:szCs w:val="22"/>
          <w:shd w:val="clear" w:color="auto" w:fill="FFFFFF"/>
          <w:lang w:bidi="ar"/>
        </w:rPr>
        <w:t>, harnessing CWRs through contemporary</w:t>
      </w:r>
      <w:r w:rsidRPr="000B46D0">
        <w:rPr>
          <w:rFonts w:ascii="Times New Roman" w:eastAsia="sans-serif" w:hAnsi="Times New Roman" w:cs="Times New Roman"/>
          <w:sz w:val="22"/>
          <w:szCs w:val="22"/>
          <w:shd w:val="clear" w:color="auto" w:fill="FFFFFF"/>
          <w:lang w:bidi="ar"/>
        </w:rPr>
        <w:t xml:space="preserve"> genomics is pivotal for broadening the genetic base of vegetables and safeguarding productivity under climate change.</w:t>
      </w:r>
    </w:p>
    <w:p w14:paraId="042E5B50" w14:textId="55A60794" w:rsidR="00B27DFA" w:rsidRPr="000B46D0" w:rsidRDefault="006110B5" w:rsidP="005E1562">
      <w:pPr>
        <w:spacing w:line="360" w:lineRule="auto"/>
        <w:jc w:val="both"/>
        <w:rPr>
          <w:rFonts w:ascii="Times New Roman" w:hAnsi="Times New Roman" w:cs="Times New Roman"/>
          <w:b/>
          <w:bCs/>
          <w:color w:val="000000"/>
          <w:sz w:val="32"/>
          <w:szCs w:val="32"/>
        </w:rPr>
      </w:pPr>
      <w:r w:rsidRPr="000B46D0">
        <w:rPr>
          <w:rStyle w:val="Strong"/>
          <w:rFonts w:ascii="Times New Roman" w:hAnsi="Times New Roman" w:cs="Times New Roman"/>
          <w:color w:val="000000"/>
          <w:sz w:val="32"/>
          <w:szCs w:val="32"/>
        </w:rPr>
        <w:lastRenderedPageBreak/>
        <w:t>4.P</w:t>
      </w:r>
      <w:r w:rsidR="00EC292C">
        <w:rPr>
          <w:rStyle w:val="Strong"/>
          <w:rFonts w:ascii="Times New Roman" w:hAnsi="Times New Roman" w:cs="Times New Roman"/>
          <w:color w:val="000000"/>
          <w:sz w:val="32"/>
          <w:szCs w:val="32"/>
        </w:rPr>
        <w:t>henomics</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and</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high-throughput</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phenotyping</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for</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climate</w:t>
      </w:r>
      <w:r w:rsidRPr="000B46D0">
        <w:rPr>
          <w:rStyle w:val="Strong"/>
          <w:rFonts w:ascii="Times New Roman" w:hAnsi="Times New Roman" w:cs="Times New Roman"/>
          <w:color w:val="000000"/>
          <w:sz w:val="32"/>
          <w:szCs w:val="32"/>
        </w:rPr>
        <w:t>-</w:t>
      </w:r>
      <w:r w:rsidR="00EC292C">
        <w:rPr>
          <w:rStyle w:val="Strong"/>
          <w:rFonts w:ascii="Times New Roman" w:hAnsi="Times New Roman" w:cs="Times New Roman"/>
          <w:color w:val="000000"/>
          <w:sz w:val="32"/>
          <w:szCs w:val="32"/>
        </w:rPr>
        <w:t>resilient</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vegetable breeding</w:t>
      </w:r>
    </w:p>
    <w:p w14:paraId="0171B5CD" w14:textId="77777777" w:rsidR="00B27DFA" w:rsidRPr="000B46D0" w:rsidRDefault="006110B5" w:rsidP="005E1562">
      <w:pPr>
        <w:spacing w:line="360" w:lineRule="auto"/>
        <w:jc w:val="both"/>
        <w:rPr>
          <w:rFonts w:ascii="Times New Roman" w:eastAsia="SimSun" w:hAnsi="Times New Roman" w:cs="Times New Roman"/>
          <w:sz w:val="22"/>
          <w:szCs w:val="22"/>
          <w:lang w:bidi="ar"/>
        </w:rPr>
      </w:pPr>
      <w:proofErr w:type="spellStart"/>
      <w:r w:rsidRPr="000B46D0">
        <w:rPr>
          <w:rFonts w:ascii="Times New Roman" w:hAnsi="Times New Roman" w:cs="Times New Roman"/>
          <w:color w:val="000000"/>
          <w:sz w:val="22"/>
          <w:szCs w:val="22"/>
        </w:rPr>
        <w:t>Phenomics</w:t>
      </w:r>
      <w:proofErr w:type="spellEnd"/>
      <w:r w:rsidRPr="000B46D0">
        <w:rPr>
          <w:rFonts w:ascii="Times New Roman" w:hAnsi="Times New Roman" w:cs="Times New Roman"/>
          <w:color w:val="000000"/>
          <w:sz w:val="22"/>
          <w:szCs w:val="22"/>
        </w:rPr>
        <w:t xml:space="preserve"> is a collection of techniques designed to accelerate phenotyping by utilizing advanced imaging devices and processing capacity , In other words </w:t>
      </w:r>
      <w:proofErr w:type="spellStart"/>
      <w:r w:rsidRPr="000B46D0">
        <w:rPr>
          <w:rFonts w:ascii="Times New Roman" w:hAnsi="Times New Roman" w:cs="Times New Roman"/>
          <w:color w:val="000000"/>
          <w:sz w:val="22"/>
          <w:szCs w:val="22"/>
        </w:rPr>
        <w:t>phenomics</w:t>
      </w:r>
      <w:proofErr w:type="spellEnd"/>
      <w:r w:rsidRPr="000B46D0">
        <w:rPr>
          <w:rFonts w:ascii="Times New Roman" w:hAnsi="Times New Roman" w:cs="Times New Roman"/>
          <w:color w:val="000000"/>
          <w:sz w:val="22"/>
          <w:szCs w:val="22"/>
        </w:rPr>
        <w:t xml:space="preserve"> is a comprehensive characterization of plant traits using advanced imaging, sensing technologies</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computational analytics—has emerged as a cornerstone of climate-resilient vegetable </w:t>
      </w:r>
      <w:proofErr w:type="spellStart"/>
      <w:r w:rsidRPr="000B46D0">
        <w:rPr>
          <w:rFonts w:ascii="Times New Roman" w:hAnsi="Times New Roman" w:cs="Times New Roman"/>
          <w:color w:val="000000"/>
          <w:sz w:val="22"/>
          <w:szCs w:val="22"/>
        </w:rPr>
        <w:t>breeding.</w:t>
      </w:r>
      <w:r w:rsidRPr="000B46D0">
        <w:rPr>
          <w:rFonts w:ascii="Times New Roman" w:eastAsia="SimSun" w:hAnsi="Times New Roman" w:cs="Times New Roman"/>
          <w:sz w:val="22"/>
          <w:szCs w:val="22"/>
          <w:lang w:bidi="ar"/>
        </w:rPr>
        <w:t>Conventional</w:t>
      </w:r>
      <w:proofErr w:type="spellEnd"/>
      <w:r w:rsidRPr="000B46D0">
        <w:rPr>
          <w:rFonts w:ascii="Times New Roman" w:eastAsia="SimSun" w:hAnsi="Times New Roman" w:cs="Times New Roman"/>
          <w:sz w:val="22"/>
          <w:szCs w:val="22"/>
          <w:lang w:bidi="ar"/>
        </w:rPr>
        <w:t xml:space="preserve"> phenotyping techniques are time-consuming, damaging, subjective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frequently fall short of capturing dynamic plant responses in climatically variable environments. By facilitating the quick, non-destructive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accurate measurement of physiological, morphological, structural</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biochemical characteristics in sizable populations, high-throughput phenotyping (HTP) gets beyond these restrictions (Kumar and Kaushik, 2023).  Due of vegetables' extreme sensitivity to heat, drought, salt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other climate stressors,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offers vital information on how plants behave under stress that is not possible to obtain by traditional observation. The discovery of robust varieties is accelerated and genotype-to-phenotype (G→P) prediction accuracy is much improved by integrating HTP with genomics.</w:t>
      </w:r>
      <w:r w:rsidRPr="000B46D0">
        <w:rPr>
          <w:rFonts w:ascii="Times New Roman" w:eastAsia="SimSun" w:hAnsi="Times New Roman" w:cs="Times New Roman"/>
          <w:sz w:val="22"/>
          <w:szCs w:val="22"/>
          <w:lang w:bidi="ar"/>
        </w:rPr>
        <w:tab/>
      </w:r>
    </w:p>
    <w:p w14:paraId="0258339F" w14:textId="77777777" w:rsidR="00B27DFA" w:rsidRPr="000B46D0" w:rsidRDefault="006110B5" w:rsidP="005E1562">
      <w:pPr>
        <w:spacing w:line="360" w:lineRule="auto"/>
        <w:ind w:firstLine="720"/>
        <w:jc w:val="both"/>
        <w:rPr>
          <w:rFonts w:ascii="Times New Roman" w:hAnsi="Times New Roman" w:cs="Times New Roman"/>
          <w:sz w:val="22"/>
          <w:szCs w:val="22"/>
        </w:rPr>
      </w:pPr>
      <w:proofErr w:type="gramStart"/>
      <w:r w:rsidRPr="000B46D0">
        <w:rPr>
          <w:rFonts w:ascii="Times New Roman" w:hAnsi="Times New Roman" w:cs="Times New Roman"/>
          <w:b/>
          <w:bCs/>
          <w:color w:val="000000"/>
          <w:sz w:val="22"/>
          <w:szCs w:val="22"/>
        </w:rPr>
        <w:t>HTP</w:t>
      </w:r>
      <w:r w:rsidRPr="000B46D0">
        <w:rPr>
          <w:rFonts w:ascii="Times New Roman" w:hAnsi="Times New Roman" w:cs="Times New Roman"/>
          <w:color w:val="000000"/>
          <w:sz w:val="22"/>
          <w:szCs w:val="22"/>
        </w:rPr>
        <w:t>(</w:t>
      </w:r>
      <w:proofErr w:type="gramEnd"/>
      <w:r w:rsidRPr="000B46D0">
        <w:rPr>
          <w:rFonts w:ascii="Times New Roman" w:hAnsi="Times New Roman" w:cs="Times New Roman"/>
          <w:color w:val="000000"/>
          <w:sz w:val="22"/>
          <w:szCs w:val="22"/>
        </w:rPr>
        <w:t>High Throughput Phenotyping) enables Non-destructive, repeated measurements across developmental stages. Accurate quantification of stress indicators such as canopy temperature, chlorophyll fluorescence</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water-use efficiency (Yang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xml:space="preserve"> 2020</w:t>
      </w:r>
      <w:proofErr w:type="gramStart"/>
      <w:r w:rsidRPr="000B46D0">
        <w:rPr>
          <w:rFonts w:ascii="Times New Roman" w:hAnsi="Times New Roman" w:cs="Times New Roman"/>
          <w:color w:val="000000"/>
          <w:sz w:val="22"/>
          <w:szCs w:val="22"/>
        </w:rPr>
        <w:t>).Early</w:t>
      </w:r>
      <w:proofErr w:type="gramEnd"/>
      <w:r w:rsidRPr="000B46D0">
        <w:rPr>
          <w:rFonts w:ascii="Times New Roman" w:hAnsi="Times New Roman" w:cs="Times New Roman"/>
          <w:color w:val="000000"/>
          <w:sz w:val="22"/>
          <w:szCs w:val="22"/>
        </w:rPr>
        <w:t xml:space="preserve">-stage selection of stress-resilient lines, reducing breeding cycle </w:t>
      </w:r>
      <w:proofErr w:type="spellStart"/>
      <w:r w:rsidRPr="000B46D0">
        <w:rPr>
          <w:rFonts w:ascii="Times New Roman" w:hAnsi="Times New Roman" w:cs="Times New Roman"/>
          <w:color w:val="000000"/>
          <w:sz w:val="22"/>
          <w:szCs w:val="22"/>
        </w:rPr>
        <w:t>duration.Improved</w:t>
      </w:r>
      <w:proofErr w:type="spellEnd"/>
      <w:r w:rsidRPr="000B46D0">
        <w:rPr>
          <w:rFonts w:ascii="Times New Roman" w:hAnsi="Times New Roman" w:cs="Times New Roman"/>
          <w:color w:val="000000"/>
          <w:sz w:val="22"/>
          <w:szCs w:val="22"/>
        </w:rPr>
        <w:t xml:space="preserve"> understanding of genotype × environment (G×E) interactions (Varshney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2018).</w:t>
      </w:r>
    </w:p>
    <w:p w14:paraId="0CC10C72" w14:textId="77777777" w:rsidR="00B27DFA" w:rsidRPr="000B46D0" w:rsidRDefault="00B27DFA" w:rsidP="005E1562">
      <w:pPr>
        <w:spacing w:line="360" w:lineRule="auto"/>
        <w:ind w:firstLine="720"/>
        <w:jc w:val="both"/>
        <w:rPr>
          <w:rFonts w:ascii="Times New Roman" w:eastAsia="SimSun" w:hAnsi="Times New Roman" w:cs="Times New Roman"/>
          <w:sz w:val="22"/>
          <w:szCs w:val="22"/>
          <w:lang w:bidi="ar"/>
        </w:rPr>
      </w:pPr>
    </w:p>
    <w:p w14:paraId="65071A6F" w14:textId="77777777" w:rsidR="00B27DFA" w:rsidRPr="000B46D0" w:rsidRDefault="006110B5" w:rsidP="005E1562">
      <w:pPr>
        <w:spacing w:line="360" w:lineRule="auto"/>
        <w:jc w:val="both"/>
        <w:rPr>
          <w:rFonts w:ascii="Times New Roman" w:eastAsia="sans-serif" w:hAnsi="Times New Roman" w:cs="Times New Roman"/>
          <w:b/>
          <w:bCs/>
          <w:sz w:val="32"/>
          <w:szCs w:val="32"/>
          <w:shd w:val="clear" w:color="auto" w:fill="FFFFFF"/>
          <w:lang w:bidi="ar"/>
        </w:rPr>
      </w:pPr>
      <w:r w:rsidRPr="000B46D0">
        <w:rPr>
          <w:rFonts w:ascii="Times New Roman" w:eastAsia="sans-serif" w:hAnsi="Times New Roman" w:cs="Times New Roman"/>
          <w:b/>
          <w:bCs/>
          <w:sz w:val="32"/>
          <w:szCs w:val="32"/>
          <w:shd w:val="clear" w:color="auto" w:fill="FFFFFF"/>
          <w:lang w:bidi="ar"/>
        </w:rPr>
        <w:t xml:space="preserve">4.1 Impact of </w:t>
      </w:r>
      <w:proofErr w:type="spellStart"/>
      <w:r w:rsidRPr="000B46D0">
        <w:rPr>
          <w:rFonts w:ascii="Times New Roman" w:eastAsia="sans-serif" w:hAnsi="Times New Roman" w:cs="Times New Roman"/>
          <w:b/>
          <w:bCs/>
          <w:sz w:val="32"/>
          <w:szCs w:val="32"/>
          <w:shd w:val="clear" w:color="auto" w:fill="FFFFFF"/>
          <w:lang w:bidi="ar"/>
        </w:rPr>
        <w:t>phenomics</w:t>
      </w:r>
      <w:proofErr w:type="spellEnd"/>
      <w:r w:rsidRPr="000B46D0">
        <w:rPr>
          <w:rFonts w:ascii="Times New Roman" w:eastAsia="sans-serif" w:hAnsi="Times New Roman" w:cs="Times New Roman"/>
          <w:b/>
          <w:bCs/>
          <w:sz w:val="32"/>
          <w:szCs w:val="32"/>
          <w:shd w:val="clear" w:color="auto" w:fill="FFFFFF"/>
          <w:lang w:bidi="ar"/>
        </w:rPr>
        <w:t xml:space="preserve"> in climate resilience breeding </w:t>
      </w:r>
    </w:p>
    <w:p w14:paraId="5C8DFB8C" w14:textId="77777777" w:rsidR="00B27DFA" w:rsidRPr="000B46D0" w:rsidRDefault="00B27DFA" w:rsidP="005E1562">
      <w:pPr>
        <w:spacing w:line="360" w:lineRule="auto"/>
        <w:jc w:val="both"/>
        <w:rPr>
          <w:rFonts w:ascii="Times New Roman" w:eastAsia="sans-serif" w:hAnsi="Times New Roman" w:cs="Times New Roman"/>
          <w:b/>
          <w:bCs/>
          <w:sz w:val="32"/>
          <w:szCs w:val="32"/>
          <w:shd w:val="clear" w:color="auto" w:fill="FFFFFF"/>
          <w:lang w:bidi="ar"/>
        </w:rPr>
      </w:pPr>
    </w:p>
    <w:p w14:paraId="4DF807D2" w14:textId="77777777" w:rsidR="00B27DFA" w:rsidRPr="000B46D0" w:rsidRDefault="006110B5" w:rsidP="005E1562">
      <w:pPr>
        <w:spacing w:line="360" w:lineRule="auto"/>
        <w:jc w:val="both"/>
        <w:rPr>
          <w:rFonts w:ascii="Times New Roman" w:eastAsia="SimSun" w:hAnsi="Times New Roman" w:cs="Times New Roman"/>
          <w:sz w:val="22"/>
          <w:szCs w:val="22"/>
          <w:lang w:bidi="ar"/>
        </w:rPr>
      </w:pPr>
      <w:r w:rsidRPr="000B46D0">
        <w:rPr>
          <w:rFonts w:ascii="Times New Roman" w:eastAsia="SimSun" w:hAnsi="Times New Roman" w:cs="Times New Roman"/>
          <w:sz w:val="22"/>
          <w:szCs w:val="22"/>
        </w:rPr>
        <w:t>Vegetable crops are highly sensitive to climatic fluctuations, including elevated temperatures, irregular rainfall, soil salinity</w:t>
      </w:r>
      <w:r w:rsidR="008E45BA" w:rsidRPr="000B46D0">
        <w:rPr>
          <w:rFonts w:ascii="Times New Roman" w:eastAsia="SimSun" w:hAnsi="Times New Roman" w:cs="Times New Roman"/>
          <w:sz w:val="22"/>
          <w:szCs w:val="22"/>
        </w:rPr>
        <w:t xml:space="preserve"> and</w:t>
      </w:r>
      <w:r w:rsidRPr="000B46D0">
        <w:rPr>
          <w:rFonts w:ascii="Times New Roman" w:eastAsia="SimSun" w:hAnsi="Times New Roman" w:cs="Times New Roman"/>
          <w:sz w:val="22"/>
          <w:szCs w:val="22"/>
        </w:rPr>
        <w:t xml:space="preserve"> emerging pest </w:t>
      </w:r>
      <w:proofErr w:type="gramStart"/>
      <w:r w:rsidRPr="000B46D0">
        <w:rPr>
          <w:rFonts w:ascii="Times New Roman" w:eastAsia="SimSun" w:hAnsi="Times New Roman" w:cs="Times New Roman"/>
          <w:sz w:val="22"/>
          <w:szCs w:val="22"/>
        </w:rPr>
        <w:t>pressures ,</w:t>
      </w:r>
      <w:r w:rsidRPr="000B46D0">
        <w:rPr>
          <w:rFonts w:ascii="Times New Roman" w:eastAsia="SimSun" w:hAnsi="Times New Roman" w:cs="Times New Roman"/>
          <w:sz w:val="22"/>
          <w:szCs w:val="22"/>
          <w:lang w:bidi="ar"/>
        </w:rPr>
        <w:t>These</w:t>
      </w:r>
      <w:proofErr w:type="gramEnd"/>
      <w:r w:rsidRPr="000B46D0">
        <w:rPr>
          <w:rFonts w:ascii="Times New Roman" w:eastAsia="SimSun" w:hAnsi="Times New Roman" w:cs="Times New Roman"/>
          <w:sz w:val="22"/>
          <w:szCs w:val="22"/>
          <w:lang w:bidi="ar"/>
        </w:rPr>
        <w:t xml:space="preserve"> pressures have a big impact on market acceptance, quality</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productivity. Therefore, horticultural breeding programs now urgently need to generate climate-resilient cultivars. Conventional phenotyping methods are insufficient for analyzing intricate stress-response characteristics because they are labor-intensive, sluggish</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prone to human bias. Ndlovu (2020). Accurate, time-resolved </w:t>
      </w:r>
      <w:proofErr w:type="spellStart"/>
      <w:r w:rsidRPr="000B46D0">
        <w:rPr>
          <w:rFonts w:ascii="Times New Roman" w:eastAsia="SimSun" w:hAnsi="Times New Roman" w:cs="Times New Roman"/>
          <w:sz w:val="22"/>
          <w:szCs w:val="22"/>
          <w:lang w:bidi="ar"/>
        </w:rPr>
        <w:t>characterisation</w:t>
      </w:r>
      <w:proofErr w:type="spellEnd"/>
      <w:r w:rsidRPr="000B46D0">
        <w:rPr>
          <w:rFonts w:ascii="Times New Roman" w:eastAsia="SimSun" w:hAnsi="Times New Roman" w:cs="Times New Roman"/>
          <w:sz w:val="22"/>
          <w:szCs w:val="22"/>
          <w:lang w:bidi="ar"/>
        </w:rPr>
        <w:t xml:space="preserve"> of morpho-physiological features under various environmental situations is made possible by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which is the systematic measuring of phenotypes utilizing automated, high-throughput technologies.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has become a revolutionary strategy in </w:t>
      </w:r>
      <w:r w:rsidRPr="000B46D0">
        <w:rPr>
          <w:rFonts w:ascii="Times New Roman" w:eastAsia="SimSun" w:hAnsi="Times New Roman" w:cs="Times New Roman"/>
          <w:sz w:val="22"/>
          <w:szCs w:val="22"/>
          <w:lang w:bidi="ar"/>
        </w:rPr>
        <w:lastRenderedPageBreak/>
        <w:t>crop development when combined with genetics, computer modeling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decision-support systems.</w:t>
      </w:r>
    </w:p>
    <w:p w14:paraId="3F50D496" w14:textId="77777777" w:rsidR="00B27DFA" w:rsidRPr="000B46D0" w:rsidRDefault="006110B5" w:rsidP="005E1562">
      <w:pPr>
        <w:spacing w:line="360" w:lineRule="auto"/>
        <w:jc w:val="both"/>
        <w:rPr>
          <w:rFonts w:ascii="Times New Roman" w:eastAsia="-webkit-standard" w:hAnsi="Times New Roman" w:cs="Times New Roman"/>
          <w:b/>
          <w:bCs/>
          <w:color w:val="000000"/>
          <w:sz w:val="32"/>
          <w:szCs w:val="32"/>
        </w:rPr>
      </w:pPr>
      <w:r w:rsidRPr="000B46D0">
        <w:rPr>
          <w:rFonts w:ascii="Times New Roman" w:eastAsia="-webkit-standard" w:hAnsi="Times New Roman" w:cs="Times New Roman"/>
          <w:b/>
          <w:bCs/>
          <w:color w:val="000000"/>
          <w:sz w:val="32"/>
          <w:szCs w:val="32"/>
        </w:rPr>
        <w:t xml:space="preserve">4.2 Types </w:t>
      </w:r>
      <w:proofErr w:type="gramStart"/>
      <w:r w:rsidRPr="000B46D0">
        <w:rPr>
          <w:rFonts w:ascii="Times New Roman" w:eastAsia="-webkit-standard" w:hAnsi="Times New Roman" w:cs="Times New Roman"/>
          <w:b/>
          <w:bCs/>
          <w:color w:val="000000"/>
          <w:sz w:val="32"/>
          <w:szCs w:val="32"/>
        </w:rPr>
        <w:t xml:space="preserve">of  </w:t>
      </w:r>
      <w:proofErr w:type="spellStart"/>
      <w:r w:rsidRPr="000B46D0">
        <w:rPr>
          <w:rFonts w:ascii="Times New Roman" w:eastAsia="-webkit-standard" w:hAnsi="Times New Roman" w:cs="Times New Roman"/>
          <w:b/>
          <w:bCs/>
          <w:color w:val="000000"/>
          <w:sz w:val="32"/>
          <w:szCs w:val="32"/>
        </w:rPr>
        <w:t>Phenomics</w:t>
      </w:r>
      <w:proofErr w:type="spellEnd"/>
      <w:proofErr w:type="gramEnd"/>
      <w:r w:rsidRPr="000B46D0">
        <w:rPr>
          <w:rFonts w:ascii="Times New Roman" w:eastAsia="-webkit-standard" w:hAnsi="Times New Roman" w:cs="Times New Roman"/>
          <w:b/>
          <w:bCs/>
          <w:color w:val="000000"/>
          <w:sz w:val="32"/>
          <w:szCs w:val="32"/>
        </w:rPr>
        <w:t xml:space="preserve"> </w:t>
      </w:r>
    </w:p>
    <w:p w14:paraId="1AF85B68" w14:textId="725B253C" w:rsidR="00B27DFA" w:rsidRPr="000B46D0" w:rsidRDefault="006110B5" w:rsidP="005E1562">
      <w:pPr>
        <w:spacing w:line="360" w:lineRule="auto"/>
        <w:ind w:firstLine="720"/>
        <w:jc w:val="both"/>
        <w:rPr>
          <w:rFonts w:ascii="Times New Roman" w:hAnsi="Times New Roman" w:cs="Times New Roman"/>
          <w:sz w:val="22"/>
          <w:szCs w:val="22"/>
        </w:rPr>
      </w:pPr>
      <w:proofErr w:type="spellStart"/>
      <w:r w:rsidRPr="000B46D0">
        <w:rPr>
          <w:rFonts w:ascii="Times New Roman" w:eastAsia="-webkit-standard" w:hAnsi="Times New Roman" w:cs="Times New Roman"/>
          <w:color w:val="000000"/>
          <w:sz w:val="22"/>
          <w:szCs w:val="22"/>
        </w:rPr>
        <w:t>Phenomics</w:t>
      </w:r>
      <w:proofErr w:type="spellEnd"/>
      <w:r w:rsidRPr="000B46D0">
        <w:rPr>
          <w:rFonts w:ascii="Times New Roman" w:eastAsia="-webkit-standard" w:hAnsi="Times New Roman" w:cs="Times New Roman"/>
          <w:color w:val="000000"/>
          <w:sz w:val="22"/>
          <w:szCs w:val="22"/>
        </w:rPr>
        <w:t xml:space="preserve"> can be </w:t>
      </w:r>
      <w:proofErr w:type="spellStart"/>
      <w:r w:rsidRPr="000B46D0">
        <w:rPr>
          <w:rFonts w:ascii="Times New Roman" w:eastAsia="-webkit-standard" w:hAnsi="Times New Roman" w:cs="Times New Roman"/>
          <w:color w:val="000000"/>
          <w:sz w:val="22"/>
          <w:szCs w:val="22"/>
        </w:rPr>
        <w:t>primarly</w:t>
      </w:r>
      <w:proofErr w:type="spellEnd"/>
      <w:r w:rsidRPr="000B46D0">
        <w:rPr>
          <w:rFonts w:ascii="Times New Roman" w:eastAsia="-webkit-standard" w:hAnsi="Times New Roman" w:cs="Times New Roman"/>
          <w:color w:val="000000"/>
          <w:sz w:val="22"/>
          <w:szCs w:val="22"/>
        </w:rPr>
        <w:t xml:space="preserve"> </w:t>
      </w:r>
      <w:proofErr w:type="gramStart"/>
      <w:r w:rsidRPr="000B46D0">
        <w:rPr>
          <w:rFonts w:ascii="Times New Roman" w:eastAsia="-webkit-standard" w:hAnsi="Times New Roman" w:cs="Times New Roman"/>
          <w:color w:val="000000"/>
          <w:sz w:val="22"/>
          <w:szCs w:val="22"/>
        </w:rPr>
        <w:t>categorized  into</w:t>
      </w:r>
      <w:proofErr w:type="gramEnd"/>
      <w:r w:rsidRPr="000B46D0">
        <w:rPr>
          <w:rFonts w:ascii="Times New Roman" w:eastAsia="-webkit-standard" w:hAnsi="Times New Roman" w:cs="Times New Roman"/>
          <w:color w:val="000000"/>
          <w:sz w:val="22"/>
          <w:szCs w:val="22"/>
        </w:rPr>
        <w:t xml:space="preserve"> two main sections namely forward and reverse </w:t>
      </w:r>
      <w:proofErr w:type="spellStart"/>
      <w:r w:rsidRPr="000B46D0">
        <w:rPr>
          <w:rFonts w:ascii="Times New Roman" w:eastAsia="-webkit-standard" w:hAnsi="Times New Roman" w:cs="Times New Roman"/>
          <w:color w:val="000000"/>
          <w:sz w:val="22"/>
          <w:szCs w:val="22"/>
        </w:rPr>
        <w:t>phenomics</w:t>
      </w:r>
      <w:proofErr w:type="spellEnd"/>
      <w:r w:rsidRPr="000B46D0">
        <w:rPr>
          <w:rFonts w:ascii="Times New Roman" w:eastAsia="-webkit-standard" w:hAnsi="Times New Roman" w:cs="Times New Roman"/>
          <w:color w:val="000000"/>
          <w:sz w:val="22"/>
          <w:szCs w:val="22"/>
        </w:rPr>
        <w:t xml:space="preserve"> .</w:t>
      </w:r>
      <w:r w:rsidRPr="000B46D0">
        <w:rPr>
          <w:rFonts w:ascii="Times New Roman" w:eastAsia="SimSun" w:hAnsi="Times New Roman" w:cs="Times New Roman"/>
          <w:sz w:val="22"/>
          <w:szCs w:val="22"/>
          <w:lang w:bidi="ar"/>
        </w:rPr>
        <w:t xml:space="preserve">Forward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is a phenotyping strategy that uses automated imaging technologies to identify the "best of the best" among the tested genotypes. This strategy employs high-throughput phenotyping technologies to differentiate numerous genotypes with desired features. Crop development cycles that focus on key crops ability to withstand drought, heat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cold stress can be accelerated using forward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Reverse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on the other hand, is used to thoroughly analyze attractive features in order to comprehend the reasons behind their superiority and enable more sophisticated utilization of these traits in next plant breeding programs. The best-performing lines can be chosen and moved on to the next stage of development based on the two </w:t>
      </w:r>
      <w:proofErr w:type="gramStart"/>
      <w:r w:rsidRPr="000B46D0">
        <w:rPr>
          <w:rFonts w:ascii="Times New Roman" w:eastAsia="SimSun" w:hAnsi="Times New Roman" w:cs="Times New Roman"/>
          <w:sz w:val="22"/>
          <w:szCs w:val="22"/>
          <w:lang w:bidi="ar"/>
        </w:rPr>
        <w:t>methods.</w:t>
      </w:r>
      <w:r w:rsidRPr="000B46D0">
        <w:rPr>
          <w:rFonts w:ascii="Times New Roman" w:hAnsi="Times New Roman" w:cs="Times New Roman"/>
          <w:color w:val="000000"/>
        </w:rPr>
        <w:t>(</w:t>
      </w:r>
      <w:proofErr w:type="gramEnd"/>
      <w:r w:rsidRPr="000B46D0">
        <w:rPr>
          <w:rFonts w:ascii="Times New Roman" w:hAnsi="Times New Roman" w:cs="Times New Roman"/>
          <w:color w:val="000000"/>
          <w:sz w:val="22"/>
          <w:szCs w:val="22"/>
        </w:rPr>
        <w:t>Ndlovu, 2020; Sun</w:t>
      </w:r>
      <w:r w:rsidRPr="000B46D0">
        <w:rPr>
          <w:rFonts w:ascii="Times New Roman" w:hAnsi="Times New Roman" w:cs="Times New Roman"/>
          <w:i/>
          <w:iCs/>
          <w:color w:val="000000"/>
          <w:sz w:val="22"/>
          <w:szCs w:val="22"/>
        </w:rPr>
        <w:t xml:space="preserve">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 xml:space="preserve">., </w:t>
      </w:r>
      <w:r w:rsidRPr="000B46D0">
        <w:rPr>
          <w:rFonts w:ascii="Times New Roman" w:hAnsi="Times New Roman" w:cs="Times New Roman"/>
          <w:color w:val="000000"/>
          <w:sz w:val="22"/>
          <w:szCs w:val="22"/>
        </w:rPr>
        <w:t>2019)</w:t>
      </w:r>
    </w:p>
    <w:p w14:paraId="44D76140"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4.4 Sensor Technologies for Vegetable HTP</w:t>
      </w:r>
    </w:p>
    <w:p w14:paraId="15BA9E22"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A wide range of imaging and sensor technologies are used by contemporary phenotyping systems to measure morphological, physiological</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structural characteristics in a non-destructive and large-scale manner. These instruments serve as the cornerstone of high-throughput phenotyping (HTP) systems in contemporary breeding pipelines and are crucial for vegetable crop programs that seek to speed up breeding for stress resilience, yield</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quality (Ndlovu, 2020).</w:t>
      </w:r>
    </w:p>
    <w:p w14:paraId="33513593" w14:textId="77777777" w:rsidR="00B27DFA" w:rsidRPr="000B46D0" w:rsidRDefault="006110B5" w:rsidP="005E1562">
      <w:pPr>
        <w:numPr>
          <w:ilvl w:val="0"/>
          <w:numId w:val="2"/>
        </w:num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b/>
          <w:bCs/>
          <w:color w:val="000000"/>
          <w:sz w:val="32"/>
          <w:szCs w:val="32"/>
        </w:rPr>
        <w:t xml:space="preserve"> RGB (Visible Spectrum) Imaging</w:t>
      </w:r>
    </w:p>
    <w:p w14:paraId="4D811D38" w14:textId="77777777" w:rsidR="00B27DFA" w:rsidRPr="000B46D0" w:rsidRDefault="006110B5" w:rsidP="005E1562">
      <w:pPr>
        <w:spacing w:line="360" w:lineRule="auto"/>
        <w:jc w:val="both"/>
        <w:rPr>
          <w:rFonts w:ascii="Times New Roman" w:hAnsi="Times New Roman" w:cs="Times New Roman"/>
        </w:rPr>
      </w:pPr>
      <w:r w:rsidRPr="000B46D0">
        <w:rPr>
          <w:rFonts w:ascii="Times New Roman" w:eastAsia="SimSun" w:hAnsi="Times New Roman" w:cs="Times New Roman"/>
          <w:sz w:val="22"/>
          <w:szCs w:val="22"/>
          <w:lang w:bidi="ar"/>
        </w:rPr>
        <w:t>In high-throughput phenotyping, RGB (red-green-blue) imaging is still one of the most accessible and popular techniques. Features including plant height, projected leaf area, canopy cover, leaf color (greenness, senescence), growth rate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canopy design may be measured over time using standard digital cameras (ground-mounted, mobile vehicle, or drone). For instance, early vigor, canopy growth rates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senescence under heat or drought stress can be screened using picture series from tomatoes, peppers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cucumbers. RGB is appropriate for preliminary "forward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screening in vegetables due to its high throughput and comparatively inexpensive cost </w:t>
      </w:r>
      <w:r w:rsidRPr="000B46D0">
        <w:rPr>
          <w:rFonts w:ascii="Times New Roman" w:eastAsia="-webkit-standard" w:hAnsi="Times New Roman" w:cs="Times New Roman"/>
          <w:color w:val="000000"/>
          <w:sz w:val="22"/>
          <w:szCs w:val="22"/>
          <w:lang w:bidi="ar"/>
        </w:rPr>
        <w:t>(Ndlovu, 2020)</w:t>
      </w:r>
    </w:p>
    <w:p w14:paraId="6D4ADEDC" w14:textId="77777777" w:rsidR="00B27DFA" w:rsidRPr="000B46D0" w:rsidRDefault="00B27DFA" w:rsidP="005E1562">
      <w:pPr>
        <w:spacing w:line="360" w:lineRule="auto"/>
        <w:ind w:firstLine="720"/>
        <w:jc w:val="both"/>
        <w:rPr>
          <w:rFonts w:ascii="Times New Roman" w:eastAsia="SimSun" w:hAnsi="Times New Roman" w:cs="Times New Roman"/>
          <w:sz w:val="22"/>
          <w:szCs w:val="22"/>
          <w:lang w:bidi="ar"/>
        </w:rPr>
      </w:pPr>
    </w:p>
    <w:p w14:paraId="6C547EE0"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b. Multispectral and Hyperspectral Imaging</w:t>
      </w:r>
    </w:p>
    <w:p w14:paraId="00945961" w14:textId="77777777" w:rsidR="00B27DFA" w:rsidRPr="000B46D0" w:rsidRDefault="00B27DFA" w:rsidP="005E1562">
      <w:pPr>
        <w:spacing w:line="360" w:lineRule="auto"/>
        <w:jc w:val="both"/>
        <w:rPr>
          <w:rFonts w:ascii="Times New Roman" w:eastAsia="SimSun" w:hAnsi="Times New Roman" w:cs="Times New Roman"/>
          <w:sz w:val="22"/>
          <w:szCs w:val="22"/>
          <w:lang w:bidi="ar"/>
        </w:rPr>
      </w:pPr>
    </w:p>
    <w:p w14:paraId="56359768"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webkit-standard" w:hAnsi="Times New Roman" w:cs="Times New Roman"/>
          <w:color w:val="000000"/>
          <w:sz w:val="22"/>
          <w:szCs w:val="22"/>
          <w:lang w:bidi="ar"/>
        </w:rPr>
        <w:t xml:space="preserve">Multispectral and hyperspectral sensors capture reflectance across many wavelengths (beyond the visible region) </w:t>
      </w:r>
      <w:r w:rsidRPr="000B46D0">
        <w:rPr>
          <w:rFonts w:ascii="Times New Roman" w:eastAsia="SimSun" w:hAnsi="Times New Roman" w:cs="Times New Roman"/>
          <w:sz w:val="22"/>
          <w:szCs w:val="22"/>
          <w:lang w:bidi="ar"/>
        </w:rPr>
        <w:t xml:space="preserve">allowing for the identification of minute physiological alterations </w:t>
      </w:r>
      <w:r w:rsidRPr="000B46D0">
        <w:rPr>
          <w:rFonts w:ascii="Times New Roman" w:eastAsia="SimSun" w:hAnsi="Times New Roman" w:cs="Times New Roman"/>
          <w:sz w:val="22"/>
          <w:szCs w:val="22"/>
          <w:lang w:bidi="ar"/>
        </w:rPr>
        <w:lastRenderedPageBreak/>
        <w:t xml:space="preserve">prior to the onset of obvious symptoms. For example, variations in reflectance in the red-edge, short-wave infrared, or green-yellow bands may be indicative of tissue damage caused by salt, pigment loss, or chlorophyll degradation brought on by water stress. In vegetable and </w:t>
      </w:r>
      <w:proofErr w:type="spellStart"/>
      <w:r w:rsidRPr="000B46D0">
        <w:rPr>
          <w:rFonts w:ascii="Times New Roman" w:eastAsia="SimSun" w:hAnsi="Times New Roman" w:cs="Times New Roman"/>
          <w:sz w:val="22"/>
          <w:szCs w:val="22"/>
          <w:lang w:bidi="ar"/>
        </w:rPr>
        <w:t>cole</w:t>
      </w:r>
      <w:proofErr w:type="spellEnd"/>
      <w:r w:rsidRPr="000B46D0">
        <w:rPr>
          <w:rFonts w:ascii="Times New Roman" w:eastAsia="SimSun" w:hAnsi="Times New Roman" w:cs="Times New Roman"/>
          <w:sz w:val="22"/>
          <w:szCs w:val="22"/>
          <w:lang w:bidi="ar"/>
        </w:rPr>
        <w:t xml:space="preserve"> crops, hyperspectral phenotyping has been extensively used for early abiotic stress detection (</w:t>
      </w:r>
      <w:proofErr w:type="spellStart"/>
      <w:r w:rsidRPr="000B46D0">
        <w:rPr>
          <w:rFonts w:ascii="Times New Roman" w:eastAsia="SimSun" w:hAnsi="Times New Roman" w:cs="Times New Roman"/>
          <w:sz w:val="22"/>
          <w:szCs w:val="22"/>
          <w:lang w:bidi="ar"/>
        </w:rPr>
        <w:t>Cotrozzi</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 More generally, it has been demonstrated that hyperspectral imaging allows precise identification of nitrogen interactions and drought stress (Okyere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2024). In high-throughput phenotyping situations, hyperspectral sensors can capture minute reflectance changes associated with physiological activities, according to Banerjee </w:t>
      </w:r>
      <w:r w:rsidR="008E45BA" w:rsidRPr="000B46D0">
        <w:rPr>
          <w:rFonts w:ascii="Times New Roman" w:eastAsia="SimSun" w:hAnsi="Times New Roman" w:cs="Times New Roman"/>
          <w:sz w:val="22"/>
          <w:szCs w:val="22"/>
          <w:lang w:bidi="ar"/>
        </w:rPr>
        <w:t>et al</w:t>
      </w:r>
      <w:r w:rsidRPr="000B46D0">
        <w:rPr>
          <w:rFonts w:ascii="Times New Roman" w:eastAsia="SimSun" w:hAnsi="Times New Roman" w:cs="Times New Roman"/>
          <w:sz w:val="22"/>
          <w:szCs w:val="22"/>
          <w:lang w:bidi="ar"/>
        </w:rPr>
        <w:t>. (2020</w:t>
      </w:r>
      <w:proofErr w:type="gramStart"/>
      <w:r w:rsidRPr="000B46D0">
        <w:rPr>
          <w:rFonts w:ascii="Times New Roman" w:eastAsia="SimSun" w:hAnsi="Times New Roman" w:cs="Times New Roman"/>
          <w:sz w:val="22"/>
          <w:szCs w:val="22"/>
          <w:lang w:bidi="ar"/>
        </w:rPr>
        <w:t>).This</w:t>
      </w:r>
      <w:proofErr w:type="gramEnd"/>
      <w:r w:rsidRPr="000B46D0">
        <w:rPr>
          <w:rFonts w:ascii="Times New Roman" w:eastAsia="SimSun" w:hAnsi="Times New Roman" w:cs="Times New Roman"/>
          <w:sz w:val="22"/>
          <w:szCs w:val="22"/>
          <w:lang w:bidi="ar"/>
        </w:rPr>
        <w:t xml:space="preserve"> sensor category enables early stress screening across several genotypes in vegetable breeding, allowing selection long before yield measurement.</w:t>
      </w:r>
    </w:p>
    <w:p w14:paraId="60FE6153"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c. Thermal Imaging (Infrared)</w:t>
      </w:r>
    </w:p>
    <w:p w14:paraId="19E88BB7" w14:textId="77777777" w:rsidR="00B27DFA" w:rsidRPr="000B46D0" w:rsidRDefault="006110B5" w:rsidP="00870E8C">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rPr>
        <w:t xml:space="preserve">Thermal/infrared imaging measures canopy or leaf surface temperature, which is a key proxy for stomatal conductance, transpiration cooling and overall plant water </w:t>
      </w:r>
      <w:proofErr w:type="spellStart"/>
      <w:r w:rsidRPr="000B46D0">
        <w:rPr>
          <w:rFonts w:ascii="Times New Roman" w:eastAsia="SimSun" w:hAnsi="Times New Roman" w:cs="Times New Roman"/>
          <w:sz w:val="22"/>
          <w:szCs w:val="22"/>
        </w:rPr>
        <w:t>status</w:t>
      </w:r>
      <w:r w:rsidRPr="000B46D0">
        <w:rPr>
          <w:rFonts w:ascii="Times New Roman" w:eastAsia="SimSun" w:hAnsi="Times New Roman" w:cs="Times New Roman"/>
          <w:sz w:val="22"/>
          <w:szCs w:val="22"/>
          <w:lang w:bidi="ar"/>
        </w:rPr>
        <w:t>Under</w:t>
      </w:r>
      <w:proofErr w:type="spellEnd"/>
      <w:r w:rsidRPr="000B46D0">
        <w:rPr>
          <w:rFonts w:ascii="Times New Roman" w:eastAsia="SimSun" w:hAnsi="Times New Roman" w:cs="Times New Roman"/>
          <w:sz w:val="22"/>
          <w:szCs w:val="22"/>
          <w:lang w:bidi="ar"/>
        </w:rPr>
        <w:t xml:space="preserve"> drought or heat stress, genotypes that sustain lower canopy temperatures usually show improved stomatal control and possibly greater stress tolerance (Still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2021). According to studies, genotypes for heat tolerance and water-use efficiency may be separated using canopy temperature (CT) readings in high-throughput field phenotyping (</w:t>
      </w:r>
      <w:proofErr w:type="spellStart"/>
      <w:r w:rsidRPr="000B46D0">
        <w:rPr>
          <w:rFonts w:ascii="Times New Roman" w:eastAsia="SimSun" w:hAnsi="Times New Roman" w:cs="Times New Roman"/>
          <w:sz w:val="22"/>
          <w:szCs w:val="22"/>
          <w:lang w:bidi="ar"/>
        </w:rPr>
        <w:t>Anderegg</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2024). Previous analyses emphasize the benefits of thermal imaging in agriculture, including stress monitoring, disease identification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irrigation scheduling (</w:t>
      </w:r>
      <w:proofErr w:type="spellStart"/>
      <w:r w:rsidRPr="000B46D0">
        <w:rPr>
          <w:rFonts w:ascii="Times New Roman" w:eastAsia="SimSun" w:hAnsi="Times New Roman" w:cs="Times New Roman"/>
          <w:sz w:val="22"/>
          <w:szCs w:val="22"/>
          <w:lang w:bidi="ar"/>
        </w:rPr>
        <w:t>Ishimwe</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2014). </w:t>
      </w:r>
      <w:r w:rsidRPr="000B46D0">
        <w:rPr>
          <w:rFonts w:ascii="Times New Roman" w:eastAsia="SimSun" w:hAnsi="Times New Roman" w:cs="Times New Roman"/>
          <w:sz w:val="22"/>
          <w:szCs w:val="22"/>
          <w:lang w:bidi="ar"/>
        </w:rPr>
        <w:br/>
        <w:t>Thermal sensors can quickly screen huge germplasm sets in vegetables under heat or drought treatments to find lines with cooler canopies, which increase transpiration and stress tolerance.</w:t>
      </w:r>
    </w:p>
    <w:p w14:paraId="0944A7CD"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29E61F6B" w14:textId="77777777" w:rsidR="00B27DFA" w:rsidRPr="000B46D0" w:rsidRDefault="006110B5" w:rsidP="005E1562">
      <w:pPr>
        <w:spacing w:line="360" w:lineRule="auto"/>
        <w:jc w:val="both"/>
        <w:rPr>
          <w:rFonts w:ascii="Times New Roman" w:eastAsia="-webkit-standard" w:hAnsi="Times New Roman" w:cs="Times New Roman"/>
          <w:b/>
          <w:bCs/>
          <w:color w:val="000000"/>
          <w:sz w:val="32"/>
          <w:szCs w:val="32"/>
          <w:lang w:bidi="ar"/>
        </w:rPr>
      </w:pPr>
      <w:r w:rsidRPr="000B46D0">
        <w:rPr>
          <w:rFonts w:ascii="Times New Roman" w:eastAsia="-webkit-standard" w:hAnsi="Times New Roman" w:cs="Times New Roman"/>
          <w:b/>
          <w:bCs/>
          <w:color w:val="000000"/>
          <w:sz w:val="32"/>
          <w:szCs w:val="32"/>
          <w:lang w:bidi="ar"/>
        </w:rPr>
        <w:t>e. LiDAR and 3D Scanning</w:t>
      </w:r>
    </w:p>
    <w:p w14:paraId="7C500B55" w14:textId="77777777" w:rsidR="00B27DFA" w:rsidRPr="000B46D0" w:rsidRDefault="006110B5" w:rsidP="005E1562">
      <w:pPr>
        <w:spacing w:line="360" w:lineRule="auto"/>
        <w:ind w:firstLine="720"/>
        <w:jc w:val="both"/>
        <w:rPr>
          <w:rFonts w:ascii="Times New Roman" w:hAnsi="Times New Roman" w:cs="Times New Roman"/>
          <w:color w:val="000000"/>
          <w:sz w:val="22"/>
          <w:szCs w:val="22"/>
        </w:rPr>
      </w:pPr>
      <w:r w:rsidRPr="000B46D0">
        <w:rPr>
          <w:rFonts w:ascii="Times New Roman" w:eastAsia="SimSun" w:hAnsi="Times New Roman" w:cs="Times New Roman"/>
          <w:sz w:val="22"/>
          <w:szCs w:val="22"/>
        </w:rPr>
        <w:t xml:space="preserve">LiDAR (Light Detection and Ranging) and structured-light 3D scanning creates </w:t>
      </w:r>
      <w:proofErr w:type="gramStart"/>
      <w:r w:rsidRPr="000B46D0">
        <w:rPr>
          <w:rFonts w:ascii="Times New Roman" w:eastAsia="SimSun" w:hAnsi="Times New Roman" w:cs="Times New Roman"/>
          <w:sz w:val="22"/>
          <w:szCs w:val="22"/>
        </w:rPr>
        <w:t>a  three</w:t>
      </w:r>
      <w:proofErr w:type="gramEnd"/>
      <w:r w:rsidRPr="000B46D0">
        <w:rPr>
          <w:rFonts w:ascii="Times New Roman" w:eastAsia="SimSun" w:hAnsi="Times New Roman" w:cs="Times New Roman"/>
          <w:sz w:val="22"/>
          <w:szCs w:val="22"/>
        </w:rPr>
        <w:t xml:space="preserve">-dimensional models of plants or canopies. These models </w:t>
      </w:r>
      <w:r w:rsidRPr="000B46D0">
        <w:rPr>
          <w:rFonts w:ascii="Times New Roman" w:eastAsia="SimSun" w:hAnsi="Times New Roman" w:cs="Times New Roman"/>
          <w:sz w:val="22"/>
          <w:szCs w:val="22"/>
          <w:lang w:bidi="ar"/>
        </w:rPr>
        <w:t>These models measure biomass estimate, growth dynamics across time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plant architecture (height, canopy volume, branching, leaf orientation). LiDAR and 3D scanning allow non-destructive measurements of canopy structure, spur formation, fruit load distribution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biomass buildup in plants including tomatoes, cucumbers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brassicas. In addition to physiological sensors, these structural features enable trait dissection of growth rate, canopy expansion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partitioning under stress or nutritional </w:t>
      </w:r>
      <w:proofErr w:type="gramStart"/>
      <w:r w:rsidRPr="000B46D0">
        <w:rPr>
          <w:rFonts w:ascii="Times New Roman" w:eastAsia="SimSun" w:hAnsi="Times New Roman" w:cs="Times New Roman"/>
          <w:sz w:val="22"/>
          <w:szCs w:val="22"/>
          <w:lang w:bidi="ar"/>
        </w:rPr>
        <w:t>shortage.</w:t>
      </w:r>
      <w:r w:rsidRPr="000B46D0">
        <w:rPr>
          <w:rFonts w:ascii="Times New Roman" w:hAnsi="Times New Roman" w:cs="Times New Roman"/>
          <w:color w:val="000000"/>
        </w:rPr>
        <w:t>(</w:t>
      </w:r>
      <w:proofErr w:type="gramEnd"/>
      <w:r w:rsidRPr="000B46D0">
        <w:rPr>
          <w:rFonts w:ascii="Times New Roman" w:hAnsi="Times New Roman" w:cs="Times New Roman"/>
          <w:color w:val="000000"/>
          <w:sz w:val="22"/>
          <w:szCs w:val="22"/>
        </w:rPr>
        <w:t xml:space="preserve">Ndlovu, 2020; Sun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xml:space="preserve"> 2019). </w:t>
      </w:r>
    </w:p>
    <w:p w14:paraId="25CFB650"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2C91ED69" w14:textId="77777777" w:rsidR="00B27DFA" w:rsidRPr="000B46D0" w:rsidRDefault="006110B5" w:rsidP="005E1562">
      <w:pPr>
        <w:spacing w:line="360" w:lineRule="auto"/>
        <w:ind w:firstLine="720"/>
        <w:jc w:val="both"/>
        <w:rPr>
          <w:rFonts w:ascii="Times New Roman" w:hAnsi="Times New Roman" w:cs="Times New Roman"/>
          <w:color w:val="000000"/>
          <w:sz w:val="22"/>
          <w:szCs w:val="22"/>
        </w:rPr>
      </w:pPr>
      <w:r w:rsidRPr="000B46D0">
        <w:rPr>
          <w:rFonts w:ascii="Times New Roman" w:hAnsi="Times New Roman" w:cs="Times New Roman"/>
          <w:noProof/>
          <w:color w:val="000000"/>
          <w:sz w:val="22"/>
          <w:szCs w:val="22"/>
        </w:rPr>
        <w:lastRenderedPageBreak/>
        <w:drawing>
          <wp:inline distT="0" distB="0" distL="114300" distR="114300" wp14:anchorId="3958CE27" wp14:editId="1EE973DB">
            <wp:extent cx="3675380" cy="2494280"/>
            <wp:effectExtent l="0" t="0" r="7620" b="20320"/>
            <wp:docPr id="13" name="Picture 13" descr="agriculture-14-01369-g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griculture-14-01369-g005"/>
                    <pic:cNvPicPr>
                      <a:picLocks noChangeAspect="1"/>
                    </pic:cNvPicPr>
                  </pic:nvPicPr>
                  <pic:blipFill>
                    <a:blip r:embed="rId9"/>
                    <a:stretch>
                      <a:fillRect/>
                    </a:stretch>
                  </pic:blipFill>
                  <pic:spPr>
                    <a:xfrm>
                      <a:off x="0" y="0"/>
                      <a:ext cx="3675380" cy="2494280"/>
                    </a:xfrm>
                    <a:prstGeom prst="rect">
                      <a:avLst/>
                    </a:prstGeom>
                  </pic:spPr>
                </pic:pic>
              </a:graphicData>
            </a:graphic>
          </wp:inline>
        </w:drawing>
      </w:r>
    </w:p>
    <w:p w14:paraId="754DA085"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3E14042E"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20F127EA" w14:textId="5FB98F81" w:rsidR="00B27DFA" w:rsidRPr="00F3456C" w:rsidRDefault="006110B5" w:rsidP="00C36F83">
      <w:pPr>
        <w:spacing w:line="360" w:lineRule="auto"/>
        <w:jc w:val="center"/>
        <w:rPr>
          <w:rFonts w:ascii="Times New Roman" w:eastAsia="SimSun" w:hAnsi="Times New Roman" w:cs="Times New Roman"/>
          <w:b/>
          <w:bCs/>
          <w:color w:val="000000"/>
          <w:sz w:val="22"/>
          <w:szCs w:val="22"/>
          <w:lang w:bidi="ar"/>
        </w:rPr>
      </w:pPr>
      <w:r w:rsidRPr="00C36F83">
        <w:rPr>
          <w:rStyle w:val="Strong"/>
          <w:rFonts w:ascii="Times New Roman" w:eastAsia="SimSun" w:hAnsi="Times New Roman" w:cs="Times New Roman"/>
          <w:color w:val="000000"/>
          <w:sz w:val="22"/>
          <w:szCs w:val="22"/>
          <w:lang w:bidi="ar"/>
        </w:rPr>
        <w:t xml:space="preserve">Fig. </w:t>
      </w:r>
      <w:r w:rsidR="00F3456C" w:rsidRPr="00C36F83">
        <w:rPr>
          <w:rStyle w:val="Strong"/>
          <w:rFonts w:ascii="Times New Roman" w:eastAsia="SimSun" w:hAnsi="Times New Roman" w:cs="Times New Roman"/>
          <w:color w:val="000000"/>
          <w:sz w:val="22"/>
          <w:szCs w:val="22"/>
          <w:lang w:bidi="ar"/>
        </w:rPr>
        <w:t>1</w:t>
      </w:r>
      <w:r w:rsidRPr="00C36F83">
        <w:rPr>
          <w:rStyle w:val="Strong"/>
          <w:rFonts w:ascii="Times New Roman" w:eastAsia="SimSun" w:hAnsi="Times New Roman" w:cs="Times New Roman"/>
          <w:color w:val="000000"/>
          <w:sz w:val="22"/>
          <w:szCs w:val="22"/>
          <w:lang w:bidi="ar"/>
        </w:rPr>
        <w:t>.</w:t>
      </w:r>
      <w:r w:rsidRPr="00C36F83">
        <w:rPr>
          <w:rFonts w:ascii="Times New Roman" w:eastAsia="-webkit-standard" w:hAnsi="Times New Roman" w:cs="Times New Roman"/>
          <w:color w:val="000000"/>
          <w:sz w:val="22"/>
          <w:szCs w:val="22"/>
          <w:lang w:bidi="ar"/>
        </w:rPr>
        <w:t> 3D plant architecture reconstruction using LiDAR scanning.</w:t>
      </w:r>
      <w:r w:rsidRPr="000B46D0">
        <w:rPr>
          <w:rFonts w:ascii="Times New Roman" w:eastAsia="SimSun" w:hAnsi="Times New Roman" w:cs="Times New Roman"/>
          <w:color w:val="000000"/>
          <w:sz w:val="22"/>
          <w:szCs w:val="22"/>
          <w:lang w:bidi="ar"/>
        </w:rPr>
        <w:br/>
      </w:r>
      <w:r w:rsidRPr="000B46D0">
        <w:rPr>
          <w:rStyle w:val="Emphasis"/>
          <w:rFonts w:ascii="Times New Roman" w:eastAsia="SimSun" w:hAnsi="Times New Roman" w:cs="Times New Roman"/>
          <w:color w:val="000000"/>
          <w:sz w:val="22"/>
          <w:szCs w:val="22"/>
          <w:lang w:bidi="ar"/>
        </w:rPr>
        <w:t xml:space="preserve">Source: Sun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 (2019</w:t>
      </w:r>
      <w:r w:rsidRPr="000B46D0">
        <w:rPr>
          <w:rStyle w:val="Emphasis"/>
          <w:rFonts w:ascii="Times New Roman" w:eastAsia="SimSun" w:hAnsi="Times New Roman" w:cs="Times New Roman"/>
          <w:color w:val="000000"/>
          <w:sz w:val="24"/>
          <w:szCs w:val="24"/>
          <w:lang w:bidi="ar"/>
        </w:rPr>
        <w:t>).</w:t>
      </w:r>
    </w:p>
    <w:p w14:paraId="5E94EF42"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12AB9A1C" w14:textId="77777777" w:rsidR="00B27DFA" w:rsidRPr="000B46D0" w:rsidRDefault="006110B5" w:rsidP="005E1562">
      <w:pPr>
        <w:spacing w:line="360" w:lineRule="auto"/>
        <w:jc w:val="both"/>
        <w:rPr>
          <w:rFonts w:ascii="Times New Roman" w:hAnsi="Times New Roman" w:cs="Times New Roman"/>
          <w:b/>
          <w:color w:val="000000"/>
          <w:sz w:val="32"/>
          <w:szCs w:val="32"/>
        </w:rPr>
      </w:pPr>
      <w:r w:rsidRPr="000B46D0">
        <w:rPr>
          <w:rFonts w:ascii="Times New Roman" w:hAnsi="Times New Roman" w:cs="Times New Roman"/>
          <w:b/>
          <w:color w:val="000000"/>
          <w:sz w:val="32"/>
          <w:szCs w:val="32"/>
        </w:rPr>
        <w:t>f. Root Phenotyping Technologies</w:t>
      </w:r>
    </w:p>
    <w:p w14:paraId="337DD86A" w14:textId="5E4EA70D" w:rsidR="00B27DFA" w:rsidRPr="00BD53A0" w:rsidRDefault="006110B5" w:rsidP="00BD53A0">
      <w:pPr>
        <w:pStyle w:val="NormalWeb"/>
        <w:spacing w:line="360" w:lineRule="auto"/>
        <w:ind w:firstLine="720"/>
        <w:jc w:val="both"/>
        <w:rPr>
          <w:sz w:val="22"/>
          <w:szCs w:val="22"/>
        </w:rPr>
      </w:pPr>
      <w:r w:rsidRPr="000B46D0">
        <w:rPr>
          <w:color w:val="000000"/>
          <w:sz w:val="22"/>
          <w:szCs w:val="22"/>
        </w:rPr>
        <w:t xml:space="preserve">Root system traits are especially important in vegetables for stress resilience (drought, salinity, nutrient </w:t>
      </w:r>
      <w:proofErr w:type="gramStart"/>
      <w:r w:rsidRPr="000B46D0">
        <w:rPr>
          <w:color w:val="000000"/>
          <w:sz w:val="22"/>
          <w:szCs w:val="22"/>
        </w:rPr>
        <w:t>deficiency)</w:t>
      </w:r>
      <w:r w:rsidRPr="000B46D0">
        <w:rPr>
          <w:sz w:val="22"/>
          <w:szCs w:val="22"/>
          <w:lang w:bidi="ar"/>
        </w:rPr>
        <w:t>because</w:t>
      </w:r>
      <w:proofErr w:type="gramEnd"/>
      <w:r w:rsidRPr="000B46D0">
        <w:rPr>
          <w:sz w:val="22"/>
          <w:szCs w:val="22"/>
          <w:lang w:bidi="ar"/>
        </w:rPr>
        <w:t xml:space="preserve"> aboveground performance and water/nutrient intake are frequently determined by subsurface design. X-ray computed tomography (CT), magnetic resonance imaging (MRI), </w:t>
      </w:r>
      <w:proofErr w:type="spellStart"/>
      <w:r w:rsidRPr="000B46D0">
        <w:rPr>
          <w:sz w:val="22"/>
          <w:szCs w:val="22"/>
          <w:lang w:bidi="ar"/>
        </w:rPr>
        <w:t>rhizotrons</w:t>
      </w:r>
      <w:proofErr w:type="spellEnd"/>
      <w:r w:rsidRPr="000B46D0">
        <w:rPr>
          <w:sz w:val="22"/>
          <w:szCs w:val="22"/>
          <w:lang w:bidi="ar"/>
        </w:rPr>
        <w:t xml:space="preserve"> (transparent root walls in controlled containers), minirhizotron tubes (underground cameras)</w:t>
      </w:r>
      <w:r w:rsidR="008E45BA" w:rsidRPr="000B46D0">
        <w:rPr>
          <w:sz w:val="22"/>
          <w:szCs w:val="22"/>
          <w:lang w:bidi="ar"/>
        </w:rPr>
        <w:t xml:space="preserve"> and</w:t>
      </w:r>
      <w:r w:rsidRPr="000B46D0">
        <w:rPr>
          <w:sz w:val="22"/>
          <w:szCs w:val="22"/>
          <w:lang w:bidi="ar"/>
        </w:rPr>
        <w:t xml:space="preserve"> high-resolution root scanners are some of the instruments used for root phenotyping. These enable the measurement of root volume, branching angles, root depth, root length density</w:t>
      </w:r>
      <w:r w:rsidR="008E45BA" w:rsidRPr="000B46D0">
        <w:rPr>
          <w:sz w:val="22"/>
          <w:szCs w:val="22"/>
          <w:lang w:bidi="ar"/>
        </w:rPr>
        <w:t xml:space="preserve"> and</w:t>
      </w:r>
      <w:r w:rsidRPr="000B46D0">
        <w:rPr>
          <w:sz w:val="22"/>
          <w:szCs w:val="22"/>
          <w:lang w:bidi="ar"/>
        </w:rPr>
        <w:t xml:space="preserve"> dynamics under stress. Breeders can take advantage of below-ground diversity in vegetables, such as onions or root-and-bulb crops, under drought/fertigation regimes by integrating root attributes into </w:t>
      </w:r>
      <w:proofErr w:type="spellStart"/>
      <w:r w:rsidRPr="000B46D0">
        <w:rPr>
          <w:sz w:val="22"/>
          <w:szCs w:val="22"/>
          <w:lang w:bidi="ar"/>
        </w:rPr>
        <w:t>phenomics</w:t>
      </w:r>
      <w:proofErr w:type="spellEnd"/>
      <w:r w:rsidRPr="000B46D0">
        <w:rPr>
          <w:sz w:val="22"/>
          <w:szCs w:val="22"/>
          <w:lang w:bidi="ar"/>
        </w:rPr>
        <w:t xml:space="preserve"> </w:t>
      </w:r>
      <w:proofErr w:type="gramStart"/>
      <w:r w:rsidRPr="000B46D0">
        <w:rPr>
          <w:sz w:val="22"/>
          <w:szCs w:val="22"/>
          <w:lang w:bidi="ar"/>
        </w:rPr>
        <w:t>pipelines</w:t>
      </w:r>
      <w:r w:rsidR="008E45BA" w:rsidRPr="000B46D0">
        <w:rPr>
          <w:sz w:val="22"/>
          <w:szCs w:val="22"/>
          <w:lang w:bidi="ar"/>
        </w:rPr>
        <w:t>(</w:t>
      </w:r>
      <w:r w:rsidR="008E45BA" w:rsidRPr="000B46D0">
        <w:rPr>
          <w:rStyle w:val="Emphasis"/>
          <w:color w:val="000000"/>
          <w:sz w:val="22"/>
          <w:szCs w:val="22"/>
          <w:lang w:bidi="ar"/>
        </w:rPr>
        <w:t xml:space="preserve"> </w:t>
      </w:r>
      <w:r w:rsidR="008E45BA" w:rsidRPr="000B46D0">
        <w:rPr>
          <w:rStyle w:val="Emphasis"/>
          <w:i w:val="0"/>
          <w:iCs w:val="0"/>
          <w:color w:val="000000"/>
          <w:sz w:val="22"/>
          <w:szCs w:val="22"/>
          <w:lang w:bidi="ar"/>
        </w:rPr>
        <w:t>Sun</w:t>
      </w:r>
      <w:proofErr w:type="gramEnd"/>
      <w:r w:rsidR="008E45BA" w:rsidRPr="000B46D0">
        <w:rPr>
          <w:rStyle w:val="Emphasis"/>
          <w:color w:val="000000"/>
          <w:sz w:val="22"/>
          <w:szCs w:val="22"/>
          <w:lang w:bidi="ar"/>
        </w:rPr>
        <w:t xml:space="preserve"> et al., 2019</w:t>
      </w:r>
      <w:r w:rsidR="008E45BA" w:rsidRPr="000B46D0">
        <w:rPr>
          <w:rStyle w:val="Emphasis"/>
          <w:color w:val="000000"/>
          <w:lang w:bidi="ar"/>
        </w:rPr>
        <w:t>).</w:t>
      </w:r>
    </w:p>
    <w:p w14:paraId="7DE430D2" w14:textId="77777777" w:rsidR="00B27DFA" w:rsidRPr="00BD53A0" w:rsidRDefault="006110B5" w:rsidP="005E1562">
      <w:pPr>
        <w:spacing w:line="360" w:lineRule="auto"/>
        <w:jc w:val="both"/>
        <w:rPr>
          <w:rFonts w:ascii="Times New Roman" w:eastAsia="-webkit-standard" w:hAnsi="Times New Roman" w:cs="Times New Roman"/>
          <w:b/>
          <w:bCs/>
          <w:color w:val="000000"/>
          <w:sz w:val="32"/>
          <w:szCs w:val="32"/>
          <w:lang w:bidi="ar"/>
        </w:rPr>
      </w:pPr>
      <w:proofErr w:type="gramStart"/>
      <w:r w:rsidRPr="00BD53A0">
        <w:rPr>
          <w:rFonts w:ascii="Times New Roman" w:eastAsia="-webkit-standard" w:hAnsi="Times New Roman" w:cs="Times New Roman"/>
          <w:b/>
          <w:bCs/>
          <w:color w:val="000000"/>
          <w:sz w:val="32"/>
          <w:szCs w:val="32"/>
          <w:lang w:bidi="ar"/>
        </w:rPr>
        <w:t>4.5  Emerging</w:t>
      </w:r>
      <w:proofErr w:type="gramEnd"/>
      <w:r w:rsidRPr="00BD53A0">
        <w:rPr>
          <w:rFonts w:ascii="Times New Roman" w:eastAsia="-webkit-standard" w:hAnsi="Times New Roman" w:cs="Times New Roman"/>
          <w:b/>
          <w:bCs/>
          <w:color w:val="000000"/>
          <w:sz w:val="32"/>
          <w:szCs w:val="32"/>
          <w:lang w:bidi="ar"/>
        </w:rPr>
        <w:t xml:space="preserve"> </w:t>
      </w:r>
      <w:proofErr w:type="spellStart"/>
      <w:r w:rsidRPr="00BD53A0">
        <w:rPr>
          <w:rFonts w:ascii="Times New Roman" w:eastAsia="-webkit-standard" w:hAnsi="Times New Roman" w:cs="Times New Roman"/>
          <w:b/>
          <w:bCs/>
          <w:color w:val="000000"/>
          <w:sz w:val="32"/>
          <w:szCs w:val="32"/>
          <w:lang w:bidi="ar"/>
        </w:rPr>
        <w:t>Phenomics</w:t>
      </w:r>
      <w:proofErr w:type="spellEnd"/>
      <w:r w:rsidRPr="00BD53A0">
        <w:rPr>
          <w:rFonts w:ascii="Times New Roman" w:eastAsia="-webkit-standard" w:hAnsi="Times New Roman" w:cs="Times New Roman"/>
          <w:b/>
          <w:bCs/>
          <w:color w:val="000000"/>
          <w:sz w:val="32"/>
          <w:szCs w:val="32"/>
          <w:lang w:bidi="ar"/>
        </w:rPr>
        <w:t xml:space="preserve"> Technologies and IoT-Driven Information Systems in Modern Crop Breeding </w:t>
      </w:r>
      <w:proofErr w:type="spellStart"/>
      <w:r w:rsidRPr="00BD53A0">
        <w:rPr>
          <w:rFonts w:ascii="Times New Roman" w:eastAsia="-webkit-standard" w:hAnsi="Times New Roman" w:cs="Times New Roman"/>
          <w:b/>
          <w:bCs/>
          <w:color w:val="000000"/>
          <w:sz w:val="32"/>
          <w:szCs w:val="32"/>
          <w:lang w:bidi="ar"/>
        </w:rPr>
        <w:t>Programmes</w:t>
      </w:r>
      <w:proofErr w:type="spellEnd"/>
    </w:p>
    <w:p w14:paraId="3631F215" w14:textId="77777777" w:rsidR="00B27DFA" w:rsidRPr="000B46D0" w:rsidRDefault="006110B5" w:rsidP="005E1562">
      <w:pPr>
        <w:pStyle w:val="NormalWeb"/>
        <w:spacing w:line="360" w:lineRule="auto"/>
        <w:jc w:val="both"/>
        <w:rPr>
          <w:color w:val="000000"/>
        </w:rPr>
      </w:pPr>
      <w:r w:rsidRPr="000B46D0">
        <w:rPr>
          <w:color w:val="000000"/>
        </w:rPr>
        <w:t xml:space="preserve"> </w:t>
      </w:r>
      <w:r w:rsidRPr="000B46D0">
        <w:rPr>
          <w:color w:val="000000"/>
        </w:rPr>
        <w:tab/>
        <w:t>An </w:t>
      </w:r>
      <w:r w:rsidRPr="000B46D0">
        <w:rPr>
          <w:rStyle w:val="Strong"/>
          <w:color w:val="000000"/>
        </w:rPr>
        <w:t>ontology-driven Phenotyping Hybrid Information System (PHIS)</w:t>
      </w:r>
      <w:r w:rsidRPr="000B46D0">
        <w:rPr>
          <w:color w:val="000000"/>
        </w:rPr>
        <w:t> has recently been developed (</w:t>
      </w:r>
      <w:proofErr w:type="spellStart"/>
      <w:r w:rsidRPr="000B46D0">
        <w:rPr>
          <w:color w:val="000000"/>
        </w:rPr>
        <w:t>Neveu</w:t>
      </w:r>
      <w:proofErr w:type="spellEnd"/>
      <w:r w:rsidRPr="000B46D0">
        <w:rPr>
          <w:color w:val="000000"/>
        </w:rPr>
        <w:t xml:space="preserve"> </w:t>
      </w:r>
      <w:r w:rsidR="008E45BA" w:rsidRPr="000B46D0">
        <w:rPr>
          <w:color w:val="000000"/>
        </w:rPr>
        <w:t>et al</w:t>
      </w:r>
      <w:r w:rsidRPr="000B46D0">
        <w:rPr>
          <w:color w:val="000000"/>
        </w:rPr>
        <w:t xml:space="preserve">., 2019). PHIS </w:t>
      </w:r>
      <w:proofErr w:type="gramStart"/>
      <w:r w:rsidRPr="000B46D0">
        <w:rPr>
          <w:color w:val="000000"/>
        </w:rPr>
        <w:t>integrates</w:t>
      </w:r>
      <w:proofErr w:type="gramEnd"/>
      <w:r w:rsidRPr="000B46D0">
        <w:rPr>
          <w:color w:val="000000"/>
        </w:rPr>
        <w:t xml:space="preserve"> and harmonizes multi-</w:t>
      </w:r>
      <w:r w:rsidRPr="000B46D0">
        <w:rPr>
          <w:color w:val="000000"/>
        </w:rPr>
        <w:lastRenderedPageBreak/>
        <w:t>source and multi-scale datasets—spanning greenhouse, controlled-environment</w:t>
      </w:r>
      <w:r w:rsidR="008E45BA" w:rsidRPr="000B46D0">
        <w:rPr>
          <w:color w:val="000000"/>
        </w:rPr>
        <w:t xml:space="preserve"> and</w:t>
      </w:r>
      <w:r w:rsidRPr="000B46D0">
        <w:rPr>
          <w:color w:val="000000"/>
        </w:rPr>
        <w:t xml:space="preserve"> field phenotyping platforms. Importantly, its ontology-based architecture establishes meaningful relationships among biological objects, enhances metadata quality</w:t>
      </w:r>
      <w:r w:rsidR="008E45BA" w:rsidRPr="000B46D0">
        <w:rPr>
          <w:color w:val="000000"/>
        </w:rPr>
        <w:t xml:space="preserve"> and</w:t>
      </w:r>
      <w:r w:rsidRPr="000B46D0">
        <w:rPr>
          <w:color w:val="000000"/>
        </w:rPr>
        <w:t xml:space="preserve"> ensures semantic consistency, making it a powerful tool for data sharing, interpretation</w:t>
      </w:r>
      <w:r w:rsidR="008E45BA" w:rsidRPr="000B46D0">
        <w:rPr>
          <w:color w:val="000000"/>
        </w:rPr>
        <w:t xml:space="preserve"> and</w:t>
      </w:r>
      <w:r w:rsidRPr="000B46D0">
        <w:rPr>
          <w:color w:val="000000"/>
        </w:rPr>
        <w:t xml:space="preserve"> long-term reuse in </w:t>
      </w:r>
      <w:proofErr w:type="spellStart"/>
      <w:r w:rsidRPr="000B46D0">
        <w:rPr>
          <w:color w:val="000000"/>
        </w:rPr>
        <w:t>phenomics</w:t>
      </w:r>
      <w:proofErr w:type="spellEnd"/>
      <w:r w:rsidRPr="000B46D0">
        <w:rPr>
          <w:color w:val="000000"/>
        </w:rPr>
        <w:t xml:space="preserve"> research.</w:t>
      </w:r>
    </w:p>
    <w:p w14:paraId="3520EAF8" w14:textId="77777777" w:rsidR="00B27DFA" w:rsidRPr="000B46D0" w:rsidRDefault="006110B5" w:rsidP="005E1562">
      <w:pPr>
        <w:pStyle w:val="NormalWeb"/>
        <w:spacing w:line="360" w:lineRule="auto"/>
        <w:ind w:firstLine="720"/>
        <w:jc w:val="both"/>
        <w:rPr>
          <w:color w:val="000000"/>
        </w:rPr>
      </w:pPr>
      <w:r w:rsidRPr="000B46D0">
        <w:rPr>
          <w:color w:val="000000"/>
        </w:rPr>
        <w:t>Parallel innovations have led to the introduction of IoT-enabled platforms such as the </w:t>
      </w:r>
      <w:proofErr w:type="spellStart"/>
      <w:r w:rsidRPr="000B46D0">
        <w:rPr>
          <w:rStyle w:val="Strong"/>
          <w:color w:val="000000"/>
        </w:rPr>
        <w:t>CropSight</w:t>
      </w:r>
      <w:proofErr w:type="spellEnd"/>
      <w:r w:rsidRPr="000B46D0">
        <w:rPr>
          <w:rStyle w:val="Strong"/>
          <w:color w:val="000000"/>
        </w:rPr>
        <w:t xml:space="preserve"> system</w:t>
      </w:r>
      <w:r w:rsidRPr="000B46D0">
        <w:rPr>
          <w:color w:val="000000"/>
        </w:rPr>
        <w:t xml:space="preserve">, designed to </w:t>
      </w:r>
      <w:proofErr w:type="spellStart"/>
      <w:r w:rsidRPr="000B46D0">
        <w:rPr>
          <w:color w:val="000000"/>
        </w:rPr>
        <w:t>analyse</w:t>
      </w:r>
      <w:proofErr w:type="spellEnd"/>
      <w:r w:rsidRPr="000B46D0">
        <w:rPr>
          <w:color w:val="000000"/>
        </w:rPr>
        <w:t xml:space="preserve"> crop phenotyping data and genotype × environment (G×E) interactions at scale. Internet of Things (IoT) technologies enable real-time interconnection of sensors, actuators</w:t>
      </w:r>
      <w:r w:rsidR="008E45BA" w:rsidRPr="000B46D0">
        <w:rPr>
          <w:color w:val="000000"/>
        </w:rPr>
        <w:t xml:space="preserve"> and</w:t>
      </w:r>
      <w:r w:rsidRPr="000B46D0">
        <w:rPr>
          <w:color w:val="000000"/>
        </w:rPr>
        <w:t xml:space="preserve"> data processing modules across distributed field locations. </w:t>
      </w:r>
      <w:proofErr w:type="spellStart"/>
      <w:r w:rsidRPr="000B46D0">
        <w:rPr>
          <w:color w:val="000000"/>
        </w:rPr>
        <w:t>CropSight</w:t>
      </w:r>
      <w:proofErr w:type="spellEnd"/>
      <w:r w:rsidRPr="000B46D0">
        <w:rPr>
          <w:color w:val="000000"/>
        </w:rPr>
        <w:t xml:space="preserve"> has shown strong potential for </w:t>
      </w:r>
      <w:r w:rsidRPr="000B46D0">
        <w:rPr>
          <w:rStyle w:val="Strong"/>
          <w:color w:val="000000"/>
        </w:rPr>
        <w:t>high-quality, continuous crop phenotyping</w:t>
      </w:r>
      <w:r w:rsidRPr="000B46D0">
        <w:rPr>
          <w:color w:val="000000"/>
        </w:rPr>
        <w:t>, particularly for tracking microclimate dynamics</w:t>
      </w:r>
      <w:r w:rsidR="008E45BA" w:rsidRPr="000B46D0">
        <w:rPr>
          <w:color w:val="000000"/>
        </w:rPr>
        <w:t xml:space="preserve"> and</w:t>
      </w:r>
      <w:r w:rsidRPr="000B46D0">
        <w:rPr>
          <w:color w:val="000000"/>
        </w:rPr>
        <w:t xml:space="preserve"> has been successfully implemented in wheat field trials (Reynolds </w:t>
      </w:r>
      <w:r w:rsidR="008E45BA" w:rsidRPr="000B46D0">
        <w:rPr>
          <w:i/>
          <w:iCs/>
          <w:color w:val="000000"/>
        </w:rPr>
        <w:t>et al</w:t>
      </w:r>
      <w:r w:rsidRPr="000B46D0">
        <w:rPr>
          <w:i/>
          <w:iCs/>
          <w:color w:val="000000"/>
        </w:rPr>
        <w:t>.,</w:t>
      </w:r>
      <w:r w:rsidRPr="000B46D0">
        <w:rPr>
          <w:color w:val="000000"/>
        </w:rPr>
        <w:t xml:space="preserve"> 2019). Further advancements have been proposed by </w:t>
      </w:r>
      <w:proofErr w:type="spellStart"/>
      <w:r w:rsidRPr="000B46D0">
        <w:rPr>
          <w:color w:val="000000"/>
        </w:rPr>
        <w:t>Roitsch</w:t>
      </w:r>
      <w:proofErr w:type="spellEnd"/>
      <w:r w:rsidRPr="000B46D0">
        <w:rPr>
          <w:color w:val="000000"/>
        </w:rPr>
        <w:t xml:space="preserve"> </w:t>
      </w:r>
      <w:r w:rsidR="008E45BA" w:rsidRPr="000B46D0">
        <w:rPr>
          <w:i/>
          <w:iCs/>
          <w:color w:val="000000"/>
        </w:rPr>
        <w:t>et al</w:t>
      </w:r>
      <w:r w:rsidRPr="000B46D0">
        <w:rPr>
          <w:i/>
          <w:iCs/>
          <w:color w:val="000000"/>
        </w:rPr>
        <w:t>.</w:t>
      </w:r>
      <w:r w:rsidRPr="000B46D0">
        <w:rPr>
          <w:color w:val="000000"/>
        </w:rPr>
        <w:t xml:space="preserve"> (2019), who highlighted next-generation HTP applications incorporating </w:t>
      </w:r>
      <w:r w:rsidRPr="000B46D0">
        <w:rPr>
          <w:rStyle w:val="Strong"/>
          <w:color w:val="000000"/>
        </w:rPr>
        <w:t>emerging sensor technologies</w:t>
      </w:r>
      <w:r w:rsidRPr="000B46D0">
        <w:rPr>
          <w:color w:val="000000"/>
        </w:rPr>
        <w:t> capable of capturing biochemical, physiological</w:t>
      </w:r>
      <w:r w:rsidR="008E45BA" w:rsidRPr="000B46D0">
        <w:rPr>
          <w:color w:val="000000"/>
        </w:rPr>
        <w:t xml:space="preserve"> and</w:t>
      </w:r>
      <w:r w:rsidRPr="000B46D0">
        <w:rPr>
          <w:color w:val="000000"/>
        </w:rPr>
        <w:t xml:space="preserve"> morphological traits with greater precision. These innovations are expected to enhance crop yield prediction, improve stress tolerance assessment</w:t>
      </w:r>
      <w:r w:rsidR="008E45BA" w:rsidRPr="000B46D0">
        <w:rPr>
          <w:color w:val="000000"/>
        </w:rPr>
        <w:t xml:space="preserve"> and</w:t>
      </w:r>
      <w:r w:rsidRPr="000B46D0">
        <w:rPr>
          <w:color w:val="000000"/>
        </w:rPr>
        <w:t xml:space="preserve"> support precision crop management in the near future. Overall, </w:t>
      </w:r>
      <w:proofErr w:type="spellStart"/>
      <w:r w:rsidRPr="000B46D0">
        <w:rPr>
          <w:rStyle w:val="Strong"/>
          <w:color w:val="000000"/>
        </w:rPr>
        <w:t>phenomics</w:t>
      </w:r>
      <w:proofErr w:type="spellEnd"/>
      <w:r w:rsidRPr="000B46D0">
        <w:rPr>
          <w:rStyle w:val="Strong"/>
          <w:color w:val="000000"/>
        </w:rPr>
        <w:t xml:space="preserve"> serves as a central pillar in modern crop improvement</w:t>
      </w:r>
      <w:r w:rsidRPr="000B46D0">
        <w:rPr>
          <w:color w:val="000000"/>
        </w:rPr>
        <w:t>, especially when integrated with other omics approaches—including genomics, transcriptomics, proteomics</w:t>
      </w:r>
      <w:r w:rsidR="008E45BA" w:rsidRPr="000B46D0">
        <w:rPr>
          <w:color w:val="000000"/>
        </w:rPr>
        <w:t xml:space="preserve"> and</w:t>
      </w:r>
      <w:r w:rsidRPr="000B46D0">
        <w:rPr>
          <w:color w:val="000000"/>
        </w:rPr>
        <w:t xml:space="preserve"> metabolomics. Such integration enables a deeper understanding of the intricate interactions among the </w:t>
      </w:r>
      <w:r w:rsidRPr="000B46D0">
        <w:rPr>
          <w:rStyle w:val="Strong"/>
          <w:color w:val="000000"/>
        </w:rPr>
        <w:t>genome, phenome</w:t>
      </w:r>
      <w:r w:rsidR="008E45BA" w:rsidRPr="000B46D0">
        <w:rPr>
          <w:rStyle w:val="Strong"/>
          <w:color w:val="000000"/>
        </w:rPr>
        <w:t xml:space="preserve"> and</w:t>
      </w:r>
      <w:r w:rsidRPr="000B46D0">
        <w:rPr>
          <w:rStyle w:val="Strong"/>
          <w:color w:val="000000"/>
        </w:rPr>
        <w:t xml:space="preserve"> environment</w:t>
      </w:r>
      <w:r w:rsidRPr="000B46D0">
        <w:rPr>
          <w:color w:val="000000"/>
        </w:rPr>
        <w:t>, facilitating the development of climate-resilient varieties and more efficient crop management strategies.</w:t>
      </w:r>
    </w:p>
    <w:p w14:paraId="4AE2EFAE" w14:textId="77777777" w:rsidR="00B27DFA" w:rsidRPr="000B46D0" w:rsidRDefault="006110B5" w:rsidP="005E1562">
      <w:pPr>
        <w:pStyle w:val="Heading3"/>
        <w:numPr>
          <w:ilvl w:val="0"/>
          <w:numId w:val="3"/>
        </w:numPr>
        <w:spacing w:line="360" w:lineRule="auto"/>
        <w:jc w:val="both"/>
        <w:rPr>
          <w:rFonts w:ascii="Times New Roman" w:hAnsi="Times New Roman" w:hint="default"/>
          <w:color w:val="000000"/>
          <w:sz w:val="32"/>
          <w:szCs w:val="32"/>
        </w:rPr>
      </w:pPr>
      <w:proofErr w:type="gramStart"/>
      <w:r w:rsidRPr="000B46D0">
        <w:rPr>
          <w:rStyle w:val="Strong"/>
          <w:rFonts w:ascii="Times New Roman" w:eastAsia="Heiti SC Medium" w:hAnsi="Times New Roman" w:hint="default"/>
          <w:b/>
          <w:bCs/>
          <w:color w:val="000000"/>
          <w:sz w:val="32"/>
          <w:szCs w:val="32"/>
        </w:rPr>
        <w:t>Synergy :</w:t>
      </w:r>
      <w:proofErr w:type="gramEnd"/>
      <w:r w:rsidRPr="000B46D0">
        <w:rPr>
          <w:rStyle w:val="Strong"/>
          <w:rFonts w:ascii="Times New Roman" w:eastAsia="Heiti SC Medium" w:hAnsi="Times New Roman" w:hint="default"/>
          <w:b/>
          <w:bCs/>
          <w:color w:val="000000"/>
          <w:sz w:val="32"/>
          <w:szCs w:val="32"/>
        </w:rPr>
        <w:t xml:space="preserve"> </w:t>
      </w:r>
      <w:proofErr w:type="spellStart"/>
      <w:r w:rsidRPr="000B46D0">
        <w:rPr>
          <w:rStyle w:val="Strong"/>
          <w:rFonts w:ascii="Times New Roman" w:eastAsia="Heiti SC Medium" w:hAnsi="Times New Roman" w:hint="default"/>
          <w:b/>
          <w:bCs/>
          <w:color w:val="000000"/>
          <w:sz w:val="32"/>
          <w:szCs w:val="32"/>
        </w:rPr>
        <w:t>Intergrating</w:t>
      </w:r>
      <w:proofErr w:type="spellEnd"/>
      <w:r w:rsidRPr="000B46D0">
        <w:rPr>
          <w:rStyle w:val="Strong"/>
          <w:rFonts w:ascii="Times New Roman" w:eastAsia="Heiti SC Medium" w:hAnsi="Times New Roman" w:hint="default"/>
          <w:b/>
          <w:bCs/>
          <w:color w:val="000000"/>
          <w:sz w:val="32"/>
          <w:szCs w:val="32"/>
        </w:rPr>
        <w:t xml:space="preserve"> of  Genomics and </w:t>
      </w:r>
      <w:proofErr w:type="spellStart"/>
      <w:r w:rsidRPr="000B46D0">
        <w:rPr>
          <w:rStyle w:val="Strong"/>
          <w:rFonts w:ascii="Times New Roman" w:eastAsia="Heiti SC Medium" w:hAnsi="Times New Roman" w:hint="default"/>
          <w:b/>
          <w:bCs/>
          <w:color w:val="000000"/>
          <w:sz w:val="32"/>
          <w:szCs w:val="32"/>
        </w:rPr>
        <w:t>Phenomics</w:t>
      </w:r>
      <w:proofErr w:type="spellEnd"/>
      <w:r w:rsidRPr="000B46D0">
        <w:rPr>
          <w:rFonts w:ascii="Times New Roman" w:hAnsi="Times New Roman" w:hint="default"/>
          <w:color w:val="000000"/>
          <w:sz w:val="32"/>
          <w:szCs w:val="32"/>
        </w:rPr>
        <w:t> </w:t>
      </w:r>
    </w:p>
    <w:p w14:paraId="7F11B9E7" w14:textId="77777777" w:rsidR="00B27DFA" w:rsidRPr="000B46D0" w:rsidRDefault="006110B5" w:rsidP="005E1562">
      <w:pPr>
        <w:pStyle w:val="NormalWeb"/>
        <w:spacing w:line="360" w:lineRule="auto"/>
        <w:jc w:val="both"/>
        <w:rPr>
          <w:color w:val="000000" w:themeColor="text1"/>
          <w:sz w:val="22"/>
          <w:szCs w:val="22"/>
        </w:rPr>
      </w:pPr>
      <w:r w:rsidRPr="000B46D0">
        <w:rPr>
          <w:color w:val="000000" w:themeColor="text1"/>
          <w:sz w:val="22"/>
          <w:szCs w:val="22"/>
        </w:rPr>
        <w:t>The integration of </w:t>
      </w:r>
      <w:r w:rsidRPr="000B46D0">
        <w:rPr>
          <w:rStyle w:val="Strong"/>
          <w:color w:val="000000" w:themeColor="text1"/>
          <w:sz w:val="22"/>
          <w:szCs w:val="22"/>
        </w:rPr>
        <w:t>genomics</w:t>
      </w:r>
      <w:r w:rsidRPr="000B46D0">
        <w:rPr>
          <w:color w:val="000000" w:themeColor="text1"/>
          <w:sz w:val="22"/>
          <w:szCs w:val="22"/>
        </w:rPr>
        <w:t> and </w:t>
      </w:r>
      <w:proofErr w:type="spellStart"/>
      <w:r w:rsidRPr="000B46D0">
        <w:rPr>
          <w:rStyle w:val="Strong"/>
          <w:color w:val="000000" w:themeColor="text1"/>
          <w:sz w:val="22"/>
          <w:szCs w:val="22"/>
        </w:rPr>
        <w:t>phenomics</w:t>
      </w:r>
      <w:proofErr w:type="spellEnd"/>
      <w:r w:rsidRPr="000B46D0">
        <w:rPr>
          <w:color w:val="000000" w:themeColor="text1"/>
          <w:sz w:val="22"/>
          <w:szCs w:val="22"/>
        </w:rPr>
        <w:t> creates a powerful framework for accelerating the development of climate-resilient vegetables. Genomic tools such as </w:t>
      </w:r>
      <w:r w:rsidRPr="000B46D0">
        <w:rPr>
          <w:rStyle w:val="Strong"/>
          <w:color w:val="000000" w:themeColor="text1"/>
          <w:sz w:val="22"/>
          <w:szCs w:val="22"/>
        </w:rPr>
        <w:t>genome-wide association studies (GWAS), genomic selection (GS), molecular markers</w:t>
      </w:r>
      <w:r w:rsidR="008E45BA" w:rsidRPr="000B46D0">
        <w:rPr>
          <w:rStyle w:val="Strong"/>
          <w:color w:val="000000" w:themeColor="text1"/>
          <w:sz w:val="22"/>
          <w:szCs w:val="22"/>
        </w:rPr>
        <w:t xml:space="preserve"> and</w:t>
      </w:r>
      <w:r w:rsidRPr="000B46D0">
        <w:rPr>
          <w:rStyle w:val="Strong"/>
          <w:color w:val="000000" w:themeColor="text1"/>
          <w:sz w:val="22"/>
          <w:szCs w:val="22"/>
        </w:rPr>
        <w:t xml:space="preserve"> CRISPR/</w:t>
      </w:r>
      <w:r w:rsidRPr="00C36F83">
        <w:rPr>
          <w:rStyle w:val="Strong"/>
          <w:i/>
          <w:iCs/>
          <w:color w:val="000000" w:themeColor="text1"/>
          <w:sz w:val="22"/>
          <w:szCs w:val="22"/>
        </w:rPr>
        <w:t>Cas9</w:t>
      </w:r>
      <w:r w:rsidRPr="000B46D0">
        <w:rPr>
          <w:rStyle w:val="Strong"/>
          <w:color w:val="000000" w:themeColor="text1"/>
          <w:sz w:val="22"/>
          <w:szCs w:val="22"/>
        </w:rPr>
        <w:t xml:space="preserve"> genome editing</w:t>
      </w:r>
      <w:r w:rsidRPr="000B46D0">
        <w:rPr>
          <w:color w:val="000000" w:themeColor="text1"/>
          <w:sz w:val="22"/>
          <w:szCs w:val="22"/>
        </w:rPr>
        <w:t xml:space="preserve"> provide insights into allelic variation and candidate genes associated with stress tolerance and yield-related traits. Meanwhile, </w:t>
      </w:r>
      <w:proofErr w:type="spellStart"/>
      <w:r w:rsidRPr="000B46D0">
        <w:rPr>
          <w:color w:val="000000" w:themeColor="text1"/>
          <w:sz w:val="22"/>
          <w:szCs w:val="22"/>
        </w:rPr>
        <w:t>phenomics</w:t>
      </w:r>
      <w:proofErr w:type="spellEnd"/>
      <w:r w:rsidRPr="000B46D0">
        <w:rPr>
          <w:color w:val="000000" w:themeColor="text1"/>
          <w:sz w:val="22"/>
          <w:szCs w:val="22"/>
        </w:rPr>
        <w:t>—through </w:t>
      </w:r>
      <w:r w:rsidRPr="000B46D0">
        <w:rPr>
          <w:rStyle w:val="Strong"/>
          <w:color w:val="000000" w:themeColor="text1"/>
          <w:sz w:val="22"/>
          <w:szCs w:val="22"/>
        </w:rPr>
        <w:t>high-throughput phenotyping (HTP) platforms, imaging, drones</w:t>
      </w:r>
      <w:r w:rsidR="008E45BA" w:rsidRPr="000B46D0">
        <w:rPr>
          <w:rStyle w:val="Strong"/>
          <w:color w:val="000000" w:themeColor="text1"/>
          <w:sz w:val="22"/>
          <w:szCs w:val="22"/>
        </w:rPr>
        <w:t xml:space="preserve"> and</w:t>
      </w:r>
      <w:r w:rsidRPr="000B46D0">
        <w:rPr>
          <w:rStyle w:val="Strong"/>
          <w:color w:val="000000" w:themeColor="text1"/>
          <w:sz w:val="22"/>
          <w:szCs w:val="22"/>
        </w:rPr>
        <w:t xml:space="preserve"> sensor technologies</w:t>
      </w:r>
      <w:r w:rsidRPr="000B46D0">
        <w:rPr>
          <w:color w:val="000000" w:themeColor="text1"/>
          <w:sz w:val="22"/>
          <w:szCs w:val="22"/>
        </w:rPr>
        <w:t>—captures the dynamic expression of these genes in response to environmental stresses (</w:t>
      </w:r>
      <w:proofErr w:type="spellStart"/>
      <w:r w:rsidR="007E2F44">
        <w:fldChar w:fldCharType="begin"/>
      </w:r>
      <w:r w:rsidR="007E2F44">
        <w:instrText xml:space="preserve"> HYPERLINK "https://www.sciencedirect.com/science/article/pii/S0168945214000890" \t "/Users/tharanitharansr/Documents\\x/_new" </w:instrText>
      </w:r>
      <w:r w:rsidR="007E2F44">
        <w:fldChar w:fldCharType="separate"/>
      </w:r>
      <w:r w:rsidR="00B27DFA" w:rsidRPr="000B46D0">
        <w:rPr>
          <w:rStyle w:val="Hyperlink"/>
          <w:color w:val="000000" w:themeColor="text1"/>
          <w:sz w:val="22"/>
          <w:szCs w:val="22"/>
          <w:u w:val="none"/>
        </w:rPr>
        <w:t>Araus</w:t>
      </w:r>
      <w:proofErr w:type="spellEnd"/>
      <w:r w:rsidR="00B27DFA" w:rsidRPr="000B46D0">
        <w:rPr>
          <w:rStyle w:val="Hyperlink"/>
          <w:color w:val="000000" w:themeColor="text1"/>
          <w:sz w:val="22"/>
          <w:szCs w:val="22"/>
          <w:u w:val="none"/>
        </w:rPr>
        <w:t xml:space="preserve"> &amp; Cairns, 2014</w:t>
      </w:r>
      <w:r w:rsidR="007E2F44">
        <w:rPr>
          <w:rStyle w:val="Hyperlink"/>
          <w:color w:val="000000" w:themeColor="text1"/>
          <w:sz w:val="22"/>
          <w:szCs w:val="22"/>
          <w:u w:val="none"/>
        </w:rPr>
        <w:fldChar w:fldCharType="end"/>
      </w:r>
      <w:r w:rsidRPr="000B46D0">
        <w:rPr>
          <w:color w:val="000000" w:themeColor="text1"/>
          <w:sz w:val="22"/>
          <w:szCs w:val="22"/>
        </w:rPr>
        <w:t xml:space="preserve">; Yang </w:t>
      </w:r>
      <w:r w:rsidR="008E45BA" w:rsidRPr="000B46D0">
        <w:rPr>
          <w:i/>
          <w:iCs/>
          <w:color w:val="000000" w:themeColor="text1"/>
          <w:sz w:val="22"/>
          <w:szCs w:val="22"/>
        </w:rPr>
        <w:t>et al</w:t>
      </w:r>
      <w:r w:rsidRPr="000B46D0">
        <w:rPr>
          <w:i/>
          <w:iCs/>
          <w:color w:val="000000" w:themeColor="text1"/>
          <w:sz w:val="22"/>
          <w:szCs w:val="22"/>
        </w:rPr>
        <w:t>.,</w:t>
      </w:r>
      <w:r w:rsidRPr="000B46D0">
        <w:rPr>
          <w:color w:val="000000" w:themeColor="text1"/>
          <w:sz w:val="22"/>
          <w:szCs w:val="22"/>
        </w:rPr>
        <w:t xml:space="preserve"> 2020; Houle </w:t>
      </w:r>
      <w:r w:rsidR="008E45BA" w:rsidRPr="000B46D0">
        <w:rPr>
          <w:i/>
          <w:iCs/>
          <w:color w:val="000000" w:themeColor="text1"/>
          <w:sz w:val="22"/>
          <w:szCs w:val="22"/>
        </w:rPr>
        <w:t>et al</w:t>
      </w:r>
      <w:r w:rsidRPr="000B46D0">
        <w:rPr>
          <w:color w:val="000000" w:themeColor="text1"/>
          <w:sz w:val="22"/>
          <w:szCs w:val="22"/>
        </w:rPr>
        <w:t>., 2010).</w:t>
      </w:r>
    </w:p>
    <w:p w14:paraId="6615CEFF" w14:textId="77777777" w:rsidR="00B27DFA" w:rsidRPr="000B46D0" w:rsidRDefault="006110B5" w:rsidP="005E1562">
      <w:pPr>
        <w:pStyle w:val="NormalWeb"/>
        <w:spacing w:line="360" w:lineRule="auto"/>
        <w:jc w:val="both"/>
        <w:rPr>
          <w:color w:val="000000" w:themeColor="text1"/>
          <w:sz w:val="22"/>
          <w:szCs w:val="22"/>
        </w:rPr>
      </w:pPr>
      <w:r w:rsidRPr="000B46D0">
        <w:rPr>
          <w:color w:val="000000" w:themeColor="text1"/>
          <w:sz w:val="22"/>
          <w:szCs w:val="22"/>
        </w:rPr>
        <w:lastRenderedPageBreak/>
        <w:t>When integrated, these approaches enable precise </w:t>
      </w:r>
      <w:r w:rsidRPr="000B46D0">
        <w:rPr>
          <w:rStyle w:val="Strong"/>
          <w:color w:val="000000" w:themeColor="text1"/>
          <w:sz w:val="22"/>
          <w:szCs w:val="22"/>
        </w:rPr>
        <w:t>genotype-to-phenotype (G→P) mapping</w:t>
      </w:r>
      <w:r w:rsidRPr="000B46D0">
        <w:rPr>
          <w:color w:val="000000" w:themeColor="text1"/>
          <w:sz w:val="22"/>
          <w:szCs w:val="22"/>
        </w:rPr>
        <w:t>, improving trait prediction accuracy, reducing breeding cycle times</w:t>
      </w:r>
      <w:r w:rsidR="008E45BA" w:rsidRPr="000B46D0">
        <w:rPr>
          <w:color w:val="000000" w:themeColor="text1"/>
          <w:sz w:val="22"/>
          <w:szCs w:val="22"/>
        </w:rPr>
        <w:t xml:space="preserve"> and</w:t>
      </w:r>
      <w:r w:rsidRPr="000B46D0">
        <w:rPr>
          <w:color w:val="000000" w:themeColor="text1"/>
          <w:sz w:val="22"/>
          <w:szCs w:val="22"/>
        </w:rPr>
        <w:t xml:space="preserve"> facilitating the identification of stress-resilient germplasm from large collections (</w:t>
      </w:r>
      <w:proofErr w:type="spellStart"/>
      <w:r w:rsidR="007E2F44">
        <w:fldChar w:fldCharType="begin"/>
      </w:r>
      <w:r w:rsidR="007E2F44">
        <w:instrText xml:space="preserve"> HYPERLINK "https://www.sciencedirect.com/science/article/pii/S0168945211001075" \t "/Users/tharanitharansr/Documents\\x/_new" </w:instrText>
      </w:r>
      <w:r w:rsidR="007E2F44">
        <w:fldChar w:fldCharType="separate"/>
      </w:r>
      <w:r w:rsidR="00B27DFA" w:rsidRPr="000B46D0">
        <w:rPr>
          <w:rStyle w:val="Hyperlink"/>
          <w:color w:val="000000" w:themeColor="text1"/>
          <w:sz w:val="22"/>
          <w:szCs w:val="22"/>
          <w:u w:val="none"/>
        </w:rPr>
        <w:t>Furbank</w:t>
      </w:r>
      <w:proofErr w:type="spellEnd"/>
      <w:r w:rsidR="00B27DFA" w:rsidRPr="000B46D0">
        <w:rPr>
          <w:rStyle w:val="Hyperlink"/>
          <w:color w:val="000000" w:themeColor="text1"/>
          <w:sz w:val="22"/>
          <w:szCs w:val="22"/>
          <w:u w:val="none"/>
        </w:rPr>
        <w:t xml:space="preserve"> &amp; Tester, 2011</w:t>
      </w:r>
      <w:r w:rsidR="007E2F44">
        <w:rPr>
          <w:rStyle w:val="Hyperlink"/>
          <w:color w:val="000000" w:themeColor="text1"/>
          <w:sz w:val="22"/>
          <w:szCs w:val="22"/>
          <w:u w:val="none"/>
        </w:rPr>
        <w:fldChar w:fldCharType="end"/>
      </w:r>
      <w:r w:rsidRPr="000B46D0">
        <w:rPr>
          <w:color w:val="000000" w:themeColor="text1"/>
          <w:sz w:val="22"/>
          <w:szCs w:val="22"/>
        </w:rPr>
        <w:t xml:space="preserve">; Yang </w:t>
      </w:r>
      <w:r w:rsidR="008E45BA" w:rsidRPr="000B46D0">
        <w:rPr>
          <w:color w:val="000000" w:themeColor="text1"/>
          <w:sz w:val="22"/>
          <w:szCs w:val="22"/>
        </w:rPr>
        <w:t>et al</w:t>
      </w:r>
      <w:r w:rsidRPr="000B46D0">
        <w:rPr>
          <w:color w:val="000000" w:themeColor="text1"/>
          <w:sz w:val="22"/>
          <w:szCs w:val="22"/>
        </w:rPr>
        <w:t xml:space="preserve">., 2020). In vegetables, this synergy has already been demonstrated—for example, linking genomic loci in tomato to heat tolerance through phenotyping of pollen viability, or integrating genomic and </w:t>
      </w:r>
      <w:proofErr w:type="spellStart"/>
      <w:r w:rsidRPr="000B46D0">
        <w:rPr>
          <w:color w:val="000000" w:themeColor="text1"/>
          <w:sz w:val="22"/>
          <w:szCs w:val="22"/>
        </w:rPr>
        <w:t>phenomic</w:t>
      </w:r>
      <w:proofErr w:type="spellEnd"/>
      <w:r w:rsidRPr="000B46D0">
        <w:rPr>
          <w:color w:val="000000" w:themeColor="text1"/>
          <w:sz w:val="22"/>
          <w:szCs w:val="22"/>
        </w:rPr>
        <w:t xml:space="preserve"> data in cucumber for drought and salinity response studies. Such data-driven integration supports </w:t>
      </w:r>
      <w:r w:rsidRPr="000B46D0">
        <w:rPr>
          <w:rStyle w:val="Strong"/>
          <w:color w:val="000000" w:themeColor="text1"/>
          <w:sz w:val="22"/>
          <w:szCs w:val="22"/>
        </w:rPr>
        <w:t>climate-smart breeding</w:t>
      </w:r>
      <w:r w:rsidRPr="000B46D0">
        <w:rPr>
          <w:color w:val="000000" w:themeColor="text1"/>
          <w:sz w:val="22"/>
          <w:szCs w:val="22"/>
        </w:rPr>
        <w:t>, ensuring the development of cultivars with yield stability, stress tolerance</w:t>
      </w:r>
      <w:r w:rsidR="008E45BA" w:rsidRPr="000B46D0">
        <w:rPr>
          <w:color w:val="000000" w:themeColor="text1"/>
          <w:sz w:val="22"/>
          <w:szCs w:val="22"/>
        </w:rPr>
        <w:t xml:space="preserve"> and</w:t>
      </w:r>
      <w:r w:rsidRPr="000B46D0">
        <w:rPr>
          <w:color w:val="000000" w:themeColor="text1"/>
          <w:sz w:val="22"/>
          <w:szCs w:val="22"/>
        </w:rPr>
        <w:t xml:space="preserve"> nutritional quality.</w:t>
      </w:r>
    </w:p>
    <w:p w14:paraId="6DB3050B" w14:textId="77777777" w:rsidR="00B27DFA" w:rsidRPr="000B46D0" w:rsidRDefault="006110B5" w:rsidP="005E1562">
      <w:pPr>
        <w:spacing w:line="360" w:lineRule="auto"/>
        <w:jc w:val="both"/>
        <w:rPr>
          <w:rFonts w:ascii="Times New Roman" w:hAnsi="Times New Roman" w:cs="Times New Roman"/>
        </w:rPr>
      </w:pPr>
      <w:r w:rsidRPr="000B46D0">
        <w:rPr>
          <w:rFonts w:ascii="Times New Roman" w:hAnsi="Times New Roman" w:cs="Times New Roman"/>
          <w:noProof/>
          <w:sz w:val="22"/>
        </w:rPr>
        <mc:AlternateContent>
          <mc:Choice Requires="wps">
            <w:drawing>
              <wp:anchor distT="0" distB="0" distL="114300" distR="114300" simplePos="0" relativeHeight="251660288" behindDoc="0" locked="0" layoutInCell="1" allowOverlap="1" wp14:anchorId="7D0E492F" wp14:editId="281A8BDC">
                <wp:simplePos x="0" y="0"/>
                <wp:positionH relativeFrom="column">
                  <wp:posOffset>91440</wp:posOffset>
                </wp:positionH>
                <wp:positionV relativeFrom="paragraph">
                  <wp:posOffset>102235</wp:posOffset>
                </wp:positionV>
                <wp:extent cx="1193165" cy="678815"/>
                <wp:effectExtent l="6350" t="6350" r="19685" b="26035"/>
                <wp:wrapNone/>
                <wp:docPr id="2" name="Rounded Rectangle 2"/>
                <wp:cNvGraphicFramePr/>
                <a:graphic xmlns:a="http://schemas.openxmlformats.org/drawingml/2006/main">
                  <a:graphicData uri="http://schemas.microsoft.com/office/word/2010/wordprocessingShape">
                    <wps:wsp>
                      <wps:cNvSpPr/>
                      <wps:spPr>
                        <a:xfrm>
                          <a:off x="1283335" y="4202430"/>
                          <a:ext cx="1193165" cy="67881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4A1C30E" w14:textId="77777777" w:rsidR="00B27DFA" w:rsidRDefault="006110B5">
                            <w:pPr>
                              <w:jc w:val="center"/>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Genetic variation (genotype)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D0E492F" id="Rounded Rectangle 2" o:spid="_x0000_s1026" style="position:absolute;left:0;text-align:left;margin-left:7.2pt;margin-top:8.05pt;width:93.95pt;height:53.4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" fillcolor="#5b9bd5 [3204]" strokecolor="#2e74b5 [2404]" strokeweight="1pt">
                <v:stroke joinstyle="miter"/>
                <v:textbox>
                  <w:txbxContent>
                    <w:p w14:paraId="04A1C30E" w14:textId="77777777" w:rsidR="00B27DFA" w:rsidRDefault="006110B5">
                      <w:pPr>
                        <w:jc w:val="center"/>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Genetic variation (genotype)</w:t>
                      </w: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1D742D19" wp14:editId="0CF2D813">
                <wp:simplePos x="0" y="0"/>
                <wp:positionH relativeFrom="column">
                  <wp:posOffset>1650365</wp:posOffset>
                </wp:positionH>
                <wp:positionV relativeFrom="paragraph">
                  <wp:posOffset>89535</wp:posOffset>
                </wp:positionV>
                <wp:extent cx="1056640" cy="697865"/>
                <wp:effectExtent l="6350" t="6350" r="29210" b="6985"/>
                <wp:wrapNone/>
                <wp:docPr id="3" name="Rounded Rectangle 3"/>
                <wp:cNvGraphicFramePr/>
                <a:graphic xmlns:a="http://schemas.openxmlformats.org/drawingml/2006/main">
                  <a:graphicData uri="http://schemas.microsoft.com/office/word/2010/wordprocessingShape">
                    <wps:wsp>
                      <wps:cNvSpPr/>
                      <wps:spPr>
                        <a:xfrm>
                          <a:off x="0" y="0"/>
                          <a:ext cx="1056640" cy="69786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0338C6F" w14:textId="77777777" w:rsidR="00B27DFA" w:rsidRDefault="006110B5">
                            <w:pPr>
                              <w:pStyle w:val="NormalWeb"/>
                              <w:spacing w:beforeAutospacing="0" w:afterAutospacing="0"/>
                              <w:jc w:val="both"/>
                              <w:rPr>
                                <w:rFonts w:ascii="Heiti SC Light" w:eastAsia="Heiti SC Light" w:hAnsi="Heiti SC Light" w:cs="Heiti SC Light"/>
                                <w:sz w:val="16"/>
                                <w:szCs w:val="16"/>
                              </w:rPr>
                            </w:pPr>
                            <w:proofErr w:type="gramStart"/>
                            <w:r>
                              <w:rPr>
                                <w:rFonts w:ascii="Heiti SC Light" w:eastAsia="Heiti SC Light" w:hAnsi="Heiti SC Light" w:cs="Heiti SC Light" w:hint="eastAsia"/>
                                <w:sz w:val="16"/>
                                <w:szCs w:val="16"/>
                              </w:rPr>
                              <w:t>Genomics</w:t>
                            </w:r>
                            <w:r>
                              <w:rPr>
                                <w:rFonts w:ascii="Heiti SC Light" w:eastAsia="Heiti SC Light" w:hAnsi="Heiti SC Light" w:cs="Heiti SC Light" w:hint="eastAsia"/>
                                <w:sz w:val="16"/>
                                <w:szCs w:val="16"/>
                                <w:lang w:bidi="ar"/>
                              </w:rPr>
                              <w:t>(</w:t>
                            </w:r>
                            <w:proofErr w:type="gramEnd"/>
                            <w:r>
                              <w:rPr>
                                <w:rFonts w:ascii="Heiti SC Light" w:eastAsia="Heiti SC Light" w:hAnsi="Heiti SC Light" w:cs="Heiti SC Light" w:hint="eastAsia"/>
                                <w:sz w:val="16"/>
                                <w:szCs w:val="16"/>
                                <w:lang w:bidi="ar"/>
                              </w:rPr>
                              <w:t>GWAS, GS, CRISPR</w:t>
                            </w:r>
                            <w:r>
                              <w:rPr>
                                <w:rFonts w:ascii="Heiti SC Light" w:eastAsia="Heiti SC Light" w:hAnsi="Heiti SC Light" w:cs="Heiti SC Light"/>
                                <w:sz w:val="16"/>
                                <w:szCs w:val="16"/>
                                <w:lang w:bidi="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D742D19" id="Rounded Rectangle 3" o:spid="_x0000_s1027" style="position:absolute;left:0;text-align:left;margin-left:129.95pt;margin-top:7.05pt;width:83.2pt;height:54.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" fillcolor="#5b9bd5 [3204]" strokecolor="#2e74b5 [2404]" strokeweight="1pt">
                <v:stroke joinstyle="miter"/>
                <v:textbox>
                  <w:txbxContent>
                    <w:p w14:paraId="30338C6F" w14:textId="77777777" w:rsidR="00B27DFA" w:rsidRDefault="006110B5">
                      <w:pPr>
                        <w:pStyle w:val="NormalWeb"/>
                        <w:spacing w:beforeAutospacing="0" w:afterAutospacing="0"/>
                        <w:jc w:val="both"/>
                        <w:rPr>
                          <w:rFonts w:ascii="Heiti SC Light" w:eastAsia="Heiti SC Light" w:hAnsi="Heiti SC Light" w:cs="Heiti SC Light"/>
                          <w:sz w:val="16"/>
                          <w:szCs w:val="16"/>
                        </w:rPr>
                      </w:pPr>
                      <w:proofErr w:type="gramStart"/>
                      <w:r>
                        <w:rPr>
                          <w:rFonts w:ascii="Heiti SC Light" w:eastAsia="Heiti SC Light" w:hAnsi="Heiti SC Light" w:cs="Heiti SC Light" w:hint="eastAsia"/>
                          <w:sz w:val="16"/>
                          <w:szCs w:val="16"/>
                        </w:rPr>
                        <w:t>Genomics</w:t>
                      </w:r>
                      <w:r>
                        <w:rPr>
                          <w:rFonts w:ascii="Heiti SC Light" w:eastAsia="Heiti SC Light" w:hAnsi="Heiti SC Light" w:cs="Heiti SC Light" w:hint="eastAsia"/>
                          <w:sz w:val="16"/>
                          <w:szCs w:val="16"/>
                          <w:lang w:bidi="ar"/>
                        </w:rPr>
                        <w:t>(</w:t>
                      </w:r>
                      <w:proofErr w:type="gramEnd"/>
                      <w:r>
                        <w:rPr>
                          <w:rFonts w:ascii="Heiti SC Light" w:eastAsia="Heiti SC Light" w:hAnsi="Heiti SC Light" w:cs="Heiti SC Light" w:hint="eastAsia"/>
                          <w:sz w:val="16"/>
                          <w:szCs w:val="16"/>
                          <w:lang w:bidi="ar"/>
                        </w:rPr>
                        <w:t>GWAS, GS, CRISPR</w:t>
                      </w:r>
                      <w:r>
                        <w:rPr>
                          <w:rFonts w:ascii="Heiti SC Light" w:eastAsia="Heiti SC Light" w:hAnsi="Heiti SC Light" w:cs="Heiti SC Light"/>
                          <w:sz w:val="16"/>
                          <w:szCs w:val="16"/>
                          <w:lang w:bidi="ar"/>
                        </w:rPr>
                        <w:t>)</w:t>
                      </w: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2336" behindDoc="0" locked="0" layoutInCell="1" allowOverlap="1" wp14:anchorId="5B580906" wp14:editId="5B5F06E4">
                <wp:simplePos x="0" y="0"/>
                <wp:positionH relativeFrom="column">
                  <wp:posOffset>3023235</wp:posOffset>
                </wp:positionH>
                <wp:positionV relativeFrom="paragraph">
                  <wp:posOffset>78105</wp:posOffset>
                </wp:positionV>
                <wp:extent cx="1028700" cy="697865"/>
                <wp:effectExtent l="6350" t="6350" r="6350" b="6985"/>
                <wp:wrapNone/>
                <wp:docPr id="4" name="Rounded Rectangle 4"/>
                <wp:cNvGraphicFramePr/>
                <a:graphic xmlns:a="http://schemas.openxmlformats.org/drawingml/2006/main">
                  <a:graphicData uri="http://schemas.microsoft.com/office/word/2010/wordprocessingShape">
                    <wps:wsp>
                      <wps:cNvSpPr/>
                      <wps:spPr>
                        <a:xfrm>
                          <a:off x="0" y="0"/>
                          <a:ext cx="1028700" cy="69786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BA5075E" w14:textId="77777777" w:rsidR="00B27DFA" w:rsidRDefault="006110B5">
                            <w:pPr>
                              <w:pStyle w:val="NormalWeb"/>
                              <w:spacing w:beforeAutospacing="0" w:afterAutospacing="0"/>
                              <w:rPr>
                                <w:rFonts w:ascii="Heiti SC Light" w:eastAsia="Heiti SC Light" w:hAnsi="Heiti SC Light" w:cs="Heiti SC Light"/>
                                <w:sz w:val="16"/>
                                <w:szCs w:val="16"/>
                              </w:rPr>
                            </w:pPr>
                            <w:proofErr w:type="spellStart"/>
                            <w:r>
                              <w:rPr>
                                <w:rFonts w:ascii="Heiti SC Light" w:eastAsia="Heiti SC Light" w:hAnsi="Heiti SC Light" w:cs="Heiti SC Light" w:hint="eastAsia"/>
                                <w:sz w:val="16"/>
                                <w:szCs w:val="16"/>
                                <w:lang w:bidi="ar"/>
                              </w:rPr>
                              <w:t>Phenomics</w:t>
                            </w:r>
                            <w:proofErr w:type="spellEnd"/>
                          </w:p>
                          <w:p w14:paraId="7518767D"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(HTP, Imaging, Sensors)</w:t>
                            </w:r>
                          </w:p>
                          <w:p w14:paraId="46869557" w14:textId="77777777" w:rsidR="00B27DFA" w:rsidRDefault="00B27DFA">
                            <w:pPr>
                              <w:rPr>
                                <w:rFonts w:ascii="Heiti SC Light" w:eastAsia="Heiti SC Light" w:hAnsi="Heiti SC Light" w:cs="Heiti SC Light"/>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B580906" id="Rounded Rectangle 4" o:spid="_x0000_s1028" style="position:absolute;left:0;text-align:left;margin-left:238.05pt;margin-top:6.15pt;width:81pt;height:54.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" fillcolor="#5b9bd5 [3204]" strokecolor="#2e74b5 [2404]" strokeweight="1pt">
                <v:stroke joinstyle="miter"/>
                <v:textbox>
                  <w:txbxContent>
                    <w:p w14:paraId="2BA5075E" w14:textId="77777777" w:rsidR="00B27DFA" w:rsidRDefault="006110B5">
                      <w:pPr>
                        <w:pStyle w:val="NormalWeb"/>
                        <w:spacing w:beforeAutospacing="0" w:afterAutospacing="0"/>
                        <w:rPr>
                          <w:rFonts w:ascii="Heiti SC Light" w:eastAsia="Heiti SC Light" w:hAnsi="Heiti SC Light" w:cs="Heiti SC Light"/>
                          <w:sz w:val="16"/>
                          <w:szCs w:val="16"/>
                        </w:rPr>
                      </w:pPr>
                      <w:proofErr w:type="spellStart"/>
                      <w:r>
                        <w:rPr>
                          <w:rFonts w:ascii="Heiti SC Light" w:eastAsia="Heiti SC Light" w:hAnsi="Heiti SC Light" w:cs="Heiti SC Light" w:hint="eastAsia"/>
                          <w:sz w:val="16"/>
                          <w:szCs w:val="16"/>
                          <w:lang w:bidi="ar"/>
                        </w:rPr>
                        <w:t>Phenomics</w:t>
                      </w:r>
                      <w:proofErr w:type="spellEnd"/>
                    </w:p>
                    <w:p w14:paraId="7518767D"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(HTP, Imaging, Sensors)</w:t>
                      </w:r>
                    </w:p>
                    <w:p w14:paraId="46869557" w14:textId="77777777" w:rsidR="00B27DFA" w:rsidRDefault="00B27DFA">
                      <w:pPr>
                        <w:rPr>
                          <w:rFonts w:ascii="Heiti SC Light" w:eastAsia="Heiti SC Light" w:hAnsi="Heiti SC Light" w:cs="Heiti SC Light"/>
                          <w:sz w:val="16"/>
                          <w:szCs w:val="16"/>
                        </w:rPr>
                      </w:pP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67983F41" wp14:editId="56BF8611">
                <wp:simplePos x="0" y="0"/>
                <wp:positionH relativeFrom="column">
                  <wp:posOffset>4338320</wp:posOffset>
                </wp:positionH>
                <wp:positionV relativeFrom="paragraph">
                  <wp:posOffset>84455</wp:posOffset>
                </wp:positionV>
                <wp:extent cx="1057910" cy="678180"/>
                <wp:effectExtent l="6350" t="6350" r="27940" b="26670"/>
                <wp:wrapNone/>
                <wp:docPr id="5" name="Rounded Rectangle 5"/>
                <wp:cNvGraphicFramePr/>
                <a:graphic xmlns:a="http://schemas.openxmlformats.org/drawingml/2006/main">
                  <a:graphicData uri="http://schemas.microsoft.com/office/word/2010/wordprocessingShape">
                    <wps:wsp>
                      <wps:cNvSpPr/>
                      <wps:spPr>
                        <a:xfrm>
                          <a:off x="0" y="0"/>
                          <a:ext cx="1057910" cy="67818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4673E1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Phenotype</w:t>
                            </w:r>
                          </w:p>
                          <w:p w14:paraId="77C6DBE3"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w:t>
                            </w:r>
                            <w:r>
                              <w:rPr>
                                <w:rFonts w:ascii="Heiti SC Light" w:eastAsia="Heiti SC Light" w:hAnsi="Heiti SC Light" w:cs="Heiti SC Light"/>
                                <w:sz w:val="16"/>
                                <w:szCs w:val="16"/>
                                <w:lang w:bidi="ar"/>
                              </w:rPr>
                              <w:t>t</w:t>
                            </w:r>
                            <w:r>
                              <w:rPr>
                                <w:rFonts w:ascii="Heiti SC Light" w:eastAsia="Heiti SC Light" w:hAnsi="Heiti SC Light" w:cs="Heiti SC Light" w:hint="eastAsia"/>
                                <w:sz w:val="16"/>
                                <w:szCs w:val="16"/>
                                <w:lang w:bidi="ar"/>
                              </w:rPr>
                              <w:t>raits: yield, stress tolerance,</w:t>
                            </w:r>
                          </w:p>
                          <w:p w14:paraId="22EE8F40"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 xml:space="preserve">nutritional </w:t>
                            </w:r>
                            <w:r>
                              <w:rPr>
                                <w:rFonts w:ascii="Heiti SC Light" w:eastAsia="Heiti SC Light" w:hAnsi="Heiti SC Light" w:cs="Heiti SC Light"/>
                                <w:sz w:val="16"/>
                                <w:szCs w:val="16"/>
                                <w:lang w:bidi="ar"/>
                              </w:rPr>
                              <w:t>quality)</w:t>
                            </w:r>
                          </w:p>
                          <w:p w14:paraId="34FA406D" w14:textId="77777777" w:rsidR="00B27DFA" w:rsidRDefault="00B27DF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7983F41" id="Rounded Rectangle 5" o:spid="_x0000_s1029" style="position:absolute;left:0;text-align:left;margin-left:341.6pt;margin-top:6.65pt;width:83.3pt;height:53.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" fillcolor="#5b9bd5 [3204]" strokecolor="#2e74b5 [2404]" strokeweight="1pt">
                <v:stroke joinstyle="miter"/>
                <v:textbox>
                  <w:txbxContent>
                    <w:p w14:paraId="34673E1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Phenotype</w:t>
                      </w:r>
                    </w:p>
                    <w:p w14:paraId="77C6DBE3"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w:t>
                      </w:r>
                      <w:r>
                        <w:rPr>
                          <w:rFonts w:ascii="Heiti SC Light" w:eastAsia="Heiti SC Light" w:hAnsi="Heiti SC Light" w:cs="Heiti SC Light"/>
                          <w:sz w:val="16"/>
                          <w:szCs w:val="16"/>
                          <w:lang w:bidi="ar"/>
                        </w:rPr>
                        <w:t>t</w:t>
                      </w:r>
                      <w:r>
                        <w:rPr>
                          <w:rFonts w:ascii="Heiti SC Light" w:eastAsia="Heiti SC Light" w:hAnsi="Heiti SC Light" w:cs="Heiti SC Light" w:hint="eastAsia"/>
                          <w:sz w:val="16"/>
                          <w:szCs w:val="16"/>
                          <w:lang w:bidi="ar"/>
                        </w:rPr>
                        <w:t>raits: yield, stress tolerance,</w:t>
                      </w:r>
                    </w:p>
                    <w:p w14:paraId="22EE8F40"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 xml:space="preserve">nutritional </w:t>
                      </w:r>
                      <w:r>
                        <w:rPr>
                          <w:rFonts w:ascii="Heiti SC Light" w:eastAsia="Heiti SC Light" w:hAnsi="Heiti SC Light" w:cs="Heiti SC Light"/>
                          <w:sz w:val="16"/>
                          <w:szCs w:val="16"/>
                          <w:lang w:bidi="ar"/>
                        </w:rPr>
                        <w:t>quality)</w:t>
                      </w:r>
                    </w:p>
                    <w:p w14:paraId="34FA406D" w14:textId="77777777" w:rsidR="00B27DFA" w:rsidRDefault="00B27DFA"/>
                  </w:txbxContent>
                </v:textbox>
              </v:roundrect>
            </w:pict>
          </mc:Fallback>
        </mc:AlternateContent>
      </w:r>
    </w:p>
    <w:p w14:paraId="07D5733B" w14:textId="77777777" w:rsidR="00B27DFA" w:rsidRPr="000B46D0" w:rsidRDefault="00B27DFA" w:rsidP="005E1562">
      <w:pPr>
        <w:spacing w:line="360" w:lineRule="auto"/>
        <w:jc w:val="both"/>
        <w:rPr>
          <w:rFonts w:ascii="Times New Roman" w:hAnsi="Times New Roman" w:cs="Times New Roman"/>
        </w:rPr>
      </w:pPr>
    </w:p>
    <w:p w14:paraId="22B25835" w14:textId="77777777" w:rsidR="00B27DFA" w:rsidRPr="000B46D0" w:rsidRDefault="006110B5" w:rsidP="005E1562">
      <w:pPr>
        <w:pStyle w:val="NormalWeb"/>
        <w:spacing w:line="360" w:lineRule="auto"/>
        <w:jc w:val="both"/>
        <w:rPr>
          <w:color w:val="000000"/>
          <w:sz w:val="22"/>
          <w:szCs w:val="22"/>
        </w:rPr>
      </w:pPr>
      <w:r w:rsidRPr="000B46D0">
        <w:rPr>
          <w:noProof/>
          <w:sz w:val="22"/>
        </w:rPr>
        <mc:AlternateContent>
          <mc:Choice Requires="wps">
            <w:drawing>
              <wp:anchor distT="0" distB="0" distL="114300" distR="114300" simplePos="0" relativeHeight="251668480" behindDoc="0" locked="0" layoutInCell="1" allowOverlap="1" wp14:anchorId="0C8711C5" wp14:editId="34C17301">
                <wp:simplePos x="0" y="0"/>
                <wp:positionH relativeFrom="column">
                  <wp:posOffset>3537585</wp:posOffset>
                </wp:positionH>
                <wp:positionV relativeFrom="paragraph">
                  <wp:posOffset>483870</wp:posOffset>
                </wp:positionV>
                <wp:extent cx="13970" cy="324485"/>
                <wp:effectExtent l="40640" t="0" r="46990" b="5715"/>
                <wp:wrapNone/>
                <wp:docPr id="10" name="Straight Arrow Connector 10"/>
                <wp:cNvGraphicFramePr/>
                <a:graphic xmlns:a="http://schemas.openxmlformats.org/drawingml/2006/main">
                  <a:graphicData uri="http://schemas.microsoft.com/office/word/2010/wordprocessingShape">
                    <wps:wsp>
                      <wps:cNvCnPr/>
                      <wps:spPr>
                        <a:xfrm>
                          <a:off x="4636135" y="4294505"/>
                          <a:ext cx="13970" cy="3244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62AEE46" id="_x0000_t32" coordsize="21600,21600" o:spt="32" o:oned="t" path="m,l21600,21600e" filled="f">
                <v:path arrowok="t" fillok="f" o:connecttype="none"/>
                <o:lock v:ext="edit" shapetype="t"/>
              </v:shapetype>
              <v:shape id="Straight Arrow Connector 10" o:spid="_x0000_s1026" type="#_x0000_t32" style="position:absolute;margin-left:278.55pt;margin-top:38.1pt;width:1.1pt;height:25.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7456" behindDoc="0" locked="0" layoutInCell="1" allowOverlap="1" wp14:anchorId="7C65CF4B" wp14:editId="68CE5998">
                <wp:simplePos x="0" y="0"/>
                <wp:positionH relativeFrom="column">
                  <wp:posOffset>4051935</wp:posOffset>
                </wp:positionH>
                <wp:positionV relativeFrom="paragraph">
                  <wp:posOffset>131445</wp:posOffset>
                </wp:positionV>
                <wp:extent cx="286385" cy="3810"/>
                <wp:effectExtent l="0" t="49530" r="18415" b="48260"/>
                <wp:wrapNone/>
                <wp:docPr id="9" name="Straight Arrow Connector 9"/>
                <wp:cNvGraphicFramePr/>
                <a:graphic xmlns:a="http://schemas.openxmlformats.org/drawingml/2006/main">
                  <a:graphicData uri="http://schemas.microsoft.com/office/word/2010/wordprocessingShape">
                    <wps:wsp>
                      <wps:cNvCnPr/>
                      <wps:spPr>
                        <a:xfrm flipV="1">
                          <a:off x="5194935" y="3942080"/>
                          <a:ext cx="286385"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FD53DA3" id="Straight Arrow Connector 9" o:spid="_x0000_s1026" type="#_x0000_t32" style="position:absolute;margin-left:319.05pt;margin-top:10.35pt;width:22.55pt;height:.3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6432" behindDoc="0" locked="0" layoutInCell="1" allowOverlap="1" wp14:anchorId="4F50050B" wp14:editId="4BDE5541">
                <wp:simplePos x="0" y="0"/>
                <wp:positionH relativeFrom="column">
                  <wp:posOffset>2707005</wp:posOffset>
                </wp:positionH>
                <wp:positionV relativeFrom="paragraph">
                  <wp:posOffset>135255</wp:posOffset>
                </wp:positionV>
                <wp:extent cx="316230" cy="11430"/>
                <wp:effectExtent l="0" t="47625" r="13970" b="42545"/>
                <wp:wrapNone/>
                <wp:docPr id="8" name="Straight Arrow Connector 8"/>
                <wp:cNvGraphicFramePr/>
                <a:graphic xmlns:a="http://schemas.openxmlformats.org/drawingml/2006/main">
                  <a:graphicData uri="http://schemas.microsoft.com/office/word/2010/wordprocessingShape">
                    <wps:wsp>
                      <wps:cNvCnPr/>
                      <wps:spPr>
                        <a:xfrm flipV="1">
                          <a:off x="3850005" y="3945890"/>
                          <a:ext cx="316230" cy="11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9D1ACFA" id="Straight Arrow Connector 8" o:spid="_x0000_s1026" type="#_x0000_t32" style="position:absolute;margin-left:213.15pt;margin-top:10.65pt;width:24.9pt;height:.9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5408" behindDoc="0" locked="0" layoutInCell="1" allowOverlap="1" wp14:anchorId="2B798BC9" wp14:editId="70F46A72">
                <wp:simplePos x="0" y="0"/>
                <wp:positionH relativeFrom="column">
                  <wp:posOffset>1284605</wp:posOffset>
                </wp:positionH>
                <wp:positionV relativeFrom="paragraph">
                  <wp:posOffset>146685</wp:posOffset>
                </wp:positionV>
                <wp:extent cx="365760" cy="3175"/>
                <wp:effectExtent l="0" t="50165" r="15240" b="48260"/>
                <wp:wrapNone/>
                <wp:docPr id="7" name="Straight Arrow Connector 7"/>
                <wp:cNvGraphicFramePr/>
                <a:graphic xmlns:a="http://schemas.openxmlformats.org/drawingml/2006/main">
                  <a:graphicData uri="http://schemas.microsoft.com/office/word/2010/wordprocessingShape">
                    <wps:wsp>
                      <wps:cNvCnPr/>
                      <wps:spPr>
                        <a:xfrm flipV="1">
                          <a:off x="2427605" y="3957320"/>
                          <a:ext cx="365760" cy="31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6A34F31" id="Straight Arrow Connector 7" o:spid="_x0000_s1026" type="#_x0000_t32" style="position:absolute;margin-left:101.15pt;margin-top:11.55pt;width:28.8pt;height:.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" strokecolor="#5b9bd5 [3204]" strokeweight="1pt">
                <v:stroke endarrow="open" joinstyle="miter"/>
              </v:shape>
            </w:pict>
          </mc:Fallback>
        </mc:AlternateContent>
      </w:r>
    </w:p>
    <w:p w14:paraId="2EEE9E74" w14:textId="77777777" w:rsidR="00B27DFA" w:rsidRPr="000B46D0" w:rsidRDefault="00B27DFA" w:rsidP="005E1562">
      <w:pPr>
        <w:spacing w:line="360" w:lineRule="auto"/>
        <w:jc w:val="both"/>
        <w:rPr>
          <w:rFonts w:ascii="Times New Roman" w:hAnsi="Times New Roman" w:cs="Times New Roman"/>
        </w:rPr>
      </w:pPr>
    </w:p>
    <w:p w14:paraId="1341A0A2" w14:textId="77777777" w:rsidR="00B27DFA" w:rsidRPr="000B46D0" w:rsidRDefault="006110B5" w:rsidP="005E1562">
      <w:pPr>
        <w:pStyle w:val="NormalWeb"/>
        <w:spacing w:line="360" w:lineRule="auto"/>
        <w:jc w:val="both"/>
        <w:rPr>
          <w:color w:val="000000"/>
          <w:sz w:val="22"/>
          <w:szCs w:val="22"/>
        </w:rPr>
      </w:pPr>
      <w:r w:rsidRPr="000B46D0">
        <w:rPr>
          <w:noProof/>
          <w:sz w:val="22"/>
        </w:rPr>
        <mc:AlternateContent>
          <mc:Choice Requires="wps">
            <w:drawing>
              <wp:anchor distT="0" distB="0" distL="114300" distR="114300" simplePos="0" relativeHeight="251664384" behindDoc="0" locked="0" layoutInCell="1" allowOverlap="1" wp14:anchorId="6BA47BBE" wp14:editId="202C0A42">
                <wp:simplePos x="0" y="0"/>
                <wp:positionH relativeFrom="column">
                  <wp:posOffset>2872740</wp:posOffset>
                </wp:positionH>
                <wp:positionV relativeFrom="paragraph">
                  <wp:posOffset>146050</wp:posOffset>
                </wp:positionV>
                <wp:extent cx="1357630" cy="804545"/>
                <wp:effectExtent l="6350" t="6350" r="7620" b="27305"/>
                <wp:wrapNone/>
                <wp:docPr id="6" name="Rounded Rectangle 6"/>
                <wp:cNvGraphicFramePr/>
                <a:graphic xmlns:a="http://schemas.openxmlformats.org/drawingml/2006/main">
                  <a:graphicData uri="http://schemas.microsoft.com/office/word/2010/wordprocessingShape">
                    <wps:wsp>
                      <wps:cNvSpPr/>
                      <wps:spPr>
                        <a:xfrm>
                          <a:off x="0" y="0"/>
                          <a:ext cx="1357630" cy="80454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F8E39FA"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Breeding Outputs</w:t>
                            </w:r>
                          </w:p>
                          <w:p w14:paraId="6E53079B"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(Climate-resilient vegetables)</w:t>
                            </w:r>
                          </w:p>
                          <w:p w14:paraId="0257B2B5" w14:textId="77777777" w:rsidR="00B27DFA" w:rsidRDefault="00B27DFA">
                            <w:pPr>
                              <w:rPr>
                                <w:rFonts w:ascii="Heiti SC Light" w:eastAsia="Heiti SC Light" w:hAnsi="Heiti SC Light" w:cs="Heiti SC Light"/>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BA47BBE" id="Rounded Rectangle 6" o:spid="_x0000_s1030" style="position:absolute;left:0;text-align:left;margin-left:226.2pt;margin-top:11.5pt;width:106.9pt;height:63.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" fillcolor="#5b9bd5 [3204]" strokecolor="#2e74b5 [2404]" strokeweight="1pt">
                <v:stroke joinstyle="miter"/>
                <v:textbox>
                  <w:txbxContent>
                    <w:p w14:paraId="5F8E39FA"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Breeding Outputs</w:t>
                      </w:r>
                    </w:p>
                    <w:p w14:paraId="6E53079B"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(Climate-resilient vegetables)</w:t>
                      </w:r>
                    </w:p>
                    <w:p w14:paraId="0257B2B5" w14:textId="77777777" w:rsidR="00B27DFA" w:rsidRDefault="00B27DFA">
                      <w:pPr>
                        <w:rPr>
                          <w:rFonts w:ascii="Heiti SC Light" w:eastAsia="Heiti SC Light" w:hAnsi="Heiti SC Light" w:cs="Heiti SC Light"/>
                          <w:sz w:val="16"/>
                          <w:szCs w:val="16"/>
                        </w:rPr>
                      </w:pPr>
                    </w:p>
                  </w:txbxContent>
                </v:textbox>
              </v:roundrect>
            </w:pict>
          </mc:Fallback>
        </mc:AlternateContent>
      </w:r>
    </w:p>
    <w:p w14:paraId="57BC2E2F" w14:textId="77777777" w:rsidR="00B27DFA" w:rsidRPr="000B46D0" w:rsidRDefault="00B27DFA" w:rsidP="005E1562">
      <w:pPr>
        <w:pStyle w:val="NormalWeb"/>
        <w:spacing w:line="360" w:lineRule="auto"/>
        <w:jc w:val="both"/>
        <w:rPr>
          <w:color w:val="000000"/>
          <w:sz w:val="22"/>
          <w:szCs w:val="22"/>
        </w:rPr>
      </w:pPr>
    </w:p>
    <w:p w14:paraId="0EA664FA" w14:textId="0A6B7731" w:rsidR="00B27DFA" w:rsidRPr="000B46D0" w:rsidRDefault="00B27DFA" w:rsidP="005E1562">
      <w:pPr>
        <w:spacing w:line="360" w:lineRule="auto"/>
        <w:jc w:val="both"/>
        <w:rPr>
          <w:rFonts w:ascii="Times New Roman" w:hAnsi="Times New Roman" w:cs="Times New Roman"/>
          <w:sz w:val="22"/>
          <w:szCs w:val="22"/>
        </w:rPr>
      </w:pPr>
    </w:p>
    <w:p w14:paraId="207C8A10" w14:textId="16C832DB" w:rsidR="00B27DFA" w:rsidRPr="00C36F83" w:rsidRDefault="006110B5" w:rsidP="00C36F83">
      <w:pPr>
        <w:spacing w:line="360" w:lineRule="auto"/>
        <w:jc w:val="center"/>
        <w:rPr>
          <w:rStyle w:val="Emphasis"/>
          <w:rFonts w:ascii="Times New Roman" w:eastAsia="SimSun" w:hAnsi="Times New Roman" w:cs="Times New Roman"/>
          <w:i w:val="0"/>
          <w:iCs w:val="0"/>
          <w:color w:val="000000"/>
          <w:sz w:val="22"/>
          <w:szCs w:val="22"/>
          <w:lang w:bidi="ar"/>
        </w:rPr>
      </w:pPr>
      <w:r w:rsidRPr="00AD60A5">
        <w:rPr>
          <w:rFonts w:ascii="Times New Roman" w:eastAsia="Heiti SC Medium" w:hAnsi="Times New Roman" w:cs="Times New Roman"/>
          <w:b/>
          <w:bCs/>
          <w:color w:val="000000"/>
          <w:sz w:val="22"/>
          <w:szCs w:val="22"/>
          <w:lang w:bidi="ar"/>
        </w:rPr>
        <w:t>Fig</w:t>
      </w:r>
      <w:r w:rsidRPr="00AD60A5">
        <w:rPr>
          <w:rFonts w:ascii="Times New Roman" w:eastAsia="Heiti SC Medium" w:hAnsi="Times New Roman" w:cs="Times New Roman"/>
          <w:color w:val="000000"/>
          <w:sz w:val="22"/>
          <w:szCs w:val="22"/>
          <w:lang w:bidi="ar"/>
        </w:rPr>
        <w:t>.</w:t>
      </w:r>
      <w:r w:rsidR="00F3456C" w:rsidRPr="00AD60A5">
        <w:rPr>
          <w:rFonts w:ascii="Times New Roman" w:eastAsia="Heiti SC Medium" w:hAnsi="Times New Roman" w:cs="Times New Roman"/>
          <w:color w:val="000000"/>
          <w:sz w:val="22"/>
          <w:szCs w:val="22"/>
          <w:lang w:bidi="ar"/>
        </w:rPr>
        <w:t>2</w:t>
      </w:r>
      <w:r w:rsidRPr="00C36F83">
        <w:rPr>
          <w:rFonts w:ascii="Times New Roman" w:eastAsia="Heiti SC Medium" w:hAnsi="Times New Roman" w:cs="Times New Roman"/>
          <w:i/>
          <w:iCs/>
          <w:color w:val="000000"/>
          <w:sz w:val="22"/>
          <w:szCs w:val="22"/>
          <w:lang w:bidi="ar"/>
        </w:rPr>
        <w:t xml:space="preserve"> -</w:t>
      </w:r>
      <w:r w:rsidRPr="00C36F83">
        <w:rPr>
          <w:rStyle w:val="Emphasis"/>
          <w:rFonts w:ascii="Times New Roman" w:eastAsia="SimSun" w:hAnsi="Times New Roman" w:cs="Times New Roman"/>
          <w:i w:val="0"/>
          <w:iCs w:val="0"/>
          <w:color w:val="000000"/>
          <w:sz w:val="22"/>
          <w:szCs w:val="22"/>
          <w:lang w:bidi="ar"/>
        </w:rPr>
        <w:t xml:space="preserve">Framework illustrating the synergy between genomics and </w:t>
      </w:r>
      <w:proofErr w:type="spellStart"/>
      <w:r w:rsidRPr="00C36F83">
        <w:rPr>
          <w:rStyle w:val="Emphasis"/>
          <w:rFonts w:ascii="Times New Roman" w:eastAsia="SimSun" w:hAnsi="Times New Roman" w:cs="Times New Roman"/>
          <w:i w:val="0"/>
          <w:iCs w:val="0"/>
          <w:color w:val="000000"/>
          <w:sz w:val="22"/>
          <w:szCs w:val="22"/>
          <w:lang w:bidi="ar"/>
        </w:rPr>
        <w:t>phenomics</w:t>
      </w:r>
      <w:proofErr w:type="spellEnd"/>
      <w:r w:rsidRPr="00C36F83">
        <w:rPr>
          <w:rStyle w:val="Emphasis"/>
          <w:rFonts w:ascii="Times New Roman" w:eastAsia="SimSun" w:hAnsi="Times New Roman" w:cs="Times New Roman"/>
          <w:i w:val="0"/>
          <w:iCs w:val="0"/>
          <w:color w:val="000000"/>
          <w:sz w:val="22"/>
          <w:szCs w:val="22"/>
          <w:lang w:bidi="ar"/>
        </w:rPr>
        <w:t xml:space="preserve"> for climate-resilient vegetable breeding</w:t>
      </w:r>
    </w:p>
    <w:p w14:paraId="64C946FA" w14:textId="77777777" w:rsidR="00B27DFA" w:rsidRPr="000B46D0" w:rsidRDefault="00B27DFA" w:rsidP="005E1562">
      <w:pPr>
        <w:spacing w:line="360" w:lineRule="auto"/>
        <w:jc w:val="both"/>
        <w:rPr>
          <w:rStyle w:val="Emphasis"/>
          <w:rFonts w:ascii="Times New Roman" w:eastAsia="SimSun" w:hAnsi="Times New Roman" w:cs="Times New Roman"/>
          <w:i w:val="0"/>
          <w:color w:val="000000"/>
          <w:sz w:val="22"/>
          <w:szCs w:val="22"/>
          <w:lang w:bidi="ar"/>
        </w:rPr>
      </w:pPr>
    </w:p>
    <w:p w14:paraId="18B4C362" w14:textId="77777777" w:rsidR="00B27DFA" w:rsidRPr="000B46D0" w:rsidRDefault="006110B5" w:rsidP="005E1562">
      <w:pPr>
        <w:spacing w:line="360" w:lineRule="auto"/>
        <w:jc w:val="both"/>
        <w:rPr>
          <w:rFonts w:ascii="Times New Roman" w:hAnsi="Times New Roman" w:cs="Times New Roman"/>
          <w:sz w:val="22"/>
          <w:szCs w:val="22"/>
        </w:rPr>
      </w:pPr>
      <w:r w:rsidRPr="000B46D0">
        <w:rPr>
          <w:rFonts w:ascii="Times New Roman" w:eastAsia="-webkit-standard" w:hAnsi="Times New Roman" w:cs="Times New Roman"/>
          <w:color w:val="000000"/>
          <w:sz w:val="22"/>
          <w:szCs w:val="22"/>
          <w:lang w:bidi="ar"/>
        </w:rPr>
        <w:t xml:space="preserve">Genomics (GWAS, GS, CRISPR, molecular markers) deciphers genetic variation, while </w:t>
      </w:r>
      <w:proofErr w:type="spellStart"/>
      <w:r w:rsidRPr="000B46D0">
        <w:rPr>
          <w:rFonts w:ascii="Times New Roman" w:eastAsia="-webkit-standard" w:hAnsi="Times New Roman" w:cs="Times New Roman"/>
          <w:color w:val="000000"/>
          <w:sz w:val="22"/>
          <w:szCs w:val="22"/>
          <w:lang w:bidi="ar"/>
        </w:rPr>
        <w:t>phenomics</w:t>
      </w:r>
      <w:proofErr w:type="spellEnd"/>
      <w:r w:rsidRPr="000B46D0">
        <w:rPr>
          <w:rFonts w:ascii="Times New Roman" w:eastAsia="-webkit-standard" w:hAnsi="Times New Roman" w:cs="Times New Roman"/>
          <w:color w:val="000000"/>
          <w:sz w:val="22"/>
          <w:szCs w:val="22"/>
          <w:lang w:bidi="ar"/>
        </w:rPr>
        <w:t xml:space="preserve"> (HTP, imaging, sensors) captures trait expression under varying environments. Integration of these data enables genotype-to-phenotype mapping, leading to precise selection for yield, stress tolerance</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nutritional quality</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ultimately supporting the development of climate-resilient vegetable cultivars (</w:t>
      </w:r>
      <w:proofErr w:type="spellStart"/>
      <w:r w:rsidRPr="000B46D0">
        <w:rPr>
          <w:rFonts w:ascii="Times New Roman" w:eastAsia="-webkit-standard" w:hAnsi="Times New Roman" w:cs="Times New Roman"/>
          <w:color w:val="000000"/>
          <w:sz w:val="22"/>
          <w:szCs w:val="22"/>
          <w:lang w:bidi="ar"/>
        </w:rPr>
        <w:t>Araus</w:t>
      </w:r>
      <w:proofErr w:type="spellEnd"/>
      <w:r w:rsidRPr="000B46D0">
        <w:rPr>
          <w:rFonts w:ascii="Times New Roman" w:eastAsia="-webkit-standard" w:hAnsi="Times New Roman" w:cs="Times New Roman"/>
          <w:color w:val="000000"/>
          <w:sz w:val="22"/>
          <w:szCs w:val="22"/>
          <w:lang w:bidi="ar"/>
        </w:rPr>
        <w:t xml:space="preserve"> &amp; Cairns, 2014; Yang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i/>
          <w:iCs/>
          <w:color w:val="000000"/>
          <w:sz w:val="22"/>
          <w:szCs w:val="22"/>
          <w:lang w:bidi="ar"/>
        </w:rPr>
        <w:t>.,</w:t>
      </w:r>
      <w:r w:rsidRPr="000B46D0">
        <w:rPr>
          <w:rFonts w:ascii="Times New Roman" w:eastAsia="-webkit-standard" w:hAnsi="Times New Roman" w:cs="Times New Roman"/>
          <w:color w:val="000000"/>
          <w:sz w:val="22"/>
          <w:szCs w:val="22"/>
          <w:lang w:bidi="ar"/>
        </w:rPr>
        <w:t xml:space="preserve"> 2020).</w:t>
      </w:r>
    </w:p>
    <w:p w14:paraId="69B842EB" w14:textId="77777777" w:rsidR="00B27DFA" w:rsidRPr="000B46D0" w:rsidRDefault="006110B5" w:rsidP="005E1562">
      <w:pPr>
        <w:pStyle w:val="Heading2"/>
        <w:spacing w:line="360" w:lineRule="auto"/>
        <w:jc w:val="both"/>
        <w:rPr>
          <w:rFonts w:ascii="Times New Roman" w:eastAsia="Heiti TC Light" w:hAnsi="Times New Roman" w:hint="default"/>
          <w:sz w:val="44"/>
          <w:szCs w:val="44"/>
        </w:rPr>
      </w:pPr>
      <w:r w:rsidRPr="000B46D0">
        <w:rPr>
          <w:rStyle w:val="Strong"/>
          <w:rFonts w:ascii="Times New Roman" w:hAnsi="Times New Roman" w:hint="default"/>
          <w:b/>
          <w:bCs/>
          <w:color w:val="000000"/>
          <w:sz w:val="32"/>
          <w:szCs w:val="32"/>
        </w:rPr>
        <w:t xml:space="preserve">5.1 Conceptual Framework for Genomics × </w:t>
      </w:r>
      <w:proofErr w:type="spellStart"/>
      <w:r w:rsidRPr="000B46D0">
        <w:rPr>
          <w:rStyle w:val="Strong"/>
          <w:rFonts w:ascii="Times New Roman" w:hAnsi="Times New Roman" w:hint="default"/>
          <w:b/>
          <w:bCs/>
          <w:color w:val="000000"/>
          <w:sz w:val="32"/>
          <w:szCs w:val="32"/>
        </w:rPr>
        <w:t>Phenomics</w:t>
      </w:r>
      <w:proofErr w:type="spellEnd"/>
      <w:r w:rsidRPr="000B46D0">
        <w:rPr>
          <w:rStyle w:val="Strong"/>
          <w:rFonts w:ascii="Times New Roman" w:hAnsi="Times New Roman" w:hint="default"/>
          <w:b/>
          <w:bCs/>
          <w:color w:val="000000"/>
          <w:sz w:val="32"/>
          <w:szCs w:val="32"/>
        </w:rPr>
        <w:t xml:space="preserve"> Integration</w:t>
      </w:r>
    </w:p>
    <w:p w14:paraId="5CEC13AD"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rPr>
        <w:t xml:space="preserve">Climate resilience in vegetable crops is </w:t>
      </w:r>
      <w:proofErr w:type="spellStart"/>
      <w:r w:rsidRPr="000B46D0">
        <w:rPr>
          <w:rFonts w:ascii="Times New Roman" w:eastAsia="SimSun" w:hAnsi="Times New Roman" w:cs="Times New Roman"/>
          <w:sz w:val="22"/>
          <w:szCs w:val="22"/>
        </w:rPr>
        <w:t>a</w:t>
      </w:r>
      <w:r w:rsidRPr="000B46D0">
        <w:rPr>
          <w:rFonts w:ascii="Times New Roman" w:eastAsia="SimSun" w:hAnsi="Times New Roman" w:cs="Times New Roman"/>
          <w:sz w:val="22"/>
          <w:szCs w:val="22"/>
          <w:lang w:bidi="ar"/>
        </w:rPr>
        <w:t>is</w:t>
      </w:r>
      <w:proofErr w:type="spellEnd"/>
      <w:r w:rsidRPr="000B46D0">
        <w:rPr>
          <w:rFonts w:ascii="Times New Roman" w:eastAsia="SimSun" w:hAnsi="Times New Roman" w:cs="Times New Roman"/>
          <w:sz w:val="22"/>
          <w:szCs w:val="22"/>
          <w:lang w:bidi="ar"/>
        </w:rPr>
        <w:t xml:space="preserve"> a quantitative, highly complex trait that is controlled by multigenic networks and influenced by interactions between genotype, environment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management (G×E×M). By identifying allelic variation, single-nucleotide polymorphisms (SNPs), insertion-deletions (indels), regulatory sequences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potential genes responding to abiotic stimuli, genomics makes it possible to analyze this complexity (Yadav </w:t>
      </w:r>
      <w:r w:rsidR="008E45BA" w:rsidRPr="000B46D0">
        <w:rPr>
          <w:rFonts w:ascii="Times New Roman" w:eastAsia="SimSun" w:hAnsi="Times New Roman" w:cs="Times New Roman"/>
          <w:i/>
          <w:iCs/>
          <w:sz w:val="22"/>
          <w:szCs w:val="22"/>
          <w:lang w:bidi="ar"/>
        </w:rPr>
        <w:lastRenderedPageBreak/>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2024).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supplements this by describing how such genetic diversity manifests as quantifiable attributes under various environmental and management settings, including yield, stress tolerance, phenology, architecture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physiological responses. Therefore, the combination of genomics with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provides a strong framework that allows for the tracking of gene-expression dynamics, the estimation of trait heritability under stress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the optimization of trait correlations across settings. </w:t>
      </w:r>
      <w:r w:rsidRPr="000B46D0">
        <w:rPr>
          <w:rFonts w:ascii="Times New Roman" w:eastAsia="SimSun" w:hAnsi="Times New Roman" w:cs="Times New Roman"/>
          <w:sz w:val="22"/>
          <w:szCs w:val="22"/>
        </w:rPr>
        <w:t xml:space="preserve">(Montesinos-López </w:t>
      </w:r>
      <w:r w:rsidR="008E45BA" w:rsidRPr="000B46D0">
        <w:rPr>
          <w:rFonts w:ascii="Times New Roman" w:eastAsia="SimSun" w:hAnsi="Times New Roman" w:cs="Times New Roman"/>
          <w:i/>
          <w:iCs/>
          <w:sz w:val="22"/>
          <w:szCs w:val="22"/>
        </w:rPr>
        <w:t>et al</w:t>
      </w:r>
      <w:r w:rsidRPr="000B46D0">
        <w:rPr>
          <w:rFonts w:ascii="Times New Roman" w:eastAsia="SimSun" w:hAnsi="Times New Roman" w:cs="Times New Roman"/>
          <w:sz w:val="22"/>
          <w:szCs w:val="22"/>
        </w:rPr>
        <w:t>., 2021; Ndlovu, 2020</w:t>
      </w:r>
      <w:proofErr w:type="gramStart"/>
      <w:r w:rsidRPr="000B46D0">
        <w:rPr>
          <w:rFonts w:ascii="Times New Roman" w:eastAsia="SimSun" w:hAnsi="Times New Roman" w:cs="Times New Roman"/>
          <w:sz w:val="22"/>
          <w:szCs w:val="22"/>
        </w:rPr>
        <w:t>).</w:t>
      </w:r>
      <w:r w:rsidRPr="000B46D0">
        <w:rPr>
          <w:rFonts w:ascii="Times New Roman" w:eastAsia="SimSun" w:hAnsi="Times New Roman" w:cs="Times New Roman"/>
          <w:sz w:val="22"/>
          <w:szCs w:val="22"/>
          <w:lang w:bidi="ar"/>
        </w:rPr>
        <w:t>For</w:t>
      </w:r>
      <w:proofErr w:type="gramEnd"/>
      <w:r w:rsidRPr="000B46D0">
        <w:rPr>
          <w:rFonts w:ascii="Times New Roman" w:eastAsia="SimSun" w:hAnsi="Times New Roman" w:cs="Times New Roman"/>
          <w:sz w:val="22"/>
          <w:szCs w:val="22"/>
          <w:lang w:bidi="ar"/>
        </w:rPr>
        <w:t xml:space="preserve"> example,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-derived time-series of root architecture, vegetation indices, or canopy temperature can function as intermediary characteristics that connect genomic variation to end performance. Combining these datasets improves breeding processes through decreased field-evaluation cycles, genomic prediction models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early-generation selection (</w:t>
      </w:r>
      <w:proofErr w:type="spellStart"/>
      <w:r w:rsidRPr="000B46D0">
        <w:rPr>
          <w:rFonts w:ascii="Times New Roman" w:eastAsia="SimSun" w:hAnsi="Times New Roman" w:cs="Times New Roman"/>
          <w:sz w:val="22"/>
          <w:szCs w:val="22"/>
          <w:lang w:bidi="ar"/>
        </w:rPr>
        <w:t>Crossa</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2021; Yadav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xml:space="preserve">., 2024). The combination of genomics and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can effectively increase the pace of genetic gain, enhance the precision of selection for vegetable cultivars that are climate-resilient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produce varieties that are optimal for future adverse situations.</w:t>
      </w:r>
    </w:p>
    <w:p w14:paraId="67BBB9AC" w14:textId="77777777" w:rsidR="00B27DFA" w:rsidRPr="000B46D0" w:rsidRDefault="00B27DFA" w:rsidP="005E1562">
      <w:pPr>
        <w:spacing w:line="360" w:lineRule="auto"/>
        <w:jc w:val="both"/>
        <w:rPr>
          <w:rFonts w:ascii="Times New Roman" w:eastAsia="Heiti TC Light" w:hAnsi="Times New Roman" w:cs="Times New Roman"/>
          <w:sz w:val="22"/>
          <w:szCs w:val="22"/>
        </w:rPr>
      </w:pPr>
    </w:p>
    <w:p w14:paraId="27CEF5EB"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5.2 High-Resolution Genotype-to-Phenotype (G→P) Mapping</w:t>
      </w:r>
    </w:p>
    <w:p w14:paraId="49BD0A91" w14:textId="77777777" w:rsidR="00B27DFA" w:rsidRPr="000B46D0" w:rsidRDefault="00B27DFA" w:rsidP="005E1562">
      <w:pPr>
        <w:spacing w:line="360" w:lineRule="auto"/>
        <w:jc w:val="both"/>
        <w:rPr>
          <w:rFonts w:ascii="Times New Roman" w:eastAsia="Heiti TC Light" w:hAnsi="Times New Roman" w:cs="Times New Roman"/>
          <w:sz w:val="22"/>
          <w:szCs w:val="22"/>
        </w:rPr>
      </w:pPr>
    </w:p>
    <w:p w14:paraId="744B407A" w14:textId="77777777" w:rsidR="00B27DFA" w:rsidRPr="000B46D0" w:rsidRDefault="006110B5" w:rsidP="005E1562">
      <w:pPr>
        <w:spacing w:line="360" w:lineRule="auto"/>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Precise genotype-to-phenotype (G→P) mapping for climate-resilient characteristics in vegetables is made possible by tools including pan-genome databases, quantitative trait loci (QTL) mapping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genome-wide association studies (GWAS). By connecting allelic variation to dynamic physiological responses, this integration improves the capacity to analyze complex, multigenic stress-adaptive features (Ndlovu, 2020).</w:t>
      </w:r>
    </w:p>
    <w:p w14:paraId="05F5866E" w14:textId="77777777" w:rsidR="00B27DFA" w:rsidRPr="000B46D0" w:rsidRDefault="006110B5" w:rsidP="005E1562">
      <w:pPr>
        <w:spacing w:line="360" w:lineRule="auto"/>
        <w:jc w:val="both"/>
        <w:rPr>
          <w:rFonts w:ascii="Times New Roman" w:eastAsia="SimSun" w:hAnsi="Times New Roman" w:cs="Times New Roman"/>
          <w:sz w:val="22"/>
          <w:szCs w:val="22"/>
          <w:lang w:bidi="ar"/>
        </w:rPr>
      </w:pPr>
      <w:r w:rsidRPr="000B46D0">
        <w:rPr>
          <w:rFonts w:ascii="Times New Roman" w:eastAsia="SimSun" w:hAnsi="Times New Roman" w:cs="Times New Roman"/>
          <w:sz w:val="22"/>
          <w:szCs w:val="22"/>
        </w:rPr>
        <w:t xml:space="preserve">In tomato, combining </w:t>
      </w:r>
      <w:proofErr w:type="spellStart"/>
      <w:r w:rsidRPr="000B46D0">
        <w:rPr>
          <w:rFonts w:ascii="Times New Roman" w:eastAsia="SimSun" w:hAnsi="Times New Roman" w:cs="Times New Roman"/>
          <w:sz w:val="22"/>
          <w:szCs w:val="22"/>
        </w:rPr>
        <w:t>phenomics</w:t>
      </w:r>
      <w:proofErr w:type="spellEnd"/>
      <w:r w:rsidRPr="000B46D0">
        <w:rPr>
          <w:rFonts w:ascii="Times New Roman" w:eastAsia="SimSun" w:hAnsi="Times New Roman" w:cs="Times New Roman"/>
          <w:sz w:val="22"/>
          <w:szCs w:val="22"/>
        </w:rPr>
        <w:t xml:space="preserve"> datasets—such as pollen viability under heat stress, canopy temperature depression</w:t>
      </w:r>
      <w:r w:rsidR="008E45BA" w:rsidRPr="000B46D0">
        <w:rPr>
          <w:rFonts w:ascii="Times New Roman" w:eastAsia="SimSun" w:hAnsi="Times New Roman" w:cs="Times New Roman"/>
          <w:sz w:val="22"/>
          <w:szCs w:val="22"/>
        </w:rPr>
        <w:t xml:space="preserve"> and</w:t>
      </w:r>
      <w:r w:rsidRPr="000B46D0">
        <w:rPr>
          <w:rFonts w:ascii="Times New Roman" w:eastAsia="SimSun" w:hAnsi="Times New Roman" w:cs="Times New Roman"/>
          <w:sz w:val="22"/>
          <w:szCs w:val="22"/>
        </w:rPr>
        <w:t xml:space="preserve"> heat shock protein (HSP) expression are </w:t>
      </w:r>
      <w:r w:rsidRPr="000B46D0">
        <w:rPr>
          <w:rFonts w:ascii="Times New Roman" w:eastAsia="SimSun" w:hAnsi="Times New Roman" w:cs="Times New Roman"/>
          <w:sz w:val="22"/>
          <w:szCs w:val="22"/>
          <w:lang w:bidi="ar"/>
        </w:rPr>
        <w:t xml:space="preserve">Major loci controlling reproductive thermotolerance in tomatoes have been found by merging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datasets with GWAS (Park, 2025). Similar to this, research on cucumber drought tolerance show that when combined with extensive SNP datasets, thermal imaging, stomatal conductance measures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soil–plant water relations can uncover genetic areas linked to increased water-use efficiency (Kumar and Kaushik, 2023). Hyperspectral vegetation indices associated with genomic markers improve the prediction accuracy of salinity-responsive traits in cabbage and other </w:t>
      </w:r>
      <w:proofErr w:type="spellStart"/>
      <w:r w:rsidRPr="000B46D0">
        <w:rPr>
          <w:rFonts w:ascii="Times New Roman" w:eastAsia="SimSun" w:hAnsi="Times New Roman" w:cs="Times New Roman"/>
          <w:sz w:val="22"/>
          <w:szCs w:val="22"/>
          <w:lang w:bidi="ar"/>
        </w:rPr>
        <w:t>cole</w:t>
      </w:r>
      <w:proofErr w:type="spellEnd"/>
      <w:r w:rsidRPr="000B46D0">
        <w:rPr>
          <w:rFonts w:ascii="Times New Roman" w:eastAsia="SimSun" w:hAnsi="Times New Roman" w:cs="Times New Roman"/>
          <w:sz w:val="22"/>
          <w:szCs w:val="22"/>
          <w:lang w:bidi="ar"/>
        </w:rPr>
        <w:t xml:space="preserve"> crops, such as oxidative damage mitigation and ion homeostasis, allowing for targeted selection of salt-tolerant lines (Mérida-García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2024).</w:t>
      </w:r>
      <w:r w:rsidRPr="000B46D0">
        <w:rPr>
          <w:rFonts w:ascii="Times New Roman" w:eastAsia="SimSun" w:hAnsi="Times New Roman" w:cs="Times New Roman"/>
          <w:sz w:val="22"/>
          <w:szCs w:val="22"/>
          <w:lang w:bidi="ar"/>
        </w:rPr>
        <w:br/>
        <w:t>The production of climate-resilient vegetable cultivars is eventually improved by such high-resolution G→P mapping, which speeds up trait-based breeding, genomic prediction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marker-assisted selection (MAS).</w:t>
      </w:r>
    </w:p>
    <w:p w14:paraId="3732D20C"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lastRenderedPageBreak/>
        <w:t xml:space="preserve">5.4 </w:t>
      </w:r>
      <w:proofErr w:type="spellStart"/>
      <w:r w:rsidRPr="000B46D0">
        <w:rPr>
          <w:rStyle w:val="Strong"/>
          <w:rFonts w:ascii="Times New Roman" w:hAnsi="Times New Roman" w:hint="default"/>
          <w:b/>
          <w:bCs/>
          <w:color w:val="000000"/>
          <w:sz w:val="32"/>
          <w:szCs w:val="32"/>
        </w:rPr>
        <w:t>Phenomics</w:t>
      </w:r>
      <w:proofErr w:type="spellEnd"/>
      <w:r w:rsidRPr="000B46D0">
        <w:rPr>
          <w:rStyle w:val="Strong"/>
          <w:rFonts w:ascii="Times New Roman" w:hAnsi="Times New Roman" w:hint="default"/>
          <w:b/>
          <w:bCs/>
          <w:color w:val="000000"/>
          <w:sz w:val="32"/>
          <w:szCs w:val="32"/>
        </w:rPr>
        <w:t>-Based Validation of Gene Editing and MAS Lines</w:t>
      </w:r>
    </w:p>
    <w:p w14:paraId="33B0F705" w14:textId="77777777" w:rsidR="00B27DFA" w:rsidRPr="000B46D0" w:rsidRDefault="006110B5" w:rsidP="005E1562">
      <w:pPr>
        <w:pStyle w:val="Heading2"/>
        <w:spacing w:line="360" w:lineRule="auto"/>
        <w:ind w:firstLine="720"/>
        <w:jc w:val="both"/>
        <w:rPr>
          <w:rFonts w:ascii="Times New Roman" w:hAnsi="Times New Roman" w:hint="default"/>
          <w:b w:val="0"/>
          <w:bCs w:val="0"/>
          <w:sz w:val="22"/>
          <w:szCs w:val="22"/>
        </w:rPr>
      </w:pPr>
      <w:r w:rsidRPr="000B46D0">
        <w:rPr>
          <w:rFonts w:ascii="Times New Roman" w:eastAsia="-webkit-standard" w:hAnsi="Times New Roman" w:hint="default"/>
          <w:b w:val="0"/>
          <w:bCs w:val="0"/>
          <w:color w:val="000000"/>
          <w:sz w:val="22"/>
          <w:szCs w:val="22"/>
          <w:lang w:bidi="ar"/>
        </w:rPr>
        <w:t xml:space="preserve">CRISPR-edited lines and marker-assisted selection (MAS)-derived introgression lines require precise phenotypic validation under controlled and field stress conditions to confirm functional effects of targeted alleles. A </w:t>
      </w:r>
      <w:proofErr w:type="gramStart"/>
      <w:r w:rsidRPr="000B46D0">
        <w:rPr>
          <w:rFonts w:ascii="Times New Roman" w:hAnsi="Times New Roman" w:hint="default"/>
          <w:b w:val="0"/>
          <w:bCs w:val="0"/>
          <w:sz w:val="22"/>
          <w:szCs w:val="22"/>
          <w:lang w:bidi="ar"/>
        </w:rPr>
        <w:t>Key adaptive traits</w:t>
      </w:r>
      <w:proofErr w:type="gramEnd"/>
      <w:r w:rsidRPr="000B46D0">
        <w:rPr>
          <w:rFonts w:ascii="Times New Roman" w:hAnsi="Times New Roman" w:hint="default"/>
          <w:b w:val="0"/>
          <w:bCs w:val="0"/>
          <w:sz w:val="22"/>
          <w:szCs w:val="22"/>
          <w:lang w:bidi="ar"/>
        </w:rPr>
        <w:t>, such as drought-adjusted growth rates, ion accumulation patterns using hyperspectral reflectance indices, reactive oxygen species (ROS) mitigation efficiency using fluorescence-based imaging</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reproductive resilience traits like pollen viability and fruit-set stability under heat stress, can be quickly and quantitatively assessed thanks to high-throughput </w:t>
      </w:r>
      <w:proofErr w:type="spellStart"/>
      <w:r w:rsidRPr="000B46D0">
        <w:rPr>
          <w:rFonts w:ascii="Times New Roman" w:hAnsi="Times New Roman" w:hint="default"/>
          <w:b w:val="0"/>
          <w:bCs w:val="0"/>
          <w:sz w:val="22"/>
          <w:szCs w:val="22"/>
          <w:lang w:bidi="ar"/>
        </w:rPr>
        <w:t>phenomics</w:t>
      </w:r>
      <w:proofErr w:type="spellEnd"/>
      <w:r w:rsidRPr="000B46D0">
        <w:rPr>
          <w:rFonts w:ascii="Times New Roman" w:hAnsi="Times New Roman" w:hint="default"/>
          <w:b w:val="0"/>
          <w:bCs w:val="0"/>
          <w:sz w:val="22"/>
          <w:szCs w:val="22"/>
          <w:lang w:bidi="ar"/>
        </w:rPr>
        <w:t>. For example, heat-stress phenotyping platforms that measure canopy temperature, floral retention</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fruit-set stability under elevated temperatures have been used to assess CRISPR-modified tomato lines that target </w:t>
      </w:r>
      <w:proofErr w:type="spellStart"/>
      <w:r w:rsidRPr="000B46D0">
        <w:rPr>
          <w:rFonts w:ascii="Times New Roman" w:hAnsi="Times New Roman" w:hint="default"/>
          <w:b w:val="0"/>
          <w:bCs w:val="0"/>
          <w:sz w:val="22"/>
          <w:szCs w:val="22"/>
          <w:lang w:bidi="ar"/>
        </w:rPr>
        <w:t>SlAGAMOUS</w:t>
      </w:r>
      <w:proofErr w:type="spellEnd"/>
      <w:r w:rsidRPr="000B46D0">
        <w:rPr>
          <w:rFonts w:ascii="Times New Roman" w:hAnsi="Times New Roman" w:hint="default"/>
          <w:b w:val="0"/>
          <w:bCs w:val="0"/>
          <w:sz w:val="22"/>
          <w:szCs w:val="22"/>
          <w:lang w:bidi="ar"/>
        </w:rPr>
        <w:t xml:space="preserve">-LIKE 6 (SlAGL6), a gene linked to floral and fruit development (Park </w:t>
      </w:r>
      <w:r w:rsidR="008E45BA" w:rsidRPr="000B46D0">
        <w:rPr>
          <w:rFonts w:ascii="Times New Roman" w:hAnsi="Times New Roman" w:hint="default"/>
          <w:b w:val="0"/>
          <w:bCs w:val="0"/>
          <w:sz w:val="22"/>
          <w:szCs w:val="22"/>
          <w:lang w:bidi="ar"/>
        </w:rPr>
        <w:t>et al</w:t>
      </w:r>
      <w:r w:rsidRPr="000B46D0">
        <w:rPr>
          <w:rFonts w:ascii="Times New Roman" w:hAnsi="Times New Roman" w:hint="default"/>
          <w:b w:val="0"/>
          <w:bCs w:val="0"/>
          <w:sz w:val="22"/>
          <w:szCs w:val="22"/>
          <w:lang w:bidi="ar"/>
        </w:rPr>
        <w:t>., 2025). Thus, a strong framework for verifying gene function, measuring phenotypic consequences</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hastening the introduction of climate-resilient vegetable cultivars is provided by the combination of </w:t>
      </w:r>
      <w:proofErr w:type="spellStart"/>
      <w:r w:rsidRPr="000B46D0">
        <w:rPr>
          <w:rFonts w:ascii="Times New Roman" w:hAnsi="Times New Roman" w:hint="default"/>
          <w:b w:val="0"/>
          <w:bCs w:val="0"/>
          <w:sz w:val="22"/>
          <w:szCs w:val="22"/>
          <w:lang w:bidi="ar"/>
        </w:rPr>
        <w:t>phenomics</w:t>
      </w:r>
      <w:proofErr w:type="spellEnd"/>
      <w:r w:rsidRPr="000B46D0">
        <w:rPr>
          <w:rFonts w:ascii="Times New Roman" w:hAnsi="Times New Roman" w:hint="default"/>
          <w:b w:val="0"/>
          <w:bCs w:val="0"/>
          <w:sz w:val="22"/>
          <w:szCs w:val="22"/>
          <w:lang w:bidi="ar"/>
        </w:rPr>
        <w:t xml:space="preserve"> with genome editing and MAS pipelines (Ndlovu, 2020).</w:t>
      </w:r>
    </w:p>
    <w:p w14:paraId="27013A6F" w14:textId="77777777" w:rsidR="00B27DFA" w:rsidRPr="000B46D0" w:rsidRDefault="006110B5" w:rsidP="005E1562">
      <w:pPr>
        <w:pStyle w:val="Heading3"/>
        <w:spacing w:line="360" w:lineRule="auto"/>
        <w:jc w:val="both"/>
        <w:rPr>
          <w:rFonts w:ascii="Times New Roman" w:hAnsi="Times New Roman" w:hint="default"/>
          <w:bCs w:val="0"/>
          <w:color w:val="000000"/>
          <w:sz w:val="32"/>
          <w:szCs w:val="32"/>
        </w:rPr>
      </w:pPr>
      <w:r w:rsidRPr="000B46D0">
        <w:rPr>
          <w:rStyle w:val="Strong"/>
          <w:rFonts w:ascii="Times New Roman" w:hAnsi="Times New Roman" w:hint="default"/>
          <w:b/>
          <w:color w:val="000000"/>
          <w:sz w:val="32"/>
          <w:szCs w:val="32"/>
        </w:rPr>
        <w:t>5.5 Multi-Omics Integration for Climate Adaptation</w:t>
      </w:r>
    </w:p>
    <w:p w14:paraId="14EA4064" w14:textId="65544A1D" w:rsidR="00B27DFA" w:rsidRPr="00BD53A0" w:rsidRDefault="006110B5" w:rsidP="00D51141">
      <w:pPr>
        <w:spacing w:line="360" w:lineRule="auto"/>
        <w:jc w:val="both"/>
        <w:rPr>
          <w:rStyle w:val="Strong"/>
          <w:rFonts w:ascii="Times New Roman" w:hAnsi="Times New Roman" w:cs="Times New Roman"/>
          <w:b w:val="0"/>
          <w:bCs w:val="0"/>
          <w:sz w:val="22"/>
          <w:szCs w:val="22"/>
        </w:rPr>
      </w:pPr>
      <w:r w:rsidRPr="000B46D0">
        <w:rPr>
          <w:rFonts w:ascii="Times New Roman" w:hAnsi="Times New Roman" w:cs="Times New Roman"/>
          <w:color w:val="000000"/>
          <w:sz w:val="22"/>
          <w:szCs w:val="22"/>
        </w:rPr>
        <w:t>Plant molecular biology aims to understand biological processes, their genetic regulation</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interactions with the environment (Yadav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color w:val="000000"/>
          <w:sz w:val="22"/>
          <w:szCs w:val="22"/>
        </w:rPr>
        <w:t xml:space="preserve">., 2020). </w:t>
      </w:r>
      <w:r w:rsidRPr="000B46D0">
        <w:rPr>
          <w:rFonts w:ascii="Times New Roman" w:eastAsia="SimSun" w:hAnsi="Times New Roman" w:cs="Times New Roman"/>
          <w:sz w:val="22"/>
          <w:szCs w:val="22"/>
          <w:lang w:bidi="ar"/>
        </w:rPr>
        <w:t xml:space="preserve">Omics platforms including genomes, transcriptomics, proteomics, metabolomics, </w:t>
      </w:r>
      <w:proofErr w:type="spellStart"/>
      <w:r w:rsidRPr="000B46D0">
        <w:rPr>
          <w:rFonts w:ascii="Times New Roman" w:eastAsia="SimSun" w:hAnsi="Times New Roman" w:cs="Times New Roman"/>
          <w:sz w:val="22"/>
          <w:szCs w:val="22"/>
          <w:lang w:bidi="ar"/>
        </w:rPr>
        <w:t>ionomics</w:t>
      </w:r>
      <w:proofErr w:type="spellEnd"/>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now provide multilayered insights into plant stress responses thanks to the quick development of high-throughput technologies. By mapping genes, proteins, metabolites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elemental profiles, these methods enable researchers to get a thorough knowledge of the processes behind climate adaptation. (Subramanian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 </w:t>
      </w:r>
      <w:proofErr w:type="spellStart"/>
      <w:r w:rsidRPr="000B46D0">
        <w:rPr>
          <w:rFonts w:ascii="Times New Roman" w:eastAsia="SimSun" w:hAnsi="Times New Roman" w:cs="Times New Roman"/>
          <w:sz w:val="22"/>
          <w:szCs w:val="22"/>
          <w:lang w:bidi="ar"/>
        </w:rPr>
        <w:t>Muthamilarasan</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w:t>
      </w:r>
      <w:proofErr w:type="gramStart"/>
      <w:r w:rsidRPr="000B46D0">
        <w:rPr>
          <w:rFonts w:ascii="Times New Roman" w:eastAsia="SimSun" w:hAnsi="Times New Roman" w:cs="Times New Roman"/>
          <w:sz w:val="22"/>
          <w:szCs w:val="22"/>
          <w:lang w:bidi="ar"/>
        </w:rPr>
        <w:t>2019)In</w:t>
      </w:r>
      <w:proofErr w:type="gramEnd"/>
      <w:r w:rsidRPr="000B46D0">
        <w:rPr>
          <w:rFonts w:ascii="Times New Roman" w:eastAsia="SimSun" w:hAnsi="Times New Roman" w:cs="Times New Roman"/>
          <w:sz w:val="22"/>
          <w:szCs w:val="22"/>
          <w:lang w:bidi="ar"/>
        </w:rPr>
        <w:t xml:space="preserve"> modern crop-stress biology, integrated multi-omics pipelines have taken center stage. Researchers may directly connect molecular alterations with observable stress symptoms by integrating genome sequences, RNA-seq, mass spectrometry data, metabolic fingerprints, </w:t>
      </w:r>
      <w:proofErr w:type="spellStart"/>
      <w:r w:rsidRPr="000B46D0">
        <w:rPr>
          <w:rFonts w:ascii="Times New Roman" w:eastAsia="SimSun" w:hAnsi="Times New Roman" w:cs="Times New Roman"/>
          <w:sz w:val="22"/>
          <w:szCs w:val="22"/>
          <w:lang w:bidi="ar"/>
        </w:rPr>
        <w:t>ionomic</w:t>
      </w:r>
      <w:proofErr w:type="spellEnd"/>
      <w:r w:rsidRPr="000B46D0">
        <w:rPr>
          <w:rFonts w:ascii="Times New Roman" w:eastAsia="SimSun" w:hAnsi="Times New Roman" w:cs="Times New Roman"/>
          <w:sz w:val="22"/>
          <w:szCs w:val="22"/>
          <w:lang w:bidi="ar"/>
        </w:rPr>
        <w:t xml:space="preserve"> profiles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high-throughput phenotyping. This integration makes it possible to: (</w:t>
      </w:r>
      <w:proofErr w:type="spellStart"/>
      <w:r w:rsidRPr="000B46D0">
        <w:rPr>
          <w:rFonts w:ascii="Times New Roman" w:eastAsia="SimSun" w:hAnsi="Times New Roman" w:cs="Times New Roman"/>
          <w:sz w:val="22"/>
          <w:szCs w:val="22"/>
          <w:lang w:bidi="ar"/>
        </w:rPr>
        <w:t>i</w:t>
      </w:r>
      <w:proofErr w:type="spellEnd"/>
      <w:r w:rsidRPr="000B46D0">
        <w:rPr>
          <w:rFonts w:ascii="Times New Roman" w:eastAsia="SimSun" w:hAnsi="Times New Roman" w:cs="Times New Roman"/>
          <w:sz w:val="22"/>
          <w:szCs w:val="22"/>
          <w:lang w:bidi="ar"/>
        </w:rPr>
        <w:t>) identify biomarkers linked to tolerance to heat, drought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salinity; (ii) analyze the hormonal, signaling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metabolic networks that underlie resilience; and (iii) precisely choose CRISPR gene-editing targets for crops that are climate-ready (</w:t>
      </w:r>
      <w:proofErr w:type="spellStart"/>
      <w:r w:rsidRPr="000B46D0">
        <w:rPr>
          <w:rFonts w:ascii="Times New Roman" w:eastAsia="SimSun" w:hAnsi="Times New Roman" w:cs="Times New Roman"/>
          <w:sz w:val="22"/>
          <w:szCs w:val="22"/>
          <w:lang w:bidi="ar"/>
        </w:rPr>
        <w:t>Pourkheirandish</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w:t>
      </w:r>
      <w:r w:rsidRPr="000B46D0">
        <w:rPr>
          <w:rFonts w:ascii="Times New Roman" w:eastAsia="SimSun" w:hAnsi="Times New Roman" w:cs="Times New Roman"/>
          <w:sz w:val="22"/>
          <w:szCs w:val="22"/>
          <w:lang w:bidi="ar"/>
        </w:rPr>
        <w:br/>
        <w:t>Recent research demonstrates this strategy's transformational potential. In crops including rice, wheat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tomatoes, multi-omics integration has identified new stress-responsive genes, </w:t>
      </w:r>
      <w:r w:rsidRPr="000B46D0">
        <w:rPr>
          <w:rFonts w:ascii="Times New Roman" w:eastAsia="SimSun" w:hAnsi="Times New Roman" w:cs="Times New Roman"/>
          <w:sz w:val="22"/>
          <w:szCs w:val="22"/>
          <w:lang w:bidi="ar"/>
        </w:rPr>
        <w:lastRenderedPageBreak/>
        <w:t>regulatory hubs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metabolite signatures that were previously undetectable. High-resolution mapping of tissue-specific stress responses is now possible thanks to developments in single-cell omics and spatial omics, which enhances our comprehension of genotype × environment. </w:t>
      </w:r>
    </w:p>
    <w:p w14:paraId="79B4FE09"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 xml:space="preserve">5.8 Perks of Genomics × </w:t>
      </w:r>
      <w:proofErr w:type="spellStart"/>
      <w:r w:rsidRPr="000B46D0">
        <w:rPr>
          <w:rStyle w:val="Strong"/>
          <w:rFonts w:ascii="Times New Roman" w:hAnsi="Times New Roman" w:hint="default"/>
          <w:b/>
          <w:bCs/>
          <w:color w:val="000000"/>
          <w:sz w:val="32"/>
          <w:szCs w:val="32"/>
        </w:rPr>
        <w:t>Phenomics</w:t>
      </w:r>
      <w:proofErr w:type="spellEnd"/>
      <w:r w:rsidRPr="000B46D0">
        <w:rPr>
          <w:rStyle w:val="Strong"/>
          <w:rFonts w:ascii="Times New Roman" w:hAnsi="Times New Roman" w:hint="default"/>
          <w:b/>
          <w:bCs/>
          <w:color w:val="000000"/>
          <w:sz w:val="32"/>
          <w:szCs w:val="32"/>
        </w:rPr>
        <w:t xml:space="preserve"> Integration</w:t>
      </w:r>
    </w:p>
    <w:p w14:paraId="2F82AAF0" w14:textId="77777777" w:rsidR="00350EC2" w:rsidRPr="00350EC2"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SimSun" w:hAnsi="Times New Roman" w:cs="Times New Roman"/>
          <w:sz w:val="22"/>
          <w:szCs w:val="22"/>
          <w:lang w:bidi="ar"/>
        </w:rPr>
        <w:t xml:space="preserve">By integrating high-density genetic data with accurate, high-throughput phenotypic measurements, the combination of genomics and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provides an innovative approach for advancing climate-resilient vegetable breeding. Through more precise identification of stress-responsive genes, alleles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physiological features, this synergy greatly accelerates trait discovery and enhances genetic gain annually. The predictive potential of genomic selection models is strengthened by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platforms, which are outfitted with sensors, images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automation to enable early identification of stress sensitivity, frequently before to the onset of symptoms. Selection efficiency for complex characteristics like heat resistance, drought tolerance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nutrient-use efficiency is improved by these models' increased precision. </w:t>
      </w:r>
      <w:r w:rsidR="00350EC2" w:rsidRPr="000B46D0">
        <w:rPr>
          <w:rFonts w:ascii="Times New Roman" w:eastAsia="-webkit-standard" w:hAnsi="Times New Roman" w:cs="Times New Roman"/>
          <w:color w:val="000000"/>
          <w:sz w:val="22"/>
          <w:szCs w:val="22"/>
          <w:lang w:bidi="ar"/>
        </w:rPr>
        <w:t>(</w:t>
      </w:r>
      <w:proofErr w:type="spellStart"/>
      <w:r w:rsidR="00350EC2" w:rsidRPr="000B46D0">
        <w:rPr>
          <w:rFonts w:ascii="Times New Roman" w:eastAsia="-webkit-standard" w:hAnsi="Times New Roman" w:cs="Times New Roman"/>
          <w:color w:val="000000"/>
          <w:sz w:val="22"/>
          <w:szCs w:val="22"/>
          <w:lang w:bidi="ar"/>
        </w:rPr>
        <w:t>Shakshi</w:t>
      </w:r>
      <w:proofErr w:type="spellEnd"/>
      <w:r w:rsidR="00350EC2" w:rsidRPr="000B46D0">
        <w:rPr>
          <w:rFonts w:ascii="Times New Roman" w:eastAsia="-webkit-standard" w:hAnsi="Times New Roman" w:cs="Times New Roman"/>
          <w:color w:val="000000"/>
          <w:sz w:val="22"/>
          <w:szCs w:val="22"/>
          <w:lang w:bidi="ar"/>
        </w:rPr>
        <w:t xml:space="preserve"> </w:t>
      </w:r>
      <w:r w:rsidR="00350EC2" w:rsidRPr="000B46D0">
        <w:rPr>
          <w:rFonts w:ascii="Times New Roman" w:eastAsia="-webkit-standard" w:hAnsi="Times New Roman" w:cs="Times New Roman"/>
          <w:i/>
          <w:iCs/>
          <w:color w:val="000000"/>
          <w:sz w:val="22"/>
          <w:szCs w:val="22"/>
          <w:lang w:bidi="ar"/>
        </w:rPr>
        <w:t>et al.,</w:t>
      </w:r>
      <w:r w:rsidR="00350EC2" w:rsidRPr="000B46D0">
        <w:rPr>
          <w:rFonts w:ascii="Times New Roman" w:eastAsia="-webkit-standard" w:hAnsi="Times New Roman" w:cs="Times New Roman"/>
          <w:color w:val="000000"/>
          <w:sz w:val="22"/>
          <w:szCs w:val="22"/>
          <w:lang w:bidi="ar"/>
        </w:rPr>
        <w:t xml:space="preserve"> 2024</w:t>
      </w:r>
      <w:r w:rsidR="00350EC2">
        <w:rPr>
          <w:rFonts w:ascii="Times New Roman" w:eastAsia="-webkit-standard" w:hAnsi="Times New Roman" w:cs="Times New Roman"/>
          <w:color w:val="000000"/>
          <w:sz w:val="22"/>
          <w:szCs w:val="22"/>
          <w:lang w:bidi="ar"/>
        </w:rPr>
        <w:t xml:space="preserve">) </w:t>
      </w:r>
      <w:r w:rsidRPr="000B46D0">
        <w:rPr>
          <w:rFonts w:ascii="Times New Roman" w:eastAsia="SimSun" w:hAnsi="Times New Roman" w:cs="Times New Roman"/>
          <w:sz w:val="22"/>
          <w:szCs w:val="22"/>
          <w:lang w:bidi="ar"/>
        </w:rPr>
        <w:t xml:space="preserve">Additionally, establishing connections between phenotype and genotype facilitates more focused and accurate gene-editing interventions using instruments like CRISPR, which depend on precisely specified functional </w:t>
      </w:r>
      <w:proofErr w:type="spellStart"/>
      <w:proofErr w:type="gramStart"/>
      <w:r w:rsidRPr="000B46D0">
        <w:rPr>
          <w:rFonts w:ascii="Times New Roman" w:eastAsia="SimSun" w:hAnsi="Times New Roman" w:cs="Times New Roman"/>
          <w:sz w:val="22"/>
          <w:szCs w:val="22"/>
          <w:lang w:bidi="ar"/>
        </w:rPr>
        <w:t>markers.Large</w:t>
      </w:r>
      <w:proofErr w:type="spellEnd"/>
      <w:proofErr w:type="gramEnd"/>
      <w:r w:rsidRPr="000B46D0">
        <w:rPr>
          <w:rFonts w:ascii="Times New Roman" w:eastAsia="SimSun" w:hAnsi="Times New Roman" w:cs="Times New Roman"/>
          <w:sz w:val="22"/>
          <w:szCs w:val="22"/>
          <w:lang w:bidi="ar"/>
        </w:rPr>
        <w:t xml:space="preserve"> germplasm collections, including landraces and crop wild relatives, may be quickly and effectively screened using the combined method, assisting breeders in finding uncommon alleles necessary for adapting to adverse weather conditions. Crucially, the integration of environmental monitoring with genomic and </w:t>
      </w:r>
      <w:proofErr w:type="spellStart"/>
      <w:r w:rsidRPr="000B46D0">
        <w:rPr>
          <w:rFonts w:ascii="Times New Roman" w:eastAsia="SimSun" w:hAnsi="Times New Roman" w:cs="Times New Roman"/>
          <w:sz w:val="22"/>
          <w:szCs w:val="22"/>
          <w:lang w:bidi="ar"/>
        </w:rPr>
        <w:t>phenomic</w:t>
      </w:r>
      <w:proofErr w:type="spellEnd"/>
      <w:r w:rsidRPr="000B46D0">
        <w:rPr>
          <w:rFonts w:ascii="Times New Roman" w:eastAsia="SimSun" w:hAnsi="Times New Roman" w:cs="Times New Roman"/>
          <w:sz w:val="22"/>
          <w:szCs w:val="22"/>
          <w:lang w:bidi="ar"/>
        </w:rPr>
        <w:t xml:space="preserve"> information enhances comprehension of genotype × environment (G×E) interactions, guaranteeing that certain genotypes exhibit consistent performance under varied settings. All things considered, the genomics–</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continuum makes it possible to create resilient, productive vegetable cultivars that are adapted to erratic and shifting </w:t>
      </w:r>
      <w:proofErr w:type="gramStart"/>
      <w:r w:rsidRPr="000B46D0">
        <w:rPr>
          <w:rFonts w:ascii="Times New Roman" w:eastAsia="SimSun" w:hAnsi="Times New Roman" w:cs="Times New Roman"/>
          <w:sz w:val="22"/>
          <w:szCs w:val="22"/>
          <w:lang w:bidi="ar"/>
        </w:rPr>
        <w:t>climates.</w:t>
      </w:r>
      <w:r w:rsidR="00350EC2">
        <w:rPr>
          <w:rFonts w:ascii="Times New Roman" w:eastAsia="-webkit-standard" w:hAnsi="Times New Roman" w:cs="Times New Roman"/>
          <w:color w:val="000000"/>
          <w:sz w:val="22"/>
          <w:szCs w:val="22"/>
          <w:lang w:bidi="ar"/>
        </w:rPr>
        <w:t>(</w:t>
      </w:r>
      <w:proofErr w:type="gramEnd"/>
      <w:r w:rsidRPr="000B46D0">
        <w:rPr>
          <w:rFonts w:ascii="Times New Roman" w:eastAsia="-webkit-standard" w:hAnsi="Times New Roman" w:cs="Times New Roman"/>
          <w:color w:val="000000"/>
          <w:sz w:val="22"/>
          <w:szCs w:val="22"/>
          <w:lang w:bidi="ar"/>
        </w:rPr>
        <w:t xml:space="preserve">Luo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i/>
          <w:iCs/>
          <w:color w:val="000000"/>
          <w:sz w:val="22"/>
          <w:szCs w:val="22"/>
          <w:lang w:bidi="ar"/>
        </w:rPr>
        <w:t>.,</w:t>
      </w:r>
      <w:r w:rsidRPr="000B46D0">
        <w:rPr>
          <w:rFonts w:ascii="Times New Roman" w:eastAsia="-webkit-standard" w:hAnsi="Times New Roman" w:cs="Times New Roman"/>
          <w:color w:val="000000"/>
          <w:sz w:val="22"/>
          <w:szCs w:val="22"/>
          <w:lang w:bidi="ar"/>
        </w:rPr>
        <w:t xml:space="preserve"> 2023)</w:t>
      </w:r>
      <w:r w:rsidR="00350EC2">
        <w:rPr>
          <w:rFonts w:ascii="Times New Roman" w:eastAsia="-webkit-standard" w:hAnsi="Times New Roman" w:cs="Times New Roman"/>
          <w:color w:val="000000"/>
          <w:sz w:val="22"/>
          <w:szCs w:val="22"/>
          <w:lang w:bidi="ar"/>
        </w:rPr>
        <w:t xml:space="preserve"> and </w:t>
      </w:r>
      <w:r w:rsidR="00350EC2">
        <w:rPr>
          <w:rFonts w:ascii="Times New Roman" w:hAnsi="Times New Roman" w:cs="Times New Roman"/>
          <w:sz w:val="24"/>
          <w:szCs w:val="24"/>
        </w:rPr>
        <w:t>t</w:t>
      </w:r>
      <w:r w:rsidR="00350EC2" w:rsidRPr="00350EC2">
        <w:rPr>
          <w:rFonts w:ascii="Times New Roman" w:hAnsi="Times New Roman" w:cs="Times New Roman"/>
          <w:sz w:val="24"/>
          <w:szCs w:val="24"/>
        </w:rPr>
        <w:t xml:space="preserve">he cycle from gene discovery to variety generation is significantly accelerated by speed breeding, which uses prolonged photoperiods (22 hours of light), tailored temperature and CO2 regimes, and early seed harvest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 Bohra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2020). According to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 and </w:t>
      </w:r>
      <w:proofErr w:type="spellStart"/>
      <w:r w:rsidR="00350EC2" w:rsidRPr="00350EC2">
        <w:rPr>
          <w:rFonts w:ascii="Times New Roman" w:hAnsi="Times New Roman" w:cs="Times New Roman"/>
          <w:sz w:val="24"/>
          <w:szCs w:val="24"/>
        </w:rPr>
        <w:t>Challinor</w:t>
      </w:r>
      <w:proofErr w:type="spellEnd"/>
      <w:r w:rsidR="00350EC2" w:rsidRPr="00350EC2">
        <w:rPr>
          <w:rFonts w:ascii="Times New Roman" w:hAnsi="Times New Roman" w:cs="Times New Roman"/>
          <w:sz w:val="24"/>
          <w:szCs w:val="24"/>
        </w:rPr>
        <w:t xml:space="preserve">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(2014), speed breeding allows for 4-6 generations per year in tomatoes and peas by reducing the generation period from roughly 120–150 days under traditional circumstances to as little as 70–80 days. Within 12 to 18 months of target gene identification, precision-edited germplasm can be produced by combining speed breeding with CRISPR-based genome editing and marker-assisted backcrossing (</w:t>
      </w:r>
      <w:proofErr w:type="spellStart"/>
      <w:r w:rsidR="00350EC2" w:rsidRPr="00350EC2">
        <w:rPr>
          <w:rFonts w:ascii="Times New Roman" w:hAnsi="Times New Roman" w:cs="Times New Roman"/>
          <w:sz w:val="24"/>
          <w:szCs w:val="24"/>
        </w:rPr>
        <w:t>Jinek</w:t>
      </w:r>
      <w:proofErr w:type="spellEnd"/>
      <w:r w:rsidR="00350EC2" w:rsidRPr="00350EC2">
        <w:rPr>
          <w:rFonts w:ascii="Times New Roman" w:hAnsi="Times New Roman" w:cs="Times New Roman"/>
          <w:sz w:val="24"/>
          <w:szCs w:val="24"/>
        </w:rPr>
        <w:t xml:space="preserve">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2012; Zhang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2018;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w:t>
      </w:r>
    </w:p>
    <w:p w14:paraId="42E482D8" w14:textId="77777777" w:rsidR="00686346" w:rsidRPr="00686346" w:rsidRDefault="00686346" w:rsidP="005E1562">
      <w:pPr>
        <w:spacing w:line="360" w:lineRule="auto"/>
        <w:jc w:val="both"/>
        <w:rPr>
          <w:rFonts w:eastAsia="-webkit-standard" w:cs="Times New Roman"/>
          <w:sz w:val="32"/>
          <w:szCs w:val="32"/>
          <w:lang w:bidi="ar"/>
        </w:rPr>
      </w:pPr>
    </w:p>
    <w:p w14:paraId="537C6126" w14:textId="77777777" w:rsidR="00686346" w:rsidRPr="00686346" w:rsidRDefault="00686346" w:rsidP="005E1562">
      <w:pPr>
        <w:spacing w:line="360" w:lineRule="auto"/>
        <w:jc w:val="both"/>
        <w:rPr>
          <w:rFonts w:ascii="Times New Roman" w:eastAsia="-webkit-standard" w:hAnsi="Times New Roman" w:cs="Times New Roman"/>
          <w:color w:val="000000" w:themeColor="text1"/>
          <w:sz w:val="32"/>
          <w:szCs w:val="32"/>
          <w:lang w:bidi="ar"/>
        </w:rPr>
      </w:pPr>
      <w:r w:rsidRPr="00686346">
        <w:rPr>
          <w:rFonts w:ascii="Times New Roman" w:eastAsia="Arial" w:hAnsi="Times New Roman" w:cs="Times New Roman"/>
          <w:b/>
          <w:bCs/>
          <w:color w:val="000000" w:themeColor="text1"/>
          <w:sz w:val="32"/>
          <w:szCs w:val="32"/>
        </w:rPr>
        <w:t>5.</w:t>
      </w:r>
      <w:r w:rsidR="00766C2E">
        <w:rPr>
          <w:rFonts w:ascii="Times New Roman" w:eastAsia="Arial" w:hAnsi="Times New Roman" w:cs="Times New Roman"/>
          <w:b/>
          <w:bCs/>
          <w:color w:val="000000" w:themeColor="text1"/>
          <w:sz w:val="32"/>
          <w:szCs w:val="32"/>
        </w:rPr>
        <w:t>9</w:t>
      </w:r>
      <w:r w:rsidRPr="00686346">
        <w:rPr>
          <w:rFonts w:ascii="Times New Roman" w:eastAsia="Arial" w:hAnsi="Times New Roman" w:cs="Times New Roman"/>
          <w:b/>
          <w:bCs/>
          <w:color w:val="000000" w:themeColor="text1"/>
          <w:sz w:val="32"/>
          <w:szCs w:val="32"/>
        </w:rPr>
        <w:t xml:space="preserve"> Summary of Key Genomic-</w:t>
      </w:r>
      <w:proofErr w:type="spellStart"/>
      <w:r w:rsidRPr="00686346">
        <w:rPr>
          <w:rFonts w:ascii="Times New Roman" w:eastAsia="Arial" w:hAnsi="Times New Roman" w:cs="Times New Roman"/>
          <w:b/>
          <w:bCs/>
          <w:color w:val="000000" w:themeColor="text1"/>
          <w:sz w:val="32"/>
          <w:szCs w:val="32"/>
        </w:rPr>
        <w:t>Phenomic</w:t>
      </w:r>
      <w:proofErr w:type="spellEnd"/>
      <w:r w:rsidRPr="00686346">
        <w:rPr>
          <w:rFonts w:ascii="Times New Roman" w:eastAsia="Arial" w:hAnsi="Times New Roman" w:cs="Times New Roman"/>
          <w:b/>
          <w:bCs/>
          <w:color w:val="000000" w:themeColor="text1"/>
          <w:sz w:val="32"/>
          <w:szCs w:val="32"/>
        </w:rPr>
        <w:t xml:space="preserve"> Discoveries in Vegetable Crops</w:t>
      </w:r>
    </w:p>
    <w:tbl>
      <w:tblPr>
        <w:tblStyle w:val="TableGrid"/>
        <w:tblW w:w="0" w:type="auto"/>
        <w:tblLook w:val="04A0" w:firstRow="1" w:lastRow="0" w:firstColumn="1" w:lastColumn="0" w:noHBand="0" w:noVBand="1"/>
      </w:tblPr>
      <w:tblGrid>
        <w:gridCol w:w="1154"/>
        <w:gridCol w:w="1452"/>
        <w:gridCol w:w="1602"/>
        <w:gridCol w:w="1478"/>
        <w:gridCol w:w="1633"/>
        <w:gridCol w:w="1203"/>
      </w:tblGrid>
      <w:tr w:rsidR="004D7621" w:rsidRPr="004D7621" w14:paraId="47328FB3" w14:textId="77777777" w:rsidTr="00AA1DDF">
        <w:tc>
          <w:tcPr>
            <w:tcW w:w="1766" w:type="dxa"/>
            <w:hideMark/>
          </w:tcPr>
          <w:p w14:paraId="65A7CFFC"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Crop</w:t>
            </w:r>
          </w:p>
        </w:tc>
        <w:tc>
          <w:tcPr>
            <w:tcW w:w="0" w:type="auto"/>
            <w:hideMark/>
          </w:tcPr>
          <w:p w14:paraId="71E2E6F0"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Stress</w:t>
            </w:r>
          </w:p>
        </w:tc>
        <w:tc>
          <w:tcPr>
            <w:tcW w:w="0" w:type="auto"/>
            <w:hideMark/>
          </w:tcPr>
          <w:p w14:paraId="28C270B6"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Genomic Tool</w:t>
            </w:r>
          </w:p>
        </w:tc>
        <w:tc>
          <w:tcPr>
            <w:tcW w:w="0" w:type="auto"/>
            <w:hideMark/>
          </w:tcPr>
          <w:p w14:paraId="466AC2C5"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proofErr w:type="spellStart"/>
            <w:r w:rsidRPr="004D7621">
              <w:rPr>
                <w:rFonts w:ascii="Times New Roman" w:eastAsia="Times New Roman" w:hAnsi="Times New Roman" w:cs="Times New Roman"/>
                <w:b/>
                <w:bCs/>
                <w:color w:val="000000" w:themeColor="text1"/>
                <w:sz w:val="24"/>
                <w:szCs w:val="24"/>
                <w:lang w:eastAsia="en-US"/>
              </w:rPr>
              <w:t>Phenomic</w:t>
            </w:r>
            <w:proofErr w:type="spellEnd"/>
            <w:r w:rsidRPr="004D7621">
              <w:rPr>
                <w:rFonts w:ascii="Times New Roman" w:eastAsia="Times New Roman" w:hAnsi="Times New Roman" w:cs="Times New Roman"/>
                <w:b/>
                <w:bCs/>
                <w:color w:val="000000" w:themeColor="text1"/>
                <w:sz w:val="24"/>
                <w:szCs w:val="24"/>
                <w:lang w:eastAsia="en-US"/>
              </w:rPr>
              <w:t xml:space="preserve"> Approach</w:t>
            </w:r>
          </w:p>
        </w:tc>
        <w:tc>
          <w:tcPr>
            <w:tcW w:w="0" w:type="auto"/>
            <w:hideMark/>
          </w:tcPr>
          <w:p w14:paraId="08BED271"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Key Finding / Gene</w:t>
            </w:r>
          </w:p>
        </w:tc>
        <w:tc>
          <w:tcPr>
            <w:tcW w:w="0" w:type="auto"/>
            <w:hideMark/>
          </w:tcPr>
          <w:p w14:paraId="1B9BE87C"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Citations</w:t>
            </w:r>
          </w:p>
        </w:tc>
      </w:tr>
      <w:tr w:rsidR="004D7621" w:rsidRPr="004D7621" w14:paraId="34D176C4" w14:textId="77777777" w:rsidTr="00AA1DDF">
        <w:tc>
          <w:tcPr>
            <w:tcW w:w="1766" w:type="dxa"/>
            <w:hideMark/>
          </w:tcPr>
          <w:p w14:paraId="79BF97C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Tomato</w:t>
            </w:r>
          </w:p>
        </w:tc>
        <w:tc>
          <w:tcPr>
            <w:tcW w:w="0" w:type="auto"/>
            <w:hideMark/>
          </w:tcPr>
          <w:p w14:paraId="462E674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7D3D4C2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 QTL</w:t>
            </w:r>
          </w:p>
        </w:tc>
        <w:tc>
          <w:tcPr>
            <w:tcW w:w="0" w:type="auto"/>
            <w:hideMark/>
          </w:tcPr>
          <w:p w14:paraId="339EB4C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viability assay, TIR imaging</w:t>
            </w:r>
          </w:p>
        </w:tc>
        <w:tc>
          <w:tcPr>
            <w:tcW w:w="0" w:type="auto"/>
            <w:hideMark/>
          </w:tcPr>
          <w:p w14:paraId="6A8A1D0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SlHSP90, </w:t>
            </w:r>
            <w:proofErr w:type="spellStart"/>
            <w:r w:rsidRPr="004D7621">
              <w:rPr>
                <w:rFonts w:ascii="Times New Roman" w:eastAsia="Times New Roman" w:hAnsi="Times New Roman" w:cs="Times New Roman"/>
                <w:color w:val="000000" w:themeColor="text1"/>
                <w:sz w:val="24"/>
                <w:szCs w:val="24"/>
                <w:lang w:eastAsia="en-US"/>
              </w:rPr>
              <w:t>Sl</w:t>
            </w:r>
            <w:proofErr w:type="spellEnd"/>
            <w:r w:rsidRPr="004D7621">
              <w:rPr>
                <w:rFonts w:ascii="Times New Roman" w:eastAsia="Times New Roman" w:hAnsi="Times New Roman" w:cs="Times New Roman"/>
                <w:color w:val="000000" w:themeColor="text1"/>
                <w:sz w:val="24"/>
                <w:szCs w:val="24"/>
                <w:lang w:eastAsia="en-US"/>
              </w:rPr>
              <w:t xml:space="preserve">-ERECTA; heat-set QTL on </w:t>
            </w:r>
            <w:proofErr w:type="spellStart"/>
            <w:r w:rsidRPr="004D7621">
              <w:rPr>
                <w:rFonts w:ascii="Times New Roman" w:eastAsia="Times New Roman" w:hAnsi="Times New Roman" w:cs="Times New Roman"/>
                <w:color w:val="000000" w:themeColor="text1"/>
                <w:sz w:val="24"/>
                <w:szCs w:val="24"/>
                <w:lang w:eastAsia="en-US"/>
              </w:rPr>
              <w:t>chr.</w:t>
            </w:r>
            <w:proofErr w:type="spellEnd"/>
            <w:r w:rsidRPr="004D7621">
              <w:rPr>
                <w:rFonts w:ascii="Times New Roman" w:eastAsia="Times New Roman" w:hAnsi="Times New Roman" w:cs="Times New Roman"/>
                <w:color w:val="000000" w:themeColor="text1"/>
                <w:sz w:val="24"/>
                <w:szCs w:val="24"/>
                <w:lang w:eastAsia="en-US"/>
              </w:rPr>
              <w:t xml:space="preserve"> 9</w:t>
            </w:r>
          </w:p>
        </w:tc>
        <w:tc>
          <w:tcPr>
            <w:tcW w:w="0" w:type="auto"/>
            <w:hideMark/>
          </w:tcPr>
          <w:p w14:paraId="4F8823C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(Zhu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2018; Gonzalo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21BFC70D" w14:textId="77777777" w:rsidTr="00AA1DDF">
        <w:tc>
          <w:tcPr>
            <w:tcW w:w="1766" w:type="dxa"/>
            <w:hideMark/>
          </w:tcPr>
          <w:p w14:paraId="62C5FF2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Tomato</w:t>
            </w:r>
          </w:p>
        </w:tc>
        <w:tc>
          <w:tcPr>
            <w:tcW w:w="0" w:type="auto"/>
            <w:hideMark/>
          </w:tcPr>
          <w:p w14:paraId="60D9DBE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20D6D06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Pan-genome / IL mapping</w:t>
            </w:r>
          </w:p>
        </w:tc>
        <w:tc>
          <w:tcPr>
            <w:tcW w:w="0" w:type="auto"/>
            <w:hideMark/>
          </w:tcPr>
          <w:p w14:paraId="6C05562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Root phenotyping, canopy TIR</w:t>
            </w:r>
          </w:p>
        </w:tc>
        <w:tc>
          <w:tcPr>
            <w:tcW w:w="0" w:type="auto"/>
            <w:hideMark/>
          </w:tcPr>
          <w:p w14:paraId="23C62CF9"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i/>
                <w:iCs/>
                <w:color w:val="000000" w:themeColor="text1"/>
                <w:sz w:val="24"/>
                <w:szCs w:val="24"/>
                <w:lang w:eastAsia="en-US"/>
              </w:rPr>
              <w:t xml:space="preserve">S. </w:t>
            </w:r>
            <w:proofErr w:type="spellStart"/>
            <w:r w:rsidRPr="004D7621">
              <w:rPr>
                <w:rFonts w:ascii="Times New Roman" w:eastAsia="Times New Roman" w:hAnsi="Times New Roman" w:cs="Times New Roman"/>
                <w:i/>
                <w:iCs/>
                <w:color w:val="000000" w:themeColor="text1"/>
                <w:sz w:val="24"/>
                <w:szCs w:val="24"/>
                <w:lang w:eastAsia="en-US"/>
              </w:rPr>
              <w:t>pennellii</w:t>
            </w:r>
            <w:proofErr w:type="spellEnd"/>
            <w:r w:rsidRPr="004D7621">
              <w:rPr>
                <w:rFonts w:ascii="Times New Roman" w:eastAsia="Times New Roman" w:hAnsi="Times New Roman" w:cs="Times New Roman"/>
                <w:color w:val="000000" w:themeColor="text1"/>
                <w:sz w:val="24"/>
                <w:szCs w:val="24"/>
                <w:lang w:eastAsia="en-US"/>
              </w:rPr>
              <w:t> alleles at WUE loci; SlMAPK3 editing</w:t>
            </w:r>
          </w:p>
        </w:tc>
        <w:tc>
          <w:tcPr>
            <w:tcW w:w="0" w:type="auto"/>
            <w:hideMark/>
          </w:tcPr>
          <w:p w14:paraId="04B7FF0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(Lin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2014; Cohen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2014; </w:t>
            </w:r>
            <w:proofErr w:type="spellStart"/>
            <w:r w:rsidRPr="004D7621">
              <w:rPr>
                <w:rFonts w:ascii="Times New Roman" w:eastAsia="Times New Roman" w:hAnsi="Times New Roman" w:cs="Times New Roman"/>
                <w:color w:val="000000" w:themeColor="text1"/>
                <w:sz w:val="24"/>
                <w:szCs w:val="24"/>
                <w:lang w:eastAsia="en-US"/>
              </w:rPr>
              <w:t>Albaladejo</w:t>
            </w:r>
            <w:proofErr w:type="spellEnd"/>
            <w:r w:rsidRPr="004D7621">
              <w:rPr>
                <w:rFonts w:ascii="Times New Roman" w:eastAsia="Times New Roman" w:hAnsi="Times New Roman" w:cs="Times New Roman"/>
                <w:color w:val="000000" w:themeColor="text1"/>
                <w:sz w:val="24"/>
                <w:szCs w:val="24"/>
                <w:lang w:eastAsia="en-US"/>
              </w:rPr>
              <w:t xml:space="preserve"> et al., 2018)</w:t>
            </w:r>
          </w:p>
        </w:tc>
      </w:tr>
      <w:tr w:rsidR="004D7621" w:rsidRPr="004D7621" w14:paraId="6C709C28" w14:textId="77777777" w:rsidTr="00AA1DDF">
        <w:tc>
          <w:tcPr>
            <w:tcW w:w="1766" w:type="dxa"/>
            <w:hideMark/>
          </w:tcPr>
          <w:p w14:paraId="5543FBD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Tomato</w:t>
            </w:r>
          </w:p>
        </w:tc>
        <w:tc>
          <w:tcPr>
            <w:tcW w:w="0" w:type="auto"/>
            <w:hideMark/>
          </w:tcPr>
          <w:p w14:paraId="2C2130D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Salinity</w:t>
            </w:r>
          </w:p>
        </w:tc>
        <w:tc>
          <w:tcPr>
            <w:tcW w:w="0" w:type="auto"/>
            <w:hideMark/>
          </w:tcPr>
          <w:p w14:paraId="105B516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GWAS, </w:t>
            </w:r>
            <w:proofErr w:type="spellStart"/>
            <w:r w:rsidRPr="004D7621">
              <w:rPr>
                <w:rFonts w:ascii="Times New Roman" w:eastAsia="Times New Roman" w:hAnsi="Times New Roman" w:cs="Times New Roman"/>
                <w:color w:val="000000" w:themeColor="text1"/>
                <w:sz w:val="24"/>
                <w:szCs w:val="24"/>
                <w:lang w:eastAsia="en-US"/>
              </w:rPr>
              <w:t>eQTL</w:t>
            </w:r>
            <w:proofErr w:type="spellEnd"/>
          </w:p>
        </w:tc>
        <w:tc>
          <w:tcPr>
            <w:tcW w:w="0" w:type="auto"/>
            <w:hideMark/>
          </w:tcPr>
          <w:p w14:paraId="1A4E466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Ion accumulation imaging, FTIR metabolomics</w:t>
            </w:r>
          </w:p>
        </w:tc>
        <w:tc>
          <w:tcPr>
            <w:tcW w:w="0" w:type="auto"/>
            <w:hideMark/>
          </w:tcPr>
          <w:p w14:paraId="47EF34BB"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SlHKT1;2 Na⁺ exclusion locus; SOS pathway variants</w:t>
            </w:r>
          </w:p>
        </w:tc>
        <w:tc>
          <w:tcPr>
            <w:tcW w:w="0" w:type="auto"/>
            <w:hideMark/>
          </w:tcPr>
          <w:p w14:paraId="3EC6D1E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(Ali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2016; Munns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3C0BC1F5" w14:textId="77777777" w:rsidTr="00AA1DDF">
        <w:tc>
          <w:tcPr>
            <w:tcW w:w="1766" w:type="dxa"/>
            <w:hideMark/>
          </w:tcPr>
          <w:p w14:paraId="37239EA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Pepper</w:t>
            </w:r>
          </w:p>
        </w:tc>
        <w:tc>
          <w:tcPr>
            <w:tcW w:w="0" w:type="auto"/>
            <w:hideMark/>
          </w:tcPr>
          <w:p w14:paraId="6C8AF4F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29E38DD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 BSA-seq</w:t>
            </w:r>
          </w:p>
        </w:tc>
        <w:tc>
          <w:tcPr>
            <w:tcW w:w="0" w:type="auto"/>
            <w:hideMark/>
          </w:tcPr>
          <w:p w14:paraId="19C4D48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germination HTP, hyperspectral canopy</w:t>
            </w:r>
          </w:p>
        </w:tc>
        <w:tc>
          <w:tcPr>
            <w:tcW w:w="0" w:type="auto"/>
            <w:hideMark/>
          </w:tcPr>
          <w:p w14:paraId="2F1B43E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CaHSFA2, CaCPN60; male sterility loci identified</w:t>
            </w:r>
          </w:p>
        </w:tc>
        <w:tc>
          <w:tcPr>
            <w:tcW w:w="0" w:type="auto"/>
            <w:hideMark/>
          </w:tcPr>
          <w:p w14:paraId="440983A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2015; Guo et al., 2020)</w:t>
            </w:r>
          </w:p>
        </w:tc>
      </w:tr>
      <w:tr w:rsidR="004D7621" w:rsidRPr="004D7621" w14:paraId="41796864" w14:textId="77777777" w:rsidTr="00AA1DDF">
        <w:tc>
          <w:tcPr>
            <w:tcW w:w="1766" w:type="dxa"/>
            <w:hideMark/>
          </w:tcPr>
          <w:p w14:paraId="2A1CA14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Pepper</w:t>
            </w:r>
          </w:p>
        </w:tc>
        <w:tc>
          <w:tcPr>
            <w:tcW w:w="0" w:type="auto"/>
            <w:hideMark/>
          </w:tcPr>
          <w:p w14:paraId="27631ED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20A405D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CRISPR / </w:t>
            </w:r>
            <w:proofErr w:type="spellStart"/>
            <w:r w:rsidRPr="004D7621">
              <w:rPr>
                <w:rFonts w:ascii="Times New Roman" w:eastAsia="Times New Roman" w:hAnsi="Times New Roman" w:cs="Times New Roman"/>
                <w:color w:val="000000" w:themeColor="text1"/>
                <w:sz w:val="24"/>
                <w:szCs w:val="24"/>
                <w:lang w:eastAsia="en-US"/>
              </w:rPr>
              <w:t>eQTL</w:t>
            </w:r>
            <w:proofErr w:type="spellEnd"/>
          </w:p>
        </w:tc>
        <w:tc>
          <w:tcPr>
            <w:tcW w:w="0" w:type="auto"/>
            <w:hideMark/>
          </w:tcPr>
          <w:p w14:paraId="4F80BEC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Thermal imaging, gravimetric WUE</w:t>
            </w:r>
          </w:p>
        </w:tc>
        <w:tc>
          <w:tcPr>
            <w:tcW w:w="0" w:type="auto"/>
            <w:hideMark/>
          </w:tcPr>
          <w:p w14:paraId="1922CE0E"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CaABF2 knockout enhances ABA-drought signaling</w:t>
            </w:r>
          </w:p>
        </w:tc>
        <w:tc>
          <w:tcPr>
            <w:tcW w:w="0" w:type="auto"/>
            <w:hideMark/>
          </w:tcPr>
          <w:p w14:paraId="67479DB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(Zhang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Kim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2021)</w:t>
            </w:r>
          </w:p>
        </w:tc>
      </w:tr>
      <w:tr w:rsidR="004D7621" w:rsidRPr="004D7621" w14:paraId="17BB2821" w14:textId="77777777" w:rsidTr="00AA1DDF">
        <w:tc>
          <w:tcPr>
            <w:tcW w:w="1766" w:type="dxa"/>
            <w:hideMark/>
          </w:tcPr>
          <w:p w14:paraId="69A69D0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Cucumber</w:t>
            </w:r>
          </w:p>
        </w:tc>
        <w:tc>
          <w:tcPr>
            <w:tcW w:w="0" w:type="auto"/>
            <w:hideMark/>
          </w:tcPr>
          <w:p w14:paraId="37E38B3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2F61474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QTL / transcriptomics</w:t>
            </w:r>
          </w:p>
        </w:tc>
        <w:tc>
          <w:tcPr>
            <w:tcW w:w="0" w:type="auto"/>
            <w:hideMark/>
          </w:tcPr>
          <w:p w14:paraId="41F8376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viability, fruit set imaging</w:t>
            </w:r>
          </w:p>
        </w:tc>
        <w:tc>
          <w:tcPr>
            <w:tcW w:w="0" w:type="auto"/>
            <w:hideMark/>
          </w:tcPr>
          <w:p w14:paraId="6A721E4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CsHSP70-1, HSF-A1 co-expression network hub</w:t>
            </w:r>
          </w:p>
        </w:tc>
        <w:tc>
          <w:tcPr>
            <w:tcW w:w="0" w:type="auto"/>
            <w:hideMark/>
          </w:tcPr>
          <w:p w14:paraId="37000B3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(Wei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2021)</w:t>
            </w:r>
          </w:p>
        </w:tc>
      </w:tr>
      <w:tr w:rsidR="004D7621" w:rsidRPr="004D7621" w14:paraId="42FD121E" w14:textId="77777777" w:rsidTr="00AA1DDF">
        <w:tc>
          <w:tcPr>
            <w:tcW w:w="1766" w:type="dxa"/>
            <w:hideMark/>
          </w:tcPr>
          <w:p w14:paraId="01FF4A1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Lettuce</w:t>
            </w:r>
          </w:p>
        </w:tc>
        <w:tc>
          <w:tcPr>
            <w:tcW w:w="0" w:type="auto"/>
            <w:hideMark/>
          </w:tcPr>
          <w:p w14:paraId="39CA0E8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Heat/Drought</w:t>
            </w:r>
          </w:p>
        </w:tc>
        <w:tc>
          <w:tcPr>
            <w:tcW w:w="0" w:type="auto"/>
            <w:hideMark/>
          </w:tcPr>
          <w:p w14:paraId="179B1C8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GS</w:t>
            </w:r>
          </w:p>
        </w:tc>
        <w:tc>
          <w:tcPr>
            <w:tcW w:w="0" w:type="auto"/>
            <w:hideMark/>
          </w:tcPr>
          <w:p w14:paraId="34A2DB6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Multispectral UAV, 3D canopy LiDAR</w:t>
            </w:r>
          </w:p>
        </w:tc>
        <w:tc>
          <w:tcPr>
            <w:tcW w:w="0" w:type="auto"/>
            <w:hideMark/>
          </w:tcPr>
          <w:p w14:paraId="66C7251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LsNAC032; GS accuracy 0.65 for heat stress index</w:t>
            </w:r>
          </w:p>
        </w:tc>
        <w:tc>
          <w:tcPr>
            <w:tcW w:w="0" w:type="auto"/>
            <w:hideMark/>
          </w:tcPr>
          <w:p w14:paraId="00E742D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w:t>
            </w:r>
            <w:proofErr w:type="spellStart"/>
            <w:r w:rsidRPr="004D7621">
              <w:rPr>
                <w:rFonts w:ascii="Times New Roman" w:eastAsia="Times New Roman" w:hAnsi="Times New Roman" w:cs="Times New Roman"/>
                <w:color w:val="000000" w:themeColor="text1"/>
                <w:sz w:val="24"/>
                <w:szCs w:val="24"/>
                <w:lang w:eastAsia="en-US"/>
              </w:rPr>
              <w:t>Simko</w:t>
            </w:r>
            <w:proofErr w:type="spellEnd"/>
            <w:r w:rsidRPr="004D7621">
              <w:rPr>
                <w:rFonts w:ascii="Times New Roman" w:eastAsia="Times New Roman" w:hAnsi="Times New Roman" w:cs="Times New Roman"/>
                <w:color w:val="000000" w:themeColor="text1"/>
                <w:sz w:val="24"/>
                <w:szCs w:val="24"/>
                <w:lang w:eastAsia="en-US"/>
              </w:rPr>
              <w:t xml:space="preserve">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2014; Zhang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042F8322" w14:textId="77777777" w:rsidTr="00AA1DDF">
        <w:tc>
          <w:tcPr>
            <w:tcW w:w="1766" w:type="dxa"/>
            <w:hideMark/>
          </w:tcPr>
          <w:p w14:paraId="01ACF01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Spinach</w:t>
            </w:r>
          </w:p>
        </w:tc>
        <w:tc>
          <w:tcPr>
            <w:tcW w:w="0" w:type="auto"/>
            <w:hideMark/>
          </w:tcPr>
          <w:p w14:paraId="6282F2C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Salinity</w:t>
            </w:r>
          </w:p>
        </w:tc>
        <w:tc>
          <w:tcPr>
            <w:tcW w:w="0" w:type="auto"/>
            <w:hideMark/>
          </w:tcPr>
          <w:p w14:paraId="54A8890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RNA-seq</w:t>
            </w:r>
          </w:p>
        </w:tc>
        <w:tc>
          <w:tcPr>
            <w:tcW w:w="0" w:type="auto"/>
            <w:hideMark/>
          </w:tcPr>
          <w:p w14:paraId="609D75A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NIR tissue hydration, ion accumulation</w:t>
            </w:r>
          </w:p>
        </w:tc>
        <w:tc>
          <w:tcPr>
            <w:tcW w:w="0" w:type="auto"/>
            <w:hideMark/>
          </w:tcPr>
          <w:p w14:paraId="13B79D0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SoSOS1, SoNHX1 identified; salt-responsive QTL </w:t>
            </w:r>
            <w:proofErr w:type="spellStart"/>
            <w:r w:rsidRPr="004D7621">
              <w:rPr>
                <w:rFonts w:ascii="Times New Roman" w:eastAsia="Times New Roman" w:hAnsi="Times New Roman" w:cs="Times New Roman"/>
                <w:color w:val="000000" w:themeColor="text1"/>
                <w:sz w:val="24"/>
                <w:szCs w:val="24"/>
                <w:lang w:eastAsia="en-US"/>
              </w:rPr>
              <w:t>chr.</w:t>
            </w:r>
            <w:proofErr w:type="spellEnd"/>
            <w:r w:rsidRPr="004D7621">
              <w:rPr>
                <w:rFonts w:ascii="Times New Roman" w:eastAsia="Times New Roman" w:hAnsi="Times New Roman" w:cs="Times New Roman"/>
                <w:color w:val="000000" w:themeColor="text1"/>
                <w:sz w:val="24"/>
                <w:szCs w:val="24"/>
                <w:lang w:eastAsia="en-US"/>
              </w:rPr>
              <w:t xml:space="preserve"> 4</w:t>
            </w:r>
          </w:p>
        </w:tc>
        <w:tc>
          <w:tcPr>
            <w:tcW w:w="0" w:type="auto"/>
            <w:hideMark/>
          </w:tcPr>
          <w:p w14:paraId="060EE33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(Kumar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Zhao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2021)</w:t>
            </w:r>
          </w:p>
        </w:tc>
      </w:tr>
      <w:tr w:rsidR="004D7621" w:rsidRPr="004D7621" w14:paraId="2C5C52B4" w14:textId="77777777" w:rsidTr="00AA1DDF">
        <w:tc>
          <w:tcPr>
            <w:tcW w:w="1766" w:type="dxa"/>
            <w:hideMark/>
          </w:tcPr>
          <w:p w14:paraId="2DC6742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lastRenderedPageBreak/>
              <w:t>Brassica</w:t>
            </w:r>
          </w:p>
        </w:tc>
        <w:tc>
          <w:tcPr>
            <w:tcW w:w="0" w:type="auto"/>
            <w:hideMark/>
          </w:tcPr>
          <w:p w14:paraId="316232D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1F44361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Multi-env. GWAS</w:t>
            </w:r>
          </w:p>
        </w:tc>
        <w:tc>
          <w:tcPr>
            <w:tcW w:w="0" w:type="auto"/>
            <w:hideMark/>
          </w:tcPr>
          <w:p w14:paraId="16DB289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Hyperspectral + RGB platform</w:t>
            </w:r>
          </w:p>
        </w:tc>
        <w:tc>
          <w:tcPr>
            <w:tcW w:w="0" w:type="auto"/>
            <w:hideMark/>
          </w:tcPr>
          <w:p w14:paraId="70B0A00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BnFAD7 lipid desaturase; curd initiation temperature QTL</w:t>
            </w:r>
          </w:p>
        </w:tc>
        <w:tc>
          <w:tcPr>
            <w:tcW w:w="0" w:type="auto"/>
            <w:hideMark/>
          </w:tcPr>
          <w:p w14:paraId="42F782A9"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(Raza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2020; Hasan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2018)</w:t>
            </w:r>
          </w:p>
        </w:tc>
      </w:tr>
      <w:tr w:rsidR="004D7621" w:rsidRPr="004D7621" w14:paraId="6B39EBC4" w14:textId="77777777" w:rsidTr="00AA1DDF">
        <w:tc>
          <w:tcPr>
            <w:tcW w:w="1766" w:type="dxa"/>
            <w:hideMark/>
          </w:tcPr>
          <w:p w14:paraId="6CDD9DE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Brassica</w:t>
            </w:r>
          </w:p>
        </w:tc>
        <w:tc>
          <w:tcPr>
            <w:tcW w:w="0" w:type="auto"/>
            <w:hideMark/>
          </w:tcPr>
          <w:p w14:paraId="0CFF90F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4368484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GS / marker-assisted</w:t>
            </w:r>
          </w:p>
        </w:tc>
        <w:tc>
          <w:tcPr>
            <w:tcW w:w="0" w:type="auto"/>
            <w:hideMark/>
          </w:tcPr>
          <w:p w14:paraId="12AA177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Root CT imaging, </w:t>
            </w:r>
            <w:proofErr w:type="spellStart"/>
            <w:r w:rsidRPr="004D7621">
              <w:rPr>
                <w:rFonts w:ascii="Times New Roman" w:eastAsia="Times New Roman" w:hAnsi="Times New Roman" w:cs="Times New Roman"/>
                <w:color w:val="000000" w:themeColor="text1"/>
                <w:sz w:val="24"/>
                <w:szCs w:val="24"/>
                <w:lang w:eastAsia="en-US"/>
              </w:rPr>
              <w:t>rhizotron</w:t>
            </w:r>
            <w:proofErr w:type="spellEnd"/>
            <w:r w:rsidRPr="004D7621">
              <w:rPr>
                <w:rFonts w:ascii="Times New Roman" w:eastAsia="Times New Roman" w:hAnsi="Times New Roman" w:cs="Times New Roman"/>
                <w:color w:val="000000" w:themeColor="text1"/>
                <w:sz w:val="24"/>
                <w:szCs w:val="24"/>
                <w:lang w:eastAsia="en-US"/>
              </w:rPr>
              <w:t xml:space="preserve"> phenotyping</w:t>
            </w:r>
          </w:p>
        </w:tc>
        <w:tc>
          <w:tcPr>
            <w:tcW w:w="0" w:type="auto"/>
            <w:hideMark/>
          </w:tcPr>
          <w:p w14:paraId="2252651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Root angle QTL; deep-rooting alleles from </w:t>
            </w:r>
            <w:r w:rsidRPr="004D7621">
              <w:rPr>
                <w:rFonts w:ascii="Times New Roman" w:eastAsia="Times New Roman" w:hAnsi="Times New Roman" w:cs="Times New Roman"/>
                <w:i/>
                <w:iCs/>
                <w:color w:val="000000" w:themeColor="text1"/>
                <w:sz w:val="24"/>
                <w:szCs w:val="24"/>
                <w:lang w:eastAsia="en-US"/>
              </w:rPr>
              <w:t xml:space="preserve">B. </w:t>
            </w:r>
            <w:proofErr w:type="spellStart"/>
            <w:r w:rsidRPr="004D7621">
              <w:rPr>
                <w:rFonts w:ascii="Times New Roman" w:eastAsia="Times New Roman" w:hAnsi="Times New Roman" w:cs="Times New Roman"/>
                <w:i/>
                <w:iCs/>
                <w:color w:val="000000" w:themeColor="text1"/>
                <w:sz w:val="24"/>
                <w:szCs w:val="24"/>
                <w:lang w:eastAsia="en-US"/>
              </w:rPr>
              <w:t>rapa</w:t>
            </w:r>
            <w:proofErr w:type="spellEnd"/>
          </w:p>
        </w:tc>
        <w:tc>
          <w:tcPr>
            <w:tcW w:w="0" w:type="auto"/>
            <w:hideMark/>
          </w:tcPr>
          <w:p w14:paraId="4DFC82F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w:t>
            </w:r>
            <w:proofErr w:type="spellStart"/>
            <w:r w:rsidRPr="004D7621">
              <w:rPr>
                <w:rFonts w:ascii="Times New Roman" w:eastAsia="Times New Roman" w:hAnsi="Times New Roman" w:cs="Times New Roman"/>
                <w:color w:val="000000" w:themeColor="text1"/>
                <w:sz w:val="24"/>
                <w:szCs w:val="24"/>
                <w:lang w:eastAsia="en-US"/>
              </w:rPr>
              <w:t>Uga</w:t>
            </w:r>
            <w:proofErr w:type="spellEnd"/>
            <w:r w:rsidRPr="004D7621">
              <w:rPr>
                <w:rFonts w:ascii="Times New Roman" w:eastAsia="Times New Roman" w:hAnsi="Times New Roman" w:cs="Times New Roman"/>
                <w:color w:val="000000" w:themeColor="text1"/>
                <w:sz w:val="24"/>
                <w:szCs w:val="24"/>
                <w:lang w:eastAsia="en-US"/>
              </w:rPr>
              <w:t xml:space="preserve">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2013; </w:t>
            </w:r>
            <w:proofErr w:type="spellStart"/>
            <w:r w:rsidRPr="004D7621">
              <w:rPr>
                <w:rFonts w:ascii="Times New Roman" w:eastAsia="Times New Roman" w:hAnsi="Times New Roman" w:cs="Times New Roman"/>
                <w:color w:val="000000" w:themeColor="text1"/>
                <w:sz w:val="24"/>
                <w:szCs w:val="24"/>
                <w:lang w:eastAsia="en-US"/>
              </w:rPr>
              <w:t>Würschum</w:t>
            </w:r>
            <w:proofErr w:type="spellEnd"/>
            <w:r w:rsidRPr="004D7621">
              <w:rPr>
                <w:rFonts w:ascii="Times New Roman" w:eastAsia="Times New Roman" w:hAnsi="Times New Roman" w:cs="Times New Roman"/>
                <w:color w:val="000000" w:themeColor="text1"/>
                <w:sz w:val="24"/>
                <w:szCs w:val="24"/>
                <w:lang w:eastAsia="en-US"/>
              </w:rPr>
              <w:t xml:space="preserve">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2019)</w:t>
            </w:r>
          </w:p>
        </w:tc>
      </w:tr>
    </w:tbl>
    <w:p w14:paraId="28169F76" w14:textId="77777777" w:rsidR="00686346" w:rsidRDefault="00686346" w:rsidP="005E1562">
      <w:pPr>
        <w:spacing w:line="360" w:lineRule="auto"/>
        <w:jc w:val="both"/>
        <w:rPr>
          <w:rFonts w:ascii="Times New Roman" w:eastAsia="-webkit-standard" w:hAnsi="Times New Roman" w:cs="Times New Roman"/>
          <w:color w:val="000000"/>
          <w:sz w:val="22"/>
          <w:szCs w:val="22"/>
          <w:lang w:bidi="ar"/>
        </w:rPr>
      </w:pPr>
    </w:p>
    <w:p w14:paraId="4A47BF6D" w14:textId="4BBFF16F" w:rsidR="00766C2E" w:rsidRDefault="00686346" w:rsidP="00BD53A0">
      <w:pPr>
        <w:spacing w:before="60" w:after="200"/>
        <w:jc w:val="center"/>
        <w:rPr>
          <w:rFonts w:ascii="Times New Roman" w:eastAsia="Arial" w:hAnsi="Times New Roman" w:cs="Times New Roman"/>
          <w:i/>
          <w:iCs/>
          <w:color w:val="000000" w:themeColor="text1"/>
          <w:sz w:val="18"/>
          <w:szCs w:val="18"/>
        </w:rPr>
      </w:pPr>
      <w:r w:rsidRPr="00BD53A0">
        <w:rPr>
          <w:rFonts w:ascii="Times New Roman" w:eastAsia="Arial" w:hAnsi="Times New Roman" w:cs="Times New Roman"/>
          <w:b/>
          <w:bCs/>
          <w:i/>
          <w:iCs/>
          <w:color w:val="000000" w:themeColor="text1"/>
          <w:sz w:val="22"/>
          <w:szCs w:val="22"/>
        </w:rPr>
        <w:t>Table 1.</w:t>
      </w:r>
      <w:r w:rsidRPr="00BD53A0">
        <w:rPr>
          <w:rFonts w:ascii="Times New Roman" w:eastAsia="Arial" w:hAnsi="Times New Roman" w:cs="Times New Roman"/>
          <w:i/>
          <w:iCs/>
          <w:color w:val="000000" w:themeColor="text1"/>
          <w:sz w:val="18"/>
          <w:szCs w:val="18"/>
        </w:rPr>
        <w:t xml:space="preserve"> </w:t>
      </w:r>
      <w:r w:rsidRPr="00BD53A0">
        <w:rPr>
          <w:rFonts w:ascii="Times New Roman" w:eastAsia="Arial" w:hAnsi="Times New Roman" w:cs="Times New Roman"/>
          <w:i/>
          <w:iCs/>
          <w:color w:val="000000" w:themeColor="text1"/>
          <w:sz w:val="22"/>
          <w:szCs w:val="22"/>
        </w:rPr>
        <w:t>Selected genomics-</w:t>
      </w:r>
      <w:proofErr w:type="spellStart"/>
      <w:r w:rsidRPr="00BD53A0">
        <w:rPr>
          <w:rFonts w:ascii="Times New Roman" w:eastAsia="Arial" w:hAnsi="Times New Roman" w:cs="Times New Roman"/>
          <w:i/>
          <w:iCs/>
          <w:color w:val="000000" w:themeColor="text1"/>
          <w:sz w:val="22"/>
          <w:szCs w:val="22"/>
        </w:rPr>
        <w:t>phenomics</w:t>
      </w:r>
      <w:proofErr w:type="spellEnd"/>
      <w:r w:rsidRPr="00BD53A0">
        <w:rPr>
          <w:rFonts w:ascii="Times New Roman" w:eastAsia="Arial" w:hAnsi="Times New Roman" w:cs="Times New Roman"/>
          <w:i/>
          <w:iCs/>
          <w:color w:val="000000" w:themeColor="text1"/>
          <w:sz w:val="22"/>
          <w:szCs w:val="22"/>
        </w:rPr>
        <w:t xml:space="preserve"> discoveries across major vegetable crops and climate stress categories</w:t>
      </w:r>
      <w:r w:rsidRPr="00BD53A0">
        <w:rPr>
          <w:rFonts w:ascii="Times New Roman" w:eastAsia="Arial" w:hAnsi="Times New Roman" w:cs="Times New Roman"/>
          <w:i/>
          <w:iCs/>
          <w:color w:val="000000" w:themeColor="text1"/>
          <w:sz w:val="18"/>
          <w:szCs w:val="18"/>
        </w:rPr>
        <w:t>.</w:t>
      </w:r>
    </w:p>
    <w:p w14:paraId="3D87A3AC" w14:textId="77777777" w:rsidR="00766C2E" w:rsidRDefault="00766C2E" w:rsidP="00766C2E">
      <w:pPr>
        <w:pStyle w:val="Heading1"/>
        <w:numPr>
          <w:ilvl w:val="0"/>
          <w:numId w:val="3"/>
        </w:numPr>
        <w:rPr>
          <w:rFonts w:ascii="Times New Roman" w:eastAsia="Arial" w:hAnsi="Times New Roman" w:hint="default"/>
          <w:color w:val="000000" w:themeColor="text1"/>
          <w:sz w:val="32"/>
          <w:szCs w:val="32"/>
        </w:rPr>
      </w:pPr>
      <w:r w:rsidRPr="00766C2E">
        <w:rPr>
          <w:rFonts w:ascii="Times New Roman" w:eastAsia="Arial" w:hAnsi="Times New Roman" w:hint="default"/>
          <w:color w:val="000000" w:themeColor="text1"/>
          <w:sz w:val="32"/>
          <w:szCs w:val="32"/>
        </w:rPr>
        <w:t>A Strategic Roadmap for Genomics-</w:t>
      </w:r>
      <w:proofErr w:type="spellStart"/>
      <w:r w:rsidRPr="00766C2E">
        <w:rPr>
          <w:rFonts w:ascii="Times New Roman" w:eastAsia="Arial" w:hAnsi="Times New Roman" w:hint="default"/>
          <w:color w:val="000000" w:themeColor="text1"/>
          <w:sz w:val="32"/>
          <w:szCs w:val="32"/>
        </w:rPr>
        <w:t>Phenomics</w:t>
      </w:r>
      <w:proofErr w:type="spellEnd"/>
      <w:r w:rsidRPr="00766C2E">
        <w:rPr>
          <w:rFonts w:ascii="Times New Roman" w:eastAsia="Arial" w:hAnsi="Times New Roman" w:hint="default"/>
          <w:color w:val="000000" w:themeColor="text1"/>
          <w:sz w:val="32"/>
          <w:szCs w:val="32"/>
        </w:rPr>
        <w:t xml:space="preserve"> Integration</w:t>
      </w:r>
    </w:p>
    <w:p w14:paraId="179EC69E" w14:textId="77777777" w:rsidR="00766C2E" w:rsidRPr="00766C2E" w:rsidRDefault="00766C2E" w:rsidP="00766C2E">
      <w:pPr>
        <w:pStyle w:val="ListParagraph"/>
        <w:spacing w:line="360" w:lineRule="auto"/>
        <w:ind w:left="80"/>
        <w:jc w:val="both"/>
        <w:rPr>
          <w:rFonts w:ascii="Times New Roman" w:hAnsi="Times New Roman" w:cs="Times New Roman"/>
          <w:sz w:val="24"/>
          <w:szCs w:val="24"/>
        </w:rPr>
      </w:pPr>
      <w:r w:rsidRPr="00766C2E">
        <w:rPr>
          <w:rFonts w:ascii="Times New Roman" w:hAnsi="Times New Roman" w:cs="Times New Roman"/>
          <w:sz w:val="24"/>
          <w:szCs w:val="24"/>
        </w:rPr>
        <w:t xml:space="preserve">Priorities for the near future (2025–2028) should include developing multi-omics integration platforms that connect GWAS hits to transcriptome, proteome, and metabolome data; completing pan-genome resources for all major vegetable crop species; and establishing standardized, open-access phenotyping protocols and data ontologies (Bohra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2020; Korte &amp; Farlow, 2013; Cobb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2013). The deployment of AI-powered genomic prediction models trained on multi-environment, multi-stress phenotypic datasets, the operationalization of speed breeding-CRISPR-genomic selection pipelines for at least three major vegetable crop species, and the creation of field-deployable </w:t>
      </w:r>
      <w:proofErr w:type="spellStart"/>
      <w:r w:rsidRPr="00766C2E">
        <w:rPr>
          <w:rFonts w:ascii="Times New Roman" w:hAnsi="Times New Roman" w:cs="Times New Roman"/>
          <w:sz w:val="24"/>
          <w:szCs w:val="24"/>
        </w:rPr>
        <w:t>phenomics</w:t>
      </w:r>
      <w:proofErr w:type="spellEnd"/>
      <w:r w:rsidRPr="00766C2E">
        <w:rPr>
          <w:rFonts w:ascii="Times New Roman" w:hAnsi="Times New Roman" w:cs="Times New Roman"/>
          <w:sz w:val="24"/>
          <w:szCs w:val="24"/>
        </w:rPr>
        <w:t xml:space="preserve"> platforms that are accessible to breeding programs in low- and middle-income countries should all be priorities in the medium term (2028–2033) (</w:t>
      </w:r>
      <w:proofErr w:type="spellStart"/>
      <w:r w:rsidRPr="00766C2E">
        <w:rPr>
          <w:rFonts w:ascii="Times New Roman" w:hAnsi="Times New Roman" w:cs="Times New Roman"/>
          <w:sz w:val="24"/>
          <w:szCs w:val="24"/>
        </w:rPr>
        <w:t>Meuwissen</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2001; </w:t>
      </w:r>
      <w:proofErr w:type="spellStart"/>
      <w:r w:rsidRPr="00766C2E">
        <w:rPr>
          <w:rFonts w:ascii="Times New Roman" w:hAnsi="Times New Roman" w:cs="Times New Roman"/>
          <w:sz w:val="24"/>
          <w:szCs w:val="24"/>
        </w:rPr>
        <w:t>Jinek</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2012; </w:t>
      </w:r>
      <w:proofErr w:type="spellStart"/>
      <w:r w:rsidRPr="00766C2E">
        <w:rPr>
          <w:rFonts w:ascii="Times New Roman" w:hAnsi="Times New Roman" w:cs="Times New Roman"/>
          <w:sz w:val="24"/>
          <w:szCs w:val="24"/>
        </w:rPr>
        <w:t>Römer</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2020).</w:t>
      </w:r>
    </w:p>
    <w:p w14:paraId="413659AA" w14:textId="77777777" w:rsidR="00766C2E" w:rsidRDefault="00766C2E" w:rsidP="00766C2E">
      <w:pPr>
        <w:pStyle w:val="ListParagraph"/>
        <w:spacing w:line="360" w:lineRule="auto"/>
        <w:ind w:left="80"/>
        <w:jc w:val="both"/>
        <w:rPr>
          <w:rFonts w:ascii="Times New Roman" w:hAnsi="Times New Roman" w:cs="Times New Roman"/>
          <w:sz w:val="24"/>
          <w:szCs w:val="24"/>
        </w:rPr>
      </w:pPr>
      <w:r w:rsidRPr="00766C2E">
        <w:rPr>
          <w:rFonts w:ascii="Times New Roman" w:hAnsi="Times New Roman" w:cs="Times New Roman"/>
          <w:sz w:val="24"/>
          <w:szCs w:val="24"/>
        </w:rPr>
        <w:t xml:space="preserve">Longer term (2033 and beyond), the goal is a fully closed-loop, AI-enabled vegetable breeding system where speed breeding speeds up generation advancement, CRISPR-based precision editing introduces optimized allele combinations, field </w:t>
      </w:r>
      <w:proofErr w:type="spellStart"/>
      <w:r w:rsidRPr="00766C2E">
        <w:rPr>
          <w:rFonts w:ascii="Times New Roman" w:hAnsi="Times New Roman" w:cs="Times New Roman"/>
          <w:sz w:val="24"/>
          <w:szCs w:val="24"/>
        </w:rPr>
        <w:t>phenomics</w:t>
      </w:r>
      <w:proofErr w:type="spellEnd"/>
      <w:r w:rsidRPr="00766C2E">
        <w:rPr>
          <w:rFonts w:ascii="Times New Roman" w:hAnsi="Times New Roman" w:cs="Times New Roman"/>
          <w:sz w:val="24"/>
          <w:szCs w:val="24"/>
        </w:rPr>
        <w:t xml:space="preserve"> platforms continuously provide performance feedback that improves genomic prediction models, and climate scenario modeling informs genomic target selection (Cobb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2013; </w:t>
      </w:r>
      <w:proofErr w:type="spellStart"/>
      <w:r w:rsidRPr="00766C2E">
        <w:rPr>
          <w:rFonts w:ascii="Times New Roman" w:hAnsi="Times New Roman" w:cs="Times New Roman"/>
          <w:sz w:val="24"/>
          <w:szCs w:val="24"/>
        </w:rPr>
        <w:t>Furbank</w:t>
      </w:r>
      <w:proofErr w:type="spellEnd"/>
      <w:r w:rsidRPr="00766C2E">
        <w:rPr>
          <w:rFonts w:ascii="Times New Roman" w:hAnsi="Times New Roman" w:cs="Times New Roman"/>
          <w:sz w:val="24"/>
          <w:szCs w:val="24"/>
        </w:rPr>
        <w:t xml:space="preserve"> &amp; Tester, 2011; </w:t>
      </w:r>
      <w:proofErr w:type="spellStart"/>
      <w:r w:rsidRPr="00766C2E">
        <w:rPr>
          <w:rFonts w:ascii="Times New Roman" w:hAnsi="Times New Roman" w:cs="Times New Roman"/>
          <w:sz w:val="24"/>
          <w:szCs w:val="24"/>
        </w:rPr>
        <w:t>Jinek</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2012; Yin &amp; </w:t>
      </w:r>
      <w:proofErr w:type="spellStart"/>
      <w:r w:rsidRPr="00766C2E">
        <w:rPr>
          <w:rFonts w:ascii="Times New Roman" w:hAnsi="Times New Roman" w:cs="Times New Roman"/>
          <w:sz w:val="24"/>
          <w:szCs w:val="24"/>
        </w:rPr>
        <w:t>Struik</w:t>
      </w:r>
      <w:proofErr w:type="spellEnd"/>
      <w:r w:rsidRPr="00766C2E">
        <w:rPr>
          <w:rFonts w:ascii="Times New Roman" w:hAnsi="Times New Roman" w:cs="Times New Roman"/>
          <w:sz w:val="24"/>
          <w:szCs w:val="24"/>
        </w:rPr>
        <w:t>, 2010).</w:t>
      </w:r>
    </w:p>
    <w:p w14:paraId="5F421A32" w14:textId="4D297002" w:rsidR="001D0984" w:rsidRDefault="001D0984" w:rsidP="001D0984">
      <w:pPr>
        <w:pStyle w:val="Heading1"/>
        <w:numPr>
          <w:ilvl w:val="0"/>
          <w:numId w:val="3"/>
        </w:numPr>
        <w:rPr>
          <w:rFonts w:ascii="Times New Roman" w:eastAsia="Times New Roman" w:hAnsi="Times New Roman" w:hint="default"/>
          <w:sz w:val="32"/>
          <w:szCs w:val="32"/>
        </w:rPr>
      </w:pPr>
      <w:r w:rsidRPr="001D0984">
        <w:rPr>
          <w:rFonts w:ascii="Times New Roman" w:eastAsia="Times New Roman" w:hAnsi="Times New Roman"/>
          <w:sz w:val="32"/>
          <w:szCs w:val="32"/>
        </w:rPr>
        <w:t>Limitations and Existing Technologies</w:t>
      </w:r>
    </w:p>
    <w:p w14:paraId="516CA275" w14:textId="701F150A" w:rsidR="001D0984" w:rsidRPr="001D0984" w:rsidRDefault="001D0984" w:rsidP="001D0984">
      <w:pPr>
        <w:pStyle w:val="ListParagraph"/>
        <w:spacing w:after="120" w:line="360" w:lineRule="auto"/>
        <w:ind w:left="80"/>
        <w:jc w:val="both"/>
        <w:rPr>
          <w:rFonts w:ascii="Times New Roman" w:eastAsia="Times New Roman" w:hAnsi="Times New Roman" w:cs="Times New Roman"/>
          <w:sz w:val="24"/>
          <w:szCs w:val="24"/>
        </w:rPr>
      </w:pPr>
      <w:r w:rsidRPr="001D0984">
        <w:rPr>
          <w:rFonts w:ascii="Times New Roman" w:eastAsia="Times New Roman" w:hAnsi="Times New Roman" w:cs="Times New Roman"/>
          <w:sz w:val="24"/>
          <w:szCs w:val="24"/>
        </w:rPr>
        <w:t xml:space="preserve">This review acknowledges several inherent limitations that should be considered when interpreting its findings. First, while a systematic search strategy was employed, </w:t>
      </w:r>
      <w:r w:rsidRPr="001D0984">
        <w:rPr>
          <w:rFonts w:ascii="Times New Roman" w:eastAsia="Times New Roman" w:hAnsi="Times New Roman" w:cs="Times New Roman"/>
          <w:sz w:val="24"/>
          <w:szCs w:val="24"/>
        </w:rPr>
        <w:lastRenderedPageBreak/>
        <w:t xml:space="preserve">the literature search was confined to English-language publications in major electronic databases, potentially missing relevant research published in other languages or in regional journals. </w:t>
      </w:r>
    </w:p>
    <w:p w14:paraId="2855C676" w14:textId="6F5ECB66" w:rsidR="001D0984" w:rsidRPr="001D0984" w:rsidRDefault="001D0984" w:rsidP="001D0984">
      <w:pPr>
        <w:pStyle w:val="ListParagraph"/>
        <w:spacing w:after="120" w:line="360" w:lineRule="auto"/>
        <w:ind w:left="80"/>
        <w:jc w:val="both"/>
        <w:rPr>
          <w:rFonts w:ascii="Times New Roman" w:hAnsi="Times New Roman" w:cs="Times New Roman"/>
          <w:sz w:val="24"/>
          <w:szCs w:val="24"/>
        </w:rPr>
      </w:pPr>
      <w:r w:rsidRPr="001D0984">
        <w:rPr>
          <w:rFonts w:ascii="Times New Roman" w:hAnsi="Times New Roman" w:cs="Times New Roman"/>
          <w:sz w:val="24"/>
          <w:szCs w:val="24"/>
        </w:rPr>
        <w:t>The technologies under discussion have significant drawbacks. For the majority of breeding programs in low- and middle-income nations, the capital cost of sophisticated HTP platforms—such as hyperspectral sensors, LiDAR systems, and drone fleets—remains unaffordable. Large-scale and diverse data produced by HTP systems pose serious computational and bioinformatic integration, storage, and analysis issues. Reproducibility and cross-study comparability are diminished by the continued lack of standardization of phenotypic measurements across contexts and institutions.</w:t>
      </w:r>
    </w:p>
    <w:p w14:paraId="29065285" w14:textId="2762CCCB" w:rsidR="001D0984" w:rsidRPr="00AF687C" w:rsidRDefault="001D0984" w:rsidP="00AF687C">
      <w:pPr>
        <w:pStyle w:val="ListParagraph"/>
        <w:spacing w:after="120" w:line="360" w:lineRule="auto"/>
        <w:ind w:left="80"/>
        <w:jc w:val="both"/>
        <w:rPr>
          <w:rFonts w:ascii="Times New Roman" w:hAnsi="Times New Roman" w:cs="Times New Roman"/>
          <w:sz w:val="24"/>
          <w:szCs w:val="24"/>
        </w:rPr>
      </w:pPr>
      <w:r w:rsidRPr="001D0984">
        <w:rPr>
          <w:rFonts w:ascii="Times New Roman" w:hAnsi="Times New Roman" w:cs="Times New Roman"/>
          <w:sz w:val="24"/>
          <w:szCs w:val="24"/>
        </w:rPr>
        <w:t xml:space="preserve">Due to regulatory obstacles, especially for genome-edited cultivars, and the difficulty of verifying stress-tolerance features in a variety of </w:t>
      </w:r>
      <w:proofErr w:type="spellStart"/>
      <w:r w:rsidRPr="001D0984">
        <w:rPr>
          <w:rFonts w:ascii="Times New Roman" w:hAnsi="Times New Roman" w:cs="Times New Roman"/>
          <w:sz w:val="24"/>
          <w:szCs w:val="24"/>
        </w:rPr>
        <w:t>agro</w:t>
      </w:r>
      <w:proofErr w:type="spellEnd"/>
      <w:r w:rsidRPr="001D0984">
        <w:rPr>
          <w:rFonts w:ascii="Times New Roman" w:hAnsi="Times New Roman" w:cs="Times New Roman"/>
          <w:sz w:val="24"/>
          <w:szCs w:val="24"/>
        </w:rPr>
        <w:t>-ecological settings, the conversion of genomic findings into field-deployable varieties continues to go slowly. Fifth, the lack of qualified personnel in bioinformatics, computational biology, and precision phenotyping—especially in developing nations—represents a systemic bottleneck that cannot be overcome by technology investment alone without parallel capacity-building initiatives. For genomics-</w:t>
      </w:r>
      <w:proofErr w:type="spellStart"/>
      <w:r w:rsidRPr="001D0984">
        <w:rPr>
          <w:rFonts w:ascii="Times New Roman" w:hAnsi="Times New Roman" w:cs="Times New Roman"/>
          <w:sz w:val="24"/>
          <w:szCs w:val="24"/>
        </w:rPr>
        <w:t>phenomics</w:t>
      </w:r>
      <w:proofErr w:type="spellEnd"/>
      <w:r w:rsidRPr="001D0984">
        <w:rPr>
          <w:rFonts w:ascii="Times New Roman" w:hAnsi="Times New Roman" w:cs="Times New Roman"/>
          <w:sz w:val="24"/>
          <w:szCs w:val="24"/>
        </w:rPr>
        <w:t xml:space="preserve"> integration in vegetable breeding to be fully realized, these obstacles must be addressed through interdisciplinary cooperation, uniform standards, and fair access to resources and training.</w:t>
      </w:r>
    </w:p>
    <w:p w14:paraId="5D1AA66C" w14:textId="77777777" w:rsidR="00C8446C" w:rsidRPr="00AF687C" w:rsidRDefault="00C8446C" w:rsidP="005E1562">
      <w:pPr>
        <w:pStyle w:val="Heading2"/>
        <w:spacing w:line="360" w:lineRule="auto"/>
        <w:jc w:val="both"/>
        <w:rPr>
          <w:rFonts w:ascii="Times New Roman" w:eastAsia="Times New Roman" w:hAnsi="Times New Roman" w:hint="default"/>
          <w:color w:val="000000" w:themeColor="text1"/>
          <w:sz w:val="32"/>
          <w:szCs w:val="32"/>
          <w:lang w:eastAsia="en-US"/>
        </w:rPr>
      </w:pPr>
      <w:r w:rsidRPr="00AF687C">
        <w:rPr>
          <w:rFonts w:ascii="Times New Roman" w:hAnsi="Times New Roman" w:hint="default"/>
          <w:color w:val="000000" w:themeColor="text1"/>
          <w:sz w:val="32"/>
          <w:szCs w:val="32"/>
        </w:rPr>
        <w:t>Conclusion</w:t>
      </w:r>
    </w:p>
    <w:p w14:paraId="626F6B01" w14:textId="77777777" w:rsidR="00C8446C" w:rsidRDefault="00C8446C" w:rsidP="005E1562">
      <w:pPr>
        <w:pStyle w:val="NormalWeb"/>
        <w:spacing w:line="360" w:lineRule="auto"/>
        <w:jc w:val="both"/>
        <w:rPr>
          <w:color w:val="000000" w:themeColor="text1"/>
        </w:rPr>
      </w:pPr>
      <w:r w:rsidRPr="00C8446C">
        <w:rPr>
          <w:color w:val="000000" w:themeColor="text1"/>
        </w:rPr>
        <w:t>Climate change poses an unprecedented threat to vegetable production, nutritional security and farmer livelihoods worldwide. Vegetables, due to their physiological sensitivity and high nutritional importance, are among the most vulnerable crop groups under rising temperatures, erratic rainfall, salinity, flooding and increasing pest pressure. Addressing these challenges requires a paradigm shift from conventional breeding toward</w:t>
      </w:r>
      <w:r w:rsidRPr="00C8446C">
        <w:rPr>
          <w:rStyle w:val="apple-converted-space"/>
          <w:color w:val="000000" w:themeColor="text1"/>
        </w:rPr>
        <w:t> </w:t>
      </w:r>
      <w:r w:rsidRPr="00C8446C">
        <w:rPr>
          <w:rStyle w:val="Strong"/>
          <w:color w:val="000000" w:themeColor="text1"/>
        </w:rPr>
        <w:t>data-driven, precision-based crop improvement strategies</w:t>
      </w:r>
      <w:r>
        <w:rPr>
          <w:color w:val="000000" w:themeColor="text1"/>
        </w:rPr>
        <w:t xml:space="preserve"> and</w:t>
      </w:r>
      <w:r w:rsidRPr="00C8446C">
        <w:rPr>
          <w:color w:val="000000" w:themeColor="text1"/>
        </w:rPr>
        <w:t xml:space="preserve"> integration of</w:t>
      </w:r>
      <w:r w:rsidRPr="00C8446C">
        <w:rPr>
          <w:rStyle w:val="apple-converted-space"/>
          <w:color w:val="000000" w:themeColor="text1"/>
        </w:rPr>
        <w:t> </w:t>
      </w:r>
      <w:r w:rsidRPr="00C8446C">
        <w:rPr>
          <w:rStyle w:val="Strong"/>
          <w:color w:val="000000" w:themeColor="text1"/>
        </w:rPr>
        <w:t xml:space="preserve">genomics and </w:t>
      </w:r>
      <w:proofErr w:type="spellStart"/>
      <w:r w:rsidRPr="00C8446C">
        <w:rPr>
          <w:rStyle w:val="Strong"/>
          <w:color w:val="000000" w:themeColor="text1"/>
        </w:rPr>
        <w:t>phenomics</w:t>
      </w:r>
      <w:proofErr w:type="spellEnd"/>
      <w:r w:rsidRPr="00C8446C">
        <w:rPr>
          <w:rStyle w:val="apple-converted-space"/>
          <w:color w:val="000000" w:themeColor="text1"/>
        </w:rPr>
        <w:t> </w:t>
      </w:r>
      <w:r w:rsidRPr="00C8446C">
        <w:rPr>
          <w:color w:val="000000" w:themeColor="text1"/>
        </w:rPr>
        <w:t xml:space="preserve">represents a powerful and complementary framework for accelerating climate-resilient vegetable breeding. While genomics deciphers the underlying genetic architecture of stress tolerance and yield stability, </w:t>
      </w:r>
      <w:proofErr w:type="spellStart"/>
      <w:r w:rsidRPr="00C8446C">
        <w:rPr>
          <w:color w:val="000000" w:themeColor="text1"/>
        </w:rPr>
        <w:t>phenomics</w:t>
      </w:r>
      <w:proofErr w:type="spellEnd"/>
      <w:r w:rsidRPr="00C8446C">
        <w:rPr>
          <w:color w:val="000000" w:themeColor="text1"/>
        </w:rPr>
        <w:t xml:space="preserve"> captures the dynamic expression of these genes under real-</w:t>
      </w:r>
      <w:r w:rsidRPr="00C8446C">
        <w:rPr>
          <w:color w:val="000000" w:themeColor="text1"/>
        </w:rPr>
        <w:lastRenderedPageBreak/>
        <w:t xml:space="preserve">world environmental conditions. Together, they enable high-resolution genotype-to-phenotype mapping, rapid trait discovery, improved selection accuracy and faster genetic </w:t>
      </w:r>
      <w:proofErr w:type="spellStart"/>
      <w:proofErr w:type="gramStart"/>
      <w:r w:rsidRPr="00C8446C">
        <w:rPr>
          <w:color w:val="000000" w:themeColor="text1"/>
        </w:rPr>
        <w:t>gain.When</w:t>
      </w:r>
      <w:proofErr w:type="spellEnd"/>
      <w:proofErr w:type="gramEnd"/>
      <w:r w:rsidRPr="00C8446C">
        <w:rPr>
          <w:color w:val="000000" w:themeColor="text1"/>
        </w:rPr>
        <w:t xml:space="preserve"> further combined with</w:t>
      </w:r>
      <w:r w:rsidRPr="00C8446C">
        <w:rPr>
          <w:rStyle w:val="apple-converted-space"/>
          <w:color w:val="000000" w:themeColor="text1"/>
        </w:rPr>
        <w:t> </w:t>
      </w:r>
      <w:r w:rsidRPr="00C8446C">
        <w:rPr>
          <w:rStyle w:val="Strong"/>
          <w:color w:val="000000" w:themeColor="text1"/>
        </w:rPr>
        <w:t>genome editing, multi-omics integration, AI-driven analytics and IoT-enabled phenotyping systems</w:t>
      </w:r>
      <w:r w:rsidRPr="00C8446C">
        <w:rPr>
          <w:color w:val="000000" w:themeColor="text1"/>
        </w:rPr>
        <w:t>, this synergy holds immense promise for developing vegetable cultivars that are resilient, nutritious and adaptable to future climates. Ultimately, investing in genomics–</w:t>
      </w:r>
      <w:proofErr w:type="spellStart"/>
      <w:r w:rsidRPr="00C8446C">
        <w:rPr>
          <w:color w:val="000000" w:themeColor="text1"/>
        </w:rPr>
        <w:t>phenomics</w:t>
      </w:r>
      <w:proofErr w:type="spellEnd"/>
      <w:r w:rsidRPr="00C8446C">
        <w:rPr>
          <w:color w:val="000000" w:themeColor="text1"/>
        </w:rPr>
        <w:t xml:space="preserve"> integration is not merely a technological advancement, but a strategic necessity for ensuring sustainable vegetable production, resilient food systems and global nutritional security in an era of climate uncertainty.</w:t>
      </w:r>
    </w:p>
    <w:p w14:paraId="53E9CE18" w14:textId="3E3253A5" w:rsidR="00AA1DDF" w:rsidRDefault="00AA1DDF" w:rsidP="005E1562">
      <w:pPr>
        <w:pStyle w:val="NormalWeb"/>
        <w:spacing w:line="360" w:lineRule="auto"/>
        <w:jc w:val="both"/>
        <w:rPr>
          <w:b/>
          <w:bCs/>
          <w:color w:val="000000" w:themeColor="text1"/>
        </w:rPr>
      </w:pPr>
      <w:r w:rsidRPr="00AA1DDF">
        <w:rPr>
          <w:b/>
          <w:bCs/>
          <w:color w:val="000000" w:themeColor="text1"/>
        </w:rPr>
        <w:t>Disclaimer (Artificial Intelligence</w:t>
      </w:r>
      <w:r>
        <w:rPr>
          <w:b/>
          <w:bCs/>
          <w:color w:val="000000" w:themeColor="text1"/>
        </w:rPr>
        <w:t>)</w:t>
      </w:r>
    </w:p>
    <w:p w14:paraId="651C35EE" w14:textId="77777777" w:rsidR="00600CF4" w:rsidRDefault="00600CF4" w:rsidP="00600CF4">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p w14:paraId="064DCA66" w14:textId="77777777" w:rsidR="00600CF4" w:rsidRDefault="00600CF4" w:rsidP="00600CF4">
      <w:pPr>
        <w:pStyle w:val="NoSpacing"/>
        <w:rPr>
          <w:rFonts w:ascii="Arial" w:hAnsi="Arial" w:cs="Arial"/>
        </w:rPr>
      </w:pPr>
    </w:p>
    <w:p w14:paraId="715A63D9" w14:textId="77777777" w:rsidR="00600CF4" w:rsidRDefault="00600CF4" w:rsidP="00600CF4">
      <w:pPr>
        <w:pStyle w:val="NoSpacing"/>
        <w:rPr>
          <w:rFonts w:ascii="Arial" w:hAnsi="Arial" w:cs="Arial"/>
        </w:rPr>
      </w:pPr>
    </w:p>
    <w:p w14:paraId="33B56FE6" w14:textId="77777777" w:rsidR="00600CF4" w:rsidRDefault="00600CF4" w:rsidP="00600CF4">
      <w:pPr>
        <w:pStyle w:val="NoSpacing"/>
        <w:rPr>
          <w:rFonts w:ascii="Arial" w:hAnsi="Arial" w:cs="Arial"/>
        </w:rPr>
      </w:pPr>
    </w:p>
    <w:p w14:paraId="54551CE8" w14:textId="77777777" w:rsidR="009652CA" w:rsidRPr="00AA1DDF" w:rsidRDefault="00C8446C" w:rsidP="005E1562">
      <w:pPr>
        <w:pStyle w:val="NormalWeb"/>
        <w:spacing w:line="360" w:lineRule="auto"/>
        <w:jc w:val="both"/>
        <w:rPr>
          <w:b/>
          <w:bCs/>
          <w:color w:val="000000" w:themeColor="text1"/>
        </w:rPr>
      </w:pPr>
      <w:r w:rsidRPr="00AA1DDF">
        <w:rPr>
          <w:b/>
          <w:bCs/>
          <w:color w:val="000000" w:themeColor="text1"/>
        </w:rPr>
        <w:t>R</w:t>
      </w:r>
      <w:r w:rsidR="009652CA" w:rsidRPr="00AA1DDF">
        <w:rPr>
          <w:b/>
          <w:bCs/>
          <w:color w:val="000000" w:themeColor="text1"/>
        </w:rPr>
        <w:t xml:space="preserve">eferences </w:t>
      </w:r>
    </w:p>
    <w:p w14:paraId="13E8BE05"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Alexandratos</w:t>
      </w:r>
      <w:proofErr w:type="spellEnd"/>
      <w:r w:rsidRPr="002A37A6">
        <w:rPr>
          <w:rFonts w:ascii="Times New Roman" w:eastAsia="Times New Roman" w:hAnsi="Times New Roman" w:cs="Times New Roman"/>
          <w:sz w:val="24"/>
          <w:szCs w:val="24"/>
        </w:rPr>
        <w:t xml:space="preserve">, N., &amp; </w:t>
      </w:r>
      <w:proofErr w:type="spellStart"/>
      <w:r w:rsidRPr="002A37A6">
        <w:rPr>
          <w:rFonts w:ascii="Times New Roman" w:eastAsia="Times New Roman" w:hAnsi="Times New Roman" w:cs="Times New Roman"/>
          <w:sz w:val="24"/>
          <w:szCs w:val="24"/>
        </w:rPr>
        <w:t>Bruinsma</w:t>
      </w:r>
      <w:proofErr w:type="spellEnd"/>
      <w:r w:rsidRPr="002A37A6">
        <w:rPr>
          <w:rFonts w:ascii="Times New Roman" w:eastAsia="Times New Roman" w:hAnsi="Times New Roman" w:cs="Times New Roman"/>
          <w:sz w:val="24"/>
          <w:szCs w:val="24"/>
        </w:rPr>
        <w:t xml:space="preserve">, J. (2012). </w:t>
      </w:r>
      <w:r w:rsidRPr="002A37A6">
        <w:rPr>
          <w:rFonts w:ascii="Times New Roman" w:eastAsia="Times New Roman" w:hAnsi="Times New Roman" w:cs="Times New Roman"/>
          <w:i/>
          <w:iCs/>
          <w:sz w:val="24"/>
          <w:szCs w:val="24"/>
        </w:rPr>
        <w:t>World agriculture towards 2030/2050: The 2012 revision.</w:t>
      </w:r>
      <w:r w:rsidRPr="002A37A6">
        <w:rPr>
          <w:rFonts w:ascii="Times New Roman" w:eastAsia="Times New Roman" w:hAnsi="Times New Roman" w:cs="Times New Roman"/>
          <w:sz w:val="24"/>
          <w:szCs w:val="24"/>
        </w:rPr>
        <w:t xml:space="preserve"> FAO Agricultural Development Economics Working Paper No. 12-03.</w:t>
      </w:r>
    </w:p>
    <w:p w14:paraId="62CE74A5"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Anderegg</w:t>
      </w:r>
      <w:proofErr w:type="spellEnd"/>
      <w:r w:rsidRPr="002A37A6">
        <w:rPr>
          <w:rFonts w:ascii="Times New Roman" w:eastAsia="Times New Roman" w:hAnsi="Times New Roman" w:cs="Times New Roman"/>
          <w:sz w:val="24"/>
          <w:szCs w:val="24"/>
        </w:rPr>
        <w:t xml:space="preserve">, L. D. L., </w:t>
      </w:r>
      <w:proofErr w:type="spellStart"/>
      <w:r w:rsidRPr="002A37A6">
        <w:rPr>
          <w:rFonts w:ascii="Times New Roman" w:eastAsia="Times New Roman" w:hAnsi="Times New Roman" w:cs="Times New Roman"/>
          <w:sz w:val="24"/>
          <w:szCs w:val="24"/>
        </w:rPr>
        <w:t>Anderegg</w:t>
      </w:r>
      <w:proofErr w:type="spellEnd"/>
      <w:r w:rsidRPr="002A37A6">
        <w:rPr>
          <w:rFonts w:ascii="Times New Roman" w:eastAsia="Times New Roman" w:hAnsi="Times New Roman" w:cs="Times New Roman"/>
          <w:sz w:val="24"/>
          <w:szCs w:val="24"/>
        </w:rPr>
        <w:t xml:space="preserve">, W. R. L., </w:t>
      </w:r>
      <w:proofErr w:type="spellStart"/>
      <w:r w:rsidRPr="002A37A6">
        <w:rPr>
          <w:rFonts w:ascii="Times New Roman" w:eastAsia="Times New Roman" w:hAnsi="Times New Roman" w:cs="Times New Roman"/>
          <w:sz w:val="24"/>
          <w:szCs w:val="24"/>
        </w:rPr>
        <w:t>Abatzoglou</w:t>
      </w:r>
      <w:proofErr w:type="spellEnd"/>
      <w:r w:rsidRPr="002A37A6">
        <w:rPr>
          <w:rFonts w:ascii="Times New Roman" w:eastAsia="Times New Roman" w:hAnsi="Times New Roman" w:cs="Times New Roman"/>
          <w:sz w:val="24"/>
          <w:szCs w:val="24"/>
        </w:rPr>
        <w:t xml:space="preserve">, J., </w:t>
      </w:r>
      <w:proofErr w:type="spellStart"/>
      <w:r w:rsidRPr="002A37A6">
        <w:rPr>
          <w:rFonts w:ascii="Times New Roman" w:eastAsia="Times New Roman" w:hAnsi="Times New Roman" w:cs="Times New Roman"/>
          <w:sz w:val="24"/>
          <w:szCs w:val="24"/>
        </w:rPr>
        <w:t>Hausladen</w:t>
      </w:r>
      <w:proofErr w:type="spellEnd"/>
      <w:r w:rsidRPr="002A37A6">
        <w:rPr>
          <w:rFonts w:ascii="Times New Roman" w:eastAsia="Times New Roman" w:hAnsi="Times New Roman" w:cs="Times New Roman"/>
          <w:sz w:val="24"/>
          <w:szCs w:val="24"/>
        </w:rPr>
        <w:t xml:space="preserve">, A. M., &amp; Berry, J. A. (2024). Canopy temperature as a predictor of drought and heat tolerance across crop genotypes. </w:t>
      </w:r>
      <w:r w:rsidRPr="002A37A6">
        <w:rPr>
          <w:rFonts w:ascii="Times New Roman" w:eastAsia="Times New Roman" w:hAnsi="Times New Roman" w:cs="Times New Roman"/>
          <w:i/>
          <w:iCs/>
          <w:sz w:val="24"/>
          <w:szCs w:val="24"/>
        </w:rPr>
        <w:t>Global Change Biology,</w:t>
      </w:r>
      <w:r w:rsidRPr="002A37A6">
        <w:rPr>
          <w:rFonts w:ascii="Times New Roman" w:eastAsia="Times New Roman" w:hAnsi="Times New Roman" w:cs="Times New Roman"/>
          <w:sz w:val="24"/>
          <w:szCs w:val="24"/>
        </w:rPr>
        <w:t xml:space="preserve"> 30(2), e16987.</w:t>
      </w:r>
    </w:p>
    <w:p w14:paraId="255DCBF0"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Araus</w:t>
      </w:r>
      <w:proofErr w:type="spellEnd"/>
      <w:r w:rsidRPr="002A37A6">
        <w:rPr>
          <w:rFonts w:ascii="Times New Roman" w:eastAsia="Times New Roman" w:hAnsi="Times New Roman" w:cs="Times New Roman"/>
          <w:sz w:val="24"/>
          <w:szCs w:val="24"/>
        </w:rPr>
        <w:t xml:space="preserve">, J. L., &amp; Cairns, J. E. (2014). Field high-throughput phenotyping: The new crop breeding frontier. </w:t>
      </w:r>
      <w:r w:rsidRPr="002A37A6">
        <w:rPr>
          <w:rFonts w:ascii="Times New Roman" w:eastAsia="Times New Roman" w:hAnsi="Times New Roman" w:cs="Times New Roman"/>
          <w:i/>
          <w:iCs/>
          <w:sz w:val="24"/>
          <w:szCs w:val="24"/>
        </w:rPr>
        <w:t>Trends in Plant Science,</w:t>
      </w:r>
      <w:r w:rsidRPr="002A37A6">
        <w:rPr>
          <w:rFonts w:ascii="Times New Roman" w:eastAsia="Times New Roman" w:hAnsi="Times New Roman" w:cs="Times New Roman"/>
          <w:sz w:val="24"/>
          <w:szCs w:val="24"/>
        </w:rPr>
        <w:t xml:space="preserve"> 19(1), 52–61.</w:t>
      </w:r>
    </w:p>
    <w:p w14:paraId="1A65828B"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Banerjee, B. P., Joshi, S., </w:t>
      </w:r>
      <w:proofErr w:type="spellStart"/>
      <w:r w:rsidRPr="002A37A6">
        <w:rPr>
          <w:rFonts w:ascii="Times New Roman" w:eastAsia="Times New Roman" w:hAnsi="Times New Roman" w:cs="Times New Roman"/>
          <w:sz w:val="24"/>
          <w:szCs w:val="24"/>
        </w:rPr>
        <w:t>Thoday</w:t>
      </w:r>
      <w:proofErr w:type="spellEnd"/>
      <w:r w:rsidRPr="002A37A6">
        <w:rPr>
          <w:rFonts w:ascii="Times New Roman" w:eastAsia="Times New Roman" w:hAnsi="Times New Roman" w:cs="Times New Roman"/>
          <w:sz w:val="24"/>
          <w:szCs w:val="24"/>
        </w:rPr>
        <w:t xml:space="preserve">-Kennedy, E., </w:t>
      </w:r>
      <w:proofErr w:type="spellStart"/>
      <w:r w:rsidRPr="002A37A6">
        <w:rPr>
          <w:rFonts w:ascii="Times New Roman" w:eastAsia="Times New Roman" w:hAnsi="Times New Roman" w:cs="Times New Roman"/>
          <w:sz w:val="24"/>
          <w:szCs w:val="24"/>
        </w:rPr>
        <w:t>Pasam</w:t>
      </w:r>
      <w:proofErr w:type="spellEnd"/>
      <w:r w:rsidRPr="002A37A6">
        <w:rPr>
          <w:rFonts w:ascii="Times New Roman" w:eastAsia="Times New Roman" w:hAnsi="Times New Roman" w:cs="Times New Roman"/>
          <w:sz w:val="24"/>
          <w:szCs w:val="24"/>
        </w:rPr>
        <w:t xml:space="preserve">, R. K., </w:t>
      </w:r>
      <w:proofErr w:type="spellStart"/>
      <w:r w:rsidRPr="002A37A6">
        <w:rPr>
          <w:rFonts w:ascii="Times New Roman" w:eastAsia="Times New Roman" w:hAnsi="Times New Roman" w:cs="Times New Roman"/>
          <w:sz w:val="24"/>
          <w:szCs w:val="24"/>
        </w:rPr>
        <w:t>Tibbits</w:t>
      </w:r>
      <w:proofErr w:type="spellEnd"/>
      <w:r w:rsidRPr="002A37A6">
        <w:rPr>
          <w:rFonts w:ascii="Times New Roman" w:eastAsia="Times New Roman" w:hAnsi="Times New Roman" w:cs="Times New Roman"/>
          <w:sz w:val="24"/>
          <w:szCs w:val="24"/>
        </w:rPr>
        <w:t xml:space="preserve">, J., Hayden, M., &amp; Spangenberg, G. (2020). High-throughput phenotyping using hyperspectral imaging for crop improvement. </w:t>
      </w:r>
      <w:r w:rsidRPr="002A37A6">
        <w:rPr>
          <w:rFonts w:ascii="Times New Roman" w:eastAsia="Times New Roman" w:hAnsi="Times New Roman" w:cs="Times New Roman"/>
          <w:i/>
          <w:iCs/>
          <w:sz w:val="24"/>
          <w:szCs w:val="24"/>
        </w:rPr>
        <w:t>Frontiers in Plant Science,</w:t>
      </w:r>
      <w:r w:rsidRPr="002A37A6">
        <w:rPr>
          <w:rFonts w:ascii="Times New Roman" w:eastAsia="Times New Roman" w:hAnsi="Times New Roman" w:cs="Times New Roman"/>
          <w:sz w:val="24"/>
          <w:szCs w:val="24"/>
        </w:rPr>
        <w:t xml:space="preserve"> 11, 123.</w:t>
      </w:r>
    </w:p>
    <w:p w14:paraId="434DC57E"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Bisht, I. S., Mehta, P. S., Bhandari, D. C., &amp; </w:t>
      </w:r>
      <w:proofErr w:type="spellStart"/>
      <w:r w:rsidRPr="002A37A6">
        <w:rPr>
          <w:rFonts w:ascii="Times New Roman" w:eastAsia="Times New Roman" w:hAnsi="Times New Roman" w:cs="Times New Roman"/>
          <w:sz w:val="24"/>
          <w:szCs w:val="24"/>
        </w:rPr>
        <w:t>Pandravada</w:t>
      </w:r>
      <w:proofErr w:type="spellEnd"/>
      <w:r w:rsidRPr="002A37A6">
        <w:rPr>
          <w:rFonts w:ascii="Times New Roman" w:eastAsia="Times New Roman" w:hAnsi="Times New Roman" w:cs="Times New Roman"/>
          <w:sz w:val="24"/>
          <w:szCs w:val="24"/>
        </w:rPr>
        <w:t xml:space="preserve">, S. R. (2025). Climate change and vegetable biodiversity: Challenges and opportunities. </w:t>
      </w:r>
      <w:r w:rsidRPr="002A37A6">
        <w:rPr>
          <w:rFonts w:ascii="Times New Roman" w:eastAsia="Times New Roman" w:hAnsi="Times New Roman" w:cs="Times New Roman"/>
          <w:i/>
          <w:iCs/>
          <w:sz w:val="24"/>
          <w:szCs w:val="24"/>
        </w:rPr>
        <w:t xml:space="preserve">Scientia </w:t>
      </w:r>
      <w:proofErr w:type="spellStart"/>
      <w:r w:rsidRPr="002A37A6">
        <w:rPr>
          <w:rFonts w:ascii="Times New Roman" w:eastAsia="Times New Roman" w:hAnsi="Times New Roman" w:cs="Times New Roman"/>
          <w:i/>
          <w:iCs/>
          <w:sz w:val="24"/>
          <w:szCs w:val="24"/>
        </w:rPr>
        <w:t>Horticulturae</w:t>
      </w:r>
      <w:proofErr w:type="spellEnd"/>
      <w:r w:rsidRPr="002A37A6">
        <w:rPr>
          <w:rFonts w:ascii="Times New Roman" w:eastAsia="Times New Roman" w:hAnsi="Times New Roman" w:cs="Times New Roman"/>
          <w:i/>
          <w:iCs/>
          <w:sz w:val="24"/>
          <w:szCs w:val="24"/>
        </w:rPr>
        <w:t>,</w:t>
      </w:r>
      <w:r w:rsidRPr="002A37A6">
        <w:rPr>
          <w:rFonts w:ascii="Times New Roman" w:eastAsia="Times New Roman" w:hAnsi="Times New Roman" w:cs="Times New Roman"/>
          <w:sz w:val="24"/>
          <w:szCs w:val="24"/>
        </w:rPr>
        <w:t xml:space="preserve"> 322, 112508.</w:t>
      </w:r>
    </w:p>
    <w:p w14:paraId="199E590E"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lastRenderedPageBreak/>
        <w:t xml:space="preserve">Bohra, A., Koss, F., Kumar, U., &amp; Singh, N. P. (2020). Next-generation sequencing and its applications in plant biology. </w:t>
      </w:r>
      <w:r w:rsidRPr="002A37A6">
        <w:rPr>
          <w:rFonts w:ascii="Times New Roman" w:eastAsia="Times New Roman" w:hAnsi="Times New Roman" w:cs="Times New Roman"/>
          <w:i/>
          <w:iCs/>
          <w:sz w:val="24"/>
          <w:szCs w:val="24"/>
        </w:rPr>
        <w:t>Planta,</w:t>
      </w:r>
      <w:r w:rsidRPr="002A37A6">
        <w:rPr>
          <w:rFonts w:ascii="Times New Roman" w:eastAsia="Times New Roman" w:hAnsi="Times New Roman" w:cs="Times New Roman"/>
          <w:sz w:val="24"/>
          <w:szCs w:val="24"/>
        </w:rPr>
        <w:t xml:space="preserve"> 251, 95.</w:t>
      </w:r>
    </w:p>
    <w:p w14:paraId="6ACB1F3D"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Capiati</w:t>
      </w:r>
      <w:proofErr w:type="spellEnd"/>
      <w:r w:rsidRPr="002A37A6">
        <w:rPr>
          <w:rFonts w:ascii="Times New Roman" w:eastAsia="Times New Roman" w:hAnsi="Times New Roman" w:cs="Times New Roman"/>
          <w:sz w:val="24"/>
          <w:szCs w:val="24"/>
        </w:rPr>
        <w:t xml:space="preserve">, D. A., </w:t>
      </w:r>
      <w:proofErr w:type="spellStart"/>
      <w:r w:rsidRPr="002A37A6">
        <w:rPr>
          <w:rFonts w:ascii="Times New Roman" w:eastAsia="Times New Roman" w:hAnsi="Times New Roman" w:cs="Times New Roman"/>
          <w:sz w:val="24"/>
          <w:szCs w:val="24"/>
        </w:rPr>
        <w:t>Pais</w:t>
      </w:r>
      <w:proofErr w:type="spellEnd"/>
      <w:r w:rsidRPr="002A37A6">
        <w:rPr>
          <w:rFonts w:ascii="Times New Roman" w:eastAsia="Times New Roman" w:hAnsi="Times New Roman" w:cs="Times New Roman"/>
          <w:sz w:val="24"/>
          <w:szCs w:val="24"/>
        </w:rPr>
        <w:t xml:space="preserve">, S. M., &amp; </w:t>
      </w:r>
      <w:proofErr w:type="spellStart"/>
      <w:r w:rsidRPr="002A37A6">
        <w:rPr>
          <w:rFonts w:ascii="Times New Roman" w:eastAsia="Times New Roman" w:hAnsi="Times New Roman" w:cs="Times New Roman"/>
          <w:sz w:val="24"/>
          <w:szCs w:val="24"/>
        </w:rPr>
        <w:t>Téllez-Iñón</w:t>
      </w:r>
      <w:proofErr w:type="spellEnd"/>
      <w:r w:rsidRPr="002A37A6">
        <w:rPr>
          <w:rFonts w:ascii="Times New Roman" w:eastAsia="Times New Roman" w:hAnsi="Times New Roman" w:cs="Times New Roman"/>
          <w:sz w:val="24"/>
          <w:szCs w:val="24"/>
        </w:rPr>
        <w:t xml:space="preserve">, M. T. (2006). Protein kinases involved in abiotic stress signaling in plants. </w:t>
      </w:r>
      <w:r w:rsidRPr="002A37A6">
        <w:rPr>
          <w:rFonts w:ascii="Times New Roman" w:eastAsia="Times New Roman" w:hAnsi="Times New Roman" w:cs="Times New Roman"/>
          <w:i/>
          <w:iCs/>
          <w:sz w:val="24"/>
          <w:szCs w:val="24"/>
        </w:rPr>
        <w:t>Plant Molecular Biology,</w:t>
      </w:r>
      <w:r w:rsidRPr="002A37A6">
        <w:rPr>
          <w:rFonts w:ascii="Times New Roman" w:eastAsia="Times New Roman" w:hAnsi="Times New Roman" w:cs="Times New Roman"/>
          <w:sz w:val="24"/>
          <w:szCs w:val="24"/>
        </w:rPr>
        <w:t xml:space="preserve"> 61(1–2), 123–134.</w:t>
      </w:r>
    </w:p>
    <w:p w14:paraId="0D7A46FF"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Challinor</w:t>
      </w:r>
      <w:proofErr w:type="spellEnd"/>
      <w:r w:rsidRPr="002A37A6">
        <w:rPr>
          <w:rFonts w:ascii="Times New Roman" w:eastAsia="Times New Roman" w:hAnsi="Times New Roman" w:cs="Times New Roman"/>
          <w:sz w:val="24"/>
          <w:szCs w:val="24"/>
        </w:rPr>
        <w:t xml:space="preserve">, A. J., Watson, J., Lobell, D. B., </w:t>
      </w:r>
      <w:proofErr w:type="spellStart"/>
      <w:r w:rsidRPr="002A37A6">
        <w:rPr>
          <w:rFonts w:ascii="Times New Roman" w:eastAsia="Times New Roman" w:hAnsi="Times New Roman" w:cs="Times New Roman"/>
          <w:sz w:val="24"/>
          <w:szCs w:val="24"/>
        </w:rPr>
        <w:t>Howden</w:t>
      </w:r>
      <w:proofErr w:type="spellEnd"/>
      <w:r w:rsidRPr="002A37A6">
        <w:rPr>
          <w:rFonts w:ascii="Times New Roman" w:eastAsia="Times New Roman" w:hAnsi="Times New Roman" w:cs="Times New Roman"/>
          <w:sz w:val="24"/>
          <w:szCs w:val="24"/>
        </w:rPr>
        <w:t xml:space="preserve">, S. M., Smith, D. R., &amp; Chhetri, N. (2014). A meta-analysis of crop yield under climate change and adaptation. </w:t>
      </w:r>
      <w:r w:rsidRPr="002A37A6">
        <w:rPr>
          <w:rFonts w:ascii="Times New Roman" w:eastAsia="Times New Roman" w:hAnsi="Times New Roman" w:cs="Times New Roman"/>
          <w:i/>
          <w:iCs/>
          <w:sz w:val="24"/>
          <w:szCs w:val="24"/>
        </w:rPr>
        <w:t>Nature Climate Change,</w:t>
      </w:r>
      <w:r w:rsidRPr="002A37A6">
        <w:rPr>
          <w:rFonts w:ascii="Times New Roman" w:eastAsia="Times New Roman" w:hAnsi="Times New Roman" w:cs="Times New Roman"/>
          <w:sz w:val="24"/>
          <w:szCs w:val="24"/>
        </w:rPr>
        <w:t xml:space="preserve"> 4(4), 287–291.</w:t>
      </w:r>
    </w:p>
    <w:p w14:paraId="27026467"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Cobb, J. N., </w:t>
      </w:r>
      <w:proofErr w:type="spellStart"/>
      <w:r w:rsidRPr="002A37A6">
        <w:rPr>
          <w:rFonts w:ascii="Times New Roman" w:eastAsia="Times New Roman" w:hAnsi="Times New Roman" w:cs="Times New Roman"/>
          <w:sz w:val="24"/>
          <w:szCs w:val="24"/>
        </w:rPr>
        <w:t>DeClerck</w:t>
      </w:r>
      <w:proofErr w:type="spellEnd"/>
      <w:r w:rsidRPr="002A37A6">
        <w:rPr>
          <w:rFonts w:ascii="Times New Roman" w:eastAsia="Times New Roman" w:hAnsi="Times New Roman" w:cs="Times New Roman"/>
          <w:sz w:val="24"/>
          <w:szCs w:val="24"/>
        </w:rPr>
        <w:t xml:space="preserve">, G., Greenberg, A., Clark, R., &amp; </w:t>
      </w:r>
      <w:proofErr w:type="spellStart"/>
      <w:r w:rsidRPr="002A37A6">
        <w:rPr>
          <w:rFonts w:ascii="Times New Roman" w:eastAsia="Times New Roman" w:hAnsi="Times New Roman" w:cs="Times New Roman"/>
          <w:sz w:val="24"/>
          <w:szCs w:val="24"/>
        </w:rPr>
        <w:t>McCouch</w:t>
      </w:r>
      <w:proofErr w:type="spellEnd"/>
      <w:r w:rsidRPr="002A37A6">
        <w:rPr>
          <w:rFonts w:ascii="Times New Roman" w:eastAsia="Times New Roman" w:hAnsi="Times New Roman" w:cs="Times New Roman"/>
          <w:sz w:val="24"/>
          <w:szCs w:val="24"/>
        </w:rPr>
        <w:t xml:space="preserve">, S. (2013). Next-generation phenotyping: Requirements and strategies for enhancing genotype–phenotype relationships in crop improvement. </w:t>
      </w:r>
      <w:r w:rsidRPr="002A37A6">
        <w:rPr>
          <w:rFonts w:ascii="Times New Roman" w:eastAsia="Times New Roman" w:hAnsi="Times New Roman" w:cs="Times New Roman"/>
          <w:i/>
          <w:iCs/>
          <w:sz w:val="24"/>
          <w:szCs w:val="24"/>
        </w:rPr>
        <w:t>Theoretical and Applied Genetics,</w:t>
      </w:r>
      <w:r w:rsidRPr="002A37A6">
        <w:rPr>
          <w:rFonts w:ascii="Times New Roman" w:eastAsia="Times New Roman" w:hAnsi="Times New Roman" w:cs="Times New Roman"/>
          <w:sz w:val="24"/>
          <w:szCs w:val="24"/>
        </w:rPr>
        <w:t xml:space="preserve"> 126(4), 867–887.</w:t>
      </w:r>
    </w:p>
    <w:p w14:paraId="21D28D00"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Cohen, S., </w:t>
      </w:r>
      <w:proofErr w:type="spellStart"/>
      <w:r w:rsidRPr="002A37A6">
        <w:rPr>
          <w:rFonts w:ascii="Times New Roman" w:eastAsia="Times New Roman" w:hAnsi="Times New Roman" w:cs="Times New Roman"/>
          <w:sz w:val="24"/>
          <w:szCs w:val="24"/>
        </w:rPr>
        <w:t>Rylski</w:t>
      </w:r>
      <w:proofErr w:type="spellEnd"/>
      <w:r w:rsidRPr="002A37A6">
        <w:rPr>
          <w:rFonts w:ascii="Times New Roman" w:eastAsia="Times New Roman" w:hAnsi="Times New Roman" w:cs="Times New Roman"/>
          <w:sz w:val="24"/>
          <w:szCs w:val="24"/>
        </w:rPr>
        <w:t xml:space="preserve">, I., &amp; </w:t>
      </w:r>
      <w:proofErr w:type="spellStart"/>
      <w:r w:rsidRPr="002A37A6">
        <w:rPr>
          <w:rFonts w:ascii="Times New Roman" w:eastAsia="Times New Roman" w:hAnsi="Times New Roman" w:cs="Times New Roman"/>
          <w:sz w:val="24"/>
          <w:szCs w:val="24"/>
        </w:rPr>
        <w:t>Pivonia</w:t>
      </w:r>
      <w:proofErr w:type="spellEnd"/>
      <w:r w:rsidRPr="002A37A6">
        <w:rPr>
          <w:rFonts w:ascii="Times New Roman" w:eastAsia="Times New Roman" w:hAnsi="Times New Roman" w:cs="Times New Roman"/>
          <w:sz w:val="24"/>
          <w:szCs w:val="24"/>
        </w:rPr>
        <w:t xml:space="preserve">, S. (2014). Effects of drought stress on tomato introgression lines. </w:t>
      </w:r>
      <w:r w:rsidRPr="002A37A6">
        <w:rPr>
          <w:rFonts w:ascii="Times New Roman" w:eastAsia="Times New Roman" w:hAnsi="Times New Roman" w:cs="Times New Roman"/>
          <w:i/>
          <w:iCs/>
          <w:sz w:val="24"/>
          <w:szCs w:val="24"/>
        </w:rPr>
        <w:t>Plant Physiology,</w:t>
      </w:r>
      <w:r w:rsidRPr="002A37A6">
        <w:rPr>
          <w:rFonts w:ascii="Times New Roman" w:eastAsia="Times New Roman" w:hAnsi="Times New Roman" w:cs="Times New Roman"/>
          <w:sz w:val="24"/>
          <w:szCs w:val="24"/>
        </w:rPr>
        <w:t xml:space="preserve"> 164(3), 1227–1238.</w:t>
      </w:r>
    </w:p>
    <w:p w14:paraId="2577FAB7"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Cotrozzi</w:t>
      </w:r>
      <w:proofErr w:type="spellEnd"/>
      <w:r w:rsidRPr="002A37A6">
        <w:rPr>
          <w:rFonts w:ascii="Times New Roman" w:eastAsia="Times New Roman" w:hAnsi="Times New Roman" w:cs="Times New Roman"/>
          <w:sz w:val="24"/>
          <w:szCs w:val="24"/>
        </w:rPr>
        <w:t xml:space="preserve">, L., Townsend, P. A., Pellegrini, E., </w:t>
      </w:r>
      <w:proofErr w:type="spellStart"/>
      <w:r w:rsidRPr="002A37A6">
        <w:rPr>
          <w:rFonts w:ascii="Times New Roman" w:eastAsia="Times New Roman" w:hAnsi="Times New Roman" w:cs="Times New Roman"/>
          <w:sz w:val="24"/>
          <w:szCs w:val="24"/>
        </w:rPr>
        <w:t>Nali</w:t>
      </w:r>
      <w:proofErr w:type="spellEnd"/>
      <w:r w:rsidRPr="002A37A6">
        <w:rPr>
          <w:rFonts w:ascii="Times New Roman" w:eastAsia="Times New Roman" w:hAnsi="Times New Roman" w:cs="Times New Roman"/>
          <w:sz w:val="24"/>
          <w:szCs w:val="24"/>
        </w:rPr>
        <w:t xml:space="preserve">, C., Couture, J. J., &amp; </w:t>
      </w:r>
      <w:proofErr w:type="spellStart"/>
      <w:r w:rsidRPr="002A37A6">
        <w:rPr>
          <w:rFonts w:ascii="Times New Roman" w:eastAsia="Times New Roman" w:hAnsi="Times New Roman" w:cs="Times New Roman"/>
          <w:sz w:val="24"/>
          <w:szCs w:val="24"/>
        </w:rPr>
        <w:t>Guidi</w:t>
      </w:r>
      <w:proofErr w:type="spellEnd"/>
      <w:r w:rsidRPr="002A37A6">
        <w:rPr>
          <w:rFonts w:ascii="Times New Roman" w:eastAsia="Times New Roman" w:hAnsi="Times New Roman" w:cs="Times New Roman"/>
          <w:sz w:val="24"/>
          <w:szCs w:val="24"/>
        </w:rPr>
        <w:t xml:space="preserve">, L. (2020). Reflectance spectroscopy: A tool for detecting plant stress responses. </w:t>
      </w:r>
      <w:r w:rsidRPr="002A37A6">
        <w:rPr>
          <w:rFonts w:ascii="Times New Roman" w:eastAsia="Times New Roman" w:hAnsi="Times New Roman" w:cs="Times New Roman"/>
          <w:i/>
          <w:iCs/>
          <w:sz w:val="24"/>
          <w:szCs w:val="24"/>
        </w:rPr>
        <w:t>Journal of Experimental Botany,</w:t>
      </w:r>
      <w:r w:rsidRPr="002A37A6">
        <w:rPr>
          <w:rFonts w:ascii="Times New Roman" w:eastAsia="Times New Roman" w:hAnsi="Times New Roman" w:cs="Times New Roman"/>
          <w:sz w:val="24"/>
          <w:szCs w:val="24"/>
        </w:rPr>
        <w:t xml:space="preserve"> 71(5), 1449–1463.</w:t>
      </w:r>
    </w:p>
    <w:p w14:paraId="06D9FD6D"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Crossa</w:t>
      </w:r>
      <w:proofErr w:type="spellEnd"/>
      <w:r w:rsidRPr="002A37A6">
        <w:rPr>
          <w:rFonts w:ascii="Times New Roman" w:eastAsia="Times New Roman" w:hAnsi="Times New Roman" w:cs="Times New Roman"/>
          <w:sz w:val="24"/>
          <w:szCs w:val="24"/>
        </w:rPr>
        <w:t xml:space="preserve">, J., Pérez-Rodríguez, P., Cuevas, J., Montesinos-López, O., </w:t>
      </w:r>
      <w:proofErr w:type="spellStart"/>
      <w:r w:rsidRPr="002A37A6">
        <w:rPr>
          <w:rFonts w:ascii="Times New Roman" w:eastAsia="Times New Roman" w:hAnsi="Times New Roman" w:cs="Times New Roman"/>
          <w:sz w:val="24"/>
          <w:szCs w:val="24"/>
        </w:rPr>
        <w:t>Jarquín</w:t>
      </w:r>
      <w:proofErr w:type="spellEnd"/>
      <w:r w:rsidRPr="002A37A6">
        <w:rPr>
          <w:rFonts w:ascii="Times New Roman" w:eastAsia="Times New Roman" w:hAnsi="Times New Roman" w:cs="Times New Roman"/>
          <w:sz w:val="24"/>
          <w:szCs w:val="24"/>
        </w:rPr>
        <w:t xml:space="preserve">, D., de Los Campos, G., &amp; Varshney, R. K. (2021). Genomic selection in plant breeding: Methods, models and perspectives. </w:t>
      </w:r>
      <w:r w:rsidRPr="002A37A6">
        <w:rPr>
          <w:rFonts w:ascii="Times New Roman" w:eastAsia="Times New Roman" w:hAnsi="Times New Roman" w:cs="Times New Roman"/>
          <w:i/>
          <w:iCs/>
          <w:sz w:val="24"/>
          <w:szCs w:val="24"/>
        </w:rPr>
        <w:t>Trends in Plant Science,</w:t>
      </w:r>
      <w:r w:rsidRPr="002A37A6">
        <w:rPr>
          <w:rFonts w:ascii="Times New Roman" w:eastAsia="Times New Roman" w:hAnsi="Times New Roman" w:cs="Times New Roman"/>
          <w:sz w:val="24"/>
          <w:szCs w:val="24"/>
        </w:rPr>
        <w:t xml:space="preserve"> 26(1), 61–73.</w:t>
      </w:r>
    </w:p>
    <w:p w14:paraId="73DBE1E3"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Dumitru, G., Teodorescu, R., &amp; </w:t>
      </w:r>
      <w:proofErr w:type="spellStart"/>
      <w:r w:rsidRPr="002A37A6">
        <w:rPr>
          <w:rFonts w:ascii="Times New Roman" w:eastAsia="Times New Roman" w:hAnsi="Times New Roman" w:cs="Times New Roman"/>
          <w:sz w:val="24"/>
          <w:szCs w:val="24"/>
        </w:rPr>
        <w:t>Vîlcu</w:t>
      </w:r>
      <w:proofErr w:type="spellEnd"/>
      <w:r w:rsidRPr="002A37A6">
        <w:rPr>
          <w:rFonts w:ascii="Times New Roman" w:eastAsia="Times New Roman" w:hAnsi="Times New Roman" w:cs="Times New Roman"/>
          <w:sz w:val="24"/>
          <w:szCs w:val="24"/>
        </w:rPr>
        <w:t xml:space="preserve">, A. (2023). Climate change impacts on vegetable crops: Physiological and agronomic responses. </w:t>
      </w:r>
      <w:r w:rsidRPr="002A37A6">
        <w:rPr>
          <w:rFonts w:ascii="Times New Roman" w:eastAsia="Times New Roman" w:hAnsi="Times New Roman" w:cs="Times New Roman"/>
          <w:i/>
          <w:iCs/>
          <w:sz w:val="24"/>
          <w:szCs w:val="24"/>
        </w:rPr>
        <w:t>Agronomy,</w:t>
      </w:r>
      <w:r w:rsidRPr="002A37A6">
        <w:rPr>
          <w:rFonts w:ascii="Times New Roman" w:eastAsia="Times New Roman" w:hAnsi="Times New Roman" w:cs="Times New Roman"/>
          <w:sz w:val="24"/>
          <w:szCs w:val="24"/>
        </w:rPr>
        <w:t xml:space="preserve"> 13(4), 1021.</w:t>
      </w:r>
    </w:p>
    <w:p w14:paraId="5575B082"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Foolad</w:t>
      </w:r>
      <w:proofErr w:type="spellEnd"/>
      <w:r w:rsidRPr="002A37A6">
        <w:rPr>
          <w:rFonts w:ascii="Times New Roman" w:eastAsia="Times New Roman" w:hAnsi="Times New Roman" w:cs="Times New Roman"/>
          <w:sz w:val="24"/>
          <w:szCs w:val="24"/>
        </w:rPr>
        <w:t xml:space="preserve">, M. R. (2007). Genome mapping and molecular breeding of tomato. </w:t>
      </w:r>
      <w:r w:rsidRPr="002A37A6">
        <w:rPr>
          <w:rFonts w:ascii="Times New Roman" w:eastAsia="Times New Roman" w:hAnsi="Times New Roman" w:cs="Times New Roman"/>
          <w:i/>
          <w:iCs/>
          <w:sz w:val="24"/>
          <w:szCs w:val="24"/>
        </w:rPr>
        <w:t>International Journal of Plant Genomics,</w:t>
      </w:r>
      <w:r w:rsidRPr="002A37A6">
        <w:rPr>
          <w:rFonts w:ascii="Times New Roman" w:eastAsia="Times New Roman" w:hAnsi="Times New Roman" w:cs="Times New Roman"/>
          <w:sz w:val="24"/>
          <w:szCs w:val="24"/>
        </w:rPr>
        <w:t xml:space="preserve"> 2007, 64358.</w:t>
      </w:r>
    </w:p>
    <w:p w14:paraId="1F014C69"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Furbank</w:t>
      </w:r>
      <w:proofErr w:type="spellEnd"/>
      <w:r w:rsidRPr="002A37A6">
        <w:rPr>
          <w:rFonts w:ascii="Times New Roman" w:eastAsia="Times New Roman" w:hAnsi="Times New Roman" w:cs="Times New Roman"/>
          <w:sz w:val="24"/>
          <w:szCs w:val="24"/>
        </w:rPr>
        <w:t xml:space="preserve">, R. T., &amp; Tester, M. (2011).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Technologies to relieve the phenotyping bottleneck. </w:t>
      </w:r>
      <w:r w:rsidRPr="002A37A6">
        <w:rPr>
          <w:rFonts w:ascii="Times New Roman" w:eastAsia="Times New Roman" w:hAnsi="Times New Roman" w:cs="Times New Roman"/>
          <w:i/>
          <w:iCs/>
          <w:sz w:val="24"/>
          <w:szCs w:val="24"/>
        </w:rPr>
        <w:t>Trends in Plant Science,</w:t>
      </w:r>
      <w:r w:rsidRPr="002A37A6">
        <w:rPr>
          <w:rFonts w:ascii="Times New Roman" w:eastAsia="Times New Roman" w:hAnsi="Times New Roman" w:cs="Times New Roman"/>
          <w:sz w:val="24"/>
          <w:szCs w:val="24"/>
        </w:rPr>
        <w:t xml:space="preserve"> 16(12), 635–644.</w:t>
      </w:r>
    </w:p>
    <w:p w14:paraId="0FDD222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Gonzalo, M. J., </w:t>
      </w:r>
      <w:proofErr w:type="spellStart"/>
      <w:r w:rsidRPr="002A37A6">
        <w:rPr>
          <w:rFonts w:ascii="Times New Roman" w:eastAsia="Times New Roman" w:hAnsi="Times New Roman" w:cs="Times New Roman"/>
          <w:sz w:val="24"/>
          <w:szCs w:val="24"/>
        </w:rPr>
        <w:t>Nájera</w:t>
      </w:r>
      <w:proofErr w:type="spellEnd"/>
      <w:r w:rsidRPr="002A37A6">
        <w:rPr>
          <w:rFonts w:ascii="Times New Roman" w:eastAsia="Times New Roman" w:hAnsi="Times New Roman" w:cs="Times New Roman"/>
          <w:sz w:val="24"/>
          <w:szCs w:val="24"/>
        </w:rPr>
        <w:t xml:space="preserve">, I., </w:t>
      </w:r>
      <w:proofErr w:type="spellStart"/>
      <w:r w:rsidRPr="002A37A6">
        <w:rPr>
          <w:rFonts w:ascii="Times New Roman" w:eastAsia="Times New Roman" w:hAnsi="Times New Roman" w:cs="Times New Roman"/>
          <w:sz w:val="24"/>
          <w:szCs w:val="24"/>
        </w:rPr>
        <w:t>Baixauli</w:t>
      </w:r>
      <w:proofErr w:type="spellEnd"/>
      <w:r w:rsidRPr="002A37A6">
        <w:rPr>
          <w:rFonts w:ascii="Times New Roman" w:eastAsia="Times New Roman" w:hAnsi="Times New Roman" w:cs="Times New Roman"/>
          <w:sz w:val="24"/>
          <w:szCs w:val="24"/>
        </w:rPr>
        <w:t xml:space="preserve">, C., Gil, D., Montoro, T., Soriano, V., </w:t>
      </w:r>
      <w:proofErr w:type="spellStart"/>
      <w:r w:rsidRPr="002A37A6">
        <w:rPr>
          <w:rFonts w:ascii="Times New Roman" w:eastAsia="Times New Roman" w:hAnsi="Times New Roman" w:cs="Times New Roman"/>
          <w:sz w:val="24"/>
          <w:szCs w:val="24"/>
        </w:rPr>
        <w:t>Granell</w:t>
      </w:r>
      <w:proofErr w:type="spellEnd"/>
      <w:r w:rsidRPr="002A37A6">
        <w:rPr>
          <w:rFonts w:ascii="Times New Roman" w:eastAsia="Times New Roman" w:hAnsi="Times New Roman" w:cs="Times New Roman"/>
          <w:sz w:val="24"/>
          <w:szCs w:val="24"/>
        </w:rPr>
        <w:t xml:space="preserve">, A., Monforte, A. J., &amp; García-Martínez, S. (2020). Genetic control of reproductive traits under heat stress in tomato. </w:t>
      </w:r>
      <w:r w:rsidRPr="002A37A6">
        <w:rPr>
          <w:rFonts w:ascii="Times New Roman" w:eastAsia="Times New Roman" w:hAnsi="Times New Roman" w:cs="Times New Roman"/>
          <w:i/>
          <w:iCs/>
          <w:sz w:val="24"/>
          <w:szCs w:val="24"/>
        </w:rPr>
        <w:t>Theoretical and Applied Genetics,</w:t>
      </w:r>
      <w:r w:rsidRPr="002A37A6">
        <w:rPr>
          <w:rFonts w:ascii="Times New Roman" w:eastAsia="Times New Roman" w:hAnsi="Times New Roman" w:cs="Times New Roman"/>
          <w:sz w:val="24"/>
          <w:szCs w:val="24"/>
        </w:rPr>
        <w:t xml:space="preserve"> 133(2), 593–604.</w:t>
      </w:r>
    </w:p>
    <w:p w14:paraId="3174DD82"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lastRenderedPageBreak/>
        <w:t xml:space="preserve">Goodwin, S., McPherson, J. D., &amp; McCombie, W. R. (2016). Coming of age: Ten years of next-generation sequencing technologies. </w:t>
      </w:r>
      <w:r w:rsidRPr="002A37A6">
        <w:rPr>
          <w:rFonts w:ascii="Times New Roman" w:eastAsia="Times New Roman" w:hAnsi="Times New Roman" w:cs="Times New Roman"/>
          <w:i/>
          <w:iCs/>
          <w:sz w:val="24"/>
          <w:szCs w:val="24"/>
        </w:rPr>
        <w:t>Nature Reviews Genetics,</w:t>
      </w:r>
      <w:r w:rsidRPr="002A37A6">
        <w:rPr>
          <w:rFonts w:ascii="Times New Roman" w:eastAsia="Times New Roman" w:hAnsi="Times New Roman" w:cs="Times New Roman"/>
          <w:sz w:val="24"/>
          <w:szCs w:val="24"/>
        </w:rPr>
        <w:t xml:space="preserve"> 17(6), 333–351.</w:t>
      </w:r>
    </w:p>
    <w:p w14:paraId="6B6290C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Houle, D., </w:t>
      </w:r>
      <w:proofErr w:type="spellStart"/>
      <w:r w:rsidRPr="002A37A6">
        <w:rPr>
          <w:rFonts w:ascii="Times New Roman" w:eastAsia="Times New Roman" w:hAnsi="Times New Roman" w:cs="Times New Roman"/>
          <w:sz w:val="24"/>
          <w:szCs w:val="24"/>
        </w:rPr>
        <w:t>Govindaraju</w:t>
      </w:r>
      <w:proofErr w:type="spellEnd"/>
      <w:r w:rsidRPr="002A37A6">
        <w:rPr>
          <w:rFonts w:ascii="Times New Roman" w:eastAsia="Times New Roman" w:hAnsi="Times New Roman" w:cs="Times New Roman"/>
          <w:sz w:val="24"/>
          <w:szCs w:val="24"/>
        </w:rPr>
        <w:t xml:space="preserve">, D. R., &amp; </w:t>
      </w:r>
      <w:proofErr w:type="spellStart"/>
      <w:r w:rsidRPr="002A37A6">
        <w:rPr>
          <w:rFonts w:ascii="Times New Roman" w:eastAsia="Times New Roman" w:hAnsi="Times New Roman" w:cs="Times New Roman"/>
          <w:sz w:val="24"/>
          <w:szCs w:val="24"/>
        </w:rPr>
        <w:t>Omholt</w:t>
      </w:r>
      <w:proofErr w:type="spellEnd"/>
      <w:r w:rsidRPr="002A37A6">
        <w:rPr>
          <w:rFonts w:ascii="Times New Roman" w:eastAsia="Times New Roman" w:hAnsi="Times New Roman" w:cs="Times New Roman"/>
          <w:sz w:val="24"/>
          <w:szCs w:val="24"/>
        </w:rPr>
        <w:t xml:space="preserve">, S. (2010).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The next challenge. </w:t>
      </w:r>
      <w:r w:rsidRPr="002A37A6">
        <w:rPr>
          <w:rFonts w:ascii="Times New Roman" w:eastAsia="Times New Roman" w:hAnsi="Times New Roman" w:cs="Times New Roman"/>
          <w:i/>
          <w:iCs/>
          <w:sz w:val="24"/>
          <w:szCs w:val="24"/>
        </w:rPr>
        <w:t>Nature Reviews Genetics,</w:t>
      </w:r>
      <w:r w:rsidRPr="002A37A6">
        <w:rPr>
          <w:rFonts w:ascii="Times New Roman" w:eastAsia="Times New Roman" w:hAnsi="Times New Roman" w:cs="Times New Roman"/>
          <w:sz w:val="24"/>
          <w:szCs w:val="24"/>
        </w:rPr>
        <w:t xml:space="preserve"> 11(12), 855–866.</w:t>
      </w:r>
    </w:p>
    <w:p w14:paraId="3F59FAB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IPCC. (2021). </w:t>
      </w:r>
      <w:r w:rsidRPr="002A37A6">
        <w:rPr>
          <w:rFonts w:ascii="Times New Roman" w:eastAsia="Times New Roman" w:hAnsi="Times New Roman" w:cs="Times New Roman"/>
          <w:i/>
          <w:iCs/>
          <w:sz w:val="24"/>
          <w:szCs w:val="24"/>
        </w:rPr>
        <w:t>Climate change 2021: The physical science basis.</w:t>
      </w:r>
      <w:r w:rsidRPr="002A37A6">
        <w:rPr>
          <w:rFonts w:ascii="Times New Roman" w:eastAsia="Times New Roman" w:hAnsi="Times New Roman" w:cs="Times New Roman"/>
          <w:sz w:val="24"/>
          <w:szCs w:val="24"/>
        </w:rPr>
        <w:t xml:space="preserve"> Cambridge University Press.</w:t>
      </w:r>
    </w:p>
    <w:p w14:paraId="79F4FEA5"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Ishimwe</w:t>
      </w:r>
      <w:proofErr w:type="spellEnd"/>
      <w:r w:rsidRPr="002A37A6">
        <w:rPr>
          <w:rFonts w:ascii="Times New Roman" w:eastAsia="Times New Roman" w:hAnsi="Times New Roman" w:cs="Times New Roman"/>
          <w:sz w:val="24"/>
          <w:szCs w:val="24"/>
        </w:rPr>
        <w:t xml:space="preserve">, R., </w:t>
      </w:r>
      <w:proofErr w:type="spellStart"/>
      <w:r w:rsidRPr="002A37A6">
        <w:rPr>
          <w:rFonts w:ascii="Times New Roman" w:eastAsia="Times New Roman" w:hAnsi="Times New Roman" w:cs="Times New Roman"/>
          <w:sz w:val="24"/>
          <w:szCs w:val="24"/>
        </w:rPr>
        <w:t>Abutaleb</w:t>
      </w:r>
      <w:proofErr w:type="spellEnd"/>
      <w:r w:rsidRPr="002A37A6">
        <w:rPr>
          <w:rFonts w:ascii="Times New Roman" w:eastAsia="Times New Roman" w:hAnsi="Times New Roman" w:cs="Times New Roman"/>
          <w:sz w:val="24"/>
          <w:szCs w:val="24"/>
        </w:rPr>
        <w:t xml:space="preserve">, K., &amp; Ahmed, F. (2014). Applications of thermal imaging in agriculture. </w:t>
      </w:r>
      <w:r w:rsidRPr="002A37A6">
        <w:rPr>
          <w:rFonts w:ascii="Times New Roman" w:eastAsia="Times New Roman" w:hAnsi="Times New Roman" w:cs="Times New Roman"/>
          <w:i/>
          <w:iCs/>
          <w:sz w:val="24"/>
          <w:szCs w:val="24"/>
        </w:rPr>
        <w:t>Journal of Imaging,</w:t>
      </w:r>
      <w:r w:rsidRPr="002A37A6">
        <w:rPr>
          <w:rFonts w:ascii="Times New Roman" w:eastAsia="Times New Roman" w:hAnsi="Times New Roman" w:cs="Times New Roman"/>
          <w:sz w:val="24"/>
          <w:szCs w:val="24"/>
        </w:rPr>
        <w:t xml:space="preserve"> 1(2), 45–61.</w:t>
      </w:r>
    </w:p>
    <w:p w14:paraId="46DA05EA"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Jinek</w:t>
      </w:r>
      <w:proofErr w:type="spellEnd"/>
      <w:r w:rsidRPr="002A37A6">
        <w:rPr>
          <w:rFonts w:ascii="Times New Roman" w:eastAsia="Times New Roman" w:hAnsi="Times New Roman" w:cs="Times New Roman"/>
          <w:sz w:val="24"/>
          <w:szCs w:val="24"/>
        </w:rPr>
        <w:t xml:space="preserve">, M., </w:t>
      </w:r>
      <w:proofErr w:type="spellStart"/>
      <w:r w:rsidRPr="002A37A6">
        <w:rPr>
          <w:rFonts w:ascii="Times New Roman" w:eastAsia="Times New Roman" w:hAnsi="Times New Roman" w:cs="Times New Roman"/>
          <w:sz w:val="24"/>
          <w:szCs w:val="24"/>
        </w:rPr>
        <w:t>Chylinski</w:t>
      </w:r>
      <w:proofErr w:type="spellEnd"/>
      <w:r w:rsidRPr="002A37A6">
        <w:rPr>
          <w:rFonts w:ascii="Times New Roman" w:eastAsia="Times New Roman" w:hAnsi="Times New Roman" w:cs="Times New Roman"/>
          <w:sz w:val="24"/>
          <w:szCs w:val="24"/>
        </w:rPr>
        <w:t xml:space="preserve">, K., Fonfara, I., Hauer, M., </w:t>
      </w:r>
      <w:proofErr w:type="spellStart"/>
      <w:r w:rsidRPr="002A37A6">
        <w:rPr>
          <w:rFonts w:ascii="Times New Roman" w:eastAsia="Times New Roman" w:hAnsi="Times New Roman" w:cs="Times New Roman"/>
          <w:sz w:val="24"/>
          <w:szCs w:val="24"/>
        </w:rPr>
        <w:t>Doudna</w:t>
      </w:r>
      <w:proofErr w:type="spellEnd"/>
      <w:r w:rsidRPr="002A37A6">
        <w:rPr>
          <w:rFonts w:ascii="Times New Roman" w:eastAsia="Times New Roman" w:hAnsi="Times New Roman" w:cs="Times New Roman"/>
          <w:sz w:val="24"/>
          <w:szCs w:val="24"/>
        </w:rPr>
        <w:t xml:space="preserve">, J. A., &amp; Charpentier, E. (2012). A programmable dual-RNA–guided DNA endonuclease in adaptive bacterial immunity. </w:t>
      </w:r>
      <w:r w:rsidRPr="002A37A6">
        <w:rPr>
          <w:rFonts w:ascii="Times New Roman" w:eastAsia="Times New Roman" w:hAnsi="Times New Roman" w:cs="Times New Roman"/>
          <w:i/>
          <w:iCs/>
          <w:sz w:val="24"/>
          <w:szCs w:val="24"/>
        </w:rPr>
        <w:t>Science,</w:t>
      </w:r>
      <w:r w:rsidRPr="002A37A6">
        <w:rPr>
          <w:rFonts w:ascii="Times New Roman" w:eastAsia="Times New Roman" w:hAnsi="Times New Roman" w:cs="Times New Roman"/>
          <w:sz w:val="24"/>
          <w:szCs w:val="24"/>
        </w:rPr>
        <w:t xml:space="preserve"> 337(6096), 816–821.</w:t>
      </w:r>
    </w:p>
    <w:p w14:paraId="3521B328"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Kapazoglou</w:t>
      </w:r>
      <w:proofErr w:type="spellEnd"/>
      <w:r w:rsidRPr="002A37A6">
        <w:rPr>
          <w:rFonts w:ascii="Times New Roman" w:eastAsia="Times New Roman" w:hAnsi="Times New Roman" w:cs="Times New Roman"/>
          <w:sz w:val="24"/>
          <w:szCs w:val="24"/>
        </w:rPr>
        <w:t xml:space="preserve">, A., </w:t>
      </w:r>
      <w:proofErr w:type="spellStart"/>
      <w:r w:rsidRPr="002A37A6">
        <w:rPr>
          <w:rFonts w:ascii="Times New Roman" w:eastAsia="Times New Roman" w:hAnsi="Times New Roman" w:cs="Times New Roman"/>
          <w:sz w:val="24"/>
          <w:szCs w:val="24"/>
        </w:rPr>
        <w:t>Tani</w:t>
      </w:r>
      <w:proofErr w:type="spellEnd"/>
      <w:r w:rsidRPr="002A37A6">
        <w:rPr>
          <w:rFonts w:ascii="Times New Roman" w:eastAsia="Times New Roman" w:hAnsi="Times New Roman" w:cs="Times New Roman"/>
          <w:sz w:val="24"/>
          <w:szCs w:val="24"/>
        </w:rPr>
        <w:t xml:space="preserve">, E., </w:t>
      </w:r>
      <w:proofErr w:type="spellStart"/>
      <w:r w:rsidRPr="002A37A6">
        <w:rPr>
          <w:rFonts w:ascii="Times New Roman" w:eastAsia="Times New Roman" w:hAnsi="Times New Roman" w:cs="Times New Roman"/>
          <w:sz w:val="24"/>
          <w:szCs w:val="24"/>
        </w:rPr>
        <w:t>Avramidou</w:t>
      </w:r>
      <w:proofErr w:type="spellEnd"/>
      <w:r w:rsidRPr="002A37A6">
        <w:rPr>
          <w:rFonts w:ascii="Times New Roman" w:eastAsia="Times New Roman" w:hAnsi="Times New Roman" w:cs="Times New Roman"/>
          <w:sz w:val="24"/>
          <w:szCs w:val="24"/>
        </w:rPr>
        <w:t xml:space="preserve">, E., &amp; Abraham, E. M. (2023). Harnessing crop wild relatives for climate-resilient breeding. </w:t>
      </w:r>
      <w:r w:rsidRPr="002A37A6">
        <w:rPr>
          <w:rFonts w:ascii="Times New Roman" w:eastAsia="Times New Roman" w:hAnsi="Times New Roman" w:cs="Times New Roman"/>
          <w:i/>
          <w:iCs/>
          <w:sz w:val="24"/>
          <w:szCs w:val="24"/>
        </w:rPr>
        <w:t>Plants,</w:t>
      </w:r>
      <w:r w:rsidRPr="002A37A6">
        <w:rPr>
          <w:rFonts w:ascii="Times New Roman" w:eastAsia="Times New Roman" w:hAnsi="Times New Roman" w:cs="Times New Roman"/>
          <w:sz w:val="24"/>
          <w:szCs w:val="24"/>
        </w:rPr>
        <w:t xml:space="preserve"> 12(4), 768.</w:t>
      </w:r>
    </w:p>
    <w:p w14:paraId="68E2D481"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Korte, A., &amp; Farlow, A. (2013). The advantages and limitations of trait analysis with GWAS: A review. </w:t>
      </w:r>
      <w:r w:rsidRPr="002A37A6">
        <w:rPr>
          <w:rFonts w:ascii="Times New Roman" w:eastAsia="Times New Roman" w:hAnsi="Times New Roman" w:cs="Times New Roman"/>
          <w:i/>
          <w:iCs/>
          <w:sz w:val="24"/>
          <w:szCs w:val="24"/>
        </w:rPr>
        <w:t>Plant Methods,</w:t>
      </w:r>
      <w:r w:rsidRPr="002A37A6">
        <w:rPr>
          <w:rFonts w:ascii="Times New Roman" w:eastAsia="Times New Roman" w:hAnsi="Times New Roman" w:cs="Times New Roman"/>
          <w:sz w:val="24"/>
          <w:szCs w:val="24"/>
        </w:rPr>
        <w:t xml:space="preserve"> 9(1), 29.</w:t>
      </w:r>
    </w:p>
    <w:p w14:paraId="60FF43EF"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Kumar, S., &amp; Kaushik, P. (2023). Genomics-assisted breeding for abiotic stress tolerance in vegetables. </w:t>
      </w:r>
      <w:r w:rsidRPr="002A37A6">
        <w:rPr>
          <w:rFonts w:ascii="Times New Roman" w:eastAsia="Times New Roman" w:hAnsi="Times New Roman" w:cs="Times New Roman"/>
          <w:i/>
          <w:iCs/>
          <w:sz w:val="24"/>
          <w:szCs w:val="24"/>
        </w:rPr>
        <w:t>Frontiers in Plant Science,</w:t>
      </w:r>
      <w:r w:rsidRPr="002A37A6">
        <w:rPr>
          <w:rFonts w:ascii="Times New Roman" w:eastAsia="Times New Roman" w:hAnsi="Times New Roman" w:cs="Times New Roman"/>
          <w:sz w:val="24"/>
          <w:szCs w:val="24"/>
        </w:rPr>
        <w:t xml:space="preserve"> 14, 1143210.</w:t>
      </w:r>
    </w:p>
    <w:p w14:paraId="3BDE1751"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Lin, T., Zhu, G., Zhang, J., Xu, X., Yu, Q., Zheng, Z., Zhang, Z., </w:t>
      </w:r>
      <w:proofErr w:type="spellStart"/>
      <w:r w:rsidRPr="002A37A6">
        <w:rPr>
          <w:rFonts w:ascii="Times New Roman" w:eastAsia="Times New Roman" w:hAnsi="Times New Roman" w:cs="Times New Roman"/>
          <w:sz w:val="24"/>
          <w:szCs w:val="24"/>
        </w:rPr>
        <w:t>Lun</w:t>
      </w:r>
      <w:proofErr w:type="spellEnd"/>
      <w:r w:rsidRPr="002A37A6">
        <w:rPr>
          <w:rFonts w:ascii="Times New Roman" w:eastAsia="Times New Roman" w:hAnsi="Times New Roman" w:cs="Times New Roman"/>
          <w:sz w:val="24"/>
          <w:szCs w:val="24"/>
        </w:rPr>
        <w:t xml:space="preserve">, Y., Li, S., Wang, X., Huang, Z., Li, J., Zhang, C., Wang, T., Zhang, Y., Wang, A., Zhang, Y., Lin, K., Li, C., </w:t>
      </w:r>
      <w:proofErr w:type="spellStart"/>
      <w:r w:rsidRPr="002A37A6">
        <w:rPr>
          <w:rFonts w:ascii="Times New Roman" w:eastAsia="Times New Roman" w:hAnsi="Times New Roman" w:cs="Times New Roman"/>
          <w:sz w:val="24"/>
          <w:szCs w:val="24"/>
        </w:rPr>
        <w:t>Xiong</w:t>
      </w:r>
      <w:proofErr w:type="spellEnd"/>
      <w:r w:rsidRPr="002A37A6">
        <w:rPr>
          <w:rFonts w:ascii="Times New Roman" w:eastAsia="Times New Roman" w:hAnsi="Times New Roman" w:cs="Times New Roman"/>
          <w:sz w:val="24"/>
          <w:szCs w:val="24"/>
        </w:rPr>
        <w:t xml:space="preserve">, G., &amp; Huang, S. (2014). Genomic analyses provide insights into the history of tomato breeding. </w:t>
      </w:r>
      <w:r w:rsidRPr="002A37A6">
        <w:rPr>
          <w:rFonts w:ascii="Times New Roman" w:eastAsia="Times New Roman" w:hAnsi="Times New Roman" w:cs="Times New Roman"/>
          <w:i/>
          <w:iCs/>
          <w:sz w:val="24"/>
          <w:szCs w:val="24"/>
        </w:rPr>
        <w:t>Nature Genetics,</w:t>
      </w:r>
      <w:r w:rsidRPr="002A37A6">
        <w:rPr>
          <w:rFonts w:ascii="Times New Roman" w:eastAsia="Times New Roman" w:hAnsi="Times New Roman" w:cs="Times New Roman"/>
          <w:sz w:val="24"/>
          <w:szCs w:val="24"/>
        </w:rPr>
        <w:t xml:space="preserve"> 46(11), 1220–1226.</w:t>
      </w:r>
    </w:p>
    <w:p w14:paraId="5231630E"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Lippman, Z. B., &amp; Zamir, D. (2007). Heterosis: Revisiting the magic. </w:t>
      </w:r>
      <w:r w:rsidRPr="002A37A6">
        <w:rPr>
          <w:rFonts w:ascii="Times New Roman" w:eastAsia="Times New Roman" w:hAnsi="Times New Roman" w:cs="Times New Roman"/>
          <w:i/>
          <w:iCs/>
          <w:sz w:val="24"/>
          <w:szCs w:val="24"/>
        </w:rPr>
        <w:t>Trends in Genetics,</w:t>
      </w:r>
      <w:r w:rsidRPr="002A37A6">
        <w:rPr>
          <w:rFonts w:ascii="Times New Roman" w:eastAsia="Times New Roman" w:hAnsi="Times New Roman" w:cs="Times New Roman"/>
          <w:sz w:val="24"/>
          <w:szCs w:val="24"/>
        </w:rPr>
        <w:t xml:space="preserve"> 23(2), 60–66.</w:t>
      </w:r>
    </w:p>
    <w:p w14:paraId="4BB1E7C0"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Luo, H., Li, H., Zhang, Y., &amp; Wang, X. (2023). Integrating genomics and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for climate-smart crop breeding. </w:t>
      </w:r>
      <w:r w:rsidRPr="002A37A6">
        <w:rPr>
          <w:rFonts w:ascii="Times New Roman" w:eastAsia="Times New Roman" w:hAnsi="Times New Roman" w:cs="Times New Roman"/>
          <w:i/>
          <w:iCs/>
          <w:sz w:val="24"/>
          <w:szCs w:val="24"/>
        </w:rPr>
        <w:t>Plant Biotechnology Journal,</w:t>
      </w:r>
      <w:r w:rsidRPr="002A37A6">
        <w:rPr>
          <w:rFonts w:ascii="Times New Roman" w:eastAsia="Times New Roman" w:hAnsi="Times New Roman" w:cs="Times New Roman"/>
          <w:sz w:val="24"/>
          <w:szCs w:val="24"/>
        </w:rPr>
        <w:t xml:space="preserve"> 21(9), 1795–1808.</w:t>
      </w:r>
    </w:p>
    <w:p w14:paraId="03149E86"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Mérida-García, R., Liu, G., &amp; Zhou, Y. (2024). Hyperspectral phenotyping for salinity tolerance in Brassica crops. </w:t>
      </w:r>
      <w:r w:rsidRPr="002A37A6">
        <w:rPr>
          <w:rFonts w:ascii="Times New Roman" w:eastAsia="Times New Roman" w:hAnsi="Times New Roman" w:cs="Times New Roman"/>
          <w:i/>
          <w:iCs/>
          <w:sz w:val="24"/>
          <w:szCs w:val="24"/>
        </w:rPr>
        <w:t>Remote Sensing,</w:t>
      </w:r>
      <w:r w:rsidRPr="002A37A6">
        <w:rPr>
          <w:rFonts w:ascii="Times New Roman" w:eastAsia="Times New Roman" w:hAnsi="Times New Roman" w:cs="Times New Roman"/>
          <w:sz w:val="24"/>
          <w:szCs w:val="24"/>
        </w:rPr>
        <w:t xml:space="preserve"> 16(3), 512.</w:t>
      </w:r>
    </w:p>
    <w:p w14:paraId="49123220"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Meuwissen</w:t>
      </w:r>
      <w:proofErr w:type="spellEnd"/>
      <w:r w:rsidRPr="002A37A6">
        <w:rPr>
          <w:rFonts w:ascii="Times New Roman" w:eastAsia="Times New Roman" w:hAnsi="Times New Roman" w:cs="Times New Roman"/>
          <w:sz w:val="24"/>
          <w:szCs w:val="24"/>
        </w:rPr>
        <w:t xml:space="preserve">, T. H. E., Hayes, B. J., &amp; Goddard, M. E. (2001). Prediction of total genetic value using genome-wide dense marker maps. </w:t>
      </w:r>
      <w:r w:rsidRPr="002A37A6">
        <w:rPr>
          <w:rFonts w:ascii="Times New Roman" w:eastAsia="Times New Roman" w:hAnsi="Times New Roman" w:cs="Times New Roman"/>
          <w:i/>
          <w:iCs/>
          <w:sz w:val="24"/>
          <w:szCs w:val="24"/>
        </w:rPr>
        <w:t>Genetics,</w:t>
      </w:r>
      <w:r w:rsidRPr="002A37A6">
        <w:rPr>
          <w:rFonts w:ascii="Times New Roman" w:eastAsia="Times New Roman" w:hAnsi="Times New Roman" w:cs="Times New Roman"/>
          <w:sz w:val="24"/>
          <w:szCs w:val="24"/>
        </w:rPr>
        <w:t xml:space="preserve"> 157(4), 1819–1829.</w:t>
      </w:r>
    </w:p>
    <w:p w14:paraId="5A19DF5A"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lastRenderedPageBreak/>
        <w:t xml:space="preserve">Montesinos-López, O. A., Montesinos-López, A., </w:t>
      </w:r>
      <w:proofErr w:type="spellStart"/>
      <w:r w:rsidRPr="002A37A6">
        <w:rPr>
          <w:rFonts w:ascii="Times New Roman" w:eastAsia="Times New Roman" w:hAnsi="Times New Roman" w:cs="Times New Roman"/>
          <w:sz w:val="24"/>
          <w:szCs w:val="24"/>
        </w:rPr>
        <w:t>Crossa</w:t>
      </w:r>
      <w:proofErr w:type="spellEnd"/>
      <w:r w:rsidRPr="002A37A6">
        <w:rPr>
          <w:rFonts w:ascii="Times New Roman" w:eastAsia="Times New Roman" w:hAnsi="Times New Roman" w:cs="Times New Roman"/>
          <w:sz w:val="24"/>
          <w:szCs w:val="24"/>
        </w:rPr>
        <w:t xml:space="preserve">, J., &amp; </w:t>
      </w:r>
      <w:proofErr w:type="spellStart"/>
      <w:r w:rsidRPr="002A37A6">
        <w:rPr>
          <w:rFonts w:ascii="Times New Roman" w:eastAsia="Times New Roman" w:hAnsi="Times New Roman" w:cs="Times New Roman"/>
          <w:sz w:val="24"/>
          <w:szCs w:val="24"/>
        </w:rPr>
        <w:t>Gianola</w:t>
      </w:r>
      <w:proofErr w:type="spellEnd"/>
      <w:r w:rsidRPr="002A37A6">
        <w:rPr>
          <w:rFonts w:ascii="Times New Roman" w:eastAsia="Times New Roman" w:hAnsi="Times New Roman" w:cs="Times New Roman"/>
          <w:sz w:val="24"/>
          <w:szCs w:val="24"/>
        </w:rPr>
        <w:t xml:space="preserve">, D. (2021). Multi-trait, multi-environment genomic prediction. </w:t>
      </w:r>
      <w:r w:rsidRPr="002A37A6">
        <w:rPr>
          <w:rFonts w:ascii="Times New Roman" w:eastAsia="Times New Roman" w:hAnsi="Times New Roman" w:cs="Times New Roman"/>
          <w:i/>
          <w:iCs/>
          <w:sz w:val="24"/>
          <w:szCs w:val="24"/>
        </w:rPr>
        <w:t>The Plant Genome,</w:t>
      </w:r>
      <w:r w:rsidRPr="002A37A6">
        <w:rPr>
          <w:rFonts w:ascii="Times New Roman" w:eastAsia="Times New Roman" w:hAnsi="Times New Roman" w:cs="Times New Roman"/>
          <w:sz w:val="24"/>
          <w:szCs w:val="24"/>
        </w:rPr>
        <w:t xml:space="preserve"> 14(2), e20117.</w:t>
      </w:r>
    </w:p>
    <w:p w14:paraId="2D9A557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Ndlovu, N. (2020).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for plant breeding: Current status and future prospects. </w:t>
      </w:r>
      <w:r w:rsidRPr="002A37A6">
        <w:rPr>
          <w:rFonts w:ascii="Times New Roman" w:eastAsia="Times New Roman" w:hAnsi="Times New Roman" w:cs="Times New Roman"/>
          <w:i/>
          <w:iCs/>
          <w:sz w:val="24"/>
          <w:szCs w:val="24"/>
        </w:rPr>
        <w:t>Plant Breeding Reviews,</w:t>
      </w:r>
      <w:r w:rsidRPr="002A37A6">
        <w:rPr>
          <w:rFonts w:ascii="Times New Roman" w:eastAsia="Times New Roman" w:hAnsi="Times New Roman" w:cs="Times New Roman"/>
          <w:sz w:val="24"/>
          <w:szCs w:val="24"/>
        </w:rPr>
        <w:t xml:space="preserve"> 44, 1–35.</w:t>
      </w:r>
    </w:p>
    <w:p w14:paraId="14CE756E"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Park, S. J. (2025). Heat stress physiology and molecular adaptation in vegetable crops. </w:t>
      </w:r>
      <w:r w:rsidRPr="002A37A6">
        <w:rPr>
          <w:rFonts w:ascii="Times New Roman" w:eastAsia="Times New Roman" w:hAnsi="Times New Roman" w:cs="Times New Roman"/>
          <w:i/>
          <w:iCs/>
          <w:sz w:val="24"/>
          <w:szCs w:val="24"/>
        </w:rPr>
        <w:t>Horticulture Research,</w:t>
      </w:r>
      <w:r w:rsidRPr="002A37A6">
        <w:rPr>
          <w:rFonts w:ascii="Times New Roman" w:eastAsia="Times New Roman" w:hAnsi="Times New Roman" w:cs="Times New Roman"/>
          <w:sz w:val="24"/>
          <w:szCs w:val="24"/>
        </w:rPr>
        <w:t xml:space="preserve"> 12, 045.</w:t>
      </w:r>
    </w:p>
    <w:p w14:paraId="4F7BA858"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Peng, J., Richards, D. E., Hartley, N. M., Murphy, G. P., Devos, K. M., </w:t>
      </w:r>
      <w:proofErr w:type="spellStart"/>
      <w:r w:rsidRPr="002A37A6">
        <w:rPr>
          <w:rFonts w:ascii="Times New Roman" w:eastAsia="Times New Roman" w:hAnsi="Times New Roman" w:cs="Times New Roman"/>
          <w:sz w:val="24"/>
          <w:szCs w:val="24"/>
        </w:rPr>
        <w:t>Flintham</w:t>
      </w:r>
      <w:proofErr w:type="spellEnd"/>
      <w:r w:rsidRPr="002A37A6">
        <w:rPr>
          <w:rFonts w:ascii="Times New Roman" w:eastAsia="Times New Roman" w:hAnsi="Times New Roman" w:cs="Times New Roman"/>
          <w:sz w:val="24"/>
          <w:szCs w:val="24"/>
        </w:rPr>
        <w:t xml:space="preserve">, J. E., &amp; </w:t>
      </w:r>
      <w:proofErr w:type="spellStart"/>
      <w:r w:rsidRPr="002A37A6">
        <w:rPr>
          <w:rFonts w:ascii="Times New Roman" w:eastAsia="Times New Roman" w:hAnsi="Times New Roman" w:cs="Times New Roman"/>
          <w:sz w:val="24"/>
          <w:szCs w:val="24"/>
        </w:rPr>
        <w:t>Harberd</w:t>
      </w:r>
      <w:proofErr w:type="spellEnd"/>
      <w:r w:rsidRPr="002A37A6">
        <w:rPr>
          <w:rFonts w:ascii="Times New Roman" w:eastAsia="Times New Roman" w:hAnsi="Times New Roman" w:cs="Times New Roman"/>
          <w:sz w:val="24"/>
          <w:szCs w:val="24"/>
        </w:rPr>
        <w:t xml:space="preserve">, N. P. (1999). 'Green revolution' genes encode mutant gibberellin response modulators. </w:t>
      </w:r>
      <w:r w:rsidRPr="002A37A6">
        <w:rPr>
          <w:rFonts w:ascii="Times New Roman" w:eastAsia="Times New Roman" w:hAnsi="Times New Roman" w:cs="Times New Roman"/>
          <w:i/>
          <w:iCs/>
          <w:sz w:val="24"/>
          <w:szCs w:val="24"/>
        </w:rPr>
        <w:t>Nature,</w:t>
      </w:r>
      <w:r w:rsidRPr="002A37A6">
        <w:rPr>
          <w:rFonts w:ascii="Times New Roman" w:eastAsia="Times New Roman" w:hAnsi="Times New Roman" w:cs="Times New Roman"/>
          <w:sz w:val="24"/>
          <w:szCs w:val="24"/>
        </w:rPr>
        <w:t xml:space="preserve"> 400(6741), 256–261.</w:t>
      </w:r>
    </w:p>
    <w:p w14:paraId="55F61853"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Pourkheirandish</w:t>
      </w:r>
      <w:proofErr w:type="spellEnd"/>
      <w:r w:rsidRPr="002A37A6">
        <w:rPr>
          <w:rFonts w:ascii="Times New Roman" w:eastAsia="Times New Roman" w:hAnsi="Times New Roman" w:cs="Times New Roman"/>
          <w:sz w:val="24"/>
          <w:szCs w:val="24"/>
        </w:rPr>
        <w:t xml:space="preserve">, M., </w:t>
      </w:r>
      <w:proofErr w:type="spellStart"/>
      <w:r w:rsidRPr="002A37A6">
        <w:rPr>
          <w:rFonts w:ascii="Times New Roman" w:eastAsia="Times New Roman" w:hAnsi="Times New Roman" w:cs="Times New Roman"/>
          <w:sz w:val="24"/>
          <w:szCs w:val="24"/>
        </w:rPr>
        <w:t>Komatsuda</w:t>
      </w:r>
      <w:proofErr w:type="spellEnd"/>
      <w:r w:rsidRPr="002A37A6">
        <w:rPr>
          <w:rFonts w:ascii="Times New Roman" w:eastAsia="Times New Roman" w:hAnsi="Times New Roman" w:cs="Times New Roman"/>
          <w:sz w:val="24"/>
          <w:szCs w:val="24"/>
        </w:rPr>
        <w:t xml:space="preserve">, T., &amp; Kato, K. (2020). Genomics-based breeding for abiotic stress tolerance. </w:t>
      </w:r>
      <w:r w:rsidRPr="002A37A6">
        <w:rPr>
          <w:rFonts w:ascii="Times New Roman" w:eastAsia="Times New Roman" w:hAnsi="Times New Roman" w:cs="Times New Roman"/>
          <w:i/>
          <w:iCs/>
          <w:sz w:val="24"/>
          <w:szCs w:val="24"/>
        </w:rPr>
        <w:t>Trends in Plant Science,</w:t>
      </w:r>
      <w:r w:rsidRPr="002A37A6">
        <w:rPr>
          <w:rFonts w:ascii="Times New Roman" w:eastAsia="Times New Roman" w:hAnsi="Times New Roman" w:cs="Times New Roman"/>
          <w:sz w:val="24"/>
          <w:szCs w:val="24"/>
        </w:rPr>
        <w:t xml:space="preserve"> 25(7), 695–707.</w:t>
      </w:r>
    </w:p>
    <w:p w14:paraId="5D10189E"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Römer</w:t>
      </w:r>
      <w:proofErr w:type="spellEnd"/>
      <w:r w:rsidRPr="002A37A6">
        <w:rPr>
          <w:rFonts w:ascii="Times New Roman" w:eastAsia="Times New Roman" w:hAnsi="Times New Roman" w:cs="Times New Roman"/>
          <w:sz w:val="24"/>
          <w:szCs w:val="24"/>
        </w:rPr>
        <w:t xml:space="preserve">, P., Heim, R., &amp; Schreiber, L. (2020). UAV-based high-throughput phenotyping in vegetable crop research. </w:t>
      </w:r>
      <w:r w:rsidRPr="002A37A6">
        <w:rPr>
          <w:rFonts w:ascii="Times New Roman" w:eastAsia="Times New Roman" w:hAnsi="Times New Roman" w:cs="Times New Roman"/>
          <w:i/>
          <w:iCs/>
          <w:sz w:val="24"/>
          <w:szCs w:val="24"/>
        </w:rPr>
        <w:t>Frontiers in Plant Science,</w:t>
      </w:r>
      <w:r w:rsidRPr="002A37A6">
        <w:rPr>
          <w:rFonts w:ascii="Times New Roman" w:eastAsia="Times New Roman" w:hAnsi="Times New Roman" w:cs="Times New Roman"/>
          <w:sz w:val="24"/>
          <w:szCs w:val="24"/>
        </w:rPr>
        <w:t xml:space="preserve"> 11, 1205.</w:t>
      </w:r>
    </w:p>
    <w:p w14:paraId="4D8D57E3"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Scheben</w:t>
      </w:r>
      <w:proofErr w:type="spellEnd"/>
      <w:r w:rsidRPr="002A37A6">
        <w:rPr>
          <w:rFonts w:ascii="Times New Roman" w:eastAsia="Times New Roman" w:hAnsi="Times New Roman" w:cs="Times New Roman"/>
          <w:sz w:val="24"/>
          <w:szCs w:val="24"/>
        </w:rPr>
        <w:t xml:space="preserve">, A., Wolter, F., </w:t>
      </w:r>
      <w:proofErr w:type="spellStart"/>
      <w:r w:rsidRPr="002A37A6">
        <w:rPr>
          <w:rFonts w:ascii="Times New Roman" w:eastAsia="Times New Roman" w:hAnsi="Times New Roman" w:cs="Times New Roman"/>
          <w:sz w:val="24"/>
          <w:szCs w:val="24"/>
        </w:rPr>
        <w:t>Batley</w:t>
      </w:r>
      <w:proofErr w:type="spellEnd"/>
      <w:r w:rsidRPr="002A37A6">
        <w:rPr>
          <w:rFonts w:ascii="Times New Roman" w:eastAsia="Times New Roman" w:hAnsi="Times New Roman" w:cs="Times New Roman"/>
          <w:sz w:val="24"/>
          <w:szCs w:val="24"/>
        </w:rPr>
        <w:t xml:space="preserve">, J., </w:t>
      </w:r>
      <w:proofErr w:type="spellStart"/>
      <w:r w:rsidRPr="002A37A6">
        <w:rPr>
          <w:rFonts w:ascii="Times New Roman" w:eastAsia="Times New Roman" w:hAnsi="Times New Roman" w:cs="Times New Roman"/>
          <w:sz w:val="24"/>
          <w:szCs w:val="24"/>
        </w:rPr>
        <w:t>Puchta</w:t>
      </w:r>
      <w:proofErr w:type="spellEnd"/>
      <w:r w:rsidRPr="002A37A6">
        <w:rPr>
          <w:rFonts w:ascii="Times New Roman" w:eastAsia="Times New Roman" w:hAnsi="Times New Roman" w:cs="Times New Roman"/>
          <w:sz w:val="24"/>
          <w:szCs w:val="24"/>
        </w:rPr>
        <w:t xml:space="preserve">, H., &amp; Edwards, D. (2017). Towards CRISPR/Cas crops: Bringing together genomics and genome editing. </w:t>
      </w:r>
      <w:r w:rsidRPr="002A37A6">
        <w:rPr>
          <w:rFonts w:ascii="Times New Roman" w:eastAsia="Times New Roman" w:hAnsi="Times New Roman" w:cs="Times New Roman"/>
          <w:i/>
          <w:iCs/>
          <w:sz w:val="24"/>
          <w:szCs w:val="24"/>
        </w:rPr>
        <w:t>The Plant Journal,</w:t>
      </w:r>
      <w:r w:rsidRPr="002A37A6">
        <w:rPr>
          <w:rFonts w:ascii="Times New Roman" w:eastAsia="Times New Roman" w:hAnsi="Times New Roman" w:cs="Times New Roman"/>
          <w:sz w:val="24"/>
          <w:szCs w:val="24"/>
        </w:rPr>
        <w:t xml:space="preserve"> 92(6), 1027–1036.</w:t>
      </w:r>
    </w:p>
    <w:p w14:paraId="42718E49"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Shinozaki, K., &amp; Yamaguchi-Shinozaki, K. (2007). Gene networks involved in drought stress response and tolerance. </w:t>
      </w:r>
      <w:r w:rsidRPr="002A37A6">
        <w:rPr>
          <w:rFonts w:ascii="Times New Roman" w:eastAsia="Times New Roman" w:hAnsi="Times New Roman" w:cs="Times New Roman"/>
          <w:i/>
          <w:iCs/>
          <w:sz w:val="24"/>
          <w:szCs w:val="24"/>
        </w:rPr>
        <w:t>Journal of Experimental Botany,</w:t>
      </w:r>
      <w:r w:rsidRPr="002A37A6">
        <w:rPr>
          <w:rFonts w:ascii="Times New Roman" w:eastAsia="Times New Roman" w:hAnsi="Times New Roman" w:cs="Times New Roman"/>
          <w:sz w:val="24"/>
          <w:szCs w:val="24"/>
        </w:rPr>
        <w:t xml:space="preserve"> 58(2), 221–231.</w:t>
      </w:r>
    </w:p>
    <w:p w14:paraId="196C52C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Sun, S., Li, C., Paterson, A. H., &amp; Jiang, Y. (2019).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From sensors to knowledge. </w:t>
      </w:r>
      <w:r w:rsidRPr="002A37A6">
        <w:rPr>
          <w:rFonts w:ascii="Times New Roman" w:eastAsia="Times New Roman" w:hAnsi="Times New Roman" w:cs="Times New Roman"/>
          <w:i/>
          <w:iCs/>
          <w:sz w:val="24"/>
          <w:szCs w:val="24"/>
        </w:rPr>
        <w:t xml:space="preserve">Plant </w:t>
      </w:r>
      <w:proofErr w:type="spellStart"/>
      <w:r w:rsidRPr="002A37A6">
        <w:rPr>
          <w:rFonts w:ascii="Times New Roman" w:eastAsia="Times New Roman" w:hAnsi="Times New Roman" w:cs="Times New Roman"/>
          <w:i/>
          <w:iCs/>
          <w:sz w:val="24"/>
          <w:szCs w:val="24"/>
        </w:rPr>
        <w:t>Phenomics</w:t>
      </w:r>
      <w:proofErr w:type="spellEnd"/>
      <w:r w:rsidRPr="002A37A6">
        <w:rPr>
          <w:rFonts w:ascii="Times New Roman" w:eastAsia="Times New Roman" w:hAnsi="Times New Roman" w:cs="Times New Roman"/>
          <w:i/>
          <w:iCs/>
          <w:sz w:val="24"/>
          <w:szCs w:val="24"/>
        </w:rPr>
        <w:t>,</w:t>
      </w:r>
      <w:r w:rsidRPr="002A37A6">
        <w:rPr>
          <w:rFonts w:ascii="Times New Roman" w:eastAsia="Times New Roman" w:hAnsi="Times New Roman" w:cs="Times New Roman"/>
          <w:sz w:val="24"/>
          <w:szCs w:val="24"/>
        </w:rPr>
        <w:t xml:space="preserve"> 2019, 1–12.</w:t>
      </w:r>
    </w:p>
    <w:p w14:paraId="6BB13280" w14:textId="77777777" w:rsidR="00C36F83" w:rsidRDefault="00C36F83" w:rsidP="002A37A6">
      <w:pPr>
        <w:pStyle w:val="ListParagraph"/>
        <w:numPr>
          <w:ilvl w:val="0"/>
          <w:numId w:val="10"/>
        </w:numPr>
        <w:spacing w:after="120" w:line="360" w:lineRule="auto"/>
        <w:jc w:val="both"/>
      </w:pPr>
      <w:proofErr w:type="spellStart"/>
      <w:r w:rsidRPr="002A37A6">
        <w:rPr>
          <w:rFonts w:ascii="Times New Roman" w:eastAsia="Times New Roman" w:hAnsi="Times New Roman" w:cs="Times New Roman"/>
          <w:sz w:val="24"/>
          <w:szCs w:val="24"/>
        </w:rPr>
        <w:t>Tuberosa</w:t>
      </w:r>
      <w:proofErr w:type="spellEnd"/>
      <w:r w:rsidRPr="002A37A6">
        <w:rPr>
          <w:rFonts w:ascii="Times New Roman" w:eastAsia="Times New Roman" w:hAnsi="Times New Roman" w:cs="Times New Roman"/>
          <w:sz w:val="24"/>
          <w:szCs w:val="24"/>
        </w:rPr>
        <w:t xml:space="preserve">, R. (2012). Phenotyping for drought tolerance of crops in the genomics era. </w:t>
      </w:r>
      <w:r w:rsidRPr="002A37A6">
        <w:rPr>
          <w:rFonts w:ascii="Times New Roman" w:eastAsia="Times New Roman" w:hAnsi="Times New Roman" w:cs="Times New Roman"/>
          <w:i/>
          <w:iCs/>
          <w:sz w:val="24"/>
          <w:szCs w:val="24"/>
        </w:rPr>
        <w:t>Frontiers in Physiology,</w:t>
      </w:r>
      <w:r w:rsidRPr="002A37A6">
        <w:rPr>
          <w:rFonts w:ascii="Times New Roman" w:eastAsia="Times New Roman" w:hAnsi="Times New Roman" w:cs="Times New Roman"/>
          <w:sz w:val="24"/>
          <w:szCs w:val="24"/>
        </w:rPr>
        <w:t xml:space="preserve"> 3, 347.</w:t>
      </w:r>
    </w:p>
    <w:p w14:paraId="07EB42E7"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Varshney, R. K., </w:t>
      </w:r>
      <w:proofErr w:type="spellStart"/>
      <w:r w:rsidRPr="002A37A6">
        <w:rPr>
          <w:rFonts w:ascii="Times New Roman" w:eastAsia="Times New Roman" w:hAnsi="Times New Roman" w:cs="Times New Roman"/>
          <w:sz w:val="24"/>
          <w:szCs w:val="24"/>
        </w:rPr>
        <w:t>Roorkiwal</w:t>
      </w:r>
      <w:proofErr w:type="spellEnd"/>
      <w:r w:rsidRPr="002A37A6">
        <w:rPr>
          <w:rFonts w:ascii="Times New Roman" w:eastAsia="Times New Roman" w:hAnsi="Times New Roman" w:cs="Times New Roman"/>
          <w:sz w:val="24"/>
          <w:szCs w:val="24"/>
        </w:rPr>
        <w:t xml:space="preserve">, M., &amp; Sorrells, M. E. (2018). Genomic selection for crop improvement. </w:t>
      </w:r>
      <w:r w:rsidRPr="002A37A6">
        <w:rPr>
          <w:rFonts w:ascii="Times New Roman" w:eastAsia="Times New Roman" w:hAnsi="Times New Roman" w:cs="Times New Roman"/>
          <w:i/>
          <w:iCs/>
          <w:sz w:val="24"/>
          <w:szCs w:val="24"/>
        </w:rPr>
        <w:t>Plant Biotechnology Journal,</w:t>
      </w:r>
      <w:r w:rsidRPr="002A37A6">
        <w:rPr>
          <w:rFonts w:ascii="Times New Roman" w:eastAsia="Times New Roman" w:hAnsi="Times New Roman" w:cs="Times New Roman"/>
          <w:sz w:val="24"/>
          <w:szCs w:val="24"/>
        </w:rPr>
        <w:t xml:space="preserve"> 16(6), 1205–1218.</w:t>
      </w:r>
    </w:p>
    <w:p w14:paraId="677248B2"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Yadav, S., Singh, S. P., &amp; Kumar, R. (2024). Integrative genomics for climate adaptation in crops. </w:t>
      </w:r>
      <w:r w:rsidRPr="002A37A6">
        <w:rPr>
          <w:rFonts w:ascii="Times New Roman" w:eastAsia="Times New Roman" w:hAnsi="Times New Roman" w:cs="Times New Roman"/>
          <w:i/>
          <w:iCs/>
          <w:sz w:val="24"/>
          <w:szCs w:val="24"/>
        </w:rPr>
        <w:t>Critical Reviews in Plant Sciences,</w:t>
      </w:r>
      <w:r w:rsidRPr="002A37A6">
        <w:rPr>
          <w:rFonts w:ascii="Times New Roman" w:eastAsia="Times New Roman" w:hAnsi="Times New Roman" w:cs="Times New Roman"/>
          <w:sz w:val="24"/>
          <w:szCs w:val="24"/>
        </w:rPr>
        <w:t xml:space="preserve"> 43(1), 1–25.</w:t>
      </w:r>
    </w:p>
    <w:p w14:paraId="265BB805"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Yang, W., Feng, H., Zhang, X., Zhang, J., </w:t>
      </w:r>
      <w:proofErr w:type="spellStart"/>
      <w:r w:rsidRPr="002A37A6">
        <w:rPr>
          <w:rFonts w:ascii="Times New Roman" w:eastAsia="Times New Roman" w:hAnsi="Times New Roman" w:cs="Times New Roman"/>
          <w:sz w:val="24"/>
          <w:szCs w:val="24"/>
        </w:rPr>
        <w:t>Doonan</w:t>
      </w:r>
      <w:proofErr w:type="spellEnd"/>
      <w:r w:rsidRPr="002A37A6">
        <w:rPr>
          <w:rFonts w:ascii="Times New Roman" w:eastAsia="Times New Roman" w:hAnsi="Times New Roman" w:cs="Times New Roman"/>
          <w:sz w:val="24"/>
          <w:szCs w:val="24"/>
        </w:rPr>
        <w:t xml:space="preserve">, J. H., </w:t>
      </w:r>
      <w:proofErr w:type="spellStart"/>
      <w:r w:rsidRPr="002A37A6">
        <w:rPr>
          <w:rFonts w:ascii="Times New Roman" w:eastAsia="Times New Roman" w:hAnsi="Times New Roman" w:cs="Times New Roman"/>
          <w:sz w:val="24"/>
          <w:szCs w:val="24"/>
        </w:rPr>
        <w:t>Batchelor</w:t>
      </w:r>
      <w:proofErr w:type="spellEnd"/>
      <w:r w:rsidRPr="002A37A6">
        <w:rPr>
          <w:rFonts w:ascii="Times New Roman" w:eastAsia="Times New Roman" w:hAnsi="Times New Roman" w:cs="Times New Roman"/>
          <w:sz w:val="24"/>
          <w:szCs w:val="24"/>
        </w:rPr>
        <w:t xml:space="preserve">, W. D., </w:t>
      </w:r>
      <w:proofErr w:type="spellStart"/>
      <w:r w:rsidRPr="002A37A6">
        <w:rPr>
          <w:rFonts w:ascii="Times New Roman" w:eastAsia="Times New Roman" w:hAnsi="Times New Roman" w:cs="Times New Roman"/>
          <w:sz w:val="24"/>
          <w:szCs w:val="24"/>
        </w:rPr>
        <w:t>Xiong</w:t>
      </w:r>
      <w:proofErr w:type="spellEnd"/>
      <w:r w:rsidRPr="002A37A6">
        <w:rPr>
          <w:rFonts w:ascii="Times New Roman" w:eastAsia="Times New Roman" w:hAnsi="Times New Roman" w:cs="Times New Roman"/>
          <w:sz w:val="24"/>
          <w:szCs w:val="24"/>
        </w:rPr>
        <w:t xml:space="preserve">, L., &amp; Yan, J. (2020). Crop </w:t>
      </w:r>
      <w:proofErr w:type="spellStart"/>
      <w:r w:rsidRPr="002A37A6">
        <w:rPr>
          <w:rFonts w:ascii="Times New Roman" w:eastAsia="Times New Roman" w:hAnsi="Times New Roman" w:cs="Times New Roman"/>
          <w:sz w:val="24"/>
          <w:szCs w:val="24"/>
        </w:rPr>
        <w:t>phenomics</w:t>
      </w:r>
      <w:proofErr w:type="spellEnd"/>
      <w:r w:rsidRPr="002A37A6">
        <w:rPr>
          <w:rFonts w:ascii="Times New Roman" w:eastAsia="Times New Roman" w:hAnsi="Times New Roman" w:cs="Times New Roman"/>
          <w:sz w:val="24"/>
          <w:szCs w:val="24"/>
        </w:rPr>
        <w:t xml:space="preserve"> and high-throughput phenotyping: Past, present and future. </w:t>
      </w:r>
      <w:r w:rsidRPr="002A37A6">
        <w:rPr>
          <w:rFonts w:ascii="Times New Roman" w:eastAsia="Times New Roman" w:hAnsi="Times New Roman" w:cs="Times New Roman"/>
          <w:i/>
          <w:iCs/>
          <w:sz w:val="24"/>
          <w:szCs w:val="24"/>
        </w:rPr>
        <w:t xml:space="preserve">Plant </w:t>
      </w:r>
      <w:proofErr w:type="spellStart"/>
      <w:r w:rsidRPr="002A37A6">
        <w:rPr>
          <w:rFonts w:ascii="Times New Roman" w:eastAsia="Times New Roman" w:hAnsi="Times New Roman" w:cs="Times New Roman"/>
          <w:i/>
          <w:iCs/>
          <w:sz w:val="24"/>
          <w:szCs w:val="24"/>
        </w:rPr>
        <w:t>Phenomics</w:t>
      </w:r>
      <w:proofErr w:type="spellEnd"/>
      <w:r w:rsidRPr="002A37A6">
        <w:rPr>
          <w:rFonts w:ascii="Times New Roman" w:eastAsia="Times New Roman" w:hAnsi="Times New Roman" w:cs="Times New Roman"/>
          <w:i/>
          <w:iCs/>
          <w:sz w:val="24"/>
          <w:szCs w:val="24"/>
        </w:rPr>
        <w:t>,</w:t>
      </w:r>
      <w:r w:rsidRPr="002A37A6">
        <w:rPr>
          <w:rFonts w:ascii="Times New Roman" w:eastAsia="Times New Roman" w:hAnsi="Times New Roman" w:cs="Times New Roman"/>
          <w:sz w:val="24"/>
          <w:szCs w:val="24"/>
        </w:rPr>
        <w:t xml:space="preserve"> 2020, 2760132.</w:t>
      </w:r>
    </w:p>
    <w:p w14:paraId="27AF6C1D"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t xml:space="preserve">Yin, X., &amp; </w:t>
      </w:r>
      <w:proofErr w:type="spellStart"/>
      <w:r w:rsidRPr="002A37A6">
        <w:rPr>
          <w:rFonts w:ascii="Times New Roman" w:eastAsia="Times New Roman" w:hAnsi="Times New Roman" w:cs="Times New Roman"/>
          <w:sz w:val="24"/>
          <w:szCs w:val="24"/>
        </w:rPr>
        <w:t>Struik</w:t>
      </w:r>
      <w:proofErr w:type="spellEnd"/>
      <w:r w:rsidRPr="002A37A6">
        <w:rPr>
          <w:rFonts w:ascii="Times New Roman" w:eastAsia="Times New Roman" w:hAnsi="Times New Roman" w:cs="Times New Roman"/>
          <w:sz w:val="24"/>
          <w:szCs w:val="24"/>
        </w:rPr>
        <w:t xml:space="preserve">, P. C. (2010). Modelling the crop: From system dynamics to systems biology. </w:t>
      </w:r>
      <w:r w:rsidRPr="002A37A6">
        <w:rPr>
          <w:rFonts w:ascii="Times New Roman" w:eastAsia="Times New Roman" w:hAnsi="Times New Roman" w:cs="Times New Roman"/>
          <w:i/>
          <w:iCs/>
          <w:sz w:val="24"/>
          <w:szCs w:val="24"/>
        </w:rPr>
        <w:t>Journal of Experimental Botany,</w:t>
      </w:r>
      <w:r w:rsidRPr="002A37A6">
        <w:rPr>
          <w:rFonts w:ascii="Times New Roman" w:eastAsia="Times New Roman" w:hAnsi="Times New Roman" w:cs="Times New Roman"/>
          <w:sz w:val="24"/>
          <w:szCs w:val="24"/>
        </w:rPr>
        <w:t xml:space="preserve"> 61(8), 2171–2183.</w:t>
      </w:r>
    </w:p>
    <w:p w14:paraId="0FD35547" w14:textId="77777777" w:rsidR="00C36F83" w:rsidRDefault="00C36F83" w:rsidP="002A37A6">
      <w:pPr>
        <w:pStyle w:val="ListParagraph"/>
        <w:numPr>
          <w:ilvl w:val="0"/>
          <w:numId w:val="10"/>
        </w:numPr>
        <w:spacing w:after="120" w:line="360" w:lineRule="auto"/>
        <w:jc w:val="both"/>
      </w:pPr>
      <w:r w:rsidRPr="002A37A6">
        <w:rPr>
          <w:rFonts w:ascii="Times New Roman" w:eastAsia="Times New Roman" w:hAnsi="Times New Roman" w:cs="Times New Roman"/>
          <w:sz w:val="24"/>
          <w:szCs w:val="24"/>
        </w:rPr>
        <w:lastRenderedPageBreak/>
        <w:t xml:space="preserve">Zhu, G., Wang, S., Huang, Z., Zhang, S., Liao, Q., Zhang, C., Lin, T., Qin, M., Peng, M., Yang, C., Cao, X., Han, X., Wang, X., van der </w:t>
      </w:r>
      <w:proofErr w:type="spellStart"/>
      <w:r w:rsidRPr="002A37A6">
        <w:rPr>
          <w:rFonts w:ascii="Times New Roman" w:eastAsia="Times New Roman" w:hAnsi="Times New Roman" w:cs="Times New Roman"/>
          <w:sz w:val="24"/>
          <w:szCs w:val="24"/>
        </w:rPr>
        <w:t>Knaap</w:t>
      </w:r>
      <w:proofErr w:type="spellEnd"/>
      <w:r w:rsidRPr="002A37A6">
        <w:rPr>
          <w:rFonts w:ascii="Times New Roman" w:eastAsia="Times New Roman" w:hAnsi="Times New Roman" w:cs="Times New Roman"/>
          <w:sz w:val="24"/>
          <w:szCs w:val="24"/>
        </w:rPr>
        <w:t xml:space="preserve">, E., Zhang, Z., Cui, X., &amp; Huang, S. (2018). Rewiring of the fruit metabolome in tomato breeding. </w:t>
      </w:r>
      <w:r w:rsidRPr="002A37A6">
        <w:rPr>
          <w:rFonts w:ascii="Times New Roman" w:eastAsia="Times New Roman" w:hAnsi="Times New Roman" w:cs="Times New Roman"/>
          <w:i/>
          <w:iCs/>
          <w:sz w:val="24"/>
          <w:szCs w:val="24"/>
        </w:rPr>
        <w:t>Plant Biotechnology Journal,</w:t>
      </w:r>
      <w:r w:rsidRPr="002A37A6">
        <w:rPr>
          <w:rFonts w:ascii="Times New Roman" w:eastAsia="Times New Roman" w:hAnsi="Times New Roman" w:cs="Times New Roman"/>
          <w:sz w:val="24"/>
          <w:szCs w:val="24"/>
        </w:rPr>
        <w:t xml:space="preserve"> 16(3), 607–618.</w:t>
      </w:r>
    </w:p>
    <w:p w14:paraId="40B34B34" w14:textId="77777777" w:rsidR="004D7621" w:rsidRDefault="004D7621" w:rsidP="00C36F83">
      <w:pPr>
        <w:spacing w:line="360" w:lineRule="auto"/>
        <w:ind w:left="720" w:hanging="720"/>
        <w:jc w:val="both"/>
        <w:rPr>
          <w:rFonts w:ascii="Times New Roman" w:eastAsia="Times New Roman" w:hAnsi="Symbol" w:cs="Times New Roman"/>
          <w:sz w:val="24"/>
          <w:szCs w:val="24"/>
          <w:lang w:eastAsia="en-US"/>
        </w:rPr>
      </w:pPr>
      <w:bookmarkStart w:id="1" w:name="_GoBack"/>
      <w:bookmarkEnd w:id="1"/>
    </w:p>
    <w:sectPr w:rsidR="004D7621" w:rsidSect="00B669E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3FD1" w14:textId="77777777" w:rsidR="001B48AF" w:rsidRDefault="001B48AF">
      <w:r>
        <w:separator/>
      </w:r>
    </w:p>
  </w:endnote>
  <w:endnote w:type="continuationSeparator" w:id="0">
    <w:p w14:paraId="71EE5FDF" w14:textId="77777777" w:rsidR="001B48AF" w:rsidRDefault="001B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Heiti SC Medium">
    <w:altName w:val="HEITI SC MEDIUM"/>
    <w:charset w:val="80"/>
    <w:family w:val="auto"/>
    <w:pitch w:val="variable"/>
    <w:sig w:usb0="8000002F" w:usb1="0807004A" w:usb2="00000010" w:usb3="00000000" w:csb0="003E0001" w:csb1="00000000"/>
  </w:font>
  <w:font w:name="Arial">
    <w:panose1 w:val="020B0604020202020204"/>
    <w:charset w:val="00"/>
    <w:family w:val="swiss"/>
    <w:pitch w:val="variable"/>
    <w:sig w:usb0="E0002EFF" w:usb1="C000785B" w:usb2="00000009" w:usb3="00000000" w:csb0="000001FF" w:csb1="00000000"/>
  </w:font>
  <w:font w:name="ff4">
    <w:altName w:val="苹方-简"/>
    <w:charset w:val="00"/>
    <w:family w:val="auto"/>
    <w:pitch w:val="default"/>
  </w:font>
  <w:font w:name="-webkit-standard">
    <w:altName w:val="Cambria"/>
    <w:charset w:val="00"/>
    <w:family w:val="auto"/>
    <w:pitch w:val="default"/>
  </w:font>
  <w:font w:name="sans-serif">
    <w:altName w:val="苹方-简"/>
    <w:charset w:val="00"/>
    <w:family w:val="auto"/>
    <w:pitch w:val="default"/>
  </w:font>
  <w:font w:name="Heiti SC Light">
    <w:altName w:val="Yu Gothic"/>
    <w:charset w:val="80"/>
    <w:family w:val="auto"/>
    <w:pitch w:val="variable"/>
    <w:sig w:usb0="8000002F" w:usb1="0807004A" w:usb2="00000010" w:usb3="00000000" w:csb0="003E0001" w:csb1="00000000"/>
  </w:font>
  <w:font w:name="Heiti TC Light">
    <w:altName w:val="HEITI TC LIGHT"/>
    <w:charset w:val="80"/>
    <w:family w:val="auto"/>
    <w:pitch w:val="variable"/>
    <w:sig w:usb0="8000002F" w:usb1="0807004A" w:usb2="00000010" w:usb3="00000000" w:csb0="003E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33BC" w14:textId="77777777" w:rsidR="00A914B2" w:rsidRDefault="00A91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0A8D" w14:textId="77777777" w:rsidR="00B27DFA" w:rsidRDefault="006110B5">
    <w:pPr>
      <w:pStyle w:val="Footer"/>
    </w:pPr>
    <w:r>
      <w:rPr>
        <w:noProof/>
      </w:rPr>
      <mc:AlternateContent>
        <mc:Choice Requires="wps">
          <w:drawing>
            <wp:anchor distT="0" distB="0" distL="114300" distR="114300" simplePos="0" relativeHeight="251659264" behindDoc="0" locked="0" layoutInCell="1" allowOverlap="1" wp14:anchorId="262BEB84" wp14:editId="7DF6EAFC">
              <wp:simplePos x="0" y="0"/>
              <wp:positionH relativeFrom="margin">
                <wp:align>right</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489CD2" w14:textId="77777777" w:rsidR="00B27DFA" w:rsidRDefault="006110B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BEB84" id="_x0000_t202" coordsize="21600,21600" o:spt="202" path="m,l,21600r21600,l21600,xe">
              <v:stroke joinstyle="miter"/>
              <v:path gradientshapeok="t" o:connecttype="rect"/>
            </v:shapetype>
            <v:shape id="Text Box 18" o:spid="_x0000_s1031"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faF+9/QCAADN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14:paraId="25489CD2" w14:textId="77777777" w:rsidR="00B27DFA" w:rsidRDefault="006110B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DF68442" w14:textId="77777777" w:rsidR="00B27DFA" w:rsidRDefault="00B27DFA">
    <w:pPr>
      <w:pStyle w:val="Footer"/>
    </w:pPr>
  </w:p>
  <w:p w14:paraId="253CCB4B" w14:textId="77777777" w:rsidR="00B27DFA" w:rsidRDefault="00B27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8341" w14:textId="77777777" w:rsidR="00A914B2" w:rsidRDefault="00A9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B4541" w14:textId="77777777" w:rsidR="001B48AF" w:rsidRDefault="001B48AF">
      <w:r>
        <w:separator/>
      </w:r>
    </w:p>
  </w:footnote>
  <w:footnote w:type="continuationSeparator" w:id="0">
    <w:p w14:paraId="7BAAD41F" w14:textId="77777777" w:rsidR="001B48AF" w:rsidRDefault="001B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BE7A" w14:textId="3FDA1513" w:rsidR="00A914B2" w:rsidRDefault="001B48AF">
    <w:pPr>
      <w:pStyle w:val="Header"/>
    </w:pPr>
    <w:r>
      <w:rPr>
        <w:noProof/>
      </w:rPr>
      <w:pict w14:anchorId="363C1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7" o:spid="_x0000_s2051" type="#_x0000_t136" alt="" style="position:absolute;margin-left:0;margin-top:0;width:492.55pt;height:92.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36F5" w14:textId="1B3CAF3A" w:rsidR="00A914B2" w:rsidRDefault="001B48AF">
    <w:pPr>
      <w:pStyle w:val="Header"/>
    </w:pPr>
    <w:r>
      <w:rPr>
        <w:noProof/>
      </w:rPr>
      <w:pict w14:anchorId="3F4C8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8" o:spid="_x0000_s2050" type="#_x0000_t136" alt="" style="position:absolute;margin-left:0;margin-top:0;width:492.55pt;height:92.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ABE7" w14:textId="3785A7B3" w:rsidR="00A914B2" w:rsidRDefault="001B48AF">
    <w:pPr>
      <w:pStyle w:val="Header"/>
    </w:pPr>
    <w:r>
      <w:rPr>
        <w:noProof/>
      </w:rPr>
      <w:pict w14:anchorId="33DC5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6" o:spid="_x0000_s2049" type="#_x0000_t136" alt="" style="position:absolute;margin-left:0;margin-top:0;width:492.55pt;height:92.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AF0D90"/>
    <w:multiLevelType w:val="singleLevel"/>
    <w:tmpl w:val="99AF0D90"/>
    <w:lvl w:ilvl="0">
      <w:start w:val="1"/>
      <w:numFmt w:val="lowerLetter"/>
      <w:suff w:val="space"/>
      <w:lvlText w:val="%1."/>
      <w:lvlJc w:val="left"/>
      <w:pPr>
        <w:ind w:left="0" w:firstLine="0"/>
      </w:pPr>
      <w:rPr>
        <w:rFonts w:ascii="Times New Roman Bold" w:hAnsi="Times New Roman Bold" w:cs="Times New Roman Bold" w:hint="default"/>
        <w:b/>
        <w:bCs/>
        <w:sz w:val="32"/>
        <w:szCs w:val="32"/>
      </w:rPr>
    </w:lvl>
  </w:abstractNum>
  <w:abstractNum w:abstractNumId="1" w15:restartNumberingAfterBreak="0">
    <w:nsid w:val="DFFD2256"/>
    <w:multiLevelType w:val="multilevel"/>
    <w:tmpl w:val="DFFD2256"/>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E85ED32B"/>
    <w:multiLevelType w:val="singleLevel"/>
    <w:tmpl w:val="E85ED32B"/>
    <w:lvl w:ilvl="0">
      <w:start w:val="5"/>
      <w:numFmt w:val="decimal"/>
      <w:suff w:val="space"/>
      <w:lvlText w:val="%1."/>
      <w:lvlJc w:val="left"/>
      <w:pPr>
        <w:ind w:left="80" w:firstLine="0"/>
      </w:pPr>
    </w:lvl>
  </w:abstractNum>
  <w:abstractNum w:abstractNumId="3" w15:restartNumberingAfterBreak="0">
    <w:nsid w:val="07EA444B"/>
    <w:multiLevelType w:val="multilevel"/>
    <w:tmpl w:val="73B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91DA7"/>
    <w:multiLevelType w:val="multilevel"/>
    <w:tmpl w:val="898A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C62FB"/>
    <w:multiLevelType w:val="multilevel"/>
    <w:tmpl w:val="199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A1EB4"/>
    <w:multiLevelType w:val="multilevel"/>
    <w:tmpl w:val="2EF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E275A"/>
    <w:multiLevelType w:val="hybridMultilevel"/>
    <w:tmpl w:val="CF522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F2730"/>
    <w:multiLevelType w:val="multilevel"/>
    <w:tmpl w:val="29E6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F7D5E"/>
    <w:multiLevelType w:val="multilevel"/>
    <w:tmpl w:val="A8F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EF76BBB"/>
    <w:rsid w:val="BFF7DC27"/>
    <w:rsid w:val="CFF6293A"/>
    <w:rsid w:val="DFFF9558"/>
    <w:rsid w:val="EBF3E204"/>
    <w:rsid w:val="EEF5F81A"/>
    <w:rsid w:val="F6FAF483"/>
    <w:rsid w:val="F7F70BD4"/>
    <w:rsid w:val="FBE63FDD"/>
    <w:rsid w:val="FEF76BBB"/>
    <w:rsid w:val="FFDD5D6A"/>
    <w:rsid w:val="00034F50"/>
    <w:rsid w:val="000528D7"/>
    <w:rsid w:val="000B46D0"/>
    <w:rsid w:val="00173079"/>
    <w:rsid w:val="00184633"/>
    <w:rsid w:val="001B48AF"/>
    <w:rsid w:val="001C5676"/>
    <w:rsid w:val="001D0984"/>
    <w:rsid w:val="002272FA"/>
    <w:rsid w:val="002535B3"/>
    <w:rsid w:val="00294EE6"/>
    <w:rsid w:val="002A37A6"/>
    <w:rsid w:val="002B208A"/>
    <w:rsid w:val="002B2D4A"/>
    <w:rsid w:val="002F72C6"/>
    <w:rsid w:val="00345C9D"/>
    <w:rsid w:val="00350EC2"/>
    <w:rsid w:val="003D19CF"/>
    <w:rsid w:val="0041784C"/>
    <w:rsid w:val="00417E08"/>
    <w:rsid w:val="004413E0"/>
    <w:rsid w:val="004C06EC"/>
    <w:rsid w:val="004D4423"/>
    <w:rsid w:val="004D7621"/>
    <w:rsid w:val="00500FB3"/>
    <w:rsid w:val="00561D23"/>
    <w:rsid w:val="005B5B6D"/>
    <w:rsid w:val="005E1562"/>
    <w:rsid w:val="00600CF4"/>
    <w:rsid w:val="006110B5"/>
    <w:rsid w:val="0064357D"/>
    <w:rsid w:val="006461CF"/>
    <w:rsid w:val="00672F68"/>
    <w:rsid w:val="00686346"/>
    <w:rsid w:val="006C21A3"/>
    <w:rsid w:val="006F1CA3"/>
    <w:rsid w:val="006F54C1"/>
    <w:rsid w:val="00725CD3"/>
    <w:rsid w:val="00766C2E"/>
    <w:rsid w:val="007B0CEF"/>
    <w:rsid w:val="007E2F44"/>
    <w:rsid w:val="007F638E"/>
    <w:rsid w:val="00870E8C"/>
    <w:rsid w:val="008A4DFC"/>
    <w:rsid w:val="008B7D4E"/>
    <w:rsid w:val="008E45BA"/>
    <w:rsid w:val="00963DAF"/>
    <w:rsid w:val="009652CA"/>
    <w:rsid w:val="00980800"/>
    <w:rsid w:val="00981ED6"/>
    <w:rsid w:val="009A041A"/>
    <w:rsid w:val="009B3863"/>
    <w:rsid w:val="009B7B94"/>
    <w:rsid w:val="00A2635F"/>
    <w:rsid w:val="00A849A3"/>
    <w:rsid w:val="00A914B2"/>
    <w:rsid w:val="00AA0F0E"/>
    <w:rsid w:val="00AA1DDF"/>
    <w:rsid w:val="00AD60A5"/>
    <w:rsid w:val="00AE5B60"/>
    <w:rsid w:val="00AF687C"/>
    <w:rsid w:val="00B27DFA"/>
    <w:rsid w:val="00B669EF"/>
    <w:rsid w:val="00B86365"/>
    <w:rsid w:val="00BC6FD9"/>
    <w:rsid w:val="00BD53A0"/>
    <w:rsid w:val="00C03CF4"/>
    <w:rsid w:val="00C36F83"/>
    <w:rsid w:val="00C605A4"/>
    <w:rsid w:val="00C8446C"/>
    <w:rsid w:val="00CC601B"/>
    <w:rsid w:val="00CE5A21"/>
    <w:rsid w:val="00CF60EB"/>
    <w:rsid w:val="00D44362"/>
    <w:rsid w:val="00D51141"/>
    <w:rsid w:val="00DD3A4E"/>
    <w:rsid w:val="00DF0D24"/>
    <w:rsid w:val="00E02FB4"/>
    <w:rsid w:val="00E436DB"/>
    <w:rsid w:val="00E45891"/>
    <w:rsid w:val="00EA437B"/>
    <w:rsid w:val="00EB199B"/>
    <w:rsid w:val="00EC292C"/>
    <w:rsid w:val="00EC4133"/>
    <w:rsid w:val="00ED757D"/>
    <w:rsid w:val="00EF7717"/>
    <w:rsid w:val="00F3456C"/>
    <w:rsid w:val="00FA69ED"/>
    <w:rsid w:val="00FC35A4"/>
    <w:rsid w:val="2FD344A6"/>
    <w:rsid w:val="59DC59CE"/>
    <w:rsid w:val="6BEB2711"/>
    <w:rsid w:val="7055B970"/>
    <w:rsid w:val="7517AA09"/>
    <w:rsid w:val="78F9A28B"/>
    <w:rsid w:val="7DE776A4"/>
    <w:rsid w:val="7FFF9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03D2825"/>
  <w15:docId w15:val="{C1B4CAC7-3992-214C-8CE7-2A923B1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spacing w:beforeAutospacing="1" w:afterAutospacing="1"/>
      <w:outlineLvl w:val="0"/>
    </w:pPr>
    <w:rPr>
      <w:rFonts w:ascii="SimSun" w:eastAsia="SimSun" w:hAnsi="SimSun" w:cs="Times New Roman" w:hint="eastAsia"/>
      <w:b/>
      <w:bCs/>
      <w:kern w:val="44"/>
      <w:sz w:val="48"/>
      <w:szCs w:val="4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p1">
    <w:name w:val="p1"/>
    <w:rPr>
      <w:rFonts w:ascii="Helvetica" w:eastAsia="Helvetica" w:hAnsi="Helvetica"/>
      <w:color w:val="CD1B27"/>
      <w:sz w:val="18"/>
      <w:szCs w:val="18"/>
      <w:lang w:eastAsia="zh-CN"/>
    </w:rPr>
  </w:style>
  <w:style w:type="paragraph" w:styleId="Revision">
    <w:name w:val="Revision"/>
    <w:hidden/>
    <w:uiPriority w:val="99"/>
    <w:unhideWhenUsed/>
    <w:rsid w:val="008E45BA"/>
    <w:rPr>
      <w:rFonts w:asciiTheme="minorHAnsi" w:eastAsiaTheme="minorEastAsia" w:hAnsiTheme="minorHAnsi" w:cstheme="minorBidi"/>
      <w:lang w:eastAsia="zh-CN"/>
    </w:rPr>
  </w:style>
  <w:style w:type="character" w:customStyle="1" w:styleId="apple-converted-space">
    <w:name w:val="apple-converted-space"/>
    <w:basedOn w:val="DefaultParagraphFont"/>
    <w:rsid w:val="009652CA"/>
  </w:style>
  <w:style w:type="table" w:styleId="TableGrid">
    <w:name w:val="Table Grid"/>
    <w:basedOn w:val="TableNormal"/>
    <w:rsid w:val="0068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863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863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863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72F68"/>
    <w:rPr>
      <w:color w:val="605E5C"/>
      <w:shd w:val="clear" w:color="auto" w:fill="E1DFDD"/>
    </w:rPr>
  </w:style>
  <w:style w:type="paragraph" w:styleId="ListParagraph">
    <w:name w:val="List Paragraph"/>
    <w:basedOn w:val="Normal"/>
    <w:uiPriority w:val="99"/>
    <w:unhideWhenUsed/>
    <w:rsid w:val="00766C2E"/>
    <w:pPr>
      <w:ind w:left="720"/>
      <w:contextualSpacing/>
    </w:pPr>
  </w:style>
  <w:style w:type="paragraph" w:styleId="EndnoteText">
    <w:name w:val="endnote text"/>
    <w:basedOn w:val="Normal"/>
    <w:link w:val="EndnoteTextChar"/>
    <w:rsid w:val="00B86365"/>
  </w:style>
  <w:style w:type="character" w:customStyle="1" w:styleId="EndnoteTextChar">
    <w:name w:val="Endnote Text Char"/>
    <w:basedOn w:val="DefaultParagraphFont"/>
    <w:link w:val="EndnoteText"/>
    <w:rsid w:val="00B86365"/>
    <w:rPr>
      <w:rFonts w:asciiTheme="minorHAnsi" w:eastAsiaTheme="minorEastAsia" w:hAnsiTheme="minorHAnsi" w:cstheme="minorBidi"/>
      <w:lang w:eastAsia="zh-CN"/>
    </w:rPr>
  </w:style>
  <w:style w:type="character" w:styleId="EndnoteReference">
    <w:name w:val="endnote reference"/>
    <w:basedOn w:val="DefaultParagraphFont"/>
    <w:rsid w:val="00B86365"/>
    <w:rPr>
      <w:vertAlign w:val="superscript"/>
    </w:rPr>
  </w:style>
  <w:style w:type="table" w:styleId="ListTable6Colorful">
    <w:name w:val="List Table 6 Colorful"/>
    <w:basedOn w:val="TableNormal"/>
    <w:uiPriority w:val="51"/>
    <w:rsid w:val="00AA1D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FC35A4"/>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EC413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empty">
    <w:name w:val="is-empty"/>
    <w:basedOn w:val="Normal"/>
    <w:rsid w:val="00EC4133"/>
    <w:pPr>
      <w:spacing w:before="100" w:beforeAutospacing="1" w:after="100" w:afterAutospacing="1"/>
    </w:pPr>
    <w:rPr>
      <w:rFonts w:ascii="Times New Roman" w:eastAsia="Times New Roman" w:hAnsi="Times New Roman" w:cs="Times New Roman"/>
      <w:sz w:val="24"/>
      <w:szCs w:val="24"/>
      <w:lang w:eastAsia="en-US"/>
    </w:rPr>
  </w:style>
  <w:style w:type="paragraph" w:styleId="NoSpacing">
    <w:name w:val="No Spacing"/>
    <w:uiPriority w:val="1"/>
    <w:qFormat/>
    <w:rsid w:val="00600CF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14931">
      <w:bodyDiv w:val="1"/>
      <w:marLeft w:val="0"/>
      <w:marRight w:val="0"/>
      <w:marTop w:val="0"/>
      <w:marBottom w:val="0"/>
      <w:divBdr>
        <w:top w:val="none" w:sz="0" w:space="0" w:color="auto"/>
        <w:left w:val="none" w:sz="0" w:space="0" w:color="auto"/>
        <w:bottom w:val="none" w:sz="0" w:space="0" w:color="auto"/>
        <w:right w:val="none" w:sz="0" w:space="0" w:color="auto"/>
      </w:divBdr>
    </w:div>
    <w:div w:id="214665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730F0-2D66-4425-BF72-C222DE23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6627</TotalTime>
  <Pages>25</Pages>
  <Words>8198</Words>
  <Characters>46729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TharaniTharan.S.R - 87</dc:creator>
  <cp:lastModifiedBy>Editor-1183</cp:lastModifiedBy>
  <cp:revision>40</cp:revision>
  <dcterms:created xsi:type="dcterms:W3CDTF">2025-09-07T04:06:00Z</dcterms:created>
  <dcterms:modified xsi:type="dcterms:W3CDTF">2026-03-30T09:24:00Z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DDB546B8A555B1F568CFBB6859A15DD4_41</vt:lpwstr>
  </property>
</Properties>
</file>