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B541" w14:textId="225CA8BE" w:rsidR="00BC6186" w:rsidRDefault="00BC6186" w:rsidP="00BC6186">
      <w:pPr>
        <w:pStyle w:val="Title"/>
        <w:spacing w:line="259" w:lineRule="auto"/>
        <w:ind w:right="742"/>
        <w:rPr>
          <w:rFonts w:ascii="Times New Roman" w:hAnsi="Times New Roman" w:cs="Times New Roman"/>
          <w:b/>
          <w:bCs/>
          <w:sz w:val="28"/>
          <w:szCs w:val="28"/>
          <w:u w:val="single"/>
        </w:rPr>
      </w:pPr>
      <w:r w:rsidRPr="00BC6186">
        <w:rPr>
          <w:rFonts w:ascii="Times New Roman" w:hAnsi="Times New Roman" w:cs="Times New Roman"/>
          <w:b/>
          <w:bCs/>
          <w:sz w:val="28"/>
          <w:szCs w:val="28"/>
          <w:u w:val="single"/>
        </w:rPr>
        <w:t>Original Research Article</w:t>
      </w:r>
    </w:p>
    <w:p w14:paraId="4C8A179A" w14:textId="77777777" w:rsidR="000D6178" w:rsidRPr="000D6178" w:rsidRDefault="000D6178" w:rsidP="000D6178"/>
    <w:p w14:paraId="024062CC" w14:textId="2B6CF425" w:rsidR="0080539B" w:rsidRPr="00E967D9" w:rsidRDefault="009C5559" w:rsidP="00CC6631">
      <w:pPr>
        <w:pStyle w:val="Title"/>
        <w:spacing w:line="259" w:lineRule="auto"/>
        <w:ind w:right="742"/>
        <w:jc w:val="center"/>
        <w:rPr>
          <w:rFonts w:ascii="Times New Roman" w:hAnsi="Times New Roman" w:cs="Times New Roman"/>
          <w:b/>
          <w:bCs/>
          <w:color w:val="00B050"/>
          <w:sz w:val="28"/>
          <w:szCs w:val="28"/>
        </w:rPr>
      </w:pPr>
      <w:r>
        <w:rPr>
          <w:rFonts w:ascii="Times New Roman" w:hAnsi="Times New Roman" w:cs="Times New Roman"/>
          <w:b/>
          <w:bCs/>
          <w:sz w:val="28"/>
          <w:szCs w:val="28"/>
        </w:rPr>
        <w:t xml:space="preserve">Development and Sensory Evaluation </w:t>
      </w:r>
      <w:r w:rsidR="00575834" w:rsidRPr="00483A19">
        <w:rPr>
          <w:rFonts w:ascii="Times New Roman" w:hAnsi="Times New Roman" w:cs="Times New Roman"/>
          <w:b/>
          <w:bCs/>
          <w:sz w:val="28"/>
          <w:szCs w:val="28"/>
        </w:rPr>
        <w:t xml:space="preserve">of </w:t>
      </w:r>
      <w:r w:rsidR="00483A19" w:rsidRPr="00483A19">
        <w:rPr>
          <w:rFonts w:ascii="Times New Roman" w:hAnsi="Times New Roman" w:cs="Times New Roman"/>
          <w:b/>
          <w:bCs/>
          <w:sz w:val="28"/>
          <w:szCs w:val="28"/>
        </w:rPr>
        <w:t>Millet Based</w:t>
      </w:r>
      <w:r w:rsidR="0080539B" w:rsidRPr="00483A19">
        <w:rPr>
          <w:rFonts w:ascii="Times New Roman" w:hAnsi="Times New Roman" w:cs="Times New Roman"/>
          <w:b/>
          <w:bCs/>
          <w:sz w:val="28"/>
          <w:szCs w:val="28"/>
        </w:rPr>
        <w:t xml:space="preserve"> Edible </w:t>
      </w:r>
      <w:r w:rsidR="0080539B" w:rsidRPr="00E967D9">
        <w:rPr>
          <w:rFonts w:ascii="Times New Roman" w:hAnsi="Times New Roman" w:cs="Times New Roman"/>
          <w:b/>
          <w:bCs/>
          <w:color w:val="00B050"/>
          <w:sz w:val="28"/>
          <w:szCs w:val="28"/>
        </w:rPr>
        <w:t>Cutler</w:t>
      </w:r>
      <w:r w:rsidR="00C41B83" w:rsidRPr="00E967D9">
        <w:rPr>
          <w:rFonts w:ascii="Times New Roman" w:hAnsi="Times New Roman" w:cs="Times New Roman"/>
          <w:b/>
          <w:bCs/>
          <w:color w:val="00B050"/>
          <w:sz w:val="28"/>
          <w:szCs w:val="28"/>
        </w:rPr>
        <w:t>y</w:t>
      </w:r>
    </w:p>
    <w:p w14:paraId="0A045D71" w14:textId="0E53E08D" w:rsidR="00947836" w:rsidRDefault="00947836" w:rsidP="00286556">
      <w:pPr>
        <w:jc w:val="center"/>
        <w:rPr>
          <w:sz w:val="20"/>
          <w:szCs w:val="20"/>
        </w:rPr>
      </w:pPr>
    </w:p>
    <w:p w14:paraId="42DA4063" w14:textId="77777777" w:rsidR="00557B18" w:rsidRDefault="00557B18" w:rsidP="00286556">
      <w:pPr>
        <w:jc w:val="center"/>
      </w:pPr>
    </w:p>
    <w:p w14:paraId="79D2798D" w14:textId="77777777" w:rsidR="006848FD" w:rsidRDefault="006848FD"/>
    <w:p w14:paraId="4176E834" w14:textId="77777777" w:rsidR="000C01AA" w:rsidRDefault="006848FD" w:rsidP="000C01AA">
      <w:pPr>
        <w:spacing w:line="360" w:lineRule="auto"/>
        <w:ind w:left="734" w:right="742"/>
        <w:jc w:val="center"/>
        <w:rPr>
          <w:b/>
          <w:sz w:val="24"/>
          <w:szCs w:val="24"/>
        </w:rPr>
      </w:pPr>
      <w:r w:rsidRPr="006748D0">
        <w:rPr>
          <w:b/>
          <w:sz w:val="24"/>
          <w:szCs w:val="24"/>
        </w:rPr>
        <w:t>ABSTRACT</w:t>
      </w:r>
      <w:r w:rsidR="001D4E18">
        <w:rPr>
          <w:b/>
          <w:sz w:val="24"/>
          <w:szCs w:val="24"/>
        </w:rPr>
        <w:t xml:space="preserve"> </w:t>
      </w:r>
    </w:p>
    <w:p w14:paraId="55E3AAC6" w14:textId="77777777" w:rsidR="00025C54" w:rsidRPr="00025C54" w:rsidRDefault="000C01AA" w:rsidP="00025C54">
      <w:pPr>
        <w:pStyle w:val="Default"/>
        <w:rPr>
          <w:rFonts w:ascii="Times New Roman" w:hAnsi="Times New Roman" w:cs="Times New Roman"/>
          <w:lang w:val="en-US"/>
          <w14:ligatures w14:val="standardContextual"/>
        </w:rPr>
      </w:pPr>
      <w:r>
        <w:rPr>
          <w:color w:val="000000" w:themeColor="text1"/>
        </w:rPr>
        <w:t xml:space="preserve">    </w:t>
      </w:r>
    </w:p>
    <w:p w14:paraId="3BF96BD8" w14:textId="48F00284" w:rsidR="006848FD" w:rsidRPr="008D1F57" w:rsidRDefault="00025C54" w:rsidP="00025C54">
      <w:pPr>
        <w:pStyle w:val="Default"/>
        <w:jc w:val="both"/>
        <w:rPr>
          <w:color w:val="00B050"/>
        </w:rPr>
      </w:pPr>
      <w:r>
        <w:rPr>
          <w14:ligatures w14:val="standardContextual"/>
        </w:rPr>
        <w:t xml:space="preserve">          </w:t>
      </w:r>
      <w:r w:rsidRPr="00025C54">
        <w:rPr>
          <w14:ligatures w14:val="standardContextual"/>
        </w:rPr>
        <w:t xml:space="preserve"> </w:t>
      </w:r>
      <w:r w:rsidRPr="00025C54">
        <w:rPr>
          <w:color w:val="00B050"/>
          <w14:ligatures w14:val="standardContextual"/>
        </w:rPr>
        <w:t xml:space="preserve">Disposable plastic makes up approximately 50 per </w:t>
      </w:r>
      <w:proofErr w:type="gramStart"/>
      <w:r w:rsidRPr="00025C54">
        <w:rPr>
          <w:color w:val="00B050"/>
          <w14:ligatures w14:val="standardContextual"/>
        </w:rPr>
        <w:t>cent  of</w:t>
      </w:r>
      <w:proofErr w:type="gramEnd"/>
      <w:r w:rsidRPr="00025C54">
        <w:rPr>
          <w:color w:val="00B050"/>
          <w14:ligatures w14:val="standardContextual"/>
        </w:rPr>
        <w:t xml:space="preserve"> the total plastic waste, contributing considerably to pollution and harming ecosystems worldwide.  Some entrepreneurs are attempting to find a solution for disposable plastic by introducing options that can be biodegradable or eaten</w:t>
      </w:r>
      <w:r>
        <w:rPr>
          <w:color w:val="00B050"/>
          <w14:ligatures w14:val="standardContextual"/>
        </w:rPr>
        <w:t>.</w:t>
      </w:r>
      <w:r w:rsidRPr="00025C54">
        <w:rPr>
          <w14:ligatures w14:val="standardContextual"/>
        </w:rPr>
        <w:t xml:space="preserve"> </w:t>
      </w:r>
      <w:r w:rsidR="000C01AA" w:rsidRPr="00345867">
        <w:rPr>
          <w:color w:val="000000" w:themeColor="text1"/>
        </w:rPr>
        <w:t>Little grains that are heterogeneously grouped under the umbrella word "millet" are referred to as "coarse cereals" together with maize and sorghum. Although millets are not very important in the west, they are a staple in the diets of people in Asia and Africa</w:t>
      </w:r>
      <w:r w:rsidR="000C01AA">
        <w:rPr>
          <w:color w:val="000000" w:themeColor="text1"/>
        </w:rPr>
        <w:t>.</w:t>
      </w:r>
      <w:r w:rsidR="008E25AC" w:rsidRPr="008E25AC">
        <w:t xml:space="preserve"> </w:t>
      </w:r>
      <w:r w:rsidR="008E25AC" w:rsidRPr="003C1F82">
        <w:t>The three treatments (WR</w:t>
      </w:r>
      <w:r w:rsidR="008E25AC" w:rsidRPr="003C1F82">
        <w:rPr>
          <w:vertAlign w:val="subscript"/>
        </w:rPr>
        <w:t>1</w:t>
      </w:r>
      <w:r w:rsidR="008E25AC" w:rsidRPr="003C1F82">
        <w:t>, WR</w:t>
      </w:r>
      <w:r w:rsidR="008E25AC" w:rsidRPr="003C1F82">
        <w:rPr>
          <w:vertAlign w:val="subscript"/>
        </w:rPr>
        <w:t>2</w:t>
      </w:r>
      <w:r w:rsidR="008E25AC" w:rsidRPr="003C1F82">
        <w:t>, WR</w:t>
      </w:r>
      <w:r w:rsidR="008E25AC" w:rsidRPr="003C1F82">
        <w:rPr>
          <w:vertAlign w:val="subscript"/>
        </w:rPr>
        <w:t>3</w:t>
      </w:r>
      <w:proofErr w:type="gramStart"/>
      <w:r w:rsidR="008E25AC" w:rsidRPr="003C1F82">
        <w:t>) ,</w:t>
      </w:r>
      <w:proofErr w:type="gramEnd"/>
      <w:r w:rsidR="008E25AC" w:rsidRPr="003C1F82">
        <w:t>(LM</w:t>
      </w:r>
      <w:r w:rsidR="008E25AC" w:rsidRPr="003C1F82">
        <w:rPr>
          <w:vertAlign w:val="subscript"/>
        </w:rPr>
        <w:t>1</w:t>
      </w:r>
      <w:r w:rsidR="008E25AC" w:rsidRPr="003C1F82">
        <w:t>, LM</w:t>
      </w:r>
      <w:r w:rsidR="008E25AC" w:rsidRPr="003C1F82">
        <w:rPr>
          <w:vertAlign w:val="subscript"/>
        </w:rPr>
        <w:t>2</w:t>
      </w:r>
      <w:r w:rsidR="008E25AC" w:rsidRPr="003C1F82">
        <w:t>, LM</w:t>
      </w:r>
      <w:r w:rsidR="008E25AC" w:rsidRPr="003C1F82">
        <w:rPr>
          <w:vertAlign w:val="subscript"/>
        </w:rPr>
        <w:t>3</w:t>
      </w:r>
      <w:r w:rsidR="008E25AC" w:rsidRPr="003C1F82">
        <w:t>), (FM</w:t>
      </w:r>
      <w:r w:rsidR="008E25AC" w:rsidRPr="003C1F82">
        <w:rPr>
          <w:vertAlign w:val="subscript"/>
        </w:rPr>
        <w:t>1</w:t>
      </w:r>
      <w:r w:rsidR="008E25AC" w:rsidRPr="003C1F82">
        <w:t>, FM</w:t>
      </w:r>
      <w:r w:rsidR="008E25AC" w:rsidRPr="003C1F82">
        <w:rPr>
          <w:vertAlign w:val="subscript"/>
        </w:rPr>
        <w:t>2</w:t>
      </w:r>
      <w:r w:rsidR="008E25AC" w:rsidRPr="003C1F82">
        <w:t>, FM</w:t>
      </w:r>
      <w:r w:rsidR="008E25AC" w:rsidRPr="003C1F82">
        <w:rPr>
          <w:vertAlign w:val="subscript"/>
        </w:rPr>
        <w:t>3</w:t>
      </w:r>
      <w:r w:rsidR="008E25AC" w:rsidRPr="003C1F82">
        <w:t xml:space="preserve">) and refined wheat flour </w:t>
      </w:r>
      <w:r w:rsidR="008E25AC" w:rsidRPr="005B3F37">
        <w:rPr>
          <w:color w:val="00B050"/>
        </w:rPr>
        <w:t>edible cutler</w:t>
      </w:r>
      <w:r w:rsidR="005B3F37" w:rsidRPr="005B3F37">
        <w:rPr>
          <w:color w:val="00B050"/>
        </w:rPr>
        <w:t>y</w:t>
      </w:r>
      <w:r w:rsidR="008E25AC" w:rsidRPr="005B3F37">
        <w:rPr>
          <w:color w:val="00B050"/>
        </w:rPr>
        <w:t xml:space="preserve"> </w:t>
      </w:r>
      <w:r w:rsidR="008E25AC" w:rsidRPr="003C1F82">
        <w:t>(C</w:t>
      </w:r>
      <w:r w:rsidR="008E25AC">
        <w:t xml:space="preserve">ontrol) were made with </w:t>
      </w:r>
      <w:r w:rsidR="008E25AC" w:rsidRPr="005B3F37">
        <w:rPr>
          <w:color w:val="00B050"/>
        </w:rPr>
        <w:t>20</w:t>
      </w:r>
      <w:r w:rsidR="00BF3F29" w:rsidRPr="005B3F37">
        <w:rPr>
          <w:color w:val="00B050"/>
        </w:rPr>
        <w:t>,</w:t>
      </w:r>
      <w:r w:rsidR="008E25AC" w:rsidRPr="005B3F37">
        <w:rPr>
          <w:color w:val="00B050"/>
        </w:rPr>
        <w:t xml:space="preserve"> 30</w:t>
      </w:r>
      <w:r w:rsidR="00BF3F29" w:rsidRPr="005B3F37">
        <w:rPr>
          <w:color w:val="00B050"/>
        </w:rPr>
        <w:t>,</w:t>
      </w:r>
      <w:r w:rsidR="008E25AC" w:rsidRPr="005B3F37">
        <w:rPr>
          <w:color w:val="00B050"/>
        </w:rPr>
        <w:t xml:space="preserve"> and 40 per cent of white </w:t>
      </w:r>
      <w:r w:rsidR="008E25AC" w:rsidRPr="00031032">
        <w:t>finger millet</w:t>
      </w:r>
      <w:r w:rsidR="008E25AC" w:rsidRPr="003C1F82">
        <w:t>, little millet and foxtail millet flour incorporation and other ingredients are mixed together with the addition of water used to achieve a highly acceptable product.</w:t>
      </w:r>
      <w:r w:rsidR="008E25AC" w:rsidRPr="008E25AC">
        <w:t xml:space="preserve"> </w:t>
      </w:r>
      <w:r w:rsidR="008E25AC" w:rsidRPr="0001481B">
        <w:t xml:space="preserve">Four formulations were standardized </w:t>
      </w:r>
      <w:r w:rsidR="008E25AC">
        <w:t>by</w:t>
      </w:r>
      <w:r w:rsidR="008E25AC" w:rsidRPr="0001481B">
        <w:t xml:space="preserve"> incorporating 40 percent of refined Wheat flour (RWF)</w:t>
      </w:r>
      <w:r w:rsidR="008E25AC">
        <w:t xml:space="preserve"> and millet flours like</w:t>
      </w:r>
      <w:r w:rsidR="008E25AC" w:rsidRPr="0001481B">
        <w:t xml:space="preserve"> White Finger Millet Flour (WFMF), Little millet flour (LMF), and Foxtail Millet Flour (FMF) to develop different </w:t>
      </w:r>
      <w:r w:rsidR="008E25AC">
        <w:t xml:space="preserve">millet based </w:t>
      </w:r>
      <w:r w:rsidR="008E25AC" w:rsidRPr="0001481B">
        <w:t xml:space="preserve">edible </w:t>
      </w:r>
      <w:r w:rsidR="008E25AC" w:rsidRPr="005B3F37">
        <w:rPr>
          <w:color w:val="00B050"/>
        </w:rPr>
        <w:t>cutler</w:t>
      </w:r>
      <w:r w:rsidR="005B3F37" w:rsidRPr="005B3F37">
        <w:rPr>
          <w:color w:val="00B050"/>
        </w:rPr>
        <w:t>y</w:t>
      </w:r>
      <w:r w:rsidR="008E25AC" w:rsidRPr="005B3F37">
        <w:rPr>
          <w:color w:val="00B050"/>
        </w:rPr>
        <w:t xml:space="preserve"> </w:t>
      </w:r>
      <w:r w:rsidR="008E25AC" w:rsidRPr="0001481B">
        <w:t>(Control, WFEC, LMEC and FMEC</w:t>
      </w:r>
      <w:r w:rsidR="008E25AC">
        <w:t>).</w:t>
      </w:r>
      <w:proofErr w:type="spellStart"/>
      <w:r w:rsidR="005B3F37">
        <w:t>After,</w:t>
      </w:r>
      <w:r w:rsidR="008E25AC" w:rsidRPr="000D1A40">
        <w:t>standardization</w:t>
      </w:r>
      <w:proofErr w:type="spellEnd"/>
      <w:r w:rsidR="008E25AC" w:rsidRPr="000D1A40">
        <w:t xml:space="preserve">, the edible </w:t>
      </w:r>
      <w:r w:rsidR="008E25AC" w:rsidRPr="005B3F37">
        <w:rPr>
          <w:color w:val="00B050"/>
        </w:rPr>
        <w:t>cutler</w:t>
      </w:r>
      <w:r w:rsidR="005B3F37" w:rsidRPr="005B3F37">
        <w:rPr>
          <w:color w:val="00B050"/>
        </w:rPr>
        <w:t>y</w:t>
      </w:r>
      <w:r w:rsidR="008E25AC" w:rsidRPr="000D1A40">
        <w:t xml:space="preserve"> with 40 per cent of white finger millet, little millet and foxtail millet flour incorporation was best accepted among three formulations attributed with higher sensory scores for all the sensory attributes compared to 20 and 30</w:t>
      </w:r>
      <w:r w:rsidR="00C17F93">
        <w:t xml:space="preserve"> </w:t>
      </w:r>
      <w:r w:rsidR="00C17F93" w:rsidRPr="00C17F93">
        <w:rPr>
          <w:color w:val="00B050"/>
        </w:rPr>
        <w:t xml:space="preserve">per cent </w:t>
      </w:r>
      <w:r w:rsidR="008E25AC" w:rsidRPr="00C17F93">
        <w:rPr>
          <w:color w:val="00B050"/>
        </w:rPr>
        <w:t xml:space="preserve"> </w:t>
      </w:r>
      <w:r w:rsidR="008E25AC" w:rsidRPr="000D1A40">
        <w:t>flour of incorporation.</w:t>
      </w:r>
      <w:r w:rsidR="005B3F37">
        <w:rPr>
          <w:color w:val="00B050"/>
        </w:rPr>
        <w:t xml:space="preserve"> </w:t>
      </w:r>
      <w:r w:rsidR="008D1F57">
        <w:rPr>
          <w:color w:val="00B050"/>
        </w:rPr>
        <w:t xml:space="preserve">Consumer </w:t>
      </w:r>
      <w:r w:rsidR="001378E4">
        <w:rPr>
          <w:color w:val="00B050"/>
        </w:rPr>
        <w:t>survey data</w:t>
      </w:r>
      <w:r w:rsidR="008D1F57">
        <w:rPr>
          <w:color w:val="00B050"/>
        </w:rPr>
        <w:t xml:space="preserve"> showed, t</w:t>
      </w:r>
      <w:r w:rsidR="005B3F37" w:rsidRPr="008D1F57">
        <w:rPr>
          <w:color w:val="00B050"/>
        </w:rPr>
        <w:t xml:space="preserve">he millet based edible </w:t>
      </w:r>
      <w:r w:rsidR="008D1F57" w:rsidRPr="008D1F57">
        <w:rPr>
          <w:color w:val="00B050"/>
        </w:rPr>
        <w:t>cutlery were</w:t>
      </w:r>
      <w:r w:rsidR="005B3F37" w:rsidRPr="008D1F57">
        <w:rPr>
          <w:color w:val="00B050"/>
        </w:rPr>
        <w:t xml:space="preserve"> highly </w:t>
      </w:r>
      <w:r w:rsidR="002F762D">
        <w:rPr>
          <w:color w:val="00B050"/>
        </w:rPr>
        <w:t>(</w:t>
      </w:r>
      <w:r w:rsidR="002F762D" w:rsidRPr="008D1F57">
        <w:rPr>
          <w:color w:val="00B050"/>
        </w:rPr>
        <w:t>95 per cent</w:t>
      </w:r>
      <w:r w:rsidR="002F762D">
        <w:rPr>
          <w:color w:val="00B050"/>
        </w:rPr>
        <w:t>)</w:t>
      </w:r>
      <w:r w:rsidR="002F762D" w:rsidRPr="008D1F57">
        <w:rPr>
          <w:color w:val="00B050"/>
        </w:rPr>
        <w:t xml:space="preserve"> </w:t>
      </w:r>
      <w:proofErr w:type="gramStart"/>
      <w:r w:rsidR="005B3F37" w:rsidRPr="008D1F57">
        <w:rPr>
          <w:color w:val="00B050"/>
        </w:rPr>
        <w:t xml:space="preserve">accepted </w:t>
      </w:r>
      <w:r w:rsidR="008D1F57" w:rsidRPr="008D1F57">
        <w:rPr>
          <w:color w:val="00B050"/>
        </w:rPr>
        <w:t>.</w:t>
      </w:r>
      <w:proofErr w:type="gramEnd"/>
      <w:r w:rsidR="008E25AC" w:rsidRPr="000D1A40">
        <w:t xml:space="preserve"> The cost of production of refined wheat flour, white finger millet, little millet and foxtail millet based edible cutler</w:t>
      </w:r>
      <w:r w:rsidR="008D1F57">
        <w:t xml:space="preserve">y </w:t>
      </w:r>
      <w:r w:rsidR="008E25AC" w:rsidRPr="000D1A40">
        <w:t>was approximately</w:t>
      </w:r>
      <w:r w:rsidR="008E25AC">
        <w:t xml:space="preserve"> </w:t>
      </w:r>
      <w:r w:rsidR="008E25AC" w:rsidRPr="000D1A40">
        <w:t>Rs.168.71rs/kg.  Whereas the selling price of millet based edible cutlery could be approximately Rs.800.0/kg.</w:t>
      </w:r>
      <w:r w:rsidR="008E25AC">
        <w:t xml:space="preserve"> </w:t>
      </w:r>
      <w:r w:rsidR="001378E4" w:rsidRPr="008D1F57">
        <w:rPr>
          <w:color w:val="00B050"/>
        </w:rPr>
        <w:t>This edible cutlery could</w:t>
      </w:r>
      <w:r w:rsidR="008E25AC" w:rsidRPr="008D1F57">
        <w:rPr>
          <w:color w:val="00B050"/>
        </w:rPr>
        <w:t xml:space="preserve"> also be called as ready to eat</w:t>
      </w:r>
      <w:r w:rsidR="008D1F57" w:rsidRPr="008D1F57">
        <w:rPr>
          <w:color w:val="00B050"/>
        </w:rPr>
        <w:t xml:space="preserve"> </w:t>
      </w:r>
      <w:r w:rsidR="001378E4" w:rsidRPr="008D1F57">
        <w:rPr>
          <w:color w:val="00B050"/>
        </w:rPr>
        <w:t>product because</w:t>
      </w:r>
      <w:r w:rsidR="008E25AC" w:rsidRPr="008D1F57">
        <w:rPr>
          <w:color w:val="00B050"/>
        </w:rPr>
        <w:t xml:space="preserve"> the</w:t>
      </w:r>
      <w:r w:rsidR="008D1F57" w:rsidRPr="008D1F57">
        <w:rPr>
          <w:color w:val="00B050"/>
        </w:rPr>
        <w:t>y</w:t>
      </w:r>
      <w:r w:rsidR="008E25AC" w:rsidRPr="008D1F57">
        <w:rPr>
          <w:color w:val="00B050"/>
        </w:rPr>
        <w:t xml:space="preserve"> do not need any further preparation.</w:t>
      </w:r>
      <w:r w:rsidR="00C37BF0" w:rsidRPr="008D1F57">
        <w:rPr>
          <w:color w:val="00B050"/>
        </w:rPr>
        <w:t xml:space="preserve"> </w:t>
      </w:r>
    </w:p>
    <w:p w14:paraId="636D3345" w14:textId="27E2CF1B" w:rsidR="00E257BD" w:rsidRDefault="006848FD" w:rsidP="00D37009">
      <w:pPr>
        <w:pStyle w:val="BodyText"/>
        <w:spacing w:line="360" w:lineRule="auto"/>
        <w:ind w:right="115"/>
        <w:rPr>
          <w:sz w:val="20"/>
          <w:szCs w:val="20"/>
        </w:rPr>
      </w:pPr>
      <w:r w:rsidRPr="00AA42D8">
        <w:rPr>
          <w:i/>
          <w:iCs/>
        </w:rPr>
        <w:t xml:space="preserve">Key </w:t>
      </w:r>
      <w:r w:rsidR="00871FD0" w:rsidRPr="00AA42D8">
        <w:rPr>
          <w:i/>
          <w:iCs/>
        </w:rPr>
        <w:t>Words</w:t>
      </w:r>
      <w:r w:rsidR="00871FD0" w:rsidRPr="00336BDD">
        <w:rPr>
          <w:i/>
          <w:iCs/>
          <w:sz w:val="20"/>
          <w:szCs w:val="20"/>
        </w:rPr>
        <w:t>:</w:t>
      </w:r>
      <w:r w:rsidRPr="00336BDD">
        <w:rPr>
          <w:sz w:val="20"/>
          <w:szCs w:val="20"/>
        </w:rPr>
        <w:t xml:space="preserve">   </w:t>
      </w:r>
      <w:r w:rsidR="00B759CD" w:rsidRPr="00336BDD">
        <w:rPr>
          <w:sz w:val="20"/>
          <w:szCs w:val="20"/>
        </w:rPr>
        <w:t>M</w:t>
      </w:r>
      <w:r w:rsidRPr="00336BDD">
        <w:rPr>
          <w:sz w:val="20"/>
          <w:szCs w:val="20"/>
        </w:rPr>
        <w:t>illet</w:t>
      </w:r>
      <w:r w:rsidR="002D45C8">
        <w:rPr>
          <w:sz w:val="20"/>
          <w:szCs w:val="20"/>
        </w:rPr>
        <w:t>s</w:t>
      </w:r>
      <w:r w:rsidRPr="00336BDD">
        <w:rPr>
          <w:sz w:val="20"/>
          <w:szCs w:val="20"/>
        </w:rPr>
        <w:t>,</w:t>
      </w:r>
      <w:r w:rsidR="00E45F3B">
        <w:rPr>
          <w:sz w:val="20"/>
          <w:szCs w:val="20"/>
        </w:rPr>
        <w:t xml:space="preserve"> Product </w:t>
      </w:r>
      <w:r w:rsidR="009D3980">
        <w:rPr>
          <w:sz w:val="20"/>
          <w:szCs w:val="20"/>
        </w:rPr>
        <w:t xml:space="preserve">Development, </w:t>
      </w:r>
      <w:r w:rsidR="009D3980" w:rsidRPr="00336BDD">
        <w:rPr>
          <w:sz w:val="20"/>
          <w:szCs w:val="20"/>
        </w:rPr>
        <w:t>Edible</w:t>
      </w:r>
      <w:r w:rsidRPr="00336BDD">
        <w:rPr>
          <w:sz w:val="20"/>
          <w:szCs w:val="20"/>
        </w:rPr>
        <w:t xml:space="preserve"> </w:t>
      </w:r>
      <w:r w:rsidR="009D3980" w:rsidRPr="00336BDD">
        <w:rPr>
          <w:sz w:val="20"/>
          <w:szCs w:val="20"/>
        </w:rPr>
        <w:t xml:space="preserve">Cutlery, </w:t>
      </w:r>
      <w:r w:rsidR="009D3980">
        <w:rPr>
          <w:sz w:val="20"/>
          <w:szCs w:val="20"/>
        </w:rPr>
        <w:t>Sensory</w:t>
      </w:r>
      <w:r w:rsidR="00E45F3B">
        <w:rPr>
          <w:sz w:val="20"/>
          <w:szCs w:val="20"/>
        </w:rPr>
        <w:t xml:space="preserve"> Evaluatio</w:t>
      </w:r>
      <w:r w:rsidR="00C37BF0">
        <w:rPr>
          <w:sz w:val="20"/>
          <w:szCs w:val="20"/>
        </w:rPr>
        <w:t>n, Consumer study, Cost analysis</w:t>
      </w:r>
    </w:p>
    <w:p w14:paraId="677DAD09" w14:textId="296AB1C0" w:rsidR="00C37BF0" w:rsidRDefault="00C37BF0" w:rsidP="00D37009">
      <w:pPr>
        <w:pStyle w:val="BodyText"/>
        <w:spacing w:line="360" w:lineRule="auto"/>
        <w:ind w:right="115"/>
        <w:rPr>
          <w:sz w:val="20"/>
          <w:szCs w:val="20"/>
        </w:rPr>
      </w:pPr>
    </w:p>
    <w:p w14:paraId="7B297E3F" w14:textId="77777777" w:rsidR="00C37BF0" w:rsidRDefault="00C37BF0" w:rsidP="00D37009">
      <w:pPr>
        <w:pStyle w:val="BodyText"/>
        <w:spacing w:line="360" w:lineRule="auto"/>
        <w:ind w:right="115"/>
        <w:rPr>
          <w:sz w:val="20"/>
          <w:szCs w:val="20"/>
        </w:rPr>
      </w:pPr>
    </w:p>
    <w:p w14:paraId="5A831880" w14:textId="77777777" w:rsidR="004C3ACB" w:rsidRDefault="004C3ACB" w:rsidP="00D37009">
      <w:pPr>
        <w:pStyle w:val="BodyText"/>
        <w:spacing w:line="360" w:lineRule="auto"/>
        <w:ind w:right="115"/>
      </w:pPr>
    </w:p>
    <w:p w14:paraId="1C4BD032" w14:textId="77777777" w:rsidR="001627DF" w:rsidRDefault="001627DF" w:rsidP="00E66BB5">
      <w:pPr>
        <w:pStyle w:val="BodyText"/>
        <w:spacing w:line="360" w:lineRule="auto"/>
        <w:ind w:right="115"/>
        <w:rPr>
          <w:color w:val="000000" w:themeColor="text1"/>
        </w:rPr>
      </w:pPr>
    </w:p>
    <w:p w14:paraId="4EE4E0DD" w14:textId="4B8083C4" w:rsidR="00E66BB5" w:rsidRDefault="00AD4442" w:rsidP="00E66BB5">
      <w:pPr>
        <w:pStyle w:val="BodyText"/>
        <w:spacing w:line="360" w:lineRule="auto"/>
        <w:ind w:right="115"/>
        <w:rPr>
          <w:color w:val="000000" w:themeColor="text1"/>
        </w:rPr>
      </w:pPr>
      <w:r w:rsidRPr="00336BDD">
        <w:rPr>
          <w:color w:val="000000" w:themeColor="text1"/>
        </w:rPr>
        <w:t>INTRODUCTION</w:t>
      </w:r>
    </w:p>
    <w:p w14:paraId="0A1F08B1" w14:textId="4C73D178" w:rsidR="007E5125" w:rsidRDefault="00341E64" w:rsidP="00345867">
      <w:pPr>
        <w:pStyle w:val="BodyText"/>
        <w:spacing w:line="360" w:lineRule="auto"/>
        <w:ind w:right="115"/>
        <w:jc w:val="both"/>
        <w:rPr>
          <w:color w:val="000000" w:themeColor="text1"/>
        </w:rPr>
      </w:pPr>
      <w:r w:rsidRPr="007E5125">
        <w:rPr>
          <w:color w:val="00B050"/>
        </w:rPr>
        <w:t xml:space="preserve">        </w:t>
      </w:r>
      <w:r w:rsidR="007E5125" w:rsidRPr="007E5125">
        <w:rPr>
          <w:color w:val="00B050"/>
        </w:rPr>
        <w:t xml:space="preserve">Plastics cutleries are stable and durable, but their decomposition can take from several decades to hundreds of years. Improvements and facilitation of human life has been beginning since 1950 due to commercialization of plastic. presently, the 50 percent of the environmental pollution is due to improper disposal and accumulation of the increased plastic in the nature is </w:t>
      </w:r>
      <w:r w:rsidR="007E5125" w:rsidRPr="007E5125">
        <w:rPr>
          <w:color w:val="00B050"/>
        </w:rPr>
        <w:lastRenderedPageBreak/>
        <w:t>indirectly responsible for degenerative kind of disorders both in humans and animals</w:t>
      </w:r>
      <w:r w:rsidR="00EA277F">
        <w:rPr>
          <w:color w:val="00B050"/>
        </w:rPr>
        <w:t xml:space="preserve"> </w:t>
      </w:r>
      <w:proofErr w:type="gramStart"/>
      <w:r w:rsidR="006811F3">
        <w:rPr>
          <w:color w:val="00B050"/>
        </w:rPr>
        <w:t>( Siddiqui</w:t>
      </w:r>
      <w:proofErr w:type="gramEnd"/>
      <w:r w:rsidR="006811F3">
        <w:rPr>
          <w:color w:val="00B050"/>
        </w:rPr>
        <w:t xml:space="preserve"> etal.,2023 ; </w:t>
      </w:r>
      <w:proofErr w:type="spellStart"/>
      <w:r w:rsidR="006811F3">
        <w:rPr>
          <w:color w:val="00B050"/>
        </w:rPr>
        <w:t>manivel</w:t>
      </w:r>
      <w:proofErr w:type="spellEnd"/>
      <w:r w:rsidR="006811F3">
        <w:rPr>
          <w:color w:val="00B050"/>
        </w:rPr>
        <w:t xml:space="preserve"> and Paramasivam,2024) </w:t>
      </w:r>
      <w:r w:rsidR="00EA277F">
        <w:rPr>
          <w:color w:val="00B050"/>
        </w:rPr>
        <w:t>.</w:t>
      </w:r>
      <w:r w:rsidR="007E5125">
        <w:t xml:space="preserve"> On the other side </w:t>
      </w:r>
      <w:r w:rsidR="005C411B" w:rsidRPr="00345867">
        <w:rPr>
          <w:color w:val="000000" w:themeColor="text1"/>
        </w:rPr>
        <w:t>India shares a quarter of the global hunger burden with nearly 195 million undernourished people. Despite substantial improvement in health and well-being since independence, malnutrition remains a silent emergency in the country. The vulnerability of agriculture to climate change further compounds the risk of malnutrition. Being a nutritious and climate-resilient crop, millets are an excellent solution for the current agricultural and nutritional crisis in the country</w:t>
      </w:r>
      <w:r w:rsidR="00A844B1">
        <w:rPr>
          <w:color w:val="000000" w:themeColor="text1"/>
        </w:rPr>
        <w:t xml:space="preserve"> (</w:t>
      </w:r>
      <w:proofErr w:type="spellStart"/>
      <w:r w:rsidR="00A844B1">
        <w:rPr>
          <w:rFonts w:ascii="Arial" w:hAnsi="Arial" w:cs="Arial"/>
          <w:color w:val="222222"/>
          <w:sz w:val="20"/>
          <w:szCs w:val="20"/>
          <w:shd w:val="clear" w:color="auto" w:fill="FFFFFF"/>
        </w:rPr>
        <w:t>Meshram</w:t>
      </w:r>
      <w:proofErr w:type="spellEnd"/>
      <w:r w:rsidR="00A844B1">
        <w:rPr>
          <w:rFonts w:ascii="Arial" w:hAnsi="Arial" w:cs="Arial"/>
          <w:color w:val="222222"/>
          <w:sz w:val="20"/>
          <w:szCs w:val="20"/>
          <w:shd w:val="clear" w:color="auto" w:fill="FFFFFF"/>
        </w:rPr>
        <w:t xml:space="preserve"> et al., 2025</w:t>
      </w:r>
      <w:r w:rsidR="00A844B1">
        <w:rPr>
          <w:color w:val="000000" w:themeColor="text1"/>
        </w:rPr>
        <w:t>)</w:t>
      </w:r>
      <w:r w:rsidR="005C411B" w:rsidRPr="00345867">
        <w:rPr>
          <w:color w:val="000000" w:themeColor="text1"/>
        </w:rPr>
        <w:t xml:space="preserve">. </w:t>
      </w:r>
    </w:p>
    <w:p w14:paraId="3B03A08C" w14:textId="7B93BB60" w:rsidR="00C130F6" w:rsidRPr="00345867" w:rsidRDefault="000C01AA" w:rsidP="00345867">
      <w:pPr>
        <w:pStyle w:val="BodyText"/>
        <w:spacing w:line="360" w:lineRule="auto"/>
        <w:ind w:right="115"/>
        <w:jc w:val="both"/>
        <w:rPr>
          <w:color w:val="000000" w:themeColor="text1"/>
        </w:rPr>
      </w:pPr>
      <w:r w:rsidRPr="00345867">
        <w:rPr>
          <w:color w:val="000000" w:themeColor="text1"/>
        </w:rPr>
        <w:t>Their hardiness, tolerance of adverse weather, and ability to be cultivated with few inputs in low rainfall areas give them agricultural relevance</w:t>
      </w:r>
      <w:r>
        <w:rPr>
          <w:color w:val="000000" w:themeColor="text1"/>
        </w:rPr>
        <w:t>.</w:t>
      </w:r>
      <w:r w:rsidR="00CA4172">
        <w:rPr>
          <w:color w:val="000000" w:themeColor="text1"/>
        </w:rPr>
        <w:t xml:space="preserve"> </w:t>
      </w:r>
      <w:r w:rsidR="005C411B" w:rsidRPr="00345867">
        <w:rPr>
          <w:color w:val="000000" w:themeColor="text1"/>
        </w:rPr>
        <w:t>To boost the production of the nutrient-rich millets, the Government of India observed the year 2018 as India’s “National Year of Millets”. In addition, many other pro-millet policies have been implemented to leverage millets for combating nutrition insecurity in the country</w:t>
      </w:r>
      <w:r w:rsidR="00A844B1">
        <w:rPr>
          <w:color w:val="000000" w:themeColor="text1"/>
        </w:rPr>
        <w:t xml:space="preserve"> (</w:t>
      </w:r>
      <w:r w:rsidR="00A844B1">
        <w:rPr>
          <w:rFonts w:ascii="Arial" w:hAnsi="Arial" w:cs="Arial"/>
          <w:color w:val="222222"/>
          <w:sz w:val="20"/>
          <w:szCs w:val="20"/>
          <w:shd w:val="clear" w:color="auto" w:fill="FFFFFF"/>
        </w:rPr>
        <w:t>Jaspal</w:t>
      </w:r>
      <w:r w:rsidR="00A844B1">
        <w:rPr>
          <w:rFonts w:ascii="Arial" w:hAnsi="Arial" w:cs="Arial"/>
          <w:color w:val="222222"/>
          <w:sz w:val="20"/>
          <w:szCs w:val="20"/>
          <w:shd w:val="clear" w:color="auto" w:fill="FFFFFF"/>
        </w:rPr>
        <w:t xml:space="preserve"> et al., 2024</w:t>
      </w:r>
      <w:bookmarkStart w:id="0" w:name="_GoBack"/>
      <w:bookmarkEnd w:id="0"/>
      <w:r w:rsidR="00A844B1">
        <w:rPr>
          <w:color w:val="000000" w:themeColor="text1"/>
        </w:rPr>
        <w:t>)</w:t>
      </w:r>
      <w:r w:rsidR="005C411B" w:rsidRPr="00345867">
        <w:rPr>
          <w:color w:val="000000" w:themeColor="text1"/>
        </w:rPr>
        <w:t>.</w:t>
      </w:r>
    </w:p>
    <w:p w14:paraId="44FCFA47" w14:textId="03EDC188" w:rsidR="006009F7" w:rsidRDefault="007A7F7A" w:rsidP="006009F7">
      <w:pPr>
        <w:pStyle w:val="BodyText"/>
        <w:spacing w:line="360" w:lineRule="auto"/>
        <w:ind w:right="115"/>
        <w:jc w:val="both"/>
        <w:rPr>
          <w:color w:val="000000" w:themeColor="text1"/>
        </w:rPr>
      </w:pPr>
      <w:r w:rsidRPr="007A7F7A">
        <w:rPr>
          <w:color w:val="000000" w:themeColor="text1"/>
        </w:rPr>
        <w:t xml:space="preserve"> </w:t>
      </w:r>
      <w:r w:rsidR="00EA4009">
        <w:rPr>
          <w:color w:val="000000" w:themeColor="text1"/>
        </w:rPr>
        <w:t xml:space="preserve">            </w:t>
      </w:r>
      <w:r w:rsidRPr="00345867">
        <w:rPr>
          <w:color w:val="000000" w:themeColor="text1"/>
        </w:rPr>
        <w:t>Millets are rich sources of various nutrients, including B vitamins, calcium, iron, potassium, magnesium, and zinc, and are gluten-free with a low glycemic index, making them suitable for people with allergies/intolerance to wheat, diabetic, or trying to lose weight</w:t>
      </w:r>
      <w:r>
        <w:rPr>
          <w:color w:val="000000" w:themeColor="text1"/>
        </w:rPr>
        <w:t>.</w:t>
      </w:r>
      <w:r w:rsidR="00917546">
        <w:rPr>
          <w:color w:val="000000" w:themeColor="text1"/>
        </w:rPr>
        <w:t xml:space="preserve"> </w:t>
      </w:r>
      <w:r w:rsidR="00C130F6" w:rsidRPr="00345867">
        <w:rPr>
          <w:color w:val="000000" w:themeColor="text1"/>
        </w:rPr>
        <w:t>Millet-based industrial products have great potential in the market due to their high nutritional value and health benefits. The market potential of millet-based industrial products is increasing, given the growing awareness among the population regarding the health benefits of millets</w:t>
      </w:r>
      <w:r w:rsidR="00A844B1">
        <w:rPr>
          <w:color w:val="000000" w:themeColor="text1"/>
        </w:rPr>
        <w:t xml:space="preserve"> (</w:t>
      </w:r>
      <w:proofErr w:type="spellStart"/>
      <w:r w:rsidR="00A844B1">
        <w:rPr>
          <w:rFonts w:ascii="Arial" w:hAnsi="Arial" w:cs="Arial"/>
          <w:color w:val="222222"/>
          <w:sz w:val="20"/>
          <w:szCs w:val="20"/>
          <w:shd w:val="clear" w:color="auto" w:fill="FFFFFF"/>
        </w:rPr>
        <w:t>Thul</w:t>
      </w:r>
      <w:proofErr w:type="spellEnd"/>
      <w:r w:rsidR="00A844B1">
        <w:rPr>
          <w:rFonts w:ascii="Arial" w:hAnsi="Arial" w:cs="Arial"/>
          <w:color w:val="222222"/>
          <w:sz w:val="20"/>
          <w:szCs w:val="20"/>
          <w:shd w:val="clear" w:color="auto" w:fill="FFFFFF"/>
        </w:rPr>
        <w:t xml:space="preserve"> et al., 2026</w:t>
      </w:r>
      <w:r w:rsidR="00A844B1">
        <w:rPr>
          <w:color w:val="000000" w:themeColor="text1"/>
        </w:rPr>
        <w:t>)</w:t>
      </w:r>
      <w:r w:rsidR="00C130F6" w:rsidRPr="00345867">
        <w:rPr>
          <w:color w:val="000000" w:themeColor="text1"/>
        </w:rPr>
        <w:t>.</w:t>
      </w:r>
      <w:r w:rsidR="00526463" w:rsidRPr="00526463">
        <w:rPr>
          <w:color w:val="000000" w:themeColor="text1"/>
        </w:rPr>
        <w:t xml:space="preserve"> </w:t>
      </w:r>
      <w:r w:rsidR="006009F7" w:rsidRPr="00345867">
        <w:rPr>
          <w:color w:val="000000" w:themeColor="text1"/>
        </w:rPr>
        <w:t>The promotion of millet-based products is aimed at enhancing their visibility and total acceptance in both rural and urban populations, creating a sustainable ecosystem for growers and processors.</w:t>
      </w:r>
    </w:p>
    <w:p w14:paraId="3C54EAB5" w14:textId="77777777" w:rsidR="004A7AB2" w:rsidRPr="004A7AB2" w:rsidRDefault="006009F7" w:rsidP="004A7AB2">
      <w:pPr>
        <w:spacing w:line="360" w:lineRule="auto"/>
        <w:jc w:val="both"/>
        <w:rPr>
          <w:rFonts w:eastAsiaTheme="minorHAnsi"/>
          <w:color w:val="00B050"/>
          <w:sz w:val="24"/>
          <w:szCs w:val="24"/>
          <w:lang w:val="en-IN"/>
        </w:rPr>
      </w:pPr>
      <w:r w:rsidRPr="00345867">
        <w:rPr>
          <w:color w:val="000000"/>
        </w:rPr>
        <w:t xml:space="preserve">       The market for millet-based products is growing rapidly, driven by increasing consumer awareness of their health and environmental benefits. There is a growing demand for new and innovative millet-based products that meet the needs of today’s consumers. Looking at the scope, many brands are looking to venture into this business by outsourcing manufacturing and food labels</w:t>
      </w:r>
      <w:r>
        <w:rPr>
          <w:color w:val="000000"/>
        </w:rPr>
        <w:t xml:space="preserve">. </w:t>
      </w:r>
      <w:r w:rsidRPr="00345867">
        <w:rPr>
          <w:color w:val="000000"/>
        </w:rPr>
        <w:t>Creative approaches to millet-based snacking are emerging, meeting consumer preferences for healthier choices.</w:t>
      </w:r>
      <w:r w:rsidR="003C159B">
        <w:rPr>
          <w:color w:val="000000"/>
        </w:rPr>
        <w:t xml:space="preserve"> </w:t>
      </w:r>
      <w:r w:rsidR="00526463" w:rsidRPr="00345867">
        <w:rPr>
          <w:color w:val="000000" w:themeColor="text1"/>
        </w:rPr>
        <w:t xml:space="preserve">Examples of millet-based industrial products include millet flour, which can be used to make various baked goods such as bread, biscuits, and cakes; millet-based snack foods such as puffed millet, millet-based breakfast cereals, millet-based baby food, </w:t>
      </w:r>
      <w:r w:rsidR="007A7F7A" w:rsidRPr="00345867">
        <w:rPr>
          <w:color w:val="000000" w:themeColor="text1"/>
        </w:rPr>
        <w:t xml:space="preserve">biscuits, amylase, proteases, and </w:t>
      </w:r>
      <w:proofErr w:type="spellStart"/>
      <w:r w:rsidR="007A7F7A" w:rsidRPr="00345867">
        <w:rPr>
          <w:color w:val="000000" w:themeColor="text1"/>
        </w:rPr>
        <w:t>lignolytic</w:t>
      </w:r>
      <w:proofErr w:type="spellEnd"/>
      <w:r w:rsidR="007A7F7A" w:rsidRPr="00345867">
        <w:rPr>
          <w:color w:val="000000" w:themeColor="text1"/>
        </w:rPr>
        <w:t xml:space="preserve"> enzymes</w:t>
      </w:r>
      <w:r w:rsidR="007A7F7A">
        <w:rPr>
          <w:color w:val="000000" w:themeColor="text1"/>
        </w:rPr>
        <w:t xml:space="preserve"> </w:t>
      </w:r>
      <w:r w:rsidR="00B32AFC">
        <w:rPr>
          <w:color w:val="000000" w:themeColor="text1"/>
        </w:rPr>
        <w:t xml:space="preserve">  </w:t>
      </w:r>
      <w:r w:rsidR="00B32AFC" w:rsidRPr="00345867">
        <w:rPr>
          <w:color w:val="000000"/>
        </w:rPr>
        <w:t>millet chips, and millet granola bars are all popular millet-based snack options. These snacks are often made with other healthy ingredients, such as nuts, seeds, and fruits.</w:t>
      </w:r>
      <w:r w:rsidR="003113D4" w:rsidRPr="007E5125">
        <w:rPr>
          <w:color w:val="00B050"/>
        </w:rPr>
        <w:t xml:space="preserve"> Innovative entrepreneurs are attempting to find a solution for disposable plastic by introducing options that can be biodegradable or eaten (Siddiqui et al., 2023; </w:t>
      </w:r>
      <w:proofErr w:type="spellStart"/>
      <w:r w:rsidR="003113D4" w:rsidRPr="007E5125">
        <w:rPr>
          <w:color w:val="00B050"/>
        </w:rPr>
        <w:t>Manivel</w:t>
      </w:r>
      <w:proofErr w:type="spellEnd"/>
      <w:r w:rsidR="003113D4" w:rsidRPr="007E5125">
        <w:rPr>
          <w:color w:val="00B050"/>
        </w:rPr>
        <w:t xml:space="preserve"> </w:t>
      </w:r>
      <w:r w:rsidR="003113D4" w:rsidRPr="007E5125">
        <w:rPr>
          <w:color w:val="00B050"/>
        </w:rPr>
        <w:lastRenderedPageBreak/>
        <w:t xml:space="preserve">and </w:t>
      </w:r>
      <w:proofErr w:type="spellStart"/>
      <w:r w:rsidR="003113D4" w:rsidRPr="007E5125">
        <w:rPr>
          <w:color w:val="00B050"/>
        </w:rPr>
        <w:t>Paramasivam</w:t>
      </w:r>
      <w:proofErr w:type="spellEnd"/>
      <w:r w:rsidR="003113D4" w:rsidRPr="007E5125">
        <w:rPr>
          <w:color w:val="00B050"/>
        </w:rPr>
        <w:t>, 2024). Edible cutlery is biodegradable, eco-friendly and nutritionally enriched food. By choosing edible cutlery, consumers can simultaneously support environmental sustainability and enhance their dining experience</w:t>
      </w:r>
      <w:r w:rsidR="004A7AB2">
        <w:rPr>
          <w:color w:val="00B050"/>
        </w:rPr>
        <w:t>.</w:t>
      </w:r>
      <w:r w:rsidR="00B32AFC">
        <w:rPr>
          <w:color w:val="000000" w:themeColor="text1"/>
        </w:rPr>
        <w:t xml:space="preserve">  </w:t>
      </w:r>
      <w:r w:rsidR="004A7AB2" w:rsidRPr="004A7AB2">
        <w:rPr>
          <w:rFonts w:eastAsiaTheme="minorHAnsi"/>
          <w:color w:val="00B050"/>
          <w:sz w:val="24"/>
          <w:szCs w:val="24"/>
          <w:lang w:val="en-IN"/>
        </w:rPr>
        <w:t>The primary aim of this study was to develop edible cutlery and adding with cereal flours like rice flour, wheat flour and sorghum flour were chosen due to their nutritional benefits including the high content of carbohydrates, energy, fibre and micro mineral contents. Additionally, their unique functional properties, such as binding capacity and texture enhancement make them suitable for developing durable and palatable edible cutlery. The second aim was to conduct consumer preference test on best accepted edible cutleries and third aim was to calculate the cost benefit ratio of the millet based edible cutlery.</w:t>
      </w:r>
    </w:p>
    <w:p w14:paraId="36EDC17B" w14:textId="12FAD89E" w:rsidR="00C130F6" w:rsidRDefault="00B32AFC" w:rsidP="00A91234">
      <w:pPr>
        <w:pStyle w:val="NormalWeb"/>
        <w:spacing w:before="0" w:beforeAutospacing="0" w:line="360" w:lineRule="auto"/>
        <w:jc w:val="both"/>
        <w:rPr>
          <w:color w:val="000000" w:themeColor="text1"/>
        </w:rPr>
      </w:pPr>
      <w:r>
        <w:rPr>
          <w:color w:val="000000" w:themeColor="text1"/>
        </w:rPr>
        <w:t xml:space="preserve"> </w:t>
      </w:r>
    </w:p>
    <w:p w14:paraId="2C9B451B" w14:textId="342CF851" w:rsidR="00A37128" w:rsidRPr="00B002FB" w:rsidRDefault="00A37128" w:rsidP="00A37128">
      <w:pPr>
        <w:pStyle w:val="BodyText"/>
        <w:spacing w:before="160" w:line="360" w:lineRule="auto"/>
        <w:ind w:right="-28"/>
        <w:jc w:val="center"/>
        <w:rPr>
          <w:b/>
          <w:bCs/>
        </w:rPr>
      </w:pPr>
      <w:r w:rsidRPr="00B002FB">
        <w:rPr>
          <w:b/>
          <w:bCs/>
        </w:rPr>
        <w:t>MATERIALS AND METHODS</w:t>
      </w:r>
    </w:p>
    <w:p w14:paraId="7B14F2E4" w14:textId="77777777" w:rsidR="00A37128" w:rsidRDefault="00A37128" w:rsidP="00A37128">
      <w:pPr>
        <w:pStyle w:val="BodyText"/>
        <w:rPr>
          <w:b/>
          <w:sz w:val="25"/>
        </w:rPr>
      </w:pPr>
    </w:p>
    <w:p w14:paraId="6439FA13" w14:textId="1799F804" w:rsidR="00A37128" w:rsidRDefault="00A37128" w:rsidP="00A37128">
      <w:pPr>
        <w:pStyle w:val="BodyText"/>
        <w:tabs>
          <w:tab w:val="left" w:pos="473"/>
        </w:tabs>
        <w:spacing w:after="240" w:line="360" w:lineRule="auto"/>
        <w:jc w:val="both"/>
        <w:rPr>
          <w:b/>
        </w:rPr>
      </w:pPr>
      <w:r>
        <w:rPr>
          <w:b/>
        </w:rPr>
        <w:t xml:space="preserve"> </w:t>
      </w:r>
      <w:r w:rsidRPr="009C05CA">
        <w:rPr>
          <w:b/>
        </w:rPr>
        <w:t xml:space="preserve">Procurement of </w:t>
      </w:r>
      <w:r>
        <w:rPr>
          <w:b/>
        </w:rPr>
        <w:t>R</w:t>
      </w:r>
      <w:r w:rsidRPr="009C05CA">
        <w:rPr>
          <w:b/>
        </w:rPr>
        <w:t xml:space="preserve">aw </w:t>
      </w:r>
      <w:r>
        <w:rPr>
          <w:b/>
        </w:rPr>
        <w:t>M</w:t>
      </w:r>
      <w:r w:rsidRPr="009C05CA">
        <w:rPr>
          <w:b/>
        </w:rPr>
        <w:t>aterials</w:t>
      </w:r>
      <w:bookmarkStart w:id="1" w:name="White_ragi,_little_millet,_foxtail_mille"/>
      <w:bookmarkEnd w:id="1"/>
    </w:p>
    <w:p w14:paraId="340379A8" w14:textId="1478DE69" w:rsidR="00A91234" w:rsidRDefault="00430619" w:rsidP="00A37128">
      <w:pPr>
        <w:pStyle w:val="BodyText"/>
        <w:tabs>
          <w:tab w:val="left" w:pos="473"/>
        </w:tabs>
        <w:spacing w:after="240" w:line="360" w:lineRule="auto"/>
        <w:jc w:val="both"/>
      </w:pPr>
      <w:r>
        <w:t xml:space="preserve"> </w:t>
      </w:r>
      <w:bookmarkStart w:id="2" w:name="_Hlk217036379"/>
      <w:r>
        <w:t>White finger millet, l</w:t>
      </w:r>
      <w:r w:rsidR="00A37128" w:rsidRPr="002369FD">
        <w:t>ittle millet,</w:t>
      </w:r>
      <w:r>
        <w:t xml:space="preserve"> foxtail millet,</w:t>
      </w:r>
      <w:r w:rsidR="00A37128" w:rsidRPr="002369FD">
        <w:t xml:space="preserve"> </w:t>
      </w:r>
      <w:bookmarkEnd w:id="2"/>
      <w:r w:rsidR="00A37128" w:rsidRPr="002369FD">
        <w:t xml:space="preserve">wheat flour, rice flour, sorghum flour, sugar, margarine, milk powder, salt, vanilla essence, guar gum and packaging materials such as Metalized Polyester Polyethylene (MPP) and </w:t>
      </w:r>
      <w:r w:rsidRPr="002369FD">
        <w:t>aluminum</w:t>
      </w:r>
      <w:r w:rsidR="00A37128" w:rsidRPr="002369FD">
        <w:t xml:space="preserve"> silver </w:t>
      </w:r>
      <w:r w:rsidR="00864C04" w:rsidRPr="002369FD">
        <w:t xml:space="preserve">foil </w:t>
      </w:r>
      <w:r w:rsidR="00864C04">
        <w:t>packaging</w:t>
      </w:r>
      <w:r w:rsidR="00DE2E06">
        <w:t xml:space="preserve"> materials </w:t>
      </w:r>
      <w:r w:rsidR="00A37128" w:rsidRPr="002369FD">
        <w:t>were procured from local market of Bangalore.</w:t>
      </w:r>
      <w:r w:rsidR="00A37128" w:rsidRPr="00B87C4A">
        <w:t xml:space="preserve"> </w:t>
      </w:r>
    </w:p>
    <w:p w14:paraId="29CB55EC" w14:textId="0D125C20" w:rsidR="00430619" w:rsidRPr="004723B8" w:rsidRDefault="00430619" w:rsidP="00A37128">
      <w:pPr>
        <w:pStyle w:val="BodyText"/>
        <w:tabs>
          <w:tab w:val="left" w:pos="473"/>
        </w:tabs>
        <w:spacing w:after="240" w:line="360" w:lineRule="auto"/>
        <w:jc w:val="both"/>
        <w:rPr>
          <w:b/>
          <w:bCs/>
        </w:rPr>
      </w:pPr>
      <w:r w:rsidRPr="004723B8">
        <w:rPr>
          <w:b/>
          <w:bCs/>
        </w:rPr>
        <w:t>Processing of raw materials</w:t>
      </w:r>
    </w:p>
    <w:p w14:paraId="6B31F4AF" w14:textId="10EFDD34" w:rsidR="0013760C" w:rsidRPr="002C117E" w:rsidRDefault="00430619" w:rsidP="0048511F">
      <w:pPr>
        <w:pStyle w:val="BodyText"/>
        <w:tabs>
          <w:tab w:val="left" w:pos="473"/>
        </w:tabs>
        <w:spacing w:after="240" w:line="360" w:lineRule="auto"/>
        <w:jc w:val="both"/>
        <w:rPr>
          <w:color w:val="00B050"/>
        </w:rPr>
      </w:pPr>
      <w:r>
        <w:t>The procured millets such as white finger millet, l</w:t>
      </w:r>
      <w:r w:rsidRPr="002369FD">
        <w:t>ittle millet,</w:t>
      </w:r>
      <w:r w:rsidR="000D47FC">
        <w:t xml:space="preserve"> </w:t>
      </w:r>
      <w:r>
        <w:t>foxtail millet grains</w:t>
      </w:r>
      <w:r w:rsidR="00A94232">
        <w:t xml:space="preserve"> </w:t>
      </w:r>
      <w:r w:rsidR="004723B8">
        <w:t>were subjected</w:t>
      </w:r>
      <w:r>
        <w:t xml:space="preserve"> to manual </w:t>
      </w:r>
      <w:r w:rsidR="00A94232">
        <w:t>clean</w:t>
      </w:r>
      <w:r>
        <w:t>ing,</w:t>
      </w:r>
      <w:r w:rsidR="004340DA">
        <w:t xml:space="preserve"> </w:t>
      </w:r>
      <w:r>
        <w:t xml:space="preserve">washing in potable cold water to remove dust and other foreign materials. Cleaned and dried grains were ground in a commercial food processing </w:t>
      </w:r>
      <w:proofErr w:type="spellStart"/>
      <w:r>
        <w:t>pulverizer</w:t>
      </w:r>
      <w:proofErr w:type="spellEnd"/>
      <w:r>
        <w:t xml:space="preserve"> </w:t>
      </w:r>
      <w:r w:rsidR="00A94232">
        <w:t>and passed through</w:t>
      </w:r>
      <w:r w:rsidR="00A94232" w:rsidRPr="00A94232">
        <w:t xml:space="preserve"> </w:t>
      </w:r>
      <w:r w:rsidR="00A94232" w:rsidRPr="009C05CA">
        <w:t>BS 40 mesh sieve</w:t>
      </w:r>
      <w:r w:rsidR="00A94232">
        <w:t xml:space="preserve"> to get a fine and </w:t>
      </w:r>
      <w:r w:rsidR="00A94232" w:rsidRPr="002C117E">
        <w:rPr>
          <w:color w:val="00B050"/>
        </w:rPr>
        <w:t>uniform flour</w:t>
      </w:r>
      <w:r w:rsidR="002C117E" w:rsidRPr="002C117E">
        <w:rPr>
          <w:color w:val="00B050"/>
        </w:rPr>
        <w:t xml:space="preserve"> </w:t>
      </w:r>
      <w:r w:rsidR="0090272E" w:rsidRPr="002C117E">
        <w:rPr>
          <w:color w:val="00B050"/>
        </w:rPr>
        <w:t>(Plate1)</w:t>
      </w:r>
      <w:r w:rsidR="002C117E" w:rsidRPr="002C117E">
        <w:rPr>
          <w:color w:val="00B050"/>
        </w:rPr>
        <w:t>.</w:t>
      </w:r>
    </w:p>
    <w:p w14:paraId="591E83FE" w14:textId="4A3F8CF4" w:rsidR="00193C54" w:rsidRDefault="00193C54"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0288" behindDoc="0" locked="0" layoutInCell="1" allowOverlap="1" wp14:anchorId="030F4D74" wp14:editId="5097AC84">
                <wp:simplePos x="0" y="0"/>
                <wp:positionH relativeFrom="column">
                  <wp:posOffset>1468939</wp:posOffset>
                </wp:positionH>
                <wp:positionV relativeFrom="paragraph">
                  <wp:posOffset>50575</wp:posOffset>
                </wp:positionV>
                <wp:extent cx="3185652" cy="466049"/>
                <wp:effectExtent l="0" t="0" r="15240" b="10795"/>
                <wp:wrapNone/>
                <wp:docPr id="1975140058" name="Rectangle 1"/>
                <wp:cNvGraphicFramePr/>
                <a:graphic xmlns:a="http://schemas.openxmlformats.org/drawingml/2006/main">
                  <a:graphicData uri="http://schemas.microsoft.com/office/word/2010/wordprocessingShape">
                    <wps:wsp>
                      <wps:cNvSpPr/>
                      <wps:spPr>
                        <a:xfrm>
                          <a:off x="0" y="0"/>
                          <a:ext cx="3185652" cy="46604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A9DF97" w14:textId="77777777" w:rsidR="00CB40FF" w:rsidRDefault="00CB40FF" w:rsidP="00193C54">
                            <w:pPr>
                              <w:jc w:val="center"/>
                            </w:pPr>
                            <w:r w:rsidRPr="009C05CA">
                              <w:rPr>
                                <w:sz w:val="24"/>
                                <w:szCs w:val="24"/>
                              </w:rPr>
                              <w:t>Procurement of raw materials (white finger millet, little millet, foxtail (1 kg each)</w:t>
                            </w:r>
                          </w:p>
                          <w:p w14:paraId="72715E8D" w14:textId="77777777" w:rsidR="00CB40FF" w:rsidRDefault="00CB40FF" w:rsidP="00193C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F4D74" id="Rectangle 1" o:spid="_x0000_s1026" style="position:absolute;left:0;text-align:left;margin-left:115.65pt;margin-top:4pt;width:250.85pt;height:3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" fillcolor="#4472c4 [3204]" strokecolor="#09101d [484]" strokeweight="1pt">
                <v:textbox>
                  <w:txbxContent>
                    <w:p w14:paraId="35A9DF97" w14:textId="77777777" w:rsidR="00CB40FF" w:rsidRDefault="00CB40FF" w:rsidP="00193C54">
                      <w:pPr>
                        <w:jc w:val="center"/>
                      </w:pPr>
                      <w:r w:rsidRPr="009C05CA">
                        <w:rPr>
                          <w:sz w:val="24"/>
                          <w:szCs w:val="24"/>
                        </w:rPr>
                        <w:t>Procurement of raw materials (white finger millet, little millet, foxtail (1 kg each)</w:t>
                      </w:r>
                    </w:p>
                    <w:p w14:paraId="72715E8D" w14:textId="77777777" w:rsidR="00CB40FF" w:rsidRDefault="00CB40FF" w:rsidP="00193C54">
                      <w:pPr>
                        <w:jc w:val="center"/>
                      </w:pPr>
                    </w:p>
                  </w:txbxContent>
                </v:textbox>
              </v:rect>
            </w:pict>
          </mc:Fallback>
        </mc:AlternateContent>
      </w:r>
    </w:p>
    <w:p w14:paraId="7F5A678D" w14:textId="6AD78B7D" w:rsidR="00193C54"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3360" behindDoc="0" locked="0" layoutInCell="1" allowOverlap="1" wp14:anchorId="66876B15" wp14:editId="57F2C7ED">
                <wp:simplePos x="0" y="0"/>
                <wp:positionH relativeFrom="column">
                  <wp:posOffset>1463040</wp:posOffset>
                </wp:positionH>
                <wp:positionV relativeFrom="paragraph">
                  <wp:posOffset>316230</wp:posOffset>
                </wp:positionV>
                <wp:extent cx="3155315" cy="430653"/>
                <wp:effectExtent l="0" t="0" r="26035" b="26670"/>
                <wp:wrapNone/>
                <wp:docPr id="1889769900" name="Rectangle 2"/>
                <wp:cNvGraphicFramePr/>
                <a:graphic xmlns:a="http://schemas.openxmlformats.org/drawingml/2006/main">
                  <a:graphicData uri="http://schemas.microsoft.com/office/word/2010/wordprocessingShape">
                    <wps:wsp>
                      <wps:cNvSpPr/>
                      <wps:spPr>
                        <a:xfrm>
                          <a:off x="0" y="0"/>
                          <a:ext cx="3155315" cy="43065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FEC1A4" w14:textId="77777777" w:rsidR="00CB40FF" w:rsidRPr="009C05CA" w:rsidRDefault="00CB40FF" w:rsidP="0013760C">
                            <w:pPr>
                              <w:jc w:val="center"/>
                              <w:rPr>
                                <w:sz w:val="24"/>
                                <w:szCs w:val="24"/>
                              </w:rPr>
                            </w:pPr>
                            <w:r w:rsidRPr="009C05CA">
                              <w:rPr>
                                <w:sz w:val="24"/>
                                <w:szCs w:val="24"/>
                              </w:rPr>
                              <w:t>Washed 2-3 times with potable water to remove dust and glumes</w:t>
                            </w:r>
                          </w:p>
                          <w:p w14:paraId="684632B2" w14:textId="77777777" w:rsidR="00CB40FF" w:rsidRDefault="00CB40FF"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76B15" id="Rectangle 2" o:spid="_x0000_s1027" style="position:absolute;left:0;text-align:left;margin-left:115.2pt;margin-top:24.9pt;width:248.45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" fillcolor="#4472c4 [3204]" strokecolor="#09101d [484]" strokeweight="1pt">
                <v:textbox>
                  <w:txbxContent>
                    <w:p w14:paraId="5AFEC1A4" w14:textId="77777777" w:rsidR="00CB40FF" w:rsidRPr="009C05CA" w:rsidRDefault="00CB40FF" w:rsidP="0013760C">
                      <w:pPr>
                        <w:jc w:val="center"/>
                        <w:rPr>
                          <w:sz w:val="24"/>
                          <w:szCs w:val="24"/>
                        </w:rPr>
                      </w:pPr>
                      <w:r w:rsidRPr="009C05CA">
                        <w:rPr>
                          <w:sz w:val="24"/>
                          <w:szCs w:val="24"/>
                        </w:rPr>
                        <w:t>Washed 2-3 times with potable water to remove dust and glumes</w:t>
                      </w:r>
                    </w:p>
                    <w:p w14:paraId="684632B2" w14:textId="77777777" w:rsidR="00CB40FF" w:rsidRDefault="00CB40FF" w:rsidP="0013760C">
                      <w:pPr>
                        <w:jc w:val="center"/>
                      </w:pPr>
                    </w:p>
                  </w:txbxContent>
                </v:textbox>
              </v:rect>
            </w:pict>
          </mc:Fallback>
        </mc:AlternateContent>
      </w:r>
      <w:r w:rsidR="0013760C">
        <w:rPr>
          <w:noProof/>
          <w14:ligatures w14:val="standardContextual"/>
        </w:rPr>
        <mc:AlternateContent>
          <mc:Choice Requires="wps">
            <w:drawing>
              <wp:anchor distT="0" distB="0" distL="114300" distR="114300" simplePos="0" relativeHeight="251662336" behindDoc="0" locked="0" layoutInCell="1" allowOverlap="1" wp14:anchorId="2DDB9FED" wp14:editId="11FD7756">
                <wp:simplePos x="0" y="0"/>
                <wp:positionH relativeFrom="margin">
                  <wp:posOffset>2868438</wp:posOffset>
                </wp:positionH>
                <wp:positionV relativeFrom="paragraph">
                  <wp:posOffset>103853</wp:posOffset>
                </wp:positionV>
                <wp:extent cx="201930" cy="212377"/>
                <wp:effectExtent l="19050" t="0" r="26670" b="35560"/>
                <wp:wrapNone/>
                <wp:docPr id="531757701" name="Arrow: Down 25"/>
                <wp:cNvGraphicFramePr/>
                <a:graphic xmlns:a="http://schemas.openxmlformats.org/drawingml/2006/main">
                  <a:graphicData uri="http://schemas.microsoft.com/office/word/2010/wordprocessingShape">
                    <wps:wsp>
                      <wps:cNvSpPr/>
                      <wps:spPr>
                        <a:xfrm>
                          <a:off x="0" y="0"/>
                          <a:ext cx="201930" cy="2123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4BF5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225.85pt;margin-top:8.2pt;width:15.9pt;height:1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" adj="11331" fillcolor="#4472c4" strokecolor="#172c51" strokeweight="1pt">
                <w10:wrap anchorx="margin"/>
              </v:shape>
            </w:pict>
          </mc:Fallback>
        </mc:AlternateContent>
      </w:r>
    </w:p>
    <w:p w14:paraId="1AC2B6B1" w14:textId="66AD69FF" w:rsidR="00193C54"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5408" behindDoc="0" locked="0" layoutInCell="1" allowOverlap="1" wp14:anchorId="5A58B7DA" wp14:editId="44C3A913">
                <wp:simplePos x="0" y="0"/>
                <wp:positionH relativeFrom="margin">
                  <wp:posOffset>2897935</wp:posOffset>
                </wp:positionH>
                <wp:positionV relativeFrom="paragraph">
                  <wp:posOffset>343392</wp:posOffset>
                </wp:positionV>
                <wp:extent cx="201930" cy="241873"/>
                <wp:effectExtent l="19050" t="0" r="26670" b="44450"/>
                <wp:wrapNone/>
                <wp:docPr id="603912146" name="Arrow: Down 25"/>
                <wp:cNvGraphicFramePr/>
                <a:graphic xmlns:a="http://schemas.openxmlformats.org/drawingml/2006/main">
                  <a:graphicData uri="http://schemas.microsoft.com/office/word/2010/wordprocessingShape">
                    <wps:wsp>
                      <wps:cNvSpPr/>
                      <wps:spPr>
                        <a:xfrm>
                          <a:off x="0" y="0"/>
                          <a:ext cx="201930" cy="241873"/>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744E0" id="Arrow: Down 25" o:spid="_x0000_s1026" type="#_x0000_t67" style="position:absolute;margin-left:228.2pt;margin-top:27.05pt;width:15.9pt;height:19.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" adj="12584" fillcolor="#4472c4" strokecolor="#172c51" strokeweight="1pt">
                <w10:wrap anchorx="margin"/>
              </v:shape>
            </w:pict>
          </mc:Fallback>
        </mc:AlternateContent>
      </w:r>
    </w:p>
    <w:p w14:paraId="313232F3" w14:textId="42D7AA4F" w:rsidR="0013760C" w:rsidRDefault="0013760C"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6432" behindDoc="0" locked="0" layoutInCell="1" allowOverlap="1" wp14:anchorId="0E78B8BA" wp14:editId="7171DCAA">
                <wp:simplePos x="0" y="0"/>
                <wp:positionH relativeFrom="column">
                  <wp:posOffset>1480738</wp:posOffset>
                </wp:positionH>
                <wp:positionV relativeFrom="paragraph">
                  <wp:posOffset>193574</wp:posOffset>
                </wp:positionV>
                <wp:extent cx="3114040" cy="253672"/>
                <wp:effectExtent l="0" t="0" r="10160" b="13335"/>
                <wp:wrapNone/>
                <wp:docPr id="1607868808" name="Rectangle 3"/>
                <wp:cNvGraphicFramePr/>
                <a:graphic xmlns:a="http://schemas.openxmlformats.org/drawingml/2006/main">
                  <a:graphicData uri="http://schemas.microsoft.com/office/word/2010/wordprocessingShape">
                    <wps:wsp>
                      <wps:cNvSpPr/>
                      <wps:spPr>
                        <a:xfrm>
                          <a:off x="0" y="0"/>
                          <a:ext cx="3114040" cy="2536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079DEB" w14:textId="0634574F" w:rsidR="00CB40FF" w:rsidRPr="009C05CA" w:rsidRDefault="00CB40FF" w:rsidP="0013760C">
                            <w:pPr>
                              <w:jc w:val="center"/>
                              <w:rPr>
                                <w:sz w:val="24"/>
                                <w:szCs w:val="24"/>
                              </w:rPr>
                            </w:pPr>
                            <w:r w:rsidRPr="009C05CA">
                              <w:rPr>
                                <w:sz w:val="24"/>
                                <w:szCs w:val="24"/>
                              </w:rPr>
                              <w:t xml:space="preserve">Soaked for 5 </w:t>
                            </w:r>
                            <w:proofErr w:type="spellStart"/>
                            <w:r w:rsidRPr="009C05CA">
                              <w:rPr>
                                <w:sz w:val="24"/>
                                <w:szCs w:val="24"/>
                              </w:rPr>
                              <w:t>hrs</w:t>
                            </w:r>
                            <w:proofErr w:type="spellEnd"/>
                            <w:r>
                              <w:rPr>
                                <w:sz w:val="24"/>
                                <w:szCs w:val="24"/>
                              </w:rPr>
                              <w:t xml:space="preserve"> and </w:t>
                            </w:r>
                            <w:r w:rsidRPr="009C05CA">
                              <w:rPr>
                                <w:sz w:val="24"/>
                                <w:szCs w:val="24"/>
                              </w:rPr>
                              <w:t>Drained the excess water</w:t>
                            </w:r>
                          </w:p>
                          <w:p w14:paraId="7841E801" w14:textId="77777777" w:rsidR="00CB40FF" w:rsidRDefault="00CB40FF" w:rsidP="0013760C">
                            <w:pPr>
                              <w:jc w:val="center"/>
                            </w:pPr>
                          </w:p>
                          <w:p w14:paraId="74AAD043" w14:textId="136E71F1" w:rsidR="00CB40FF" w:rsidRPr="009C05CA" w:rsidRDefault="00CB40FF" w:rsidP="0013760C">
                            <w:pPr>
                              <w:jc w:val="center"/>
                              <w:rPr>
                                <w:sz w:val="24"/>
                                <w:szCs w:val="24"/>
                              </w:rPr>
                            </w:pPr>
                            <w:r w:rsidRPr="009C05CA">
                              <w:rPr>
                                <w:sz w:val="24"/>
                                <w:szCs w:val="24"/>
                              </w:rPr>
                              <w:t>in potable water</w:t>
                            </w:r>
                          </w:p>
                          <w:p w14:paraId="5C807F7F" w14:textId="77777777" w:rsidR="00CB40FF" w:rsidRDefault="00CB40FF"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B8BA" id="Rectangle 3" o:spid="_x0000_s1028" style="position:absolute;left:0;text-align:left;margin-left:116.6pt;margin-top:15.25pt;width:245.2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" fillcolor="#4472c4 [3204]" strokecolor="#09101d [484]" strokeweight="1pt">
                <v:textbox>
                  <w:txbxContent>
                    <w:p w14:paraId="0D079DEB" w14:textId="0634574F" w:rsidR="00CB40FF" w:rsidRPr="009C05CA" w:rsidRDefault="00CB40FF" w:rsidP="0013760C">
                      <w:pPr>
                        <w:jc w:val="center"/>
                        <w:rPr>
                          <w:sz w:val="24"/>
                          <w:szCs w:val="24"/>
                        </w:rPr>
                      </w:pPr>
                      <w:r w:rsidRPr="009C05CA">
                        <w:rPr>
                          <w:sz w:val="24"/>
                          <w:szCs w:val="24"/>
                        </w:rPr>
                        <w:t xml:space="preserve">Soaked for 5 </w:t>
                      </w:r>
                      <w:proofErr w:type="spellStart"/>
                      <w:r w:rsidRPr="009C05CA">
                        <w:rPr>
                          <w:sz w:val="24"/>
                          <w:szCs w:val="24"/>
                        </w:rPr>
                        <w:t>hrs</w:t>
                      </w:r>
                      <w:proofErr w:type="spellEnd"/>
                      <w:r>
                        <w:rPr>
                          <w:sz w:val="24"/>
                          <w:szCs w:val="24"/>
                        </w:rPr>
                        <w:t xml:space="preserve"> and </w:t>
                      </w:r>
                      <w:r w:rsidRPr="009C05CA">
                        <w:rPr>
                          <w:sz w:val="24"/>
                          <w:szCs w:val="24"/>
                        </w:rPr>
                        <w:t>Drained the excess water</w:t>
                      </w:r>
                    </w:p>
                    <w:p w14:paraId="7841E801" w14:textId="77777777" w:rsidR="00CB40FF" w:rsidRDefault="00CB40FF" w:rsidP="0013760C">
                      <w:pPr>
                        <w:jc w:val="center"/>
                      </w:pPr>
                    </w:p>
                    <w:p w14:paraId="74AAD043" w14:textId="136E71F1" w:rsidR="00CB40FF" w:rsidRPr="009C05CA" w:rsidRDefault="00CB40FF" w:rsidP="0013760C">
                      <w:pPr>
                        <w:jc w:val="center"/>
                        <w:rPr>
                          <w:sz w:val="24"/>
                          <w:szCs w:val="24"/>
                        </w:rPr>
                      </w:pPr>
                      <w:r w:rsidRPr="009C05CA">
                        <w:rPr>
                          <w:sz w:val="24"/>
                          <w:szCs w:val="24"/>
                        </w:rPr>
                        <w:t>in potable water</w:t>
                      </w:r>
                    </w:p>
                    <w:p w14:paraId="5C807F7F" w14:textId="77777777" w:rsidR="00CB40FF" w:rsidRDefault="00CB40FF" w:rsidP="0013760C">
                      <w:pPr>
                        <w:jc w:val="center"/>
                      </w:pPr>
                    </w:p>
                  </w:txbxContent>
                </v:textbox>
              </v:rect>
            </w:pict>
          </mc:Fallback>
        </mc:AlternateContent>
      </w:r>
    </w:p>
    <w:p w14:paraId="44DEBA8F" w14:textId="3E2A6EB1" w:rsidR="0013760C" w:rsidRDefault="005C0AC0" w:rsidP="0048511F">
      <w:pPr>
        <w:pStyle w:val="BodyText"/>
        <w:tabs>
          <w:tab w:val="left" w:pos="473"/>
        </w:tabs>
        <w:spacing w:after="240" w:line="360" w:lineRule="auto"/>
        <w:jc w:val="both"/>
      </w:pPr>
      <w:r>
        <w:rPr>
          <w:noProof/>
          <w14:ligatures w14:val="standardContextual"/>
        </w:rPr>
        <w:lastRenderedPageBreak/>
        <mc:AlternateContent>
          <mc:Choice Requires="wps">
            <w:drawing>
              <wp:anchor distT="0" distB="0" distL="114300" distR="114300" simplePos="0" relativeHeight="251669504" behindDoc="0" locked="0" layoutInCell="1" allowOverlap="1" wp14:anchorId="1BC124D2" wp14:editId="64B80490">
                <wp:simplePos x="0" y="0"/>
                <wp:positionH relativeFrom="column">
                  <wp:posOffset>1486637</wp:posOffset>
                </wp:positionH>
                <wp:positionV relativeFrom="paragraph">
                  <wp:posOffset>291526</wp:posOffset>
                </wp:positionV>
                <wp:extent cx="3107690" cy="460150"/>
                <wp:effectExtent l="0" t="0" r="16510" b="16510"/>
                <wp:wrapNone/>
                <wp:docPr id="203427052" name="Rectangle 4"/>
                <wp:cNvGraphicFramePr/>
                <a:graphic xmlns:a="http://schemas.openxmlformats.org/drawingml/2006/main">
                  <a:graphicData uri="http://schemas.microsoft.com/office/word/2010/wordprocessingShape">
                    <wps:wsp>
                      <wps:cNvSpPr/>
                      <wps:spPr>
                        <a:xfrm>
                          <a:off x="0" y="0"/>
                          <a:ext cx="3107690" cy="460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7845D9" w14:textId="77777777" w:rsidR="00CB40FF" w:rsidRPr="009C05CA" w:rsidRDefault="00CB40FF" w:rsidP="0013760C">
                            <w:pPr>
                              <w:jc w:val="center"/>
                              <w:rPr>
                                <w:sz w:val="24"/>
                                <w:szCs w:val="24"/>
                              </w:rPr>
                            </w:pPr>
                            <w:r w:rsidRPr="009C05CA">
                              <w:rPr>
                                <w:sz w:val="24"/>
                                <w:szCs w:val="24"/>
                              </w:rPr>
                              <w:t>Dried at 80˚C for 12 hours in the cabinet tray dryer</w:t>
                            </w:r>
                          </w:p>
                          <w:p w14:paraId="7955BBEC" w14:textId="77777777" w:rsidR="00CB40FF" w:rsidRDefault="00CB40FF"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124D2" id="Rectangle 4" o:spid="_x0000_s1029" style="position:absolute;left:0;text-align:left;margin-left:117.05pt;margin-top:22.95pt;width:244.7pt;height: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" fillcolor="#4472c4 [3204]" strokecolor="#09101d [484]" strokeweight="1pt">
                <v:textbox>
                  <w:txbxContent>
                    <w:p w14:paraId="3C7845D9" w14:textId="77777777" w:rsidR="00CB40FF" w:rsidRPr="009C05CA" w:rsidRDefault="00CB40FF" w:rsidP="0013760C">
                      <w:pPr>
                        <w:jc w:val="center"/>
                        <w:rPr>
                          <w:sz w:val="24"/>
                          <w:szCs w:val="24"/>
                        </w:rPr>
                      </w:pPr>
                      <w:r w:rsidRPr="009C05CA">
                        <w:rPr>
                          <w:sz w:val="24"/>
                          <w:szCs w:val="24"/>
                        </w:rPr>
                        <w:t>Dried at 80˚C for 12 hours in the cabinet tray dryer</w:t>
                      </w:r>
                    </w:p>
                    <w:p w14:paraId="7955BBEC" w14:textId="77777777" w:rsidR="00CB40FF" w:rsidRDefault="00CB40FF" w:rsidP="0013760C">
                      <w:pPr>
                        <w:jc w:val="center"/>
                      </w:pPr>
                    </w:p>
                  </w:txbxContent>
                </v:textbox>
              </v:rect>
            </w:pict>
          </mc:Fallback>
        </mc:AlternateContent>
      </w:r>
      <w:r w:rsidR="0013760C">
        <w:rPr>
          <w:noProof/>
          <w14:ligatures w14:val="standardContextual"/>
        </w:rPr>
        <mc:AlternateContent>
          <mc:Choice Requires="wps">
            <w:drawing>
              <wp:anchor distT="0" distB="0" distL="114300" distR="114300" simplePos="0" relativeHeight="251668480" behindDoc="0" locked="0" layoutInCell="1" allowOverlap="1" wp14:anchorId="02A7B0A5" wp14:editId="318223EA">
                <wp:simplePos x="0" y="0"/>
                <wp:positionH relativeFrom="margin">
                  <wp:posOffset>2874338</wp:posOffset>
                </wp:positionH>
                <wp:positionV relativeFrom="paragraph">
                  <wp:posOffset>49653</wp:posOffset>
                </wp:positionV>
                <wp:extent cx="275918" cy="230075"/>
                <wp:effectExtent l="19050" t="0" r="10160" b="36830"/>
                <wp:wrapNone/>
                <wp:docPr id="1662470675" name="Arrow: Down 25"/>
                <wp:cNvGraphicFramePr/>
                <a:graphic xmlns:a="http://schemas.openxmlformats.org/drawingml/2006/main">
                  <a:graphicData uri="http://schemas.microsoft.com/office/word/2010/wordprocessingShape">
                    <wps:wsp>
                      <wps:cNvSpPr/>
                      <wps:spPr>
                        <a:xfrm>
                          <a:off x="0" y="0"/>
                          <a:ext cx="275918" cy="230075"/>
                        </a:xfrm>
                        <a:prstGeom prst="downArrow">
                          <a:avLst>
                            <a:gd name="adj1" fmla="val 32471"/>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B89FFB" id="Arrow: Down 25" o:spid="_x0000_s1026" type="#_x0000_t67" style="position:absolute;margin-left:226.35pt;margin-top:3.9pt;width:21.75pt;height:18.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" adj="10800,7293" fillcolor="#4472c4" strokecolor="#172c51" strokeweight="1pt">
                <w10:wrap anchorx="margin"/>
              </v:shape>
            </w:pict>
          </mc:Fallback>
        </mc:AlternateContent>
      </w:r>
    </w:p>
    <w:p w14:paraId="5657E0AC" w14:textId="39D6F8AD" w:rsidR="0013760C"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71552" behindDoc="0" locked="0" layoutInCell="1" allowOverlap="1" wp14:anchorId="0E929923" wp14:editId="3FB7AF5C">
                <wp:simplePos x="0" y="0"/>
                <wp:positionH relativeFrom="margin">
                  <wp:posOffset>2838942</wp:posOffset>
                </wp:positionH>
                <wp:positionV relativeFrom="paragraph">
                  <wp:posOffset>342285</wp:posOffset>
                </wp:positionV>
                <wp:extent cx="293615" cy="230075"/>
                <wp:effectExtent l="19050" t="0" r="11430" b="36830"/>
                <wp:wrapNone/>
                <wp:docPr id="1772894221" name="Arrow: Down 25"/>
                <wp:cNvGraphicFramePr/>
                <a:graphic xmlns:a="http://schemas.openxmlformats.org/drawingml/2006/main">
                  <a:graphicData uri="http://schemas.microsoft.com/office/word/2010/wordprocessingShape">
                    <wps:wsp>
                      <wps:cNvSpPr/>
                      <wps:spPr>
                        <a:xfrm>
                          <a:off x="0" y="0"/>
                          <a:ext cx="293615" cy="230075"/>
                        </a:xfrm>
                        <a:prstGeom prst="downArrow">
                          <a:avLst>
                            <a:gd name="adj1" fmla="val 23908"/>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E11A65" id="Arrow: Down 25" o:spid="_x0000_s1026" type="#_x0000_t67" style="position:absolute;margin-left:223.55pt;margin-top:26.95pt;width:23.1pt;height:1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" adj="10800,8218" fillcolor="#4472c4" strokecolor="#172c51" strokeweight="1pt">
                <w10:wrap anchorx="margin"/>
              </v:shape>
            </w:pict>
          </mc:Fallback>
        </mc:AlternateContent>
      </w:r>
    </w:p>
    <w:p w14:paraId="7E998C34" w14:textId="6195CB31" w:rsidR="0013760C"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72576" behindDoc="0" locked="0" layoutInCell="1" allowOverlap="1" wp14:anchorId="4AA10A91" wp14:editId="5FBDDCA0">
                <wp:simplePos x="0" y="0"/>
                <wp:positionH relativeFrom="column">
                  <wp:posOffset>1480738</wp:posOffset>
                </wp:positionH>
                <wp:positionV relativeFrom="paragraph">
                  <wp:posOffset>139372</wp:posOffset>
                </wp:positionV>
                <wp:extent cx="3126515" cy="253673"/>
                <wp:effectExtent l="0" t="0" r="17145" b="13335"/>
                <wp:wrapNone/>
                <wp:docPr id="335216310" name="Rectangle 5"/>
                <wp:cNvGraphicFramePr/>
                <a:graphic xmlns:a="http://schemas.openxmlformats.org/drawingml/2006/main">
                  <a:graphicData uri="http://schemas.microsoft.com/office/word/2010/wordprocessingShape">
                    <wps:wsp>
                      <wps:cNvSpPr/>
                      <wps:spPr>
                        <a:xfrm>
                          <a:off x="0" y="0"/>
                          <a:ext cx="3126515" cy="2536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C5253F" w14:textId="77777777" w:rsidR="00CB40FF" w:rsidRPr="009C05CA" w:rsidRDefault="00CB40FF" w:rsidP="005C0AC0">
                            <w:pPr>
                              <w:jc w:val="center"/>
                              <w:rPr>
                                <w:sz w:val="24"/>
                                <w:szCs w:val="24"/>
                              </w:rPr>
                            </w:pPr>
                            <w:r w:rsidRPr="009C05CA">
                              <w:rPr>
                                <w:sz w:val="24"/>
                                <w:szCs w:val="24"/>
                              </w:rPr>
                              <w:t>Milling and sieving</w:t>
                            </w:r>
                          </w:p>
                          <w:p w14:paraId="1439A18C" w14:textId="77777777" w:rsidR="00CB40FF" w:rsidRDefault="00CB40FF" w:rsidP="005C0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10A91" id="Rectangle 5" o:spid="_x0000_s1030" style="position:absolute;left:0;text-align:left;margin-left:116.6pt;margin-top:10.95pt;width:246.2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" fillcolor="#4472c4 [3204]" strokecolor="#09101d [484]" strokeweight="1pt">
                <v:textbox>
                  <w:txbxContent>
                    <w:p w14:paraId="00C5253F" w14:textId="77777777" w:rsidR="00CB40FF" w:rsidRPr="009C05CA" w:rsidRDefault="00CB40FF" w:rsidP="005C0AC0">
                      <w:pPr>
                        <w:jc w:val="center"/>
                        <w:rPr>
                          <w:sz w:val="24"/>
                          <w:szCs w:val="24"/>
                        </w:rPr>
                      </w:pPr>
                      <w:r w:rsidRPr="009C05CA">
                        <w:rPr>
                          <w:sz w:val="24"/>
                          <w:szCs w:val="24"/>
                        </w:rPr>
                        <w:t>Milling and sieving</w:t>
                      </w:r>
                    </w:p>
                    <w:p w14:paraId="1439A18C" w14:textId="77777777" w:rsidR="00CB40FF" w:rsidRDefault="00CB40FF" w:rsidP="005C0AC0">
                      <w:pPr>
                        <w:jc w:val="center"/>
                      </w:pPr>
                    </w:p>
                  </w:txbxContent>
                </v:textbox>
              </v:rect>
            </w:pict>
          </mc:Fallback>
        </mc:AlternateContent>
      </w:r>
    </w:p>
    <w:p w14:paraId="4211C003" w14:textId="337F57F3" w:rsidR="0013760C" w:rsidRDefault="005C0AC0" w:rsidP="005C0AC0">
      <w:pPr>
        <w:pStyle w:val="BodyText"/>
        <w:tabs>
          <w:tab w:val="left" w:pos="5230"/>
        </w:tabs>
        <w:spacing w:after="240" w:line="360" w:lineRule="auto"/>
        <w:jc w:val="both"/>
      </w:pPr>
      <w:r>
        <w:rPr>
          <w:noProof/>
          <w14:ligatures w14:val="standardContextual"/>
        </w:rPr>
        <mc:AlternateContent>
          <mc:Choice Requires="wps">
            <w:drawing>
              <wp:anchor distT="0" distB="0" distL="114300" distR="114300" simplePos="0" relativeHeight="251675648" behindDoc="0" locked="0" layoutInCell="1" allowOverlap="1" wp14:anchorId="375DE004" wp14:editId="0F17E4EA">
                <wp:simplePos x="0" y="0"/>
                <wp:positionH relativeFrom="column">
                  <wp:posOffset>1492537</wp:posOffset>
                </wp:positionH>
                <wp:positionV relativeFrom="paragraph">
                  <wp:posOffset>278622</wp:posOffset>
                </wp:positionV>
                <wp:extent cx="3114081" cy="601734"/>
                <wp:effectExtent l="0" t="0" r="10160" b="27305"/>
                <wp:wrapNone/>
                <wp:docPr id="1113972506" name="Rectangle 6"/>
                <wp:cNvGraphicFramePr/>
                <a:graphic xmlns:a="http://schemas.openxmlformats.org/drawingml/2006/main">
                  <a:graphicData uri="http://schemas.microsoft.com/office/word/2010/wordprocessingShape">
                    <wps:wsp>
                      <wps:cNvSpPr/>
                      <wps:spPr>
                        <a:xfrm>
                          <a:off x="0" y="0"/>
                          <a:ext cx="3114081" cy="6017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512E64" w14:textId="77777777" w:rsidR="00CB40FF" w:rsidRPr="009C05CA" w:rsidRDefault="00CB40FF" w:rsidP="005C0AC0">
                            <w:pPr>
                              <w:spacing w:line="360" w:lineRule="auto"/>
                              <w:rPr>
                                <w:sz w:val="24"/>
                                <w:szCs w:val="24"/>
                              </w:rPr>
                            </w:pPr>
                            <w:r w:rsidRPr="009C05CA">
                              <w:rPr>
                                <w:sz w:val="24"/>
                                <w:szCs w:val="24"/>
                              </w:rPr>
                              <w:t>Packed the sieved flour in Aluminum silver foil and MPP packaging material air tight</w:t>
                            </w:r>
                          </w:p>
                          <w:p w14:paraId="3CECB47A" w14:textId="77777777" w:rsidR="00CB40FF" w:rsidRDefault="00CB40FF" w:rsidP="005C0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DE004" id="Rectangle 6" o:spid="_x0000_s1031" style="position:absolute;left:0;text-align:left;margin-left:117.5pt;margin-top:21.95pt;width:245.2pt;height:4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" fillcolor="#4472c4 [3204]" strokecolor="#09101d [484]" strokeweight="1pt">
                <v:textbox>
                  <w:txbxContent>
                    <w:p w14:paraId="76512E64" w14:textId="77777777" w:rsidR="00CB40FF" w:rsidRPr="009C05CA" w:rsidRDefault="00CB40FF" w:rsidP="005C0AC0">
                      <w:pPr>
                        <w:spacing w:line="360" w:lineRule="auto"/>
                        <w:rPr>
                          <w:sz w:val="24"/>
                          <w:szCs w:val="24"/>
                        </w:rPr>
                      </w:pPr>
                      <w:r w:rsidRPr="009C05CA">
                        <w:rPr>
                          <w:sz w:val="24"/>
                          <w:szCs w:val="24"/>
                        </w:rPr>
                        <w:t>Packed the sieved flour in Aluminum silver foil and MPP packaging material air tight</w:t>
                      </w:r>
                    </w:p>
                    <w:p w14:paraId="3CECB47A" w14:textId="77777777" w:rsidR="00CB40FF" w:rsidRDefault="00CB40FF" w:rsidP="005C0AC0">
                      <w:pPr>
                        <w:jc w:val="center"/>
                      </w:pPr>
                    </w:p>
                  </w:txbxContent>
                </v:textbox>
              </v:rect>
            </w:pict>
          </mc:Fallback>
        </mc:AlternateContent>
      </w:r>
      <w:r>
        <w:rPr>
          <w:noProof/>
          <w14:ligatures w14:val="standardContextual"/>
        </w:rPr>
        <mc:AlternateContent>
          <mc:Choice Requires="wps">
            <w:drawing>
              <wp:anchor distT="0" distB="0" distL="114300" distR="114300" simplePos="0" relativeHeight="251674624" behindDoc="0" locked="0" layoutInCell="1" allowOverlap="1" wp14:anchorId="0B62FDE3" wp14:editId="3B1BD137">
                <wp:simplePos x="0" y="0"/>
                <wp:positionH relativeFrom="margin">
                  <wp:align>center</wp:align>
                </wp:positionH>
                <wp:positionV relativeFrom="paragraph">
                  <wp:posOffset>4671</wp:posOffset>
                </wp:positionV>
                <wp:extent cx="275918" cy="230075"/>
                <wp:effectExtent l="19050" t="0" r="10160" b="36830"/>
                <wp:wrapNone/>
                <wp:docPr id="603282427" name="Arrow: Down 25"/>
                <wp:cNvGraphicFramePr/>
                <a:graphic xmlns:a="http://schemas.openxmlformats.org/drawingml/2006/main">
                  <a:graphicData uri="http://schemas.microsoft.com/office/word/2010/wordprocessingShape">
                    <wps:wsp>
                      <wps:cNvSpPr/>
                      <wps:spPr>
                        <a:xfrm>
                          <a:off x="0" y="0"/>
                          <a:ext cx="275918" cy="230075"/>
                        </a:xfrm>
                        <a:prstGeom prst="downArrow">
                          <a:avLst>
                            <a:gd name="adj1" fmla="val 32471"/>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3AC1F7" id="Arrow: Down 25" o:spid="_x0000_s1026" type="#_x0000_t67" style="position:absolute;margin-left:0;margin-top:.35pt;width:21.75pt;height:18.1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" adj="10800,7293" fillcolor="#4472c4" strokecolor="#172c51" strokeweight="1pt">
                <w10:wrap anchorx="margin"/>
              </v:shape>
            </w:pict>
          </mc:Fallback>
        </mc:AlternateContent>
      </w:r>
      <w:r>
        <w:tab/>
      </w:r>
    </w:p>
    <w:p w14:paraId="23CDCBFE" w14:textId="77777777" w:rsidR="005C0AC0" w:rsidRDefault="005C0AC0" w:rsidP="005C0AC0">
      <w:pPr>
        <w:pStyle w:val="BodyText"/>
        <w:tabs>
          <w:tab w:val="left" w:pos="5230"/>
        </w:tabs>
        <w:spacing w:after="240" w:line="360" w:lineRule="auto"/>
        <w:jc w:val="both"/>
      </w:pPr>
    </w:p>
    <w:p w14:paraId="06CEC81D" w14:textId="77777777" w:rsidR="005C0AC0" w:rsidRDefault="005C0AC0" w:rsidP="005C0AC0">
      <w:pPr>
        <w:pStyle w:val="BodyText"/>
        <w:tabs>
          <w:tab w:val="left" w:pos="5230"/>
        </w:tabs>
        <w:spacing w:after="240" w:line="360" w:lineRule="auto"/>
        <w:jc w:val="both"/>
      </w:pPr>
    </w:p>
    <w:p w14:paraId="1E4EFFF8" w14:textId="51AF3BF9" w:rsidR="00193C54" w:rsidRDefault="00193C54"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59264" behindDoc="0" locked="0" layoutInCell="1" allowOverlap="1" wp14:anchorId="4A9C97CC" wp14:editId="74784CDD">
                <wp:simplePos x="0" y="0"/>
                <wp:positionH relativeFrom="margin">
                  <wp:posOffset>0</wp:posOffset>
                </wp:positionH>
                <wp:positionV relativeFrom="paragraph">
                  <wp:posOffset>-635</wp:posOffset>
                </wp:positionV>
                <wp:extent cx="6583680" cy="281940"/>
                <wp:effectExtent l="0" t="0" r="26670" b="22860"/>
                <wp:wrapNone/>
                <wp:docPr id="1903928220" name="Rectangle 24"/>
                <wp:cNvGraphicFramePr/>
                <a:graphic xmlns:a="http://schemas.openxmlformats.org/drawingml/2006/main">
                  <a:graphicData uri="http://schemas.microsoft.com/office/word/2010/wordprocessingShape">
                    <wps:wsp>
                      <wps:cNvSpPr/>
                      <wps:spPr>
                        <a:xfrm>
                          <a:off x="0" y="0"/>
                          <a:ext cx="6583680" cy="281940"/>
                        </a:xfrm>
                        <a:prstGeom prst="rect">
                          <a:avLst/>
                        </a:prstGeom>
                        <a:solidFill>
                          <a:srgbClr val="4472C4"/>
                        </a:solidFill>
                        <a:ln w="12700" cap="flat" cmpd="sng" algn="ctr">
                          <a:solidFill>
                            <a:srgbClr val="4472C4">
                              <a:shade val="15000"/>
                            </a:srgbClr>
                          </a:solidFill>
                          <a:prstDash val="solid"/>
                          <a:miter lim="800000"/>
                        </a:ln>
                        <a:effectLst/>
                      </wps:spPr>
                      <wps:txbx>
                        <w:txbxContent>
                          <w:p w14:paraId="4FC79CA6" w14:textId="77777777" w:rsidR="00CB40FF" w:rsidRPr="00BB6094" w:rsidRDefault="00CB40FF" w:rsidP="00193C54">
                            <w:pPr>
                              <w:pStyle w:val="BodyText"/>
                              <w:spacing w:line="360" w:lineRule="auto"/>
                              <w:jc w:val="both"/>
                              <w:rPr>
                                <w:rFonts w:eastAsia="Calibri"/>
                                <w:b/>
                                <w:color w:val="000000" w:themeColor="text1"/>
                                <w:lang w:val="en-IN"/>
                              </w:rPr>
                            </w:pPr>
                            <w:r w:rsidRPr="000461D6">
                              <w:rPr>
                                <w:rFonts w:eastAsia="Calibri"/>
                                <w:b/>
                                <w:color w:val="000000" w:themeColor="text1"/>
                                <w:lang w:val="en-IN"/>
                              </w:rPr>
                              <w:t>Fig</w:t>
                            </w:r>
                            <w:r>
                              <w:rPr>
                                <w:rFonts w:eastAsia="Calibri"/>
                                <w:b/>
                                <w:color w:val="000000" w:themeColor="text1"/>
                                <w:lang w:val="en-IN"/>
                              </w:rPr>
                              <w:t xml:space="preserve"> 1</w:t>
                            </w:r>
                            <w:r w:rsidRPr="000461D6">
                              <w:rPr>
                                <w:rFonts w:eastAsia="Calibri"/>
                                <w:b/>
                                <w:color w:val="000000" w:themeColor="text1"/>
                                <w:lang w:val="en-IN"/>
                              </w:rPr>
                              <w:t>: Flow chart for preparation of white finger millet, little millet and foxtail</w:t>
                            </w:r>
                            <w:r>
                              <w:rPr>
                                <w:rFonts w:eastAsia="Calibri"/>
                                <w:b/>
                                <w:color w:val="000000" w:themeColor="text1"/>
                                <w:lang w:val="en-IN"/>
                              </w:rPr>
                              <w:t xml:space="preserve"> millet flours</w:t>
                            </w:r>
                          </w:p>
                          <w:p w14:paraId="37D1682B" w14:textId="77777777" w:rsidR="00CB40FF" w:rsidRDefault="00CB40FF" w:rsidP="00193C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97CC" id="Rectangle 24" o:spid="_x0000_s1032" style="position:absolute;left:0;text-align:left;margin-left:0;margin-top:-.05pt;width:518.4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" fillcolor="#4472c4" strokecolor="#172c51" strokeweight="1pt">
                <v:textbox>
                  <w:txbxContent>
                    <w:p w14:paraId="4FC79CA6" w14:textId="77777777" w:rsidR="00CB40FF" w:rsidRPr="00BB6094" w:rsidRDefault="00CB40FF" w:rsidP="00193C54">
                      <w:pPr>
                        <w:pStyle w:val="BodyText"/>
                        <w:spacing w:line="360" w:lineRule="auto"/>
                        <w:jc w:val="both"/>
                        <w:rPr>
                          <w:rFonts w:eastAsia="Calibri"/>
                          <w:b/>
                          <w:color w:val="000000" w:themeColor="text1"/>
                          <w:lang w:val="en-IN"/>
                        </w:rPr>
                      </w:pPr>
                      <w:r w:rsidRPr="000461D6">
                        <w:rPr>
                          <w:rFonts w:eastAsia="Calibri"/>
                          <w:b/>
                          <w:color w:val="000000" w:themeColor="text1"/>
                          <w:lang w:val="en-IN"/>
                        </w:rPr>
                        <w:t>Fig</w:t>
                      </w:r>
                      <w:r>
                        <w:rPr>
                          <w:rFonts w:eastAsia="Calibri"/>
                          <w:b/>
                          <w:color w:val="000000" w:themeColor="text1"/>
                          <w:lang w:val="en-IN"/>
                        </w:rPr>
                        <w:t xml:space="preserve"> 1</w:t>
                      </w:r>
                      <w:r w:rsidRPr="000461D6">
                        <w:rPr>
                          <w:rFonts w:eastAsia="Calibri"/>
                          <w:b/>
                          <w:color w:val="000000" w:themeColor="text1"/>
                          <w:lang w:val="en-IN"/>
                        </w:rPr>
                        <w:t>: Flow chart for preparation of white finger millet, little millet and foxtail</w:t>
                      </w:r>
                      <w:r>
                        <w:rPr>
                          <w:rFonts w:eastAsia="Calibri"/>
                          <w:b/>
                          <w:color w:val="000000" w:themeColor="text1"/>
                          <w:lang w:val="en-IN"/>
                        </w:rPr>
                        <w:t xml:space="preserve"> millet flours</w:t>
                      </w:r>
                    </w:p>
                    <w:p w14:paraId="37D1682B" w14:textId="77777777" w:rsidR="00CB40FF" w:rsidRDefault="00CB40FF" w:rsidP="00193C54">
                      <w:pPr>
                        <w:jc w:val="center"/>
                      </w:pPr>
                    </w:p>
                  </w:txbxContent>
                </v:textbox>
                <w10:wrap anchorx="margin"/>
              </v:rect>
            </w:pict>
          </mc:Fallback>
        </mc:AlternateContent>
      </w:r>
    </w:p>
    <w:p w14:paraId="72183DA1" w14:textId="221B31FF" w:rsidR="00DB21DA" w:rsidRPr="00D35775" w:rsidRDefault="007F34BE" w:rsidP="00C16B01">
      <w:pPr>
        <w:pStyle w:val="BodyText"/>
        <w:tabs>
          <w:tab w:val="left" w:pos="473"/>
        </w:tabs>
        <w:spacing w:after="240" w:line="360" w:lineRule="auto"/>
        <w:jc w:val="both"/>
        <w:rPr>
          <w:color w:val="00B050"/>
        </w:rPr>
      </w:pPr>
      <w:r>
        <w:rPr>
          <w:b/>
        </w:rPr>
        <w:t xml:space="preserve">Formulation </w:t>
      </w:r>
      <w:r w:rsidRPr="009C05CA">
        <w:rPr>
          <w:b/>
        </w:rPr>
        <w:t xml:space="preserve">and </w:t>
      </w:r>
      <w:r>
        <w:rPr>
          <w:b/>
        </w:rPr>
        <w:t xml:space="preserve">Preparation </w:t>
      </w:r>
      <w:r w:rsidR="006F6D85" w:rsidRPr="009C05CA">
        <w:rPr>
          <w:b/>
        </w:rPr>
        <w:t>of Millet</w:t>
      </w:r>
      <w:r w:rsidRPr="009C05CA">
        <w:rPr>
          <w:b/>
        </w:rPr>
        <w:t xml:space="preserve"> based </w:t>
      </w:r>
      <w:r>
        <w:rPr>
          <w:b/>
        </w:rPr>
        <w:t>E</w:t>
      </w:r>
      <w:r w:rsidRPr="009C05CA">
        <w:rPr>
          <w:b/>
        </w:rPr>
        <w:t xml:space="preserve">dible </w:t>
      </w:r>
      <w:r w:rsidRPr="00D35775">
        <w:rPr>
          <w:b/>
          <w:color w:val="00B050"/>
        </w:rPr>
        <w:t>Cutl</w:t>
      </w:r>
      <w:bookmarkStart w:id="3" w:name="Preparation_of_control_cutlery"/>
      <w:bookmarkEnd w:id="3"/>
      <w:r w:rsidR="00D35775" w:rsidRPr="00D35775">
        <w:rPr>
          <w:b/>
          <w:color w:val="00B050"/>
        </w:rPr>
        <w:t>ery</w:t>
      </w:r>
    </w:p>
    <w:p w14:paraId="47B67810" w14:textId="6C2A1322" w:rsidR="00DB21DA" w:rsidRDefault="006F6D85" w:rsidP="00C16B01">
      <w:pPr>
        <w:pStyle w:val="BodyText"/>
        <w:spacing w:before="120" w:after="120" w:line="360" w:lineRule="auto"/>
        <w:jc w:val="both"/>
      </w:pPr>
      <w:r w:rsidRPr="00230D02">
        <w:rPr>
          <w:color w:val="00B050"/>
        </w:rPr>
        <w:t xml:space="preserve">The </w:t>
      </w:r>
      <w:proofErr w:type="gramStart"/>
      <w:r w:rsidRPr="00230D02">
        <w:rPr>
          <w:color w:val="00B050"/>
        </w:rPr>
        <w:t xml:space="preserve">control </w:t>
      </w:r>
      <w:r w:rsidR="00230D02" w:rsidRPr="00230D02">
        <w:rPr>
          <w:color w:val="00B050"/>
        </w:rPr>
        <w:t xml:space="preserve"> and</w:t>
      </w:r>
      <w:proofErr w:type="gramEnd"/>
      <w:r w:rsidR="00230D02" w:rsidRPr="00230D02">
        <w:rPr>
          <w:color w:val="00B050"/>
        </w:rPr>
        <w:t xml:space="preserve"> experimental</w:t>
      </w:r>
      <w:r w:rsidR="00230D02">
        <w:t xml:space="preserve"> </w:t>
      </w:r>
      <w:r>
        <w:t xml:space="preserve">edible cutlery was prepared by following a method mentioned according to Rajendran </w:t>
      </w:r>
      <w:proofErr w:type="spellStart"/>
      <w:r>
        <w:t>etal</w:t>
      </w:r>
      <w:proofErr w:type="spellEnd"/>
      <w:r>
        <w:t xml:space="preserve"> (2020) with slight modifications</w:t>
      </w:r>
      <w:r w:rsidR="00A73609">
        <w:t>.</w:t>
      </w:r>
    </w:p>
    <w:p w14:paraId="2FCFE314" w14:textId="79CA8914" w:rsidR="0067483B" w:rsidRPr="0067483B" w:rsidRDefault="0067483B" w:rsidP="0067483B">
      <w:pPr>
        <w:spacing w:before="240" w:after="240" w:line="360" w:lineRule="auto"/>
        <w:rPr>
          <w:b/>
          <w:color w:val="00B050"/>
          <w:sz w:val="24"/>
          <w:szCs w:val="24"/>
        </w:rPr>
      </w:pPr>
      <w:r>
        <w:rPr>
          <w:b/>
          <w:sz w:val="24"/>
          <w:szCs w:val="24"/>
        </w:rPr>
        <w:t xml:space="preserve"> Table -</w:t>
      </w:r>
      <w:r w:rsidRPr="0067483B">
        <w:rPr>
          <w:b/>
          <w:color w:val="00B050"/>
          <w:sz w:val="24"/>
          <w:szCs w:val="24"/>
        </w:rPr>
        <w:t>1: Formulation of different millet based edible cutleries</w:t>
      </w:r>
    </w:p>
    <w:tbl>
      <w:tblPr>
        <w:tblW w:w="5077" w:type="pct"/>
        <w:jc w:val="center"/>
        <w:tblLayout w:type="fixed"/>
        <w:tblCellMar>
          <w:left w:w="0" w:type="dxa"/>
          <w:right w:w="0" w:type="dxa"/>
        </w:tblCellMar>
        <w:tblLook w:val="04A0" w:firstRow="1" w:lastRow="0" w:firstColumn="1" w:lastColumn="0" w:noHBand="0" w:noVBand="1"/>
      </w:tblPr>
      <w:tblGrid>
        <w:gridCol w:w="1774"/>
        <w:gridCol w:w="933"/>
        <w:gridCol w:w="791"/>
        <w:gridCol w:w="776"/>
        <w:gridCol w:w="778"/>
        <w:gridCol w:w="747"/>
        <w:gridCol w:w="747"/>
        <w:gridCol w:w="749"/>
        <w:gridCol w:w="732"/>
        <w:gridCol w:w="732"/>
        <w:gridCol w:w="725"/>
      </w:tblGrid>
      <w:tr w:rsidR="0067483B" w:rsidRPr="0067483B" w14:paraId="4E78AADB" w14:textId="77777777" w:rsidTr="00BB50DC">
        <w:trPr>
          <w:trHeight w:val="48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5473069" w14:textId="77777777" w:rsidR="0067483B" w:rsidRPr="0067483B" w:rsidRDefault="0067483B" w:rsidP="00BB50DC">
            <w:pPr>
              <w:spacing w:line="360" w:lineRule="auto"/>
              <w:jc w:val="center"/>
              <w:rPr>
                <w:color w:val="00B050"/>
                <w:sz w:val="24"/>
                <w:szCs w:val="24"/>
                <w:lang w:eastAsia="en-IN"/>
              </w:rPr>
            </w:pPr>
          </w:p>
        </w:tc>
        <w:tc>
          <w:tcPr>
            <w:tcW w:w="492" w:type="pct"/>
            <w:vMerge w:val="restart"/>
            <w:tcBorders>
              <w:top w:val="single" w:sz="8" w:space="0" w:color="000000"/>
              <w:left w:val="single" w:sz="8" w:space="0" w:color="000000"/>
              <w:right w:val="single" w:sz="8" w:space="0" w:color="000000"/>
            </w:tcBorders>
            <w:tcMar>
              <w:top w:w="13" w:type="dxa"/>
              <w:left w:w="13" w:type="dxa"/>
              <w:bottom w:w="0" w:type="dxa"/>
              <w:right w:w="13" w:type="dxa"/>
            </w:tcMar>
            <w:vAlign w:val="center"/>
            <w:hideMark/>
          </w:tcPr>
          <w:p w14:paraId="27191B31"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Control</w:t>
            </w:r>
          </w:p>
        </w:tc>
        <w:tc>
          <w:tcPr>
            <w:tcW w:w="1236"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934E1A0" w14:textId="77777777" w:rsidR="0067483B" w:rsidRPr="0067483B" w:rsidRDefault="0067483B" w:rsidP="00BB50DC">
            <w:pPr>
              <w:spacing w:line="360" w:lineRule="auto"/>
              <w:ind w:hanging="156"/>
              <w:jc w:val="center"/>
              <w:rPr>
                <w:color w:val="00B050"/>
                <w:sz w:val="24"/>
                <w:szCs w:val="24"/>
                <w:lang w:eastAsia="en-IN"/>
              </w:rPr>
            </w:pPr>
            <w:r w:rsidRPr="0067483B">
              <w:rPr>
                <w:b/>
                <w:bCs/>
                <w:color w:val="00B050"/>
                <w:kern w:val="24"/>
                <w:sz w:val="24"/>
                <w:szCs w:val="24"/>
                <w:lang w:eastAsia="en-IN"/>
              </w:rPr>
              <w:t>Finger millet edible cutlery</w:t>
            </w:r>
          </w:p>
        </w:tc>
        <w:tc>
          <w:tcPr>
            <w:tcW w:w="1183"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CC05ACA"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Little millet edible cutlery</w:t>
            </w:r>
          </w:p>
        </w:tc>
        <w:tc>
          <w:tcPr>
            <w:tcW w:w="1154"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67E2E9"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Foxtail millet edible cutlery</w:t>
            </w:r>
          </w:p>
        </w:tc>
      </w:tr>
      <w:tr w:rsidR="0067483B" w:rsidRPr="0067483B" w14:paraId="1C00E286" w14:textId="77777777" w:rsidTr="00BB50DC">
        <w:trPr>
          <w:trHeight w:val="55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63F85D4"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Ingredients (g)</w:t>
            </w:r>
          </w:p>
        </w:tc>
        <w:tc>
          <w:tcPr>
            <w:tcW w:w="492" w:type="pct"/>
            <w:vMerge/>
            <w:tcBorders>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DFDC991" w14:textId="77777777" w:rsidR="0067483B" w:rsidRPr="0067483B" w:rsidRDefault="0067483B" w:rsidP="00BB50DC">
            <w:pPr>
              <w:spacing w:line="360" w:lineRule="auto"/>
              <w:jc w:val="center"/>
              <w:rPr>
                <w:color w:val="00B050"/>
                <w:sz w:val="24"/>
                <w:szCs w:val="24"/>
                <w:lang w:eastAsia="en-IN"/>
              </w:rPr>
            </w:pP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C2A9852"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WR</w:t>
            </w:r>
            <w:r w:rsidRPr="0067483B">
              <w:rPr>
                <w:b/>
                <w:bCs/>
                <w:color w:val="00B050"/>
                <w:kern w:val="24"/>
                <w:sz w:val="24"/>
                <w:szCs w:val="24"/>
                <w:vertAlign w:val="subscript"/>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92230B2"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WR</w:t>
            </w:r>
            <w:r w:rsidRPr="0067483B">
              <w:rPr>
                <w:b/>
                <w:bCs/>
                <w:color w:val="00B050"/>
                <w:kern w:val="24"/>
                <w:sz w:val="24"/>
                <w:szCs w:val="24"/>
                <w:vertAlign w:val="subscript"/>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B2EB44"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WR</w:t>
            </w:r>
            <w:r w:rsidRPr="0067483B">
              <w:rPr>
                <w:b/>
                <w:bCs/>
                <w:color w:val="00B050"/>
                <w:kern w:val="24"/>
                <w:sz w:val="24"/>
                <w:szCs w:val="24"/>
                <w:vertAlign w:val="subscript"/>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DF857E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LM</w:t>
            </w:r>
            <w:r w:rsidRPr="0067483B">
              <w:rPr>
                <w:b/>
                <w:bCs/>
                <w:color w:val="00B050"/>
                <w:kern w:val="24"/>
                <w:sz w:val="24"/>
                <w:szCs w:val="24"/>
                <w:vertAlign w:val="subscript"/>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524990"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LM</w:t>
            </w:r>
            <w:r w:rsidRPr="0067483B">
              <w:rPr>
                <w:b/>
                <w:bCs/>
                <w:color w:val="00B050"/>
                <w:kern w:val="24"/>
                <w:sz w:val="24"/>
                <w:szCs w:val="24"/>
                <w:vertAlign w:val="subscript"/>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DCD5B5"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LM</w:t>
            </w:r>
            <w:r w:rsidRPr="0067483B">
              <w:rPr>
                <w:b/>
                <w:bCs/>
                <w:color w:val="00B050"/>
                <w:kern w:val="24"/>
                <w:sz w:val="24"/>
                <w:szCs w:val="24"/>
                <w:vertAlign w:val="subscript"/>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8FF43AA"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FM</w:t>
            </w:r>
            <w:r w:rsidRPr="0067483B">
              <w:rPr>
                <w:b/>
                <w:bCs/>
                <w:color w:val="00B050"/>
                <w:kern w:val="24"/>
                <w:sz w:val="24"/>
                <w:szCs w:val="24"/>
                <w:vertAlign w:val="subscript"/>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D3B278"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FM</w:t>
            </w:r>
            <w:r w:rsidRPr="0067483B">
              <w:rPr>
                <w:b/>
                <w:bCs/>
                <w:color w:val="00B050"/>
                <w:kern w:val="24"/>
                <w:sz w:val="24"/>
                <w:szCs w:val="24"/>
                <w:vertAlign w:val="subscript"/>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7253AC"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FM</w:t>
            </w:r>
            <w:r w:rsidRPr="0067483B">
              <w:rPr>
                <w:b/>
                <w:bCs/>
                <w:color w:val="00B050"/>
                <w:kern w:val="24"/>
                <w:sz w:val="24"/>
                <w:szCs w:val="24"/>
                <w:vertAlign w:val="subscript"/>
                <w:lang w:eastAsia="en-IN"/>
              </w:rPr>
              <w:t>3</w:t>
            </w:r>
          </w:p>
        </w:tc>
      </w:tr>
      <w:tr w:rsidR="0067483B" w:rsidRPr="0067483B" w14:paraId="4ABF2528" w14:textId="77777777" w:rsidTr="00BB50DC">
        <w:trPr>
          <w:trHeight w:val="46"/>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8FEFE0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Maida</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9643A19"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40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15859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5B371D0"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021FE9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31ED3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D66D79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D6A5A1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40EAC5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1F7A310"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375B8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r>
      <w:tr w:rsidR="0067483B" w:rsidRPr="0067483B" w14:paraId="20F4EC7A" w14:textId="77777777" w:rsidTr="00BB50DC">
        <w:trPr>
          <w:trHeight w:val="25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01449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Finger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5B09B7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48D277"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BBED57B"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30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1096A6"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40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E7002F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A2DD0F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AB55B8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8644A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C04B45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B87B9E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r>
      <w:tr w:rsidR="0067483B" w:rsidRPr="0067483B" w14:paraId="7647DF1D"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20D87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Little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1D266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56D08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C8A8AB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9F910E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0A807A"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4EFAD3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30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9D63D6E"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40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AFF5BE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174CC6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8D2B3C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r>
      <w:tr w:rsidR="0067483B" w:rsidRPr="0067483B" w14:paraId="62F66A98" w14:textId="77777777" w:rsidTr="00BB50DC">
        <w:trPr>
          <w:trHeight w:val="30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E47451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Foxtail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F331A7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68B122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447AF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E2D7DD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41787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4B78C0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082D83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6AE2F6C"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5DE97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30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4D38DD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40</w:t>
            </w:r>
          </w:p>
        </w:tc>
      </w:tr>
      <w:tr w:rsidR="0067483B" w:rsidRPr="0067483B" w14:paraId="78F456D5"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64271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Rice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3D012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A617CB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8FB8DE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8044D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DCD49A"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6D4E72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B4500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700C3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5917FB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9DE1C6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r>
      <w:tr w:rsidR="0067483B" w:rsidRPr="0067483B" w14:paraId="288A0F60"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B42B2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Wheat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AE8681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EDE39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14007C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76DF1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595CF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E50EB0A"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155CC8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39528F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C51939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97544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w:t>
            </w:r>
          </w:p>
        </w:tc>
      </w:tr>
      <w:tr w:rsidR="0067483B" w:rsidRPr="0067483B" w14:paraId="7500ABA6"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7CA3F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Sorghum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AA857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BCEADB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EB725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D8E4F3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782DCF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26472C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29353B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8FE979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0BA54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D13C3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r>
      <w:tr w:rsidR="0067483B" w:rsidRPr="0067483B" w14:paraId="2DDF7D0D"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C6080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Margarine fat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92FA13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492B5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910EA2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8F36E1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DD3B20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D62E8C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87FEF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A4D352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EFDEB5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E3978E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1.5</w:t>
            </w:r>
          </w:p>
        </w:tc>
      </w:tr>
      <w:tr w:rsidR="0067483B" w:rsidRPr="0067483B" w14:paraId="21575AEF"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CD147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lastRenderedPageBreak/>
              <w:t>Xanthan gum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96202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15C174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F54DC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1B6202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FCC6A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5E7F0A"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3C723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3F6315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CFF1D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7E462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w:t>
            </w:r>
          </w:p>
        </w:tc>
      </w:tr>
      <w:tr w:rsidR="0067483B" w:rsidRPr="0067483B" w14:paraId="26C2DF2A"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483ED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Corn starch</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19FAAE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56C2FD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752A3A"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E1921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AE5DD7"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52D7A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827CD4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9FAEBB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30C96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CAB680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2.5</w:t>
            </w:r>
          </w:p>
        </w:tc>
      </w:tr>
      <w:tr w:rsidR="0067483B" w:rsidRPr="0067483B" w14:paraId="54016508"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CF8031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Milk powder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9B18A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60D278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1B1C800"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C5261B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7ABE4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E1C69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8C55D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4C4E6E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DBEE2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04D63F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5</w:t>
            </w:r>
          </w:p>
        </w:tc>
      </w:tr>
      <w:tr w:rsidR="0067483B" w:rsidRPr="0067483B" w14:paraId="0649B90D" w14:textId="77777777" w:rsidTr="00BB50DC">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48DBD5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Sugar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CA6BAB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55796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11E975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D9FDBCA"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8BF944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8A90AA0"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8098A9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15D2F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D4C067B"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8A17D1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12</w:t>
            </w:r>
          </w:p>
        </w:tc>
      </w:tr>
      <w:tr w:rsidR="0067483B" w:rsidRPr="0067483B" w14:paraId="5C1ED72E" w14:textId="77777777" w:rsidTr="00BB50DC">
        <w:trPr>
          <w:trHeight w:val="20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54CD05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Salt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EE137F3"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12C54C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CBCEE3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70ACBD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3A71C9"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12C09D4"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181F3BD"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1707ED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BDD3A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1</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6D31DE"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r>
      <w:tr w:rsidR="0067483B" w:rsidRPr="0067483B" w14:paraId="786BAD62" w14:textId="77777777" w:rsidTr="00BB50DC">
        <w:trPr>
          <w:trHeight w:val="110"/>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31EF22"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Vanilla essence</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4AFA2A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0FF961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82DDDC1"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A0F016"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3272D98"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10D0380"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4C29D5"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3ED8C2C"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274BD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D96ACAF" w14:textId="77777777" w:rsidR="0067483B" w:rsidRPr="0067483B" w:rsidRDefault="0067483B" w:rsidP="00BB50DC">
            <w:pPr>
              <w:spacing w:line="360" w:lineRule="auto"/>
              <w:jc w:val="center"/>
              <w:rPr>
                <w:color w:val="00B050"/>
                <w:sz w:val="24"/>
                <w:szCs w:val="24"/>
                <w:lang w:eastAsia="en-IN"/>
              </w:rPr>
            </w:pPr>
            <w:r w:rsidRPr="0067483B">
              <w:rPr>
                <w:color w:val="00B050"/>
                <w:kern w:val="24"/>
                <w:sz w:val="24"/>
                <w:szCs w:val="24"/>
                <w:lang w:eastAsia="en-IN"/>
              </w:rPr>
              <w:t>0.5</w:t>
            </w:r>
          </w:p>
        </w:tc>
      </w:tr>
      <w:tr w:rsidR="0067483B" w:rsidRPr="0067483B" w14:paraId="0B3A8ACF" w14:textId="77777777" w:rsidTr="00BB50DC">
        <w:trPr>
          <w:trHeight w:val="174"/>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5E77373" w14:textId="77777777" w:rsidR="0067483B" w:rsidRPr="0067483B" w:rsidRDefault="0067483B" w:rsidP="00BB50DC">
            <w:pPr>
              <w:spacing w:line="360" w:lineRule="auto"/>
              <w:ind w:hanging="736"/>
              <w:jc w:val="center"/>
              <w:rPr>
                <w:color w:val="00B050"/>
                <w:sz w:val="24"/>
                <w:szCs w:val="24"/>
                <w:lang w:eastAsia="en-IN"/>
              </w:rPr>
            </w:pPr>
            <w:r w:rsidRPr="0067483B">
              <w:rPr>
                <w:b/>
                <w:bCs/>
                <w:color w:val="00B050"/>
                <w:kern w:val="24"/>
                <w:sz w:val="24"/>
                <w:szCs w:val="24"/>
                <w:lang w:eastAsia="en-IN"/>
              </w:rPr>
              <w:t>Total</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44DD84"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F2E986"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F5619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AEBD1E"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A9A161F"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44F699E"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593C1BE"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7C6CDE"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694822"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200FEC4" w14:textId="77777777" w:rsidR="0067483B" w:rsidRPr="0067483B" w:rsidRDefault="0067483B" w:rsidP="00BB50DC">
            <w:pPr>
              <w:spacing w:line="360" w:lineRule="auto"/>
              <w:jc w:val="center"/>
              <w:rPr>
                <w:color w:val="00B050"/>
                <w:sz w:val="24"/>
                <w:szCs w:val="24"/>
                <w:lang w:eastAsia="en-IN"/>
              </w:rPr>
            </w:pPr>
            <w:r w:rsidRPr="0067483B">
              <w:rPr>
                <w:b/>
                <w:bCs/>
                <w:color w:val="00B050"/>
                <w:kern w:val="24"/>
                <w:sz w:val="24"/>
                <w:szCs w:val="24"/>
                <w:lang w:eastAsia="en-IN"/>
              </w:rPr>
              <w:t>100</w:t>
            </w:r>
          </w:p>
        </w:tc>
      </w:tr>
    </w:tbl>
    <w:p w14:paraId="66A7257D" w14:textId="77777777" w:rsidR="0067483B" w:rsidRDefault="0067483B" w:rsidP="00C16B01">
      <w:pPr>
        <w:pStyle w:val="BodyText"/>
        <w:spacing w:before="120" w:after="120" w:line="360" w:lineRule="auto"/>
        <w:jc w:val="both"/>
      </w:pPr>
    </w:p>
    <w:p w14:paraId="37BD2403" w14:textId="541A633A" w:rsidR="0067483B" w:rsidRPr="0067483B" w:rsidRDefault="0067483B" w:rsidP="0067483B">
      <w:pPr>
        <w:spacing w:before="240" w:after="240" w:line="360" w:lineRule="auto"/>
        <w:rPr>
          <w:b/>
          <w:color w:val="00B050"/>
          <w:sz w:val="24"/>
          <w:szCs w:val="24"/>
        </w:rPr>
      </w:pPr>
      <w:r>
        <w:rPr>
          <w:b/>
          <w:sz w:val="24"/>
          <w:szCs w:val="24"/>
        </w:rPr>
        <w:t xml:space="preserve"> </w:t>
      </w:r>
      <w:r w:rsidRPr="0067483B">
        <w:rPr>
          <w:b/>
          <w:color w:val="00B050"/>
          <w:sz w:val="24"/>
          <w:szCs w:val="24"/>
        </w:rPr>
        <w:t>Table2: Standardized edible cutleries</w:t>
      </w:r>
    </w:p>
    <w:tbl>
      <w:tblPr>
        <w:tblStyle w:val="TableGrid1"/>
        <w:tblW w:w="5000" w:type="pct"/>
        <w:tblLook w:val="04A0" w:firstRow="1" w:lastRow="0" w:firstColumn="1" w:lastColumn="0" w:noHBand="0" w:noVBand="1"/>
      </w:tblPr>
      <w:tblGrid>
        <w:gridCol w:w="2128"/>
        <w:gridCol w:w="1808"/>
        <w:gridCol w:w="1801"/>
        <w:gridCol w:w="1793"/>
        <w:gridCol w:w="1820"/>
      </w:tblGrid>
      <w:tr w:rsidR="0067483B" w:rsidRPr="0067483B" w14:paraId="51BD867C" w14:textId="77777777" w:rsidTr="00BB50DC">
        <w:tc>
          <w:tcPr>
            <w:tcW w:w="1138" w:type="pct"/>
          </w:tcPr>
          <w:p w14:paraId="6E1B4787" w14:textId="77777777" w:rsidR="0067483B" w:rsidRPr="0067483B" w:rsidRDefault="0067483B" w:rsidP="00BB50DC">
            <w:pPr>
              <w:tabs>
                <w:tab w:val="left" w:pos="5527"/>
              </w:tabs>
              <w:spacing w:line="360" w:lineRule="auto"/>
              <w:jc w:val="center"/>
              <w:rPr>
                <w:color w:val="00B050"/>
                <w:sz w:val="24"/>
                <w:szCs w:val="24"/>
              </w:rPr>
            </w:pPr>
            <w:r w:rsidRPr="0067483B">
              <w:rPr>
                <w:b/>
                <w:color w:val="00B050"/>
                <w:sz w:val="24"/>
                <w:szCs w:val="24"/>
              </w:rPr>
              <w:t>Ingredients</w:t>
            </w:r>
          </w:p>
        </w:tc>
        <w:tc>
          <w:tcPr>
            <w:tcW w:w="967" w:type="pct"/>
            <w:vAlign w:val="center"/>
          </w:tcPr>
          <w:p w14:paraId="2793FEFB" w14:textId="77777777" w:rsidR="0067483B" w:rsidRPr="0067483B" w:rsidRDefault="0067483B" w:rsidP="00BB50DC">
            <w:pPr>
              <w:tabs>
                <w:tab w:val="left" w:pos="5527"/>
              </w:tabs>
              <w:spacing w:line="360" w:lineRule="auto"/>
              <w:jc w:val="center"/>
              <w:rPr>
                <w:b/>
                <w:color w:val="00B050"/>
                <w:sz w:val="24"/>
                <w:szCs w:val="24"/>
              </w:rPr>
            </w:pPr>
            <w:r w:rsidRPr="0067483B">
              <w:rPr>
                <w:b/>
                <w:color w:val="00B050"/>
                <w:sz w:val="24"/>
                <w:szCs w:val="24"/>
              </w:rPr>
              <w:t xml:space="preserve">Control </w:t>
            </w:r>
          </w:p>
        </w:tc>
        <w:tc>
          <w:tcPr>
            <w:tcW w:w="963" w:type="pct"/>
            <w:vAlign w:val="center"/>
          </w:tcPr>
          <w:p w14:paraId="73A99D40" w14:textId="77777777" w:rsidR="0067483B" w:rsidRPr="0067483B" w:rsidRDefault="0067483B" w:rsidP="00BB50DC">
            <w:pPr>
              <w:tabs>
                <w:tab w:val="left" w:pos="5527"/>
              </w:tabs>
              <w:spacing w:line="360" w:lineRule="auto"/>
              <w:jc w:val="center"/>
              <w:rPr>
                <w:b/>
                <w:color w:val="00B050"/>
                <w:sz w:val="24"/>
                <w:szCs w:val="24"/>
              </w:rPr>
            </w:pPr>
            <w:r w:rsidRPr="0067483B">
              <w:rPr>
                <w:b/>
                <w:color w:val="00B050"/>
                <w:sz w:val="24"/>
                <w:szCs w:val="24"/>
              </w:rPr>
              <w:t>WFEC</w:t>
            </w:r>
          </w:p>
        </w:tc>
        <w:tc>
          <w:tcPr>
            <w:tcW w:w="959" w:type="pct"/>
            <w:vAlign w:val="center"/>
          </w:tcPr>
          <w:p w14:paraId="4D0297AF" w14:textId="77777777" w:rsidR="0067483B" w:rsidRPr="0067483B" w:rsidRDefault="0067483B" w:rsidP="00BB50DC">
            <w:pPr>
              <w:tabs>
                <w:tab w:val="left" w:pos="5527"/>
              </w:tabs>
              <w:spacing w:line="360" w:lineRule="auto"/>
              <w:jc w:val="center"/>
              <w:rPr>
                <w:b/>
                <w:color w:val="00B050"/>
                <w:sz w:val="24"/>
                <w:szCs w:val="24"/>
              </w:rPr>
            </w:pPr>
            <w:r w:rsidRPr="0067483B">
              <w:rPr>
                <w:b/>
                <w:color w:val="00B050"/>
                <w:sz w:val="24"/>
                <w:szCs w:val="24"/>
              </w:rPr>
              <w:t>LMEC</w:t>
            </w:r>
          </w:p>
        </w:tc>
        <w:tc>
          <w:tcPr>
            <w:tcW w:w="973" w:type="pct"/>
            <w:vAlign w:val="center"/>
          </w:tcPr>
          <w:p w14:paraId="77820317" w14:textId="77777777" w:rsidR="0067483B" w:rsidRPr="0067483B" w:rsidRDefault="0067483B" w:rsidP="00BB50DC">
            <w:pPr>
              <w:tabs>
                <w:tab w:val="left" w:pos="5527"/>
              </w:tabs>
              <w:spacing w:line="360" w:lineRule="auto"/>
              <w:jc w:val="center"/>
              <w:rPr>
                <w:b/>
                <w:color w:val="00B050"/>
                <w:sz w:val="24"/>
                <w:szCs w:val="24"/>
              </w:rPr>
            </w:pPr>
            <w:r w:rsidRPr="0067483B">
              <w:rPr>
                <w:b/>
                <w:color w:val="00B050"/>
                <w:sz w:val="24"/>
                <w:szCs w:val="24"/>
              </w:rPr>
              <w:t>FMEC</w:t>
            </w:r>
          </w:p>
        </w:tc>
      </w:tr>
      <w:tr w:rsidR="0067483B" w:rsidRPr="0067483B" w14:paraId="737CC6E9" w14:textId="77777777" w:rsidTr="00BB50DC">
        <w:tc>
          <w:tcPr>
            <w:tcW w:w="1138" w:type="pct"/>
          </w:tcPr>
          <w:p w14:paraId="6EDD2A12" w14:textId="77777777" w:rsidR="0067483B" w:rsidRPr="0067483B" w:rsidRDefault="0067483B" w:rsidP="00BB50DC">
            <w:pPr>
              <w:spacing w:line="360" w:lineRule="auto"/>
              <w:rPr>
                <w:color w:val="00B050"/>
                <w:sz w:val="24"/>
                <w:szCs w:val="24"/>
              </w:rPr>
            </w:pPr>
            <w:r w:rsidRPr="0067483B">
              <w:rPr>
                <w:color w:val="00B050"/>
                <w:sz w:val="24"/>
                <w:szCs w:val="24"/>
              </w:rPr>
              <w:t>Flour</w:t>
            </w:r>
          </w:p>
        </w:tc>
        <w:tc>
          <w:tcPr>
            <w:tcW w:w="967" w:type="pct"/>
            <w:vAlign w:val="center"/>
          </w:tcPr>
          <w:p w14:paraId="35A3EB60" w14:textId="77777777" w:rsidR="0067483B" w:rsidRPr="0067483B" w:rsidRDefault="0067483B" w:rsidP="00BB50DC">
            <w:pPr>
              <w:spacing w:line="360" w:lineRule="auto"/>
              <w:jc w:val="center"/>
              <w:rPr>
                <w:color w:val="00B050"/>
                <w:sz w:val="24"/>
                <w:szCs w:val="24"/>
              </w:rPr>
            </w:pPr>
            <w:r w:rsidRPr="0067483B">
              <w:rPr>
                <w:color w:val="00B050"/>
                <w:sz w:val="24"/>
                <w:szCs w:val="24"/>
              </w:rPr>
              <w:t>40</w:t>
            </w:r>
          </w:p>
        </w:tc>
        <w:tc>
          <w:tcPr>
            <w:tcW w:w="963" w:type="pct"/>
            <w:vAlign w:val="center"/>
          </w:tcPr>
          <w:p w14:paraId="6C899F02" w14:textId="77777777" w:rsidR="0067483B" w:rsidRPr="0067483B" w:rsidRDefault="0067483B" w:rsidP="00BB50DC">
            <w:pPr>
              <w:spacing w:line="360" w:lineRule="auto"/>
              <w:jc w:val="center"/>
              <w:rPr>
                <w:color w:val="00B050"/>
                <w:sz w:val="24"/>
                <w:szCs w:val="24"/>
              </w:rPr>
            </w:pPr>
            <w:r w:rsidRPr="0067483B">
              <w:rPr>
                <w:color w:val="00B050"/>
                <w:sz w:val="24"/>
                <w:szCs w:val="24"/>
              </w:rPr>
              <w:t>40</w:t>
            </w:r>
          </w:p>
        </w:tc>
        <w:tc>
          <w:tcPr>
            <w:tcW w:w="959" w:type="pct"/>
            <w:vAlign w:val="center"/>
          </w:tcPr>
          <w:p w14:paraId="76A60775" w14:textId="77777777" w:rsidR="0067483B" w:rsidRPr="0067483B" w:rsidRDefault="0067483B" w:rsidP="00BB50DC">
            <w:pPr>
              <w:spacing w:line="360" w:lineRule="auto"/>
              <w:jc w:val="center"/>
              <w:rPr>
                <w:color w:val="00B050"/>
                <w:sz w:val="24"/>
                <w:szCs w:val="24"/>
              </w:rPr>
            </w:pPr>
            <w:r w:rsidRPr="0067483B">
              <w:rPr>
                <w:color w:val="00B050"/>
                <w:sz w:val="24"/>
                <w:szCs w:val="24"/>
              </w:rPr>
              <w:t>40</w:t>
            </w:r>
          </w:p>
        </w:tc>
        <w:tc>
          <w:tcPr>
            <w:tcW w:w="973" w:type="pct"/>
            <w:vAlign w:val="center"/>
          </w:tcPr>
          <w:p w14:paraId="5A791DE5" w14:textId="77777777" w:rsidR="0067483B" w:rsidRPr="0067483B" w:rsidRDefault="0067483B" w:rsidP="00BB50DC">
            <w:pPr>
              <w:spacing w:line="360" w:lineRule="auto"/>
              <w:jc w:val="center"/>
              <w:rPr>
                <w:color w:val="00B050"/>
                <w:sz w:val="24"/>
                <w:szCs w:val="24"/>
              </w:rPr>
            </w:pPr>
            <w:r w:rsidRPr="0067483B">
              <w:rPr>
                <w:color w:val="00B050"/>
                <w:sz w:val="24"/>
                <w:szCs w:val="24"/>
              </w:rPr>
              <w:t>40</w:t>
            </w:r>
          </w:p>
        </w:tc>
      </w:tr>
      <w:tr w:rsidR="0067483B" w:rsidRPr="0067483B" w14:paraId="631DF2B0" w14:textId="77777777" w:rsidTr="00BB50DC">
        <w:tc>
          <w:tcPr>
            <w:tcW w:w="1138" w:type="pct"/>
          </w:tcPr>
          <w:p w14:paraId="14E7C7FE" w14:textId="77777777" w:rsidR="0067483B" w:rsidRPr="0067483B" w:rsidRDefault="0067483B" w:rsidP="00BB50DC">
            <w:pPr>
              <w:spacing w:line="360" w:lineRule="auto"/>
              <w:rPr>
                <w:color w:val="00B050"/>
                <w:sz w:val="24"/>
                <w:szCs w:val="24"/>
              </w:rPr>
            </w:pPr>
            <w:proofErr w:type="gramStart"/>
            <w:r w:rsidRPr="0067483B">
              <w:rPr>
                <w:color w:val="00B050"/>
                <w:sz w:val="24"/>
                <w:szCs w:val="24"/>
              </w:rPr>
              <w:t>Rice  flour</w:t>
            </w:r>
            <w:proofErr w:type="gramEnd"/>
          </w:p>
        </w:tc>
        <w:tc>
          <w:tcPr>
            <w:tcW w:w="967" w:type="pct"/>
            <w:vAlign w:val="center"/>
          </w:tcPr>
          <w:p w14:paraId="1AF00BC1" w14:textId="77777777" w:rsidR="0067483B" w:rsidRPr="0067483B" w:rsidRDefault="0067483B" w:rsidP="00BB50DC">
            <w:pPr>
              <w:spacing w:line="360" w:lineRule="auto"/>
              <w:jc w:val="center"/>
              <w:rPr>
                <w:color w:val="00B050"/>
                <w:sz w:val="24"/>
                <w:szCs w:val="24"/>
              </w:rPr>
            </w:pPr>
            <w:r w:rsidRPr="0067483B">
              <w:rPr>
                <w:color w:val="00B050"/>
                <w:sz w:val="24"/>
                <w:szCs w:val="24"/>
              </w:rPr>
              <w:t>1</w:t>
            </w:r>
          </w:p>
        </w:tc>
        <w:tc>
          <w:tcPr>
            <w:tcW w:w="963" w:type="pct"/>
            <w:vAlign w:val="center"/>
          </w:tcPr>
          <w:p w14:paraId="05FFB299" w14:textId="77777777" w:rsidR="0067483B" w:rsidRPr="0067483B" w:rsidRDefault="0067483B" w:rsidP="00BB50DC">
            <w:pPr>
              <w:spacing w:line="360" w:lineRule="auto"/>
              <w:jc w:val="center"/>
              <w:rPr>
                <w:color w:val="00B050"/>
                <w:sz w:val="24"/>
                <w:szCs w:val="24"/>
              </w:rPr>
            </w:pPr>
            <w:r w:rsidRPr="0067483B">
              <w:rPr>
                <w:color w:val="00B050"/>
                <w:sz w:val="24"/>
                <w:szCs w:val="24"/>
              </w:rPr>
              <w:t>1</w:t>
            </w:r>
          </w:p>
        </w:tc>
        <w:tc>
          <w:tcPr>
            <w:tcW w:w="959" w:type="pct"/>
            <w:vAlign w:val="center"/>
          </w:tcPr>
          <w:p w14:paraId="3D7355FF" w14:textId="77777777" w:rsidR="0067483B" w:rsidRPr="0067483B" w:rsidRDefault="0067483B" w:rsidP="00BB50DC">
            <w:pPr>
              <w:spacing w:line="360" w:lineRule="auto"/>
              <w:jc w:val="center"/>
              <w:rPr>
                <w:color w:val="00B050"/>
                <w:sz w:val="24"/>
                <w:szCs w:val="24"/>
              </w:rPr>
            </w:pPr>
            <w:r w:rsidRPr="0067483B">
              <w:rPr>
                <w:color w:val="00B050"/>
                <w:sz w:val="24"/>
                <w:szCs w:val="24"/>
              </w:rPr>
              <w:t>1</w:t>
            </w:r>
          </w:p>
        </w:tc>
        <w:tc>
          <w:tcPr>
            <w:tcW w:w="973" w:type="pct"/>
            <w:vAlign w:val="center"/>
          </w:tcPr>
          <w:p w14:paraId="0CB6FD3E" w14:textId="77777777" w:rsidR="0067483B" w:rsidRPr="0067483B" w:rsidRDefault="0067483B" w:rsidP="00BB50DC">
            <w:pPr>
              <w:spacing w:line="360" w:lineRule="auto"/>
              <w:jc w:val="center"/>
              <w:rPr>
                <w:color w:val="00B050"/>
                <w:sz w:val="24"/>
                <w:szCs w:val="24"/>
              </w:rPr>
            </w:pPr>
            <w:r w:rsidRPr="0067483B">
              <w:rPr>
                <w:color w:val="00B050"/>
                <w:sz w:val="24"/>
                <w:szCs w:val="24"/>
              </w:rPr>
              <w:t>1</w:t>
            </w:r>
          </w:p>
        </w:tc>
      </w:tr>
      <w:tr w:rsidR="0067483B" w:rsidRPr="0067483B" w14:paraId="2913AF7E" w14:textId="77777777" w:rsidTr="00BB50DC">
        <w:tc>
          <w:tcPr>
            <w:tcW w:w="1138" w:type="pct"/>
          </w:tcPr>
          <w:p w14:paraId="0EF42880" w14:textId="77777777" w:rsidR="0067483B" w:rsidRPr="0067483B" w:rsidRDefault="0067483B" w:rsidP="00BB50DC">
            <w:pPr>
              <w:spacing w:line="360" w:lineRule="auto"/>
              <w:rPr>
                <w:color w:val="00B050"/>
                <w:sz w:val="24"/>
                <w:szCs w:val="24"/>
              </w:rPr>
            </w:pPr>
            <w:r w:rsidRPr="0067483B">
              <w:rPr>
                <w:color w:val="00B050"/>
                <w:sz w:val="24"/>
                <w:szCs w:val="24"/>
              </w:rPr>
              <w:t>Wheat flour</w:t>
            </w:r>
          </w:p>
        </w:tc>
        <w:tc>
          <w:tcPr>
            <w:tcW w:w="967" w:type="pct"/>
            <w:vAlign w:val="center"/>
          </w:tcPr>
          <w:p w14:paraId="47C272D1" w14:textId="77777777" w:rsidR="0067483B" w:rsidRPr="0067483B" w:rsidRDefault="0067483B" w:rsidP="00BB50DC">
            <w:pPr>
              <w:spacing w:line="360" w:lineRule="auto"/>
              <w:jc w:val="center"/>
              <w:rPr>
                <w:color w:val="00B050"/>
                <w:sz w:val="24"/>
                <w:szCs w:val="24"/>
              </w:rPr>
            </w:pPr>
            <w:r w:rsidRPr="0067483B">
              <w:rPr>
                <w:color w:val="00B050"/>
                <w:sz w:val="24"/>
                <w:szCs w:val="24"/>
              </w:rPr>
              <w:t>20</w:t>
            </w:r>
          </w:p>
        </w:tc>
        <w:tc>
          <w:tcPr>
            <w:tcW w:w="963" w:type="pct"/>
            <w:vAlign w:val="center"/>
          </w:tcPr>
          <w:p w14:paraId="09BB9E3C" w14:textId="77777777" w:rsidR="0067483B" w:rsidRPr="0067483B" w:rsidRDefault="0067483B" w:rsidP="00BB50DC">
            <w:pPr>
              <w:spacing w:line="360" w:lineRule="auto"/>
              <w:jc w:val="center"/>
              <w:rPr>
                <w:color w:val="00B050"/>
                <w:sz w:val="24"/>
                <w:szCs w:val="24"/>
              </w:rPr>
            </w:pPr>
            <w:r w:rsidRPr="0067483B">
              <w:rPr>
                <w:color w:val="00B050"/>
                <w:sz w:val="24"/>
                <w:szCs w:val="24"/>
              </w:rPr>
              <w:t>20</w:t>
            </w:r>
          </w:p>
        </w:tc>
        <w:tc>
          <w:tcPr>
            <w:tcW w:w="959" w:type="pct"/>
            <w:vAlign w:val="center"/>
          </w:tcPr>
          <w:p w14:paraId="7DB22342" w14:textId="77777777" w:rsidR="0067483B" w:rsidRPr="0067483B" w:rsidRDefault="0067483B" w:rsidP="00BB50DC">
            <w:pPr>
              <w:spacing w:line="360" w:lineRule="auto"/>
              <w:jc w:val="center"/>
              <w:rPr>
                <w:color w:val="00B050"/>
                <w:sz w:val="24"/>
                <w:szCs w:val="24"/>
              </w:rPr>
            </w:pPr>
            <w:r w:rsidRPr="0067483B">
              <w:rPr>
                <w:color w:val="00B050"/>
                <w:sz w:val="24"/>
                <w:szCs w:val="24"/>
              </w:rPr>
              <w:t>20</w:t>
            </w:r>
          </w:p>
        </w:tc>
        <w:tc>
          <w:tcPr>
            <w:tcW w:w="973" w:type="pct"/>
            <w:vAlign w:val="center"/>
          </w:tcPr>
          <w:p w14:paraId="35FF9569" w14:textId="77777777" w:rsidR="0067483B" w:rsidRPr="0067483B" w:rsidRDefault="0067483B" w:rsidP="00BB50DC">
            <w:pPr>
              <w:spacing w:line="360" w:lineRule="auto"/>
              <w:jc w:val="center"/>
              <w:rPr>
                <w:color w:val="00B050"/>
                <w:sz w:val="24"/>
                <w:szCs w:val="24"/>
              </w:rPr>
            </w:pPr>
            <w:r w:rsidRPr="0067483B">
              <w:rPr>
                <w:color w:val="00B050"/>
                <w:sz w:val="24"/>
                <w:szCs w:val="24"/>
              </w:rPr>
              <w:t>20</w:t>
            </w:r>
          </w:p>
        </w:tc>
      </w:tr>
      <w:tr w:rsidR="0067483B" w:rsidRPr="0067483B" w14:paraId="06FC6010" w14:textId="77777777" w:rsidTr="00BB50DC">
        <w:tc>
          <w:tcPr>
            <w:tcW w:w="1138" w:type="pct"/>
          </w:tcPr>
          <w:p w14:paraId="73404026" w14:textId="77777777" w:rsidR="0067483B" w:rsidRPr="0067483B" w:rsidRDefault="0067483B" w:rsidP="00BB50DC">
            <w:pPr>
              <w:spacing w:line="360" w:lineRule="auto"/>
              <w:rPr>
                <w:color w:val="00B050"/>
                <w:sz w:val="24"/>
                <w:szCs w:val="24"/>
              </w:rPr>
            </w:pPr>
            <w:r w:rsidRPr="0067483B">
              <w:rPr>
                <w:color w:val="00B050"/>
                <w:sz w:val="24"/>
                <w:szCs w:val="24"/>
              </w:rPr>
              <w:t>Sorghum</w:t>
            </w:r>
          </w:p>
        </w:tc>
        <w:tc>
          <w:tcPr>
            <w:tcW w:w="967" w:type="pct"/>
            <w:vAlign w:val="center"/>
          </w:tcPr>
          <w:p w14:paraId="02E9E7AC" w14:textId="77777777" w:rsidR="0067483B" w:rsidRPr="0067483B" w:rsidRDefault="0067483B" w:rsidP="00BB50DC">
            <w:pPr>
              <w:spacing w:line="360" w:lineRule="auto"/>
              <w:jc w:val="center"/>
              <w:rPr>
                <w:color w:val="00B050"/>
                <w:sz w:val="24"/>
                <w:szCs w:val="24"/>
              </w:rPr>
            </w:pPr>
            <w:r w:rsidRPr="0067483B">
              <w:rPr>
                <w:color w:val="00B050"/>
                <w:sz w:val="24"/>
                <w:szCs w:val="24"/>
              </w:rPr>
              <w:t>15</w:t>
            </w:r>
          </w:p>
        </w:tc>
        <w:tc>
          <w:tcPr>
            <w:tcW w:w="963" w:type="pct"/>
            <w:vAlign w:val="center"/>
          </w:tcPr>
          <w:p w14:paraId="62695A52" w14:textId="77777777" w:rsidR="0067483B" w:rsidRPr="0067483B" w:rsidRDefault="0067483B" w:rsidP="00BB50DC">
            <w:pPr>
              <w:spacing w:line="360" w:lineRule="auto"/>
              <w:jc w:val="center"/>
              <w:rPr>
                <w:color w:val="00B050"/>
                <w:sz w:val="24"/>
                <w:szCs w:val="24"/>
              </w:rPr>
            </w:pPr>
            <w:r w:rsidRPr="0067483B">
              <w:rPr>
                <w:color w:val="00B050"/>
                <w:sz w:val="24"/>
                <w:szCs w:val="24"/>
              </w:rPr>
              <w:t>15</w:t>
            </w:r>
          </w:p>
        </w:tc>
        <w:tc>
          <w:tcPr>
            <w:tcW w:w="959" w:type="pct"/>
            <w:vAlign w:val="center"/>
          </w:tcPr>
          <w:p w14:paraId="7EBAD567" w14:textId="77777777" w:rsidR="0067483B" w:rsidRPr="0067483B" w:rsidRDefault="0067483B" w:rsidP="00BB50DC">
            <w:pPr>
              <w:spacing w:line="360" w:lineRule="auto"/>
              <w:jc w:val="center"/>
              <w:rPr>
                <w:color w:val="00B050"/>
                <w:sz w:val="24"/>
                <w:szCs w:val="24"/>
              </w:rPr>
            </w:pPr>
            <w:r w:rsidRPr="0067483B">
              <w:rPr>
                <w:color w:val="00B050"/>
                <w:sz w:val="24"/>
                <w:szCs w:val="24"/>
              </w:rPr>
              <w:t>15</w:t>
            </w:r>
          </w:p>
        </w:tc>
        <w:tc>
          <w:tcPr>
            <w:tcW w:w="973" w:type="pct"/>
            <w:vAlign w:val="center"/>
          </w:tcPr>
          <w:p w14:paraId="6099CA8D" w14:textId="77777777" w:rsidR="0067483B" w:rsidRPr="0067483B" w:rsidRDefault="0067483B" w:rsidP="00BB50DC">
            <w:pPr>
              <w:spacing w:line="360" w:lineRule="auto"/>
              <w:jc w:val="center"/>
              <w:rPr>
                <w:color w:val="00B050"/>
                <w:sz w:val="24"/>
                <w:szCs w:val="24"/>
              </w:rPr>
            </w:pPr>
            <w:r w:rsidRPr="0067483B">
              <w:rPr>
                <w:color w:val="00B050"/>
                <w:sz w:val="24"/>
                <w:szCs w:val="24"/>
              </w:rPr>
              <w:t>15</w:t>
            </w:r>
          </w:p>
        </w:tc>
      </w:tr>
      <w:tr w:rsidR="0067483B" w:rsidRPr="0067483B" w14:paraId="3AA324FD" w14:textId="77777777" w:rsidTr="00BB50DC">
        <w:tc>
          <w:tcPr>
            <w:tcW w:w="1138" w:type="pct"/>
          </w:tcPr>
          <w:p w14:paraId="1AFDFB50" w14:textId="77777777" w:rsidR="0067483B" w:rsidRPr="0067483B" w:rsidRDefault="0067483B" w:rsidP="00BB50DC">
            <w:pPr>
              <w:spacing w:line="360" w:lineRule="auto"/>
              <w:rPr>
                <w:color w:val="00B050"/>
                <w:sz w:val="24"/>
                <w:szCs w:val="24"/>
              </w:rPr>
            </w:pPr>
            <w:r w:rsidRPr="0067483B">
              <w:rPr>
                <w:color w:val="00B050"/>
                <w:sz w:val="24"/>
                <w:szCs w:val="24"/>
              </w:rPr>
              <w:t>Margarine fat</w:t>
            </w:r>
          </w:p>
        </w:tc>
        <w:tc>
          <w:tcPr>
            <w:tcW w:w="967" w:type="pct"/>
            <w:vAlign w:val="center"/>
          </w:tcPr>
          <w:p w14:paraId="1C9EFA11"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63" w:type="pct"/>
            <w:vAlign w:val="center"/>
          </w:tcPr>
          <w:p w14:paraId="19EC1507"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59" w:type="pct"/>
            <w:vAlign w:val="center"/>
          </w:tcPr>
          <w:p w14:paraId="10EF5F86"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73" w:type="pct"/>
            <w:vAlign w:val="center"/>
          </w:tcPr>
          <w:p w14:paraId="4A305113"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r>
      <w:tr w:rsidR="0067483B" w:rsidRPr="0067483B" w14:paraId="7CEE0C9C" w14:textId="77777777" w:rsidTr="00BB50DC">
        <w:tc>
          <w:tcPr>
            <w:tcW w:w="1138" w:type="pct"/>
          </w:tcPr>
          <w:p w14:paraId="1FCEC4A5" w14:textId="77777777" w:rsidR="0067483B" w:rsidRPr="0067483B" w:rsidRDefault="0067483B" w:rsidP="00BB50DC">
            <w:pPr>
              <w:spacing w:line="360" w:lineRule="auto"/>
              <w:rPr>
                <w:color w:val="00B050"/>
                <w:sz w:val="24"/>
                <w:szCs w:val="24"/>
              </w:rPr>
            </w:pPr>
            <w:r w:rsidRPr="0067483B">
              <w:rPr>
                <w:color w:val="00B050"/>
                <w:sz w:val="24"/>
                <w:szCs w:val="24"/>
              </w:rPr>
              <w:t>Xanthan gum</w:t>
            </w:r>
          </w:p>
        </w:tc>
        <w:tc>
          <w:tcPr>
            <w:tcW w:w="967" w:type="pct"/>
            <w:vAlign w:val="center"/>
          </w:tcPr>
          <w:p w14:paraId="5A5AB366"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63" w:type="pct"/>
            <w:vAlign w:val="center"/>
          </w:tcPr>
          <w:p w14:paraId="64A13881"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59" w:type="pct"/>
            <w:vAlign w:val="center"/>
          </w:tcPr>
          <w:p w14:paraId="18018EA6"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c>
          <w:tcPr>
            <w:tcW w:w="973" w:type="pct"/>
            <w:vAlign w:val="center"/>
          </w:tcPr>
          <w:p w14:paraId="0ECA2B5B" w14:textId="77777777" w:rsidR="0067483B" w:rsidRPr="0067483B" w:rsidRDefault="0067483B" w:rsidP="00BB50DC">
            <w:pPr>
              <w:spacing w:line="360" w:lineRule="auto"/>
              <w:jc w:val="center"/>
              <w:rPr>
                <w:color w:val="00B050"/>
                <w:sz w:val="24"/>
                <w:szCs w:val="24"/>
              </w:rPr>
            </w:pPr>
            <w:r w:rsidRPr="0067483B">
              <w:rPr>
                <w:color w:val="00B050"/>
                <w:sz w:val="24"/>
                <w:szCs w:val="24"/>
              </w:rPr>
              <w:t>2</w:t>
            </w:r>
          </w:p>
        </w:tc>
      </w:tr>
      <w:tr w:rsidR="0067483B" w:rsidRPr="0067483B" w14:paraId="14F810CF" w14:textId="77777777" w:rsidTr="00BB50DC">
        <w:tc>
          <w:tcPr>
            <w:tcW w:w="1138" w:type="pct"/>
          </w:tcPr>
          <w:p w14:paraId="5366B29C" w14:textId="77777777" w:rsidR="0067483B" w:rsidRPr="0067483B" w:rsidRDefault="0067483B" w:rsidP="00BB50DC">
            <w:pPr>
              <w:spacing w:line="360" w:lineRule="auto"/>
              <w:rPr>
                <w:color w:val="00B050"/>
                <w:sz w:val="24"/>
                <w:szCs w:val="24"/>
              </w:rPr>
            </w:pPr>
            <w:r w:rsidRPr="0067483B">
              <w:rPr>
                <w:color w:val="00B050"/>
                <w:sz w:val="24"/>
                <w:szCs w:val="24"/>
              </w:rPr>
              <w:t>Corn starch</w:t>
            </w:r>
          </w:p>
        </w:tc>
        <w:tc>
          <w:tcPr>
            <w:tcW w:w="967" w:type="pct"/>
            <w:vAlign w:val="center"/>
          </w:tcPr>
          <w:p w14:paraId="25DEE0EB" w14:textId="77777777" w:rsidR="0067483B" w:rsidRPr="0067483B" w:rsidRDefault="0067483B" w:rsidP="00BB50DC">
            <w:pPr>
              <w:spacing w:line="360" w:lineRule="auto"/>
              <w:jc w:val="center"/>
              <w:rPr>
                <w:color w:val="00B050"/>
                <w:sz w:val="24"/>
                <w:szCs w:val="24"/>
              </w:rPr>
            </w:pPr>
            <w:r w:rsidRPr="0067483B">
              <w:rPr>
                <w:color w:val="00B050"/>
                <w:sz w:val="24"/>
                <w:szCs w:val="24"/>
              </w:rPr>
              <w:t>2.5</w:t>
            </w:r>
          </w:p>
        </w:tc>
        <w:tc>
          <w:tcPr>
            <w:tcW w:w="963" w:type="pct"/>
            <w:vAlign w:val="center"/>
          </w:tcPr>
          <w:p w14:paraId="72674D77" w14:textId="77777777" w:rsidR="0067483B" w:rsidRPr="0067483B" w:rsidRDefault="0067483B" w:rsidP="00BB50DC">
            <w:pPr>
              <w:spacing w:line="360" w:lineRule="auto"/>
              <w:jc w:val="center"/>
              <w:rPr>
                <w:color w:val="00B050"/>
                <w:sz w:val="24"/>
                <w:szCs w:val="24"/>
              </w:rPr>
            </w:pPr>
            <w:r w:rsidRPr="0067483B">
              <w:rPr>
                <w:color w:val="00B050"/>
                <w:sz w:val="24"/>
                <w:szCs w:val="24"/>
              </w:rPr>
              <w:t>2.5</w:t>
            </w:r>
          </w:p>
        </w:tc>
        <w:tc>
          <w:tcPr>
            <w:tcW w:w="959" w:type="pct"/>
            <w:vAlign w:val="center"/>
          </w:tcPr>
          <w:p w14:paraId="0013D3FB" w14:textId="77777777" w:rsidR="0067483B" w:rsidRPr="0067483B" w:rsidRDefault="0067483B" w:rsidP="00BB50DC">
            <w:pPr>
              <w:spacing w:line="360" w:lineRule="auto"/>
              <w:jc w:val="center"/>
              <w:rPr>
                <w:color w:val="00B050"/>
                <w:sz w:val="24"/>
                <w:szCs w:val="24"/>
              </w:rPr>
            </w:pPr>
            <w:r w:rsidRPr="0067483B">
              <w:rPr>
                <w:color w:val="00B050"/>
                <w:sz w:val="24"/>
                <w:szCs w:val="24"/>
              </w:rPr>
              <w:t>2.5</w:t>
            </w:r>
          </w:p>
        </w:tc>
        <w:tc>
          <w:tcPr>
            <w:tcW w:w="973" w:type="pct"/>
            <w:vAlign w:val="center"/>
          </w:tcPr>
          <w:p w14:paraId="13B80081" w14:textId="77777777" w:rsidR="0067483B" w:rsidRPr="0067483B" w:rsidRDefault="0067483B" w:rsidP="00BB50DC">
            <w:pPr>
              <w:spacing w:line="360" w:lineRule="auto"/>
              <w:jc w:val="center"/>
              <w:rPr>
                <w:color w:val="00B050"/>
                <w:sz w:val="24"/>
                <w:szCs w:val="24"/>
              </w:rPr>
            </w:pPr>
            <w:r w:rsidRPr="0067483B">
              <w:rPr>
                <w:color w:val="00B050"/>
                <w:sz w:val="24"/>
                <w:szCs w:val="24"/>
              </w:rPr>
              <w:t>2.5</w:t>
            </w:r>
          </w:p>
        </w:tc>
      </w:tr>
      <w:tr w:rsidR="0067483B" w:rsidRPr="0067483B" w14:paraId="070083AC" w14:textId="77777777" w:rsidTr="00BB50DC">
        <w:tc>
          <w:tcPr>
            <w:tcW w:w="1138" w:type="pct"/>
          </w:tcPr>
          <w:p w14:paraId="0BA9A253" w14:textId="77777777" w:rsidR="0067483B" w:rsidRPr="0067483B" w:rsidRDefault="0067483B" w:rsidP="00BB50DC">
            <w:pPr>
              <w:spacing w:line="360" w:lineRule="auto"/>
              <w:rPr>
                <w:color w:val="00B050"/>
                <w:sz w:val="24"/>
                <w:szCs w:val="24"/>
              </w:rPr>
            </w:pPr>
            <w:r w:rsidRPr="0067483B">
              <w:rPr>
                <w:color w:val="00B050"/>
                <w:sz w:val="24"/>
                <w:szCs w:val="24"/>
              </w:rPr>
              <w:t>Milk powder</w:t>
            </w:r>
          </w:p>
        </w:tc>
        <w:tc>
          <w:tcPr>
            <w:tcW w:w="967" w:type="pct"/>
            <w:vAlign w:val="center"/>
          </w:tcPr>
          <w:p w14:paraId="05C4F243" w14:textId="77777777" w:rsidR="0067483B" w:rsidRPr="0067483B" w:rsidRDefault="0067483B" w:rsidP="00BB50DC">
            <w:pPr>
              <w:spacing w:line="360" w:lineRule="auto"/>
              <w:jc w:val="center"/>
              <w:rPr>
                <w:color w:val="00B050"/>
                <w:sz w:val="24"/>
                <w:szCs w:val="24"/>
              </w:rPr>
            </w:pPr>
            <w:r w:rsidRPr="0067483B">
              <w:rPr>
                <w:color w:val="00B050"/>
                <w:sz w:val="24"/>
                <w:szCs w:val="24"/>
              </w:rPr>
              <w:t>4.5</w:t>
            </w:r>
          </w:p>
        </w:tc>
        <w:tc>
          <w:tcPr>
            <w:tcW w:w="963" w:type="pct"/>
            <w:vAlign w:val="center"/>
          </w:tcPr>
          <w:p w14:paraId="6F8EA6C8" w14:textId="77777777" w:rsidR="0067483B" w:rsidRPr="0067483B" w:rsidRDefault="0067483B" w:rsidP="00BB50DC">
            <w:pPr>
              <w:spacing w:line="360" w:lineRule="auto"/>
              <w:jc w:val="center"/>
              <w:rPr>
                <w:color w:val="00B050"/>
                <w:sz w:val="24"/>
                <w:szCs w:val="24"/>
              </w:rPr>
            </w:pPr>
            <w:r w:rsidRPr="0067483B">
              <w:rPr>
                <w:color w:val="00B050"/>
                <w:sz w:val="24"/>
                <w:szCs w:val="24"/>
              </w:rPr>
              <w:t>4.5</w:t>
            </w:r>
          </w:p>
        </w:tc>
        <w:tc>
          <w:tcPr>
            <w:tcW w:w="959" w:type="pct"/>
            <w:vAlign w:val="center"/>
          </w:tcPr>
          <w:p w14:paraId="4EA14860" w14:textId="77777777" w:rsidR="0067483B" w:rsidRPr="0067483B" w:rsidRDefault="0067483B" w:rsidP="00BB50DC">
            <w:pPr>
              <w:spacing w:line="360" w:lineRule="auto"/>
              <w:jc w:val="center"/>
              <w:rPr>
                <w:color w:val="00B050"/>
                <w:sz w:val="24"/>
                <w:szCs w:val="24"/>
              </w:rPr>
            </w:pPr>
            <w:r w:rsidRPr="0067483B">
              <w:rPr>
                <w:color w:val="00B050"/>
                <w:sz w:val="24"/>
                <w:szCs w:val="24"/>
              </w:rPr>
              <w:t>4.5</w:t>
            </w:r>
          </w:p>
        </w:tc>
        <w:tc>
          <w:tcPr>
            <w:tcW w:w="973" w:type="pct"/>
            <w:vAlign w:val="center"/>
          </w:tcPr>
          <w:p w14:paraId="1C626D1C" w14:textId="77777777" w:rsidR="0067483B" w:rsidRPr="0067483B" w:rsidRDefault="0067483B" w:rsidP="00BB50DC">
            <w:pPr>
              <w:spacing w:line="360" w:lineRule="auto"/>
              <w:jc w:val="center"/>
              <w:rPr>
                <w:color w:val="00B050"/>
                <w:sz w:val="24"/>
                <w:szCs w:val="24"/>
              </w:rPr>
            </w:pPr>
            <w:r w:rsidRPr="0067483B">
              <w:rPr>
                <w:color w:val="00B050"/>
                <w:sz w:val="24"/>
                <w:szCs w:val="24"/>
              </w:rPr>
              <w:t>4.5</w:t>
            </w:r>
          </w:p>
        </w:tc>
      </w:tr>
      <w:tr w:rsidR="0067483B" w:rsidRPr="0067483B" w14:paraId="0C7290E2" w14:textId="77777777" w:rsidTr="00BB50DC">
        <w:tc>
          <w:tcPr>
            <w:tcW w:w="1138" w:type="pct"/>
          </w:tcPr>
          <w:p w14:paraId="39C80F50" w14:textId="77777777" w:rsidR="0067483B" w:rsidRPr="0067483B" w:rsidRDefault="0067483B" w:rsidP="00BB50DC">
            <w:pPr>
              <w:spacing w:line="360" w:lineRule="auto"/>
              <w:rPr>
                <w:color w:val="00B050"/>
                <w:sz w:val="24"/>
                <w:szCs w:val="24"/>
              </w:rPr>
            </w:pPr>
            <w:r w:rsidRPr="0067483B">
              <w:rPr>
                <w:color w:val="00B050"/>
                <w:sz w:val="24"/>
                <w:szCs w:val="24"/>
              </w:rPr>
              <w:t>Sugar</w:t>
            </w:r>
          </w:p>
        </w:tc>
        <w:tc>
          <w:tcPr>
            <w:tcW w:w="967" w:type="pct"/>
            <w:vAlign w:val="center"/>
          </w:tcPr>
          <w:p w14:paraId="4B0041E2" w14:textId="77777777" w:rsidR="0067483B" w:rsidRPr="0067483B" w:rsidRDefault="0067483B" w:rsidP="00BB50DC">
            <w:pPr>
              <w:spacing w:line="360" w:lineRule="auto"/>
              <w:jc w:val="center"/>
              <w:rPr>
                <w:color w:val="00B050"/>
                <w:sz w:val="24"/>
                <w:szCs w:val="24"/>
              </w:rPr>
            </w:pPr>
            <w:r w:rsidRPr="0067483B">
              <w:rPr>
                <w:color w:val="00B050"/>
                <w:sz w:val="24"/>
                <w:szCs w:val="24"/>
              </w:rPr>
              <w:t>12</w:t>
            </w:r>
          </w:p>
        </w:tc>
        <w:tc>
          <w:tcPr>
            <w:tcW w:w="963" w:type="pct"/>
            <w:vAlign w:val="center"/>
          </w:tcPr>
          <w:p w14:paraId="63EC626D" w14:textId="77777777" w:rsidR="0067483B" w:rsidRPr="0067483B" w:rsidRDefault="0067483B" w:rsidP="00BB50DC">
            <w:pPr>
              <w:spacing w:line="360" w:lineRule="auto"/>
              <w:jc w:val="center"/>
              <w:rPr>
                <w:color w:val="00B050"/>
                <w:sz w:val="24"/>
                <w:szCs w:val="24"/>
              </w:rPr>
            </w:pPr>
            <w:r w:rsidRPr="0067483B">
              <w:rPr>
                <w:color w:val="00B050"/>
                <w:sz w:val="24"/>
                <w:szCs w:val="24"/>
              </w:rPr>
              <w:t>12</w:t>
            </w:r>
          </w:p>
        </w:tc>
        <w:tc>
          <w:tcPr>
            <w:tcW w:w="959" w:type="pct"/>
            <w:vAlign w:val="center"/>
          </w:tcPr>
          <w:p w14:paraId="7E88DBF1" w14:textId="77777777" w:rsidR="0067483B" w:rsidRPr="0067483B" w:rsidRDefault="0067483B" w:rsidP="00BB50DC">
            <w:pPr>
              <w:spacing w:line="360" w:lineRule="auto"/>
              <w:jc w:val="center"/>
              <w:rPr>
                <w:color w:val="00B050"/>
                <w:sz w:val="24"/>
                <w:szCs w:val="24"/>
              </w:rPr>
            </w:pPr>
            <w:r w:rsidRPr="0067483B">
              <w:rPr>
                <w:color w:val="00B050"/>
                <w:sz w:val="24"/>
                <w:szCs w:val="24"/>
              </w:rPr>
              <w:t>12</w:t>
            </w:r>
          </w:p>
        </w:tc>
        <w:tc>
          <w:tcPr>
            <w:tcW w:w="973" w:type="pct"/>
            <w:vAlign w:val="center"/>
          </w:tcPr>
          <w:p w14:paraId="636A9F6A" w14:textId="77777777" w:rsidR="0067483B" w:rsidRPr="0067483B" w:rsidRDefault="0067483B" w:rsidP="00BB50DC">
            <w:pPr>
              <w:spacing w:line="360" w:lineRule="auto"/>
              <w:jc w:val="center"/>
              <w:rPr>
                <w:color w:val="00B050"/>
                <w:sz w:val="24"/>
                <w:szCs w:val="24"/>
              </w:rPr>
            </w:pPr>
            <w:r w:rsidRPr="0067483B">
              <w:rPr>
                <w:color w:val="00B050"/>
                <w:sz w:val="24"/>
                <w:szCs w:val="24"/>
              </w:rPr>
              <w:t>12</w:t>
            </w:r>
          </w:p>
        </w:tc>
      </w:tr>
      <w:tr w:rsidR="0067483B" w:rsidRPr="0067483B" w14:paraId="00AE6C16" w14:textId="77777777" w:rsidTr="00BB50DC">
        <w:tc>
          <w:tcPr>
            <w:tcW w:w="1138" w:type="pct"/>
          </w:tcPr>
          <w:p w14:paraId="222CECBE" w14:textId="77777777" w:rsidR="0067483B" w:rsidRPr="0067483B" w:rsidRDefault="0067483B" w:rsidP="00BB50DC">
            <w:pPr>
              <w:spacing w:line="360" w:lineRule="auto"/>
              <w:rPr>
                <w:color w:val="00B050"/>
                <w:sz w:val="24"/>
                <w:szCs w:val="24"/>
              </w:rPr>
            </w:pPr>
            <w:r w:rsidRPr="0067483B">
              <w:rPr>
                <w:color w:val="00B050"/>
                <w:sz w:val="24"/>
                <w:szCs w:val="24"/>
              </w:rPr>
              <w:t>Salt</w:t>
            </w:r>
          </w:p>
        </w:tc>
        <w:tc>
          <w:tcPr>
            <w:tcW w:w="967" w:type="pct"/>
            <w:vAlign w:val="center"/>
          </w:tcPr>
          <w:p w14:paraId="3083092B"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63" w:type="pct"/>
            <w:vAlign w:val="center"/>
          </w:tcPr>
          <w:p w14:paraId="2E038FCA"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59" w:type="pct"/>
            <w:vAlign w:val="center"/>
          </w:tcPr>
          <w:p w14:paraId="59AFF1B4"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73" w:type="pct"/>
            <w:vAlign w:val="center"/>
          </w:tcPr>
          <w:p w14:paraId="4DD85E81"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r>
      <w:tr w:rsidR="0067483B" w:rsidRPr="0067483B" w14:paraId="4D15AD09" w14:textId="77777777" w:rsidTr="00BB50DC">
        <w:tc>
          <w:tcPr>
            <w:tcW w:w="1138" w:type="pct"/>
          </w:tcPr>
          <w:p w14:paraId="3E7526B7" w14:textId="77777777" w:rsidR="0067483B" w:rsidRPr="0067483B" w:rsidRDefault="0067483B" w:rsidP="00BB50DC">
            <w:pPr>
              <w:spacing w:line="360" w:lineRule="auto"/>
              <w:rPr>
                <w:color w:val="00B050"/>
                <w:sz w:val="24"/>
                <w:szCs w:val="24"/>
              </w:rPr>
            </w:pPr>
            <w:r w:rsidRPr="0067483B">
              <w:rPr>
                <w:color w:val="00B050"/>
                <w:sz w:val="24"/>
                <w:szCs w:val="24"/>
              </w:rPr>
              <w:t>Vanilla essence</w:t>
            </w:r>
          </w:p>
        </w:tc>
        <w:tc>
          <w:tcPr>
            <w:tcW w:w="967" w:type="pct"/>
            <w:vAlign w:val="center"/>
          </w:tcPr>
          <w:p w14:paraId="2F5B0017"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63" w:type="pct"/>
            <w:vAlign w:val="center"/>
          </w:tcPr>
          <w:p w14:paraId="511F4DD8"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59" w:type="pct"/>
            <w:vAlign w:val="center"/>
          </w:tcPr>
          <w:p w14:paraId="38FA28FE"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c>
          <w:tcPr>
            <w:tcW w:w="973" w:type="pct"/>
            <w:vAlign w:val="center"/>
          </w:tcPr>
          <w:p w14:paraId="700363B9" w14:textId="77777777" w:rsidR="0067483B" w:rsidRPr="0067483B" w:rsidRDefault="0067483B" w:rsidP="00BB50DC">
            <w:pPr>
              <w:spacing w:line="360" w:lineRule="auto"/>
              <w:jc w:val="center"/>
              <w:rPr>
                <w:color w:val="00B050"/>
                <w:sz w:val="24"/>
                <w:szCs w:val="24"/>
              </w:rPr>
            </w:pPr>
            <w:r w:rsidRPr="0067483B">
              <w:rPr>
                <w:color w:val="00B050"/>
                <w:sz w:val="24"/>
                <w:szCs w:val="24"/>
              </w:rPr>
              <w:t>0.5</w:t>
            </w:r>
          </w:p>
        </w:tc>
      </w:tr>
      <w:tr w:rsidR="0067483B" w:rsidRPr="0067483B" w14:paraId="12FA515D" w14:textId="77777777" w:rsidTr="00BB50DC">
        <w:tc>
          <w:tcPr>
            <w:tcW w:w="1138" w:type="pct"/>
          </w:tcPr>
          <w:p w14:paraId="539C23C9" w14:textId="77777777" w:rsidR="0067483B" w:rsidRPr="0067483B" w:rsidRDefault="0067483B" w:rsidP="00BB50DC">
            <w:pPr>
              <w:spacing w:line="360" w:lineRule="auto"/>
              <w:rPr>
                <w:b/>
                <w:color w:val="00B050"/>
                <w:sz w:val="24"/>
                <w:szCs w:val="24"/>
              </w:rPr>
            </w:pPr>
            <w:r w:rsidRPr="0067483B">
              <w:rPr>
                <w:b/>
                <w:color w:val="00B050"/>
                <w:sz w:val="24"/>
                <w:szCs w:val="24"/>
              </w:rPr>
              <w:t>Total</w:t>
            </w:r>
          </w:p>
        </w:tc>
        <w:tc>
          <w:tcPr>
            <w:tcW w:w="967" w:type="pct"/>
            <w:vAlign w:val="center"/>
          </w:tcPr>
          <w:p w14:paraId="2815B6FB" w14:textId="77777777" w:rsidR="0067483B" w:rsidRPr="0067483B" w:rsidRDefault="0067483B" w:rsidP="00BB50DC">
            <w:pPr>
              <w:spacing w:line="360" w:lineRule="auto"/>
              <w:jc w:val="center"/>
              <w:rPr>
                <w:b/>
                <w:color w:val="00B050"/>
                <w:sz w:val="24"/>
                <w:szCs w:val="24"/>
              </w:rPr>
            </w:pPr>
            <w:r w:rsidRPr="0067483B">
              <w:rPr>
                <w:b/>
                <w:color w:val="00B050"/>
                <w:sz w:val="24"/>
                <w:szCs w:val="24"/>
              </w:rPr>
              <w:t>100</w:t>
            </w:r>
          </w:p>
        </w:tc>
        <w:tc>
          <w:tcPr>
            <w:tcW w:w="963" w:type="pct"/>
            <w:vAlign w:val="center"/>
          </w:tcPr>
          <w:p w14:paraId="6419704E" w14:textId="77777777" w:rsidR="0067483B" w:rsidRPr="0067483B" w:rsidRDefault="0067483B" w:rsidP="00BB50DC">
            <w:pPr>
              <w:spacing w:line="360" w:lineRule="auto"/>
              <w:jc w:val="center"/>
              <w:rPr>
                <w:b/>
                <w:color w:val="00B050"/>
                <w:sz w:val="24"/>
                <w:szCs w:val="24"/>
              </w:rPr>
            </w:pPr>
            <w:r w:rsidRPr="0067483B">
              <w:rPr>
                <w:b/>
                <w:color w:val="00B050"/>
                <w:sz w:val="24"/>
                <w:szCs w:val="24"/>
              </w:rPr>
              <w:t>100</w:t>
            </w:r>
          </w:p>
        </w:tc>
        <w:tc>
          <w:tcPr>
            <w:tcW w:w="959" w:type="pct"/>
            <w:vAlign w:val="center"/>
          </w:tcPr>
          <w:p w14:paraId="3EF65839" w14:textId="77777777" w:rsidR="0067483B" w:rsidRPr="0067483B" w:rsidRDefault="0067483B" w:rsidP="00BB50DC">
            <w:pPr>
              <w:spacing w:line="360" w:lineRule="auto"/>
              <w:jc w:val="center"/>
              <w:rPr>
                <w:b/>
                <w:color w:val="00B050"/>
                <w:sz w:val="24"/>
                <w:szCs w:val="24"/>
              </w:rPr>
            </w:pPr>
            <w:r w:rsidRPr="0067483B">
              <w:rPr>
                <w:b/>
                <w:color w:val="00B050"/>
                <w:sz w:val="24"/>
                <w:szCs w:val="24"/>
              </w:rPr>
              <w:t>100</w:t>
            </w:r>
          </w:p>
        </w:tc>
        <w:tc>
          <w:tcPr>
            <w:tcW w:w="973" w:type="pct"/>
            <w:vAlign w:val="center"/>
          </w:tcPr>
          <w:p w14:paraId="0BA34E2A" w14:textId="77777777" w:rsidR="0067483B" w:rsidRPr="0067483B" w:rsidRDefault="0067483B" w:rsidP="00BB50DC">
            <w:pPr>
              <w:spacing w:line="360" w:lineRule="auto"/>
              <w:jc w:val="center"/>
              <w:rPr>
                <w:b/>
                <w:color w:val="00B050"/>
                <w:sz w:val="24"/>
                <w:szCs w:val="24"/>
              </w:rPr>
            </w:pPr>
            <w:r w:rsidRPr="0067483B">
              <w:rPr>
                <w:b/>
                <w:color w:val="00B050"/>
                <w:sz w:val="24"/>
                <w:szCs w:val="24"/>
              </w:rPr>
              <w:t>100</w:t>
            </w:r>
          </w:p>
        </w:tc>
      </w:tr>
    </w:tbl>
    <w:p w14:paraId="29441DB5" w14:textId="2F9FC318" w:rsidR="00DB21DA" w:rsidRDefault="007F34BE" w:rsidP="00C16B01">
      <w:pPr>
        <w:pStyle w:val="BodyText"/>
        <w:spacing w:before="120" w:after="120" w:line="360" w:lineRule="auto"/>
        <w:jc w:val="both"/>
        <w:rPr>
          <w:b/>
          <w:bCs/>
          <w:lang w:val="en-IN"/>
        </w:rPr>
      </w:pPr>
      <w:r w:rsidRPr="009C05CA">
        <w:t>The ingredients like</w:t>
      </w:r>
      <w:r>
        <w:t>,</w:t>
      </w:r>
      <w:r w:rsidR="008F5537">
        <w:t xml:space="preserve"> </w:t>
      </w:r>
      <w:r w:rsidRPr="009C05CA">
        <w:t xml:space="preserve">refined wheat flour, rice flour, wheat flour, sugar, margarine, corn starch, xanthan gum, milk powder, sorghum flour, salt and vanilla essence were mixed together by adding 10ml of water. All the ingredients were mixed well and kneaded to form soft dough. The dough was allowed to rest for 10minute. Later the soft dough is spread to make a sheet of thickness 2.5mm. The prepared soft dough sheet was cut into round shape using cutlery cutter followed by </w:t>
      </w:r>
      <w:proofErr w:type="spellStart"/>
      <w:r w:rsidRPr="009C05CA">
        <w:t>moulding</w:t>
      </w:r>
      <w:proofErr w:type="spellEnd"/>
      <w:r w:rsidRPr="009C05CA">
        <w:t xml:space="preserve">. The prepared soft dough </w:t>
      </w:r>
      <w:proofErr w:type="spellStart"/>
      <w:r w:rsidRPr="009C05CA">
        <w:t>moulds</w:t>
      </w:r>
      <w:proofErr w:type="spellEnd"/>
      <w:r w:rsidRPr="009C05CA">
        <w:t xml:space="preserve"> were baked in baking oven</w:t>
      </w:r>
      <w:r>
        <w:t xml:space="preserve"> at temperature of 140°C </w:t>
      </w:r>
      <w:r>
        <w:lastRenderedPageBreak/>
        <w:t xml:space="preserve">for </w:t>
      </w:r>
      <w:r w:rsidRPr="009C05CA">
        <w:t>45 minutes. After baking the cutlery was allowed to cool naturally. The cooled cutlery was packed airtight and preserved for further study</w:t>
      </w:r>
      <w:r w:rsidR="00434ADC">
        <w:t xml:space="preserve"> </w:t>
      </w:r>
      <w:r w:rsidR="001D3345">
        <w:t>(Table1</w:t>
      </w:r>
      <w:r w:rsidR="0057646D">
        <w:t>and 2</w:t>
      </w:r>
      <w:r w:rsidR="001D3345">
        <w:t xml:space="preserve">). </w:t>
      </w:r>
      <w:r w:rsidRPr="009C05CA">
        <w:t xml:space="preserve"> </w:t>
      </w:r>
      <w:r w:rsidR="001D3345" w:rsidRPr="0001481B">
        <w:t xml:space="preserve">Four formulations were standardized </w:t>
      </w:r>
      <w:r w:rsidR="001D3345">
        <w:t>by</w:t>
      </w:r>
      <w:r w:rsidR="001D3345" w:rsidRPr="0001481B">
        <w:t xml:space="preserve"> incorporating 40 percent of refined Wheat flour (RWF)</w:t>
      </w:r>
      <w:r w:rsidR="001D3345">
        <w:t xml:space="preserve"> and millet flours like</w:t>
      </w:r>
      <w:r w:rsidR="001D3345" w:rsidRPr="0001481B">
        <w:t xml:space="preserve"> White Finger Millet Flour (WFMF), Little millet flour (LMF), and Foxtail Millet Flour (FMF) to develop different </w:t>
      </w:r>
      <w:r w:rsidR="001D3345">
        <w:t xml:space="preserve">millet based </w:t>
      </w:r>
      <w:r w:rsidR="001D3345" w:rsidRPr="00D35775">
        <w:rPr>
          <w:color w:val="00B050"/>
        </w:rPr>
        <w:t>edible cutler</w:t>
      </w:r>
      <w:r w:rsidR="00D35775" w:rsidRPr="00D35775">
        <w:rPr>
          <w:color w:val="00B050"/>
        </w:rPr>
        <w:t>y</w:t>
      </w:r>
      <w:r w:rsidR="001D3345" w:rsidRPr="00D35775">
        <w:rPr>
          <w:color w:val="00B050"/>
        </w:rPr>
        <w:t xml:space="preserve"> </w:t>
      </w:r>
      <w:r w:rsidR="001D3345" w:rsidRPr="0001481B">
        <w:t>(Control, WFEC, LMEC and FMEC)</w:t>
      </w:r>
      <w:r w:rsidR="00AD5C4C">
        <w:rPr>
          <w:b/>
          <w:bCs/>
          <w:lang w:val="en-IN"/>
        </w:rPr>
        <w:t>.</w:t>
      </w:r>
      <w:r w:rsidR="00D9641C">
        <w:rPr>
          <w:b/>
          <w:bCs/>
          <w:lang w:val="en-IN"/>
        </w:rPr>
        <w:t xml:space="preserve">  </w:t>
      </w:r>
    </w:p>
    <w:p w14:paraId="34EEA0ED" w14:textId="6220F89D" w:rsidR="00ED5257" w:rsidRDefault="00DB21DA" w:rsidP="00C16B01">
      <w:pPr>
        <w:pStyle w:val="BodyText"/>
        <w:spacing w:before="120" w:after="120" w:line="360" w:lineRule="auto"/>
        <w:jc w:val="both"/>
        <w:rPr>
          <w:b/>
          <w:bCs/>
          <w:lang w:val="en-IN"/>
        </w:rPr>
      </w:pPr>
      <w:r>
        <w:rPr>
          <w:noProof/>
          <w14:ligatures w14:val="standardContextual"/>
        </w:rPr>
        <mc:AlternateContent>
          <mc:Choice Requires="wps">
            <w:drawing>
              <wp:anchor distT="0" distB="0" distL="114300" distR="114300" simplePos="0" relativeHeight="251676672" behindDoc="0" locked="0" layoutInCell="1" allowOverlap="1" wp14:anchorId="7C2CE17A" wp14:editId="2F7414CB">
                <wp:simplePos x="0" y="0"/>
                <wp:positionH relativeFrom="column">
                  <wp:posOffset>2064774</wp:posOffset>
                </wp:positionH>
                <wp:positionV relativeFrom="paragraph">
                  <wp:posOffset>206355</wp:posOffset>
                </wp:positionV>
                <wp:extent cx="2719070" cy="282800"/>
                <wp:effectExtent l="0" t="0" r="24130" b="22225"/>
                <wp:wrapNone/>
                <wp:docPr id="1103383834" name="Rectangle 7"/>
                <wp:cNvGraphicFramePr/>
                <a:graphic xmlns:a="http://schemas.openxmlformats.org/drawingml/2006/main">
                  <a:graphicData uri="http://schemas.microsoft.com/office/word/2010/wordprocessingShape">
                    <wps:wsp>
                      <wps:cNvSpPr/>
                      <wps:spPr>
                        <a:xfrm>
                          <a:off x="0" y="0"/>
                          <a:ext cx="2719070" cy="282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B2DA91" w14:textId="66783BA9" w:rsidR="00CB40FF" w:rsidRPr="00703720" w:rsidRDefault="00CB40FF" w:rsidP="00ED5257">
                            <w:pPr>
                              <w:jc w:val="center"/>
                              <w:rPr>
                                <w:b/>
                                <w:color w:val="000000" w:themeColor="text1"/>
                                <w:sz w:val="24"/>
                                <w:szCs w:val="24"/>
                                <w:lang w:val="en-IN"/>
                              </w:rPr>
                            </w:pPr>
                            <w:r w:rsidRPr="00703720">
                              <w:rPr>
                                <w:b/>
                                <w:color w:val="000000" w:themeColor="text1"/>
                                <w:sz w:val="24"/>
                                <w:szCs w:val="24"/>
                                <w:lang w:val="en-IN"/>
                              </w:rPr>
                              <w:t>Procurement of raw materials</w:t>
                            </w:r>
                          </w:p>
                          <w:p w14:paraId="7D00A9EE" w14:textId="77777777" w:rsidR="00CB40FF" w:rsidRDefault="00CB40FF" w:rsidP="00ED5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E17A" id="Rectangle 7" o:spid="_x0000_s1033" style="position:absolute;left:0;text-align:left;margin-left:162.6pt;margin-top:16.25pt;width:214.1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" fillcolor="#4472c4 [3204]" strokecolor="#09101d [484]" strokeweight="1pt">
                <v:textbox>
                  <w:txbxContent>
                    <w:p w14:paraId="6EB2DA91" w14:textId="66783BA9" w:rsidR="00CB40FF" w:rsidRPr="00703720" w:rsidRDefault="00CB40FF" w:rsidP="00ED5257">
                      <w:pPr>
                        <w:jc w:val="center"/>
                        <w:rPr>
                          <w:b/>
                          <w:color w:val="000000" w:themeColor="text1"/>
                          <w:sz w:val="24"/>
                          <w:szCs w:val="24"/>
                          <w:lang w:val="en-IN"/>
                        </w:rPr>
                      </w:pPr>
                      <w:r w:rsidRPr="00703720">
                        <w:rPr>
                          <w:b/>
                          <w:color w:val="000000" w:themeColor="text1"/>
                          <w:sz w:val="24"/>
                          <w:szCs w:val="24"/>
                          <w:lang w:val="en-IN"/>
                        </w:rPr>
                        <w:t>Procurement of raw materials</w:t>
                      </w:r>
                    </w:p>
                    <w:p w14:paraId="7D00A9EE" w14:textId="77777777" w:rsidR="00CB40FF" w:rsidRDefault="00CB40FF" w:rsidP="00ED5257">
                      <w:pPr>
                        <w:jc w:val="center"/>
                      </w:pPr>
                    </w:p>
                  </w:txbxContent>
                </v:textbox>
              </v:rect>
            </w:pict>
          </mc:Fallback>
        </mc:AlternateContent>
      </w:r>
      <w:r w:rsidR="00D9641C">
        <w:rPr>
          <w:b/>
          <w:bCs/>
          <w:lang w:val="en-IN"/>
        </w:rPr>
        <w:t xml:space="preserve"> </w:t>
      </w:r>
    </w:p>
    <w:p w14:paraId="1ECC32E0" w14:textId="41DFB0DF"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77696" behindDoc="0" locked="0" layoutInCell="1" allowOverlap="1" wp14:anchorId="56E550E4" wp14:editId="488D7DD0">
                <wp:simplePos x="0" y="0"/>
                <wp:positionH relativeFrom="column">
                  <wp:posOffset>3245997</wp:posOffset>
                </wp:positionH>
                <wp:positionV relativeFrom="paragraph">
                  <wp:posOffset>235728</wp:posOffset>
                </wp:positionV>
                <wp:extent cx="163830" cy="218277"/>
                <wp:effectExtent l="19050" t="0" r="26670" b="29845"/>
                <wp:wrapNone/>
                <wp:docPr id="769757599"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489D45" id="Arrow: Down 8" o:spid="_x0000_s1026" type="#_x0000_t67" style="position:absolute;margin-left:255.6pt;margin-top:18.55pt;width:12.9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" adj="13494" fillcolor="#4472c4 [3204]" strokecolor="#09101d [484]" strokeweight="1pt"/>
            </w:pict>
          </mc:Fallback>
        </mc:AlternateContent>
      </w:r>
    </w:p>
    <w:p w14:paraId="18A1983B" w14:textId="2FA8D494"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78720" behindDoc="0" locked="0" layoutInCell="1" allowOverlap="1" wp14:anchorId="7AEFF7D2" wp14:editId="248ADFD3">
                <wp:simplePos x="0" y="0"/>
                <wp:positionH relativeFrom="column">
                  <wp:posOffset>2076573</wp:posOffset>
                </wp:positionH>
                <wp:positionV relativeFrom="paragraph">
                  <wp:posOffset>114443</wp:posOffset>
                </wp:positionV>
                <wp:extent cx="2706780" cy="330508"/>
                <wp:effectExtent l="0" t="0" r="17780" b="12700"/>
                <wp:wrapNone/>
                <wp:docPr id="361582169" name="Rectangle 9"/>
                <wp:cNvGraphicFramePr/>
                <a:graphic xmlns:a="http://schemas.openxmlformats.org/drawingml/2006/main">
                  <a:graphicData uri="http://schemas.microsoft.com/office/word/2010/wordprocessingShape">
                    <wps:wsp>
                      <wps:cNvSpPr/>
                      <wps:spPr>
                        <a:xfrm>
                          <a:off x="0" y="0"/>
                          <a:ext cx="2706780" cy="3305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30DC94" w14:textId="7EB9751E" w:rsidR="00CB40FF" w:rsidRDefault="00CB40FF" w:rsidP="00ED5257">
                            <w:pPr>
                              <w:jc w:val="center"/>
                            </w:pPr>
                            <w:r w:rsidRPr="002074A1">
                              <w:rPr>
                                <w:b/>
                                <w:bCs/>
                                <w:color w:val="000000" w:themeColor="text1"/>
                                <w:sz w:val="24"/>
                                <w:szCs w:val="24"/>
                                <w:lang w:val="en-IN"/>
                              </w:rPr>
                              <w:t>Soaking and 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FF7D2" id="Rectangle 9" o:spid="_x0000_s1034" style="position:absolute;left:0;text-align:left;margin-left:163.5pt;margin-top:9pt;width:213.1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" fillcolor="#4472c4 [3204]" strokecolor="#09101d [484]" strokeweight="1pt">
                <v:textbox>
                  <w:txbxContent>
                    <w:p w14:paraId="2330DC94" w14:textId="7EB9751E" w:rsidR="00CB40FF" w:rsidRDefault="00CB40FF" w:rsidP="00ED5257">
                      <w:pPr>
                        <w:jc w:val="center"/>
                      </w:pPr>
                      <w:r w:rsidRPr="002074A1">
                        <w:rPr>
                          <w:b/>
                          <w:bCs/>
                          <w:color w:val="000000" w:themeColor="text1"/>
                          <w:sz w:val="24"/>
                          <w:szCs w:val="24"/>
                          <w:lang w:val="en-IN"/>
                        </w:rPr>
                        <w:t>Soaking and cleaning</w:t>
                      </w:r>
                    </w:p>
                  </w:txbxContent>
                </v:textbox>
              </v:rect>
            </w:pict>
          </mc:Fallback>
        </mc:AlternateContent>
      </w:r>
    </w:p>
    <w:p w14:paraId="2FC83FA1" w14:textId="3C01BC05"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0768" behindDoc="0" locked="0" layoutInCell="1" allowOverlap="1" wp14:anchorId="3000F8DD" wp14:editId="05EB62FC">
                <wp:simplePos x="0" y="0"/>
                <wp:positionH relativeFrom="column">
                  <wp:posOffset>3244645</wp:posOffset>
                </wp:positionH>
                <wp:positionV relativeFrom="paragraph">
                  <wp:posOffset>137877</wp:posOffset>
                </wp:positionV>
                <wp:extent cx="163830" cy="218277"/>
                <wp:effectExtent l="19050" t="0" r="26670" b="29845"/>
                <wp:wrapNone/>
                <wp:docPr id="1952882314"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F50E22" id="Arrow: Down 8" o:spid="_x0000_s1026" type="#_x0000_t67" style="position:absolute;margin-left:255.5pt;margin-top:10.85pt;width:12.9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" adj="13494" fillcolor="#4472c4" strokecolor="#172c51" strokeweight="1pt"/>
            </w:pict>
          </mc:Fallback>
        </mc:AlternateContent>
      </w:r>
    </w:p>
    <w:p w14:paraId="4EC8838D" w14:textId="04CB25E0" w:rsidR="00ED5257" w:rsidRDefault="00911E6F"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1792" behindDoc="0" locked="0" layoutInCell="1" allowOverlap="1" wp14:anchorId="0078A8E4" wp14:editId="471810F4">
                <wp:simplePos x="0" y="0"/>
                <wp:positionH relativeFrom="column">
                  <wp:posOffset>2064774</wp:posOffset>
                </wp:positionH>
                <wp:positionV relativeFrom="paragraph">
                  <wp:posOffset>3073</wp:posOffset>
                </wp:positionV>
                <wp:extent cx="2724929" cy="294967"/>
                <wp:effectExtent l="0" t="0" r="18415" b="10160"/>
                <wp:wrapNone/>
                <wp:docPr id="302484427" name="Rectangle 10"/>
                <wp:cNvGraphicFramePr/>
                <a:graphic xmlns:a="http://schemas.openxmlformats.org/drawingml/2006/main">
                  <a:graphicData uri="http://schemas.microsoft.com/office/word/2010/wordprocessingShape">
                    <wps:wsp>
                      <wps:cNvSpPr/>
                      <wps:spPr>
                        <a:xfrm>
                          <a:off x="0" y="0"/>
                          <a:ext cx="2724929" cy="2949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4F30BE" w14:textId="3340B74D" w:rsidR="00CB40FF" w:rsidRPr="002074A1" w:rsidRDefault="00CB40FF" w:rsidP="00911E6F">
                            <w:pPr>
                              <w:jc w:val="center"/>
                              <w:rPr>
                                <w:b/>
                                <w:color w:val="000000" w:themeColor="text1"/>
                                <w:sz w:val="24"/>
                                <w:szCs w:val="24"/>
                                <w:lang w:val="en-IN"/>
                              </w:rPr>
                            </w:pPr>
                            <w:r w:rsidRPr="002074A1">
                              <w:rPr>
                                <w:b/>
                                <w:bCs/>
                                <w:color w:val="000000" w:themeColor="text1"/>
                                <w:sz w:val="24"/>
                                <w:szCs w:val="24"/>
                                <w:lang w:val="en-IN"/>
                              </w:rPr>
                              <w:t>Tra</w:t>
                            </w:r>
                            <w:r>
                              <w:rPr>
                                <w:b/>
                                <w:bCs/>
                                <w:color w:val="000000" w:themeColor="text1"/>
                                <w:sz w:val="24"/>
                                <w:szCs w:val="24"/>
                                <w:lang w:val="en-IN"/>
                              </w:rPr>
                              <w:t>y</w:t>
                            </w:r>
                            <w:r w:rsidRPr="002074A1">
                              <w:rPr>
                                <w:b/>
                                <w:bCs/>
                                <w:color w:val="000000" w:themeColor="text1"/>
                                <w:sz w:val="24"/>
                                <w:szCs w:val="24"/>
                                <w:lang w:val="en-IN"/>
                              </w:rPr>
                              <w:t xml:space="preserve"> dried at 60˚C for 12 </w:t>
                            </w:r>
                            <w:proofErr w:type="gramStart"/>
                            <w:r w:rsidRPr="002074A1">
                              <w:rPr>
                                <w:b/>
                                <w:bCs/>
                                <w:color w:val="000000" w:themeColor="text1"/>
                                <w:sz w:val="24"/>
                                <w:szCs w:val="24"/>
                                <w:lang w:val="en-IN"/>
                              </w:rPr>
                              <w:t>hour</w:t>
                            </w:r>
                            <w:proofErr w:type="gramEnd"/>
                          </w:p>
                          <w:p w14:paraId="4A5C0426" w14:textId="77777777" w:rsidR="00CB40FF" w:rsidRDefault="00CB40FF" w:rsidP="00911E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8A8E4" id="Rectangle 10" o:spid="_x0000_s1035" style="position:absolute;left:0;text-align:left;margin-left:162.6pt;margin-top:.25pt;width:214.5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" fillcolor="#4472c4 [3204]" strokecolor="#09101d [484]" strokeweight="1pt">
                <v:textbox>
                  <w:txbxContent>
                    <w:p w14:paraId="014F30BE" w14:textId="3340B74D" w:rsidR="00CB40FF" w:rsidRPr="002074A1" w:rsidRDefault="00CB40FF" w:rsidP="00911E6F">
                      <w:pPr>
                        <w:jc w:val="center"/>
                        <w:rPr>
                          <w:b/>
                          <w:color w:val="000000" w:themeColor="text1"/>
                          <w:sz w:val="24"/>
                          <w:szCs w:val="24"/>
                          <w:lang w:val="en-IN"/>
                        </w:rPr>
                      </w:pPr>
                      <w:r w:rsidRPr="002074A1">
                        <w:rPr>
                          <w:b/>
                          <w:bCs/>
                          <w:color w:val="000000" w:themeColor="text1"/>
                          <w:sz w:val="24"/>
                          <w:szCs w:val="24"/>
                          <w:lang w:val="en-IN"/>
                        </w:rPr>
                        <w:t>Tra</w:t>
                      </w:r>
                      <w:r>
                        <w:rPr>
                          <w:b/>
                          <w:bCs/>
                          <w:color w:val="000000" w:themeColor="text1"/>
                          <w:sz w:val="24"/>
                          <w:szCs w:val="24"/>
                          <w:lang w:val="en-IN"/>
                        </w:rPr>
                        <w:t>y</w:t>
                      </w:r>
                      <w:r w:rsidRPr="002074A1">
                        <w:rPr>
                          <w:b/>
                          <w:bCs/>
                          <w:color w:val="000000" w:themeColor="text1"/>
                          <w:sz w:val="24"/>
                          <w:szCs w:val="24"/>
                          <w:lang w:val="en-IN"/>
                        </w:rPr>
                        <w:t xml:space="preserve"> dried at 60˚C for 12 </w:t>
                      </w:r>
                      <w:proofErr w:type="gramStart"/>
                      <w:r w:rsidRPr="002074A1">
                        <w:rPr>
                          <w:b/>
                          <w:bCs/>
                          <w:color w:val="000000" w:themeColor="text1"/>
                          <w:sz w:val="24"/>
                          <w:szCs w:val="24"/>
                          <w:lang w:val="en-IN"/>
                        </w:rPr>
                        <w:t>hour</w:t>
                      </w:r>
                      <w:proofErr w:type="gramEnd"/>
                    </w:p>
                    <w:p w14:paraId="4A5C0426" w14:textId="77777777" w:rsidR="00CB40FF" w:rsidRDefault="00CB40FF" w:rsidP="00911E6F"/>
                  </w:txbxContent>
                </v:textbox>
              </v:rect>
            </w:pict>
          </mc:Fallback>
        </mc:AlternateContent>
      </w:r>
    </w:p>
    <w:p w14:paraId="2433B173" w14:textId="4B8B57F3" w:rsidR="00ED5257"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4864" behindDoc="0" locked="0" layoutInCell="1" allowOverlap="1" wp14:anchorId="79434F1E" wp14:editId="36B32E44">
                <wp:simplePos x="0" y="0"/>
                <wp:positionH relativeFrom="column">
                  <wp:posOffset>2064774</wp:posOffset>
                </wp:positionH>
                <wp:positionV relativeFrom="paragraph">
                  <wp:posOffset>153628</wp:posOffset>
                </wp:positionV>
                <wp:extent cx="2724150" cy="265471"/>
                <wp:effectExtent l="0" t="0" r="19050" b="20320"/>
                <wp:wrapNone/>
                <wp:docPr id="1421794919" name="Rectangle 11"/>
                <wp:cNvGraphicFramePr/>
                <a:graphic xmlns:a="http://schemas.openxmlformats.org/drawingml/2006/main">
                  <a:graphicData uri="http://schemas.microsoft.com/office/word/2010/wordprocessingShape">
                    <wps:wsp>
                      <wps:cNvSpPr/>
                      <wps:spPr>
                        <a:xfrm>
                          <a:off x="0" y="0"/>
                          <a:ext cx="2724150" cy="2654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19DEBA" w14:textId="20B58F44" w:rsidR="00CB40FF" w:rsidRDefault="00CB40FF" w:rsidP="00E85C83">
                            <w:pPr>
                              <w:jc w:val="center"/>
                            </w:pPr>
                            <w:proofErr w:type="spellStart"/>
                            <w:r w:rsidRPr="002074A1">
                              <w:rPr>
                                <w:b/>
                                <w:bCs/>
                                <w:color w:val="000000" w:themeColor="text1"/>
                                <w:sz w:val="24"/>
                                <w:szCs w:val="24"/>
                                <w:lang w:val="en-IN"/>
                              </w:rPr>
                              <w:t>Dehusking</w:t>
                            </w:r>
                            <w:proofErr w:type="spellEnd"/>
                            <w:r w:rsidRPr="002074A1">
                              <w:rPr>
                                <w:b/>
                                <w:bCs/>
                                <w:color w:val="000000" w:themeColor="text1"/>
                                <w:sz w:val="24"/>
                                <w:szCs w:val="24"/>
                                <w:lang w:val="en-IN"/>
                              </w:rPr>
                              <w:t xml:space="preserve"> and 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4F1E" id="Rectangle 11" o:spid="_x0000_s1036" style="position:absolute;left:0;text-align:left;margin-left:162.6pt;margin-top:12.1pt;width:214.5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" fillcolor="#4472c4 [3204]" strokecolor="#09101d [484]" strokeweight="1pt">
                <v:textbox>
                  <w:txbxContent>
                    <w:p w14:paraId="6519DEBA" w14:textId="20B58F44" w:rsidR="00CB40FF" w:rsidRDefault="00CB40FF" w:rsidP="00E85C83">
                      <w:pPr>
                        <w:jc w:val="center"/>
                      </w:pPr>
                      <w:proofErr w:type="spellStart"/>
                      <w:r w:rsidRPr="002074A1">
                        <w:rPr>
                          <w:b/>
                          <w:bCs/>
                          <w:color w:val="000000" w:themeColor="text1"/>
                          <w:sz w:val="24"/>
                          <w:szCs w:val="24"/>
                          <w:lang w:val="en-IN"/>
                        </w:rPr>
                        <w:t>Dehusking</w:t>
                      </w:r>
                      <w:proofErr w:type="spellEnd"/>
                      <w:r w:rsidRPr="002074A1">
                        <w:rPr>
                          <w:b/>
                          <w:bCs/>
                          <w:color w:val="000000" w:themeColor="text1"/>
                          <w:sz w:val="24"/>
                          <w:szCs w:val="24"/>
                          <w:lang w:val="en-IN"/>
                        </w:rPr>
                        <w:t xml:space="preserve"> and milling</w:t>
                      </w: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83840" behindDoc="0" locked="0" layoutInCell="1" allowOverlap="1" wp14:anchorId="51B1E224" wp14:editId="0C183024">
                <wp:simplePos x="0" y="0"/>
                <wp:positionH relativeFrom="column">
                  <wp:posOffset>3222400</wp:posOffset>
                </wp:positionH>
                <wp:positionV relativeFrom="paragraph">
                  <wp:posOffset>6146</wp:posOffset>
                </wp:positionV>
                <wp:extent cx="157930" cy="147484"/>
                <wp:effectExtent l="19050" t="0" r="13970" b="43180"/>
                <wp:wrapNone/>
                <wp:docPr id="1338907728" name="Arrow: Down 8"/>
                <wp:cNvGraphicFramePr/>
                <a:graphic xmlns:a="http://schemas.openxmlformats.org/drawingml/2006/main">
                  <a:graphicData uri="http://schemas.microsoft.com/office/word/2010/wordprocessingShape">
                    <wps:wsp>
                      <wps:cNvSpPr/>
                      <wps:spPr>
                        <a:xfrm>
                          <a:off x="0" y="0"/>
                          <a:ext cx="157930" cy="147484"/>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822F10" id="Arrow: Down 8" o:spid="_x0000_s1026" type="#_x0000_t67" style="position:absolute;margin-left:253.75pt;margin-top:.5pt;width:12.45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" adj="10800" fillcolor="#4472c4" strokecolor="#172c51" strokeweight="1pt"/>
            </w:pict>
          </mc:Fallback>
        </mc:AlternateContent>
      </w:r>
    </w:p>
    <w:p w14:paraId="0F902ECD" w14:textId="1F471255" w:rsidR="00ED5257"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7936" behindDoc="0" locked="0" layoutInCell="1" allowOverlap="1" wp14:anchorId="0251893A" wp14:editId="6FF63BB2">
                <wp:simplePos x="0" y="0"/>
                <wp:positionH relativeFrom="column">
                  <wp:posOffset>2070674</wp:posOffset>
                </wp:positionH>
                <wp:positionV relativeFrom="paragraph">
                  <wp:posOffset>274689</wp:posOffset>
                </wp:positionV>
                <wp:extent cx="2712720" cy="265471"/>
                <wp:effectExtent l="0" t="0" r="11430" b="20320"/>
                <wp:wrapNone/>
                <wp:docPr id="2010341482" name="Rectangle 12"/>
                <wp:cNvGraphicFramePr/>
                <a:graphic xmlns:a="http://schemas.openxmlformats.org/drawingml/2006/main">
                  <a:graphicData uri="http://schemas.microsoft.com/office/word/2010/wordprocessingShape">
                    <wps:wsp>
                      <wps:cNvSpPr/>
                      <wps:spPr>
                        <a:xfrm>
                          <a:off x="0" y="0"/>
                          <a:ext cx="2712720" cy="2654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652A0E" w14:textId="77777777" w:rsidR="00CB40FF" w:rsidRPr="002074A1" w:rsidRDefault="00CB40FF" w:rsidP="00E85C83">
                            <w:pPr>
                              <w:jc w:val="center"/>
                              <w:rPr>
                                <w:b/>
                                <w:color w:val="000000" w:themeColor="text1"/>
                                <w:sz w:val="24"/>
                                <w:szCs w:val="24"/>
                                <w:lang w:val="en-IN"/>
                              </w:rPr>
                            </w:pPr>
                            <w:r w:rsidRPr="002074A1">
                              <w:rPr>
                                <w:b/>
                                <w:bCs/>
                                <w:color w:val="000000" w:themeColor="text1"/>
                                <w:sz w:val="24"/>
                                <w:szCs w:val="24"/>
                                <w:lang w:val="en-IN"/>
                              </w:rPr>
                              <w:t>Mixing the weighed ingredients</w:t>
                            </w:r>
                          </w:p>
                          <w:p w14:paraId="4908F560" w14:textId="77777777" w:rsidR="00CB40FF" w:rsidRDefault="00CB40FF" w:rsidP="00E85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1893A" id="Rectangle 12" o:spid="_x0000_s1037" style="position:absolute;left:0;text-align:left;margin-left:163.05pt;margin-top:21.65pt;width:213.6pt;height:2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" fillcolor="#4472c4 [3204]" strokecolor="#09101d [484]" strokeweight="1pt">
                <v:textbox>
                  <w:txbxContent>
                    <w:p w14:paraId="41652A0E" w14:textId="77777777" w:rsidR="00CB40FF" w:rsidRPr="002074A1" w:rsidRDefault="00CB40FF" w:rsidP="00E85C83">
                      <w:pPr>
                        <w:jc w:val="center"/>
                        <w:rPr>
                          <w:b/>
                          <w:color w:val="000000" w:themeColor="text1"/>
                          <w:sz w:val="24"/>
                          <w:szCs w:val="24"/>
                          <w:lang w:val="en-IN"/>
                        </w:rPr>
                      </w:pPr>
                      <w:r w:rsidRPr="002074A1">
                        <w:rPr>
                          <w:b/>
                          <w:bCs/>
                          <w:color w:val="000000" w:themeColor="text1"/>
                          <w:sz w:val="24"/>
                          <w:szCs w:val="24"/>
                          <w:lang w:val="en-IN"/>
                        </w:rPr>
                        <w:t>Mixing the weighed ingredients</w:t>
                      </w:r>
                    </w:p>
                    <w:p w14:paraId="4908F560" w14:textId="77777777" w:rsidR="00CB40FF" w:rsidRDefault="00CB40FF" w:rsidP="00E85C83">
                      <w:pPr>
                        <w:jc w:val="center"/>
                      </w:pP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86912" behindDoc="0" locked="0" layoutInCell="1" allowOverlap="1" wp14:anchorId="6FE35B04" wp14:editId="616C2989">
                <wp:simplePos x="0" y="0"/>
                <wp:positionH relativeFrom="column">
                  <wp:posOffset>3251835</wp:posOffset>
                </wp:positionH>
                <wp:positionV relativeFrom="paragraph">
                  <wp:posOffset>79826</wp:posOffset>
                </wp:positionV>
                <wp:extent cx="127984" cy="182880"/>
                <wp:effectExtent l="19050" t="0" r="43815" b="45720"/>
                <wp:wrapNone/>
                <wp:docPr id="1747835421" name="Arrow: Down 8"/>
                <wp:cNvGraphicFramePr/>
                <a:graphic xmlns:a="http://schemas.openxmlformats.org/drawingml/2006/main">
                  <a:graphicData uri="http://schemas.microsoft.com/office/word/2010/wordprocessingShape">
                    <wps:wsp>
                      <wps:cNvSpPr/>
                      <wps:spPr>
                        <a:xfrm>
                          <a:off x="0" y="0"/>
                          <a:ext cx="127984"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7BC9B5" id="Arrow: Down 8" o:spid="_x0000_s1026" type="#_x0000_t67" style="position:absolute;margin-left:256.05pt;margin-top:6.3pt;width:10.1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" adj="14042" fillcolor="#4472c4" strokecolor="#172c51" strokeweight="1pt"/>
            </w:pict>
          </mc:Fallback>
        </mc:AlternateContent>
      </w:r>
    </w:p>
    <w:p w14:paraId="435D0542" w14:textId="63E16469" w:rsidR="00ED5257"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9984" behindDoc="0" locked="0" layoutInCell="1" allowOverlap="1" wp14:anchorId="57C1E7F5" wp14:editId="32575925">
                <wp:simplePos x="0" y="0"/>
                <wp:positionH relativeFrom="column">
                  <wp:posOffset>3232232</wp:posOffset>
                </wp:positionH>
                <wp:positionV relativeFrom="paragraph">
                  <wp:posOffset>243881</wp:posOffset>
                </wp:positionV>
                <wp:extent cx="163830" cy="218277"/>
                <wp:effectExtent l="19050" t="0" r="26670" b="29845"/>
                <wp:wrapNone/>
                <wp:docPr id="987018430"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24CFF7" id="Arrow: Down 8" o:spid="_x0000_s1026" type="#_x0000_t67" style="position:absolute;margin-left:254.5pt;margin-top:19.2pt;width:12.9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" adj="13494" fillcolor="#4472c4" strokecolor="#172c51" strokeweight="1pt"/>
            </w:pict>
          </mc:Fallback>
        </mc:AlternateContent>
      </w:r>
    </w:p>
    <w:p w14:paraId="3F5C92CE" w14:textId="0BD939D5"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1008" behindDoc="0" locked="0" layoutInCell="1" allowOverlap="1" wp14:anchorId="235DE940" wp14:editId="57D5C8E2">
                <wp:simplePos x="0" y="0"/>
                <wp:positionH relativeFrom="column">
                  <wp:posOffset>2076573</wp:posOffset>
                </wp:positionH>
                <wp:positionV relativeFrom="paragraph">
                  <wp:posOffset>121551</wp:posOffset>
                </wp:positionV>
                <wp:extent cx="2772697" cy="306767"/>
                <wp:effectExtent l="0" t="0" r="27940" b="17145"/>
                <wp:wrapNone/>
                <wp:docPr id="204526049" name="Rectangle 13"/>
                <wp:cNvGraphicFramePr/>
                <a:graphic xmlns:a="http://schemas.openxmlformats.org/drawingml/2006/main">
                  <a:graphicData uri="http://schemas.microsoft.com/office/word/2010/wordprocessingShape">
                    <wps:wsp>
                      <wps:cNvSpPr/>
                      <wps:spPr>
                        <a:xfrm>
                          <a:off x="0" y="0"/>
                          <a:ext cx="2772697" cy="3067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6AD955" w14:textId="557CB0ED" w:rsidR="00CB40FF" w:rsidRPr="002074A1" w:rsidRDefault="00CB40FF" w:rsidP="00E85C83">
                            <w:pPr>
                              <w:jc w:val="center"/>
                              <w:rPr>
                                <w:b/>
                                <w:color w:val="000000" w:themeColor="text1"/>
                                <w:sz w:val="24"/>
                                <w:szCs w:val="24"/>
                                <w:lang w:val="en-IN"/>
                              </w:rPr>
                            </w:pPr>
                            <w:r w:rsidRPr="002074A1">
                              <w:rPr>
                                <w:b/>
                                <w:bCs/>
                                <w:color w:val="000000" w:themeColor="text1"/>
                                <w:sz w:val="24"/>
                                <w:szCs w:val="24"/>
                                <w:lang w:val="en-IN"/>
                              </w:rPr>
                              <w:t>Kneading</w:t>
                            </w:r>
                            <w:r>
                              <w:rPr>
                                <w:b/>
                                <w:bCs/>
                                <w:color w:val="000000" w:themeColor="text1"/>
                                <w:sz w:val="24"/>
                                <w:szCs w:val="24"/>
                                <w:lang w:val="en-IN"/>
                              </w:rPr>
                              <w:t>,</w:t>
                            </w:r>
                            <w:r w:rsidRPr="002074A1">
                              <w:rPr>
                                <w:b/>
                                <w:bCs/>
                                <w:color w:val="000000" w:themeColor="text1"/>
                                <w:sz w:val="24"/>
                                <w:szCs w:val="24"/>
                                <w:lang w:val="en-IN"/>
                              </w:rPr>
                              <w:t xml:space="preserve"> rolling</w:t>
                            </w:r>
                            <w:r>
                              <w:rPr>
                                <w:b/>
                                <w:bCs/>
                                <w:color w:val="000000" w:themeColor="text1"/>
                                <w:sz w:val="24"/>
                                <w:szCs w:val="24"/>
                                <w:lang w:val="en-IN"/>
                              </w:rPr>
                              <w:t xml:space="preserve"> </w:t>
                            </w:r>
                            <w:proofErr w:type="gramStart"/>
                            <w:r>
                              <w:rPr>
                                <w:b/>
                                <w:bCs/>
                                <w:color w:val="000000" w:themeColor="text1"/>
                                <w:sz w:val="24"/>
                                <w:szCs w:val="24"/>
                                <w:lang w:val="en-IN"/>
                              </w:rPr>
                              <w:t xml:space="preserve">and  </w:t>
                            </w:r>
                            <w:r w:rsidRPr="002074A1">
                              <w:rPr>
                                <w:b/>
                                <w:bCs/>
                                <w:color w:val="000000" w:themeColor="text1"/>
                                <w:sz w:val="24"/>
                                <w:szCs w:val="24"/>
                                <w:lang w:val="en-IN"/>
                              </w:rPr>
                              <w:t>Moulding</w:t>
                            </w:r>
                            <w:proofErr w:type="gramEnd"/>
                          </w:p>
                          <w:p w14:paraId="7A596854" w14:textId="77777777" w:rsidR="00CB40FF" w:rsidRDefault="00CB40FF" w:rsidP="00E85C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DE940" id="Rectangle 13" o:spid="_x0000_s1038" style="position:absolute;left:0;text-align:left;margin-left:163.5pt;margin-top:9.55pt;width:218.3pt;height:24.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" fillcolor="#4472c4 [3204]" strokecolor="#09101d [484]" strokeweight="1pt">
                <v:textbox>
                  <w:txbxContent>
                    <w:p w14:paraId="686AD955" w14:textId="557CB0ED" w:rsidR="00CB40FF" w:rsidRPr="002074A1" w:rsidRDefault="00CB40FF" w:rsidP="00E85C83">
                      <w:pPr>
                        <w:jc w:val="center"/>
                        <w:rPr>
                          <w:b/>
                          <w:color w:val="000000" w:themeColor="text1"/>
                          <w:sz w:val="24"/>
                          <w:szCs w:val="24"/>
                          <w:lang w:val="en-IN"/>
                        </w:rPr>
                      </w:pPr>
                      <w:r w:rsidRPr="002074A1">
                        <w:rPr>
                          <w:b/>
                          <w:bCs/>
                          <w:color w:val="000000" w:themeColor="text1"/>
                          <w:sz w:val="24"/>
                          <w:szCs w:val="24"/>
                          <w:lang w:val="en-IN"/>
                        </w:rPr>
                        <w:t>Kneading</w:t>
                      </w:r>
                      <w:r>
                        <w:rPr>
                          <w:b/>
                          <w:bCs/>
                          <w:color w:val="000000" w:themeColor="text1"/>
                          <w:sz w:val="24"/>
                          <w:szCs w:val="24"/>
                          <w:lang w:val="en-IN"/>
                        </w:rPr>
                        <w:t>,</w:t>
                      </w:r>
                      <w:r w:rsidRPr="002074A1">
                        <w:rPr>
                          <w:b/>
                          <w:bCs/>
                          <w:color w:val="000000" w:themeColor="text1"/>
                          <w:sz w:val="24"/>
                          <w:szCs w:val="24"/>
                          <w:lang w:val="en-IN"/>
                        </w:rPr>
                        <w:t xml:space="preserve"> rolling</w:t>
                      </w:r>
                      <w:r>
                        <w:rPr>
                          <w:b/>
                          <w:bCs/>
                          <w:color w:val="000000" w:themeColor="text1"/>
                          <w:sz w:val="24"/>
                          <w:szCs w:val="24"/>
                          <w:lang w:val="en-IN"/>
                        </w:rPr>
                        <w:t xml:space="preserve"> </w:t>
                      </w:r>
                      <w:proofErr w:type="gramStart"/>
                      <w:r>
                        <w:rPr>
                          <w:b/>
                          <w:bCs/>
                          <w:color w:val="000000" w:themeColor="text1"/>
                          <w:sz w:val="24"/>
                          <w:szCs w:val="24"/>
                          <w:lang w:val="en-IN"/>
                        </w:rPr>
                        <w:t xml:space="preserve">and  </w:t>
                      </w:r>
                      <w:r w:rsidRPr="002074A1">
                        <w:rPr>
                          <w:b/>
                          <w:bCs/>
                          <w:color w:val="000000" w:themeColor="text1"/>
                          <w:sz w:val="24"/>
                          <w:szCs w:val="24"/>
                          <w:lang w:val="en-IN"/>
                        </w:rPr>
                        <w:t>Moulding</w:t>
                      </w:r>
                      <w:proofErr w:type="gramEnd"/>
                    </w:p>
                    <w:p w14:paraId="7A596854" w14:textId="77777777" w:rsidR="00CB40FF" w:rsidRDefault="00CB40FF" w:rsidP="00E85C83"/>
                  </w:txbxContent>
                </v:textbox>
              </v:rect>
            </w:pict>
          </mc:Fallback>
        </mc:AlternateContent>
      </w:r>
      <w:r w:rsidR="00D9641C">
        <w:rPr>
          <w:b/>
          <w:bCs/>
          <w:lang w:val="en-IN"/>
        </w:rPr>
        <w:t xml:space="preserve">                                                     </w:t>
      </w:r>
    </w:p>
    <w:p w14:paraId="7E7AA560" w14:textId="27D42F02"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3056" behindDoc="0" locked="0" layoutInCell="1" allowOverlap="1" wp14:anchorId="1A61FF09" wp14:editId="5E2FD47D">
                <wp:simplePos x="0" y="0"/>
                <wp:positionH relativeFrom="column">
                  <wp:posOffset>3192821</wp:posOffset>
                </wp:positionH>
                <wp:positionV relativeFrom="paragraph">
                  <wp:posOffset>130420</wp:posOffset>
                </wp:positionV>
                <wp:extent cx="228723" cy="217805"/>
                <wp:effectExtent l="19050" t="0" r="19050" b="29845"/>
                <wp:wrapNone/>
                <wp:docPr id="739181475" name="Arrow: Down 8"/>
                <wp:cNvGraphicFramePr/>
                <a:graphic xmlns:a="http://schemas.openxmlformats.org/drawingml/2006/main">
                  <a:graphicData uri="http://schemas.microsoft.com/office/word/2010/wordprocessingShape">
                    <wps:wsp>
                      <wps:cNvSpPr/>
                      <wps:spPr>
                        <a:xfrm>
                          <a:off x="0" y="0"/>
                          <a:ext cx="228723" cy="217805"/>
                        </a:xfrm>
                        <a:prstGeom prst="downArrow">
                          <a:avLst>
                            <a:gd name="adj1" fmla="val 28394"/>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8A549" id="Arrow: Down 8" o:spid="_x0000_s1026" type="#_x0000_t67" style="position:absolute;margin-left:251.4pt;margin-top:10.25pt;width:18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" adj="10800,7733" fillcolor="#4472c4" strokecolor="#172c51" strokeweight="1pt"/>
            </w:pict>
          </mc:Fallback>
        </mc:AlternateContent>
      </w:r>
    </w:p>
    <w:p w14:paraId="7A558F0F" w14:textId="57CEA94B"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4080" behindDoc="0" locked="0" layoutInCell="1" allowOverlap="1" wp14:anchorId="6CD60BED" wp14:editId="23C3384A">
                <wp:simplePos x="0" y="0"/>
                <wp:positionH relativeFrom="column">
                  <wp:posOffset>2070674</wp:posOffset>
                </wp:positionH>
                <wp:positionV relativeFrom="paragraph">
                  <wp:posOffset>33307</wp:posOffset>
                </wp:positionV>
                <wp:extent cx="2717800" cy="306357"/>
                <wp:effectExtent l="0" t="0" r="25400" b="17780"/>
                <wp:wrapNone/>
                <wp:docPr id="63072342" name="Rectangle 14"/>
                <wp:cNvGraphicFramePr/>
                <a:graphic xmlns:a="http://schemas.openxmlformats.org/drawingml/2006/main">
                  <a:graphicData uri="http://schemas.microsoft.com/office/word/2010/wordprocessingShape">
                    <wps:wsp>
                      <wps:cNvSpPr/>
                      <wps:spPr>
                        <a:xfrm>
                          <a:off x="0" y="0"/>
                          <a:ext cx="2717800" cy="30635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92C585" w14:textId="73EF4C84" w:rsidR="00CB40FF" w:rsidRDefault="00CB40FF" w:rsidP="00E85C83">
                            <w:pPr>
                              <w:jc w:val="center"/>
                            </w:pPr>
                            <w:bookmarkStart w:id="4" w:name="_Hlk219978479"/>
                            <w:r>
                              <w:rPr>
                                <w:b/>
                                <w:bCs/>
                                <w:color w:val="000000" w:themeColor="text1"/>
                              </w:rPr>
                              <w:t>Baking @140˚</w:t>
                            </w:r>
                            <w:r w:rsidRPr="002074A1">
                              <w:rPr>
                                <w:b/>
                                <w:bCs/>
                                <w:color w:val="000000" w:themeColor="text1"/>
                              </w:rPr>
                              <w:t>C for 45 min</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0BED" id="Rectangle 14" o:spid="_x0000_s1039" style="position:absolute;left:0;text-align:left;margin-left:163.05pt;margin-top:2.6pt;width:214pt;height:2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" fillcolor="#4472c4 [3204]" strokecolor="#09101d [484]" strokeweight="1pt">
                <v:textbox>
                  <w:txbxContent>
                    <w:p w14:paraId="0A92C585" w14:textId="73EF4C84" w:rsidR="00CB40FF" w:rsidRDefault="00CB40FF" w:rsidP="00E85C83">
                      <w:pPr>
                        <w:jc w:val="center"/>
                      </w:pPr>
                      <w:bookmarkStart w:id="5" w:name="_Hlk219978479"/>
                      <w:r>
                        <w:rPr>
                          <w:b/>
                          <w:bCs/>
                          <w:color w:val="000000" w:themeColor="text1"/>
                        </w:rPr>
                        <w:t>Baking @140˚</w:t>
                      </w:r>
                      <w:r w:rsidRPr="002074A1">
                        <w:rPr>
                          <w:b/>
                          <w:bCs/>
                          <w:color w:val="000000" w:themeColor="text1"/>
                        </w:rPr>
                        <w:t>C for 45 min</w:t>
                      </w:r>
                      <w:bookmarkEnd w:id="5"/>
                    </w:p>
                  </w:txbxContent>
                </v:textbox>
              </v:rect>
            </w:pict>
          </mc:Fallback>
        </mc:AlternateContent>
      </w:r>
    </w:p>
    <w:p w14:paraId="1D1A5336" w14:textId="55412464"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7152" behindDoc="0" locked="0" layoutInCell="1" allowOverlap="1" wp14:anchorId="7914EE85" wp14:editId="50E94C6E">
                <wp:simplePos x="0" y="0"/>
                <wp:positionH relativeFrom="column">
                  <wp:posOffset>2111969</wp:posOffset>
                </wp:positionH>
                <wp:positionV relativeFrom="paragraph">
                  <wp:posOffset>290052</wp:posOffset>
                </wp:positionV>
                <wp:extent cx="2630170" cy="283169"/>
                <wp:effectExtent l="0" t="0" r="17780" b="22225"/>
                <wp:wrapNone/>
                <wp:docPr id="1019868390" name="Rectangle 15"/>
                <wp:cNvGraphicFramePr/>
                <a:graphic xmlns:a="http://schemas.openxmlformats.org/drawingml/2006/main">
                  <a:graphicData uri="http://schemas.microsoft.com/office/word/2010/wordprocessingShape">
                    <wps:wsp>
                      <wps:cNvSpPr/>
                      <wps:spPr>
                        <a:xfrm>
                          <a:off x="0" y="0"/>
                          <a:ext cx="2630170" cy="2831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3325F5" w14:textId="56EACE6F" w:rsidR="00CB40FF" w:rsidRDefault="00CB40FF" w:rsidP="00E85C83">
                            <w:pPr>
                              <w:jc w:val="center"/>
                            </w:pPr>
                            <w:r w:rsidRPr="009B0805">
                              <w:rPr>
                                <w:b/>
                                <w:bCs/>
                                <w:color w:val="000000" w:themeColor="text1"/>
                                <w:lang w:val="en-IN"/>
                              </w:rPr>
                              <w:t>Cooling and 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EE85" id="Rectangle 15" o:spid="_x0000_s1040" style="position:absolute;left:0;text-align:left;margin-left:166.3pt;margin-top:22.85pt;width:207.1pt;height:2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" fillcolor="#4472c4 [3204]" strokecolor="#09101d [484]" strokeweight="1pt">
                <v:textbox>
                  <w:txbxContent>
                    <w:p w14:paraId="2A3325F5" w14:textId="56EACE6F" w:rsidR="00CB40FF" w:rsidRDefault="00CB40FF" w:rsidP="00E85C83">
                      <w:pPr>
                        <w:jc w:val="center"/>
                      </w:pPr>
                      <w:r w:rsidRPr="009B0805">
                        <w:rPr>
                          <w:b/>
                          <w:bCs/>
                          <w:color w:val="000000" w:themeColor="text1"/>
                          <w:lang w:val="en-IN"/>
                        </w:rPr>
                        <w:t>Cooling and packaging</w:t>
                      </w: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96128" behindDoc="0" locked="0" layoutInCell="1" allowOverlap="1" wp14:anchorId="0B1EC1C4" wp14:editId="3AB88B8F">
                <wp:simplePos x="0" y="0"/>
                <wp:positionH relativeFrom="column">
                  <wp:posOffset>3197450</wp:posOffset>
                </wp:positionH>
                <wp:positionV relativeFrom="paragraph">
                  <wp:posOffset>64258</wp:posOffset>
                </wp:positionV>
                <wp:extent cx="228723" cy="217805"/>
                <wp:effectExtent l="19050" t="0" r="19050" b="29845"/>
                <wp:wrapNone/>
                <wp:docPr id="517140015" name="Arrow: Down 8"/>
                <wp:cNvGraphicFramePr/>
                <a:graphic xmlns:a="http://schemas.openxmlformats.org/drawingml/2006/main">
                  <a:graphicData uri="http://schemas.microsoft.com/office/word/2010/wordprocessingShape">
                    <wps:wsp>
                      <wps:cNvSpPr/>
                      <wps:spPr>
                        <a:xfrm>
                          <a:off x="0" y="0"/>
                          <a:ext cx="228723" cy="217805"/>
                        </a:xfrm>
                        <a:prstGeom prst="downArrow">
                          <a:avLst>
                            <a:gd name="adj1" fmla="val 28394"/>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4139E5" id="Arrow: Down 8" o:spid="_x0000_s1026" type="#_x0000_t67" style="position:absolute;margin-left:251.75pt;margin-top:5.05pt;width:18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" adj="10800,7733" fillcolor="#4472c4" strokecolor="#172c51" strokeweight="1pt"/>
            </w:pict>
          </mc:Fallback>
        </mc:AlternateContent>
      </w:r>
    </w:p>
    <w:p w14:paraId="401C5896" w14:textId="16125684" w:rsidR="00E85C83" w:rsidRDefault="00EE2FC5"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700224" behindDoc="0" locked="0" layoutInCell="1" allowOverlap="1" wp14:anchorId="492AC59C" wp14:editId="58D56066">
                <wp:simplePos x="0" y="0"/>
                <wp:positionH relativeFrom="column">
                  <wp:posOffset>3234198</wp:posOffset>
                </wp:positionH>
                <wp:positionV relativeFrom="paragraph">
                  <wp:posOffset>257728</wp:posOffset>
                </wp:positionV>
                <wp:extent cx="199227" cy="241874"/>
                <wp:effectExtent l="19050" t="0" r="10795" b="44450"/>
                <wp:wrapNone/>
                <wp:docPr id="37842685" name="Arrow: Down 8"/>
                <wp:cNvGraphicFramePr/>
                <a:graphic xmlns:a="http://schemas.openxmlformats.org/drawingml/2006/main">
                  <a:graphicData uri="http://schemas.microsoft.com/office/word/2010/wordprocessingShape">
                    <wps:wsp>
                      <wps:cNvSpPr/>
                      <wps:spPr>
                        <a:xfrm>
                          <a:off x="0" y="0"/>
                          <a:ext cx="199227" cy="241874"/>
                        </a:xfrm>
                        <a:prstGeom prst="downArrow">
                          <a:avLst>
                            <a:gd name="adj1" fmla="val 33555"/>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771187" id="Arrow: Down 8" o:spid="_x0000_s1026" type="#_x0000_t67" style="position:absolute;margin-left:254.65pt;margin-top:20.3pt;width:15.7pt;height:1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" adj="12704,7176" fillcolor="#4472c4" strokecolor="#172c51" strokeweight="1pt"/>
            </w:pict>
          </mc:Fallback>
        </mc:AlternateContent>
      </w:r>
    </w:p>
    <w:p w14:paraId="3D8F1FD9" w14:textId="1BB551DD" w:rsidR="00E85C83" w:rsidRDefault="00EE2FC5"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8176" behindDoc="0" locked="0" layoutInCell="1" allowOverlap="1" wp14:anchorId="4AEFEF79" wp14:editId="4A545E93">
                <wp:simplePos x="0" y="0"/>
                <wp:positionH relativeFrom="column">
                  <wp:posOffset>1044186</wp:posOffset>
                </wp:positionH>
                <wp:positionV relativeFrom="paragraph">
                  <wp:posOffset>266700</wp:posOffset>
                </wp:positionV>
                <wp:extent cx="5002653" cy="300867"/>
                <wp:effectExtent l="0" t="0" r="26670" b="23495"/>
                <wp:wrapNone/>
                <wp:docPr id="1101798651" name="Rectangle 16"/>
                <wp:cNvGraphicFramePr/>
                <a:graphic xmlns:a="http://schemas.openxmlformats.org/drawingml/2006/main">
                  <a:graphicData uri="http://schemas.microsoft.com/office/word/2010/wordprocessingShape">
                    <wps:wsp>
                      <wps:cNvSpPr/>
                      <wps:spPr>
                        <a:xfrm>
                          <a:off x="0" y="0"/>
                          <a:ext cx="5002653" cy="3008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367007" w14:textId="77777777" w:rsidR="00CB40FF" w:rsidRPr="00DA0CCD" w:rsidRDefault="00CB40FF" w:rsidP="00EE2FC5">
                            <w:pPr>
                              <w:rPr>
                                <w:b/>
                                <w:sz w:val="24"/>
                                <w:szCs w:val="24"/>
                                <w:lang w:val="en-IN"/>
                              </w:rPr>
                            </w:pPr>
                            <w:r w:rsidRPr="00DA0CCD">
                              <w:rPr>
                                <w:b/>
                                <w:sz w:val="24"/>
                                <w:szCs w:val="24"/>
                                <w:lang w:val="en-IN"/>
                              </w:rPr>
                              <w:t xml:space="preserve">Fig </w:t>
                            </w:r>
                            <w:r>
                              <w:rPr>
                                <w:b/>
                                <w:sz w:val="24"/>
                                <w:szCs w:val="24"/>
                                <w:lang w:val="en-IN"/>
                              </w:rPr>
                              <w:t>2</w:t>
                            </w:r>
                            <w:r w:rsidRPr="00DA0CCD">
                              <w:rPr>
                                <w:b/>
                                <w:sz w:val="24"/>
                                <w:szCs w:val="24"/>
                                <w:lang w:val="en-IN"/>
                              </w:rPr>
                              <w:t xml:space="preserve">: </w:t>
                            </w:r>
                            <w:r>
                              <w:rPr>
                                <w:b/>
                                <w:sz w:val="24"/>
                                <w:szCs w:val="24"/>
                                <w:lang w:val="en-IN"/>
                              </w:rPr>
                              <w:t>Process flow chart for production of millet based edible cutlery</w:t>
                            </w:r>
                          </w:p>
                          <w:p w14:paraId="46CDABBE" w14:textId="77777777" w:rsidR="00CB40FF" w:rsidRDefault="00CB40FF" w:rsidP="00EE2F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FEF79" id="Rectangle 16" o:spid="_x0000_s1041" style="position:absolute;left:0;text-align:left;margin-left:82.2pt;margin-top:21pt;width:393.9pt;height:2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" fillcolor="#4472c4 [3204]" strokecolor="#09101d [484]" strokeweight="1pt">
                <v:textbox>
                  <w:txbxContent>
                    <w:p w14:paraId="20367007" w14:textId="77777777" w:rsidR="00CB40FF" w:rsidRPr="00DA0CCD" w:rsidRDefault="00CB40FF" w:rsidP="00EE2FC5">
                      <w:pPr>
                        <w:rPr>
                          <w:b/>
                          <w:sz w:val="24"/>
                          <w:szCs w:val="24"/>
                          <w:lang w:val="en-IN"/>
                        </w:rPr>
                      </w:pPr>
                      <w:r w:rsidRPr="00DA0CCD">
                        <w:rPr>
                          <w:b/>
                          <w:sz w:val="24"/>
                          <w:szCs w:val="24"/>
                          <w:lang w:val="en-IN"/>
                        </w:rPr>
                        <w:t xml:space="preserve">Fig </w:t>
                      </w:r>
                      <w:r>
                        <w:rPr>
                          <w:b/>
                          <w:sz w:val="24"/>
                          <w:szCs w:val="24"/>
                          <w:lang w:val="en-IN"/>
                        </w:rPr>
                        <w:t>2</w:t>
                      </w:r>
                      <w:r w:rsidRPr="00DA0CCD">
                        <w:rPr>
                          <w:b/>
                          <w:sz w:val="24"/>
                          <w:szCs w:val="24"/>
                          <w:lang w:val="en-IN"/>
                        </w:rPr>
                        <w:t xml:space="preserve">: </w:t>
                      </w:r>
                      <w:r>
                        <w:rPr>
                          <w:b/>
                          <w:sz w:val="24"/>
                          <w:szCs w:val="24"/>
                          <w:lang w:val="en-IN"/>
                        </w:rPr>
                        <w:t>Process flow chart for production of millet based edible cutlery</w:t>
                      </w:r>
                    </w:p>
                    <w:p w14:paraId="46CDABBE" w14:textId="77777777" w:rsidR="00CB40FF" w:rsidRDefault="00CB40FF" w:rsidP="00EE2FC5">
                      <w:pPr>
                        <w:jc w:val="center"/>
                      </w:pPr>
                    </w:p>
                  </w:txbxContent>
                </v:textbox>
              </v:rect>
            </w:pict>
          </mc:Fallback>
        </mc:AlternateContent>
      </w:r>
    </w:p>
    <w:p w14:paraId="328599AA" w14:textId="77777777" w:rsidR="00EE2FC5" w:rsidRDefault="00EE2FC5" w:rsidP="00C16B01">
      <w:pPr>
        <w:pStyle w:val="BodyText"/>
        <w:spacing w:before="120" w:after="120" w:line="360" w:lineRule="auto"/>
        <w:jc w:val="both"/>
        <w:rPr>
          <w:b/>
          <w:bCs/>
          <w:lang w:val="en-IN"/>
        </w:rPr>
      </w:pPr>
    </w:p>
    <w:p w14:paraId="625598F2" w14:textId="77777777" w:rsidR="00EE3EC7" w:rsidRDefault="00EE3EC7" w:rsidP="00AF0700">
      <w:pPr>
        <w:pStyle w:val="BodyText"/>
        <w:spacing w:before="134" w:line="276" w:lineRule="auto"/>
        <w:ind w:right="640"/>
        <w:jc w:val="both"/>
        <w:rPr>
          <w:b/>
        </w:rPr>
      </w:pPr>
    </w:p>
    <w:p w14:paraId="10ED3367" w14:textId="548632D1" w:rsidR="00883435" w:rsidRPr="0067483B" w:rsidRDefault="00883435" w:rsidP="00883435">
      <w:pPr>
        <w:pStyle w:val="BodyText"/>
        <w:rPr>
          <w:b/>
          <w:color w:val="00B050"/>
        </w:rPr>
      </w:pPr>
      <w:r w:rsidRPr="0067483B">
        <w:rPr>
          <w:b/>
          <w:color w:val="00B050"/>
        </w:rPr>
        <w:t xml:space="preserve">Sensory evaluation of developed </w:t>
      </w:r>
      <w:r w:rsidR="00230D02" w:rsidRPr="0067483B">
        <w:rPr>
          <w:b/>
          <w:color w:val="00B050"/>
        </w:rPr>
        <w:t>millet-based</w:t>
      </w:r>
      <w:r w:rsidRPr="0067483B">
        <w:rPr>
          <w:b/>
          <w:color w:val="00B050"/>
        </w:rPr>
        <w:t xml:space="preserve"> cutler</w:t>
      </w:r>
      <w:r w:rsidR="00D35775" w:rsidRPr="0067483B">
        <w:rPr>
          <w:b/>
          <w:color w:val="00B050"/>
        </w:rPr>
        <w:t>y</w:t>
      </w:r>
    </w:p>
    <w:p w14:paraId="76D9AACA" w14:textId="77777777" w:rsidR="00883435" w:rsidRPr="0067483B" w:rsidRDefault="00883435" w:rsidP="00883435">
      <w:pPr>
        <w:pStyle w:val="BodyText"/>
        <w:rPr>
          <w:color w:val="00B050"/>
        </w:rPr>
      </w:pPr>
    </w:p>
    <w:p w14:paraId="177A0650" w14:textId="1AC1AA94" w:rsidR="00883435" w:rsidRDefault="00883435" w:rsidP="00883435">
      <w:pPr>
        <w:pStyle w:val="BodyText"/>
        <w:spacing w:line="360" w:lineRule="auto"/>
        <w:ind w:firstLine="720"/>
        <w:jc w:val="both"/>
        <w:rPr>
          <w:color w:val="00B050"/>
        </w:rPr>
      </w:pPr>
      <w:r w:rsidRPr="0067483B">
        <w:rPr>
          <w:color w:val="00B050"/>
        </w:rPr>
        <w:t>Millet based edible cutler</w:t>
      </w:r>
      <w:r w:rsidR="00D35775" w:rsidRPr="0067483B">
        <w:rPr>
          <w:color w:val="00B050"/>
        </w:rPr>
        <w:t>y</w:t>
      </w:r>
      <w:r w:rsidRPr="0067483B">
        <w:rPr>
          <w:color w:val="00B050"/>
        </w:rPr>
        <w:t xml:space="preserve"> were evaluated for their sensory attributes (plate </w:t>
      </w:r>
      <w:r w:rsidR="0090272E">
        <w:rPr>
          <w:color w:val="00B050"/>
        </w:rPr>
        <w:t>2</w:t>
      </w:r>
      <w:r w:rsidRPr="0067483B">
        <w:rPr>
          <w:color w:val="00B050"/>
        </w:rPr>
        <w:t xml:space="preserve">) by a panel of 21 semi-trained members using 9 point hedonic scale suggested by Mishra </w:t>
      </w:r>
      <w:proofErr w:type="gramStart"/>
      <w:r w:rsidRPr="0067483B">
        <w:rPr>
          <w:i/>
          <w:color w:val="00B050"/>
        </w:rPr>
        <w:t>et al</w:t>
      </w:r>
      <w:r w:rsidRPr="0067483B">
        <w:rPr>
          <w:color w:val="00B050"/>
        </w:rPr>
        <w:t>.(</w:t>
      </w:r>
      <w:proofErr w:type="gramEnd"/>
      <w:r w:rsidRPr="0067483B">
        <w:rPr>
          <w:color w:val="00B050"/>
        </w:rPr>
        <w:t xml:space="preserve">2023). Developed edible cutleries were evaluated for their sensory attributes such as appearance, texture, taste, mouth feel, </w:t>
      </w:r>
      <w:proofErr w:type="spellStart"/>
      <w:r w:rsidRPr="0067483B">
        <w:rPr>
          <w:color w:val="00B050"/>
        </w:rPr>
        <w:t>flavour</w:t>
      </w:r>
      <w:proofErr w:type="spellEnd"/>
      <w:r w:rsidRPr="0067483B">
        <w:rPr>
          <w:color w:val="00B050"/>
        </w:rPr>
        <w:t xml:space="preserve">, and overall acceptability </w:t>
      </w:r>
      <w:r w:rsidRPr="00C47580">
        <w:rPr>
          <w:color w:val="00B050"/>
          <w:highlight w:val="yellow"/>
        </w:rPr>
        <w:t>(</w:t>
      </w:r>
      <w:r w:rsidRPr="00C47580">
        <w:rPr>
          <w:bCs/>
          <w:color w:val="00B050"/>
          <w:highlight w:val="yellow"/>
        </w:rPr>
        <w:t>Annexure – I)</w:t>
      </w:r>
      <w:r w:rsidRPr="00C47580">
        <w:rPr>
          <w:color w:val="00B050"/>
          <w:highlight w:val="yellow"/>
        </w:rPr>
        <w:t>.</w:t>
      </w:r>
      <w:r w:rsidRPr="0067483B">
        <w:rPr>
          <w:color w:val="00B050"/>
        </w:rPr>
        <w:t xml:space="preserve"> (9=Liked extremely; </w:t>
      </w:r>
      <w:r w:rsidRPr="0067483B">
        <w:rPr>
          <w:color w:val="00B050"/>
        </w:rPr>
        <w:lastRenderedPageBreak/>
        <w:t>1=Disliked severely).</w:t>
      </w:r>
    </w:p>
    <w:p w14:paraId="445634F2" w14:textId="77777777" w:rsidR="002C117E" w:rsidRPr="0067483B" w:rsidRDefault="002C117E" w:rsidP="00883435">
      <w:pPr>
        <w:pStyle w:val="BodyText"/>
        <w:spacing w:line="360" w:lineRule="auto"/>
        <w:ind w:firstLine="720"/>
        <w:jc w:val="both"/>
        <w:rPr>
          <w:color w:val="00B050"/>
        </w:rPr>
      </w:pPr>
    </w:p>
    <w:p w14:paraId="682687D4" w14:textId="2DBBBF23" w:rsidR="00D95ED5" w:rsidRPr="004A15C1" w:rsidRDefault="00D95ED5" w:rsidP="004A15C1">
      <w:pPr>
        <w:pStyle w:val="BodyText"/>
        <w:spacing w:line="360" w:lineRule="auto"/>
        <w:jc w:val="center"/>
        <w:rPr>
          <w:color w:val="00B050"/>
          <w:sz w:val="28"/>
          <w:szCs w:val="28"/>
        </w:rPr>
      </w:pPr>
      <w:r w:rsidRPr="004A15C1">
        <w:rPr>
          <w:b/>
          <w:bCs/>
          <w:sz w:val="28"/>
          <w:szCs w:val="28"/>
        </w:rPr>
        <w:t>Consumer acceptability of best accepted white finger millet, little millet and foxtail</w:t>
      </w:r>
      <w:r w:rsidR="004A15C1">
        <w:rPr>
          <w:b/>
          <w:bCs/>
          <w:sz w:val="28"/>
          <w:szCs w:val="28"/>
        </w:rPr>
        <w:t xml:space="preserve"> </w:t>
      </w:r>
      <w:r w:rsidRPr="004A15C1">
        <w:rPr>
          <w:b/>
          <w:bCs/>
          <w:sz w:val="28"/>
          <w:szCs w:val="28"/>
        </w:rPr>
        <w:t xml:space="preserve">millet based edible </w:t>
      </w:r>
      <w:r w:rsidRPr="004A15C1">
        <w:rPr>
          <w:b/>
          <w:bCs/>
          <w:color w:val="00B050"/>
          <w:sz w:val="28"/>
          <w:szCs w:val="28"/>
        </w:rPr>
        <w:t>cutler</w:t>
      </w:r>
      <w:r w:rsidR="00D35775" w:rsidRPr="004A15C1">
        <w:rPr>
          <w:b/>
          <w:bCs/>
          <w:color w:val="00B050"/>
          <w:sz w:val="28"/>
          <w:szCs w:val="28"/>
        </w:rPr>
        <w:t>y</w:t>
      </w:r>
    </w:p>
    <w:p w14:paraId="2935D072" w14:textId="77777777" w:rsidR="00D95ED5" w:rsidRDefault="00D95ED5" w:rsidP="004A15C1">
      <w:pPr>
        <w:pStyle w:val="BodyText"/>
        <w:ind w:firstLine="720"/>
        <w:jc w:val="center"/>
      </w:pPr>
    </w:p>
    <w:p w14:paraId="5686B3A6" w14:textId="77777777" w:rsidR="004A15C1" w:rsidRPr="009C05CA" w:rsidRDefault="004A15C1" w:rsidP="004A15C1">
      <w:pPr>
        <w:pStyle w:val="BodyText"/>
        <w:ind w:firstLine="720"/>
        <w:jc w:val="center"/>
      </w:pPr>
    </w:p>
    <w:p w14:paraId="4FBB496B" w14:textId="6C8D4700" w:rsidR="00CB40FF" w:rsidRDefault="00D95ED5" w:rsidP="008D6990">
      <w:pPr>
        <w:pStyle w:val="BodyText"/>
        <w:spacing w:line="360" w:lineRule="auto"/>
        <w:jc w:val="both"/>
      </w:pPr>
      <w:r w:rsidRPr="009C05CA">
        <w:t xml:space="preserve">The most accepted products were further served to </w:t>
      </w:r>
      <w:r w:rsidR="00584A6D" w:rsidRPr="00584A6D">
        <w:rPr>
          <w:color w:val="00B050"/>
        </w:rPr>
        <w:t>the 100</w:t>
      </w:r>
      <w:r w:rsidR="00867DA9" w:rsidRPr="00584A6D">
        <w:rPr>
          <w:color w:val="00B050"/>
        </w:rPr>
        <w:t xml:space="preserve"> </w:t>
      </w:r>
      <w:r w:rsidRPr="00584A6D">
        <w:rPr>
          <w:color w:val="00B050"/>
        </w:rPr>
        <w:t xml:space="preserve">consumers </w:t>
      </w:r>
      <w:r w:rsidRPr="009C05CA">
        <w:t>to test the general acceptance pattern</w:t>
      </w:r>
      <w:r>
        <w:t xml:space="preserve"> </w:t>
      </w:r>
      <w:r w:rsidRPr="009C05CA">
        <w:t xml:space="preserve">(Plate </w:t>
      </w:r>
      <w:r w:rsidR="009D351B">
        <w:t>2</w:t>
      </w:r>
      <w:r w:rsidRPr="009C05CA">
        <w:t>).</w:t>
      </w:r>
      <w:r w:rsidR="00584A6D">
        <w:t xml:space="preserve"> </w:t>
      </w:r>
      <w:r w:rsidR="00584A6D" w:rsidRPr="00584A6D">
        <w:rPr>
          <w:color w:val="00B050"/>
        </w:rPr>
        <w:t>Those 100</w:t>
      </w:r>
      <w:r w:rsidRPr="00584A6D">
        <w:rPr>
          <w:color w:val="00B050"/>
        </w:rPr>
        <w:t xml:space="preserve"> </w:t>
      </w:r>
      <w:r w:rsidRPr="009C05CA">
        <w:t xml:space="preserve">Consumers were randomly selected and distributed with the products and were asked to score the products with a simple evaluation test. Information obtained was analyzed to find out the level of acceptance of the </w:t>
      </w:r>
      <w:r w:rsidR="00360085" w:rsidRPr="009C05CA">
        <w:t>products</w:t>
      </w:r>
      <w:r w:rsidR="00360085">
        <w:t>.</w:t>
      </w:r>
    </w:p>
    <w:p w14:paraId="19E87567" w14:textId="77777777" w:rsidR="00CB40FF" w:rsidRDefault="00CB40FF" w:rsidP="00CB40FF">
      <w:pPr>
        <w:pStyle w:val="BodyText"/>
        <w:spacing w:line="360" w:lineRule="auto"/>
        <w:ind w:firstLine="720"/>
        <w:jc w:val="both"/>
      </w:pPr>
    </w:p>
    <w:p w14:paraId="7C4A2DFF" w14:textId="455F1DF3" w:rsidR="00AC619A" w:rsidRDefault="00AC619A" w:rsidP="008D6990">
      <w:pPr>
        <w:pStyle w:val="BodyText"/>
        <w:spacing w:line="360" w:lineRule="auto"/>
        <w:jc w:val="center"/>
        <w:rPr>
          <w:b/>
          <w:color w:val="00B050"/>
          <w:sz w:val="28"/>
          <w:szCs w:val="28"/>
        </w:rPr>
      </w:pPr>
      <w:r w:rsidRPr="008D6990">
        <w:rPr>
          <w:b/>
          <w:sz w:val="28"/>
          <w:szCs w:val="28"/>
        </w:rPr>
        <w:t>Cost estimation of best accepted white finger millet, little millet and foxtail millet</w:t>
      </w:r>
      <w:r w:rsidR="008D6990">
        <w:rPr>
          <w:b/>
          <w:sz w:val="28"/>
          <w:szCs w:val="28"/>
        </w:rPr>
        <w:t xml:space="preserve"> </w:t>
      </w:r>
      <w:r w:rsidRPr="008D6990">
        <w:rPr>
          <w:b/>
          <w:sz w:val="28"/>
          <w:szCs w:val="28"/>
        </w:rPr>
        <w:t xml:space="preserve">based edible </w:t>
      </w:r>
      <w:r w:rsidRPr="008D6990">
        <w:rPr>
          <w:b/>
          <w:color w:val="00B050"/>
          <w:sz w:val="28"/>
          <w:szCs w:val="28"/>
        </w:rPr>
        <w:t>cutler</w:t>
      </w:r>
      <w:r w:rsidR="00D35775" w:rsidRPr="008D6990">
        <w:rPr>
          <w:b/>
          <w:color w:val="00B050"/>
          <w:sz w:val="28"/>
          <w:szCs w:val="28"/>
        </w:rPr>
        <w:t>y</w:t>
      </w:r>
    </w:p>
    <w:p w14:paraId="1C6CB8F9" w14:textId="77777777" w:rsidR="008D6990" w:rsidRPr="008D6990" w:rsidRDefault="008D6990" w:rsidP="008D6990">
      <w:pPr>
        <w:pStyle w:val="BodyText"/>
        <w:spacing w:line="360" w:lineRule="auto"/>
        <w:jc w:val="center"/>
        <w:rPr>
          <w:b/>
          <w:sz w:val="28"/>
          <w:szCs w:val="28"/>
        </w:rPr>
      </w:pPr>
    </w:p>
    <w:p w14:paraId="5A4F51B6" w14:textId="50F626C7" w:rsidR="00AC619A" w:rsidRDefault="00AC619A" w:rsidP="00AD52E0">
      <w:pPr>
        <w:pStyle w:val="BodyText"/>
        <w:spacing w:line="360" w:lineRule="auto"/>
        <w:ind w:firstLine="720"/>
        <w:jc w:val="both"/>
        <w:rPr>
          <w:b/>
          <w:bCs/>
          <w:sz w:val="28"/>
          <w:szCs w:val="28"/>
        </w:rPr>
      </w:pPr>
      <w:r w:rsidRPr="009C05CA">
        <w:t xml:space="preserve">The method adopted for economic analysis was as per </w:t>
      </w:r>
      <w:proofErr w:type="spellStart"/>
      <w:r w:rsidRPr="009C05CA">
        <w:t>Kamaliya</w:t>
      </w:r>
      <w:proofErr w:type="spellEnd"/>
      <w:r w:rsidRPr="009C05CA">
        <w:t xml:space="preserve"> (2005). The basic cost of raw ingredients used for product preparation was calculated on the current cost at the time of preparation of the raw ingredients procured from the whole sale commercial market</w:t>
      </w:r>
      <w:r w:rsidR="00AD52E0">
        <w:t>.</w:t>
      </w:r>
      <w:r w:rsidRPr="009C05CA">
        <w:t xml:space="preserve"> For calculations of cost, 30 per cent of the basic cost was added as overhead charges to raw material cost and the total cost was considered as the production cost. The selling price was calculated by adding 20 per cent profit to production cost. The experimental product could be sold easily at a premium rate. Therefore, a premium-selling price was calculated with </w:t>
      </w:r>
      <w:r w:rsidRPr="009C05CA">
        <w:rPr>
          <w:spacing w:val="-1"/>
        </w:rPr>
        <w:t xml:space="preserve">additional </w:t>
      </w:r>
      <w:r w:rsidRPr="009C05CA">
        <w:t>marginal premium charges of just 10 per cent more than normal selling price and expressed as per cent of extra income gained as compared to the control product</w:t>
      </w:r>
      <w:r w:rsidR="00077A10">
        <w:rPr>
          <w:b/>
          <w:bCs/>
          <w:sz w:val="28"/>
          <w:szCs w:val="28"/>
        </w:rPr>
        <w:t>.</w:t>
      </w:r>
    </w:p>
    <w:p w14:paraId="46C5A8B4" w14:textId="77777777" w:rsidR="008D6990" w:rsidRDefault="008D6990" w:rsidP="00AD52E0">
      <w:pPr>
        <w:pStyle w:val="BodyText"/>
        <w:spacing w:line="360" w:lineRule="auto"/>
        <w:ind w:firstLine="720"/>
        <w:jc w:val="both"/>
        <w:rPr>
          <w:b/>
          <w:bCs/>
          <w:sz w:val="28"/>
          <w:szCs w:val="28"/>
        </w:rPr>
      </w:pPr>
    </w:p>
    <w:p w14:paraId="690109B4" w14:textId="77777777" w:rsidR="008C319A" w:rsidRPr="009C05CA" w:rsidRDefault="008C319A" w:rsidP="008C319A">
      <w:pPr>
        <w:pStyle w:val="BodyText"/>
        <w:spacing w:line="360" w:lineRule="auto"/>
        <w:jc w:val="both"/>
        <w:rPr>
          <w:b/>
          <w:bCs/>
        </w:rPr>
      </w:pPr>
      <w:r w:rsidRPr="009C05CA">
        <w:rPr>
          <w:b/>
          <w:bCs/>
        </w:rPr>
        <w:t>Statistical analysis</w:t>
      </w:r>
    </w:p>
    <w:p w14:paraId="19709206" w14:textId="16E736D3" w:rsidR="00E71108" w:rsidRDefault="008C319A" w:rsidP="00E71108">
      <w:pPr>
        <w:pStyle w:val="BodyText"/>
        <w:spacing w:line="360" w:lineRule="auto"/>
        <w:ind w:firstLine="720"/>
        <w:jc w:val="both"/>
      </w:pPr>
      <w:r w:rsidRPr="009C05CA">
        <w:t>In the present study one-way ANOVA was applied. The data was tabulated and analyzed by keeping in view of the objectives and parameters of the study. All the analyses were performed in triplicate and the data was analyzed using EXCEL and one-way ANOVA was applied for storage study interactions.</w:t>
      </w:r>
    </w:p>
    <w:p w14:paraId="79D20CE9" w14:textId="77777777" w:rsidR="00A41417" w:rsidRPr="009C05CA" w:rsidRDefault="00A41417" w:rsidP="00E71108">
      <w:pPr>
        <w:pStyle w:val="BodyText"/>
        <w:spacing w:line="360" w:lineRule="auto"/>
        <w:ind w:firstLine="720"/>
        <w:jc w:val="both"/>
      </w:pPr>
    </w:p>
    <w:p w14:paraId="035EA7F2" w14:textId="3F2EF8BF" w:rsidR="00AC619A" w:rsidRDefault="00AC619A" w:rsidP="00AC619A">
      <w:pPr>
        <w:pStyle w:val="BodyText"/>
        <w:spacing w:before="134" w:line="276" w:lineRule="auto"/>
        <w:ind w:right="640"/>
        <w:jc w:val="center"/>
        <w:rPr>
          <w:b/>
        </w:rPr>
      </w:pPr>
      <w:r>
        <w:rPr>
          <w:b/>
        </w:rPr>
        <w:lastRenderedPageBreak/>
        <w:t xml:space="preserve">RESULTS AND DISCUSSION </w:t>
      </w:r>
    </w:p>
    <w:p w14:paraId="53AF6A8C" w14:textId="332A6A22" w:rsidR="000C14CB" w:rsidRPr="00472BD7" w:rsidRDefault="000C14CB" w:rsidP="00472BD7">
      <w:pPr>
        <w:spacing w:before="240" w:after="240" w:line="360" w:lineRule="auto"/>
        <w:ind w:left="510" w:hanging="510"/>
        <w:jc w:val="center"/>
        <w:rPr>
          <w:b/>
          <w:color w:val="00B050"/>
          <w:sz w:val="28"/>
          <w:szCs w:val="28"/>
        </w:rPr>
      </w:pPr>
      <w:r w:rsidRPr="00472BD7">
        <w:rPr>
          <w:b/>
          <w:sz w:val="28"/>
          <w:szCs w:val="28"/>
        </w:rPr>
        <w:t xml:space="preserve">Development and standardization of white </w:t>
      </w:r>
      <w:r w:rsidRPr="00472BD7">
        <w:rPr>
          <w:b/>
          <w:iCs/>
          <w:sz w:val="28"/>
          <w:szCs w:val="28"/>
        </w:rPr>
        <w:t>finger millet,</w:t>
      </w:r>
      <w:r w:rsidRPr="00472BD7">
        <w:rPr>
          <w:b/>
          <w:sz w:val="28"/>
          <w:szCs w:val="28"/>
        </w:rPr>
        <w:t xml:space="preserve"> little millet and foxtail millet based edible </w:t>
      </w:r>
      <w:r w:rsidRPr="00472BD7">
        <w:rPr>
          <w:b/>
          <w:color w:val="00B050"/>
          <w:sz w:val="28"/>
          <w:szCs w:val="28"/>
        </w:rPr>
        <w:t>cutler</w:t>
      </w:r>
      <w:r w:rsidR="00A043B7" w:rsidRPr="00472BD7">
        <w:rPr>
          <w:b/>
          <w:color w:val="00B050"/>
          <w:sz w:val="28"/>
          <w:szCs w:val="28"/>
        </w:rPr>
        <w:t>y</w:t>
      </w:r>
    </w:p>
    <w:p w14:paraId="618FC1CE" w14:textId="5000A409" w:rsidR="000C14CB" w:rsidRPr="000C14CB" w:rsidRDefault="000C14CB" w:rsidP="000C14CB">
      <w:pPr>
        <w:pStyle w:val="ListParagraph"/>
        <w:numPr>
          <w:ilvl w:val="0"/>
          <w:numId w:val="9"/>
        </w:numPr>
        <w:spacing w:before="240" w:after="240" w:line="360" w:lineRule="auto"/>
        <w:jc w:val="both"/>
        <w:rPr>
          <w:b/>
          <w:sz w:val="24"/>
          <w:szCs w:val="24"/>
        </w:rPr>
      </w:pPr>
      <w:r w:rsidRPr="000C14CB">
        <w:rPr>
          <w:rFonts w:eastAsiaTheme="majorEastAsia"/>
          <w:b/>
          <w:bCs/>
          <w:sz w:val="24"/>
          <w:szCs w:val="24"/>
        </w:rPr>
        <w:t xml:space="preserve">Composition of refined wheat flour based edible </w:t>
      </w:r>
      <w:r w:rsidRPr="00A043B7">
        <w:rPr>
          <w:rFonts w:eastAsiaTheme="majorEastAsia"/>
          <w:b/>
          <w:bCs/>
          <w:color w:val="00B050"/>
          <w:sz w:val="24"/>
          <w:szCs w:val="24"/>
        </w:rPr>
        <w:t>cutler</w:t>
      </w:r>
      <w:r w:rsidR="00A043B7" w:rsidRPr="00A043B7">
        <w:rPr>
          <w:rFonts w:eastAsiaTheme="majorEastAsia"/>
          <w:b/>
          <w:bCs/>
          <w:color w:val="00B050"/>
          <w:sz w:val="24"/>
          <w:szCs w:val="24"/>
        </w:rPr>
        <w:t>y</w:t>
      </w:r>
      <w:r w:rsidRPr="000C14CB">
        <w:rPr>
          <w:rFonts w:eastAsiaTheme="majorEastAsia"/>
          <w:b/>
          <w:bCs/>
          <w:sz w:val="24"/>
          <w:szCs w:val="24"/>
        </w:rPr>
        <w:t xml:space="preserve"> (100g </w:t>
      </w:r>
      <w:r w:rsidRPr="000C14CB">
        <w:rPr>
          <w:rFonts w:eastAsiaTheme="majorEastAsia"/>
          <w:b/>
          <w:bCs/>
          <w:spacing w:val="-57"/>
          <w:sz w:val="24"/>
          <w:szCs w:val="24"/>
        </w:rPr>
        <w:t xml:space="preserve">/      </w:t>
      </w:r>
      <w:r w:rsidRPr="000C14CB">
        <w:rPr>
          <w:rFonts w:eastAsiaTheme="majorEastAsia"/>
          <w:b/>
          <w:bCs/>
          <w:sz w:val="24"/>
          <w:szCs w:val="24"/>
        </w:rPr>
        <w:t>weight basis)</w:t>
      </w:r>
    </w:p>
    <w:p w14:paraId="630AF525" w14:textId="2F6E3233" w:rsidR="000C14CB" w:rsidRPr="00A043B7" w:rsidRDefault="000C14CB" w:rsidP="000C14CB">
      <w:pPr>
        <w:spacing w:before="240" w:after="240" w:line="360" w:lineRule="auto"/>
        <w:ind w:firstLine="680"/>
        <w:jc w:val="both"/>
        <w:rPr>
          <w:color w:val="00B050"/>
          <w:sz w:val="24"/>
          <w:szCs w:val="24"/>
        </w:rPr>
      </w:pPr>
      <w:r w:rsidRPr="003C1F82">
        <w:rPr>
          <w:sz w:val="24"/>
          <w:szCs w:val="24"/>
        </w:rPr>
        <w:t xml:space="preserve">The present research </w:t>
      </w:r>
      <w:r w:rsidR="00A074B8" w:rsidRPr="003C1F82">
        <w:rPr>
          <w:sz w:val="24"/>
          <w:szCs w:val="24"/>
        </w:rPr>
        <w:t xml:space="preserve">study </w:t>
      </w:r>
      <w:r w:rsidR="00A074B8" w:rsidRPr="003C1F82">
        <w:rPr>
          <w:spacing w:val="-11"/>
          <w:sz w:val="24"/>
          <w:szCs w:val="24"/>
        </w:rPr>
        <w:t>supported</w:t>
      </w:r>
      <w:r w:rsidRPr="003C1F82">
        <w:rPr>
          <w:spacing w:val="-11"/>
          <w:sz w:val="24"/>
          <w:szCs w:val="24"/>
        </w:rPr>
        <w:t xml:space="preserve"> by </w:t>
      </w:r>
      <w:r w:rsidRPr="003C1F82">
        <w:rPr>
          <w:sz w:val="24"/>
          <w:szCs w:val="24"/>
        </w:rPr>
        <w:t xml:space="preserve">Rajendran </w:t>
      </w:r>
      <w:r w:rsidRPr="00A738DA">
        <w:rPr>
          <w:i/>
          <w:sz w:val="24"/>
          <w:szCs w:val="24"/>
        </w:rPr>
        <w:t>et al</w:t>
      </w:r>
      <w:r w:rsidRPr="003C1F82">
        <w:rPr>
          <w:sz w:val="24"/>
          <w:szCs w:val="24"/>
        </w:rPr>
        <w:t xml:space="preserve">. (2020) prepared nutritious edible cutlery using the composite flour such as wheat flour, pearl millet and barnyard millet and optimize the composition based on water absorption characteristics at various temperatures. Levels of independent variable such as wheat flour, pearl millet and barnyard millet flour have been varied from </w:t>
      </w:r>
      <w:r w:rsidRPr="00A043B7">
        <w:rPr>
          <w:color w:val="00B050"/>
          <w:sz w:val="24"/>
          <w:szCs w:val="24"/>
        </w:rPr>
        <w:t xml:space="preserve">0-40 </w:t>
      </w:r>
      <w:r w:rsidR="00A043B7" w:rsidRPr="00A043B7">
        <w:rPr>
          <w:color w:val="00B050"/>
          <w:sz w:val="24"/>
          <w:szCs w:val="24"/>
        </w:rPr>
        <w:t>per cent</w:t>
      </w:r>
      <w:r w:rsidRPr="00A043B7">
        <w:rPr>
          <w:color w:val="00B050"/>
          <w:sz w:val="24"/>
          <w:szCs w:val="24"/>
        </w:rPr>
        <w:t xml:space="preserve">, 0-50 </w:t>
      </w:r>
      <w:r w:rsidR="00A043B7" w:rsidRPr="00A043B7">
        <w:rPr>
          <w:color w:val="00B050"/>
          <w:sz w:val="24"/>
          <w:szCs w:val="24"/>
        </w:rPr>
        <w:t xml:space="preserve">per cent </w:t>
      </w:r>
      <w:r w:rsidRPr="00A043B7">
        <w:rPr>
          <w:color w:val="00B050"/>
          <w:sz w:val="24"/>
          <w:szCs w:val="24"/>
        </w:rPr>
        <w:t>and 0-5</w:t>
      </w:r>
      <w:r w:rsidR="00A043B7" w:rsidRPr="00A043B7">
        <w:rPr>
          <w:color w:val="00B050"/>
          <w:sz w:val="24"/>
          <w:szCs w:val="24"/>
        </w:rPr>
        <w:t>0 per cent</w:t>
      </w:r>
      <w:r w:rsidRPr="00A043B7">
        <w:rPr>
          <w:color w:val="00B050"/>
          <w:sz w:val="24"/>
          <w:szCs w:val="24"/>
        </w:rPr>
        <w:t xml:space="preserve"> </w:t>
      </w:r>
      <w:r w:rsidRPr="003C1F82">
        <w:rPr>
          <w:sz w:val="24"/>
          <w:szCs w:val="24"/>
        </w:rPr>
        <w:t xml:space="preserve">respectively. Based on both individual and combination of all responses, optimum composition was found to be at </w:t>
      </w:r>
      <w:r w:rsidRPr="00A043B7">
        <w:rPr>
          <w:color w:val="00B050"/>
          <w:sz w:val="24"/>
          <w:szCs w:val="24"/>
        </w:rPr>
        <w:t xml:space="preserve">50.12 </w:t>
      </w:r>
      <w:r w:rsidR="00A043B7" w:rsidRPr="00A043B7">
        <w:rPr>
          <w:color w:val="00B050"/>
          <w:sz w:val="24"/>
          <w:szCs w:val="24"/>
        </w:rPr>
        <w:t xml:space="preserve">per </w:t>
      </w:r>
      <w:proofErr w:type="gramStart"/>
      <w:r w:rsidR="00A043B7" w:rsidRPr="00A043B7">
        <w:rPr>
          <w:color w:val="00B050"/>
          <w:sz w:val="24"/>
          <w:szCs w:val="24"/>
        </w:rPr>
        <w:t xml:space="preserve">cent </w:t>
      </w:r>
      <w:r w:rsidRPr="00A043B7">
        <w:rPr>
          <w:color w:val="00B050"/>
          <w:sz w:val="24"/>
          <w:szCs w:val="24"/>
        </w:rPr>
        <w:t xml:space="preserve"> wheat</w:t>
      </w:r>
      <w:proofErr w:type="gramEnd"/>
      <w:r w:rsidRPr="00A043B7">
        <w:rPr>
          <w:color w:val="00B050"/>
          <w:sz w:val="24"/>
          <w:szCs w:val="24"/>
        </w:rPr>
        <w:t xml:space="preserve"> flour, 26.18 </w:t>
      </w:r>
      <w:r w:rsidR="00A043B7" w:rsidRPr="00A043B7">
        <w:rPr>
          <w:color w:val="00B050"/>
          <w:sz w:val="24"/>
          <w:szCs w:val="24"/>
        </w:rPr>
        <w:t xml:space="preserve">per cent </w:t>
      </w:r>
      <w:r w:rsidRPr="00A043B7">
        <w:rPr>
          <w:color w:val="00B050"/>
          <w:sz w:val="24"/>
          <w:szCs w:val="24"/>
        </w:rPr>
        <w:t xml:space="preserve"> barnyard and </w:t>
      </w:r>
      <w:r w:rsidR="00A043B7" w:rsidRPr="00A043B7">
        <w:rPr>
          <w:color w:val="00B050"/>
          <w:sz w:val="24"/>
          <w:szCs w:val="24"/>
        </w:rPr>
        <w:t xml:space="preserve"> zero </w:t>
      </w:r>
      <w:r w:rsidRPr="00A043B7">
        <w:rPr>
          <w:color w:val="00B050"/>
          <w:sz w:val="24"/>
          <w:szCs w:val="24"/>
        </w:rPr>
        <w:t xml:space="preserve"> </w:t>
      </w:r>
      <w:r w:rsidR="00A043B7" w:rsidRPr="00A043B7">
        <w:rPr>
          <w:color w:val="00B050"/>
          <w:sz w:val="24"/>
          <w:szCs w:val="24"/>
        </w:rPr>
        <w:t xml:space="preserve">per cent </w:t>
      </w:r>
      <w:r w:rsidRPr="00A043B7">
        <w:rPr>
          <w:color w:val="00B050"/>
          <w:sz w:val="24"/>
          <w:szCs w:val="24"/>
        </w:rPr>
        <w:t xml:space="preserve"> of pearl millet flour.</w:t>
      </w:r>
    </w:p>
    <w:p w14:paraId="011E28D8" w14:textId="40479DEA" w:rsidR="00AF1FFB" w:rsidRPr="00A043B7" w:rsidRDefault="00AF1FFB" w:rsidP="00AF1FFB">
      <w:pPr>
        <w:spacing w:before="240" w:after="240" w:line="360" w:lineRule="auto"/>
        <w:ind w:left="510" w:hanging="510"/>
        <w:rPr>
          <w:b/>
          <w:color w:val="00B050"/>
          <w:sz w:val="24"/>
          <w:szCs w:val="24"/>
        </w:rPr>
      </w:pPr>
      <w:r w:rsidRPr="003C1F82">
        <w:rPr>
          <w:b/>
          <w:sz w:val="24"/>
          <w:szCs w:val="24"/>
        </w:rPr>
        <w:t xml:space="preserve">Development and standardization of millet based </w:t>
      </w:r>
      <w:r w:rsidRPr="00A043B7">
        <w:rPr>
          <w:b/>
          <w:color w:val="00B050"/>
          <w:sz w:val="24"/>
          <w:szCs w:val="24"/>
        </w:rPr>
        <w:t>edible cutler</w:t>
      </w:r>
      <w:r w:rsidR="00A043B7" w:rsidRPr="00A043B7">
        <w:rPr>
          <w:b/>
          <w:color w:val="00B050"/>
          <w:sz w:val="24"/>
          <w:szCs w:val="24"/>
        </w:rPr>
        <w:t>y</w:t>
      </w:r>
    </w:p>
    <w:p w14:paraId="7D118A95" w14:textId="2E114218" w:rsidR="00AF1FFB" w:rsidRDefault="00AF1FFB" w:rsidP="00AF1FFB">
      <w:pPr>
        <w:spacing w:before="240" w:after="240" w:line="360" w:lineRule="auto"/>
        <w:ind w:firstLine="680"/>
        <w:jc w:val="both"/>
        <w:rPr>
          <w:sz w:val="24"/>
          <w:szCs w:val="24"/>
        </w:rPr>
      </w:pPr>
      <w:bookmarkStart w:id="6" w:name="_Hlk220115663"/>
      <w:r w:rsidRPr="003C1F82">
        <w:rPr>
          <w:sz w:val="24"/>
          <w:szCs w:val="24"/>
        </w:rPr>
        <w:t>The three treatments (WR</w:t>
      </w:r>
      <w:r w:rsidRPr="003C1F82">
        <w:rPr>
          <w:sz w:val="24"/>
          <w:szCs w:val="24"/>
          <w:vertAlign w:val="subscript"/>
        </w:rPr>
        <w:t>1</w:t>
      </w:r>
      <w:r w:rsidRPr="003C1F82">
        <w:rPr>
          <w:sz w:val="24"/>
          <w:szCs w:val="24"/>
        </w:rPr>
        <w:t>, WR</w:t>
      </w:r>
      <w:r w:rsidRPr="003C1F82">
        <w:rPr>
          <w:sz w:val="24"/>
          <w:szCs w:val="24"/>
          <w:vertAlign w:val="subscript"/>
        </w:rPr>
        <w:t>2</w:t>
      </w:r>
      <w:r w:rsidRPr="003C1F82">
        <w:rPr>
          <w:sz w:val="24"/>
          <w:szCs w:val="24"/>
        </w:rPr>
        <w:t>, WR</w:t>
      </w:r>
      <w:r w:rsidRPr="003C1F82">
        <w:rPr>
          <w:sz w:val="24"/>
          <w:szCs w:val="24"/>
          <w:vertAlign w:val="subscript"/>
        </w:rPr>
        <w:t>3</w:t>
      </w:r>
      <w:r w:rsidRPr="003C1F82">
        <w:rPr>
          <w:sz w:val="24"/>
          <w:szCs w:val="24"/>
        </w:rPr>
        <w:t>) ,(LM</w:t>
      </w:r>
      <w:r w:rsidRPr="003C1F82">
        <w:rPr>
          <w:sz w:val="24"/>
          <w:szCs w:val="24"/>
          <w:vertAlign w:val="subscript"/>
        </w:rPr>
        <w:t>1</w:t>
      </w:r>
      <w:r w:rsidRPr="003C1F82">
        <w:rPr>
          <w:sz w:val="24"/>
          <w:szCs w:val="24"/>
        </w:rPr>
        <w:t>, LM</w:t>
      </w:r>
      <w:r w:rsidRPr="003C1F82">
        <w:rPr>
          <w:sz w:val="24"/>
          <w:szCs w:val="24"/>
          <w:vertAlign w:val="subscript"/>
        </w:rPr>
        <w:t>2</w:t>
      </w:r>
      <w:r w:rsidRPr="003C1F82">
        <w:rPr>
          <w:sz w:val="24"/>
          <w:szCs w:val="24"/>
        </w:rPr>
        <w:t>, LM</w:t>
      </w:r>
      <w:r w:rsidRPr="003C1F82">
        <w:rPr>
          <w:sz w:val="24"/>
          <w:szCs w:val="24"/>
          <w:vertAlign w:val="subscript"/>
        </w:rPr>
        <w:t>3</w:t>
      </w:r>
      <w:r w:rsidRPr="003C1F82">
        <w:rPr>
          <w:sz w:val="24"/>
          <w:szCs w:val="24"/>
        </w:rPr>
        <w:t>), (FM</w:t>
      </w:r>
      <w:r w:rsidRPr="003C1F82">
        <w:rPr>
          <w:sz w:val="24"/>
          <w:szCs w:val="24"/>
          <w:vertAlign w:val="subscript"/>
        </w:rPr>
        <w:t>1</w:t>
      </w:r>
      <w:r w:rsidRPr="003C1F82">
        <w:rPr>
          <w:sz w:val="24"/>
          <w:szCs w:val="24"/>
        </w:rPr>
        <w:t>, FM</w:t>
      </w:r>
      <w:r w:rsidRPr="003C1F82">
        <w:rPr>
          <w:sz w:val="24"/>
          <w:szCs w:val="24"/>
          <w:vertAlign w:val="subscript"/>
        </w:rPr>
        <w:t>2</w:t>
      </w:r>
      <w:r w:rsidRPr="003C1F82">
        <w:rPr>
          <w:sz w:val="24"/>
          <w:szCs w:val="24"/>
        </w:rPr>
        <w:t>, FM</w:t>
      </w:r>
      <w:r w:rsidRPr="003C1F82">
        <w:rPr>
          <w:sz w:val="24"/>
          <w:szCs w:val="24"/>
          <w:vertAlign w:val="subscript"/>
        </w:rPr>
        <w:t>3</w:t>
      </w:r>
      <w:r w:rsidRPr="003C1F82">
        <w:rPr>
          <w:sz w:val="24"/>
          <w:szCs w:val="24"/>
        </w:rPr>
        <w:t>) and refined wheat flour edible cutleries (C</w:t>
      </w:r>
      <w:r>
        <w:rPr>
          <w:sz w:val="24"/>
          <w:szCs w:val="24"/>
        </w:rPr>
        <w:t xml:space="preserve">ontrol) were made with 20 per cent , 30 per cent and 40 per cent </w:t>
      </w:r>
      <w:r w:rsidRPr="003C1F82">
        <w:rPr>
          <w:sz w:val="24"/>
          <w:szCs w:val="24"/>
        </w:rPr>
        <w:t xml:space="preserve">of white </w:t>
      </w:r>
      <w:r w:rsidRPr="00031032">
        <w:rPr>
          <w:sz w:val="24"/>
          <w:szCs w:val="24"/>
        </w:rPr>
        <w:t>finger millet</w:t>
      </w:r>
      <w:r w:rsidRPr="003C1F82">
        <w:rPr>
          <w:sz w:val="24"/>
          <w:szCs w:val="24"/>
        </w:rPr>
        <w:t xml:space="preserve">, little millet and foxtail millet flour incorporation and other ingredients like rice flour, wheat flour, sugar, margarine, corn starch, xanthan gum, milk powder, sorghum flour, and salt and </w:t>
      </w:r>
      <w:r w:rsidRPr="00A043B7">
        <w:rPr>
          <w:color w:val="00B050"/>
          <w:sz w:val="24"/>
          <w:szCs w:val="24"/>
        </w:rPr>
        <w:t>v</w:t>
      </w:r>
      <w:r w:rsidR="00A043B7" w:rsidRPr="00A043B7">
        <w:rPr>
          <w:color w:val="00B050"/>
          <w:sz w:val="24"/>
          <w:szCs w:val="24"/>
        </w:rPr>
        <w:t>a</w:t>
      </w:r>
      <w:r w:rsidRPr="00A043B7">
        <w:rPr>
          <w:color w:val="00B050"/>
          <w:sz w:val="24"/>
          <w:szCs w:val="24"/>
        </w:rPr>
        <w:t>nilla e</w:t>
      </w:r>
      <w:r w:rsidRPr="003C1F82">
        <w:rPr>
          <w:sz w:val="24"/>
          <w:szCs w:val="24"/>
        </w:rPr>
        <w:t>ssence are mixed together with the addition of 10ml of water used to achieve a highly acceptable product.</w:t>
      </w:r>
    </w:p>
    <w:bookmarkEnd w:id="6"/>
    <w:p w14:paraId="202B8096" w14:textId="1A27228B" w:rsidR="00294891" w:rsidRPr="003C1F82" w:rsidRDefault="00B57753" w:rsidP="00294891">
      <w:pPr>
        <w:spacing w:before="240" w:after="240" w:line="360" w:lineRule="auto"/>
        <w:rPr>
          <w:b/>
          <w:sz w:val="24"/>
          <w:szCs w:val="24"/>
        </w:rPr>
      </w:pPr>
      <w:r>
        <w:rPr>
          <w:b/>
          <w:sz w:val="24"/>
          <w:szCs w:val="24"/>
        </w:rPr>
        <w:t xml:space="preserve">     Table 2. </w:t>
      </w:r>
      <w:r w:rsidR="00294891" w:rsidRPr="003C1F82">
        <w:rPr>
          <w:b/>
          <w:sz w:val="24"/>
          <w:szCs w:val="24"/>
        </w:rPr>
        <w:t xml:space="preserve">Formulation of different millet based </w:t>
      </w:r>
      <w:r w:rsidR="00294891" w:rsidRPr="00A043B7">
        <w:rPr>
          <w:b/>
          <w:color w:val="00B050"/>
          <w:sz w:val="24"/>
          <w:szCs w:val="24"/>
        </w:rPr>
        <w:t>edible cutler</w:t>
      </w:r>
      <w:r w:rsidR="00A043B7" w:rsidRPr="00A043B7">
        <w:rPr>
          <w:b/>
          <w:color w:val="00B050"/>
          <w:sz w:val="24"/>
          <w:szCs w:val="24"/>
        </w:rPr>
        <w:t>y</w:t>
      </w:r>
    </w:p>
    <w:tbl>
      <w:tblPr>
        <w:tblW w:w="5077" w:type="pct"/>
        <w:jc w:val="center"/>
        <w:tblLayout w:type="fixed"/>
        <w:tblCellMar>
          <w:left w:w="0" w:type="dxa"/>
          <w:right w:w="0" w:type="dxa"/>
        </w:tblCellMar>
        <w:tblLook w:val="04A0" w:firstRow="1" w:lastRow="0" w:firstColumn="1" w:lastColumn="0" w:noHBand="0" w:noVBand="1"/>
      </w:tblPr>
      <w:tblGrid>
        <w:gridCol w:w="1774"/>
        <w:gridCol w:w="933"/>
        <w:gridCol w:w="791"/>
        <w:gridCol w:w="776"/>
        <w:gridCol w:w="778"/>
        <w:gridCol w:w="747"/>
        <w:gridCol w:w="747"/>
        <w:gridCol w:w="749"/>
        <w:gridCol w:w="732"/>
        <w:gridCol w:w="732"/>
        <w:gridCol w:w="725"/>
      </w:tblGrid>
      <w:tr w:rsidR="00294891" w:rsidRPr="003C1F82" w14:paraId="1A237448" w14:textId="77777777" w:rsidTr="003113D4">
        <w:trPr>
          <w:trHeight w:val="48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F0C3D9" w14:textId="77777777" w:rsidR="00294891" w:rsidRPr="003C1F82" w:rsidRDefault="00294891" w:rsidP="003113D4">
            <w:pPr>
              <w:spacing w:line="360" w:lineRule="auto"/>
              <w:jc w:val="center"/>
              <w:rPr>
                <w:sz w:val="24"/>
                <w:szCs w:val="24"/>
                <w:lang w:eastAsia="en-IN"/>
              </w:rPr>
            </w:pPr>
          </w:p>
        </w:tc>
        <w:tc>
          <w:tcPr>
            <w:tcW w:w="492" w:type="pct"/>
            <w:vMerge w:val="restart"/>
            <w:tcBorders>
              <w:top w:val="single" w:sz="8" w:space="0" w:color="000000"/>
              <w:left w:val="single" w:sz="8" w:space="0" w:color="000000"/>
              <w:right w:val="single" w:sz="8" w:space="0" w:color="000000"/>
            </w:tcBorders>
            <w:tcMar>
              <w:top w:w="13" w:type="dxa"/>
              <w:left w:w="13" w:type="dxa"/>
              <w:bottom w:w="0" w:type="dxa"/>
              <w:right w:w="13" w:type="dxa"/>
            </w:tcMar>
            <w:vAlign w:val="center"/>
            <w:hideMark/>
          </w:tcPr>
          <w:p w14:paraId="12962F01"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C</w:t>
            </w:r>
            <w:r>
              <w:rPr>
                <w:b/>
                <w:bCs/>
                <w:color w:val="000000"/>
                <w:kern w:val="24"/>
                <w:sz w:val="24"/>
                <w:szCs w:val="24"/>
                <w:lang w:eastAsia="en-IN"/>
              </w:rPr>
              <w:t>ontrol</w:t>
            </w:r>
          </w:p>
        </w:tc>
        <w:tc>
          <w:tcPr>
            <w:tcW w:w="1236"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9604AB" w14:textId="77777777" w:rsidR="00294891" w:rsidRPr="003C1F82" w:rsidRDefault="00294891" w:rsidP="003113D4">
            <w:pPr>
              <w:spacing w:line="360" w:lineRule="auto"/>
              <w:ind w:hanging="156"/>
              <w:jc w:val="center"/>
              <w:rPr>
                <w:sz w:val="24"/>
                <w:szCs w:val="24"/>
                <w:lang w:eastAsia="en-IN"/>
              </w:rPr>
            </w:pPr>
            <w:r w:rsidRPr="003C1F82">
              <w:rPr>
                <w:b/>
                <w:bCs/>
                <w:color w:val="000000"/>
                <w:kern w:val="24"/>
                <w:sz w:val="24"/>
                <w:szCs w:val="24"/>
                <w:lang w:eastAsia="en-IN"/>
              </w:rPr>
              <w:t>Finger millet edible cutlery</w:t>
            </w:r>
          </w:p>
        </w:tc>
        <w:tc>
          <w:tcPr>
            <w:tcW w:w="1183"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43DDCA6"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Little millet edible cutlery</w:t>
            </w:r>
          </w:p>
        </w:tc>
        <w:tc>
          <w:tcPr>
            <w:tcW w:w="1154"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46C5EA"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Foxtail millet edible cutlery</w:t>
            </w:r>
          </w:p>
        </w:tc>
      </w:tr>
      <w:tr w:rsidR="00294891" w:rsidRPr="003C1F82" w14:paraId="244C7ADD" w14:textId="77777777" w:rsidTr="003113D4">
        <w:trPr>
          <w:trHeight w:val="55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D30B290"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Ingredients (g)</w:t>
            </w:r>
          </w:p>
        </w:tc>
        <w:tc>
          <w:tcPr>
            <w:tcW w:w="492" w:type="pct"/>
            <w:vMerge/>
            <w:tcBorders>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3F384C" w14:textId="77777777" w:rsidR="00294891" w:rsidRPr="003C1F82" w:rsidRDefault="00294891" w:rsidP="003113D4">
            <w:pPr>
              <w:spacing w:line="360" w:lineRule="auto"/>
              <w:jc w:val="center"/>
              <w:rPr>
                <w:sz w:val="24"/>
                <w:szCs w:val="24"/>
                <w:lang w:eastAsia="en-IN"/>
              </w:rPr>
            </w:pP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45F8A5D"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4BC196"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54E9359"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77A0D6"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6213FA"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A51652"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55F99E"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4560B36"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3F90BF5"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3</w:t>
            </w:r>
          </w:p>
        </w:tc>
      </w:tr>
      <w:tr w:rsidR="00294891" w:rsidRPr="003C1F82" w14:paraId="365C5651" w14:textId="77777777" w:rsidTr="003113D4">
        <w:trPr>
          <w:trHeight w:val="46"/>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512475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Maida</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9482415"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40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9D120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CA16B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ED6923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8B5490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DBFC96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19EDDF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6B6539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B212F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98F37C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4F329A39" w14:textId="77777777" w:rsidTr="003113D4">
        <w:trPr>
          <w:trHeight w:val="25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6826A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Finger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99FF4F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8848954"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955C2C"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30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FDB2D0"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40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2C1C38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78114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3C946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164707"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AFAAF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D3D996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063F9545"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53511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Little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5A33F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88AAC7"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0C6D8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2D2E11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10D072"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1970A5"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30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032B82"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40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A8CB3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C897F54"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1E6971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71143644" w14:textId="77777777" w:rsidTr="003113D4">
        <w:trPr>
          <w:trHeight w:val="30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4E1CD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lastRenderedPageBreak/>
              <w:t>Foxtail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B5F58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9865B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8360D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26205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3B4AC5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433DB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A2BE3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1672030"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C4AA8E0"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30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3D989A"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40</w:t>
            </w:r>
          </w:p>
        </w:tc>
      </w:tr>
      <w:tr w:rsidR="00294891" w:rsidRPr="003C1F82" w14:paraId="22BBBA81"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72C53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Rice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1059CC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5CACE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160EFC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DAABE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01D99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056EC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781BA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CA324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CF6EC2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CEC72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r>
      <w:tr w:rsidR="00294891" w:rsidRPr="003C1F82" w14:paraId="2FDC6232"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EEA05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Wheat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B89C2E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F080D6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F8478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9DC9E4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AFA41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035EE1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FBD5D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46E7F4"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3D4F7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D1F2BB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1B16F92C"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AFEED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Sorghum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C6B2777"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5D5ED4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FB951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93F30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DEC1D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ABFF3D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FAF7B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6FE1B8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D738B3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4AFE5F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15</w:t>
            </w:r>
          </w:p>
        </w:tc>
      </w:tr>
      <w:tr w:rsidR="00294891" w:rsidRPr="003C1F82" w14:paraId="4DA2CAEE"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B61D3F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Margarine fat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0C9EEA"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395319"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35A2A1"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4ACA4FA"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41BDED"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1FEA51"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6CE843"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172D15"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2930D5"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4329AF"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1.5</w:t>
            </w:r>
          </w:p>
        </w:tc>
      </w:tr>
      <w:tr w:rsidR="00294891" w:rsidRPr="003C1F82" w14:paraId="3A6602BA"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4FFAA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Xanthan gum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C50C67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1DABAB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3ADA0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C9F6B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0A6D3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50DEE84"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84159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3E3C2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971B6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0434B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w:t>
            </w:r>
          </w:p>
        </w:tc>
      </w:tr>
      <w:tr w:rsidR="00294891" w:rsidRPr="003C1F82" w14:paraId="2B70F150"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6837BA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Corn starch</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D2B869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D72F4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F3DFAF4"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7D1512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42368A9"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D73024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02AF9F7"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BC45DF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55692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AEEAC3"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2.5</w:t>
            </w:r>
          </w:p>
        </w:tc>
      </w:tr>
      <w:tr w:rsidR="00294891" w:rsidRPr="003C1F82" w14:paraId="1FA8886B"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E665E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Milk powder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E1031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40B34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B2B1C97"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F4864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CF245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B1BDF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D1E548"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55BD3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749D54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88F84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5</w:t>
            </w:r>
          </w:p>
        </w:tc>
      </w:tr>
      <w:tr w:rsidR="00294891" w:rsidRPr="003C1F82" w14:paraId="400C4BC2" w14:textId="77777777" w:rsidTr="003113D4">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862A3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Sugar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0D71E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3D80F3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CCE93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A1C490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29C3FE"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50C131"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8102714"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B7FF8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D2F95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B579B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12</w:t>
            </w:r>
          </w:p>
        </w:tc>
      </w:tr>
      <w:tr w:rsidR="00294891" w:rsidRPr="003C1F82" w14:paraId="799242BC" w14:textId="77777777" w:rsidTr="003113D4">
        <w:trPr>
          <w:trHeight w:val="20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2C3343C"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Salt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5B7A4B6"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36957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610A44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7C5FD0"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97484BB"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614CF6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7666C1A"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4E03AD"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EEFE2B5"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1</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D911F2"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0.5</w:t>
            </w:r>
          </w:p>
        </w:tc>
      </w:tr>
      <w:tr w:rsidR="00294891" w:rsidRPr="003C1F82" w14:paraId="2FFD9413" w14:textId="77777777" w:rsidTr="003113D4">
        <w:trPr>
          <w:trHeight w:val="110"/>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B170D9F" w14:textId="77777777" w:rsidR="00294891" w:rsidRPr="003C1F82" w:rsidRDefault="00294891" w:rsidP="003113D4">
            <w:pPr>
              <w:spacing w:line="360" w:lineRule="auto"/>
              <w:jc w:val="center"/>
              <w:rPr>
                <w:sz w:val="24"/>
                <w:szCs w:val="24"/>
                <w:lang w:eastAsia="en-IN"/>
              </w:rPr>
            </w:pPr>
            <w:r w:rsidRPr="003C1F82">
              <w:rPr>
                <w:color w:val="000000"/>
                <w:kern w:val="24"/>
                <w:sz w:val="24"/>
                <w:szCs w:val="24"/>
                <w:lang w:eastAsia="en-IN"/>
              </w:rPr>
              <w:t>Vanilla essence</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E72792F"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89FD39E"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86428B"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B3A8C9"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5EFC24"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FBB1BE"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DE967F"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040631F"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27860F"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4ED993" w14:textId="77777777" w:rsidR="00294891" w:rsidRPr="003C1F82" w:rsidRDefault="00294891" w:rsidP="003113D4">
            <w:pPr>
              <w:spacing w:line="360" w:lineRule="auto"/>
              <w:jc w:val="center"/>
              <w:rPr>
                <w:sz w:val="24"/>
                <w:szCs w:val="24"/>
                <w:lang w:eastAsia="en-IN"/>
              </w:rPr>
            </w:pPr>
            <w:r>
              <w:rPr>
                <w:color w:val="000000"/>
                <w:kern w:val="24"/>
                <w:sz w:val="24"/>
                <w:szCs w:val="24"/>
                <w:lang w:eastAsia="en-IN"/>
              </w:rPr>
              <w:t>0.5</w:t>
            </w:r>
          </w:p>
        </w:tc>
      </w:tr>
      <w:tr w:rsidR="00294891" w:rsidRPr="003C1F82" w14:paraId="47A99B5A" w14:textId="77777777" w:rsidTr="003113D4">
        <w:trPr>
          <w:trHeight w:val="174"/>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E26752B" w14:textId="77777777" w:rsidR="00294891" w:rsidRPr="003C1F82" w:rsidRDefault="00294891" w:rsidP="003113D4">
            <w:pPr>
              <w:spacing w:line="360" w:lineRule="auto"/>
              <w:ind w:hanging="736"/>
              <w:jc w:val="center"/>
              <w:rPr>
                <w:sz w:val="24"/>
                <w:szCs w:val="24"/>
                <w:lang w:eastAsia="en-IN"/>
              </w:rPr>
            </w:pPr>
            <w:r w:rsidRPr="003C1F82">
              <w:rPr>
                <w:b/>
                <w:bCs/>
                <w:color w:val="000000"/>
                <w:kern w:val="24"/>
                <w:sz w:val="24"/>
                <w:szCs w:val="24"/>
                <w:lang w:eastAsia="en-IN"/>
              </w:rPr>
              <w:t>Total</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69CB6A"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9AD5E5A"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B09690D"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100711"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8EBEDDE"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E113D8E"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735D9C"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2DAE83D"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30C3957"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007587" w14:textId="77777777" w:rsidR="00294891" w:rsidRPr="003C1F82" w:rsidRDefault="00294891" w:rsidP="003113D4">
            <w:pPr>
              <w:spacing w:line="360" w:lineRule="auto"/>
              <w:jc w:val="center"/>
              <w:rPr>
                <w:sz w:val="24"/>
                <w:szCs w:val="24"/>
                <w:lang w:eastAsia="en-IN"/>
              </w:rPr>
            </w:pPr>
            <w:r w:rsidRPr="003C1F82">
              <w:rPr>
                <w:b/>
                <w:bCs/>
                <w:color w:val="000000"/>
                <w:kern w:val="24"/>
                <w:sz w:val="24"/>
                <w:szCs w:val="24"/>
                <w:lang w:eastAsia="en-IN"/>
              </w:rPr>
              <w:t>100</w:t>
            </w:r>
          </w:p>
        </w:tc>
      </w:tr>
    </w:tbl>
    <w:p w14:paraId="1B201406" w14:textId="77777777" w:rsidR="00A043B7" w:rsidRPr="00A043B7" w:rsidRDefault="00294891" w:rsidP="00A043B7">
      <w:pPr>
        <w:kinsoku w:val="0"/>
        <w:overflowPunct w:val="0"/>
        <w:spacing w:before="240" w:after="240" w:line="360" w:lineRule="auto"/>
        <w:jc w:val="both"/>
        <w:textAlignment w:val="baseline"/>
        <w:rPr>
          <w:color w:val="00B050"/>
          <w:kern w:val="24"/>
          <w:sz w:val="20"/>
          <w:szCs w:val="20"/>
          <w:lang w:eastAsia="en-IN"/>
        </w:rPr>
      </w:pPr>
      <w:proofErr w:type="gramStart"/>
      <w:r w:rsidRPr="00A043B7">
        <w:rPr>
          <w:color w:val="00B050"/>
          <w:kern w:val="24"/>
          <w:sz w:val="20"/>
          <w:szCs w:val="20"/>
          <w:lang w:eastAsia="en-IN"/>
        </w:rPr>
        <w:t>Control :</w:t>
      </w:r>
      <w:proofErr w:type="gramEnd"/>
      <w:r w:rsidRPr="00A043B7">
        <w:rPr>
          <w:color w:val="00B050"/>
          <w:kern w:val="24"/>
          <w:sz w:val="20"/>
          <w:szCs w:val="20"/>
          <w:lang w:eastAsia="en-IN"/>
        </w:rPr>
        <w:t xml:space="preserve"> Refined wheat flour edible cutlery,WT</w:t>
      </w:r>
      <w:r w:rsidRPr="00A043B7">
        <w:rPr>
          <w:color w:val="00B050"/>
          <w:kern w:val="24"/>
          <w:sz w:val="20"/>
          <w:szCs w:val="20"/>
          <w:vertAlign w:val="subscript"/>
          <w:lang w:eastAsia="en-IN"/>
        </w:rPr>
        <w:t>1</w:t>
      </w:r>
      <w:r w:rsidRPr="00A043B7">
        <w:rPr>
          <w:color w:val="00B050"/>
          <w:kern w:val="24"/>
          <w:sz w:val="20"/>
          <w:szCs w:val="20"/>
          <w:lang w:eastAsia="en-IN"/>
        </w:rPr>
        <w:t>: 20</w:t>
      </w:r>
      <w:r w:rsidR="00A043B7" w:rsidRPr="00A043B7">
        <w:rPr>
          <w:color w:val="00B050"/>
          <w:kern w:val="24"/>
          <w:sz w:val="20"/>
          <w:szCs w:val="20"/>
          <w:lang w:eastAsia="en-IN"/>
        </w:rPr>
        <w:t xml:space="preserve"> percent </w:t>
      </w:r>
      <w:r w:rsidRPr="00A043B7">
        <w:rPr>
          <w:color w:val="00B050"/>
          <w:kern w:val="24"/>
          <w:sz w:val="20"/>
          <w:szCs w:val="20"/>
          <w:lang w:eastAsia="en-IN"/>
        </w:rPr>
        <w:t xml:space="preserve"> finger millet edible cutlery, WT</w:t>
      </w:r>
      <w:r w:rsidRPr="00A043B7">
        <w:rPr>
          <w:color w:val="00B050"/>
          <w:kern w:val="24"/>
          <w:sz w:val="20"/>
          <w:szCs w:val="20"/>
          <w:vertAlign w:val="subscript"/>
          <w:lang w:eastAsia="en-IN"/>
        </w:rPr>
        <w:t>2</w:t>
      </w:r>
      <w:r w:rsidRPr="00A043B7">
        <w:rPr>
          <w:color w:val="00B050"/>
          <w:kern w:val="24"/>
          <w:sz w:val="20"/>
          <w:szCs w:val="20"/>
          <w:lang w:eastAsia="en-IN"/>
        </w:rPr>
        <w:t>: 30</w:t>
      </w:r>
      <w:r w:rsidR="00A043B7" w:rsidRPr="00A043B7">
        <w:rPr>
          <w:color w:val="00B050"/>
          <w:kern w:val="24"/>
          <w:sz w:val="20"/>
          <w:szCs w:val="20"/>
          <w:lang w:eastAsia="en-IN"/>
        </w:rPr>
        <w:t xml:space="preserve"> per cent</w:t>
      </w:r>
      <w:r w:rsidRPr="00A043B7">
        <w:rPr>
          <w:color w:val="00B050"/>
          <w:kern w:val="24"/>
          <w:sz w:val="20"/>
          <w:szCs w:val="20"/>
          <w:lang w:eastAsia="en-IN"/>
        </w:rPr>
        <w:t xml:space="preserve"> finger millet edible cutlery, WT</w:t>
      </w:r>
      <w:r w:rsidRPr="00A043B7">
        <w:rPr>
          <w:color w:val="00B050"/>
          <w:kern w:val="24"/>
          <w:sz w:val="20"/>
          <w:szCs w:val="20"/>
          <w:vertAlign w:val="subscript"/>
          <w:lang w:eastAsia="en-IN"/>
        </w:rPr>
        <w:t>3</w:t>
      </w:r>
      <w:r w:rsidRPr="00A043B7">
        <w:rPr>
          <w:color w:val="00B050"/>
          <w:kern w:val="24"/>
          <w:sz w:val="20"/>
          <w:szCs w:val="20"/>
          <w:lang w:eastAsia="en-IN"/>
        </w:rPr>
        <w:t>: 40</w:t>
      </w:r>
      <w:r w:rsidR="00A043B7" w:rsidRPr="00A043B7">
        <w:rPr>
          <w:color w:val="00B050"/>
          <w:kern w:val="24"/>
          <w:sz w:val="20"/>
          <w:szCs w:val="20"/>
          <w:lang w:eastAsia="en-IN"/>
        </w:rPr>
        <w:t xml:space="preserve"> per cent </w:t>
      </w:r>
      <w:r w:rsidRPr="00A043B7">
        <w:rPr>
          <w:color w:val="00B050"/>
          <w:kern w:val="24"/>
          <w:sz w:val="20"/>
          <w:szCs w:val="20"/>
          <w:lang w:eastAsia="en-IN"/>
        </w:rPr>
        <w:t xml:space="preserve"> finger millet edible     cutlery, LM</w:t>
      </w:r>
      <w:r w:rsidRPr="00A043B7">
        <w:rPr>
          <w:color w:val="00B050"/>
          <w:kern w:val="24"/>
          <w:sz w:val="20"/>
          <w:szCs w:val="20"/>
          <w:vertAlign w:val="subscript"/>
          <w:lang w:eastAsia="en-IN"/>
        </w:rPr>
        <w:t>1</w:t>
      </w:r>
      <w:r w:rsidRPr="00A043B7">
        <w:rPr>
          <w:color w:val="00B050"/>
          <w:kern w:val="24"/>
          <w:sz w:val="20"/>
          <w:szCs w:val="20"/>
          <w:lang w:eastAsia="en-IN"/>
        </w:rPr>
        <w:t>: 20</w:t>
      </w:r>
      <w:r w:rsidR="00A043B7" w:rsidRPr="00A043B7">
        <w:rPr>
          <w:color w:val="00B050"/>
          <w:kern w:val="24"/>
          <w:sz w:val="20"/>
          <w:szCs w:val="20"/>
          <w:lang w:eastAsia="en-IN"/>
        </w:rPr>
        <w:t xml:space="preserve">per cent </w:t>
      </w:r>
      <w:r w:rsidRPr="00A043B7">
        <w:rPr>
          <w:color w:val="00B050"/>
          <w:kern w:val="24"/>
          <w:sz w:val="20"/>
          <w:szCs w:val="20"/>
          <w:lang w:eastAsia="en-IN"/>
        </w:rPr>
        <w:t xml:space="preserve"> little millet edible cutlery, LT</w:t>
      </w:r>
      <w:r w:rsidRPr="00A043B7">
        <w:rPr>
          <w:color w:val="00B050"/>
          <w:kern w:val="24"/>
          <w:sz w:val="20"/>
          <w:szCs w:val="20"/>
          <w:vertAlign w:val="subscript"/>
          <w:lang w:eastAsia="en-IN"/>
        </w:rPr>
        <w:t>2</w:t>
      </w:r>
      <w:r w:rsidRPr="00A043B7">
        <w:rPr>
          <w:color w:val="00B050"/>
          <w:kern w:val="24"/>
          <w:sz w:val="20"/>
          <w:szCs w:val="20"/>
          <w:lang w:eastAsia="en-IN"/>
        </w:rPr>
        <w:t>: 30</w:t>
      </w:r>
      <w:r w:rsidR="00A043B7" w:rsidRPr="00A043B7">
        <w:rPr>
          <w:color w:val="00B050"/>
          <w:kern w:val="24"/>
          <w:sz w:val="20"/>
          <w:szCs w:val="20"/>
          <w:lang w:eastAsia="en-IN"/>
        </w:rPr>
        <w:t xml:space="preserve">per cent </w:t>
      </w:r>
      <w:r w:rsidRPr="00A043B7">
        <w:rPr>
          <w:color w:val="00B050"/>
          <w:kern w:val="24"/>
          <w:sz w:val="20"/>
          <w:szCs w:val="20"/>
          <w:lang w:eastAsia="en-IN"/>
        </w:rPr>
        <w:t xml:space="preserve"> little millet edible cutlery, LM</w:t>
      </w:r>
      <w:r w:rsidRPr="00A043B7">
        <w:rPr>
          <w:color w:val="00B050"/>
          <w:kern w:val="24"/>
          <w:sz w:val="20"/>
          <w:szCs w:val="20"/>
          <w:vertAlign w:val="subscript"/>
          <w:lang w:eastAsia="en-IN"/>
        </w:rPr>
        <w:t>3</w:t>
      </w:r>
      <w:r w:rsidRPr="00A043B7">
        <w:rPr>
          <w:color w:val="00B050"/>
          <w:kern w:val="24"/>
          <w:sz w:val="20"/>
          <w:szCs w:val="20"/>
          <w:lang w:eastAsia="en-IN"/>
        </w:rPr>
        <w:t>: 40</w:t>
      </w:r>
      <w:r w:rsidR="00A043B7" w:rsidRPr="00A043B7">
        <w:rPr>
          <w:color w:val="00B050"/>
          <w:kern w:val="24"/>
          <w:sz w:val="20"/>
          <w:szCs w:val="20"/>
          <w:lang w:eastAsia="en-IN"/>
        </w:rPr>
        <w:t xml:space="preserve"> per cent </w:t>
      </w:r>
      <w:r w:rsidRPr="00A043B7">
        <w:rPr>
          <w:color w:val="00B050"/>
          <w:kern w:val="24"/>
          <w:sz w:val="20"/>
          <w:szCs w:val="20"/>
          <w:lang w:eastAsia="en-IN"/>
        </w:rPr>
        <w:t>little millet edible cutlery , FM</w:t>
      </w:r>
      <w:r w:rsidRPr="00A043B7">
        <w:rPr>
          <w:color w:val="00B050"/>
          <w:kern w:val="24"/>
          <w:sz w:val="20"/>
          <w:szCs w:val="20"/>
          <w:vertAlign w:val="subscript"/>
          <w:lang w:eastAsia="en-IN"/>
        </w:rPr>
        <w:t>1</w:t>
      </w:r>
      <w:r w:rsidRPr="00A043B7">
        <w:rPr>
          <w:color w:val="00B050"/>
          <w:kern w:val="24"/>
          <w:sz w:val="20"/>
          <w:szCs w:val="20"/>
          <w:lang w:eastAsia="en-IN"/>
        </w:rPr>
        <w:t>: 20</w:t>
      </w:r>
      <w:r w:rsidR="00A043B7" w:rsidRPr="00A043B7">
        <w:rPr>
          <w:color w:val="00B050"/>
          <w:kern w:val="24"/>
          <w:sz w:val="20"/>
          <w:szCs w:val="20"/>
          <w:lang w:eastAsia="en-IN"/>
        </w:rPr>
        <w:t xml:space="preserve">per cent </w:t>
      </w:r>
      <w:r w:rsidRPr="00A043B7">
        <w:rPr>
          <w:color w:val="00B050"/>
          <w:kern w:val="24"/>
          <w:sz w:val="20"/>
          <w:szCs w:val="20"/>
          <w:lang w:eastAsia="en-IN"/>
        </w:rPr>
        <w:t xml:space="preserve"> foxtail millet edible cutlery, FM</w:t>
      </w:r>
      <w:r w:rsidRPr="00A043B7">
        <w:rPr>
          <w:color w:val="00B050"/>
          <w:kern w:val="24"/>
          <w:sz w:val="20"/>
          <w:szCs w:val="20"/>
          <w:vertAlign w:val="subscript"/>
          <w:lang w:eastAsia="en-IN"/>
        </w:rPr>
        <w:t>2</w:t>
      </w:r>
      <w:r w:rsidRPr="00A043B7">
        <w:rPr>
          <w:color w:val="00B050"/>
          <w:kern w:val="24"/>
          <w:sz w:val="20"/>
          <w:szCs w:val="20"/>
          <w:lang w:eastAsia="en-IN"/>
        </w:rPr>
        <w:t>: 30</w:t>
      </w:r>
      <w:r w:rsidR="00A043B7" w:rsidRPr="00A043B7">
        <w:rPr>
          <w:color w:val="00B050"/>
          <w:kern w:val="24"/>
          <w:sz w:val="20"/>
          <w:szCs w:val="20"/>
          <w:lang w:eastAsia="en-IN"/>
        </w:rPr>
        <w:t xml:space="preserve"> per cent </w:t>
      </w:r>
      <w:r w:rsidRPr="00A043B7">
        <w:rPr>
          <w:color w:val="00B050"/>
          <w:kern w:val="24"/>
          <w:sz w:val="20"/>
          <w:szCs w:val="20"/>
          <w:lang w:eastAsia="en-IN"/>
        </w:rPr>
        <w:t xml:space="preserve"> foxtail millet edible cutlery, FM</w:t>
      </w:r>
      <w:r w:rsidRPr="00A043B7">
        <w:rPr>
          <w:color w:val="00B050"/>
          <w:kern w:val="24"/>
          <w:sz w:val="20"/>
          <w:szCs w:val="20"/>
          <w:vertAlign w:val="subscript"/>
          <w:lang w:eastAsia="en-IN"/>
        </w:rPr>
        <w:t>3</w:t>
      </w:r>
      <w:r w:rsidRPr="00A043B7">
        <w:rPr>
          <w:color w:val="00B050"/>
          <w:kern w:val="24"/>
          <w:sz w:val="20"/>
          <w:szCs w:val="20"/>
          <w:lang w:eastAsia="en-IN"/>
        </w:rPr>
        <w:t>:  40</w:t>
      </w:r>
      <w:r w:rsidR="00A043B7" w:rsidRPr="00A043B7">
        <w:rPr>
          <w:color w:val="00B050"/>
          <w:kern w:val="24"/>
          <w:sz w:val="20"/>
          <w:szCs w:val="20"/>
          <w:lang w:eastAsia="en-IN"/>
        </w:rPr>
        <w:t xml:space="preserve"> per cent </w:t>
      </w:r>
      <w:r w:rsidRPr="00A043B7">
        <w:rPr>
          <w:color w:val="00B050"/>
          <w:kern w:val="24"/>
          <w:sz w:val="20"/>
          <w:szCs w:val="20"/>
          <w:lang w:eastAsia="en-IN"/>
        </w:rPr>
        <w:t xml:space="preserve"> foxtail millet edible cutlery </w:t>
      </w:r>
      <w:r w:rsidR="00A043B7" w:rsidRPr="00A043B7">
        <w:rPr>
          <w:color w:val="00B050"/>
          <w:kern w:val="24"/>
          <w:sz w:val="20"/>
          <w:szCs w:val="20"/>
          <w:lang w:eastAsia="en-IN"/>
        </w:rPr>
        <w:t>.</w:t>
      </w:r>
    </w:p>
    <w:p w14:paraId="7D554756" w14:textId="162817A7" w:rsidR="00294891" w:rsidRPr="003C1F82" w:rsidRDefault="00294891" w:rsidP="00A043B7">
      <w:pPr>
        <w:kinsoku w:val="0"/>
        <w:overflowPunct w:val="0"/>
        <w:spacing w:before="240" w:after="240" w:line="360" w:lineRule="auto"/>
        <w:jc w:val="both"/>
        <w:textAlignment w:val="baseline"/>
        <w:rPr>
          <w:sz w:val="20"/>
          <w:szCs w:val="20"/>
        </w:rPr>
      </w:pPr>
      <w:r w:rsidRPr="003C1F82">
        <w:rPr>
          <w:color w:val="000000"/>
          <w:kern w:val="24"/>
          <w:sz w:val="20"/>
          <w:szCs w:val="20"/>
          <w:lang w:eastAsia="en-IN"/>
        </w:rPr>
        <w:t>Values expressed as Mean ±SD                      *Significant (P&lt;0.05)</w:t>
      </w:r>
    </w:p>
    <w:p w14:paraId="016E12E4" w14:textId="13B01278" w:rsidR="00242540" w:rsidRDefault="00AF1FFB" w:rsidP="00DB21DA">
      <w:pPr>
        <w:spacing w:before="240" w:after="240" w:line="360" w:lineRule="auto"/>
        <w:ind w:firstLine="680"/>
        <w:jc w:val="both"/>
        <w:rPr>
          <w:sz w:val="24"/>
          <w:szCs w:val="24"/>
        </w:rPr>
      </w:pPr>
      <w:r w:rsidRPr="003C1F82">
        <w:rPr>
          <w:sz w:val="24"/>
          <w:szCs w:val="24"/>
        </w:rPr>
        <w:t xml:space="preserve">Iqbal </w:t>
      </w:r>
      <w:r w:rsidRPr="00031032">
        <w:rPr>
          <w:i/>
          <w:sz w:val="24"/>
          <w:szCs w:val="24"/>
        </w:rPr>
        <w:t>et al</w:t>
      </w:r>
      <w:r w:rsidRPr="003C1F82">
        <w:rPr>
          <w:sz w:val="24"/>
          <w:szCs w:val="24"/>
        </w:rPr>
        <w:t xml:space="preserve">. (2022) developed edible utensils with a blend of rice, sorghum and millet. edible cutlery has been developed in the current study with all-natural ingredients </w:t>
      </w:r>
      <w:r w:rsidRPr="003C1F82">
        <w:rPr>
          <w:i/>
          <w:sz w:val="24"/>
          <w:szCs w:val="24"/>
        </w:rPr>
        <w:t>i.e</w:t>
      </w:r>
      <w:r w:rsidRPr="003C1F82">
        <w:rPr>
          <w:sz w:val="24"/>
          <w:szCs w:val="24"/>
        </w:rPr>
        <w:t>., the blend of rice, sorghum and millets and different flour blends (Blend A, Blend B and Blend C</w:t>
      </w:r>
      <w:proofErr w:type="gramStart"/>
      <w:r w:rsidRPr="003C1F82">
        <w:rPr>
          <w:sz w:val="24"/>
          <w:szCs w:val="24"/>
        </w:rPr>
        <w:t>) .refined</w:t>
      </w:r>
      <w:proofErr w:type="gramEnd"/>
      <w:r w:rsidRPr="003C1F82">
        <w:rPr>
          <w:sz w:val="24"/>
          <w:szCs w:val="24"/>
        </w:rPr>
        <w:t xml:space="preserve"> wheat flour edible cutleries, white finger millet, little millet and foxtail millet based edible cutleries were formulated and standardized individually by replacing refined wheat flour, </w:t>
      </w:r>
      <w:r w:rsidRPr="00086D37">
        <w:rPr>
          <w:sz w:val="24"/>
          <w:szCs w:val="24"/>
        </w:rPr>
        <w:t>white finger millet,</w:t>
      </w:r>
      <w:r w:rsidRPr="003C1F82">
        <w:rPr>
          <w:sz w:val="24"/>
          <w:szCs w:val="24"/>
        </w:rPr>
        <w:t xml:space="preserve"> little millet, and foxtail millet flour at 20, 30 and 40 per cent incorporation. The developed edible </w:t>
      </w:r>
      <w:r w:rsidRPr="00A043B7">
        <w:rPr>
          <w:color w:val="00B050"/>
          <w:sz w:val="24"/>
          <w:szCs w:val="24"/>
        </w:rPr>
        <w:t>cutler</w:t>
      </w:r>
      <w:r w:rsidR="00A043B7" w:rsidRPr="00A043B7">
        <w:rPr>
          <w:color w:val="00B050"/>
          <w:sz w:val="24"/>
          <w:szCs w:val="24"/>
        </w:rPr>
        <w:t>y</w:t>
      </w:r>
      <w:r w:rsidRPr="00A043B7">
        <w:rPr>
          <w:color w:val="00B050"/>
          <w:sz w:val="24"/>
          <w:szCs w:val="24"/>
        </w:rPr>
        <w:t xml:space="preserve"> </w:t>
      </w:r>
      <w:r w:rsidR="00A043B7" w:rsidRPr="00A043B7">
        <w:rPr>
          <w:color w:val="00B050"/>
          <w:sz w:val="24"/>
          <w:szCs w:val="24"/>
        </w:rPr>
        <w:t>was</w:t>
      </w:r>
      <w:r w:rsidRPr="00A043B7">
        <w:rPr>
          <w:color w:val="00B050"/>
          <w:sz w:val="24"/>
          <w:szCs w:val="24"/>
        </w:rPr>
        <w:t xml:space="preserve"> evaluated </w:t>
      </w:r>
      <w:r w:rsidRPr="003C1F82">
        <w:rPr>
          <w:sz w:val="24"/>
          <w:szCs w:val="24"/>
        </w:rPr>
        <w:t>for physical, textural and sensory properties. The product with higher mean scores for sensory attributes were selected as best accepted product and considered as refined wheat flour edible cutleries for further replacement of millet flours. The detailed composition of different flours incorporated edible cutl</w:t>
      </w:r>
      <w:r>
        <w:rPr>
          <w:sz w:val="24"/>
          <w:szCs w:val="24"/>
        </w:rPr>
        <w:t>e</w:t>
      </w:r>
      <w:r w:rsidRPr="003C1F82">
        <w:rPr>
          <w:sz w:val="24"/>
          <w:szCs w:val="24"/>
        </w:rPr>
        <w:t xml:space="preserve">ries was presented in Table </w:t>
      </w:r>
      <w:r w:rsidR="00295C82">
        <w:rPr>
          <w:sz w:val="24"/>
          <w:szCs w:val="24"/>
        </w:rPr>
        <w:t>2 and 3.</w:t>
      </w:r>
    </w:p>
    <w:p w14:paraId="7EBD18C7" w14:textId="0E94F2E1" w:rsidR="00242540" w:rsidRPr="003C1F82" w:rsidRDefault="009C71D7" w:rsidP="00242540">
      <w:pPr>
        <w:spacing w:before="240" w:after="240" w:line="360" w:lineRule="auto"/>
        <w:rPr>
          <w:b/>
          <w:sz w:val="24"/>
          <w:szCs w:val="24"/>
        </w:rPr>
      </w:pPr>
      <w:r>
        <w:rPr>
          <w:b/>
          <w:sz w:val="24"/>
          <w:szCs w:val="24"/>
        </w:rPr>
        <w:t xml:space="preserve"> Table 3. </w:t>
      </w:r>
      <w:r w:rsidR="00242540" w:rsidRPr="003C1F82">
        <w:rPr>
          <w:b/>
          <w:sz w:val="24"/>
          <w:szCs w:val="24"/>
        </w:rPr>
        <w:t>Standardized edible cutleries</w:t>
      </w:r>
    </w:p>
    <w:tbl>
      <w:tblPr>
        <w:tblStyle w:val="TableGrid1"/>
        <w:tblW w:w="5000" w:type="pct"/>
        <w:tblLook w:val="04A0" w:firstRow="1" w:lastRow="0" w:firstColumn="1" w:lastColumn="0" w:noHBand="0" w:noVBand="1"/>
      </w:tblPr>
      <w:tblGrid>
        <w:gridCol w:w="2128"/>
        <w:gridCol w:w="1808"/>
        <w:gridCol w:w="1801"/>
        <w:gridCol w:w="1793"/>
        <w:gridCol w:w="1820"/>
      </w:tblGrid>
      <w:tr w:rsidR="00242540" w:rsidRPr="003C1F82" w14:paraId="79C9F11A" w14:textId="77777777" w:rsidTr="003113D4">
        <w:tc>
          <w:tcPr>
            <w:tcW w:w="1138" w:type="pct"/>
          </w:tcPr>
          <w:p w14:paraId="376C7E5C" w14:textId="77777777" w:rsidR="00242540" w:rsidRPr="003C1F82" w:rsidRDefault="00242540" w:rsidP="003113D4">
            <w:pPr>
              <w:tabs>
                <w:tab w:val="left" w:pos="5527"/>
              </w:tabs>
              <w:spacing w:line="360" w:lineRule="auto"/>
              <w:jc w:val="center"/>
              <w:rPr>
                <w:sz w:val="24"/>
                <w:szCs w:val="24"/>
              </w:rPr>
            </w:pPr>
            <w:r w:rsidRPr="003C1F82">
              <w:rPr>
                <w:b/>
                <w:sz w:val="24"/>
                <w:szCs w:val="24"/>
              </w:rPr>
              <w:lastRenderedPageBreak/>
              <w:t>Ingredients</w:t>
            </w:r>
          </w:p>
        </w:tc>
        <w:tc>
          <w:tcPr>
            <w:tcW w:w="967" w:type="pct"/>
            <w:vAlign w:val="center"/>
          </w:tcPr>
          <w:p w14:paraId="583850D5" w14:textId="77777777" w:rsidR="00242540" w:rsidRPr="003C1F82" w:rsidRDefault="00242540" w:rsidP="003113D4">
            <w:pPr>
              <w:tabs>
                <w:tab w:val="left" w:pos="5527"/>
              </w:tabs>
              <w:spacing w:line="360" w:lineRule="auto"/>
              <w:jc w:val="center"/>
              <w:rPr>
                <w:b/>
                <w:sz w:val="24"/>
                <w:szCs w:val="24"/>
              </w:rPr>
            </w:pPr>
            <w:r>
              <w:rPr>
                <w:b/>
                <w:sz w:val="24"/>
                <w:szCs w:val="24"/>
              </w:rPr>
              <w:t xml:space="preserve">Control </w:t>
            </w:r>
          </w:p>
        </w:tc>
        <w:tc>
          <w:tcPr>
            <w:tcW w:w="963" w:type="pct"/>
            <w:vAlign w:val="center"/>
          </w:tcPr>
          <w:p w14:paraId="0381EB2D" w14:textId="77777777" w:rsidR="00242540" w:rsidRPr="00A738DA" w:rsidRDefault="00242540" w:rsidP="003113D4">
            <w:pPr>
              <w:tabs>
                <w:tab w:val="left" w:pos="5527"/>
              </w:tabs>
              <w:spacing w:line="360" w:lineRule="auto"/>
              <w:jc w:val="center"/>
              <w:rPr>
                <w:b/>
                <w:sz w:val="24"/>
                <w:szCs w:val="24"/>
              </w:rPr>
            </w:pPr>
            <w:r>
              <w:rPr>
                <w:b/>
                <w:sz w:val="24"/>
                <w:szCs w:val="24"/>
              </w:rPr>
              <w:t>WFEC</w:t>
            </w:r>
          </w:p>
        </w:tc>
        <w:tc>
          <w:tcPr>
            <w:tcW w:w="959" w:type="pct"/>
            <w:vAlign w:val="center"/>
          </w:tcPr>
          <w:p w14:paraId="2A27D120" w14:textId="77777777" w:rsidR="00242540" w:rsidRPr="003C1F82" w:rsidRDefault="00242540" w:rsidP="003113D4">
            <w:pPr>
              <w:tabs>
                <w:tab w:val="left" w:pos="5527"/>
              </w:tabs>
              <w:spacing w:line="360" w:lineRule="auto"/>
              <w:jc w:val="center"/>
              <w:rPr>
                <w:b/>
                <w:sz w:val="24"/>
                <w:szCs w:val="24"/>
              </w:rPr>
            </w:pPr>
            <w:r>
              <w:rPr>
                <w:b/>
                <w:sz w:val="24"/>
                <w:szCs w:val="24"/>
              </w:rPr>
              <w:t>LMEC</w:t>
            </w:r>
          </w:p>
        </w:tc>
        <w:tc>
          <w:tcPr>
            <w:tcW w:w="973" w:type="pct"/>
            <w:vAlign w:val="center"/>
          </w:tcPr>
          <w:p w14:paraId="548E7FCE" w14:textId="77777777" w:rsidR="00242540" w:rsidRPr="003C1F82" w:rsidRDefault="00242540" w:rsidP="003113D4">
            <w:pPr>
              <w:tabs>
                <w:tab w:val="left" w:pos="5527"/>
              </w:tabs>
              <w:spacing w:line="360" w:lineRule="auto"/>
              <w:jc w:val="center"/>
              <w:rPr>
                <w:b/>
                <w:sz w:val="24"/>
                <w:szCs w:val="24"/>
              </w:rPr>
            </w:pPr>
            <w:r>
              <w:rPr>
                <w:b/>
                <w:sz w:val="24"/>
                <w:szCs w:val="24"/>
              </w:rPr>
              <w:t>FMEC</w:t>
            </w:r>
          </w:p>
        </w:tc>
      </w:tr>
      <w:tr w:rsidR="00242540" w:rsidRPr="003C1F82" w14:paraId="6DA28C18" w14:textId="77777777" w:rsidTr="003113D4">
        <w:tc>
          <w:tcPr>
            <w:tcW w:w="1138" w:type="pct"/>
          </w:tcPr>
          <w:p w14:paraId="53336888"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Flour</w:t>
            </w:r>
          </w:p>
        </w:tc>
        <w:tc>
          <w:tcPr>
            <w:tcW w:w="967" w:type="pct"/>
            <w:vAlign w:val="center"/>
          </w:tcPr>
          <w:p w14:paraId="763E0D6F" w14:textId="77777777" w:rsidR="00242540" w:rsidRPr="003C1F82" w:rsidRDefault="00242540" w:rsidP="003113D4">
            <w:pPr>
              <w:spacing w:line="360" w:lineRule="auto"/>
              <w:jc w:val="center"/>
              <w:rPr>
                <w:sz w:val="24"/>
                <w:szCs w:val="24"/>
              </w:rPr>
            </w:pPr>
            <w:r w:rsidRPr="003C1F82">
              <w:rPr>
                <w:sz w:val="24"/>
                <w:szCs w:val="24"/>
              </w:rPr>
              <w:t>40</w:t>
            </w:r>
          </w:p>
        </w:tc>
        <w:tc>
          <w:tcPr>
            <w:tcW w:w="963" w:type="pct"/>
            <w:vAlign w:val="center"/>
          </w:tcPr>
          <w:p w14:paraId="459647F8" w14:textId="77777777" w:rsidR="00242540" w:rsidRPr="003C1F82" w:rsidRDefault="00242540" w:rsidP="003113D4">
            <w:pPr>
              <w:spacing w:line="360" w:lineRule="auto"/>
              <w:jc w:val="center"/>
              <w:rPr>
                <w:sz w:val="24"/>
                <w:szCs w:val="24"/>
              </w:rPr>
            </w:pPr>
            <w:r w:rsidRPr="003C1F82">
              <w:rPr>
                <w:sz w:val="24"/>
                <w:szCs w:val="24"/>
              </w:rPr>
              <w:t>40</w:t>
            </w:r>
          </w:p>
        </w:tc>
        <w:tc>
          <w:tcPr>
            <w:tcW w:w="959" w:type="pct"/>
            <w:vAlign w:val="center"/>
          </w:tcPr>
          <w:p w14:paraId="3153DD9F" w14:textId="77777777" w:rsidR="00242540" w:rsidRPr="003C1F82" w:rsidRDefault="00242540" w:rsidP="003113D4">
            <w:pPr>
              <w:spacing w:line="360" w:lineRule="auto"/>
              <w:jc w:val="center"/>
              <w:rPr>
                <w:sz w:val="24"/>
                <w:szCs w:val="24"/>
              </w:rPr>
            </w:pPr>
            <w:r w:rsidRPr="003C1F82">
              <w:rPr>
                <w:sz w:val="24"/>
                <w:szCs w:val="24"/>
              </w:rPr>
              <w:t>40</w:t>
            </w:r>
          </w:p>
        </w:tc>
        <w:tc>
          <w:tcPr>
            <w:tcW w:w="973" w:type="pct"/>
            <w:vAlign w:val="center"/>
          </w:tcPr>
          <w:p w14:paraId="7969DF25" w14:textId="77777777" w:rsidR="00242540" w:rsidRPr="003C1F82" w:rsidRDefault="00242540" w:rsidP="003113D4">
            <w:pPr>
              <w:spacing w:line="360" w:lineRule="auto"/>
              <w:jc w:val="center"/>
              <w:rPr>
                <w:sz w:val="24"/>
                <w:szCs w:val="24"/>
              </w:rPr>
            </w:pPr>
            <w:r w:rsidRPr="003C1F82">
              <w:rPr>
                <w:sz w:val="24"/>
                <w:szCs w:val="24"/>
              </w:rPr>
              <w:t>40</w:t>
            </w:r>
          </w:p>
        </w:tc>
      </w:tr>
      <w:tr w:rsidR="00242540" w:rsidRPr="003C1F82" w14:paraId="02979B63" w14:textId="77777777" w:rsidTr="003113D4">
        <w:tc>
          <w:tcPr>
            <w:tcW w:w="1138" w:type="pct"/>
          </w:tcPr>
          <w:p w14:paraId="0FE56617" w14:textId="77777777" w:rsidR="00242540" w:rsidRPr="003C1F82" w:rsidRDefault="00242540" w:rsidP="003113D4">
            <w:pPr>
              <w:spacing w:line="360" w:lineRule="auto"/>
              <w:rPr>
                <w:color w:val="000000" w:themeColor="text1"/>
                <w:sz w:val="24"/>
                <w:szCs w:val="24"/>
              </w:rPr>
            </w:pPr>
            <w:proofErr w:type="gramStart"/>
            <w:r w:rsidRPr="003C1F82">
              <w:rPr>
                <w:color w:val="000000" w:themeColor="text1"/>
                <w:sz w:val="24"/>
                <w:szCs w:val="24"/>
              </w:rPr>
              <w:t>Rice  flour</w:t>
            </w:r>
            <w:proofErr w:type="gramEnd"/>
          </w:p>
        </w:tc>
        <w:tc>
          <w:tcPr>
            <w:tcW w:w="967" w:type="pct"/>
            <w:vAlign w:val="center"/>
          </w:tcPr>
          <w:p w14:paraId="6E8A2D16" w14:textId="77777777" w:rsidR="00242540" w:rsidRPr="003C1F82" w:rsidRDefault="00242540" w:rsidP="003113D4">
            <w:pPr>
              <w:spacing w:line="360" w:lineRule="auto"/>
              <w:jc w:val="center"/>
              <w:rPr>
                <w:sz w:val="24"/>
                <w:szCs w:val="24"/>
              </w:rPr>
            </w:pPr>
            <w:r w:rsidRPr="003C1F82">
              <w:rPr>
                <w:sz w:val="24"/>
                <w:szCs w:val="24"/>
              </w:rPr>
              <w:t>1</w:t>
            </w:r>
          </w:p>
        </w:tc>
        <w:tc>
          <w:tcPr>
            <w:tcW w:w="963" w:type="pct"/>
            <w:vAlign w:val="center"/>
          </w:tcPr>
          <w:p w14:paraId="45F08FB1" w14:textId="77777777" w:rsidR="00242540" w:rsidRPr="003C1F82" w:rsidRDefault="00242540" w:rsidP="003113D4">
            <w:pPr>
              <w:spacing w:line="360" w:lineRule="auto"/>
              <w:jc w:val="center"/>
              <w:rPr>
                <w:sz w:val="24"/>
                <w:szCs w:val="24"/>
              </w:rPr>
            </w:pPr>
            <w:r w:rsidRPr="003C1F82">
              <w:rPr>
                <w:sz w:val="24"/>
                <w:szCs w:val="24"/>
              </w:rPr>
              <w:t>1</w:t>
            </w:r>
          </w:p>
        </w:tc>
        <w:tc>
          <w:tcPr>
            <w:tcW w:w="959" w:type="pct"/>
            <w:vAlign w:val="center"/>
          </w:tcPr>
          <w:p w14:paraId="38C545F4" w14:textId="77777777" w:rsidR="00242540" w:rsidRPr="003C1F82" w:rsidRDefault="00242540" w:rsidP="003113D4">
            <w:pPr>
              <w:spacing w:line="360" w:lineRule="auto"/>
              <w:jc w:val="center"/>
              <w:rPr>
                <w:sz w:val="24"/>
                <w:szCs w:val="24"/>
              </w:rPr>
            </w:pPr>
            <w:r w:rsidRPr="003C1F82">
              <w:rPr>
                <w:sz w:val="24"/>
                <w:szCs w:val="24"/>
              </w:rPr>
              <w:t>1</w:t>
            </w:r>
          </w:p>
        </w:tc>
        <w:tc>
          <w:tcPr>
            <w:tcW w:w="973" w:type="pct"/>
            <w:vAlign w:val="center"/>
          </w:tcPr>
          <w:p w14:paraId="03197484" w14:textId="77777777" w:rsidR="00242540" w:rsidRPr="003C1F82" w:rsidRDefault="00242540" w:rsidP="003113D4">
            <w:pPr>
              <w:spacing w:line="360" w:lineRule="auto"/>
              <w:jc w:val="center"/>
              <w:rPr>
                <w:sz w:val="24"/>
                <w:szCs w:val="24"/>
              </w:rPr>
            </w:pPr>
            <w:r w:rsidRPr="003C1F82">
              <w:rPr>
                <w:sz w:val="24"/>
                <w:szCs w:val="24"/>
              </w:rPr>
              <w:t>1</w:t>
            </w:r>
          </w:p>
        </w:tc>
      </w:tr>
      <w:tr w:rsidR="00242540" w:rsidRPr="003C1F82" w14:paraId="330BD502" w14:textId="77777777" w:rsidTr="003113D4">
        <w:tc>
          <w:tcPr>
            <w:tcW w:w="1138" w:type="pct"/>
          </w:tcPr>
          <w:p w14:paraId="0D30D79F"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Wheat flour</w:t>
            </w:r>
          </w:p>
        </w:tc>
        <w:tc>
          <w:tcPr>
            <w:tcW w:w="967" w:type="pct"/>
            <w:vAlign w:val="center"/>
          </w:tcPr>
          <w:p w14:paraId="25CCB125" w14:textId="77777777" w:rsidR="00242540" w:rsidRPr="003C1F82" w:rsidRDefault="00242540" w:rsidP="003113D4">
            <w:pPr>
              <w:spacing w:line="360" w:lineRule="auto"/>
              <w:jc w:val="center"/>
              <w:rPr>
                <w:sz w:val="24"/>
                <w:szCs w:val="24"/>
              </w:rPr>
            </w:pPr>
            <w:r w:rsidRPr="003C1F82">
              <w:rPr>
                <w:sz w:val="24"/>
                <w:szCs w:val="24"/>
              </w:rPr>
              <w:t>20</w:t>
            </w:r>
          </w:p>
        </w:tc>
        <w:tc>
          <w:tcPr>
            <w:tcW w:w="963" w:type="pct"/>
            <w:vAlign w:val="center"/>
          </w:tcPr>
          <w:p w14:paraId="38B4A81C" w14:textId="77777777" w:rsidR="00242540" w:rsidRPr="003C1F82" w:rsidRDefault="00242540" w:rsidP="003113D4">
            <w:pPr>
              <w:spacing w:line="360" w:lineRule="auto"/>
              <w:jc w:val="center"/>
              <w:rPr>
                <w:sz w:val="24"/>
                <w:szCs w:val="24"/>
              </w:rPr>
            </w:pPr>
            <w:r w:rsidRPr="003C1F82">
              <w:rPr>
                <w:sz w:val="24"/>
                <w:szCs w:val="24"/>
              </w:rPr>
              <w:t>20</w:t>
            </w:r>
          </w:p>
        </w:tc>
        <w:tc>
          <w:tcPr>
            <w:tcW w:w="959" w:type="pct"/>
            <w:vAlign w:val="center"/>
          </w:tcPr>
          <w:p w14:paraId="05A20F5F" w14:textId="77777777" w:rsidR="00242540" w:rsidRPr="003C1F82" w:rsidRDefault="00242540" w:rsidP="003113D4">
            <w:pPr>
              <w:spacing w:line="360" w:lineRule="auto"/>
              <w:jc w:val="center"/>
              <w:rPr>
                <w:sz w:val="24"/>
                <w:szCs w:val="24"/>
              </w:rPr>
            </w:pPr>
            <w:r w:rsidRPr="003C1F82">
              <w:rPr>
                <w:sz w:val="24"/>
                <w:szCs w:val="24"/>
              </w:rPr>
              <w:t>20</w:t>
            </w:r>
          </w:p>
        </w:tc>
        <w:tc>
          <w:tcPr>
            <w:tcW w:w="973" w:type="pct"/>
            <w:vAlign w:val="center"/>
          </w:tcPr>
          <w:p w14:paraId="353450C8" w14:textId="77777777" w:rsidR="00242540" w:rsidRPr="003C1F82" w:rsidRDefault="00242540" w:rsidP="003113D4">
            <w:pPr>
              <w:spacing w:line="360" w:lineRule="auto"/>
              <w:jc w:val="center"/>
              <w:rPr>
                <w:sz w:val="24"/>
                <w:szCs w:val="24"/>
              </w:rPr>
            </w:pPr>
            <w:r w:rsidRPr="003C1F82">
              <w:rPr>
                <w:sz w:val="24"/>
                <w:szCs w:val="24"/>
              </w:rPr>
              <w:t>20</w:t>
            </w:r>
          </w:p>
        </w:tc>
      </w:tr>
      <w:tr w:rsidR="00242540" w:rsidRPr="003C1F82" w14:paraId="256A1AB8" w14:textId="77777777" w:rsidTr="003113D4">
        <w:tc>
          <w:tcPr>
            <w:tcW w:w="1138" w:type="pct"/>
          </w:tcPr>
          <w:p w14:paraId="67F78B16"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Sorghum</w:t>
            </w:r>
          </w:p>
        </w:tc>
        <w:tc>
          <w:tcPr>
            <w:tcW w:w="967" w:type="pct"/>
            <w:vAlign w:val="center"/>
          </w:tcPr>
          <w:p w14:paraId="1E9FB146" w14:textId="77777777" w:rsidR="00242540" w:rsidRPr="003C1F82" w:rsidRDefault="00242540" w:rsidP="003113D4">
            <w:pPr>
              <w:spacing w:line="360" w:lineRule="auto"/>
              <w:jc w:val="center"/>
              <w:rPr>
                <w:sz w:val="24"/>
                <w:szCs w:val="24"/>
              </w:rPr>
            </w:pPr>
            <w:r w:rsidRPr="003C1F82">
              <w:rPr>
                <w:sz w:val="24"/>
                <w:szCs w:val="24"/>
              </w:rPr>
              <w:t>15</w:t>
            </w:r>
          </w:p>
        </w:tc>
        <w:tc>
          <w:tcPr>
            <w:tcW w:w="963" w:type="pct"/>
            <w:vAlign w:val="center"/>
          </w:tcPr>
          <w:p w14:paraId="6F607B95" w14:textId="77777777" w:rsidR="00242540" w:rsidRPr="003C1F82" w:rsidRDefault="00242540" w:rsidP="003113D4">
            <w:pPr>
              <w:spacing w:line="360" w:lineRule="auto"/>
              <w:jc w:val="center"/>
              <w:rPr>
                <w:sz w:val="24"/>
                <w:szCs w:val="24"/>
              </w:rPr>
            </w:pPr>
            <w:r w:rsidRPr="003C1F82">
              <w:rPr>
                <w:sz w:val="24"/>
                <w:szCs w:val="24"/>
              </w:rPr>
              <w:t>15</w:t>
            </w:r>
          </w:p>
        </w:tc>
        <w:tc>
          <w:tcPr>
            <w:tcW w:w="959" w:type="pct"/>
            <w:vAlign w:val="center"/>
          </w:tcPr>
          <w:p w14:paraId="6371E2F6" w14:textId="77777777" w:rsidR="00242540" w:rsidRPr="003C1F82" w:rsidRDefault="00242540" w:rsidP="003113D4">
            <w:pPr>
              <w:spacing w:line="360" w:lineRule="auto"/>
              <w:jc w:val="center"/>
              <w:rPr>
                <w:sz w:val="24"/>
                <w:szCs w:val="24"/>
              </w:rPr>
            </w:pPr>
            <w:r w:rsidRPr="003C1F82">
              <w:rPr>
                <w:sz w:val="24"/>
                <w:szCs w:val="24"/>
              </w:rPr>
              <w:t>15</w:t>
            </w:r>
          </w:p>
        </w:tc>
        <w:tc>
          <w:tcPr>
            <w:tcW w:w="973" w:type="pct"/>
            <w:vAlign w:val="center"/>
          </w:tcPr>
          <w:p w14:paraId="231CDD7F" w14:textId="77777777" w:rsidR="00242540" w:rsidRPr="003C1F82" w:rsidRDefault="00242540" w:rsidP="003113D4">
            <w:pPr>
              <w:spacing w:line="360" w:lineRule="auto"/>
              <w:jc w:val="center"/>
              <w:rPr>
                <w:sz w:val="24"/>
                <w:szCs w:val="24"/>
              </w:rPr>
            </w:pPr>
            <w:r w:rsidRPr="003C1F82">
              <w:rPr>
                <w:sz w:val="24"/>
                <w:szCs w:val="24"/>
              </w:rPr>
              <w:t>15</w:t>
            </w:r>
          </w:p>
        </w:tc>
      </w:tr>
      <w:tr w:rsidR="00242540" w:rsidRPr="003C1F82" w14:paraId="4D677924" w14:textId="77777777" w:rsidTr="003113D4">
        <w:tc>
          <w:tcPr>
            <w:tcW w:w="1138" w:type="pct"/>
          </w:tcPr>
          <w:p w14:paraId="728FC68E"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Margarine fat</w:t>
            </w:r>
          </w:p>
        </w:tc>
        <w:tc>
          <w:tcPr>
            <w:tcW w:w="967" w:type="pct"/>
            <w:vAlign w:val="center"/>
          </w:tcPr>
          <w:p w14:paraId="10C11AE4" w14:textId="77777777" w:rsidR="00242540" w:rsidRPr="003C1F82" w:rsidRDefault="00242540" w:rsidP="003113D4">
            <w:pPr>
              <w:spacing w:line="360" w:lineRule="auto"/>
              <w:jc w:val="center"/>
              <w:rPr>
                <w:sz w:val="24"/>
                <w:szCs w:val="24"/>
              </w:rPr>
            </w:pPr>
            <w:r w:rsidRPr="003C1F82">
              <w:rPr>
                <w:sz w:val="24"/>
                <w:szCs w:val="24"/>
              </w:rPr>
              <w:t>2</w:t>
            </w:r>
          </w:p>
        </w:tc>
        <w:tc>
          <w:tcPr>
            <w:tcW w:w="963" w:type="pct"/>
            <w:vAlign w:val="center"/>
          </w:tcPr>
          <w:p w14:paraId="5B31667B" w14:textId="77777777" w:rsidR="00242540" w:rsidRPr="003C1F82" w:rsidRDefault="00242540" w:rsidP="003113D4">
            <w:pPr>
              <w:spacing w:line="360" w:lineRule="auto"/>
              <w:jc w:val="center"/>
              <w:rPr>
                <w:sz w:val="24"/>
                <w:szCs w:val="24"/>
              </w:rPr>
            </w:pPr>
            <w:r w:rsidRPr="003C1F82">
              <w:rPr>
                <w:sz w:val="24"/>
                <w:szCs w:val="24"/>
              </w:rPr>
              <w:t>2</w:t>
            </w:r>
          </w:p>
        </w:tc>
        <w:tc>
          <w:tcPr>
            <w:tcW w:w="959" w:type="pct"/>
            <w:vAlign w:val="center"/>
          </w:tcPr>
          <w:p w14:paraId="11356BBB" w14:textId="77777777" w:rsidR="00242540" w:rsidRPr="003C1F82" w:rsidRDefault="00242540" w:rsidP="003113D4">
            <w:pPr>
              <w:spacing w:line="360" w:lineRule="auto"/>
              <w:jc w:val="center"/>
              <w:rPr>
                <w:sz w:val="24"/>
                <w:szCs w:val="24"/>
              </w:rPr>
            </w:pPr>
            <w:r w:rsidRPr="003C1F82">
              <w:rPr>
                <w:sz w:val="24"/>
                <w:szCs w:val="24"/>
              </w:rPr>
              <w:t>2</w:t>
            </w:r>
          </w:p>
        </w:tc>
        <w:tc>
          <w:tcPr>
            <w:tcW w:w="973" w:type="pct"/>
            <w:vAlign w:val="center"/>
          </w:tcPr>
          <w:p w14:paraId="49729FC1" w14:textId="77777777" w:rsidR="00242540" w:rsidRPr="003C1F82" w:rsidRDefault="00242540" w:rsidP="003113D4">
            <w:pPr>
              <w:spacing w:line="360" w:lineRule="auto"/>
              <w:jc w:val="center"/>
              <w:rPr>
                <w:sz w:val="24"/>
                <w:szCs w:val="24"/>
              </w:rPr>
            </w:pPr>
            <w:r w:rsidRPr="003C1F82">
              <w:rPr>
                <w:sz w:val="24"/>
                <w:szCs w:val="24"/>
              </w:rPr>
              <w:t>2</w:t>
            </w:r>
          </w:p>
        </w:tc>
      </w:tr>
      <w:tr w:rsidR="00242540" w:rsidRPr="003C1F82" w14:paraId="7EDF478E" w14:textId="77777777" w:rsidTr="003113D4">
        <w:tc>
          <w:tcPr>
            <w:tcW w:w="1138" w:type="pct"/>
          </w:tcPr>
          <w:p w14:paraId="159F459A"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Xanthan gum</w:t>
            </w:r>
          </w:p>
        </w:tc>
        <w:tc>
          <w:tcPr>
            <w:tcW w:w="967" w:type="pct"/>
            <w:vAlign w:val="center"/>
          </w:tcPr>
          <w:p w14:paraId="1A3DF186" w14:textId="77777777" w:rsidR="00242540" w:rsidRPr="003C1F82" w:rsidRDefault="00242540" w:rsidP="003113D4">
            <w:pPr>
              <w:spacing w:line="360" w:lineRule="auto"/>
              <w:jc w:val="center"/>
              <w:rPr>
                <w:sz w:val="24"/>
                <w:szCs w:val="24"/>
              </w:rPr>
            </w:pPr>
            <w:r w:rsidRPr="003C1F82">
              <w:rPr>
                <w:sz w:val="24"/>
                <w:szCs w:val="24"/>
              </w:rPr>
              <w:t>2</w:t>
            </w:r>
          </w:p>
        </w:tc>
        <w:tc>
          <w:tcPr>
            <w:tcW w:w="963" w:type="pct"/>
            <w:vAlign w:val="center"/>
          </w:tcPr>
          <w:p w14:paraId="55676D95" w14:textId="77777777" w:rsidR="00242540" w:rsidRPr="003C1F82" w:rsidRDefault="00242540" w:rsidP="003113D4">
            <w:pPr>
              <w:spacing w:line="360" w:lineRule="auto"/>
              <w:jc w:val="center"/>
              <w:rPr>
                <w:sz w:val="24"/>
                <w:szCs w:val="24"/>
              </w:rPr>
            </w:pPr>
            <w:r w:rsidRPr="003C1F82">
              <w:rPr>
                <w:sz w:val="24"/>
                <w:szCs w:val="24"/>
              </w:rPr>
              <w:t>2</w:t>
            </w:r>
          </w:p>
        </w:tc>
        <w:tc>
          <w:tcPr>
            <w:tcW w:w="959" w:type="pct"/>
            <w:vAlign w:val="center"/>
          </w:tcPr>
          <w:p w14:paraId="7BE3C70A" w14:textId="77777777" w:rsidR="00242540" w:rsidRPr="003C1F82" w:rsidRDefault="00242540" w:rsidP="003113D4">
            <w:pPr>
              <w:spacing w:line="360" w:lineRule="auto"/>
              <w:jc w:val="center"/>
              <w:rPr>
                <w:sz w:val="24"/>
                <w:szCs w:val="24"/>
              </w:rPr>
            </w:pPr>
            <w:r w:rsidRPr="003C1F82">
              <w:rPr>
                <w:sz w:val="24"/>
                <w:szCs w:val="24"/>
              </w:rPr>
              <w:t>2</w:t>
            </w:r>
          </w:p>
        </w:tc>
        <w:tc>
          <w:tcPr>
            <w:tcW w:w="973" w:type="pct"/>
            <w:vAlign w:val="center"/>
          </w:tcPr>
          <w:p w14:paraId="6C57C9A2" w14:textId="77777777" w:rsidR="00242540" w:rsidRPr="003C1F82" w:rsidRDefault="00242540" w:rsidP="003113D4">
            <w:pPr>
              <w:spacing w:line="360" w:lineRule="auto"/>
              <w:jc w:val="center"/>
              <w:rPr>
                <w:sz w:val="24"/>
                <w:szCs w:val="24"/>
              </w:rPr>
            </w:pPr>
            <w:r w:rsidRPr="003C1F82">
              <w:rPr>
                <w:sz w:val="24"/>
                <w:szCs w:val="24"/>
              </w:rPr>
              <w:t>2</w:t>
            </w:r>
          </w:p>
        </w:tc>
      </w:tr>
      <w:tr w:rsidR="00242540" w:rsidRPr="003C1F82" w14:paraId="7B69BA66" w14:textId="77777777" w:rsidTr="003113D4">
        <w:tc>
          <w:tcPr>
            <w:tcW w:w="1138" w:type="pct"/>
          </w:tcPr>
          <w:p w14:paraId="56C90E97"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Corn starch</w:t>
            </w:r>
          </w:p>
        </w:tc>
        <w:tc>
          <w:tcPr>
            <w:tcW w:w="967" w:type="pct"/>
            <w:vAlign w:val="center"/>
          </w:tcPr>
          <w:p w14:paraId="7A41A85E" w14:textId="77777777" w:rsidR="00242540" w:rsidRPr="003C1F82" w:rsidRDefault="00242540" w:rsidP="003113D4">
            <w:pPr>
              <w:spacing w:line="360" w:lineRule="auto"/>
              <w:jc w:val="center"/>
              <w:rPr>
                <w:sz w:val="24"/>
                <w:szCs w:val="24"/>
              </w:rPr>
            </w:pPr>
            <w:r w:rsidRPr="003C1F82">
              <w:rPr>
                <w:sz w:val="24"/>
                <w:szCs w:val="24"/>
              </w:rPr>
              <w:t>2.5</w:t>
            </w:r>
          </w:p>
        </w:tc>
        <w:tc>
          <w:tcPr>
            <w:tcW w:w="963" w:type="pct"/>
            <w:vAlign w:val="center"/>
          </w:tcPr>
          <w:p w14:paraId="43E52578" w14:textId="77777777" w:rsidR="00242540" w:rsidRPr="003C1F82" w:rsidRDefault="00242540" w:rsidP="003113D4">
            <w:pPr>
              <w:spacing w:line="360" w:lineRule="auto"/>
              <w:jc w:val="center"/>
              <w:rPr>
                <w:sz w:val="24"/>
                <w:szCs w:val="24"/>
              </w:rPr>
            </w:pPr>
            <w:r w:rsidRPr="003C1F82">
              <w:rPr>
                <w:sz w:val="24"/>
                <w:szCs w:val="24"/>
              </w:rPr>
              <w:t>2.5</w:t>
            </w:r>
          </w:p>
        </w:tc>
        <w:tc>
          <w:tcPr>
            <w:tcW w:w="959" w:type="pct"/>
            <w:vAlign w:val="center"/>
          </w:tcPr>
          <w:p w14:paraId="48DB483B" w14:textId="77777777" w:rsidR="00242540" w:rsidRPr="003C1F82" w:rsidRDefault="00242540" w:rsidP="003113D4">
            <w:pPr>
              <w:spacing w:line="360" w:lineRule="auto"/>
              <w:jc w:val="center"/>
              <w:rPr>
                <w:sz w:val="24"/>
                <w:szCs w:val="24"/>
              </w:rPr>
            </w:pPr>
            <w:r w:rsidRPr="003C1F82">
              <w:rPr>
                <w:sz w:val="24"/>
                <w:szCs w:val="24"/>
              </w:rPr>
              <w:t>2.5</w:t>
            </w:r>
          </w:p>
        </w:tc>
        <w:tc>
          <w:tcPr>
            <w:tcW w:w="973" w:type="pct"/>
            <w:vAlign w:val="center"/>
          </w:tcPr>
          <w:p w14:paraId="1F6EDEE5" w14:textId="77777777" w:rsidR="00242540" w:rsidRPr="003C1F82" w:rsidRDefault="00242540" w:rsidP="003113D4">
            <w:pPr>
              <w:spacing w:line="360" w:lineRule="auto"/>
              <w:jc w:val="center"/>
              <w:rPr>
                <w:sz w:val="24"/>
                <w:szCs w:val="24"/>
              </w:rPr>
            </w:pPr>
            <w:r w:rsidRPr="003C1F82">
              <w:rPr>
                <w:sz w:val="24"/>
                <w:szCs w:val="24"/>
              </w:rPr>
              <w:t>2.5</w:t>
            </w:r>
          </w:p>
        </w:tc>
      </w:tr>
      <w:tr w:rsidR="00242540" w:rsidRPr="003C1F82" w14:paraId="79AC4361" w14:textId="77777777" w:rsidTr="003113D4">
        <w:tc>
          <w:tcPr>
            <w:tcW w:w="1138" w:type="pct"/>
          </w:tcPr>
          <w:p w14:paraId="2220D8A3"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Milk powder</w:t>
            </w:r>
          </w:p>
        </w:tc>
        <w:tc>
          <w:tcPr>
            <w:tcW w:w="967" w:type="pct"/>
            <w:vAlign w:val="center"/>
          </w:tcPr>
          <w:p w14:paraId="6123A92C" w14:textId="77777777" w:rsidR="00242540" w:rsidRPr="003C1F82" w:rsidRDefault="00242540" w:rsidP="003113D4">
            <w:pPr>
              <w:spacing w:line="360" w:lineRule="auto"/>
              <w:jc w:val="center"/>
              <w:rPr>
                <w:sz w:val="24"/>
                <w:szCs w:val="24"/>
              </w:rPr>
            </w:pPr>
            <w:r w:rsidRPr="003C1F82">
              <w:rPr>
                <w:sz w:val="24"/>
                <w:szCs w:val="24"/>
              </w:rPr>
              <w:t>4.5</w:t>
            </w:r>
          </w:p>
        </w:tc>
        <w:tc>
          <w:tcPr>
            <w:tcW w:w="963" w:type="pct"/>
            <w:vAlign w:val="center"/>
          </w:tcPr>
          <w:p w14:paraId="301DF386" w14:textId="77777777" w:rsidR="00242540" w:rsidRPr="003C1F82" w:rsidRDefault="00242540" w:rsidP="003113D4">
            <w:pPr>
              <w:spacing w:line="360" w:lineRule="auto"/>
              <w:jc w:val="center"/>
              <w:rPr>
                <w:sz w:val="24"/>
                <w:szCs w:val="24"/>
              </w:rPr>
            </w:pPr>
            <w:r w:rsidRPr="003C1F82">
              <w:rPr>
                <w:sz w:val="24"/>
                <w:szCs w:val="24"/>
              </w:rPr>
              <w:t>4.5</w:t>
            </w:r>
          </w:p>
        </w:tc>
        <w:tc>
          <w:tcPr>
            <w:tcW w:w="959" w:type="pct"/>
            <w:vAlign w:val="center"/>
          </w:tcPr>
          <w:p w14:paraId="08141CCC" w14:textId="77777777" w:rsidR="00242540" w:rsidRPr="003C1F82" w:rsidRDefault="00242540" w:rsidP="003113D4">
            <w:pPr>
              <w:spacing w:line="360" w:lineRule="auto"/>
              <w:jc w:val="center"/>
              <w:rPr>
                <w:sz w:val="24"/>
                <w:szCs w:val="24"/>
              </w:rPr>
            </w:pPr>
            <w:r w:rsidRPr="003C1F82">
              <w:rPr>
                <w:sz w:val="24"/>
                <w:szCs w:val="24"/>
              </w:rPr>
              <w:t>4.5</w:t>
            </w:r>
          </w:p>
        </w:tc>
        <w:tc>
          <w:tcPr>
            <w:tcW w:w="973" w:type="pct"/>
            <w:vAlign w:val="center"/>
          </w:tcPr>
          <w:p w14:paraId="06A16BAB" w14:textId="77777777" w:rsidR="00242540" w:rsidRPr="003C1F82" w:rsidRDefault="00242540" w:rsidP="003113D4">
            <w:pPr>
              <w:spacing w:line="360" w:lineRule="auto"/>
              <w:jc w:val="center"/>
              <w:rPr>
                <w:sz w:val="24"/>
                <w:szCs w:val="24"/>
              </w:rPr>
            </w:pPr>
            <w:r w:rsidRPr="003C1F82">
              <w:rPr>
                <w:sz w:val="24"/>
                <w:szCs w:val="24"/>
              </w:rPr>
              <w:t>4.5</w:t>
            </w:r>
          </w:p>
        </w:tc>
      </w:tr>
      <w:tr w:rsidR="00242540" w:rsidRPr="003C1F82" w14:paraId="6BA725FC" w14:textId="77777777" w:rsidTr="003113D4">
        <w:tc>
          <w:tcPr>
            <w:tcW w:w="1138" w:type="pct"/>
          </w:tcPr>
          <w:p w14:paraId="60A1CC49"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Sugar</w:t>
            </w:r>
          </w:p>
        </w:tc>
        <w:tc>
          <w:tcPr>
            <w:tcW w:w="967" w:type="pct"/>
            <w:vAlign w:val="center"/>
          </w:tcPr>
          <w:p w14:paraId="3A26E3A9" w14:textId="77777777" w:rsidR="00242540" w:rsidRPr="003C1F82" w:rsidRDefault="00242540" w:rsidP="003113D4">
            <w:pPr>
              <w:spacing w:line="360" w:lineRule="auto"/>
              <w:jc w:val="center"/>
              <w:rPr>
                <w:sz w:val="24"/>
                <w:szCs w:val="24"/>
              </w:rPr>
            </w:pPr>
            <w:r w:rsidRPr="003C1F82">
              <w:rPr>
                <w:sz w:val="24"/>
                <w:szCs w:val="24"/>
              </w:rPr>
              <w:t>12</w:t>
            </w:r>
          </w:p>
        </w:tc>
        <w:tc>
          <w:tcPr>
            <w:tcW w:w="963" w:type="pct"/>
            <w:vAlign w:val="center"/>
          </w:tcPr>
          <w:p w14:paraId="00F8ADC1" w14:textId="77777777" w:rsidR="00242540" w:rsidRPr="003C1F82" w:rsidRDefault="00242540" w:rsidP="003113D4">
            <w:pPr>
              <w:spacing w:line="360" w:lineRule="auto"/>
              <w:jc w:val="center"/>
              <w:rPr>
                <w:sz w:val="24"/>
                <w:szCs w:val="24"/>
              </w:rPr>
            </w:pPr>
            <w:r w:rsidRPr="003C1F82">
              <w:rPr>
                <w:sz w:val="24"/>
                <w:szCs w:val="24"/>
              </w:rPr>
              <w:t>12</w:t>
            </w:r>
          </w:p>
        </w:tc>
        <w:tc>
          <w:tcPr>
            <w:tcW w:w="959" w:type="pct"/>
            <w:vAlign w:val="center"/>
          </w:tcPr>
          <w:p w14:paraId="5F2E730B" w14:textId="77777777" w:rsidR="00242540" w:rsidRPr="003C1F82" w:rsidRDefault="00242540" w:rsidP="003113D4">
            <w:pPr>
              <w:spacing w:line="360" w:lineRule="auto"/>
              <w:jc w:val="center"/>
              <w:rPr>
                <w:sz w:val="24"/>
                <w:szCs w:val="24"/>
              </w:rPr>
            </w:pPr>
            <w:r w:rsidRPr="003C1F82">
              <w:rPr>
                <w:sz w:val="24"/>
                <w:szCs w:val="24"/>
              </w:rPr>
              <w:t>12</w:t>
            </w:r>
          </w:p>
        </w:tc>
        <w:tc>
          <w:tcPr>
            <w:tcW w:w="973" w:type="pct"/>
            <w:vAlign w:val="center"/>
          </w:tcPr>
          <w:p w14:paraId="1400541A" w14:textId="77777777" w:rsidR="00242540" w:rsidRPr="003C1F82" w:rsidRDefault="00242540" w:rsidP="003113D4">
            <w:pPr>
              <w:spacing w:line="360" w:lineRule="auto"/>
              <w:jc w:val="center"/>
              <w:rPr>
                <w:sz w:val="24"/>
                <w:szCs w:val="24"/>
              </w:rPr>
            </w:pPr>
            <w:r w:rsidRPr="003C1F82">
              <w:rPr>
                <w:sz w:val="24"/>
                <w:szCs w:val="24"/>
              </w:rPr>
              <w:t>12</w:t>
            </w:r>
          </w:p>
        </w:tc>
      </w:tr>
      <w:tr w:rsidR="00242540" w:rsidRPr="003C1F82" w14:paraId="40B32539" w14:textId="77777777" w:rsidTr="003113D4">
        <w:tc>
          <w:tcPr>
            <w:tcW w:w="1138" w:type="pct"/>
          </w:tcPr>
          <w:p w14:paraId="06692BC3"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Salt</w:t>
            </w:r>
          </w:p>
        </w:tc>
        <w:tc>
          <w:tcPr>
            <w:tcW w:w="967" w:type="pct"/>
            <w:vAlign w:val="center"/>
          </w:tcPr>
          <w:p w14:paraId="0BC08B05" w14:textId="77777777" w:rsidR="00242540" w:rsidRPr="003C1F82" w:rsidRDefault="00242540" w:rsidP="003113D4">
            <w:pPr>
              <w:spacing w:line="360" w:lineRule="auto"/>
              <w:jc w:val="center"/>
              <w:rPr>
                <w:sz w:val="24"/>
                <w:szCs w:val="24"/>
              </w:rPr>
            </w:pPr>
            <w:r w:rsidRPr="003C1F82">
              <w:rPr>
                <w:sz w:val="24"/>
                <w:szCs w:val="24"/>
              </w:rPr>
              <w:t>0.5</w:t>
            </w:r>
          </w:p>
        </w:tc>
        <w:tc>
          <w:tcPr>
            <w:tcW w:w="963" w:type="pct"/>
            <w:vAlign w:val="center"/>
          </w:tcPr>
          <w:p w14:paraId="74A1F49D" w14:textId="77777777" w:rsidR="00242540" w:rsidRPr="003C1F82" w:rsidRDefault="00242540" w:rsidP="003113D4">
            <w:pPr>
              <w:spacing w:line="360" w:lineRule="auto"/>
              <w:jc w:val="center"/>
              <w:rPr>
                <w:sz w:val="24"/>
                <w:szCs w:val="24"/>
              </w:rPr>
            </w:pPr>
            <w:r w:rsidRPr="003C1F82">
              <w:rPr>
                <w:sz w:val="24"/>
                <w:szCs w:val="24"/>
              </w:rPr>
              <w:t>0.5</w:t>
            </w:r>
          </w:p>
        </w:tc>
        <w:tc>
          <w:tcPr>
            <w:tcW w:w="959" w:type="pct"/>
            <w:vAlign w:val="center"/>
          </w:tcPr>
          <w:p w14:paraId="043214EA" w14:textId="77777777" w:rsidR="00242540" w:rsidRPr="003C1F82" w:rsidRDefault="00242540" w:rsidP="003113D4">
            <w:pPr>
              <w:spacing w:line="360" w:lineRule="auto"/>
              <w:jc w:val="center"/>
              <w:rPr>
                <w:sz w:val="24"/>
                <w:szCs w:val="24"/>
              </w:rPr>
            </w:pPr>
            <w:r w:rsidRPr="003C1F82">
              <w:rPr>
                <w:sz w:val="24"/>
                <w:szCs w:val="24"/>
              </w:rPr>
              <w:t>0.5</w:t>
            </w:r>
          </w:p>
        </w:tc>
        <w:tc>
          <w:tcPr>
            <w:tcW w:w="973" w:type="pct"/>
            <w:vAlign w:val="center"/>
          </w:tcPr>
          <w:p w14:paraId="1058FB73" w14:textId="77777777" w:rsidR="00242540" w:rsidRPr="003C1F82" w:rsidRDefault="00242540" w:rsidP="003113D4">
            <w:pPr>
              <w:spacing w:line="360" w:lineRule="auto"/>
              <w:jc w:val="center"/>
              <w:rPr>
                <w:sz w:val="24"/>
                <w:szCs w:val="24"/>
              </w:rPr>
            </w:pPr>
            <w:r w:rsidRPr="003C1F82">
              <w:rPr>
                <w:sz w:val="24"/>
                <w:szCs w:val="24"/>
              </w:rPr>
              <w:t>0.5</w:t>
            </w:r>
          </w:p>
        </w:tc>
      </w:tr>
      <w:tr w:rsidR="00242540" w:rsidRPr="003C1F82" w14:paraId="40349B08" w14:textId="77777777" w:rsidTr="003113D4">
        <w:tc>
          <w:tcPr>
            <w:tcW w:w="1138" w:type="pct"/>
          </w:tcPr>
          <w:p w14:paraId="33A7C942" w14:textId="77777777" w:rsidR="00242540" w:rsidRPr="003C1F82" w:rsidRDefault="00242540" w:rsidP="003113D4">
            <w:pPr>
              <w:spacing w:line="360" w:lineRule="auto"/>
              <w:rPr>
                <w:color w:val="000000" w:themeColor="text1"/>
                <w:sz w:val="24"/>
                <w:szCs w:val="24"/>
              </w:rPr>
            </w:pPr>
            <w:r w:rsidRPr="003C1F82">
              <w:rPr>
                <w:color w:val="000000" w:themeColor="text1"/>
                <w:sz w:val="24"/>
                <w:szCs w:val="24"/>
              </w:rPr>
              <w:t>Vanilla essence</w:t>
            </w:r>
          </w:p>
        </w:tc>
        <w:tc>
          <w:tcPr>
            <w:tcW w:w="967" w:type="pct"/>
            <w:vAlign w:val="center"/>
          </w:tcPr>
          <w:p w14:paraId="46E0C2BE" w14:textId="77777777" w:rsidR="00242540" w:rsidRPr="003C1F82" w:rsidRDefault="00242540" w:rsidP="003113D4">
            <w:pPr>
              <w:spacing w:line="360" w:lineRule="auto"/>
              <w:jc w:val="center"/>
              <w:rPr>
                <w:sz w:val="24"/>
                <w:szCs w:val="24"/>
              </w:rPr>
            </w:pPr>
            <w:r w:rsidRPr="003C1F82">
              <w:rPr>
                <w:sz w:val="24"/>
                <w:szCs w:val="24"/>
              </w:rPr>
              <w:t>0.5</w:t>
            </w:r>
          </w:p>
        </w:tc>
        <w:tc>
          <w:tcPr>
            <w:tcW w:w="963" w:type="pct"/>
            <w:vAlign w:val="center"/>
          </w:tcPr>
          <w:p w14:paraId="379BBDBA" w14:textId="77777777" w:rsidR="00242540" w:rsidRPr="003C1F82" w:rsidRDefault="00242540" w:rsidP="003113D4">
            <w:pPr>
              <w:spacing w:line="360" w:lineRule="auto"/>
              <w:jc w:val="center"/>
              <w:rPr>
                <w:sz w:val="24"/>
                <w:szCs w:val="24"/>
              </w:rPr>
            </w:pPr>
            <w:r w:rsidRPr="003C1F82">
              <w:rPr>
                <w:sz w:val="24"/>
                <w:szCs w:val="24"/>
              </w:rPr>
              <w:t>0.5</w:t>
            </w:r>
          </w:p>
        </w:tc>
        <w:tc>
          <w:tcPr>
            <w:tcW w:w="959" w:type="pct"/>
            <w:vAlign w:val="center"/>
          </w:tcPr>
          <w:p w14:paraId="6CCA6614" w14:textId="77777777" w:rsidR="00242540" w:rsidRPr="003C1F82" w:rsidRDefault="00242540" w:rsidP="003113D4">
            <w:pPr>
              <w:spacing w:line="360" w:lineRule="auto"/>
              <w:jc w:val="center"/>
              <w:rPr>
                <w:sz w:val="24"/>
                <w:szCs w:val="24"/>
              </w:rPr>
            </w:pPr>
            <w:r w:rsidRPr="003C1F82">
              <w:rPr>
                <w:sz w:val="24"/>
                <w:szCs w:val="24"/>
              </w:rPr>
              <w:t>0.5</w:t>
            </w:r>
          </w:p>
        </w:tc>
        <w:tc>
          <w:tcPr>
            <w:tcW w:w="973" w:type="pct"/>
            <w:vAlign w:val="center"/>
          </w:tcPr>
          <w:p w14:paraId="2BBB017B" w14:textId="77777777" w:rsidR="00242540" w:rsidRPr="003C1F82" w:rsidRDefault="00242540" w:rsidP="003113D4">
            <w:pPr>
              <w:spacing w:line="360" w:lineRule="auto"/>
              <w:jc w:val="center"/>
              <w:rPr>
                <w:sz w:val="24"/>
                <w:szCs w:val="24"/>
              </w:rPr>
            </w:pPr>
            <w:r w:rsidRPr="003C1F82">
              <w:rPr>
                <w:sz w:val="24"/>
                <w:szCs w:val="24"/>
              </w:rPr>
              <w:t>0.5</w:t>
            </w:r>
          </w:p>
        </w:tc>
      </w:tr>
      <w:tr w:rsidR="00242540" w:rsidRPr="003C1F82" w14:paraId="2EB8FCB5" w14:textId="77777777" w:rsidTr="003113D4">
        <w:tc>
          <w:tcPr>
            <w:tcW w:w="1138" w:type="pct"/>
          </w:tcPr>
          <w:p w14:paraId="3D2C6975" w14:textId="77777777" w:rsidR="00242540" w:rsidRPr="003C1F82" w:rsidRDefault="00242540" w:rsidP="003113D4">
            <w:pPr>
              <w:spacing w:line="360" w:lineRule="auto"/>
              <w:rPr>
                <w:b/>
                <w:sz w:val="24"/>
                <w:szCs w:val="24"/>
              </w:rPr>
            </w:pPr>
            <w:r w:rsidRPr="003C1F82">
              <w:rPr>
                <w:b/>
                <w:sz w:val="24"/>
                <w:szCs w:val="24"/>
              </w:rPr>
              <w:t>Total</w:t>
            </w:r>
          </w:p>
        </w:tc>
        <w:tc>
          <w:tcPr>
            <w:tcW w:w="967" w:type="pct"/>
            <w:vAlign w:val="center"/>
          </w:tcPr>
          <w:p w14:paraId="6BD68864" w14:textId="77777777" w:rsidR="00242540" w:rsidRPr="003C1F82" w:rsidRDefault="00242540" w:rsidP="003113D4">
            <w:pPr>
              <w:spacing w:line="360" w:lineRule="auto"/>
              <w:jc w:val="center"/>
              <w:rPr>
                <w:b/>
                <w:sz w:val="24"/>
                <w:szCs w:val="24"/>
              </w:rPr>
            </w:pPr>
            <w:r w:rsidRPr="003C1F82">
              <w:rPr>
                <w:b/>
                <w:sz w:val="24"/>
                <w:szCs w:val="24"/>
              </w:rPr>
              <w:t>100</w:t>
            </w:r>
          </w:p>
        </w:tc>
        <w:tc>
          <w:tcPr>
            <w:tcW w:w="963" w:type="pct"/>
            <w:vAlign w:val="center"/>
          </w:tcPr>
          <w:p w14:paraId="203B4AD5" w14:textId="77777777" w:rsidR="00242540" w:rsidRPr="003C1F82" w:rsidRDefault="00242540" w:rsidP="003113D4">
            <w:pPr>
              <w:spacing w:line="360" w:lineRule="auto"/>
              <w:jc w:val="center"/>
              <w:rPr>
                <w:b/>
                <w:sz w:val="24"/>
                <w:szCs w:val="24"/>
              </w:rPr>
            </w:pPr>
            <w:r w:rsidRPr="003C1F82">
              <w:rPr>
                <w:b/>
                <w:sz w:val="24"/>
                <w:szCs w:val="24"/>
              </w:rPr>
              <w:t>100</w:t>
            </w:r>
          </w:p>
        </w:tc>
        <w:tc>
          <w:tcPr>
            <w:tcW w:w="959" w:type="pct"/>
            <w:vAlign w:val="center"/>
          </w:tcPr>
          <w:p w14:paraId="1DB29370" w14:textId="77777777" w:rsidR="00242540" w:rsidRPr="003C1F82" w:rsidRDefault="00242540" w:rsidP="003113D4">
            <w:pPr>
              <w:spacing w:line="360" w:lineRule="auto"/>
              <w:jc w:val="center"/>
              <w:rPr>
                <w:b/>
                <w:sz w:val="24"/>
                <w:szCs w:val="24"/>
              </w:rPr>
            </w:pPr>
            <w:r w:rsidRPr="003C1F82">
              <w:rPr>
                <w:b/>
                <w:sz w:val="24"/>
                <w:szCs w:val="24"/>
              </w:rPr>
              <w:t>100</w:t>
            </w:r>
          </w:p>
        </w:tc>
        <w:tc>
          <w:tcPr>
            <w:tcW w:w="973" w:type="pct"/>
            <w:vAlign w:val="center"/>
          </w:tcPr>
          <w:p w14:paraId="66CF0328" w14:textId="77777777" w:rsidR="00242540" w:rsidRPr="003C1F82" w:rsidRDefault="00242540" w:rsidP="003113D4">
            <w:pPr>
              <w:spacing w:line="360" w:lineRule="auto"/>
              <w:jc w:val="center"/>
              <w:rPr>
                <w:b/>
                <w:sz w:val="24"/>
                <w:szCs w:val="24"/>
              </w:rPr>
            </w:pPr>
            <w:r w:rsidRPr="003C1F82">
              <w:rPr>
                <w:b/>
                <w:sz w:val="24"/>
                <w:szCs w:val="24"/>
              </w:rPr>
              <w:t>100</w:t>
            </w:r>
          </w:p>
        </w:tc>
      </w:tr>
    </w:tbl>
    <w:p w14:paraId="2789B1AF" w14:textId="082B9E09" w:rsidR="00EA77B2" w:rsidRPr="00A043B7" w:rsidRDefault="00242540" w:rsidP="00242540">
      <w:pPr>
        <w:spacing w:before="240" w:after="240" w:line="360" w:lineRule="auto"/>
        <w:jc w:val="both"/>
        <w:rPr>
          <w:sz w:val="24"/>
          <w:szCs w:val="24"/>
        </w:rPr>
      </w:pPr>
      <w:r w:rsidRPr="00A043B7">
        <w:rPr>
          <w:bCs/>
          <w:color w:val="00B050"/>
          <w:sz w:val="20"/>
          <w:szCs w:val="20"/>
        </w:rPr>
        <w:t xml:space="preserve">Control </w:t>
      </w:r>
      <w:r w:rsidRPr="00A043B7">
        <w:rPr>
          <w:color w:val="00B050"/>
          <w:sz w:val="20"/>
          <w:szCs w:val="20"/>
        </w:rPr>
        <w:t>-Refined wheat flour edible cutler</w:t>
      </w:r>
      <w:r w:rsidR="00A043B7" w:rsidRPr="00A043B7">
        <w:rPr>
          <w:color w:val="00B050"/>
          <w:sz w:val="20"/>
          <w:szCs w:val="20"/>
        </w:rPr>
        <w:t>y</w:t>
      </w:r>
      <w:r w:rsidRPr="00A043B7">
        <w:rPr>
          <w:color w:val="00B050"/>
          <w:sz w:val="20"/>
          <w:szCs w:val="20"/>
        </w:rPr>
        <w:t>,</w:t>
      </w:r>
      <w:r w:rsidRPr="00A043B7">
        <w:rPr>
          <w:bCs/>
          <w:color w:val="00B050"/>
          <w:sz w:val="20"/>
          <w:szCs w:val="20"/>
        </w:rPr>
        <w:t xml:space="preserve"> WFEC</w:t>
      </w:r>
      <w:r w:rsidRPr="00A043B7">
        <w:rPr>
          <w:color w:val="00B050"/>
          <w:sz w:val="20"/>
          <w:szCs w:val="20"/>
        </w:rPr>
        <w:t>- White finger millet edible cutler</w:t>
      </w:r>
      <w:r w:rsidR="00A043B7" w:rsidRPr="00A043B7">
        <w:rPr>
          <w:color w:val="00B050"/>
          <w:sz w:val="20"/>
          <w:szCs w:val="20"/>
        </w:rPr>
        <w:t>y</w:t>
      </w:r>
      <w:r w:rsidRPr="00A043B7">
        <w:rPr>
          <w:color w:val="00B050"/>
          <w:sz w:val="20"/>
          <w:szCs w:val="20"/>
        </w:rPr>
        <w:t xml:space="preserve">, </w:t>
      </w:r>
      <w:r w:rsidRPr="00A043B7">
        <w:rPr>
          <w:bCs/>
          <w:color w:val="00B050"/>
          <w:sz w:val="20"/>
          <w:szCs w:val="20"/>
        </w:rPr>
        <w:t>LMEC</w:t>
      </w:r>
      <w:r w:rsidRPr="00A043B7">
        <w:rPr>
          <w:color w:val="00B050"/>
          <w:sz w:val="20"/>
          <w:szCs w:val="20"/>
        </w:rPr>
        <w:t>- Little millet edible cutler</w:t>
      </w:r>
      <w:r w:rsidR="00A043B7" w:rsidRPr="00A043B7">
        <w:rPr>
          <w:color w:val="00B050"/>
          <w:sz w:val="20"/>
          <w:szCs w:val="20"/>
        </w:rPr>
        <w:t>y</w:t>
      </w:r>
      <w:r w:rsidRPr="00A043B7">
        <w:rPr>
          <w:color w:val="00B050"/>
          <w:sz w:val="20"/>
          <w:szCs w:val="20"/>
        </w:rPr>
        <w:t xml:space="preserve"> and </w:t>
      </w:r>
      <w:r w:rsidRPr="00A043B7">
        <w:rPr>
          <w:bCs/>
          <w:color w:val="00B050"/>
          <w:sz w:val="20"/>
          <w:szCs w:val="20"/>
        </w:rPr>
        <w:t>FMEC</w:t>
      </w:r>
      <w:r w:rsidRPr="00A043B7">
        <w:rPr>
          <w:color w:val="00B050"/>
          <w:sz w:val="20"/>
          <w:szCs w:val="20"/>
        </w:rPr>
        <w:t>- Foxtail millet edible cutler</w:t>
      </w:r>
      <w:r w:rsidR="00A043B7" w:rsidRPr="00A043B7">
        <w:rPr>
          <w:color w:val="00B050"/>
          <w:sz w:val="20"/>
          <w:szCs w:val="20"/>
        </w:rPr>
        <w:t>y</w:t>
      </w:r>
      <w:r w:rsidR="00EA77B2" w:rsidRPr="00A043B7">
        <w:rPr>
          <w:color w:val="00B050"/>
          <w:lang w:val="en-IN"/>
        </w:rPr>
        <w:t xml:space="preserve">                        </w:t>
      </w:r>
      <w:r w:rsidR="00EA77B2" w:rsidRPr="00A043B7">
        <w:rPr>
          <w:color w:val="00B050"/>
        </w:rPr>
        <w:t xml:space="preserve">                   </w:t>
      </w:r>
      <w:r w:rsidR="00EA77B2" w:rsidRPr="00A043B7">
        <w:rPr>
          <w:sz w:val="24"/>
          <w:szCs w:val="24"/>
        </w:rPr>
        <w:t xml:space="preserve">                                                 </w:t>
      </w:r>
    </w:p>
    <w:p w14:paraId="7196EC9A" w14:textId="7C700AB8" w:rsidR="00EA77B2" w:rsidRPr="003C1F82" w:rsidRDefault="00EA77B2" w:rsidP="00EA77B2">
      <w:pPr>
        <w:spacing w:before="240" w:after="240" w:line="360" w:lineRule="auto"/>
        <w:ind w:firstLine="680"/>
        <w:jc w:val="both"/>
        <w:rPr>
          <w:sz w:val="24"/>
          <w:szCs w:val="24"/>
        </w:rPr>
      </w:pPr>
      <w:r w:rsidRPr="003C1F82">
        <w:rPr>
          <w:sz w:val="24"/>
          <w:szCs w:val="24"/>
        </w:rPr>
        <w:t xml:space="preserve">The present study supported by </w:t>
      </w:r>
      <w:proofErr w:type="spellStart"/>
      <w:r w:rsidRPr="003C1F82">
        <w:rPr>
          <w:sz w:val="24"/>
          <w:szCs w:val="24"/>
        </w:rPr>
        <w:t>Hazra</w:t>
      </w:r>
      <w:proofErr w:type="spellEnd"/>
      <w:r w:rsidRPr="003C1F82">
        <w:rPr>
          <w:sz w:val="24"/>
          <w:szCs w:val="24"/>
        </w:rPr>
        <w:t xml:space="preserve"> and </w:t>
      </w:r>
      <w:proofErr w:type="spellStart"/>
      <w:r w:rsidRPr="003C1F82">
        <w:rPr>
          <w:sz w:val="24"/>
          <w:szCs w:val="24"/>
        </w:rPr>
        <w:t>Sontakke</w:t>
      </w:r>
      <w:proofErr w:type="spellEnd"/>
      <w:r w:rsidRPr="003C1F82">
        <w:rPr>
          <w:sz w:val="24"/>
          <w:szCs w:val="24"/>
        </w:rPr>
        <w:t xml:space="preserve"> (2023) prepared eco-friendly edible cutlery spoons by utilizing functional ingredients includes </w:t>
      </w:r>
      <w:r>
        <w:rPr>
          <w:sz w:val="24"/>
          <w:szCs w:val="24"/>
        </w:rPr>
        <w:t xml:space="preserve">refined </w:t>
      </w:r>
      <w:r w:rsidRPr="003C1F82">
        <w:rPr>
          <w:sz w:val="24"/>
          <w:szCs w:val="24"/>
        </w:rPr>
        <w:t xml:space="preserve">wheat flour, </w:t>
      </w:r>
      <w:r w:rsidRPr="00031032">
        <w:rPr>
          <w:sz w:val="24"/>
          <w:szCs w:val="24"/>
        </w:rPr>
        <w:t>white finger millet</w:t>
      </w:r>
      <w:r>
        <w:rPr>
          <w:sz w:val="24"/>
          <w:szCs w:val="24"/>
        </w:rPr>
        <w:t xml:space="preserve"> </w:t>
      </w:r>
      <w:r w:rsidRPr="003C1F82">
        <w:rPr>
          <w:sz w:val="24"/>
          <w:szCs w:val="24"/>
        </w:rPr>
        <w:t xml:space="preserve">flour, sorghum flour and Indian ginseng (Ashwagandha) roots powder. Indian ginseng root powder prepared by drying fresh roots in a tray dryer at refined wheat flour edible </w:t>
      </w:r>
      <w:proofErr w:type="gramStart"/>
      <w:r w:rsidRPr="00A043B7">
        <w:rPr>
          <w:color w:val="00B050"/>
          <w:sz w:val="24"/>
          <w:szCs w:val="24"/>
        </w:rPr>
        <w:t>cutler</w:t>
      </w:r>
      <w:r w:rsidR="00A043B7" w:rsidRPr="00A043B7">
        <w:rPr>
          <w:color w:val="00B050"/>
          <w:sz w:val="24"/>
          <w:szCs w:val="24"/>
        </w:rPr>
        <w:t>y</w:t>
      </w:r>
      <w:r w:rsidR="00A043B7">
        <w:rPr>
          <w:sz w:val="24"/>
          <w:szCs w:val="24"/>
        </w:rPr>
        <w:t xml:space="preserve"> </w:t>
      </w:r>
      <w:r w:rsidRPr="003C1F82">
        <w:rPr>
          <w:sz w:val="24"/>
          <w:szCs w:val="24"/>
        </w:rPr>
        <w:t xml:space="preserve"> led</w:t>
      </w:r>
      <w:proofErr w:type="gramEnd"/>
      <w:r w:rsidRPr="003C1F82">
        <w:rPr>
          <w:sz w:val="24"/>
          <w:szCs w:val="24"/>
        </w:rPr>
        <w:t xml:space="preserve"> temperature. Edible cutlery spoons were produced using formulations containing wheat flour (60 g) and sorghum flour (20 g) was kept constant in all the samples. </w:t>
      </w:r>
      <w:r>
        <w:rPr>
          <w:sz w:val="24"/>
          <w:szCs w:val="24"/>
        </w:rPr>
        <w:t>White finger millet</w:t>
      </w:r>
      <w:r w:rsidRPr="003C1F82">
        <w:rPr>
          <w:sz w:val="24"/>
          <w:szCs w:val="24"/>
        </w:rPr>
        <w:t xml:space="preserve"> flour and ginseng powder level varied in different formulations of edible cutlery. Ginseng powder level varied from 0, 1, 2, 3, 4, 5 and 6</w:t>
      </w:r>
      <w:r>
        <w:rPr>
          <w:sz w:val="24"/>
          <w:szCs w:val="24"/>
        </w:rPr>
        <w:t xml:space="preserve"> per cent</w:t>
      </w:r>
      <w:r w:rsidRPr="003C1F82">
        <w:rPr>
          <w:sz w:val="24"/>
          <w:szCs w:val="24"/>
        </w:rPr>
        <w:t xml:space="preserve"> in sample S</w:t>
      </w:r>
      <w:r w:rsidRPr="003C1F82">
        <w:rPr>
          <w:sz w:val="24"/>
          <w:szCs w:val="24"/>
          <w:vertAlign w:val="subscript"/>
        </w:rPr>
        <w:t>0</w:t>
      </w:r>
      <w:r w:rsidRPr="003C1F82">
        <w:rPr>
          <w:sz w:val="24"/>
          <w:szCs w:val="24"/>
        </w:rPr>
        <w:t>, S</w:t>
      </w:r>
      <w:r w:rsidRPr="003C1F82">
        <w:rPr>
          <w:sz w:val="24"/>
          <w:szCs w:val="24"/>
          <w:vertAlign w:val="subscript"/>
        </w:rPr>
        <w:t>1</w:t>
      </w:r>
      <w:r w:rsidRPr="003C1F82">
        <w:rPr>
          <w:sz w:val="24"/>
          <w:szCs w:val="24"/>
        </w:rPr>
        <w:t>, S</w:t>
      </w:r>
      <w:r w:rsidRPr="003C1F82">
        <w:rPr>
          <w:sz w:val="24"/>
          <w:szCs w:val="24"/>
          <w:vertAlign w:val="subscript"/>
        </w:rPr>
        <w:t>2</w:t>
      </w:r>
      <w:r w:rsidRPr="003C1F82">
        <w:rPr>
          <w:sz w:val="24"/>
          <w:szCs w:val="24"/>
        </w:rPr>
        <w:t>, S</w:t>
      </w:r>
      <w:r w:rsidRPr="003C1F82">
        <w:rPr>
          <w:sz w:val="24"/>
          <w:szCs w:val="24"/>
          <w:vertAlign w:val="subscript"/>
        </w:rPr>
        <w:t>3</w:t>
      </w:r>
      <w:r w:rsidRPr="003C1F82">
        <w:rPr>
          <w:sz w:val="24"/>
          <w:szCs w:val="24"/>
        </w:rPr>
        <w:t>, S</w:t>
      </w:r>
      <w:r w:rsidRPr="003C1F82">
        <w:rPr>
          <w:sz w:val="24"/>
          <w:szCs w:val="24"/>
          <w:vertAlign w:val="subscript"/>
        </w:rPr>
        <w:t>4</w:t>
      </w:r>
      <w:r w:rsidRPr="003C1F82">
        <w:rPr>
          <w:sz w:val="24"/>
          <w:szCs w:val="24"/>
        </w:rPr>
        <w:t>, S</w:t>
      </w:r>
      <w:r w:rsidRPr="003C1F82">
        <w:rPr>
          <w:sz w:val="24"/>
          <w:szCs w:val="24"/>
          <w:vertAlign w:val="subscript"/>
        </w:rPr>
        <w:t>5</w:t>
      </w:r>
      <w:r w:rsidRPr="003C1F82">
        <w:rPr>
          <w:sz w:val="24"/>
          <w:szCs w:val="24"/>
        </w:rPr>
        <w:t>, and S</w:t>
      </w:r>
      <w:r w:rsidRPr="003C1F82">
        <w:rPr>
          <w:sz w:val="24"/>
          <w:szCs w:val="24"/>
          <w:vertAlign w:val="subscript"/>
        </w:rPr>
        <w:t>6</w:t>
      </w:r>
      <w:r w:rsidRPr="003C1F82">
        <w:rPr>
          <w:sz w:val="24"/>
          <w:szCs w:val="24"/>
        </w:rPr>
        <w:t xml:space="preserve"> respectively.</w:t>
      </w:r>
    </w:p>
    <w:p w14:paraId="3067552A" w14:textId="294155F7" w:rsidR="00EA77B2" w:rsidRPr="00A36785" w:rsidRDefault="00EA77B2" w:rsidP="007964D0">
      <w:pPr>
        <w:spacing w:before="240" w:after="240" w:line="360" w:lineRule="auto"/>
        <w:jc w:val="both"/>
        <w:rPr>
          <w:color w:val="00B050"/>
          <w:sz w:val="24"/>
          <w:szCs w:val="24"/>
        </w:rPr>
      </w:pPr>
      <w:r w:rsidRPr="00A36785">
        <w:rPr>
          <w:color w:val="00B050"/>
          <w:sz w:val="24"/>
          <w:szCs w:val="24"/>
        </w:rPr>
        <w:t xml:space="preserve">Mishra </w:t>
      </w:r>
      <w:r w:rsidRPr="00A36785">
        <w:rPr>
          <w:i/>
          <w:color w:val="00B050"/>
          <w:sz w:val="24"/>
          <w:szCs w:val="24"/>
        </w:rPr>
        <w:t>et al</w:t>
      </w:r>
      <w:r w:rsidRPr="00A36785">
        <w:rPr>
          <w:color w:val="00B050"/>
          <w:sz w:val="24"/>
          <w:szCs w:val="24"/>
        </w:rPr>
        <w:t xml:space="preserve">. (2023) developed a vegan eatable cone using rice flour, bajra, and whole wheat flour with nori sheets. They incorporated rice </w:t>
      </w:r>
      <w:proofErr w:type="gramStart"/>
      <w:r w:rsidRPr="00A36785">
        <w:rPr>
          <w:color w:val="00B050"/>
          <w:sz w:val="24"/>
          <w:szCs w:val="24"/>
        </w:rPr>
        <w:t>flour( 20</w:t>
      </w:r>
      <w:proofErr w:type="gramEnd"/>
      <w:r w:rsidR="007964D0" w:rsidRPr="00A36785">
        <w:rPr>
          <w:color w:val="00B050"/>
          <w:sz w:val="24"/>
          <w:szCs w:val="24"/>
        </w:rPr>
        <w:t xml:space="preserve"> per cent </w:t>
      </w:r>
      <w:r w:rsidRPr="00A36785">
        <w:rPr>
          <w:color w:val="00B050"/>
          <w:sz w:val="24"/>
          <w:szCs w:val="24"/>
        </w:rPr>
        <w:t>) , bajra (5</w:t>
      </w:r>
      <w:r w:rsidR="007964D0" w:rsidRPr="00A36785">
        <w:rPr>
          <w:color w:val="00B050"/>
          <w:sz w:val="24"/>
          <w:szCs w:val="24"/>
        </w:rPr>
        <w:t>per cent</w:t>
      </w:r>
      <w:r w:rsidRPr="00A36785">
        <w:rPr>
          <w:color w:val="00B050"/>
          <w:sz w:val="24"/>
          <w:szCs w:val="24"/>
        </w:rPr>
        <w:t>), whole wheat flour (5</w:t>
      </w:r>
      <w:r w:rsidR="007964D0" w:rsidRPr="00A36785">
        <w:rPr>
          <w:color w:val="00B050"/>
          <w:sz w:val="24"/>
          <w:szCs w:val="24"/>
        </w:rPr>
        <w:t xml:space="preserve"> per cent </w:t>
      </w:r>
      <w:r w:rsidRPr="00A36785">
        <w:rPr>
          <w:color w:val="00B050"/>
          <w:sz w:val="24"/>
          <w:szCs w:val="24"/>
        </w:rPr>
        <w:t>) , refined flour(30</w:t>
      </w:r>
      <w:r w:rsidR="007964D0" w:rsidRPr="00A36785">
        <w:rPr>
          <w:color w:val="00B050"/>
          <w:sz w:val="24"/>
          <w:szCs w:val="24"/>
        </w:rPr>
        <w:t xml:space="preserve"> per cent </w:t>
      </w:r>
      <w:r w:rsidRPr="00A36785">
        <w:rPr>
          <w:color w:val="00B050"/>
          <w:sz w:val="24"/>
          <w:szCs w:val="24"/>
        </w:rPr>
        <w:t xml:space="preserve">) , </w:t>
      </w:r>
      <w:r w:rsidR="007964D0" w:rsidRPr="00A36785">
        <w:rPr>
          <w:color w:val="00B050"/>
          <w:sz w:val="24"/>
          <w:szCs w:val="24"/>
        </w:rPr>
        <w:t>multigrain</w:t>
      </w:r>
      <w:r w:rsidRPr="00A36785">
        <w:rPr>
          <w:color w:val="00B050"/>
          <w:sz w:val="24"/>
          <w:szCs w:val="24"/>
        </w:rPr>
        <w:t xml:space="preserve"> (20</w:t>
      </w:r>
      <w:r w:rsidR="007964D0" w:rsidRPr="00A36785">
        <w:rPr>
          <w:color w:val="00B050"/>
          <w:sz w:val="24"/>
          <w:szCs w:val="24"/>
        </w:rPr>
        <w:t xml:space="preserve"> per cent </w:t>
      </w:r>
      <w:r w:rsidRPr="00A36785">
        <w:rPr>
          <w:color w:val="00B050"/>
          <w:sz w:val="24"/>
          <w:szCs w:val="24"/>
        </w:rPr>
        <w:t xml:space="preserve">), corn starch </w:t>
      </w:r>
      <w:r w:rsidR="007964D0" w:rsidRPr="00A36785">
        <w:rPr>
          <w:color w:val="00B050"/>
          <w:sz w:val="24"/>
          <w:szCs w:val="24"/>
        </w:rPr>
        <w:t>(</w:t>
      </w:r>
      <w:r w:rsidRPr="00A36785">
        <w:rPr>
          <w:color w:val="00B050"/>
          <w:sz w:val="24"/>
          <w:szCs w:val="24"/>
        </w:rPr>
        <w:t>10</w:t>
      </w:r>
      <w:r w:rsidR="007964D0" w:rsidRPr="00A36785">
        <w:rPr>
          <w:color w:val="00B050"/>
          <w:sz w:val="24"/>
          <w:szCs w:val="24"/>
        </w:rPr>
        <w:t xml:space="preserve"> per cent </w:t>
      </w:r>
      <w:r w:rsidRPr="00A36785">
        <w:rPr>
          <w:color w:val="00B050"/>
          <w:sz w:val="24"/>
          <w:szCs w:val="24"/>
        </w:rPr>
        <w:t>)</w:t>
      </w:r>
      <w:r w:rsidR="007964D0" w:rsidRPr="00A36785">
        <w:rPr>
          <w:color w:val="00B050"/>
          <w:sz w:val="24"/>
          <w:szCs w:val="24"/>
        </w:rPr>
        <w:t xml:space="preserve"> </w:t>
      </w:r>
      <w:r w:rsidRPr="00A36785">
        <w:rPr>
          <w:color w:val="00B050"/>
          <w:sz w:val="24"/>
          <w:szCs w:val="24"/>
        </w:rPr>
        <w:t>and nori sheet( 10</w:t>
      </w:r>
      <w:r w:rsidR="007964D0" w:rsidRPr="00A36785">
        <w:rPr>
          <w:color w:val="00B050"/>
          <w:sz w:val="24"/>
          <w:szCs w:val="24"/>
        </w:rPr>
        <w:t xml:space="preserve"> per cent</w:t>
      </w:r>
      <w:r w:rsidRPr="00A36785">
        <w:rPr>
          <w:color w:val="00B050"/>
          <w:sz w:val="24"/>
          <w:szCs w:val="24"/>
        </w:rPr>
        <w:t>) were used to completely replace refined wheat flour edible cutleries while making a cereal-based cone.</w:t>
      </w:r>
    </w:p>
    <w:p w14:paraId="02AA38A5" w14:textId="77777777" w:rsidR="00C44D3D" w:rsidRPr="003C1F82" w:rsidRDefault="00C44D3D" w:rsidP="00C44D3D">
      <w:pPr>
        <w:spacing w:before="240" w:after="240" w:line="360" w:lineRule="auto"/>
        <w:jc w:val="both"/>
        <w:rPr>
          <w:b/>
          <w:sz w:val="24"/>
          <w:szCs w:val="24"/>
        </w:rPr>
      </w:pPr>
      <w:r w:rsidRPr="003C1F82">
        <w:rPr>
          <w:b/>
          <w:sz w:val="24"/>
          <w:szCs w:val="24"/>
        </w:rPr>
        <w:t>Sensory evaluation of millet based edible cutleries</w:t>
      </w:r>
    </w:p>
    <w:p w14:paraId="203166C6" w14:textId="73292D72" w:rsidR="00EA77B2" w:rsidRDefault="00C44D3D" w:rsidP="00C44D3D">
      <w:pPr>
        <w:spacing w:before="240" w:after="240" w:line="360" w:lineRule="auto"/>
        <w:ind w:firstLine="680"/>
        <w:jc w:val="both"/>
        <w:rPr>
          <w:sz w:val="24"/>
          <w:szCs w:val="24"/>
        </w:rPr>
      </w:pPr>
      <w:r w:rsidRPr="003C1F82">
        <w:rPr>
          <w:sz w:val="24"/>
          <w:szCs w:val="24"/>
        </w:rPr>
        <w:lastRenderedPageBreak/>
        <w:t xml:space="preserve">The organoleptic evaluation of developed millet based edible cutleries were done by using </w:t>
      </w:r>
      <w:proofErr w:type="gramStart"/>
      <w:r w:rsidRPr="003C1F82">
        <w:rPr>
          <w:sz w:val="24"/>
          <w:szCs w:val="24"/>
        </w:rPr>
        <w:t>9 point</w:t>
      </w:r>
      <w:proofErr w:type="gramEnd"/>
      <w:r w:rsidRPr="003C1F82">
        <w:rPr>
          <w:sz w:val="24"/>
          <w:szCs w:val="24"/>
        </w:rPr>
        <w:t xml:space="preserve"> hedonic scale, conducted by 21 semi trained panel members</w:t>
      </w:r>
      <w:r w:rsidR="000964EA">
        <w:rPr>
          <w:sz w:val="24"/>
          <w:szCs w:val="24"/>
        </w:rPr>
        <w:t xml:space="preserve">.  </w:t>
      </w:r>
    </w:p>
    <w:p w14:paraId="55F4C019" w14:textId="2D774DB3" w:rsidR="007B5738" w:rsidRPr="003C1F82" w:rsidRDefault="000964EA" w:rsidP="000964EA">
      <w:pPr>
        <w:spacing w:before="240" w:after="240" w:line="360" w:lineRule="auto"/>
        <w:ind w:firstLine="680"/>
        <w:jc w:val="both"/>
        <w:rPr>
          <w:sz w:val="24"/>
          <w:szCs w:val="24"/>
        </w:rPr>
      </w:pPr>
      <w:r w:rsidRPr="003C1F82">
        <w:rPr>
          <w:sz w:val="24"/>
          <w:szCs w:val="24"/>
        </w:rPr>
        <w:t xml:space="preserve">The mean sensory scores for all the sensory attributes for the refined wheat flour, white </w:t>
      </w:r>
      <w:r w:rsidRPr="00031032">
        <w:rPr>
          <w:sz w:val="24"/>
          <w:szCs w:val="24"/>
        </w:rPr>
        <w:t>finger millet,</w:t>
      </w:r>
      <w:r w:rsidRPr="003C1F82">
        <w:rPr>
          <w:sz w:val="24"/>
          <w:szCs w:val="24"/>
        </w:rPr>
        <w:t xml:space="preserve"> little millet and foxtail millet based edible </w:t>
      </w:r>
      <w:r w:rsidRPr="00A36785">
        <w:rPr>
          <w:color w:val="00B050"/>
          <w:sz w:val="24"/>
          <w:szCs w:val="24"/>
        </w:rPr>
        <w:t>cutler</w:t>
      </w:r>
      <w:r w:rsidR="00A36785" w:rsidRPr="00A36785">
        <w:rPr>
          <w:color w:val="00B050"/>
          <w:sz w:val="24"/>
          <w:szCs w:val="24"/>
        </w:rPr>
        <w:t>y</w:t>
      </w:r>
      <w:r w:rsidRPr="00A36785">
        <w:rPr>
          <w:color w:val="00B050"/>
          <w:sz w:val="24"/>
          <w:szCs w:val="24"/>
        </w:rPr>
        <w:t xml:space="preserve"> with different level of flour incorporation are presented in the Table </w:t>
      </w:r>
      <w:r w:rsidR="0026715A" w:rsidRPr="00A36785">
        <w:rPr>
          <w:color w:val="00B050"/>
          <w:sz w:val="24"/>
          <w:szCs w:val="24"/>
        </w:rPr>
        <w:t>4</w:t>
      </w:r>
      <w:r w:rsidRPr="00A36785">
        <w:rPr>
          <w:color w:val="00B050"/>
          <w:sz w:val="24"/>
          <w:szCs w:val="24"/>
        </w:rPr>
        <w:t>. The organoleptic evaluation of white finger millet, little millet and foxtail millet edible cutler</w:t>
      </w:r>
      <w:r w:rsidR="00A36785" w:rsidRPr="00A36785">
        <w:rPr>
          <w:color w:val="00B050"/>
          <w:sz w:val="24"/>
          <w:szCs w:val="24"/>
        </w:rPr>
        <w:t>y</w:t>
      </w:r>
      <w:r w:rsidRPr="00A36785">
        <w:rPr>
          <w:color w:val="00B050"/>
          <w:sz w:val="24"/>
          <w:szCs w:val="24"/>
        </w:rPr>
        <w:t xml:space="preserve"> kep</w:t>
      </w:r>
      <w:r w:rsidRPr="003C1F82">
        <w:rPr>
          <w:sz w:val="24"/>
          <w:szCs w:val="24"/>
        </w:rPr>
        <w:t xml:space="preserve">t for sensory evaluation by 21 semi trained panel members. The edible cutleries with 40 per cent of white </w:t>
      </w:r>
      <w:r w:rsidRPr="00031032">
        <w:rPr>
          <w:sz w:val="24"/>
          <w:szCs w:val="24"/>
        </w:rPr>
        <w:t>finger millet,</w:t>
      </w:r>
      <w:r w:rsidRPr="003C1F82">
        <w:rPr>
          <w:sz w:val="24"/>
          <w:szCs w:val="24"/>
        </w:rPr>
        <w:t xml:space="preserve"> little millet and foxtail millet flour incorporation was best accepted among three formulations attributed with higher sensory scores for all the sensory attributes compar</w:t>
      </w:r>
      <w:r>
        <w:rPr>
          <w:sz w:val="24"/>
          <w:szCs w:val="24"/>
        </w:rPr>
        <w:t xml:space="preserve">ed to 20 and 30 per cent </w:t>
      </w:r>
      <w:r w:rsidRPr="003C1F82">
        <w:rPr>
          <w:sz w:val="24"/>
          <w:szCs w:val="24"/>
        </w:rPr>
        <w:t>flour of incorporation.</w:t>
      </w:r>
    </w:p>
    <w:p w14:paraId="0BD6ED42" w14:textId="3862482A" w:rsidR="00A268C0" w:rsidRPr="00A36785" w:rsidRDefault="00A268C0" w:rsidP="00A268C0">
      <w:pPr>
        <w:spacing w:before="240" w:after="240" w:line="360" w:lineRule="auto"/>
        <w:jc w:val="both"/>
        <w:rPr>
          <w:b/>
          <w:color w:val="00B050"/>
          <w:sz w:val="24"/>
          <w:szCs w:val="24"/>
        </w:rPr>
      </w:pPr>
      <w:r w:rsidRPr="003C1F82">
        <w:rPr>
          <w:b/>
          <w:sz w:val="24"/>
          <w:szCs w:val="24"/>
        </w:rPr>
        <w:t xml:space="preserve">Mean sensory scores of different </w:t>
      </w:r>
      <w:r w:rsidR="000D0110" w:rsidRPr="003C1F82">
        <w:rPr>
          <w:b/>
          <w:sz w:val="24"/>
          <w:szCs w:val="24"/>
        </w:rPr>
        <w:t>flours</w:t>
      </w:r>
      <w:r w:rsidRPr="003C1F82">
        <w:rPr>
          <w:b/>
          <w:sz w:val="24"/>
          <w:szCs w:val="24"/>
        </w:rPr>
        <w:t xml:space="preserve"> based </w:t>
      </w:r>
      <w:r w:rsidRPr="00A36785">
        <w:rPr>
          <w:b/>
          <w:color w:val="00B050"/>
          <w:sz w:val="24"/>
          <w:szCs w:val="24"/>
        </w:rPr>
        <w:t>edible cutler</w:t>
      </w:r>
      <w:r w:rsidR="00A36785" w:rsidRPr="00A36785">
        <w:rPr>
          <w:b/>
          <w:color w:val="00B050"/>
          <w:sz w:val="24"/>
          <w:szCs w:val="24"/>
        </w:rPr>
        <w:t>y</w:t>
      </w:r>
    </w:p>
    <w:p w14:paraId="683E9610" w14:textId="77777777" w:rsidR="00A268C0" w:rsidRDefault="00A268C0" w:rsidP="00A268C0">
      <w:pPr>
        <w:spacing w:before="240" w:after="240" w:line="360" w:lineRule="auto"/>
        <w:ind w:firstLine="680"/>
        <w:jc w:val="both"/>
        <w:rPr>
          <w:sz w:val="24"/>
          <w:szCs w:val="24"/>
        </w:rPr>
      </w:pPr>
      <w:r w:rsidRPr="003C1F82">
        <w:rPr>
          <w:sz w:val="24"/>
          <w:szCs w:val="24"/>
        </w:rPr>
        <w:t xml:space="preserve">The mean scores for appearance, color, flavor, aroma, texture, taste, particle size, after taste and overall acceptability of refined wheat flour edible cutleries was (8.32, 8.2, 8.12, 8.1, 8.32, 8.28, 8.48) respectively. Overall acceptability mean score of </w:t>
      </w:r>
      <w:proofErr w:type="gramStart"/>
      <w:r w:rsidRPr="003C1F82">
        <w:rPr>
          <w:sz w:val="24"/>
          <w:szCs w:val="24"/>
        </w:rPr>
        <w:t>C</w:t>
      </w:r>
      <w:proofErr w:type="gramEnd"/>
      <w:r w:rsidRPr="003C1F82">
        <w:rPr>
          <w:sz w:val="24"/>
          <w:szCs w:val="24"/>
        </w:rPr>
        <w:t xml:space="preserve"> (8.48) followed by LMT</w:t>
      </w:r>
      <w:r w:rsidRPr="003C1F82">
        <w:rPr>
          <w:sz w:val="24"/>
          <w:szCs w:val="24"/>
          <w:vertAlign w:val="subscript"/>
        </w:rPr>
        <w:t>3</w:t>
      </w:r>
      <w:r w:rsidRPr="003C1F82">
        <w:rPr>
          <w:sz w:val="24"/>
          <w:szCs w:val="24"/>
        </w:rPr>
        <w:t xml:space="preserve"> (8.04), WT</w:t>
      </w:r>
      <w:r w:rsidRPr="003C1F82">
        <w:rPr>
          <w:sz w:val="24"/>
          <w:szCs w:val="24"/>
          <w:vertAlign w:val="subscript"/>
        </w:rPr>
        <w:t>3</w:t>
      </w:r>
      <w:r w:rsidRPr="003C1F82">
        <w:rPr>
          <w:sz w:val="24"/>
          <w:szCs w:val="24"/>
        </w:rPr>
        <w:t xml:space="preserve"> (8.4), and FMT</w:t>
      </w:r>
      <w:r w:rsidRPr="003C1F82">
        <w:rPr>
          <w:sz w:val="24"/>
          <w:szCs w:val="24"/>
          <w:vertAlign w:val="subscript"/>
        </w:rPr>
        <w:t xml:space="preserve">3 </w:t>
      </w:r>
      <w:r w:rsidRPr="003C1F82">
        <w:rPr>
          <w:sz w:val="24"/>
          <w:szCs w:val="24"/>
        </w:rPr>
        <w:t>(8.0). The trend continued for flavor, taste, texture, and mouth feel, with millet edible cutleries consistently scoring the highest among all types and showed a non-significant result.</w:t>
      </w:r>
      <w:r>
        <w:rPr>
          <w:sz w:val="24"/>
          <w:szCs w:val="24"/>
        </w:rPr>
        <w:t xml:space="preserve"> </w:t>
      </w:r>
    </w:p>
    <w:p w14:paraId="2E93FB22" w14:textId="633E39E1" w:rsidR="00A36785" w:rsidRDefault="00A268C0" w:rsidP="00A36785">
      <w:pPr>
        <w:spacing w:before="240" w:after="240" w:line="360" w:lineRule="auto"/>
        <w:ind w:firstLine="680"/>
        <w:jc w:val="both"/>
        <w:rPr>
          <w:sz w:val="24"/>
          <w:szCs w:val="24"/>
        </w:rPr>
      </w:pPr>
      <w:r w:rsidRPr="003C1F82">
        <w:rPr>
          <w:sz w:val="24"/>
          <w:szCs w:val="24"/>
        </w:rPr>
        <w:t>The present stu</w:t>
      </w:r>
      <w:r>
        <w:rPr>
          <w:sz w:val="24"/>
          <w:szCs w:val="24"/>
        </w:rPr>
        <w:t xml:space="preserve">dy which was supported by Mishra </w:t>
      </w:r>
      <w:r w:rsidRPr="003C1F82">
        <w:rPr>
          <w:i/>
          <w:sz w:val="24"/>
          <w:szCs w:val="24"/>
        </w:rPr>
        <w:t>et al</w:t>
      </w:r>
      <w:r w:rsidRPr="003C1F82">
        <w:rPr>
          <w:sz w:val="24"/>
          <w:szCs w:val="24"/>
        </w:rPr>
        <w:t>. (2023) Developed vegan eatable cone using rice flour, bajra, and whole wheat flour with nori sheets.</w:t>
      </w:r>
      <w:r w:rsidR="00A36785">
        <w:rPr>
          <w:sz w:val="24"/>
          <w:szCs w:val="24"/>
        </w:rPr>
        <w:t xml:space="preserve"> </w:t>
      </w:r>
      <w:r w:rsidR="00A36785" w:rsidRPr="00A36785">
        <w:rPr>
          <w:color w:val="00B050"/>
          <w:sz w:val="24"/>
          <w:szCs w:val="24"/>
        </w:rPr>
        <w:t xml:space="preserve">Using the nine-point hedonic scale method, ten trained panel members evaluated the sensory quality of the </w:t>
      </w:r>
      <w:proofErr w:type="gramStart"/>
      <w:r w:rsidR="00A36785" w:rsidRPr="00A36785">
        <w:rPr>
          <w:color w:val="00B050"/>
          <w:sz w:val="24"/>
          <w:szCs w:val="24"/>
        </w:rPr>
        <w:t xml:space="preserve">samples </w:t>
      </w:r>
      <w:r w:rsidR="00A36785">
        <w:rPr>
          <w:color w:val="00B050"/>
          <w:sz w:val="24"/>
          <w:szCs w:val="24"/>
        </w:rPr>
        <w:t>.</w:t>
      </w:r>
      <w:proofErr w:type="gramEnd"/>
    </w:p>
    <w:p w14:paraId="0AED9D29" w14:textId="4AF2C205" w:rsidR="00A268C0" w:rsidRPr="003C1F82" w:rsidRDefault="006436C4" w:rsidP="006436C4">
      <w:pPr>
        <w:spacing w:before="240" w:after="240" w:line="360" w:lineRule="auto"/>
        <w:ind w:firstLine="680"/>
        <w:jc w:val="both"/>
        <w:rPr>
          <w:sz w:val="24"/>
          <w:szCs w:val="24"/>
        </w:rPr>
      </w:pPr>
      <w:r w:rsidRPr="003C1F82">
        <w:rPr>
          <w:sz w:val="24"/>
          <w:szCs w:val="24"/>
        </w:rPr>
        <w:t xml:space="preserve">In order to evaluate the </w:t>
      </w:r>
      <w:proofErr w:type="gramStart"/>
      <w:r w:rsidRPr="003C1F82">
        <w:rPr>
          <w:sz w:val="24"/>
          <w:szCs w:val="24"/>
        </w:rPr>
        <w:t>product</w:t>
      </w:r>
      <w:r w:rsidR="00A36785">
        <w:rPr>
          <w:sz w:val="24"/>
          <w:szCs w:val="24"/>
        </w:rPr>
        <w:t xml:space="preserve"> </w:t>
      </w:r>
      <w:r w:rsidRPr="003C1F82">
        <w:rPr>
          <w:sz w:val="24"/>
          <w:szCs w:val="24"/>
        </w:rPr>
        <w:t xml:space="preserve"> they</w:t>
      </w:r>
      <w:proofErr w:type="gramEnd"/>
      <w:r w:rsidRPr="003C1F82">
        <w:rPr>
          <w:sz w:val="24"/>
          <w:szCs w:val="24"/>
        </w:rPr>
        <w:t xml:space="preserve"> give scores based on appearance, texture, taste, mouth feel, flavor, and overall acceptability. The panelists rated the overall acceptability of the cones formulations, which scored better (9) and (8.9) respectively compared to the refined wheat flour edible cutleries (9) in consumer approval, using a hedonic scale for sensory evaluation (9=Like extremely; 1=</w:t>
      </w:r>
      <w:r w:rsidR="00A36785" w:rsidRPr="003C1F82">
        <w:rPr>
          <w:sz w:val="24"/>
          <w:szCs w:val="24"/>
        </w:rPr>
        <w:t>Dislike severely</w:t>
      </w:r>
      <w:r w:rsidRPr="003C1F82">
        <w:rPr>
          <w:sz w:val="24"/>
          <w:szCs w:val="24"/>
        </w:rPr>
        <w:t>).</w:t>
      </w:r>
    </w:p>
    <w:p w14:paraId="3F246026" w14:textId="034A8915" w:rsidR="00E5688C" w:rsidRDefault="006436C4" w:rsidP="006436C4">
      <w:pPr>
        <w:spacing w:before="240" w:after="240" w:line="360" w:lineRule="auto"/>
        <w:ind w:firstLine="680"/>
        <w:jc w:val="both"/>
        <w:rPr>
          <w:sz w:val="24"/>
          <w:szCs w:val="24"/>
        </w:rPr>
      </w:pPr>
      <w:proofErr w:type="spellStart"/>
      <w:r w:rsidRPr="003C1F82">
        <w:rPr>
          <w:sz w:val="24"/>
          <w:szCs w:val="24"/>
        </w:rPr>
        <w:t>Rukijkanpanich</w:t>
      </w:r>
      <w:proofErr w:type="spellEnd"/>
      <w:r w:rsidRPr="003C1F82">
        <w:rPr>
          <w:sz w:val="24"/>
          <w:szCs w:val="24"/>
        </w:rPr>
        <w:t xml:space="preserve"> and </w:t>
      </w:r>
      <w:proofErr w:type="spellStart"/>
      <w:r w:rsidRPr="003C1F82">
        <w:rPr>
          <w:sz w:val="24"/>
          <w:szCs w:val="24"/>
        </w:rPr>
        <w:t>Srininrat</w:t>
      </w:r>
      <w:proofErr w:type="spellEnd"/>
      <w:r w:rsidRPr="003C1F82">
        <w:rPr>
          <w:sz w:val="24"/>
          <w:szCs w:val="24"/>
        </w:rPr>
        <w:t xml:space="preserve"> (2022) developed ice cream stick from raw banana powder. samples that is 50, 65, and 80 </w:t>
      </w:r>
      <w:r>
        <w:rPr>
          <w:sz w:val="24"/>
          <w:szCs w:val="24"/>
        </w:rPr>
        <w:t xml:space="preserve">per </w:t>
      </w:r>
      <w:proofErr w:type="gramStart"/>
      <w:r>
        <w:rPr>
          <w:sz w:val="24"/>
          <w:szCs w:val="24"/>
        </w:rPr>
        <w:t xml:space="preserve">cent </w:t>
      </w:r>
      <w:r w:rsidRPr="003C1F82">
        <w:rPr>
          <w:sz w:val="24"/>
          <w:szCs w:val="24"/>
        </w:rPr>
        <w:t xml:space="preserve"> RBPP</w:t>
      </w:r>
      <w:proofErr w:type="gramEnd"/>
      <w:r w:rsidRPr="003C1F82">
        <w:rPr>
          <w:sz w:val="24"/>
          <w:szCs w:val="24"/>
        </w:rPr>
        <w:t xml:space="preserve"> at 40 </w:t>
      </w:r>
      <w:r>
        <w:rPr>
          <w:sz w:val="24"/>
          <w:szCs w:val="24"/>
        </w:rPr>
        <w:t>per cent</w:t>
      </w:r>
      <w:r w:rsidRPr="003C1F82">
        <w:rPr>
          <w:sz w:val="24"/>
          <w:szCs w:val="24"/>
        </w:rPr>
        <w:t xml:space="preserve"> SA and 40 min of BT were selected for an acceptance test based on the conditions of hardness and aw. The sensory analysis showed that there was a good acceptance for the characteristics of color, odor, taste and texture and overall </w:t>
      </w:r>
      <w:r w:rsidRPr="003C1F82">
        <w:rPr>
          <w:sz w:val="24"/>
          <w:szCs w:val="24"/>
        </w:rPr>
        <w:lastRenderedPageBreak/>
        <w:t xml:space="preserve">the samples exceeded the minimum threshold of 5.0. </w:t>
      </w:r>
    </w:p>
    <w:p w14:paraId="511A8CC2" w14:textId="13E244CC" w:rsidR="006436C4" w:rsidRPr="00A36785" w:rsidRDefault="006436C4" w:rsidP="006436C4">
      <w:pPr>
        <w:spacing w:before="240" w:after="240" w:line="360" w:lineRule="auto"/>
        <w:ind w:left="964" w:hanging="964"/>
        <w:rPr>
          <w:b/>
          <w:color w:val="00B050"/>
          <w:sz w:val="24"/>
          <w:szCs w:val="24"/>
        </w:rPr>
      </w:pPr>
      <w:r w:rsidRPr="003C1F82">
        <w:rPr>
          <w:b/>
          <w:sz w:val="24"/>
          <w:szCs w:val="24"/>
        </w:rPr>
        <w:t xml:space="preserve">Table </w:t>
      </w:r>
      <w:r w:rsidR="009E1132">
        <w:rPr>
          <w:b/>
          <w:sz w:val="24"/>
          <w:szCs w:val="24"/>
        </w:rPr>
        <w:t>4</w:t>
      </w:r>
      <w:r w:rsidRPr="003C1F82">
        <w:rPr>
          <w:b/>
          <w:sz w:val="24"/>
          <w:szCs w:val="24"/>
        </w:rPr>
        <w:t xml:space="preserve">: Sensory scores of </w:t>
      </w:r>
      <w:r w:rsidRPr="00D4578D">
        <w:rPr>
          <w:b/>
          <w:sz w:val="24"/>
          <w:szCs w:val="24"/>
        </w:rPr>
        <w:t>white finger millet</w:t>
      </w:r>
      <w:r w:rsidRPr="003C1F82">
        <w:rPr>
          <w:b/>
          <w:sz w:val="24"/>
          <w:szCs w:val="24"/>
        </w:rPr>
        <w:t xml:space="preserve">, little millet, foxtail millet flour based edible </w:t>
      </w:r>
      <w:r w:rsidRPr="00A36785">
        <w:rPr>
          <w:b/>
          <w:color w:val="00B050"/>
          <w:sz w:val="24"/>
          <w:szCs w:val="24"/>
        </w:rPr>
        <w:t>cutler</w:t>
      </w:r>
      <w:r w:rsidR="00A36785" w:rsidRPr="00A36785">
        <w:rPr>
          <w:b/>
          <w:color w:val="00B050"/>
          <w:sz w:val="24"/>
          <w:szCs w:val="24"/>
        </w:rPr>
        <w:t>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7"/>
        <w:gridCol w:w="1401"/>
        <w:gridCol w:w="1014"/>
        <w:gridCol w:w="1103"/>
        <w:gridCol w:w="1103"/>
        <w:gridCol w:w="1098"/>
        <w:gridCol w:w="1214"/>
        <w:gridCol w:w="1100"/>
      </w:tblGrid>
      <w:tr w:rsidR="006436C4" w:rsidRPr="003C1F82" w14:paraId="783B1D14" w14:textId="77777777" w:rsidTr="003113D4">
        <w:trPr>
          <w:trHeight w:val="542"/>
          <w:jc w:val="center"/>
        </w:trPr>
        <w:tc>
          <w:tcPr>
            <w:tcW w:w="705" w:type="pct"/>
            <w:vAlign w:val="center"/>
          </w:tcPr>
          <w:p w14:paraId="0296D4AF" w14:textId="4B90AF37" w:rsidR="006436C4" w:rsidRPr="003C1F82" w:rsidRDefault="006436C4" w:rsidP="003113D4">
            <w:pPr>
              <w:spacing w:line="360" w:lineRule="auto"/>
              <w:ind w:firstLine="5"/>
              <w:rPr>
                <w:b/>
                <w:sz w:val="24"/>
                <w:szCs w:val="24"/>
              </w:rPr>
            </w:pPr>
            <w:r w:rsidRPr="003C1F82">
              <w:rPr>
                <w:b/>
                <w:sz w:val="24"/>
                <w:szCs w:val="24"/>
              </w:rPr>
              <w:t xml:space="preserve">Millet edible </w:t>
            </w:r>
            <w:r w:rsidRPr="00DC50CB">
              <w:rPr>
                <w:b/>
                <w:color w:val="00B050"/>
                <w:sz w:val="24"/>
                <w:szCs w:val="24"/>
              </w:rPr>
              <w:t>cutler</w:t>
            </w:r>
            <w:r w:rsidR="00DC50CB" w:rsidRPr="00DC50CB">
              <w:rPr>
                <w:b/>
                <w:color w:val="00B050"/>
                <w:sz w:val="24"/>
                <w:szCs w:val="24"/>
              </w:rPr>
              <w:t>y</w:t>
            </w:r>
          </w:p>
        </w:tc>
        <w:tc>
          <w:tcPr>
            <w:tcW w:w="749" w:type="pct"/>
            <w:vAlign w:val="center"/>
          </w:tcPr>
          <w:p w14:paraId="6F69E7C2" w14:textId="77777777" w:rsidR="006436C4" w:rsidRPr="003C1F82" w:rsidRDefault="006436C4" w:rsidP="003113D4">
            <w:pPr>
              <w:spacing w:line="360" w:lineRule="auto"/>
              <w:jc w:val="center"/>
              <w:rPr>
                <w:b/>
                <w:sz w:val="24"/>
                <w:szCs w:val="24"/>
              </w:rPr>
            </w:pPr>
            <w:r w:rsidRPr="003C1F82">
              <w:rPr>
                <w:b/>
                <w:sz w:val="24"/>
                <w:szCs w:val="24"/>
              </w:rPr>
              <w:t>Appearance</w:t>
            </w:r>
          </w:p>
        </w:tc>
        <w:tc>
          <w:tcPr>
            <w:tcW w:w="542" w:type="pct"/>
            <w:vAlign w:val="center"/>
          </w:tcPr>
          <w:p w14:paraId="4CECE16F" w14:textId="77777777" w:rsidR="006436C4" w:rsidRPr="003C1F82" w:rsidRDefault="006436C4" w:rsidP="003113D4">
            <w:pPr>
              <w:spacing w:line="360" w:lineRule="auto"/>
              <w:jc w:val="center"/>
              <w:rPr>
                <w:b/>
                <w:sz w:val="24"/>
                <w:szCs w:val="24"/>
              </w:rPr>
            </w:pPr>
            <w:r w:rsidRPr="003C1F82">
              <w:rPr>
                <w:b/>
                <w:sz w:val="24"/>
                <w:szCs w:val="24"/>
              </w:rPr>
              <w:t>Color</w:t>
            </w:r>
          </w:p>
        </w:tc>
        <w:tc>
          <w:tcPr>
            <w:tcW w:w="590" w:type="pct"/>
            <w:vAlign w:val="center"/>
          </w:tcPr>
          <w:p w14:paraId="369135B8" w14:textId="77777777" w:rsidR="006436C4" w:rsidRPr="003C1F82" w:rsidRDefault="006436C4" w:rsidP="003113D4">
            <w:pPr>
              <w:spacing w:line="360" w:lineRule="auto"/>
              <w:jc w:val="center"/>
              <w:rPr>
                <w:b/>
                <w:sz w:val="24"/>
                <w:szCs w:val="24"/>
              </w:rPr>
            </w:pPr>
            <w:r w:rsidRPr="003C1F82">
              <w:rPr>
                <w:b/>
                <w:sz w:val="24"/>
                <w:szCs w:val="24"/>
              </w:rPr>
              <w:t>Flavor</w:t>
            </w:r>
          </w:p>
        </w:tc>
        <w:tc>
          <w:tcPr>
            <w:tcW w:w="590" w:type="pct"/>
            <w:vAlign w:val="center"/>
          </w:tcPr>
          <w:p w14:paraId="7BC697E0" w14:textId="77777777" w:rsidR="006436C4" w:rsidRPr="003C1F82" w:rsidRDefault="006436C4" w:rsidP="003113D4">
            <w:pPr>
              <w:spacing w:line="360" w:lineRule="auto"/>
              <w:jc w:val="center"/>
              <w:rPr>
                <w:b/>
                <w:sz w:val="24"/>
                <w:szCs w:val="24"/>
              </w:rPr>
            </w:pPr>
            <w:r w:rsidRPr="003C1F82">
              <w:rPr>
                <w:b/>
                <w:sz w:val="24"/>
                <w:szCs w:val="24"/>
              </w:rPr>
              <w:t>Taste</w:t>
            </w:r>
          </w:p>
        </w:tc>
        <w:tc>
          <w:tcPr>
            <w:tcW w:w="587" w:type="pct"/>
            <w:vAlign w:val="center"/>
          </w:tcPr>
          <w:p w14:paraId="0CBD69E2" w14:textId="77777777" w:rsidR="006436C4" w:rsidRPr="003C1F82" w:rsidRDefault="006436C4" w:rsidP="003113D4">
            <w:pPr>
              <w:spacing w:line="360" w:lineRule="auto"/>
              <w:jc w:val="center"/>
              <w:rPr>
                <w:b/>
                <w:sz w:val="24"/>
                <w:szCs w:val="24"/>
              </w:rPr>
            </w:pPr>
            <w:r w:rsidRPr="003C1F82">
              <w:rPr>
                <w:b/>
                <w:sz w:val="24"/>
                <w:szCs w:val="24"/>
              </w:rPr>
              <w:t>Texture</w:t>
            </w:r>
          </w:p>
        </w:tc>
        <w:tc>
          <w:tcPr>
            <w:tcW w:w="649" w:type="pct"/>
            <w:vAlign w:val="center"/>
          </w:tcPr>
          <w:p w14:paraId="5993C02B" w14:textId="77777777" w:rsidR="006436C4" w:rsidRPr="003C1F82" w:rsidRDefault="006436C4" w:rsidP="003113D4">
            <w:pPr>
              <w:spacing w:line="360" w:lineRule="auto"/>
              <w:jc w:val="center"/>
              <w:rPr>
                <w:b/>
                <w:sz w:val="24"/>
                <w:szCs w:val="24"/>
              </w:rPr>
            </w:pPr>
            <w:r w:rsidRPr="003C1F82">
              <w:rPr>
                <w:b/>
                <w:sz w:val="24"/>
                <w:szCs w:val="24"/>
              </w:rPr>
              <w:t>Mouth feel</w:t>
            </w:r>
          </w:p>
        </w:tc>
        <w:tc>
          <w:tcPr>
            <w:tcW w:w="588" w:type="pct"/>
            <w:vAlign w:val="center"/>
          </w:tcPr>
          <w:p w14:paraId="14400CE3" w14:textId="77777777" w:rsidR="006436C4" w:rsidRPr="003C1F82" w:rsidRDefault="006436C4" w:rsidP="003113D4">
            <w:pPr>
              <w:spacing w:line="360" w:lineRule="auto"/>
              <w:jc w:val="center"/>
              <w:rPr>
                <w:b/>
                <w:sz w:val="24"/>
                <w:szCs w:val="24"/>
              </w:rPr>
            </w:pPr>
            <w:r w:rsidRPr="003C1F82">
              <w:rPr>
                <w:b/>
                <w:sz w:val="24"/>
                <w:szCs w:val="24"/>
              </w:rPr>
              <w:t>OAA</w:t>
            </w:r>
          </w:p>
        </w:tc>
      </w:tr>
      <w:tr w:rsidR="006436C4" w:rsidRPr="003C1F82" w14:paraId="1775212B" w14:textId="77777777" w:rsidTr="003113D4">
        <w:trPr>
          <w:trHeight w:val="266"/>
          <w:jc w:val="center"/>
        </w:trPr>
        <w:tc>
          <w:tcPr>
            <w:tcW w:w="705" w:type="pct"/>
            <w:vAlign w:val="center"/>
          </w:tcPr>
          <w:p w14:paraId="0ED78673" w14:textId="77777777" w:rsidR="006436C4" w:rsidRPr="005E3477" w:rsidRDefault="006436C4" w:rsidP="003113D4">
            <w:pPr>
              <w:spacing w:line="360" w:lineRule="auto"/>
              <w:ind w:firstLine="137"/>
              <w:rPr>
                <w:sz w:val="24"/>
                <w:szCs w:val="24"/>
              </w:rPr>
            </w:pPr>
            <w:r w:rsidRPr="005E3477">
              <w:rPr>
                <w:sz w:val="24"/>
                <w:szCs w:val="24"/>
              </w:rPr>
              <w:t>Control</w:t>
            </w:r>
          </w:p>
        </w:tc>
        <w:tc>
          <w:tcPr>
            <w:tcW w:w="749" w:type="pct"/>
            <w:vAlign w:val="center"/>
          </w:tcPr>
          <w:p w14:paraId="7D4D98C1" w14:textId="77777777" w:rsidR="006436C4" w:rsidRPr="003C1F82" w:rsidRDefault="006436C4" w:rsidP="003113D4">
            <w:pPr>
              <w:spacing w:line="360" w:lineRule="auto"/>
              <w:jc w:val="center"/>
              <w:rPr>
                <w:sz w:val="24"/>
                <w:szCs w:val="24"/>
              </w:rPr>
            </w:pPr>
            <w:r w:rsidRPr="003C1F82">
              <w:rPr>
                <w:sz w:val="24"/>
                <w:szCs w:val="24"/>
              </w:rPr>
              <w:t>8.32±0.51</w:t>
            </w:r>
          </w:p>
        </w:tc>
        <w:tc>
          <w:tcPr>
            <w:tcW w:w="542" w:type="pct"/>
            <w:vAlign w:val="center"/>
          </w:tcPr>
          <w:p w14:paraId="24EA200C" w14:textId="77777777" w:rsidR="006436C4" w:rsidRPr="003C1F82" w:rsidRDefault="006436C4" w:rsidP="003113D4">
            <w:pPr>
              <w:spacing w:line="360" w:lineRule="auto"/>
              <w:jc w:val="center"/>
              <w:rPr>
                <w:sz w:val="24"/>
                <w:szCs w:val="24"/>
              </w:rPr>
            </w:pPr>
            <w:r w:rsidRPr="003C1F82">
              <w:rPr>
                <w:sz w:val="24"/>
                <w:szCs w:val="24"/>
              </w:rPr>
              <w:t>8.20±0.61</w:t>
            </w:r>
          </w:p>
        </w:tc>
        <w:tc>
          <w:tcPr>
            <w:tcW w:w="590" w:type="pct"/>
            <w:vAlign w:val="center"/>
          </w:tcPr>
          <w:p w14:paraId="44DC309E" w14:textId="77777777" w:rsidR="006436C4" w:rsidRPr="003C1F82" w:rsidRDefault="006436C4" w:rsidP="003113D4">
            <w:pPr>
              <w:spacing w:line="360" w:lineRule="auto"/>
              <w:jc w:val="center"/>
              <w:rPr>
                <w:sz w:val="24"/>
                <w:szCs w:val="24"/>
              </w:rPr>
            </w:pPr>
            <w:r w:rsidRPr="003C1F82">
              <w:rPr>
                <w:sz w:val="24"/>
                <w:szCs w:val="24"/>
              </w:rPr>
              <w:t>8.12±0.87</w:t>
            </w:r>
          </w:p>
        </w:tc>
        <w:tc>
          <w:tcPr>
            <w:tcW w:w="590" w:type="pct"/>
            <w:vAlign w:val="center"/>
          </w:tcPr>
          <w:p w14:paraId="4E420972" w14:textId="77777777" w:rsidR="006436C4" w:rsidRPr="003C1F82" w:rsidRDefault="006436C4" w:rsidP="003113D4">
            <w:pPr>
              <w:spacing w:line="360" w:lineRule="auto"/>
              <w:jc w:val="center"/>
              <w:rPr>
                <w:sz w:val="24"/>
                <w:szCs w:val="24"/>
              </w:rPr>
            </w:pPr>
            <w:r w:rsidRPr="003C1F82">
              <w:rPr>
                <w:sz w:val="24"/>
                <w:szCs w:val="24"/>
              </w:rPr>
              <w:t>8.10±0.80</w:t>
            </w:r>
          </w:p>
        </w:tc>
        <w:tc>
          <w:tcPr>
            <w:tcW w:w="587" w:type="pct"/>
            <w:vAlign w:val="center"/>
          </w:tcPr>
          <w:p w14:paraId="56713168" w14:textId="77777777" w:rsidR="006436C4" w:rsidRPr="003C1F82" w:rsidRDefault="006436C4" w:rsidP="003113D4">
            <w:pPr>
              <w:spacing w:line="360" w:lineRule="auto"/>
              <w:jc w:val="center"/>
              <w:rPr>
                <w:sz w:val="24"/>
                <w:szCs w:val="24"/>
              </w:rPr>
            </w:pPr>
            <w:r w:rsidRPr="003C1F82">
              <w:rPr>
                <w:sz w:val="24"/>
                <w:szCs w:val="24"/>
              </w:rPr>
              <w:t>8.32±0.72</w:t>
            </w:r>
          </w:p>
        </w:tc>
        <w:tc>
          <w:tcPr>
            <w:tcW w:w="649" w:type="pct"/>
            <w:vAlign w:val="center"/>
          </w:tcPr>
          <w:p w14:paraId="4F813833" w14:textId="77777777" w:rsidR="006436C4" w:rsidRPr="003C1F82" w:rsidRDefault="006436C4" w:rsidP="003113D4">
            <w:pPr>
              <w:spacing w:line="360" w:lineRule="auto"/>
              <w:jc w:val="center"/>
              <w:rPr>
                <w:sz w:val="24"/>
                <w:szCs w:val="24"/>
              </w:rPr>
            </w:pPr>
            <w:r w:rsidRPr="003C1F82">
              <w:rPr>
                <w:sz w:val="24"/>
                <w:szCs w:val="24"/>
              </w:rPr>
              <w:t>8.28±0.65</w:t>
            </w:r>
          </w:p>
        </w:tc>
        <w:tc>
          <w:tcPr>
            <w:tcW w:w="588" w:type="pct"/>
            <w:vAlign w:val="center"/>
          </w:tcPr>
          <w:p w14:paraId="2B55D911" w14:textId="77777777" w:rsidR="006436C4" w:rsidRPr="003C1F82" w:rsidRDefault="006436C4" w:rsidP="003113D4">
            <w:pPr>
              <w:spacing w:line="360" w:lineRule="auto"/>
              <w:jc w:val="center"/>
              <w:rPr>
                <w:sz w:val="24"/>
                <w:szCs w:val="24"/>
              </w:rPr>
            </w:pPr>
            <w:r w:rsidRPr="003C1F82">
              <w:rPr>
                <w:sz w:val="24"/>
                <w:szCs w:val="24"/>
              </w:rPr>
              <w:t>8.48±0.56</w:t>
            </w:r>
          </w:p>
        </w:tc>
      </w:tr>
      <w:tr w:rsidR="006436C4" w:rsidRPr="003C1F82" w14:paraId="1A5BF5C4" w14:textId="77777777" w:rsidTr="003113D4">
        <w:trPr>
          <w:trHeight w:val="263"/>
          <w:jc w:val="center"/>
        </w:trPr>
        <w:tc>
          <w:tcPr>
            <w:tcW w:w="705" w:type="pct"/>
            <w:vAlign w:val="center"/>
          </w:tcPr>
          <w:p w14:paraId="038626BF" w14:textId="77777777" w:rsidR="006436C4" w:rsidRPr="005E3477" w:rsidRDefault="006436C4" w:rsidP="003113D4">
            <w:pPr>
              <w:spacing w:line="360" w:lineRule="auto"/>
              <w:ind w:firstLine="137"/>
              <w:rPr>
                <w:sz w:val="24"/>
                <w:szCs w:val="24"/>
              </w:rPr>
            </w:pPr>
            <w:r w:rsidRPr="005E3477">
              <w:rPr>
                <w:sz w:val="24"/>
                <w:szCs w:val="24"/>
              </w:rPr>
              <w:t>WT</w:t>
            </w:r>
            <w:r w:rsidRPr="005E3477">
              <w:rPr>
                <w:sz w:val="24"/>
                <w:szCs w:val="24"/>
                <w:vertAlign w:val="subscript"/>
              </w:rPr>
              <w:t>1</w:t>
            </w:r>
          </w:p>
        </w:tc>
        <w:tc>
          <w:tcPr>
            <w:tcW w:w="749" w:type="pct"/>
            <w:vAlign w:val="center"/>
          </w:tcPr>
          <w:p w14:paraId="4C8922BC" w14:textId="77777777" w:rsidR="006436C4" w:rsidRPr="003C1F82" w:rsidRDefault="006436C4" w:rsidP="003113D4">
            <w:pPr>
              <w:spacing w:line="360" w:lineRule="auto"/>
              <w:jc w:val="center"/>
              <w:rPr>
                <w:sz w:val="24"/>
                <w:szCs w:val="24"/>
              </w:rPr>
            </w:pPr>
            <w:r w:rsidRPr="003C1F82">
              <w:rPr>
                <w:sz w:val="24"/>
                <w:szCs w:val="24"/>
              </w:rPr>
              <w:t>7.72±0.53</w:t>
            </w:r>
          </w:p>
        </w:tc>
        <w:tc>
          <w:tcPr>
            <w:tcW w:w="542" w:type="pct"/>
            <w:vAlign w:val="center"/>
          </w:tcPr>
          <w:p w14:paraId="44066CB9" w14:textId="77777777" w:rsidR="006436C4" w:rsidRPr="003C1F82" w:rsidRDefault="006436C4" w:rsidP="003113D4">
            <w:pPr>
              <w:spacing w:line="360" w:lineRule="auto"/>
              <w:jc w:val="center"/>
              <w:rPr>
                <w:sz w:val="24"/>
                <w:szCs w:val="24"/>
              </w:rPr>
            </w:pPr>
            <w:r w:rsidRPr="003C1F82">
              <w:rPr>
                <w:sz w:val="24"/>
                <w:szCs w:val="24"/>
              </w:rPr>
              <w:t>7.36±0.74</w:t>
            </w:r>
          </w:p>
        </w:tc>
        <w:tc>
          <w:tcPr>
            <w:tcW w:w="590" w:type="pct"/>
            <w:vAlign w:val="center"/>
          </w:tcPr>
          <w:p w14:paraId="4585DAA9" w14:textId="77777777" w:rsidR="006436C4" w:rsidRPr="003C1F82" w:rsidRDefault="006436C4" w:rsidP="003113D4">
            <w:pPr>
              <w:spacing w:line="360" w:lineRule="auto"/>
              <w:jc w:val="center"/>
              <w:rPr>
                <w:sz w:val="24"/>
                <w:szCs w:val="24"/>
              </w:rPr>
            </w:pPr>
            <w:r w:rsidRPr="003C1F82">
              <w:rPr>
                <w:sz w:val="24"/>
                <w:szCs w:val="24"/>
              </w:rPr>
              <w:t>7.44±0.90</w:t>
            </w:r>
          </w:p>
        </w:tc>
        <w:tc>
          <w:tcPr>
            <w:tcW w:w="590" w:type="pct"/>
            <w:vAlign w:val="center"/>
          </w:tcPr>
          <w:p w14:paraId="3B225CFC" w14:textId="77777777" w:rsidR="006436C4" w:rsidRPr="003C1F82" w:rsidRDefault="006436C4" w:rsidP="003113D4">
            <w:pPr>
              <w:spacing w:line="360" w:lineRule="auto"/>
              <w:jc w:val="center"/>
              <w:rPr>
                <w:sz w:val="24"/>
                <w:szCs w:val="24"/>
              </w:rPr>
            </w:pPr>
            <w:r w:rsidRPr="003C1F82">
              <w:rPr>
                <w:sz w:val="24"/>
                <w:szCs w:val="24"/>
              </w:rPr>
              <w:t>7.40±0.32</w:t>
            </w:r>
          </w:p>
        </w:tc>
        <w:tc>
          <w:tcPr>
            <w:tcW w:w="587" w:type="pct"/>
            <w:vAlign w:val="center"/>
          </w:tcPr>
          <w:p w14:paraId="3056165A" w14:textId="77777777" w:rsidR="006436C4" w:rsidRPr="003C1F82" w:rsidRDefault="006436C4" w:rsidP="003113D4">
            <w:pPr>
              <w:spacing w:line="360" w:lineRule="auto"/>
              <w:jc w:val="center"/>
              <w:rPr>
                <w:sz w:val="24"/>
                <w:szCs w:val="24"/>
              </w:rPr>
            </w:pPr>
            <w:r w:rsidRPr="003C1F82">
              <w:rPr>
                <w:sz w:val="24"/>
                <w:szCs w:val="24"/>
              </w:rPr>
              <w:t>8.20±0.80</w:t>
            </w:r>
          </w:p>
        </w:tc>
        <w:tc>
          <w:tcPr>
            <w:tcW w:w="649" w:type="pct"/>
            <w:vAlign w:val="center"/>
          </w:tcPr>
          <w:p w14:paraId="71A43643" w14:textId="77777777" w:rsidR="006436C4" w:rsidRPr="003C1F82" w:rsidRDefault="006436C4" w:rsidP="003113D4">
            <w:pPr>
              <w:spacing w:line="360" w:lineRule="auto"/>
              <w:jc w:val="center"/>
              <w:rPr>
                <w:sz w:val="24"/>
                <w:szCs w:val="24"/>
              </w:rPr>
            </w:pPr>
            <w:r w:rsidRPr="003C1F82">
              <w:rPr>
                <w:sz w:val="24"/>
                <w:szCs w:val="24"/>
              </w:rPr>
              <w:t>7.28±0.90</w:t>
            </w:r>
          </w:p>
        </w:tc>
        <w:tc>
          <w:tcPr>
            <w:tcW w:w="588" w:type="pct"/>
            <w:vAlign w:val="center"/>
          </w:tcPr>
          <w:p w14:paraId="43C291B0" w14:textId="77777777" w:rsidR="006436C4" w:rsidRPr="003C1F82" w:rsidRDefault="006436C4" w:rsidP="003113D4">
            <w:pPr>
              <w:spacing w:line="360" w:lineRule="auto"/>
              <w:jc w:val="center"/>
              <w:rPr>
                <w:sz w:val="24"/>
                <w:szCs w:val="24"/>
              </w:rPr>
            </w:pPr>
            <w:r w:rsidRPr="003C1F82">
              <w:rPr>
                <w:sz w:val="24"/>
                <w:szCs w:val="24"/>
              </w:rPr>
              <w:t>7.52±0.59</w:t>
            </w:r>
          </w:p>
        </w:tc>
      </w:tr>
      <w:tr w:rsidR="006436C4" w:rsidRPr="003C1F82" w14:paraId="7088EAEC" w14:textId="77777777" w:rsidTr="003113D4">
        <w:trPr>
          <w:trHeight w:val="263"/>
          <w:jc w:val="center"/>
        </w:trPr>
        <w:tc>
          <w:tcPr>
            <w:tcW w:w="705" w:type="pct"/>
            <w:vAlign w:val="center"/>
          </w:tcPr>
          <w:p w14:paraId="54F01819" w14:textId="77777777" w:rsidR="006436C4" w:rsidRPr="005E3477" w:rsidRDefault="006436C4" w:rsidP="003113D4">
            <w:pPr>
              <w:spacing w:line="360" w:lineRule="auto"/>
              <w:ind w:firstLine="137"/>
              <w:rPr>
                <w:sz w:val="24"/>
                <w:szCs w:val="24"/>
              </w:rPr>
            </w:pPr>
            <w:r w:rsidRPr="005E3477">
              <w:rPr>
                <w:sz w:val="24"/>
                <w:szCs w:val="24"/>
              </w:rPr>
              <w:t>WT</w:t>
            </w:r>
            <w:r w:rsidRPr="005E3477">
              <w:rPr>
                <w:sz w:val="24"/>
                <w:szCs w:val="24"/>
                <w:vertAlign w:val="subscript"/>
              </w:rPr>
              <w:t>2</w:t>
            </w:r>
          </w:p>
        </w:tc>
        <w:tc>
          <w:tcPr>
            <w:tcW w:w="749" w:type="pct"/>
            <w:vAlign w:val="center"/>
          </w:tcPr>
          <w:p w14:paraId="19D96441" w14:textId="77777777" w:rsidR="006436C4" w:rsidRPr="003C1F82" w:rsidRDefault="006436C4" w:rsidP="003113D4">
            <w:pPr>
              <w:spacing w:line="360" w:lineRule="auto"/>
              <w:jc w:val="center"/>
              <w:rPr>
                <w:sz w:val="24"/>
                <w:szCs w:val="24"/>
              </w:rPr>
            </w:pPr>
            <w:r w:rsidRPr="003C1F82">
              <w:rPr>
                <w:sz w:val="24"/>
                <w:szCs w:val="24"/>
              </w:rPr>
              <w:t>8.00±0.49</w:t>
            </w:r>
          </w:p>
        </w:tc>
        <w:tc>
          <w:tcPr>
            <w:tcW w:w="542" w:type="pct"/>
            <w:vAlign w:val="center"/>
          </w:tcPr>
          <w:p w14:paraId="43E7DE0A" w14:textId="77777777" w:rsidR="006436C4" w:rsidRPr="003C1F82" w:rsidRDefault="006436C4" w:rsidP="003113D4">
            <w:pPr>
              <w:spacing w:line="360" w:lineRule="auto"/>
              <w:jc w:val="center"/>
              <w:rPr>
                <w:sz w:val="24"/>
                <w:szCs w:val="24"/>
              </w:rPr>
            </w:pPr>
            <w:r w:rsidRPr="003C1F82">
              <w:rPr>
                <w:sz w:val="24"/>
                <w:szCs w:val="24"/>
              </w:rPr>
              <w:t>7.62±0.53</w:t>
            </w:r>
          </w:p>
        </w:tc>
        <w:tc>
          <w:tcPr>
            <w:tcW w:w="590" w:type="pct"/>
            <w:vAlign w:val="center"/>
          </w:tcPr>
          <w:p w14:paraId="313E09F7" w14:textId="77777777" w:rsidR="006436C4" w:rsidRPr="003C1F82" w:rsidRDefault="006436C4" w:rsidP="003113D4">
            <w:pPr>
              <w:spacing w:line="360" w:lineRule="auto"/>
              <w:jc w:val="center"/>
              <w:rPr>
                <w:sz w:val="24"/>
                <w:szCs w:val="24"/>
              </w:rPr>
            </w:pPr>
            <w:r w:rsidRPr="003C1F82">
              <w:rPr>
                <w:sz w:val="24"/>
                <w:szCs w:val="24"/>
              </w:rPr>
              <w:t>8.04±0.46</w:t>
            </w:r>
          </w:p>
        </w:tc>
        <w:tc>
          <w:tcPr>
            <w:tcW w:w="590" w:type="pct"/>
            <w:vAlign w:val="center"/>
          </w:tcPr>
          <w:p w14:paraId="34110486" w14:textId="77777777" w:rsidR="006436C4" w:rsidRPr="003C1F82" w:rsidRDefault="006436C4" w:rsidP="003113D4">
            <w:pPr>
              <w:spacing w:line="360" w:lineRule="auto"/>
              <w:jc w:val="center"/>
              <w:rPr>
                <w:sz w:val="24"/>
                <w:szCs w:val="24"/>
              </w:rPr>
            </w:pPr>
            <w:r w:rsidRPr="003C1F82">
              <w:rPr>
                <w:sz w:val="24"/>
                <w:szCs w:val="24"/>
              </w:rPr>
              <w:t>7.94±0.61</w:t>
            </w:r>
          </w:p>
        </w:tc>
        <w:tc>
          <w:tcPr>
            <w:tcW w:w="587" w:type="pct"/>
            <w:vAlign w:val="center"/>
          </w:tcPr>
          <w:p w14:paraId="0BE76093" w14:textId="77777777" w:rsidR="006436C4" w:rsidRPr="003C1F82" w:rsidRDefault="006436C4" w:rsidP="003113D4">
            <w:pPr>
              <w:spacing w:line="360" w:lineRule="auto"/>
              <w:jc w:val="center"/>
              <w:rPr>
                <w:sz w:val="24"/>
                <w:szCs w:val="24"/>
              </w:rPr>
            </w:pPr>
            <w:r w:rsidRPr="003C1F82">
              <w:rPr>
                <w:sz w:val="24"/>
                <w:szCs w:val="24"/>
              </w:rPr>
              <w:t>8.26±0.68</w:t>
            </w:r>
          </w:p>
        </w:tc>
        <w:tc>
          <w:tcPr>
            <w:tcW w:w="649" w:type="pct"/>
            <w:vAlign w:val="center"/>
          </w:tcPr>
          <w:p w14:paraId="46709D5A" w14:textId="77777777" w:rsidR="006436C4" w:rsidRPr="003C1F82" w:rsidRDefault="006436C4" w:rsidP="003113D4">
            <w:pPr>
              <w:spacing w:line="360" w:lineRule="auto"/>
              <w:jc w:val="center"/>
              <w:rPr>
                <w:sz w:val="24"/>
                <w:szCs w:val="24"/>
              </w:rPr>
            </w:pPr>
            <w:r w:rsidRPr="003C1F82">
              <w:rPr>
                <w:sz w:val="24"/>
                <w:szCs w:val="24"/>
              </w:rPr>
              <w:t>7.98±0.67</w:t>
            </w:r>
          </w:p>
        </w:tc>
        <w:tc>
          <w:tcPr>
            <w:tcW w:w="588" w:type="pct"/>
            <w:vAlign w:val="center"/>
          </w:tcPr>
          <w:p w14:paraId="69515724" w14:textId="77777777" w:rsidR="006436C4" w:rsidRPr="003C1F82" w:rsidRDefault="006436C4" w:rsidP="003113D4">
            <w:pPr>
              <w:spacing w:line="360" w:lineRule="auto"/>
              <w:jc w:val="center"/>
              <w:rPr>
                <w:sz w:val="24"/>
                <w:szCs w:val="24"/>
              </w:rPr>
            </w:pPr>
            <w:r w:rsidRPr="003C1F82">
              <w:rPr>
                <w:sz w:val="24"/>
                <w:szCs w:val="24"/>
              </w:rPr>
              <w:t>7.86±0.66</w:t>
            </w:r>
          </w:p>
        </w:tc>
      </w:tr>
      <w:tr w:rsidR="006436C4" w:rsidRPr="003C1F82" w14:paraId="53E6C853" w14:textId="77777777" w:rsidTr="003113D4">
        <w:trPr>
          <w:trHeight w:val="263"/>
          <w:jc w:val="center"/>
        </w:trPr>
        <w:tc>
          <w:tcPr>
            <w:tcW w:w="705" w:type="pct"/>
            <w:vAlign w:val="center"/>
          </w:tcPr>
          <w:p w14:paraId="4FA960AF" w14:textId="77777777" w:rsidR="006436C4" w:rsidRPr="005E3477" w:rsidRDefault="006436C4" w:rsidP="003113D4">
            <w:pPr>
              <w:spacing w:line="360" w:lineRule="auto"/>
              <w:ind w:firstLine="137"/>
              <w:rPr>
                <w:sz w:val="24"/>
                <w:szCs w:val="24"/>
              </w:rPr>
            </w:pPr>
            <w:r w:rsidRPr="005E3477">
              <w:rPr>
                <w:sz w:val="24"/>
                <w:szCs w:val="24"/>
              </w:rPr>
              <w:t>WT</w:t>
            </w:r>
            <w:r w:rsidRPr="005E3477">
              <w:rPr>
                <w:sz w:val="24"/>
                <w:szCs w:val="24"/>
                <w:vertAlign w:val="subscript"/>
              </w:rPr>
              <w:t>3</w:t>
            </w:r>
          </w:p>
        </w:tc>
        <w:tc>
          <w:tcPr>
            <w:tcW w:w="749" w:type="pct"/>
            <w:vAlign w:val="center"/>
          </w:tcPr>
          <w:p w14:paraId="2FEF0AA4" w14:textId="77777777" w:rsidR="006436C4" w:rsidRPr="003C1F82" w:rsidRDefault="006436C4" w:rsidP="003113D4">
            <w:pPr>
              <w:spacing w:line="360" w:lineRule="auto"/>
              <w:jc w:val="center"/>
              <w:rPr>
                <w:sz w:val="24"/>
                <w:szCs w:val="24"/>
              </w:rPr>
            </w:pPr>
            <w:r w:rsidRPr="003C1F82">
              <w:rPr>
                <w:sz w:val="24"/>
                <w:szCs w:val="24"/>
              </w:rPr>
              <w:t>7.56±0.61</w:t>
            </w:r>
          </w:p>
        </w:tc>
        <w:tc>
          <w:tcPr>
            <w:tcW w:w="542" w:type="pct"/>
            <w:vAlign w:val="center"/>
          </w:tcPr>
          <w:p w14:paraId="00781318" w14:textId="77777777" w:rsidR="006436C4" w:rsidRPr="003C1F82" w:rsidRDefault="006436C4" w:rsidP="003113D4">
            <w:pPr>
              <w:spacing w:line="360" w:lineRule="auto"/>
              <w:jc w:val="center"/>
              <w:rPr>
                <w:sz w:val="24"/>
                <w:szCs w:val="24"/>
              </w:rPr>
            </w:pPr>
            <w:r w:rsidRPr="003C1F82">
              <w:rPr>
                <w:sz w:val="24"/>
                <w:szCs w:val="24"/>
              </w:rPr>
              <w:t>7.74±0.77</w:t>
            </w:r>
          </w:p>
        </w:tc>
        <w:tc>
          <w:tcPr>
            <w:tcW w:w="590" w:type="pct"/>
            <w:vAlign w:val="center"/>
          </w:tcPr>
          <w:p w14:paraId="19812735" w14:textId="77777777" w:rsidR="006436C4" w:rsidRPr="003C1F82" w:rsidRDefault="006436C4" w:rsidP="003113D4">
            <w:pPr>
              <w:spacing w:line="360" w:lineRule="auto"/>
              <w:jc w:val="center"/>
              <w:rPr>
                <w:sz w:val="24"/>
                <w:szCs w:val="24"/>
              </w:rPr>
            </w:pPr>
            <w:r w:rsidRPr="003C1F82">
              <w:rPr>
                <w:sz w:val="24"/>
                <w:szCs w:val="24"/>
              </w:rPr>
              <w:t>8.32±0.59</w:t>
            </w:r>
          </w:p>
        </w:tc>
        <w:tc>
          <w:tcPr>
            <w:tcW w:w="590" w:type="pct"/>
            <w:vAlign w:val="center"/>
          </w:tcPr>
          <w:p w14:paraId="0AC9EB88" w14:textId="77777777" w:rsidR="006436C4" w:rsidRPr="003C1F82" w:rsidRDefault="006436C4" w:rsidP="003113D4">
            <w:pPr>
              <w:spacing w:line="360" w:lineRule="auto"/>
              <w:jc w:val="center"/>
              <w:rPr>
                <w:sz w:val="24"/>
                <w:szCs w:val="24"/>
              </w:rPr>
            </w:pPr>
            <w:r w:rsidRPr="003C1F82">
              <w:rPr>
                <w:sz w:val="24"/>
                <w:szCs w:val="24"/>
              </w:rPr>
              <w:t>8.28±0.92</w:t>
            </w:r>
          </w:p>
        </w:tc>
        <w:tc>
          <w:tcPr>
            <w:tcW w:w="587" w:type="pct"/>
            <w:vAlign w:val="center"/>
          </w:tcPr>
          <w:p w14:paraId="7F5D8620" w14:textId="77777777" w:rsidR="006436C4" w:rsidRPr="003C1F82" w:rsidRDefault="006436C4" w:rsidP="003113D4">
            <w:pPr>
              <w:spacing w:line="360" w:lineRule="auto"/>
              <w:jc w:val="center"/>
              <w:rPr>
                <w:sz w:val="24"/>
                <w:szCs w:val="24"/>
              </w:rPr>
            </w:pPr>
            <w:r w:rsidRPr="003C1F82">
              <w:rPr>
                <w:sz w:val="24"/>
                <w:szCs w:val="24"/>
              </w:rPr>
              <w:t>8.32±0.70</w:t>
            </w:r>
          </w:p>
        </w:tc>
        <w:tc>
          <w:tcPr>
            <w:tcW w:w="649" w:type="pct"/>
            <w:vAlign w:val="center"/>
          </w:tcPr>
          <w:p w14:paraId="41EF6748" w14:textId="77777777" w:rsidR="006436C4" w:rsidRPr="003C1F82" w:rsidRDefault="006436C4" w:rsidP="003113D4">
            <w:pPr>
              <w:spacing w:line="360" w:lineRule="auto"/>
              <w:jc w:val="center"/>
              <w:rPr>
                <w:sz w:val="24"/>
                <w:szCs w:val="24"/>
              </w:rPr>
            </w:pPr>
            <w:r w:rsidRPr="003C1F82">
              <w:rPr>
                <w:sz w:val="24"/>
                <w:szCs w:val="24"/>
              </w:rPr>
              <w:t>8.24±0.90</w:t>
            </w:r>
          </w:p>
        </w:tc>
        <w:tc>
          <w:tcPr>
            <w:tcW w:w="588" w:type="pct"/>
            <w:vAlign w:val="center"/>
          </w:tcPr>
          <w:p w14:paraId="185A1BBC" w14:textId="77777777" w:rsidR="006436C4" w:rsidRPr="003C1F82" w:rsidRDefault="006436C4" w:rsidP="003113D4">
            <w:pPr>
              <w:spacing w:line="360" w:lineRule="auto"/>
              <w:jc w:val="center"/>
              <w:rPr>
                <w:sz w:val="24"/>
                <w:szCs w:val="24"/>
              </w:rPr>
            </w:pPr>
            <w:r w:rsidRPr="003C1F82">
              <w:rPr>
                <w:sz w:val="24"/>
                <w:szCs w:val="24"/>
              </w:rPr>
              <w:t>8.40±0.61</w:t>
            </w:r>
          </w:p>
        </w:tc>
      </w:tr>
      <w:tr w:rsidR="006436C4" w:rsidRPr="003C1F82" w14:paraId="6ADD6D40" w14:textId="77777777" w:rsidTr="003113D4">
        <w:trPr>
          <w:trHeight w:val="263"/>
          <w:jc w:val="center"/>
        </w:trPr>
        <w:tc>
          <w:tcPr>
            <w:tcW w:w="705" w:type="pct"/>
            <w:vAlign w:val="center"/>
          </w:tcPr>
          <w:p w14:paraId="579FE780" w14:textId="77777777" w:rsidR="006436C4" w:rsidRPr="005E3477" w:rsidRDefault="006436C4" w:rsidP="003113D4">
            <w:pPr>
              <w:spacing w:line="360" w:lineRule="auto"/>
              <w:ind w:firstLine="137"/>
              <w:rPr>
                <w:sz w:val="24"/>
                <w:szCs w:val="24"/>
              </w:rPr>
            </w:pPr>
            <w:r w:rsidRPr="005E3477">
              <w:rPr>
                <w:sz w:val="24"/>
                <w:szCs w:val="24"/>
              </w:rPr>
              <w:t>LM</w:t>
            </w:r>
            <w:r w:rsidRPr="005E3477">
              <w:rPr>
                <w:sz w:val="24"/>
                <w:szCs w:val="24"/>
                <w:vertAlign w:val="subscript"/>
              </w:rPr>
              <w:t>1</w:t>
            </w:r>
          </w:p>
        </w:tc>
        <w:tc>
          <w:tcPr>
            <w:tcW w:w="749" w:type="pct"/>
            <w:vAlign w:val="center"/>
          </w:tcPr>
          <w:p w14:paraId="2C81010D" w14:textId="77777777" w:rsidR="006436C4" w:rsidRPr="003C1F82" w:rsidRDefault="006436C4" w:rsidP="003113D4">
            <w:pPr>
              <w:spacing w:line="360" w:lineRule="auto"/>
              <w:jc w:val="center"/>
              <w:rPr>
                <w:sz w:val="24"/>
                <w:szCs w:val="24"/>
              </w:rPr>
            </w:pPr>
            <w:r w:rsidRPr="003C1F82">
              <w:rPr>
                <w:sz w:val="24"/>
                <w:szCs w:val="24"/>
              </w:rPr>
              <w:t>6.44±0.63</w:t>
            </w:r>
          </w:p>
        </w:tc>
        <w:tc>
          <w:tcPr>
            <w:tcW w:w="542" w:type="pct"/>
            <w:vAlign w:val="center"/>
          </w:tcPr>
          <w:p w14:paraId="6C122A9C" w14:textId="77777777" w:rsidR="006436C4" w:rsidRPr="003C1F82" w:rsidRDefault="006436C4" w:rsidP="003113D4">
            <w:pPr>
              <w:spacing w:line="360" w:lineRule="auto"/>
              <w:jc w:val="center"/>
              <w:rPr>
                <w:sz w:val="24"/>
                <w:szCs w:val="24"/>
              </w:rPr>
            </w:pPr>
            <w:r w:rsidRPr="003C1F82">
              <w:rPr>
                <w:sz w:val="24"/>
                <w:szCs w:val="24"/>
              </w:rPr>
              <w:t>6.36±0.69</w:t>
            </w:r>
          </w:p>
        </w:tc>
        <w:tc>
          <w:tcPr>
            <w:tcW w:w="590" w:type="pct"/>
            <w:vAlign w:val="center"/>
          </w:tcPr>
          <w:p w14:paraId="0FF9892D" w14:textId="77777777" w:rsidR="006436C4" w:rsidRPr="003C1F82" w:rsidRDefault="006436C4" w:rsidP="003113D4">
            <w:pPr>
              <w:spacing w:line="360" w:lineRule="auto"/>
              <w:jc w:val="center"/>
              <w:rPr>
                <w:sz w:val="24"/>
                <w:szCs w:val="24"/>
              </w:rPr>
            </w:pPr>
            <w:r w:rsidRPr="003C1F82">
              <w:rPr>
                <w:sz w:val="24"/>
                <w:szCs w:val="24"/>
              </w:rPr>
              <w:t>6.48±0.66</w:t>
            </w:r>
          </w:p>
        </w:tc>
        <w:tc>
          <w:tcPr>
            <w:tcW w:w="590" w:type="pct"/>
            <w:vAlign w:val="center"/>
          </w:tcPr>
          <w:p w14:paraId="73104967" w14:textId="77777777" w:rsidR="006436C4" w:rsidRPr="003C1F82" w:rsidRDefault="006436C4" w:rsidP="003113D4">
            <w:pPr>
              <w:spacing w:line="360" w:lineRule="auto"/>
              <w:jc w:val="center"/>
              <w:rPr>
                <w:sz w:val="24"/>
                <w:szCs w:val="24"/>
              </w:rPr>
            </w:pPr>
            <w:r w:rsidRPr="003C1F82">
              <w:rPr>
                <w:sz w:val="24"/>
                <w:szCs w:val="24"/>
              </w:rPr>
              <w:t>6.52±0.69</w:t>
            </w:r>
          </w:p>
        </w:tc>
        <w:tc>
          <w:tcPr>
            <w:tcW w:w="587" w:type="pct"/>
            <w:vAlign w:val="center"/>
          </w:tcPr>
          <w:p w14:paraId="52DCEE40" w14:textId="77777777" w:rsidR="006436C4" w:rsidRPr="003C1F82" w:rsidRDefault="006436C4" w:rsidP="003113D4">
            <w:pPr>
              <w:spacing w:line="360" w:lineRule="auto"/>
              <w:jc w:val="center"/>
              <w:rPr>
                <w:sz w:val="24"/>
                <w:szCs w:val="24"/>
              </w:rPr>
            </w:pPr>
            <w:r w:rsidRPr="003C1F82">
              <w:rPr>
                <w:sz w:val="24"/>
                <w:szCs w:val="24"/>
              </w:rPr>
              <w:t>7.32±0.70</w:t>
            </w:r>
          </w:p>
        </w:tc>
        <w:tc>
          <w:tcPr>
            <w:tcW w:w="649" w:type="pct"/>
            <w:vAlign w:val="center"/>
          </w:tcPr>
          <w:p w14:paraId="00ACF495" w14:textId="77777777" w:rsidR="006436C4" w:rsidRPr="003C1F82" w:rsidRDefault="006436C4" w:rsidP="003113D4">
            <w:pPr>
              <w:spacing w:line="360" w:lineRule="auto"/>
              <w:jc w:val="center"/>
              <w:rPr>
                <w:sz w:val="24"/>
                <w:szCs w:val="24"/>
              </w:rPr>
            </w:pPr>
            <w:r w:rsidRPr="003C1F82">
              <w:rPr>
                <w:sz w:val="24"/>
                <w:szCs w:val="24"/>
              </w:rPr>
              <w:t>6.36±0.62</w:t>
            </w:r>
          </w:p>
        </w:tc>
        <w:tc>
          <w:tcPr>
            <w:tcW w:w="588" w:type="pct"/>
            <w:vAlign w:val="center"/>
          </w:tcPr>
          <w:p w14:paraId="062F97C1" w14:textId="77777777" w:rsidR="006436C4" w:rsidRPr="003C1F82" w:rsidRDefault="006436C4" w:rsidP="003113D4">
            <w:pPr>
              <w:spacing w:line="360" w:lineRule="auto"/>
              <w:jc w:val="center"/>
              <w:rPr>
                <w:sz w:val="24"/>
                <w:szCs w:val="24"/>
              </w:rPr>
            </w:pPr>
            <w:r w:rsidRPr="003C1F82">
              <w:rPr>
                <w:sz w:val="24"/>
                <w:szCs w:val="24"/>
              </w:rPr>
              <w:t>6.40±0.68</w:t>
            </w:r>
          </w:p>
        </w:tc>
      </w:tr>
      <w:tr w:rsidR="006436C4" w:rsidRPr="003C1F82" w14:paraId="3C988D6D" w14:textId="77777777" w:rsidTr="003113D4">
        <w:trPr>
          <w:trHeight w:val="263"/>
          <w:jc w:val="center"/>
        </w:trPr>
        <w:tc>
          <w:tcPr>
            <w:tcW w:w="705" w:type="pct"/>
            <w:vAlign w:val="center"/>
          </w:tcPr>
          <w:p w14:paraId="4BB5270B" w14:textId="77777777" w:rsidR="006436C4" w:rsidRPr="005E3477" w:rsidRDefault="006436C4" w:rsidP="003113D4">
            <w:pPr>
              <w:spacing w:line="360" w:lineRule="auto"/>
              <w:ind w:firstLine="137"/>
              <w:rPr>
                <w:sz w:val="24"/>
                <w:szCs w:val="24"/>
              </w:rPr>
            </w:pPr>
            <w:r w:rsidRPr="005E3477">
              <w:rPr>
                <w:sz w:val="24"/>
                <w:szCs w:val="24"/>
              </w:rPr>
              <w:t>LM</w:t>
            </w:r>
            <w:r w:rsidRPr="005E3477">
              <w:rPr>
                <w:sz w:val="24"/>
                <w:szCs w:val="24"/>
                <w:vertAlign w:val="subscript"/>
              </w:rPr>
              <w:t>2</w:t>
            </w:r>
          </w:p>
        </w:tc>
        <w:tc>
          <w:tcPr>
            <w:tcW w:w="749" w:type="pct"/>
            <w:vAlign w:val="center"/>
          </w:tcPr>
          <w:p w14:paraId="7FA7B612" w14:textId="77777777" w:rsidR="006436C4" w:rsidRPr="003C1F82" w:rsidRDefault="006436C4" w:rsidP="003113D4">
            <w:pPr>
              <w:spacing w:line="360" w:lineRule="auto"/>
              <w:jc w:val="center"/>
              <w:rPr>
                <w:sz w:val="24"/>
                <w:szCs w:val="24"/>
              </w:rPr>
            </w:pPr>
            <w:r w:rsidRPr="003C1F82">
              <w:rPr>
                <w:sz w:val="24"/>
                <w:szCs w:val="24"/>
              </w:rPr>
              <w:t>7.16±0.60</w:t>
            </w:r>
          </w:p>
        </w:tc>
        <w:tc>
          <w:tcPr>
            <w:tcW w:w="542" w:type="pct"/>
            <w:vAlign w:val="center"/>
          </w:tcPr>
          <w:p w14:paraId="6000D203" w14:textId="77777777" w:rsidR="006436C4" w:rsidRPr="003C1F82" w:rsidRDefault="006436C4" w:rsidP="003113D4">
            <w:pPr>
              <w:spacing w:line="360" w:lineRule="auto"/>
              <w:jc w:val="center"/>
              <w:rPr>
                <w:sz w:val="24"/>
                <w:szCs w:val="24"/>
              </w:rPr>
            </w:pPr>
            <w:r w:rsidRPr="003C1F82">
              <w:rPr>
                <w:sz w:val="24"/>
                <w:szCs w:val="24"/>
              </w:rPr>
              <w:t>7.12±0.80</w:t>
            </w:r>
          </w:p>
        </w:tc>
        <w:tc>
          <w:tcPr>
            <w:tcW w:w="590" w:type="pct"/>
            <w:vAlign w:val="center"/>
          </w:tcPr>
          <w:p w14:paraId="1A85B880" w14:textId="77777777" w:rsidR="006436C4" w:rsidRPr="003C1F82" w:rsidRDefault="006436C4" w:rsidP="003113D4">
            <w:pPr>
              <w:spacing w:line="360" w:lineRule="auto"/>
              <w:jc w:val="center"/>
              <w:rPr>
                <w:sz w:val="24"/>
                <w:szCs w:val="24"/>
              </w:rPr>
            </w:pPr>
            <w:r w:rsidRPr="003C1F82">
              <w:rPr>
                <w:sz w:val="24"/>
                <w:szCs w:val="24"/>
              </w:rPr>
              <w:t>7.16±0.60</w:t>
            </w:r>
          </w:p>
        </w:tc>
        <w:tc>
          <w:tcPr>
            <w:tcW w:w="590" w:type="pct"/>
            <w:vAlign w:val="center"/>
          </w:tcPr>
          <w:p w14:paraId="1703C033" w14:textId="77777777" w:rsidR="006436C4" w:rsidRPr="003C1F82" w:rsidRDefault="006436C4" w:rsidP="003113D4">
            <w:pPr>
              <w:spacing w:line="360" w:lineRule="auto"/>
              <w:jc w:val="center"/>
              <w:rPr>
                <w:sz w:val="24"/>
                <w:szCs w:val="24"/>
              </w:rPr>
            </w:pPr>
            <w:r w:rsidRPr="003C1F82">
              <w:rPr>
                <w:sz w:val="24"/>
                <w:szCs w:val="24"/>
              </w:rPr>
              <w:t>7.04±0.72</w:t>
            </w:r>
          </w:p>
        </w:tc>
        <w:tc>
          <w:tcPr>
            <w:tcW w:w="587" w:type="pct"/>
            <w:vAlign w:val="center"/>
          </w:tcPr>
          <w:p w14:paraId="05F112C3" w14:textId="77777777" w:rsidR="006436C4" w:rsidRPr="003C1F82" w:rsidRDefault="006436C4" w:rsidP="003113D4">
            <w:pPr>
              <w:spacing w:line="360" w:lineRule="auto"/>
              <w:jc w:val="center"/>
              <w:rPr>
                <w:sz w:val="24"/>
                <w:szCs w:val="24"/>
              </w:rPr>
            </w:pPr>
            <w:r w:rsidRPr="003C1F82">
              <w:rPr>
                <w:sz w:val="24"/>
                <w:szCs w:val="24"/>
              </w:rPr>
              <w:t>7.88±0.71</w:t>
            </w:r>
          </w:p>
        </w:tc>
        <w:tc>
          <w:tcPr>
            <w:tcW w:w="649" w:type="pct"/>
            <w:vAlign w:val="center"/>
          </w:tcPr>
          <w:p w14:paraId="0C697917" w14:textId="77777777" w:rsidR="006436C4" w:rsidRPr="003C1F82" w:rsidRDefault="006436C4" w:rsidP="003113D4">
            <w:pPr>
              <w:spacing w:line="360" w:lineRule="auto"/>
              <w:jc w:val="center"/>
              <w:rPr>
                <w:sz w:val="24"/>
                <w:szCs w:val="24"/>
              </w:rPr>
            </w:pPr>
            <w:r w:rsidRPr="003C1F82">
              <w:rPr>
                <w:sz w:val="24"/>
                <w:szCs w:val="24"/>
              </w:rPr>
              <w:t>7.40±0.70</w:t>
            </w:r>
          </w:p>
        </w:tc>
        <w:tc>
          <w:tcPr>
            <w:tcW w:w="588" w:type="pct"/>
            <w:vAlign w:val="center"/>
          </w:tcPr>
          <w:p w14:paraId="45572E50" w14:textId="77777777" w:rsidR="006436C4" w:rsidRPr="003C1F82" w:rsidRDefault="006436C4" w:rsidP="003113D4">
            <w:pPr>
              <w:spacing w:line="360" w:lineRule="auto"/>
              <w:jc w:val="center"/>
              <w:rPr>
                <w:sz w:val="24"/>
                <w:szCs w:val="24"/>
              </w:rPr>
            </w:pPr>
            <w:r w:rsidRPr="003C1F82">
              <w:rPr>
                <w:sz w:val="24"/>
                <w:szCs w:val="24"/>
              </w:rPr>
              <w:t>7.20±0.69</w:t>
            </w:r>
          </w:p>
        </w:tc>
      </w:tr>
      <w:tr w:rsidR="006436C4" w:rsidRPr="003C1F82" w14:paraId="7D73E0CB" w14:textId="77777777" w:rsidTr="003113D4">
        <w:trPr>
          <w:trHeight w:val="263"/>
          <w:jc w:val="center"/>
        </w:trPr>
        <w:tc>
          <w:tcPr>
            <w:tcW w:w="705" w:type="pct"/>
            <w:vAlign w:val="center"/>
          </w:tcPr>
          <w:p w14:paraId="43766AAF" w14:textId="77777777" w:rsidR="006436C4" w:rsidRPr="005E3477" w:rsidRDefault="006436C4" w:rsidP="003113D4">
            <w:pPr>
              <w:spacing w:line="360" w:lineRule="auto"/>
              <w:ind w:firstLine="137"/>
              <w:rPr>
                <w:sz w:val="24"/>
                <w:szCs w:val="24"/>
              </w:rPr>
            </w:pPr>
            <w:r w:rsidRPr="005E3477">
              <w:rPr>
                <w:sz w:val="24"/>
                <w:szCs w:val="24"/>
              </w:rPr>
              <w:t>LM</w:t>
            </w:r>
            <w:r w:rsidRPr="005E3477">
              <w:rPr>
                <w:sz w:val="24"/>
                <w:szCs w:val="24"/>
                <w:vertAlign w:val="subscript"/>
              </w:rPr>
              <w:t>3</w:t>
            </w:r>
          </w:p>
        </w:tc>
        <w:tc>
          <w:tcPr>
            <w:tcW w:w="749" w:type="pct"/>
            <w:vAlign w:val="center"/>
          </w:tcPr>
          <w:p w14:paraId="30E79E7B" w14:textId="77777777" w:rsidR="006436C4" w:rsidRPr="003C1F82" w:rsidRDefault="006436C4" w:rsidP="003113D4">
            <w:pPr>
              <w:spacing w:line="360" w:lineRule="auto"/>
              <w:jc w:val="center"/>
              <w:rPr>
                <w:sz w:val="24"/>
                <w:szCs w:val="24"/>
              </w:rPr>
            </w:pPr>
            <w:r w:rsidRPr="003C1F82">
              <w:rPr>
                <w:sz w:val="24"/>
                <w:szCs w:val="24"/>
              </w:rPr>
              <w:t>7.84±0.71</w:t>
            </w:r>
          </w:p>
        </w:tc>
        <w:tc>
          <w:tcPr>
            <w:tcW w:w="542" w:type="pct"/>
            <w:vAlign w:val="center"/>
          </w:tcPr>
          <w:p w14:paraId="40B7A588" w14:textId="77777777" w:rsidR="006436C4" w:rsidRPr="003C1F82" w:rsidRDefault="006436C4" w:rsidP="003113D4">
            <w:pPr>
              <w:spacing w:line="360" w:lineRule="auto"/>
              <w:jc w:val="center"/>
              <w:rPr>
                <w:sz w:val="24"/>
                <w:szCs w:val="24"/>
              </w:rPr>
            </w:pPr>
            <w:r w:rsidRPr="003C1F82">
              <w:rPr>
                <w:sz w:val="24"/>
                <w:szCs w:val="24"/>
              </w:rPr>
              <w:t>7.88±0.73</w:t>
            </w:r>
          </w:p>
        </w:tc>
        <w:tc>
          <w:tcPr>
            <w:tcW w:w="590" w:type="pct"/>
            <w:vAlign w:val="center"/>
          </w:tcPr>
          <w:p w14:paraId="60562BDE" w14:textId="77777777" w:rsidR="006436C4" w:rsidRPr="003C1F82" w:rsidRDefault="006436C4" w:rsidP="003113D4">
            <w:pPr>
              <w:spacing w:line="360" w:lineRule="auto"/>
              <w:jc w:val="center"/>
              <w:rPr>
                <w:sz w:val="24"/>
                <w:szCs w:val="24"/>
              </w:rPr>
            </w:pPr>
            <w:r w:rsidRPr="003C1F82">
              <w:rPr>
                <w:sz w:val="24"/>
                <w:szCs w:val="24"/>
              </w:rPr>
              <w:t>7.8±0.70</w:t>
            </w:r>
          </w:p>
        </w:tc>
        <w:tc>
          <w:tcPr>
            <w:tcW w:w="590" w:type="pct"/>
            <w:vAlign w:val="center"/>
          </w:tcPr>
          <w:p w14:paraId="64DDDF34" w14:textId="77777777" w:rsidR="006436C4" w:rsidRPr="003C1F82" w:rsidRDefault="006436C4" w:rsidP="003113D4">
            <w:pPr>
              <w:spacing w:line="360" w:lineRule="auto"/>
              <w:jc w:val="center"/>
              <w:rPr>
                <w:sz w:val="24"/>
                <w:szCs w:val="24"/>
              </w:rPr>
            </w:pPr>
            <w:r w:rsidRPr="003C1F82">
              <w:rPr>
                <w:sz w:val="24"/>
                <w:szCs w:val="24"/>
              </w:rPr>
              <w:t>7.92±0.80</w:t>
            </w:r>
          </w:p>
        </w:tc>
        <w:tc>
          <w:tcPr>
            <w:tcW w:w="587" w:type="pct"/>
            <w:vAlign w:val="center"/>
          </w:tcPr>
          <w:p w14:paraId="2EC8BBE3" w14:textId="77777777" w:rsidR="006436C4" w:rsidRPr="003C1F82" w:rsidRDefault="006436C4" w:rsidP="003113D4">
            <w:pPr>
              <w:spacing w:line="360" w:lineRule="auto"/>
              <w:jc w:val="center"/>
              <w:rPr>
                <w:sz w:val="24"/>
                <w:szCs w:val="24"/>
              </w:rPr>
            </w:pPr>
            <w:r w:rsidRPr="003C1F82">
              <w:rPr>
                <w:sz w:val="24"/>
                <w:szCs w:val="24"/>
              </w:rPr>
              <w:t>8.80±0.73</w:t>
            </w:r>
          </w:p>
        </w:tc>
        <w:tc>
          <w:tcPr>
            <w:tcW w:w="649" w:type="pct"/>
            <w:vAlign w:val="center"/>
          </w:tcPr>
          <w:p w14:paraId="65DCBFD1" w14:textId="77777777" w:rsidR="006436C4" w:rsidRPr="003C1F82" w:rsidRDefault="006436C4" w:rsidP="003113D4">
            <w:pPr>
              <w:spacing w:line="360" w:lineRule="auto"/>
              <w:jc w:val="center"/>
              <w:rPr>
                <w:sz w:val="24"/>
                <w:szCs w:val="24"/>
              </w:rPr>
            </w:pPr>
            <w:r w:rsidRPr="003C1F82">
              <w:rPr>
                <w:sz w:val="24"/>
                <w:szCs w:val="24"/>
              </w:rPr>
              <w:t>8.12±0.80</w:t>
            </w:r>
          </w:p>
        </w:tc>
        <w:tc>
          <w:tcPr>
            <w:tcW w:w="588" w:type="pct"/>
            <w:vAlign w:val="center"/>
          </w:tcPr>
          <w:p w14:paraId="60B79249" w14:textId="77777777" w:rsidR="006436C4" w:rsidRPr="003C1F82" w:rsidRDefault="006436C4" w:rsidP="003113D4">
            <w:pPr>
              <w:spacing w:line="360" w:lineRule="auto"/>
              <w:jc w:val="center"/>
              <w:rPr>
                <w:sz w:val="24"/>
                <w:szCs w:val="24"/>
              </w:rPr>
            </w:pPr>
            <w:r w:rsidRPr="003C1F82">
              <w:rPr>
                <w:sz w:val="24"/>
                <w:szCs w:val="24"/>
              </w:rPr>
              <w:t>8.04±0.80</w:t>
            </w:r>
          </w:p>
        </w:tc>
      </w:tr>
      <w:tr w:rsidR="006436C4" w:rsidRPr="003C1F82" w14:paraId="5743FC55" w14:textId="77777777" w:rsidTr="003113D4">
        <w:trPr>
          <w:trHeight w:val="263"/>
          <w:jc w:val="center"/>
        </w:trPr>
        <w:tc>
          <w:tcPr>
            <w:tcW w:w="705" w:type="pct"/>
            <w:vAlign w:val="center"/>
          </w:tcPr>
          <w:p w14:paraId="6183C9A0" w14:textId="77777777" w:rsidR="006436C4" w:rsidRPr="005E3477" w:rsidRDefault="006436C4" w:rsidP="003113D4">
            <w:pPr>
              <w:spacing w:line="360" w:lineRule="auto"/>
              <w:ind w:firstLine="137"/>
              <w:rPr>
                <w:sz w:val="24"/>
                <w:szCs w:val="24"/>
              </w:rPr>
            </w:pPr>
            <w:r w:rsidRPr="005E3477">
              <w:rPr>
                <w:sz w:val="24"/>
                <w:szCs w:val="24"/>
              </w:rPr>
              <w:t>FM</w:t>
            </w:r>
            <w:r w:rsidRPr="005E3477">
              <w:rPr>
                <w:sz w:val="24"/>
                <w:szCs w:val="24"/>
                <w:vertAlign w:val="subscript"/>
              </w:rPr>
              <w:t>1</w:t>
            </w:r>
          </w:p>
        </w:tc>
        <w:tc>
          <w:tcPr>
            <w:tcW w:w="749" w:type="pct"/>
            <w:vAlign w:val="center"/>
          </w:tcPr>
          <w:p w14:paraId="17DADEF6" w14:textId="77777777" w:rsidR="006436C4" w:rsidRPr="003C1F82" w:rsidRDefault="006436C4" w:rsidP="003113D4">
            <w:pPr>
              <w:spacing w:line="360" w:lineRule="auto"/>
              <w:jc w:val="center"/>
              <w:rPr>
                <w:sz w:val="24"/>
                <w:szCs w:val="24"/>
              </w:rPr>
            </w:pPr>
            <w:r w:rsidRPr="003C1F82">
              <w:rPr>
                <w:sz w:val="24"/>
                <w:szCs w:val="24"/>
              </w:rPr>
              <w:t>7.10±0.30</w:t>
            </w:r>
          </w:p>
        </w:tc>
        <w:tc>
          <w:tcPr>
            <w:tcW w:w="542" w:type="pct"/>
            <w:vAlign w:val="center"/>
          </w:tcPr>
          <w:p w14:paraId="42A8430E" w14:textId="77777777" w:rsidR="006436C4" w:rsidRPr="003C1F82" w:rsidRDefault="006436C4" w:rsidP="003113D4">
            <w:pPr>
              <w:spacing w:line="360" w:lineRule="auto"/>
              <w:jc w:val="center"/>
              <w:rPr>
                <w:sz w:val="24"/>
                <w:szCs w:val="24"/>
              </w:rPr>
            </w:pPr>
            <w:r w:rsidRPr="003C1F82">
              <w:rPr>
                <w:sz w:val="24"/>
                <w:szCs w:val="24"/>
              </w:rPr>
              <w:t>6.60±0.70</w:t>
            </w:r>
          </w:p>
        </w:tc>
        <w:tc>
          <w:tcPr>
            <w:tcW w:w="590" w:type="pct"/>
            <w:vAlign w:val="center"/>
          </w:tcPr>
          <w:p w14:paraId="4C21590F" w14:textId="77777777" w:rsidR="006436C4" w:rsidRPr="003C1F82" w:rsidRDefault="006436C4" w:rsidP="003113D4">
            <w:pPr>
              <w:spacing w:line="360" w:lineRule="auto"/>
              <w:jc w:val="center"/>
              <w:rPr>
                <w:sz w:val="24"/>
                <w:szCs w:val="24"/>
              </w:rPr>
            </w:pPr>
            <w:r w:rsidRPr="003C1F82">
              <w:rPr>
                <w:sz w:val="24"/>
                <w:szCs w:val="24"/>
              </w:rPr>
              <w:t>7.10±0.60</w:t>
            </w:r>
          </w:p>
        </w:tc>
        <w:tc>
          <w:tcPr>
            <w:tcW w:w="590" w:type="pct"/>
            <w:vAlign w:val="center"/>
          </w:tcPr>
          <w:p w14:paraId="366280A6" w14:textId="77777777" w:rsidR="006436C4" w:rsidRPr="003C1F82" w:rsidRDefault="006436C4" w:rsidP="003113D4">
            <w:pPr>
              <w:spacing w:line="360" w:lineRule="auto"/>
              <w:jc w:val="center"/>
              <w:rPr>
                <w:sz w:val="24"/>
                <w:szCs w:val="24"/>
              </w:rPr>
            </w:pPr>
            <w:r w:rsidRPr="003C1F82">
              <w:rPr>
                <w:sz w:val="24"/>
                <w:szCs w:val="24"/>
              </w:rPr>
              <w:t>7.30±0.31</w:t>
            </w:r>
          </w:p>
        </w:tc>
        <w:tc>
          <w:tcPr>
            <w:tcW w:w="587" w:type="pct"/>
            <w:vAlign w:val="center"/>
          </w:tcPr>
          <w:p w14:paraId="7BEE1EDE" w14:textId="77777777" w:rsidR="006436C4" w:rsidRPr="003C1F82" w:rsidRDefault="006436C4" w:rsidP="003113D4">
            <w:pPr>
              <w:spacing w:line="360" w:lineRule="auto"/>
              <w:jc w:val="center"/>
              <w:rPr>
                <w:sz w:val="24"/>
                <w:szCs w:val="24"/>
              </w:rPr>
            </w:pPr>
            <w:r w:rsidRPr="003C1F82">
              <w:rPr>
                <w:sz w:val="24"/>
                <w:szCs w:val="24"/>
              </w:rPr>
              <w:t>7.80±0.72</w:t>
            </w:r>
          </w:p>
        </w:tc>
        <w:tc>
          <w:tcPr>
            <w:tcW w:w="649" w:type="pct"/>
            <w:vAlign w:val="center"/>
          </w:tcPr>
          <w:p w14:paraId="79231E2F" w14:textId="77777777" w:rsidR="006436C4" w:rsidRPr="003C1F82" w:rsidRDefault="006436C4" w:rsidP="003113D4">
            <w:pPr>
              <w:spacing w:line="360" w:lineRule="auto"/>
              <w:jc w:val="center"/>
              <w:rPr>
                <w:sz w:val="24"/>
                <w:szCs w:val="24"/>
              </w:rPr>
            </w:pPr>
            <w:r w:rsidRPr="003C1F82">
              <w:rPr>
                <w:sz w:val="24"/>
                <w:szCs w:val="24"/>
              </w:rPr>
              <w:t>7.90±0.68</w:t>
            </w:r>
          </w:p>
        </w:tc>
        <w:tc>
          <w:tcPr>
            <w:tcW w:w="588" w:type="pct"/>
            <w:vAlign w:val="center"/>
          </w:tcPr>
          <w:p w14:paraId="5349F4DF" w14:textId="77777777" w:rsidR="006436C4" w:rsidRPr="003C1F82" w:rsidRDefault="006436C4" w:rsidP="003113D4">
            <w:pPr>
              <w:spacing w:line="360" w:lineRule="auto"/>
              <w:jc w:val="center"/>
              <w:rPr>
                <w:sz w:val="24"/>
                <w:szCs w:val="24"/>
              </w:rPr>
            </w:pPr>
            <w:r w:rsidRPr="003C1F82">
              <w:rPr>
                <w:sz w:val="24"/>
                <w:szCs w:val="24"/>
              </w:rPr>
              <w:t>7.40±0.54</w:t>
            </w:r>
          </w:p>
        </w:tc>
      </w:tr>
      <w:tr w:rsidR="006436C4" w:rsidRPr="003C1F82" w14:paraId="36A222BB" w14:textId="77777777" w:rsidTr="003113D4">
        <w:trPr>
          <w:trHeight w:val="263"/>
          <w:jc w:val="center"/>
        </w:trPr>
        <w:tc>
          <w:tcPr>
            <w:tcW w:w="705" w:type="pct"/>
            <w:vAlign w:val="center"/>
          </w:tcPr>
          <w:p w14:paraId="6634233E" w14:textId="77777777" w:rsidR="006436C4" w:rsidRPr="005E3477" w:rsidRDefault="006436C4" w:rsidP="003113D4">
            <w:pPr>
              <w:spacing w:line="360" w:lineRule="auto"/>
              <w:ind w:firstLine="137"/>
              <w:rPr>
                <w:sz w:val="24"/>
                <w:szCs w:val="24"/>
              </w:rPr>
            </w:pPr>
            <w:r w:rsidRPr="005E3477">
              <w:rPr>
                <w:sz w:val="24"/>
                <w:szCs w:val="24"/>
              </w:rPr>
              <w:t>FM</w:t>
            </w:r>
            <w:r w:rsidRPr="005E3477">
              <w:rPr>
                <w:sz w:val="24"/>
                <w:szCs w:val="24"/>
                <w:vertAlign w:val="subscript"/>
              </w:rPr>
              <w:t>2</w:t>
            </w:r>
          </w:p>
        </w:tc>
        <w:tc>
          <w:tcPr>
            <w:tcW w:w="749" w:type="pct"/>
            <w:vAlign w:val="center"/>
          </w:tcPr>
          <w:p w14:paraId="7938DD9B" w14:textId="77777777" w:rsidR="006436C4" w:rsidRPr="003C1F82" w:rsidRDefault="006436C4" w:rsidP="003113D4">
            <w:pPr>
              <w:spacing w:line="360" w:lineRule="auto"/>
              <w:jc w:val="center"/>
              <w:rPr>
                <w:sz w:val="24"/>
                <w:szCs w:val="24"/>
              </w:rPr>
            </w:pPr>
            <w:r w:rsidRPr="003C1F82">
              <w:rPr>
                <w:sz w:val="24"/>
                <w:szCs w:val="24"/>
              </w:rPr>
              <w:t>6.23±0.60</w:t>
            </w:r>
          </w:p>
        </w:tc>
        <w:tc>
          <w:tcPr>
            <w:tcW w:w="542" w:type="pct"/>
            <w:vAlign w:val="center"/>
          </w:tcPr>
          <w:p w14:paraId="159A8C95" w14:textId="77777777" w:rsidR="006436C4" w:rsidRPr="003C1F82" w:rsidRDefault="006436C4" w:rsidP="003113D4">
            <w:pPr>
              <w:spacing w:line="360" w:lineRule="auto"/>
              <w:jc w:val="center"/>
              <w:rPr>
                <w:sz w:val="24"/>
                <w:szCs w:val="24"/>
              </w:rPr>
            </w:pPr>
            <w:r w:rsidRPr="003C1F82">
              <w:rPr>
                <w:sz w:val="24"/>
                <w:szCs w:val="24"/>
              </w:rPr>
              <w:t>6.90±0.76</w:t>
            </w:r>
          </w:p>
        </w:tc>
        <w:tc>
          <w:tcPr>
            <w:tcW w:w="590" w:type="pct"/>
            <w:vAlign w:val="center"/>
          </w:tcPr>
          <w:p w14:paraId="650FDA9C" w14:textId="77777777" w:rsidR="006436C4" w:rsidRPr="003C1F82" w:rsidRDefault="006436C4" w:rsidP="003113D4">
            <w:pPr>
              <w:spacing w:line="360" w:lineRule="auto"/>
              <w:jc w:val="center"/>
              <w:rPr>
                <w:sz w:val="24"/>
                <w:szCs w:val="24"/>
              </w:rPr>
            </w:pPr>
            <w:r w:rsidRPr="003C1F82">
              <w:rPr>
                <w:sz w:val="24"/>
                <w:szCs w:val="24"/>
              </w:rPr>
              <w:t>6.80±0.70</w:t>
            </w:r>
          </w:p>
        </w:tc>
        <w:tc>
          <w:tcPr>
            <w:tcW w:w="590" w:type="pct"/>
            <w:vAlign w:val="center"/>
          </w:tcPr>
          <w:p w14:paraId="2C429280" w14:textId="77777777" w:rsidR="006436C4" w:rsidRPr="003C1F82" w:rsidRDefault="006436C4" w:rsidP="003113D4">
            <w:pPr>
              <w:spacing w:line="360" w:lineRule="auto"/>
              <w:jc w:val="center"/>
              <w:rPr>
                <w:sz w:val="24"/>
                <w:szCs w:val="24"/>
              </w:rPr>
            </w:pPr>
            <w:r w:rsidRPr="003C1F82">
              <w:rPr>
                <w:sz w:val="24"/>
                <w:szCs w:val="24"/>
              </w:rPr>
              <w:t>7.20±0.35</w:t>
            </w:r>
          </w:p>
        </w:tc>
        <w:tc>
          <w:tcPr>
            <w:tcW w:w="587" w:type="pct"/>
            <w:vAlign w:val="center"/>
          </w:tcPr>
          <w:p w14:paraId="10FB0DB2" w14:textId="77777777" w:rsidR="006436C4" w:rsidRPr="003C1F82" w:rsidRDefault="006436C4" w:rsidP="003113D4">
            <w:pPr>
              <w:spacing w:line="360" w:lineRule="auto"/>
              <w:jc w:val="center"/>
              <w:rPr>
                <w:sz w:val="24"/>
                <w:szCs w:val="24"/>
              </w:rPr>
            </w:pPr>
            <w:r w:rsidRPr="003C1F82">
              <w:rPr>
                <w:sz w:val="24"/>
                <w:szCs w:val="24"/>
              </w:rPr>
              <w:t>7.90±0.69</w:t>
            </w:r>
          </w:p>
        </w:tc>
        <w:tc>
          <w:tcPr>
            <w:tcW w:w="649" w:type="pct"/>
            <w:vAlign w:val="center"/>
          </w:tcPr>
          <w:p w14:paraId="0A492D4D" w14:textId="77777777" w:rsidR="006436C4" w:rsidRPr="003C1F82" w:rsidRDefault="006436C4" w:rsidP="003113D4">
            <w:pPr>
              <w:spacing w:line="360" w:lineRule="auto"/>
              <w:jc w:val="center"/>
              <w:rPr>
                <w:sz w:val="24"/>
                <w:szCs w:val="24"/>
              </w:rPr>
            </w:pPr>
            <w:r w:rsidRPr="003C1F82">
              <w:rPr>
                <w:sz w:val="24"/>
                <w:szCs w:val="24"/>
              </w:rPr>
              <w:t>8.10±0.80</w:t>
            </w:r>
          </w:p>
        </w:tc>
        <w:tc>
          <w:tcPr>
            <w:tcW w:w="588" w:type="pct"/>
            <w:vAlign w:val="center"/>
          </w:tcPr>
          <w:p w14:paraId="345B88F6" w14:textId="77777777" w:rsidR="006436C4" w:rsidRPr="003C1F82" w:rsidRDefault="006436C4" w:rsidP="003113D4">
            <w:pPr>
              <w:spacing w:line="360" w:lineRule="auto"/>
              <w:jc w:val="center"/>
              <w:rPr>
                <w:sz w:val="24"/>
                <w:szCs w:val="24"/>
              </w:rPr>
            </w:pPr>
            <w:r w:rsidRPr="003C1F82">
              <w:rPr>
                <w:sz w:val="24"/>
                <w:szCs w:val="24"/>
              </w:rPr>
              <w:t>8.00±0.82</w:t>
            </w:r>
          </w:p>
        </w:tc>
      </w:tr>
      <w:tr w:rsidR="006436C4" w:rsidRPr="003C1F82" w14:paraId="75DD40B1" w14:textId="77777777" w:rsidTr="003113D4">
        <w:trPr>
          <w:trHeight w:val="263"/>
          <w:jc w:val="center"/>
        </w:trPr>
        <w:tc>
          <w:tcPr>
            <w:tcW w:w="705" w:type="pct"/>
            <w:vAlign w:val="center"/>
          </w:tcPr>
          <w:p w14:paraId="051B1FDA" w14:textId="77777777" w:rsidR="006436C4" w:rsidRPr="005E3477" w:rsidRDefault="006436C4" w:rsidP="003113D4">
            <w:pPr>
              <w:spacing w:line="360" w:lineRule="auto"/>
              <w:ind w:firstLine="137"/>
              <w:rPr>
                <w:sz w:val="24"/>
                <w:szCs w:val="24"/>
              </w:rPr>
            </w:pPr>
            <w:r w:rsidRPr="005E3477">
              <w:rPr>
                <w:sz w:val="24"/>
                <w:szCs w:val="24"/>
              </w:rPr>
              <w:t>FM</w:t>
            </w:r>
            <w:r w:rsidRPr="005E3477">
              <w:rPr>
                <w:sz w:val="24"/>
                <w:szCs w:val="24"/>
                <w:vertAlign w:val="subscript"/>
              </w:rPr>
              <w:t>3</w:t>
            </w:r>
          </w:p>
        </w:tc>
        <w:tc>
          <w:tcPr>
            <w:tcW w:w="749" w:type="pct"/>
            <w:vAlign w:val="center"/>
          </w:tcPr>
          <w:p w14:paraId="7CA19F58" w14:textId="77777777" w:rsidR="006436C4" w:rsidRPr="003C1F82" w:rsidRDefault="006436C4" w:rsidP="003113D4">
            <w:pPr>
              <w:spacing w:line="360" w:lineRule="auto"/>
              <w:jc w:val="center"/>
              <w:rPr>
                <w:sz w:val="24"/>
                <w:szCs w:val="24"/>
              </w:rPr>
            </w:pPr>
            <w:r w:rsidRPr="003C1F82">
              <w:rPr>
                <w:sz w:val="24"/>
                <w:szCs w:val="24"/>
              </w:rPr>
              <w:t>7.40±0.69</w:t>
            </w:r>
          </w:p>
        </w:tc>
        <w:tc>
          <w:tcPr>
            <w:tcW w:w="542" w:type="pct"/>
            <w:vAlign w:val="center"/>
          </w:tcPr>
          <w:p w14:paraId="5F6AF92A" w14:textId="77777777" w:rsidR="006436C4" w:rsidRPr="003C1F82" w:rsidRDefault="006436C4" w:rsidP="003113D4">
            <w:pPr>
              <w:spacing w:line="360" w:lineRule="auto"/>
              <w:jc w:val="center"/>
              <w:rPr>
                <w:sz w:val="24"/>
                <w:szCs w:val="24"/>
              </w:rPr>
            </w:pPr>
            <w:r w:rsidRPr="003C1F82">
              <w:rPr>
                <w:sz w:val="24"/>
                <w:szCs w:val="24"/>
              </w:rPr>
              <w:t>7.50±0.70</w:t>
            </w:r>
          </w:p>
        </w:tc>
        <w:tc>
          <w:tcPr>
            <w:tcW w:w="590" w:type="pct"/>
            <w:vAlign w:val="center"/>
          </w:tcPr>
          <w:p w14:paraId="25E5A663" w14:textId="77777777" w:rsidR="006436C4" w:rsidRPr="003C1F82" w:rsidRDefault="006436C4" w:rsidP="003113D4">
            <w:pPr>
              <w:spacing w:line="360" w:lineRule="auto"/>
              <w:jc w:val="center"/>
              <w:rPr>
                <w:sz w:val="24"/>
                <w:szCs w:val="24"/>
              </w:rPr>
            </w:pPr>
            <w:r w:rsidRPr="003C1F82">
              <w:rPr>
                <w:sz w:val="24"/>
                <w:szCs w:val="24"/>
              </w:rPr>
              <w:t>8.02±0.46</w:t>
            </w:r>
          </w:p>
        </w:tc>
        <w:tc>
          <w:tcPr>
            <w:tcW w:w="590" w:type="pct"/>
            <w:vAlign w:val="center"/>
          </w:tcPr>
          <w:p w14:paraId="762CED8B" w14:textId="77777777" w:rsidR="006436C4" w:rsidRPr="003C1F82" w:rsidRDefault="006436C4" w:rsidP="003113D4">
            <w:pPr>
              <w:spacing w:line="360" w:lineRule="auto"/>
              <w:jc w:val="center"/>
              <w:rPr>
                <w:sz w:val="24"/>
                <w:szCs w:val="24"/>
              </w:rPr>
            </w:pPr>
            <w:r w:rsidRPr="003C1F82">
              <w:rPr>
                <w:sz w:val="24"/>
                <w:szCs w:val="24"/>
              </w:rPr>
              <w:t>8.00±0.62</w:t>
            </w:r>
          </w:p>
        </w:tc>
        <w:tc>
          <w:tcPr>
            <w:tcW w:w="587" w:type="pct"/>
            <w:vAlign w:val="center"/>
          </w:tcPr>
          <w:p w14:paraId="34A1D593" w14:textId="77777777" w:rsidR="006436C4" w:rsidRPr="003C1F82" w:rsidRDefault="006436C4" w:rsidP="003113D4">
            <w:pPr>
              <w:spacing w:line="360" w:lineRule="auto"/>
              <w:jc w:val="center"/>
              <w:rPr>
                <w:sz w:val="24"/>
                <w:szCs w:val="24"/>
              </w:rPr>
            </w:pPr>
            <w:r w:rsidRPr="003C1F82">
              <w:rPr>
                <w:sz w:val="24"/>
                <w:szCs w:val="24"/>
              </w:rPr>
              <w:t>8.00±0.62</w:t>
            </w:r>
          </w:p>
        </w:tc>
        <w:tc>
          <w:tcPr>
            <w:tcW w:w="649" w:type="pct"/>
            <w:vAlign w:val="center"/>
          </w:tcPr>
          <w:p w14:paraId="3F8B276B" w14:textId="77777777" w:rsidR="006436C4" w:rsidRPr="003C1F82" w:rsidRDefault="006436C4" w:rsidP="003113D4">
            <w:pPr>
              <w:spacing w:line="360" w:lineRule="auto"/>
              <w:jc w:val="center"/>
              <w:rPr>
                <w:sz w:val="24"/>
                <w:szCs w:val="24"/>
              </w:rPr>
            </w:pPr>
            <w:r w:rsidRPr="003C1F82">
              <w:rPr>
                <w:sz w:val="24"/>
                <w:szCs w:val="24"/>
              </w:rPr>
              <w:t>7.90±0.60</w:t>
            </w:r>
          </w:p>
        </w:tc>
        <w:tc>
          <w:tcPr>
            <w:tcW w:w="588" w:type="pct"/>
            <w:vAlign w:val="center"/>
          </w:tcPr>
          <w:p w14:paraId="5874047E" w14:textId="77777777" w:rsidR="006436C4" w:rsidRPr="003C1F82" w:rsidRDefault="006436C4" w:rsidP="003113D4">
            <w:pPr>
              <w:spacing w:line="360" w:lineRule="auto"/>
              <w:jc w:val="center"/>
              <w:rPr>
                <w:sz w:val="24"/>
                <w:szCs w:val="24"/>
              </w:rPr>
            </w:pPr>
            <w:r w:rsidRPr="003C1F82">
              <w:rPr>
                <w:sz w:val="24"/>
                <w:szCs w:val="24"/>
              </w:rPr>
              <w:t>8.00±0.57</w:t>
            </w:r>
          </w:p>
        </w:tc>
      </w:tr>
      <w:tr w:rsidR="006436C4" w:rsidRPr="003C1F82" w14:paraId="63319FC1" w14:textId="77777777" w:rsidTr="003113D4">
        <w:trPr>
          <w:trHeight w:val="263"/>
          <w:jc w:val="center"/>
        </w:trPr>
        <w:tc>
          <w:tcPr>
            <w:tcW w:w="705" w:type="pct"/>
            <w:vAlign w:val="center"/>
          </w:tcPr>
          <w:p w14:paraId="4407CE39" w14:textId="77777777" w:rsidR="006436C4" w:rsidRPr="005E3477" w:rsidRDefault="006436C4" w:rsidP="003113D4">
            <w:pPr>
              <w:spacing w:line="360" w:lineRule="auto"/>
              <w:ind w:firstLine="137"/>
              <w:rPr>
                <w:sz w:val="24"/>
                <w:szCs w:val="24"/>
              </w:rPr>
            </w:pPr>
            <w:r w:rsidRPr="005E3477">
              <w:rPr>
                <w:sz w:val="24"/>
                <w:szCs w:val="24"/>
              </w:rPr>
              <w:t>F-value</w:t>
            </w:r>
          </w:p>
        </w:tc>
        <w:tc>
          <w:tcPr>
            <w:tcW w:w="749" w:type="pct"/>
            <w:vAlign w:val="center"/>
          </w:tcPr>
          <w:p w14:paraId="7A7F275C" w14:textId="77777777" w:rsidR="006436C4" w:rsidRPr="003C1F82" w:rsidRDefault="006436C4" w:rsidP="003113D4">
            <w:pPr>
              <w:spacing w:line="360" w:lineRule="auto"/>
              <w:jc w:val="center"/>
              <w:rPr>
                <w:sz w:val="24"/>
                <w:szCs w:val="24"/>
              </w:rPr>
            </w:pPr>
            <w:r w:rsidRPr="003C1F82">
              <w:rPr>
                <w:sz w:val="24"/>
                <w:szCs w:val="24"/>
              </w:rPr>
              <w:t>*</w:t>
            </w:r>
          </w:p>
        </w:tc>
        <w:tc>
          <w:tcPr>
            <w:tcW w:w="542" w:type="pct"/>
            <w:vAlign w:val="center"/>
          </w:tcPr>
          <w:p w14:paraId="7B15FFA3" w14:textId="77777777" w:rsidR="006436C4" w:rsidRPr="003C1F82" w:rsidRDefault="006436C4" w:rsidP="003113D4">
            <w:pPr>
              <w:spacing w:line="360" w:lineRule="auto"/>
              <w:jc w:val="center"/>
              <w:rPr>
                <w:sz w:val="24"/>
                <w:szCs w:val="24"/>
              </w:rPr>
            </w:pPr>
            <w:r w:rsidRPr="003C1F82">
              <w:rPr>
                <w:sz w:val="24"/>
                <w:szCs w:val="24"/>
              </w:rPr>
              <w:t>*</w:t>
            </w:r>
          </w:p>
        </w:tc>
        <w:tc>
          <w:tcPr>
            <w:tcW w:w="590" w:type="pct"/>
            <w:vAlign w:val="center"/>
          </w:tcPr>
          <w:p w14:paraId="15FCFCF0" w14:textId="77777777" w:rsidR="006436C4" w:rsidRPr="003C1F82" w:rsidRDefault="006436C4" w:rsidP="003113D4">
            <w:pPr>
              <w:spacing w:line="360" w:lineRule="auto"/>
              <w:jc w:val="center"/>
              <w:rPr>
                <w:sz w:val="24"/>
                <w:szCs w:val="24"/>
              </w:rPr>
            </w:pPr>
            <w:r w:rsidRPr="003C1F82">
              <w:rPr>
                <w:sz w:val="24"/>
                <w:szCs w:val="24"/>
              </w:rPr>
              <w:t>*</w:t>
            </w:r>
          </w:p>
        </w:tc>
        <w:tc>
          <w:tcPr>
            <w:tcW w:w="590" w:type="pct"/>
            <w:vAlign w:val="center"/>
          </w:tcPr>
          <w:p w14:paraId="25804C3F" w14:textId="77777777" w:rsidR="006436C4" w:rsidRPr="003C1F82" w:rsidRDefault="006436C4" w:rsidP="003113D4">
            <w:pPr>
              <w:spacing w:line="360" w:lineRule="auto"/>
              <w:jc w:val="center"/>
              <w:rPr>
                <w:sz w:val="24"/>
                <w:szCs w:val="24"/>
              </w:rPr>
            </w:pPr>
            <w:r w:rsidRPr="003C1F82">
              <w:rPr>
                <w:sz w:val="24"/>
                <w:szCs w:val="24"/>
              </w:rPr>
              <w:t>*</w:t>
            </w:r>
          </w:p>
        </w:tc>
        <w:tc>
          <w:tcPr>
            <w:tcW w:w="587" w:type="pct"/>
            <w:vAlign w:val="center"/>
          </w:tcPr>
          <w:p w14:paraId="45F9C42F" w14:textId="77777777" w:rsidR="006436C4" w:rsidRPr="003C1F82" w:rsidRDefault="006436C4" w:rsidP="003113D4">
            <w:pPr>
              <w:spacing w:line="360" w:lineRule="auto"/>
              <w:jc w:val="center"/>
              <w:rPr>
                <w:sz w:val="24"/>
                <w:szCs w:val="24"/>
              </w:rPr>
            </w:pPr>
            <w:r w:rsidRPr="003C1F82">
              <w:rPr>
                <w:sz w:val="24"/>
                <w:szCs w:val="24"/>
              </w:rPr>
              <w:t>NS</w:t>
            </w:r>
          </w:p>
        </w:tc>
        <w:tc>
          <w:tcPr>
            <w:tcW w:w="649" w:type="pct"/>
            <w:vAlign w:val="center"/>
          </w:tcPr>
          <w:p w14:paraId="19E81ADD" w14:textId="77777777" w:rsidR="006436C4" w:rsidRPr="003C1F82" w:rsidRDefault="006436C4" w:rsidP="003113D4">
            <w:pPr>
              <w:spacing w:line="360" w:lineRule="auto"/>
              <w:jc w:val="center"/>
              <w:rPr>
                <w:sz w:val="24"/>
                <w:szCs w:val="24"/>
              </w:rPr>
            </w:pPr>
            <w:r w:rsidRPr="003C1F82">
              <w:rPr>
                <w:sz w:val="24"/>
                <w:szCs w:val="24"/>
              </w:rPr>
              <w:t>*</w:t>
            </w:r>
          </w:p>
        </w:tc>
        <w:tc>
          <w:tcPr>
            <w:tcW w:w="588" w:type="pct"/>
            <w:vAlign w:val="center"/>
          </w:tcPr>
          <w:p w14:paraId="785B5750" w14:textId="77777777" w:rsidR="006436C4" w:rsidRPr="003C1F82" w:rsidRDefault="006436C4" w:rsidP="003113D4">
            <w:pPr>
              <w:spacing w:line="360" w:lineRule="auto"/>
              <w:jc w:val="center"/>
              <w:rPr>
                <w:sz w:val="24"/>
                <w:szCs w:val="24"/>
              </w:rPr>
            </w:pPr>
            <w:r w:rsidRPr="003C1F82">
              <w:rPr>
                <w:sz w:val="24"/>
                <w:szCs w:val="24"/>
              </w:rPr>
              <w:t>*</w:t>
            </w:r>
          </w:p>
        </w:tc>
      </w:tr>
      <w:tr w:rsidR="006436C4" w:rsidRPr="003C1F82" w14:paraId="6525E6DD" w14:textId="77777777" w:rsidTr="003113D4">
        <w:trPr>
          <w:trHeight w:val="280"/>
          <w:jc w:val="center"/>
        </w:trPr>
        <w:tc>
          <w:tcPr>
            <w:tcW w:w="705" w:type="pct"/>
            <w:vAlign w:val="center"/>
          </w:tcPr>
          <w:p w14:paraId="01CAAD85" w14:textId="77777777" w:rsidR="006436C4" w:rsidRPr="005E3477" w:rsidRDefault="006436C4" w:rsidP="003113D4">
            <w:pPr>
              <w:spacing w:line="360" w:lineRule="auto"/>
              <w:ind w:firstLine="137"/>
              <w:rPr>
                <w:sz w:val="24"/>
                <w:szCs w:val="24"/>
              </w:rPr>
            </w:pPr>
            <w:proofErr w:type="spellStart"/>
            <w:r w:rsidRPr="005E3477">
              <w:rPr>
                <w:sz w:val="24"/>
                <w:szCs w:val="24"/>
              </w:rPr>
              <w:t>SEm</w:t>
            </w:r>
            <w:proofErr w:type="spellEnd"/>
            <w:r w:rsidRPr="005E3477">
              <w:rPr>
                <w:sz w:val="24"/>
                <w:szCs w:val="24"/>
              </w:rPr>
              <w:t xml:space="preserve"> ±</w:t>
            </w:r>
          </w:p>
        </w:tc>
        <w:tc>
          <w:tcPr>
            <w:tcW w:w="749" w:type="pct"/>
            <w:vAlign w:val="center"/>
          </w:tcPr>
          <w:p w14:paraId="576F8B33" w14:textId="77777777" w:rsidR="006436C4" w:rsidRPr="003C1F82" w:rsidRDefault="006436C4" w:rsidP="003113D4">
            <w:pPr>
              <w:spacing w:line="360" w:lineRule="auto"/>
              <w:jc w:val="center"/>
              <w:rPr>
                <w:sz w:val="24"/>
                <w:szCs w:val="24"/>
              </w:rPr>
            </w:pPr>
            <w:r w:rsidRPr="003C1F82">
              <w:rPr>
                <w:sz w:val="24"/>
                <w:szCs w:val="24"/>
              </w:rPr>
              <w:t>0.14</w:t>
            </w:r>
          </w:p>
        </w:tc>
        <w:tc>
          <w:tcPr>
            <w:tcW w:w="542" w:type="pct"/>
            <w:vAlign w:val="center"/>
          </w:tcPr>
          <w:p w14:paraId="6D3C1318" w14:textId="77777777" w:rsidR="006436C4" w:rsidRPr="003C1F82" w:rsidRDefault="006436C4" w:rsidP="003113D4">
            <w:pPr>
              <w:spacing w:line="360" w:lineRule="auto"/>
              <w:jc w:val="center"/>
              <w:rPr>
                <w:sz w:val="24"/>
                <w:szCs w:val="24"/>
              </w:rPr>
            </w:pPr>
            <w:r w:rsidRPr="003C1F82">
              <w:rPr>
                <w:sz w:val="24"/>
                <w:szCs w:val="24"/>
              </w:rPr>
              <w:t>0.25</w:t>
            </w:r>
          </w:p>
        </w:tc>
        <w:tc>
          <w:tcPr>
            <w:tcW w:w="590" w:type="pct"/>
            <w:vAlign w:val="center"/>
          </w:tcPr>
          <w:p w14:paraId="34B58252" w14:textId="77777777" w:rsidR="006436C4" w:rsidRPr="003C1F82" w:rsidRDefault="006436C4" w:rsidP="003113D4">
            <w:pPr>
              <w:spacing w:line="360" w:lineRule="auto"/>
              <w:jc w:val="center"/>
              <w:rPr>
                <w:sz w:val="24"/>
                <w:szCs w:val="24"/>
              </w:rPr>
            </w:pPr>
            <w:r w:rsidRPr="003C1F82">
              <w:rPr>
                <w:sz w:val="24"/>
                <w:szCs w:val="24"/>
              </w:rPr>
              <w:t>0.20</w:t>
            </w:r>
          </w:p>
        </w:tc>
        <w:tc>
          <w:tcPr>
            <w:tcW w:w="590" w:type="pct"/>
            <w:vAlign w:val="center"/>
          </w:tcPr>
          <w:p w14:paraId="32554E58" w14:textId="77777777" w:rsidR="006436C4" w:rsidRPr="003C1F82" w:rsidRDefault="006436C4" w:rsidP="003113D4">
            <w:pPr>
              <w:spacing w:line="360" w:lineRule="auto"/>
              <w:jc w:val="center"/>
              <w:rPr>
                <w:sz w:val="24"/>
                <w:szCs w:val="24"/>
              </w:rPr>
            </w:pPr>
            <w:r w:rsidRPr="003C1F82">
              <w:rPr>
                <w:sz w:val="24"/>
                <w:szCs w:val="24"/>
              </w:rPr>
              <w:t>0.26</w:t>
            </w:r>
          </w:p>
        </w:tc>
        <w:tc>
          <w:tcPr>
            <w:tcW w:w="587" w:type="pct"/>
            <w:vAlign w:val="center"/>
          </w:tcPr>
          <w:p w14:paraId="0DAB558C" w14:textId="77777777" w:rsidR="006436C4" w:rsidRPr="003C1F82" w:rsidRDefault="006436C4" w:rsidP="003113D4">
            <w:pPr>
              <w:spacing w:line="360" w:lineRule="auto"/>
              <w:jc w:val="center"/>
              <w:rPr>
                <w:sz w:val="24"/>
                <w:szCs w:val="24"/>
              </w:rPr>
            </w:pPr>
            <w:r w:rsidRPr="003C1F82">
              <w:rPr>
                <w:sz w:val="24"/>
                <w:szCs w:val="24"/>
              </w:rPr>
              <w:t>0.22</w:t>
            </w:r>
          </w:p>
        </w:tc>
        <w:tc>
          <w:tcPr>
            <w:tcW w:w="649" w:type="pct"/>
            <w:vAlign w:val="center"/>
          </w:tcPr>
          <w:p w14:paraId="00FD8B98" w14:textId="77777777" w:rsidR="006436C4" w:rsidRPr="003C1F82" w:rsidRDefault="006436C4" w:rsidP="003113D4">
            <w:pPr>
              <w:spacing w:line="360" w:lineRule="auto"/>
              <w:jc w:val="center"/>
              <w:rPr>
                <w:sz w:val="24"/>
                <w:szCs w:val="24"/>
              </w:rPr>
            </w:pPr>
            <w:r w:rsidRPr="003C1F82">
              <w:rPr>
                <w:sz w:val="24"/>
                <w:szCs w:val="24"/>
              </w:rPr>
              <w:t>0.21</w:t>
            </w:r>
          </w:p>
        </w:tc>
        <w:tc>
          <w:tcPr>
            <w:tcW w:w="588" w:type="pct"/>
            <w:vAlign w:val="center"/>
          </w:tcPr>
          <w:p w14:paraId="19E0EE62" w14:textId="77777777" w:rsidR="006436C4" w:rsidRPr="003C1F82" w:rsidRDefault="006436C4" w:rsidP="003113D4">
            <w:pPr>
              <w:spacing w:line="360" w:lineRule="auto"/>
              <w:jc w:val="center"/>
              <w:rPr>
                <w:sz w:val="24"/>
                <w:szCs w:val="24"/>
              </w:rPr>
            </w:pPr>
            <w:r w:rsidRPr="003C1F82">
              <w:rPr>
                <w:sz w:val="24"/>
                <w:szCs w:val="24"/>
              </w:rPr>
              <w:t>0.25</w:t>
            </w:r>
          </w:p>
        </w:tc>
      </w:tr>
      <w:tr w:rsidR="006436C4" w:rsidRPr="003C1F82" w14:paraId="1D801E6D" w14:textId="77777777" w:rsidTr="003113D4">
        <w:trPr>
          <w:trHeight w:val="280"/>
          <w:jc w:val="center"/>
        </w:trPr>
        <w:tc>
          <w:tcPr>
            <w:tcW w:w="705" w:type="pct"/>
            <w:vAlign w:val="center"/>
          </w:tcPr>
          <w:p w14:paraId="7A1699A4" w14:textId="77777777" w:rsidR="006436C4" w:rsidRPr="005E3477" w:rsidRDefault="006436C4" w:rsidP="003113D4">
            <w:pPr>
              <w:spacing w:line="360" w:lineRule="auto"/>
              <w:ind w:firstLine="137"/>
              <w:rPr>
                <w:sz w:val="24"/>
                <w:szCs w:val="24"/>
              </w:rPr>
            </w:pPr>
            <w:r w:rsidRPr="005E3477">
              <w:rPr>
                <w:sz w:val="24"/>
                <w:szCs w:val="24"/>
              </w:rPr>
              <w:t>CD at 5%</w:t>
            </w:r>
          </w:p>
        </w:tc>
        <w:tc>
          <w:tcPr>
            <w:tcW w:w="749" w:type="pct"/>
            <w:vAlign w:val="center"/>
          </w:tcPr>
          <w:p w14:paraId="50111992" w14:textId="77777777" w:rsidR="006436C4" w:rsidRPr="003C1F82" w:rsidRDefault="006436C4" w:rsidP="003113D4">
            <w:pPr>
              <w:spacing w:line="360" w:lineRule="auto"/>
              <w:jc w:val="center"/>
              <w:rPr>
                <w:sz w:val="24"/>
                <w:szCs w:val="24"/>
              </w:rPr>
            </w:pPr>
            <w:r w:rsidRPr="003C1F82">
              <w:rPr>
                <w:sz w:val="24"/>
                <w:szCs w:val="24"/>
              </w:rPr>
              <w:t>0.48</w:t>
            </w:r>
          </w:p>
        </w:tc>
        <w:tc>
          <w:tcPr>
            <w:tcW w:w="542" w:type="pct"/>
            <w:vAlign w:val="center"/>
          </w:tcPr>
          <w:p w14:paraId="3B0ECC95" w14:textId="77777777" w:rsidR="006436C4" w:rsidRPr="003C1F82" w:rsidRDefault="006436C4" w:rsidP="003113D4">
            <w:pPr>
              <w:spacing w:line="360" w:lineRule="auto"/>
              <w:jc w:val="center"/>
              <w:rPr>
                <w:sz w:val="24"/>
                <w:szCs w:val="24"/>
              </w:rPr>
            </w:pPr>
            <w:r w:rsidRPr="003C1F82">
              <w:rPr>
                <w:sz w:val="24"/>
                <w:szCs w:val="24"/>
              </w:rPr>
              <w:t>0.49</w:t>
            </w:r>
          </w:p>
        </w:tc>
        <w:tc>
          <w:tcPr>
            <w:tcW w:w="590" w:type="pct"/>
            <w:vAlign w:val="center"/>
          </w:tcPr>
          <w:p w14:paraId="41CB421A" w14:textId="77777777" w:rsidR="006436C4" w:rsidRPr="003C1F82" w:rsidRDefault="006436C4" w:rsidP="003113D4">
            <w:pPr>
              <w:spacing w:line="360" w:lineRule="auto"/>
              <w:jc w:val="center"/>
              <w:rPr>
                <w:sz w:val="24"/>
                <w:szCs w:val="24"/>
              </w:rPr>
            </w:pPr>
            <w:r w:rsidRPr="003C1F82">
              <w:rPr>
                <w:sz w:val="24"/>
                <w:szCs w:val="24"/>
              </w:rPr>
              <w:t>0.52</w:t>
            </w:r>
          </w:p>
        </w:tc>
        <w:tc>
          <w:tcPr>
            <w:tcW w:w="590" w:type="pct"/>
            <w:vAlign w:val="center"/>
          </w:tcPr>
          <w:p w14:paraId="2DB3AE59" w14:textId="77777777" w:rsidR="006436C4" w:rsidRPr="003C1F82" w:rsidRDefault="006436C4" w:rsidP="003113D4">
            <w:pPr>
              <w:spacing w:line="360" w:lineRule="auto"/>
              <w:jc w:val="center"/>
              <w:rPr>
                <w:sz w:val="24"/>
                <w:szCs w:val="24"/>
              </w:rPr>
            </w:pPr>
            <w:r w:rsidRPr="003C1F82">
              <w:rPr>
                <w:sz w:val="24"/>
                <w:szCs w:val="24"/>
              </w:rPr>
              <w:t>0.58</w:t>
            </w:r>
          </w:p>
        </w:tc>
        <w:tc>
          <w:tcPr>
            <w:tcW w:w="587" w:type="pct"/>
            <w:vAlign w:val="center"/>
          </w:tcPr>
          <w:p w14:paraId="61344A12" w14:textId="77777777" w:rsidR="006436C4" w:rsidRPr="003C1F82" w:rsidRDefault="006436C4" w:rsidP="003113D4">
            <w:pPr>
              <w:spacing w:line="360" w:lineRule="auto"/>
              <w:jc w:val="center"/>
              <w:rPr>
                <w:sz w:val="24"/>
                <w:szCs w:val="24"/>
              </w:rPr>
            </w:pPr>
            <w:r w:rsidRPr="003C1F82">
              <w:rPr>
                <w:sz w:val="24"/>
                <w:szCs w:val="24"/>
              </w:rPr>
              <w:t>0.59</w:t>
            </w:r>
          </w:p>
        </w:tc>
        <w:tc>
          <w:tcPr>
            <w:tcW w:w="649" w:type="pct"/>
            <w:vAlign w:val="center"/>
          </w:tcPr>
          <w:p w14:paraId="2E0A8828" w14:textId="77777777" w:rsidR="006436C4" w:rsidRPr="003C1F82" w:rsidRDefault="006436C4" w:rsidP="003113D4">
            <w:pPr>
              <w:spacing w:line="360" w:lineRule="auto"/>
              <w:jc w:val="center"/>
              <w:rPr>
                <w:sz w:val="24"/>
                <w:szCs w:val="24"/>
              </w:rPr>
            </w:pPr>
            <w:r w:rsidRPr="003C1F82">
              <w:rPr>
                <w:sz w:val="24"/>
                <w:szCs w:val="24"/>
              </w:rPr>
              <w:t>0.49</w:t>
            </w:r>
          </w:p>
        </w:tc>
        <w:tc>
          <w:tcPr>
            <w:tcW w:w="588" w:type="pct"/>
            <w:vAlign w:val="center"/>
          </w:tcPr>
          <w:p w14:paraId="6516246C" w14:textId="77777777" w:rsidR="006436C4" w:rsidRPr="003C1F82" w:rsidRDefault="006436C4" w:rsidP="003113D4">
            <w:pPr>
              <w:spacing w:line="360" w:lineRule="auto"/>
              <w:jc w:val="center"/>
              <w:rPr>
                <w:sz w:val="24"/>
                <w:szCs w:val="24"/>
              </w:rPr>
            </w:pPr>
            <w:r w:rsidRPr="003C1F82">
              <w:rPr>
                <w:sz w:val="24"/>
                <w:szCs w:val="24"/>
              </w:rPr>
              <w:t>0.45</w:t>
            </w:r>
          </w:p>
        </w:tc>
      </w:tr>
    </w:tbl>
    <w:p w14:paraId="571BF13F" w14:textId="54D37E20" w:rsidR="006436C4" w:rsidRPr="003C1F82" w:rsidRDefault="006436C4" w:rsidP="006436C4">
      <w:pPr>
        <w:kinsoku w:val="0"/>
        <w:overflowPunct w:val="0"/>
        <w:spacing w:before="240" w:after="240" w:line="360" w:lineRule="auto"/>
        <w:textAlignment w:val="baseline"/>
        <w:rPr>
          <w:sz w:val="20"/>
          <w:szCs w:val="20"/>
        </w:rPr>
      </w:pPr>
      <w:r>
        <w:rPr>
          <w:color w:val="000000"/>
          <w:kern w:val="24"/>
          <w:sz w:val="20"/>
          <w:szCs w:val="20"/>
          <w:lang w:eastAsia="en-IN"/>
        </w:rPr>
        <w:t xml:space="preserve">Control : refined wheat flour edible cutlery, </w:t>
      </w:r>
      <w:r w:rsidRPr="003C1F82">
        <w:rPr>
          <w:color w:val="000000"/>
          <w:kern w:val="24"/>
          <w:sz w:val="20"/>
          <w:szCs w:val="20"/>
          <w:lang w:eastAsia="en-IN"/>
        </w:rPr>
        <w:t>WT</w:t>
      </w:r>
      <w:r w:rsidRPr="003C1F82">
        <w:rPr>
          <w:color w:val="000000"/>
          <w:kern w:val="24"/>
          <w:sz w:val="20"/>
          <w:szCs w:val="20"/>
          <w:vertAlign w:val="subscript"/>
          <w:lang w:eastAsia="en-IN"/>
        </w:rPr>
        <w:t>1</w:t>
      </w:r>
      <w:r w:rsidRPr="003C1F82">
        <w:rPr>
          <w:color w:val="000000"/>
          <w:kern w:val="24"/>
          <w:sz w:val="20"/>
          <w:szCs w:val="20"/>
          <w:lang w:eastAsia="en-IN"/>
        </w:rPr>
        <w:t>: 20</w:t>
      </w:r>
      <w:r w:rsidR="00A36785">
        <w:rPr>
          <w:color w:val="000000"/>
          <w:kern w:val="24"/>
          <w:sz w:val="20"/>
          <w:szCs w:val="20"/>
          <w:lang w:eastAsia="en-IN"/>
        </w:rPr>
        <w:t xml:space="preserve">per cent </w:t>
      </w:r>
      <w:r w:rsidRPr="003C1F82">
        <w:rPr>
          <w:color w:val="000000"/>
          <w:kern w:val="24"/>
          <w:sz w:val="20"/>
          <w:szCs w:val="20"/>
          <w:lang w:eastAsia="en-IN"/>
        </w:rPr>
        <w:t>finger millet</w:t>
      </w:r>
      <w:r>
        <w:rPr>
          <w:color w:val="000000"/>
          <w:kern w:val="24"/>
          <w:sz w:val="20"/>
          <w:szCs w:val="20"/>
          <w:lang w:eastAsia="en-IN"/>
        </w:rPr>
        <w:t xml:space="preserve"> </w:t>
      </w:r>
      <w:r w:rsidRPr="003C1F82">
        <w:rPr>
          <w:color w:val="000000"/>
          <w:kern w:val="24"/>
          <w:sz w:val="20"/>
          <w:szCs w:val="20"/>
          <w:lang w:eastAsia="en-IN"/>
        </w:rPr>
        <w:t>edible cutlery, WT</w:t>
      </w:r>
      <w:r w:rsidRPr="003C1F82">
        <w:rPr>
          <w:color w:val="000000"/>
          <w:kern w:val="24"/>
          <w:sz w:val="20"/>
          <w:szCs w:val="20"/>
          <w:vertAlign w:val="subscript"/>
          <w:lang w:eastAsia="en-IN"/>
        </w:rPr>
        <w:t>2</w:t>
      </w:r>
      <w:r w:rsidRPr="003C1F82">
        <w:rPr>
          <w:color w:val="000000"/>
          <w:kern w:val="24"/>
          <w:sz w:val="20"/>
          <w:szCs w:val="20"/>
          <w:lang w:eastAsia="en-IN"/>
        </w:rPr>
        <w:t>: 30</w:t>
      </w:r>
      <w:r w:rsidR="00A36785">
        <w:rPr>
          <w:color w:val="000000"/>
          <w:kern w:val="24"/>
          <w:sz w:val="20"/>
          <w:szCs w:val="20"/>
          <w:lang w:eastAsia="en-IN"/>
        </w:rPr>
        <w:t xml:space="preserve"> per cent </w:t>
      </w:r>
      <w:r w:rsidRPr="003C1F82">
        <w:rPr>
          <w:color w:val="000000"/>
          <w:kern w:val="24"/>
          <w:sz w:val="20"/>
          <w:szCs w:val="20"/>
          <w:lang w:eastAsia="en-IN"/>
        </w:rPr>
        <w:t xml:space="preserve"> finger millet edible cutlery, WT</w:t>
      </w:r>
      <w:r w:rsidRPr="003C1F82">
        <w:rPr>
          <w:color w:val="000000"/>
          <w:kern w:val="24"/>
          <w:sz w:val="20"/>
          <w:szCs w:val="20"/>
          <w:vertAlign w:val="subscript"/>
          <w:lang w:eastAsia="en-IN"/>
        </w:rPr>
        <w:t>3</w:t>
      </w:r>
      <w:r>
        <w:rPr>
          <w:color w:val="000000"/>
          <w:kern w:val="24"/>
          <w:sz w:val="20"/>
          <w:szCs w:val="20"/>
          <w:lang w:eastAsia="en-IN"/>
        </w:rPr>
        <w:t>: 40</w:t>
      </w:r>
      <w:r w:rsidR="00A36785">
        <w:rPr>
          <w:color w:val="000000"/>
          <w:kern w:val="24"/>
          <w:sz w:val="20"/>
          <w:szCs w:val="20"/>
          <w:lang w:eastAsia="en-IN"/>
        </w:rPr>
        <w:t xml:space="preserve"> per cent</w:t>
      </w:r>
      <w:r>
        <w:rPr>
          <w:color w:val="000000"/>
          <w:kern w:val="24"/>
          <w:sz w:val="20"/>
          <w:szCs w:val="20"/>
          <w:lang w:eastAsia="en-IN"/>
        </w:rPr>
        <w:t xml:space="preserve"> finger millet edible </w:t>
      </w:r>
      <w:r w:rsidRPr="003C1F82">
        <w:rPr>
          <w:color w:val="000000"/>
          <w:kern w:val="24"/>
          <w:sz w:val="20"/>
          <w:szCs w:val="20"/>
          <w:lang w:eastAsia="en-IN"/>
        </w:rPr>
        <w:t>cutlery, LM</w:t>
      </w:r>
      <w:r w:rsidRPr="003C1F82">
        <w:rPr>
          <w:color w:val="000000"/>
          <w:kern w:val="24"/>
          <w:sz w:val="20"/>
          <w:szCs w:val="20"/>
          <w:vertAlign w:val="subscript"/>
          <w:lang w:eastAsia="en-IN"/>
        </w:rPr>
        <w:t>1</w:t>
      </w:r>
      <w:r w:rsidRPr="003C1F82">
        <w:rPr>
          <w:color w:val="000000"/>
          <w:kern w:val="24"/>
          <w:sz w:val="20"/>
          <w:szCs w:val="20"/>
          <w:lang w:eastAsia="en-IN"/>
        </w:rPr>
        <w:t>: 20</w:t>
      </w:r>
      <w:r w:rsidR="00A36785">
        <w:rPr>
          <w:color w:val="000000"/>
          <w:kern w:val="24"/>
          <w:sz w:val="20"/>
          <w:szCs w:val="20"/>
          <w:lang w:eastAsia="en-IN"/>
        </w:rPr>
        <w:t xml:space="preserve"> per cent</w:t>
      </w:r>
      <w:r w:rsidRPr="003C1F82">
        <w:rPr>
          <w:color w:val="000000"/>
          <w:kern w:val="24"/>
          <w:sz w:val="20"/>
          <w:szCs w:val="20"/>
          <w:lang w:eastAsia="en-IN"/>
        </w:rPr>
        <w:t xml:space="preserve"> little millet edible cutlery, LT</w:t>
      </w:r>
      <w:r w:rsidRPr="003C1F82">
        <w:rPr>
          <w:color w:val="000000"/>
          <w:kern w:val="24"/>
          <w:sz w:val="20"/>
          <w:szCs w:val="20"/>
          <w:vertAlign w:val="subscript"/>
          <w:lang w:eastAsia="en-IN"/>
        </w:rPr>
        <w:t>2</w:t>
      </w:r>
      <w:r w:rsidRPr="003C1F82">
        <w:rPr>
          <w:color w:val="000000"/>
          <w:kern w:val="24"/>
          <w:sz w:val="20"/>
          <w:szCs w:val="20"/>
          <w:lang w:eastAsia="en-IN"/>
        </w:rPr>
        <w:t>: 30</w:t>
      </w:r>
      <w:r w:rsidR="00A36785">
        <w:rPr>
          <w:color w:val="000000"/>
          <w:kern w:val="24"/>
          <w:sz w:val="20"/>
          <w:szCs w:val="20"/>
          <w:lang w:eastAsia="en-IN"/>
        </w:rPr>
        <w:t xml:space="preserve"> per cent </w:t>
      </w:r>
      <w:r w:rsidRPr="003C1F82">
        <w:rPr>
          <w:color w:val="000000"/>
          <w:kern w:val="24"/>
          <w:sz w:val="20"/>
          <w:szCs w:val="20"/>
          <w:lang w:eastAsia="en-IN"/>
        </w:rPr>
        <w:t xml:space="preserve"> little millet edible cutlery, LM</w:t>
      </w:r>
      <w:r w:rsidRPr="003C1F82">
        <w:rPr>
          <w:color w:val="000000"/>
          <w:kern w:val="24"/>
          <w:sz w:val="20"/>
          <w:szCs w:val="20"/>
          <w:vertAlign w:val="subscript"/>
          <w:lang w:eastAsia="en-IN"/>
        </w:rPr>
        <w:t>3</w:t>
      </w:r>
      <w:r w:rsidRPr="003C1F82">
        <w:rPr>
          <w:color w:val="000000"/>
          <w:kern w:val="24"/>
          <w:sz w:val="20"/>
          <w:szCs w:val="20"/>
          <w:lang w:eastAsia="en-IN"/>
        </w:rPr>
        <w:t>: 40</w:t>
      </w:r>
      <w:r w:rsidR="00A36785">
        <w:rPr>
          <w:color w:val="000000"/>
          <w:kern w:val="24"/>
          <w:sz w:val="20"/>
          <w:szCs w:val="20"/>
          <w:lang w:eastAsia="en-IN"/>
        </w:rPr>
        <w:t xml:space="preserve"> per cent </w:t>
      </w:r>
      <w:r w:rsidRPr="003C1F82">
        <w:rPr>
          <w:color w:val="000000"/>
          <w:kern w:val="24"/>
          <w:sz w:val="20"/>
          <w:szCs w:val="20"/>
          <w:lang w:eastAsia="en-IN"/>
        </w:rPr>
        <w:t xml:space="preserve"> little millet edible cutlery, FM</w:t>
      </w:r>
      <w:r w:rsidRPr="003C1F82">
        <w:rPr>
          <w:color w:val="000000"/>
          <w:kern w:val="24"/>
          <w:sz w:val="20"/>
          <w:szCs w:val="20"/>
          <w:vertAlign w:val="subscript"/>
          <w:lang w:eastAsia="en-IN"/>
        </w:rPr>
        <w:t>1</w:t>
      </w:r>
      <w:r w:rsidRPr="003C1F82">
        <w:rPr>
          <w:color w:val="000000"/>
          <w:kern w:val="24"/>
          <w:sz w:val="20"/>
          <w:szCs w:val="20"/>
          <w:lang w:eastAsia="en-IN"/>
        </w:rPr>
        <w:t>: 20</w:t>
      </w:r>
      <w:r w:rsidR="00A36785">
        <w:rPr>
          <w:color w:val="000000"/>
          <w:kern w:val="24"/>
          <w:sz w:val="20"/>
          <w:szCs w:val="20"/>
          <w:lang w:eastAsia="en-IN"/>
        </w:rPr>
        <w:t xml:space="preserve"> percent </w:t>
      </w:r>
      <w:r w:rsidRPr="003C1F82">
        <w:rPr>
          <w:color w:val="000000"/>
          <w:kern w:val="24"/>
          <w:sz w:val="20"/>
          <w:szCs w:val="20"/>
          <w:lang w:eastAsia="en-IN"/>
        </w:rPr>
        <w:t xml:space="preserve"> foxtail millet edible cutlery, FM</w:t>
      </w:r>
      <w:r w:rsidRPr="003C1F82">
        <w:rPr>
          <w:color w:val="000000"/>
          <w:kern w:val="24"/>
          <w:sz w:val="20"/>
          <w:szCs w:val="20"/>
          <w:vertAlign w:val="subscript"/>
          <w:lang w:eastAsia="en-IN"/>
        </w:rPr>
        <w:t>2</w:t>
      </w:r>
      <w:r w:rsidRPr="003C1F82">
        <w:rPr>
          <w:color w:val="000000"/>
          <w:kern w:val="24"/>
          <w:sz w:val="20"/>
          <w:szCs w:val="20"/>
          <w:lang w:eastAsia="en-IN"/>
        </w:rPr>
        <w:t>: 30</w:t>
      </w:r>
      <w:r w:rsidR="00A36785">
        <w:rPr>
          <w:color w:val="000000"/>
          <w:kern w:val="24"/>
          <w:sz w:val="20"/>
          <w:szCs w:val="20"/>
          <w:lang w:eastAsia="en-IN"/>
        </w:rPr>
        <w:t xml:space="preserve"> per cent </w:t>
      </w:r>
      <w:r w:rsidRPr="003C1F82">
        <w:rPr>
          <w:color w:val="000000"/>
          <w:kern w:val="24"/>
          <w:sz w:val="20"/>
          <w:szCs w:val="20"/>
          <w:lang w:eastAsia="en-IN"/>
        </w:rPr>
        <w:t xml:space="preserve"> foxtail millet edible cutlery, FM</w:t>
      </w:r>
      <w:r w:rsidRPr="003C1F82">
        <w:rPr>
          <w:color w:val="000000"/>
          <w:kern w:val="24"/>
          <w:sz w:val="20"/>
          <w:szCs w:val="20"/>
          <w:vertAlign w:val="subscript"/>
          <w:lang w:eastAsia="en-IN"/>
        </w:rPr>
        <w:t>3</w:t>
      </w:r>
      <w:r w:rsidRPr="003C1F82">
        <w:rPr>
          <w:color w:val="000000"/>
          <w:kern w:val="24"/>
          <w:sz w:val="20"/>
          <w:szCs w:val="20"/>
          <w:lang w:eastAsia="en-IN"/>
        </w:rPr>
        <w:t>:  40</w:t>
      </w:r>
      <w:r w:rsidR="00A36785">
        <w:rPr>
          <w:color w:val="000000"/>
          <w:kern w:val="24"/>
          <w:sz w:val="20"/>
          <w:szCs w:val="20"/>
          <w:lang w:eastAsia="en-IN"/>
        </w:rPr>
        <w:t xml:space="preserve"> percent </w:t>
      </w:r>
      <w:r w:rsidRPr="003C1F82">
        <w:rPr>
          <w:color w:val="000000"/>
          <w:kern w:val="24"/>
          <w:sz w:val="20"/>
          <w:szCs w:val="20"/>
          <w:lang w:eastAsia="en-IN"/>
        </w:rPr>
        <w:t xml:space="preserve"> foxtail millet edible cutlery Values expressed as Mean ±SD                      *Significant (P&lt;0.05)</w:t>
      </w:r>
    </w:p>
    <w:p w14:paraId="6602D9D2" w14:textId="50FD4AAF" w:rsidR="006436C4" w:rsidRPr="003C1F82" w:rsidRDefault="006436C4" w:rsidP="006436C4">
      <w:pPr>
        <w:spacing w:before="240" w:after="240" w:line="360" w:lineRule="auto"/>
        <w:rPr>
          <w:b/>
          <w:sz w:val="24"/>
          <w:szCs w:val="24"/>
        </w:rPr>
      </w:pPr>
      <w:r w:rsidRPr="003C1F82">
        <w:rPr>
          <w:b/>
          <w:sz w:val="24"/>
          <w:szCs w:val="24"/>
        </w:rPr>
        <w:t xml:space="preserve"> Mean sensory scores of white finger millet based edible cutlery</w:t>
      </w:r>
    </w:p>
    <w:p w14:paraId="166B48A0" w14:textId="41A1DAE0" w:rsidR="006436C4" w:rsidRDefault="006436C4" w:rsidP="006436C4">
      <w:pPr>
        <w:spacing w:before="240" w:after="240" w:line="360" w:lineRule="auto"/>
        <w:ind w:firstLine="680"/>
        <w:jc w:val="both"/>
        <w:rPr>
          <w:sz w:val="24"/>
          <w:szCs w:val="24"/>
        </w:rPr>
      </w:pPr>
      <w:r w:rsidRPr="003C1F82">
        <w:rPr>
          <w:sz w:val="24"/>
          <w:szCs w:val="24"/>
        </w:rPr>
        <w:t xml:space="preserve">The mean sensory scores for best accepted white finger millet edible cutlery was presented in Fig </w:t>
      </w:r>
      <w:r w:rsidR="007209BC">
        <w:rPr>
          <w:sz w:val="24"/>
          <w:szCs w:val="24"/>
        </w:rPr>
        <w:t>3.</w:t>
      </w:r>
      <w:r w:rsidRPr="003C1F82">
        <w:rPr>
          <w:sz w:val="24"/>
          <w:szCs w:val="24"/>
        </w:rPr>
        <w:t xml:space="preserve"> Mean sensory scores for best accepted white finger millet edible cutlery varied in appearance (7.72 to 8.0), color (7.36 to 7.74), flavor (7.44 to 8.32), texture (8.2 to 8.32), taste (7.4 to 8.28), mouth </w:t>
      </w:r>
      <w:proofErr w:type="gramStart"/>
      <w:r w:rsidRPr="003C1F82">
        <w:rPr>
          <w:sz w:val="24"/>
          <w:szCs w:val="24"/>
        </w:rPr>
        <w:t>feel  (</w:t>
      </w:r>
      <w:proofErr w:type="gramEnd"/>
      <w:r w:rsidRPr="003C1F82">
        <w:rPr>
          <w:sz w:val="24"/>
          <w:szCs w:val="24"/>
        </w:rPr>
        <w:t xml:space="preserve">7.28 to 8.24) and OAA (7.52 to 8.4). Non – significant difference was observed for texture in best accepted white finger millet based edible cutleries. Significant </w:t>
      </w:r>
      <w:r w:rsidRPr="003C1F82">
        <w:rPr>
          <w:sz w:val="24"/>
          <w:szCs w:val="24"/>
        </w:rPr>
        <w:lastRenderedPageBreak/>
        <w:t>difference was observed in appearance, color, flavor, taste, mouth feel and overall acceptability of best accepted white finger millet based edible cutleries. Overall acceptability mean score of WT</w:t>
      </w:r>
      <w:r w:rsidRPr="003C1F82">
        <w:rPr>
          <w:sz w:val="24"/>
          <w:szCs w:val="24"/>
          <w:vertAlign w:val="subscript"/>
        </w:rPr>
        <w:t>3</w:t>
      </w:r>
      <w:r w:rsidRPr="003C1F82">
        <w:rPr>
          <w:sz w:val="24"/>
          <w:szCs w:val="24"/>
        </w:rPr>
        <w:t xml:space="preserve"> (8.4) scored the highest among all types.</w:t>
      </w:r>
    </w:p>
    <w:p w14:paraId="04C1BDFF" w14:textId="77777777" w:rsidR="00452720" w:rsidRPr="003C1F82" w:rsidRDefault="00452720" w:rsidP="00452720">
      <w:pPr>
        <w:spacing w:before="240" w:after="240" w:line="360" w:lineRule="auto"/>
        <w:jc w:val="both"/>
        <w:rPr>
          <w:b/>
          <w:sz w:val="24"/>
          <w:szCs w:val="24"/>
        </w:rPr>
      </w:pPr>
      <w:r w:rsidRPr="003C1F82">
        <w:rPr>
          <w:b/>
          <w:sz w:val="24"/>
          <w:szCs w:val="24"/>
        </w:rPr>
        <w:t xml:space="preserve">Mean sensory scores of little </w:t>
      </w:r>
      <w:proofErr w:type="gramStart"/>
      <w:r w:rsidRPr="003C1F82">
        <w:rPr>
          <w:b/>
          <w:sz w:val="24"/>
          <w:szCs w:val="24"/>
        </w:rPr>
        <w:t>millet</w:t>
      </w:r>
      <w:proofErr w:type="gramEnd"/>
      <w:r w:rsidRPr="003C1F82">
        <w:rPr>
          <w:b/>
          <w:sz w:val="24"/>
          <w:szCs w:val="24"/>
        </w:rPr>
        <w:t xml:space="preserve"> based edible cutlery</w:t>
      </w:r>
    </w:p>
    <w:p w14:paraId="17A29F07" w14:textId="2CDF9320" w:rsidR="00452720" w:rsidRPr="003C1F82" w:rsidRDefault="00452720" w:rsidP="00452720">
      <w:pPr>
        <w:spacing w:before="240" w:after="240" w:line="360" w:lineRule="auto"/>
        <w:ind w:firstLine="680"/>
        <w:jc w:val="both"/>
        <w:rPr>
          <w:sz w:val="24"/>
          <w:szCs w:val="24"/>
        </w:rPr>
      </w:pPr>
      <w:r w:rsidRPr="003C1F82">
        <w:rPr>
          <w:sz w:val="24"/>
          <w:szCs w:val="24"/>
        </w:rPr>
        <w:t xml:space="preserve">The mean sensory scores for best accepted little millet edible cutlery was presented in Fig </w:t>
      </w:r>
      <w:r w:rsidR="007209BC">
        <w:rPr>
          <w:sz w:val="24"/>
          <w:szCs w:val="24"/>
        </w:rPr>
        <w:t>4.</w:t>
      </w:r>
      <w:r w:rsidRPr="003C1F82">
        <w:rPr>
          <w:sz w:val="24"/>
          <w:szCs w:val="24"/>
        </w:rPr>
        <w:t xml:space="preserve"> Mean sensory scores for best accepted little millet edible cutlery varied in appearance (6.64 to 7.84), color (6.36 to 7.88), flavor (6.48 to 7.8), texture (7.32 to 8.8), taste (6.52 to 7.92), mouth feel (6.36 to 8.8) and OAA (</w:t>
      </w:r>
      <w:proofErr w:type="gramStart"/>
      <w:r w:rsidRPr="003C1F82">
        <w:rPr>
          <w:sz w:val="24"/>
          <w:szCs w:val="24"/>
        </w:rPr>
        <w:t>6.4  to</w:t>
      </w:r>
      <w:proofErr w:type="gramEnd"/>
      <w:r w:rsidRPr="003C1F82">
        <w:rPr>
          <w:sz w:val="24"/>
          <w:szCs w:val="24"/>
        </w:rPr>
        <w:t xml:space="preserve"> 8.04). Non – significant difference was observed for texture in best accepted little millet based </w:t>
      </w:r>
      <w:r w:rsidRPr="00866311">
        <w:rPr>
          <w:color w:val="00B050"/>
          <w:sz w:val="24"/>
          <w:szCs w:val="24"/>
        </w:rPr>
        <w:t>edible cutler</w:t>
      </w:r>
      <w:r w:rsidR="00866311" w:rsidRPr="00866311">
        <w:rPr>
          <w:color w:val="00B050"/>
          <w:sz w:val="24"/>
          <w:szCs w:val="24"/>
        </w:rPr>
        <w:t>y</w:t>
      </w:r>
      <w:r w:rsidRPr="00866311">
        <w:rPr>
          <w:color w:val="00B050"/>
          <w:sz w:val="24"/>
          <w:szCs w:val="24"/>
        </w:rPr>
        <w:t xml:space="preserve">. Significant </w:t>
      </w:r>
      <w:r w:rsidRPr="003C1F82">
        <w:rPr>
          <w:sz w:val="24"/>
          <w:szCs w:val="24"/>
        </w:rPr>
        <w:t xml:space="preserve">difference was observed in appearance, color, flavor, taste, mouth feel and overall acceptability of best accepted little millet based edible </w:t>
      </w:r>
      <w:r w:rsidRPr="00866311">
        <w:rPr>
          <w:color w:val="00B050"/>
          <w:sz w:val="24"/>
          <w:szCs w:val="24"/>
        </w:rPr>
        <w:t>cutler</w:t>
      </w:r>
      <w:r w:rsidR="00866311" w:rsidRPr="00866311">
        <w:rPr>
          <w:color w:val="00B050"/>
          <w:sz w:val="24"/>
          <w:szCs w:val="24"/>
        </w:rPr>
        <w:t>y</w:t>
      </w:r>
      <w:r w:rsidRPr="00866311">
        <w:rPr>
          <w:color w:val="00B050"/>
          <w:sz w:val="24"/>
          <w:szCs w:val="24"/>
        </w:rPr>
        <w:t>.</w:t>
      </w:r>
      <w:r w:rsidRPr="003C1F82">
        <w:rPr>
          <w:sz w:val="24"/>
          <w:szCs w:val="24"/>
        </w:rPr>
        <w:t xml:space="preserve"> Little millet flour incorporated cutleries LMT3 (40%) is the best accepted by the semi panelist.</w:t>
      </w:r>
    </w:p>
    <w:p w14:paraId="21EEEF95" w14:textId="77777777" w:rsidR="00452720" w:rsidRPr="003C1F82" w:rsidRDefault="00452720" w:rsidP="00452720">
      <w:pPr>
        <w:spacing w:before="240" w:after="240" w:line="360" w:lineRule="auto"/>
        <w:jc w:val="both"/>
        <w:rPr>
          <w:b/>
          <w:sz w:val="24"/>
          <w:szCs w:val="24"/>
        </w:rPr>
      </w:pPr>
      <w:r w:rsidRPr="003C1F82">
        <w:rPr>
          <w:b/>
          <w:sz w:val="24"/>
          <w:szCs w:val="24"/>
        </w:rPr>
        <w:t>Mean sensory scores of foxtail millet based edible cutlery</w:t>
      </w:r>
    </w:p>
    <w:p w14:paraId="6669E252" w14:textId="6BFC3A9B" w:rsidR="00452720" w:rsidRPr="003C1F82" w:rsidRDefault="00452720" w:rsidP="00452720">
      <w:pPr>
        <w:spacing w:before="240" w:after="240" w:line="360" w:lineRule="auto"/>
        <w:ind w:firstLine="680"/>
        <w:jc w:val="both"/>
        <w:rPr>
          <w:sz w:val="24"/>
          <w:szCs w:val="24"/>
        </w:rPr>
      </w:pPr>
      <w:r w:rsidRPr="003C1F82">
        <w:rPr>
          <w:sz w:val="24"/>
          <w:szCs w:val="24"/>
        </w:rPr>
        <w:t xml:space="preserve">The mean sensory scores for best accepted foxtail millet edible cutlery were presented in Fig </w:t>
      </w:r>
      <w:r w:rsidR="00930332">
        <w:rPr>
          <w:sz w:val="24"/>
          <w:szCs w:val="24"/>
        </w:rPr>
        <w:t>5.</w:t>
      </w:r>
      <w:r w:rsidRPr="003C1F82">
        <w:rPr>
          <w:sz w:val="24"/>
          <w:szCs w:val="24"/>
        </w:rPr>
        <w:t xml:space="preserve"> Mean sensory scores for best accepted foxtail millet edible cutlery varied in appearance (6.23 to 7.4), color (6.6 to 7.5), flavor (6.8 to 8.02), texture (7.8 to 8.0), taste (7.2 to 8), mouth feel (7.9 to 8.1) and OAA (7.4 to 8.0). Non – significant difference was observed for texture in best accepted foxtail millet based edible </w:t>
      </w:r>
      <w:r w:rsidRPr="00866311">
        <w:rPr>
          <w:color w:val="00B050"/>
          <w:sz w:val="24"/>
          <w:szCs w:val="24"/>
        </w:rPr>
        <w:t>cutler</w:t>
      </w:r>
      <w:r w:rsidR="00866311" w:rsidRPr="00866311">
        <w:rPr>
          <w:color w:val="00B050"/>
          <w:sz w:val="24"/>
          <w:szCs w:val="24"/>
        </w:rPr>
        <w:t>y</w:t>
      </w:r>
      <w:r w:rsidRPr="003C1F82">
        <w:rPr>
          <w:sz w:val="24"/>
          <w:szCs w:val="24"/>
        </w:rPr>
        <w:t xml:space="preserve">. Significant difference was observed in appearance, color, flavor, taste, mouth feel and overall acceptability of best accepted foxtail millet based edible </w:t>
      </w:r>
      <w:r w:rsidRPr="00866311">
        <w:rPr>
          <w:color w:val="00B050"/>
          <w:sz w:val="24"/>
          <w:szCs w:val="24"/>
        </w:rPr>
        <w:t>cutler</w:t>
      </w:r>
      <w:r w:rsidR="00866311" w:rsidRPr="00866311">
        <w:rPr>
          <w:color w:val="00B050"/>
          <w:sz w:val="24"/>
          <w:szCs w:val="24"/>
        </w:rPr>
        <w:t>y</w:t>
      </w:r>
      <w:r w:rsidRPr="00866311">
        <w:rPr>
          <w:color w:val="00B050"/>
          <w:sz w:val="24"/>
          <w:szCs w:val="24"/>
        </w:rPr>
        <w:t>.</w:t>
      </w:r>
      <w:r w:rsidRPr="003C1F82">
        <w:rPr>
          <w:sz w:val="24"/>
          <w:szCs w:val="24"/>
        </w:rPr>
        <w:t xml:space="preserve"> Overall acceptability mean score of FM3 (8.0) scored the highest among all types. Foxtail millet flour incorporated cutleries LMT3 (40</w:t>
      </w:r>
      <w:r w:rsidR="00866311">
        <w:rPr>
          <w:sz w:val="24"/>
          <w:szCs w:val="24"/>
        </w:rPr>
        <w:t xml:space="preserve"> percent</w:t>
      </w:r>
      <w:r w:rsidRPr="003C1F82">
        <w:rPr>
          <w:sz w:val="24"/>
          <w:szCs w:val="24"/>
        </w:rPr>
        <w:t>) is the best accepted by the semi panelist. mean sensory score is highest for refined wheat flour edible cutleries followed by LMC.</w:t>
      </w:r>
    </w:p>
    <w:p w14:paraId="071C50AA" w14:textId="77777777" w:rsidR="00452720" w:rsidRPr="003C1F82" w:rsidRDefault="00452720" w:rsidP="00452720">
      <w:pPr>
        <w:spacing w:before="240" w:after="240" w:line="360" w:lineRule="auto"/>
        <w:ind w:firstLine="680"/>
        <w:jc w:val="both"/>
        <w:rPr>
          <w:sz w:val="24"/>
          <w:szCs w:val="24"/>
        </w:rPr>
      </w:pPr>
      <w:r w:rsidRPr="003C1F82">
        <w:rPr>
          <w:sz w:val="24"/>
          <w:szCs w:val="24"/>
        </w:rPr>
        <w:t xml:space="preserve">The findings of the present study are similar to the observation reported by </w:t>
      </w:r>
      <w:r w:rsidRPr="003C1F82">
        <w:rPr>
          <w:color w:val="222222"/>
          <w:sz w:val="24"/>
          <w:szCs w:val="24"/>
          <w:shd w:val="clear" w:color="auto" w:fill="FFFFFF"/>
        </w:rPr>
        <w:t>Mukherjee and Raju (2023)</w:t>
      </w:r>
      <w:r w:rsidRPr="003C1F82">
        <w:rPr>
          <w:sz w:val="24"/>
          <w:szCs w:val="24"/>
        </w:rPr>
        <w:t xml:space="preserve"> here the high mean value was obtained for appearance of 6.53 compared to other sensory attributes. Which was lower than my present study </w:t>
      </w:r>
      <w:r w:rsidRPr="003C1F82">
        <w:rPr>
          <w:i/>
          <w:sz w:val="24"/>
          <w:szCs w:val="24"/>
        </w:rPr>
        <w:t xml:space="preserve">i.e., </w:t>
      </w:r>
      <w:r w:rsidRPr="003C1F82">
        <w:rPr>
          <w:sz w:val="24"/>
          <w:szCs w:val="24"/>
        </w:rPr>
        <w:t>7.1, 6.23 and 7.4 respectively.</w:t>
      </w:r>
    </w:p>
    <w:p w14:paraId="0668464E" w14:textId="7FB93D95" w:rsidR="00452720" w:rsidRPr="003C1F82" w:rsidRDefault="00452720" w:rsidP="00452720">
      <w:pPr>
        <w:spacing w:before="240" w:after="240" w:line="360" w:lineRule="auto"/>
        <w:ind w:firstLine="680"/>
        <w:jc w:val="both"/>
        <w:rPr>
          <w:sz w:val="24"/>
          <w:szCs w:val="24"/>
        </w:rPr>
      </w:pPr>
      <w:r w:rsidRPr="003C1F82">
        <w:rPr>
          <w:sz w:val="24"/>
          <w:szCs w:val="24"/>
        </w:rPr>
        <w:t xml:space="preserve">Table </w:t>
      </w:r>
      <w:r w:rsidR="0020413E">
        <w:rPr>
          <w:sz w:val="24"/>
          <w:szCs w:val="24"/>
        </w:rPr>
        <w:t>5</w:t>
      </w:r>
      <w:r w:rsidRPr="003C1F82">
        <w:rPr>
          <w:sz w:val="24"/>
          <w:szCs w:val="24"/>
        </w:rPr>
        <w:t xml:space="preserve"> provides a detailed insight into the mean sensory scores of developed edible cutleries, specifically those crafted from millet, denoted as Control,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Examining the scores for appearance, millet edible cutlery </w:t>
      </w:r>
      <w:proofErr w:type="gramStart"/>
      <w:r w:rsidRPr="003C1F82">
        <w:rPr>
          <w:sz w:val="24"/>
          <w:szCs w:val="24"/>
        </w:rPr>
        <w:t>C</w:t>
      </w:r>
      <w:r>
        <w:rPr>
          <w:sz w:val="24"/>
          <w:szCs w:val="24"/>
        </w:rPr>
        <w:t xml:space="preserve">ontrol </w:t>
      </w:r>
      <w:r w:rsidRPr="003C1F82">
        <w:rPr>
          <w:sz w:val="24"/>
          <w:szCs w:val="24"/>
        </w:rPr>
        <w:t xml:space="preserve"> leads</w:t>
      </w:r>
      <w:proofErr w:type="gramEnd"/>
      <w:r w:rsidRPr="003C1F82">
        <w:rPr>
          <w:sz w:val="24"/>
          <w:szCs w:val="24"/>
        </w:rPr>
        <w:t xml:space="preserve"> with a mean score of </w:t>
      </w:r>
      <w:r w:rsidRPr="003C1F82">
        <w:rPr>
          <w:sz w:val="24"/>
          <w:szCs w:val="24"/>
        </w:rPr>
        <w:lastRenderedPageBreak/>
        <w:t>8.32±0.58, suggesting a visually appealing product.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follow closely with scores of 7.72±0.63, 8.00±0.59, and 7.56±0.71, respectively. This indicates that while all variants are well-received in terms of appearance.</w:t>
      </w:r>
    </w:p>
    <w:p w14:paraId="695DE42B" w14:textId="77777777" w:rsidR="00452720" w:rsidRPr="003C1F82" w:rsidRDefault="00452720" w:rsidP="00452720">
      <w:pPr>
        <w:spacing w:before="240" w:after="240" w:line="360" w:lineRule="auto"/>
        <w:ind w:firstLine="680"/>
        <w:jc w:val="both"/>
        <w:rPr>
          <w:sz w:val="24"/>
          <w:szCs w:val="24"/>
        </w:rPr>
      </w:pPr>
      <w:r w:rsidRPr="003C1F82">
        <w:rPr>
          <w:sz w:val="24"/>
          <w:szCs w:val="24"/>
        </w:rPr>
        <w:t xml:space="preserve"> Color scores reveal a similar trend, with control obtaining the highest mean score of 8.2±0.67, followed closely by LMT</w:t>
      </w:r>
      <w:r w:rsidRPr="003C1F82">
        <w:rPr>
          <w:sz w:val="24"/>
          <w:szCs w:val="24"/>
          <w:vertAlign w:val="subscript"/>
        </w:rPr>
        <w:t>3</w:t>
      </w:r>
      <w:r w:rsidRPr="003C1F82">
        <w:rPr>
          <w:sz w:val="24"/>
          <w:szCs w:val="24"/>
        </w:rPr>
        <w:t xml:space="preserve"> at 7.62±0.63. The flavor, taste, and texture of the millet-based cutleries also display commendable scores across all variants, reflecting a harmonious balance of sensory attributes. Interestingly, the mouth </w:t>
      </w:r>
      <w:proofErr w:type="gramStart"/>
      <w:r w:rsidRPr="003C1F82">
        <w:rPr>
          <w:sz w:val="24"/>
          <w:szCs w:val="24"/>
        </w:rPr>
        <w:t>feel</w:t>
      </w:r>
      <w:proofErr w:type="gramEnd"/>
      <w:r w:rsidRPr="003C1F82">
        <w:rPr>
          <w:sz w:val="24"/>
          <w:szCs w:val="24"/>
        </w:rPr>
        <w:t xml:space="preserve"> scores for WRT</w:t>
      </w:r>
      <w:r w:rsidRPr="003C1F82">
        <w:rPr>
          <w:sz w:val="24"/>
          <w:szCs w:val="24"/>
          <w:vertAlign w:val="subscript"/>
        </w:rPr>
        <w:t>3</w:t>
      </w:r>
      <w:r w:rsidRPr="003C1F82">
        <w:rPr>
          <w:sz w:val="24"/>
          <w:szCs w:val="24"/>
        </w:rPr>
        <w:t xml:space="preserve"> and FMT</w:t>
      </w:r>
      <w:r w:rsidRPr="003C1F82">
        <w:rPr>
          <w:sz w:val="24"/>
          <w:szCs w:val="24"/>
          <w:vertAlign w:val="subscript"/>
        </w:rPr>
        <w:t>3</w:t>
      </w:r>
      <w:r w:rsidRPr="003C1F82">
        <w:rPr>
          <w:sz w:val="24"/>
          <w:szCs w:val="24"/>
        </w:rPr>
        <w:t xml:space="preserve"> exhibit slightly lower mean values.</w:t>
      </w:r>
    </w:p>
    <w:p w14:paraId="268539CF" w14:textId="5D852487" w:rsidR="00452720" w:rsidRPr="003C1F82" w:rsidRDefault="00452720" w:rsidP="00452720">
      <w:pPr>
        <w:spacing w:before="240" w:after="240" w:line="360" w:lineRule="auto"/>
        <w:ind w:firstLine="680"/>
        <w:jc w:val="both"/>
        <w:rPr>
          <w:sz w:val="24"/>
          <w:szCs w:val="24"/>
        </w:rPr>
      </w:pPr>
      <w:r w:rsidRPr="003C1F82">
        <w:rPr>
          <w:sz w:val="24"/>
          <w:szCs w:val="24"/>
        </w:rPr>
        <w:t>The OAA scores, representing the overall acceptability of the millet edible cutler</w:t>
      </w:r>
      <w:r w:rsidR="00866311">
        <w:rPr>
          <w:sz w:val="24"/>
          <w:szCs w:val="24"/>
        </w:rPr>
        <w:t>y</w:t>
      </w:r>
      <w:r w:rsidRPr="003C1F82">
        <w:rPr>
          <w:sz w:val="24"/>
          <w:szCs w:val="24"/>
        </w:rPr>
        <w:t>, provide a holistic perspective. Millet edible cutlery C emerges as the most accepted, scoring 8.48±0.66, while the other variants, though slightly lower, maintain respectable mean scores ranging from 7.4 to 7.86.</w:t>
      </w:r>
    </w:p>
    <w:p w14:paraId="0A09B6E7" w14:textId="57D7340C" w:rsidR="001754F9" w:rsidRPr="003C1F82" w:rsidRDefault="00452720" w:rsidP="006436C4">
      <w:pPr>
        <w:spacing w:before="240" w:after="240" w:line="360" w:lineRule="auto"/>
        <w:ind w:firstLine="680"/>
        <w:jc w:val="both"/>
        <w:rPr>
          <w:sz w:val="24"/>
          <w:szCs w:val="24"/>
        </w:rPr>
      </w:pPr>
      <w:r w:rsidRPr="003C1F82">
        <w:rPr>
          <w:sz w:val="24"/>
          <w:szCs w:val="24"/>
        </w:rPr>
        <w:t xml:space="preserve"> The Present study was supported by </w:t>
      </w:r>
      <w:proofErr w:type="spellStart"/>
      <w:r w:rsidRPr="003C1F82">
        <w:rPr>
          <w:sz w:val="24"/>
          <w:szCs w:val="24"/>
        </w:rPr>
        <w:t>Amerine</w:t>
      </w:r>
      <w:proofErr w:type="spellEnd"/>
      <w:r w:rsidRPr="003C1F82">
        <w:rPr>
          <w:sz w:val="24"/>
          <w:szCs w:val="24"/>
        </w:rPr>
        <w:t xml:space="preserve"> </w:t>
      </w:r>
      <w:r w:rsidRPr="003C1F82">
        <w:rPr>
          <w:i/>
          <w:sz w:val="24"/>
          <w:szCs w:val="24"/>
        </w:rPr>
        <w:t>et al</w:t>
      </w:r>
      <w:r>
        <w:rPr>
          <w:sz w:val="24"/>
          <w:szCs w:val="24"/>
        </w:rPr>
        <w:t>. (2013</w:t>
      </w:r>
      <w:r w:rsidRPr="003C1F82">
        <w:rPr>
          <w:sz w:val="24"/>
          <w:szCs w:val="24"/>
        </w:rPr>
        <w:t>) conducted standard 9-point hedonic scale procedure which was used to carry out the organoleptic evaluation. They served</w:t>
      </w:r>
      <w:r w:rsidR="00866311">
        <w:rPr>
          <w:sz w:val="24"/>
          <w:szCs w:val="24"/>
        </w:rPr>
        <w:t xml:space="preserve"> </w:t>
      </w:r>
      <w:r w:rsidRPr="003C1F82">
        <w:rPr>
          <w:sz w:val="24"/>
          <w:szCs w:val="24"/>
        </w:rPr>
        <w:t>cutlery samples to 35 trained and semi trained panelist to analyze the organoleptic score of each parameter</w:t>
      </w:r>
      <w:r w:rsidR="00F36599">
        <w:rPr>
          <w:sz w:val="24"/>
          <w:szCs w:val="24"/>
        </w:rPr>
        <w:t>.</w:t>
      </w:r>
    </w:p>
    <w:p w14:paraId="4EBEE746" w14:textId="0152B6EE" w:rsidR="006436C4" w:rsidRPr="003C1F82" w:rsidRDefault="006436C4" w:rsidP="006436C4">
      <w:pPr>
        <w:spacing w:before="240" w:after="240" w:line="360" w:lineRule="auto"/>
        <w:rPr>
          <w:b/>
          <w:sz w:val="24"/>
          <w:szCs w:val="24"/>
        </w:rPr>
      </w:pPr>
      <w:r w:rsidRPr="003C1F82">
        <w:rPr>
          <w:b/>
          <w:sz w:val="24"/>
          <w:szCs w:val="24"/>
        </w:rPr>
        <w:t>Table</w:t>
      </w:r>
      <w:r w:rsidR="009E1F83">
        <w:rPr>
          <w:b/>
          <w:sz w:val="24"/>
          <w:szCs w:val="24"/>
        </w:rPr>
        <w:t xml:space="preserve"> </w:t>
      </w:r>
      <w:r w:rsidR="001542E6">
        <w:rPr>
          <w:b/>
          <w:sz w:val="24"/>
          <w:szCs w:val="24"/>
        </w:rPr>
        <w:t>5</w:t>
      </w:r>
      <w:r w:rsidRPr="003C1F82">
        <w:rPr>
          <w:b/>
          <w:sz w:val="24"/>
          <w:szCs w:val="24"/>
        </w:rPr>
        <w:t xml:space="preserve">: </w:t>
      </w:r>
      <w:r w:rsidRPr="00790D56">
        <w:rPr>
          <w:b/>
          <w:sz w:val="24"/>
          <w:szCs w:val="24"/>
        </w:rPr>
        <w:t xml:space="preserve">Mean sensory scores of best accepted edible </w:t>
      </w:r>
      <w:proofErr w:type="gramStart"/>
      <w:r w:rsidRPr="00790D56">
        <w:rPr>
          <w:b/>
          <w:sz w:val="24"/>
          <w:szCs w:val="24"/>
        </w:rPr>
        <w:t>cutler</w:t>
      </w:r>
      <w:r w:rsidR="00866311">
        <w:rPr>
          <w:b/>
          <w:sz w:val="24"/>
          <w:szCs w:val="24"/>
        </w:rPr>
        <w:t>y</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5"/>
        <w:gridCol w:w="1322"/>
        <w:gridCol w:w="1247"/>
        <w:gridCol w:w="982"/>
        <w:gridCol w:w="1060"/>
        <w:gridCol w:w="1134"/>
        <w:gridCol w:w="1119"/>
        <w:gridCol w:w="1031"/>
      </w:tblGrid>
      <w:tr w:rsidR="006436C4" w:rsidRPr="003C1F82" w14:paraId="06F50E67" w14:textId="77777777" w:rsidTr="003113D4">
        <w:trPr>
          <w:trHeight w:val="542"/>
        </w:trPr>
        <w:tc>
          <w:tcPr>
            <w:tcW w:w="779" w:type="pct"/>
            <w:vAlign w:val="center"/>
          </w:tcPr>
          <w:p w14:paraId="0CBB3C21" w14:textId="59A8C2AA" w:rsidR="006436C4" w:rsidRPr="003C1F82" w:rsidRDefault="006436C4" w:rsidP="003113D4">
            <w:pPr>
              <w:spacing w:line="360" w:lineRule="auto"/>
              <w:rPr>
                <w:b/>
                <w:sz w:val="24"/>
                <w:szCs w:val="24"/>
              </w:rPr>
            </w:pPr>
            <w:r w:rsidRPr="003C1F82">
              <w:rPr>
                <w:b/>
                <w:sz w:val="24"/>
                <w:szCs w:val="24"/>
              </w:rPr>
              <w:t xml:space="preserve">Millet edible </w:t>
            </w:r>
            <w:r w:rsidRPr="00DC50CB">
              <w:rPr>
                <w:b/>
                <w:color w:val="00B050"/>
                <w:sz w:val="24"/>
                <w:szCs w:val="24"/>
              </w:rPr>
              <w:t>cutler</w:t>
            </w:r>
            <w:r w:rsidR="00DC50CB" w:rsidRPr="00DC50CB">
              <w:rPr>
                <w:b/>
                <w:color w:val="00B050"/>
                <w:sz w:val="24"/>
                <w:szCs w:val="24"/>
              </w:rPr>
              <w:t>y</w:t>
            </w:r>
          </w:p>
        </w:tc>
        <w:tc>
          <w:tcPr>
            <w:tcW w:w="708" w:type="pct"/>
            <w:vAlign w:val="center"/>
          </w:tcPr>
          <w:p w14:paraId="05FE6D59" w14:textId="77777777" w:rsidR="006436C4" w:rsidRPr="003C1F82" w:rsidRDefault="006436C4" w:rsidP="003113D4">
            <w:pPr>
              <w:spacing w:line="360" w:lineRule="auto"/>
              <w:jc w:val="center"/>
              <w:rPr>
                <w:b/>
                <w:sz w:val="24"/>
                <w:szCs w:val="24"/>
              </w:rPr>
            </w:pPr>
            <w:r w:rsidRPr="003C1F82">
              <w:rPr>
                <w:b/>
                <w:sz w:val="24"/>
                <w:szCs w:val="24"/>
              </w:rPr>
              <w:t>Appearance</w:t>
            </w:r>
          </w:p>
        </w:tc>
        <w:tc>
          <w:tcPr>
            <w:tcW w:w="668" w:type="pct"/>
            <w:vAlign w:val="center"/>
          </w:tcPr>
          <w:p w14:paraId="0CB59B05" w14:textId="77777777" w:rsidR="006436C4" w:rsidRPr="003C1F82" w:rsidRDefault="006436C4" w:rsidP="003113D4">
            <w:pPr>
              <w:spacing w:line="360" w:lineRule="auto"/>
              <w:jc w:val="center"/>
              <w:rPr>
                <w:b/>
                <w:sz w:val="24"/>
                <w:szCs w:val="24"/>
              </w:rPr>
            </w:pPr>
            <w:r w:rsidRPr="003C1F82">
              <w:rPr>
                <w:b/>
                <w:sz w:val="24"/>
                <w:szCs w:val="24"/>
              </w:rPr>
              <w:t>Color</w:t>
            </w:r>
          </w:p>
        </w:tc>
        <w:tc>
          <w:tcPr>
            <w:tcW w:w="519" w:type="pct"/>
            <w:vAlign w:val="center"/>
          </w:tcPr>
          <w:p w14:paraId="2E08BE53" w14:textId="77777777" w:rsidR="006436C4" w:rsidRPr="003C1F82" w:rsidRDefault="006436C4" w:rsidP="003113D4">
            <w:pPr>
              <w:spacing w:line="360" w:lineRule="auto"/>
              <w:jc w:val="center"/>
              <w:rPr>
                <w:b/>
                <w:sz w:val="24"/>
                <w:szCs w:val="24"/>
              </w:rPr>
            </w:pPr>
            <w:r w:rsidRPr="003C1F82">
              <w:rPr>
                <w:b/>
                <w:sz w:val="24"/>
                <w:szCs w:val="24"/>
              </w:rPr>
              <w:t>Flavor</w:t>
            </w:r>
          </w:p>
        </w:tc>
        <w:tc>
          <w:tcPr>
            <w:tcW w:w="568" w:type="pct"/>
            <w:vAlign w:val="center"/>
          </w:tcPr>
          <w:p w14:paraId="207A2FC6" w14:textId="77777777" w:rsidR="006436C4" w:rsidRPr="003C1F82" w:rsidRDefault="006436C4" w:rsidP="003113D4">
            <w:pPr>
              <w:spacing w:line="360" w:lineRule="auto"/>
              <w:jc w:val="center"/>
              <w:rPr>
                <w:b/>
                <w:sz w:val="24"/>
                <w:szCs w:val="24"/>
              </w:rPr>
            </w:pPr>
            <w:r w:rsidRPr="003C1F82">
              <w:rPr>
                <w:b/>
                <w:sz w:val="24"/>
                <w:szCs w:val="24"/>
              </w:rPr>
              <w:t>Taste</w:t>
            </w:r>
          </w:p>
        </w:tc>
        <w:tc>
          <w:tcPr>
            <w:tcW w:w="607" w:type="pct"/>
            <w:vAlign w:val="center"/>
          </w:tcPr>
          <w:p w14:paraId="0A878C8F" w14:textId="77777777" w:rsidR="006436C4" w:rsidRPr="003C1F82" w:rsidRDefault="006436C4" w:rsidP="003113D4">
            <w:pPr>
              <w:spacing w:line="360" w:lineRule="auto"/>
              <w:jc w:val="center"/>
              <w:rPr>
                <w:b/>
                <w:sz w:val="24"/>
                <w:szCs w:val="24"/>
              </w:rPr>
            </w:pPr>
            <w:r w:rsidRPr="003C1F82">
              <w:rPr>
                <w:b/>
                <w:sz w:val="24"/>
                <w:szCs w:val="24"/>
              </w:rPr>
              <w:t>Texture</w:t>
            </w:r>
          </w:p>
        </w:tc>
        <w:tc>
          <w:tcPr>
            <w:tcW w:w="599" w:type="pct"/>
            <w:vAlign w:val="center"/>
          </w:tcPr>
          <w:p w14:paraId="0D280452" w14:textId="77777777" w:rsidR="006436C4" w:rsidRPr="003C1F82" w:rsidRDefault="006436C4" w:rsidP="003113D4">
            <w:pPr>
              <w:spacing w:line="360" w:lineRule="auto"/>
              <w:jc w:val="center"/>
              <w:rPr>
                <w:b/>
                <w:sz w:val="24"/>
                <w:szCs w:val="24"/>
              </w:rPr>
            </w:pPr>
            <w:r w:rsidRPr="003C1F82">
              <w:rPr>
                <w:b/>
                <w:sz w:val="24"/>
                <w:szCs w:val="24"/>
              </w:rPr>
              <w:t>Mouth feel</w:t>
            </w:r>
          </w:p>
        </w:tc>
        <w:tc>
          <w:tcPr>
            <w:tcW w:w="552" w:type="pct"/>
            <w:vAlign w:val="center"/>
          </w:tcPr>
          <w:p w14:paraId="533A845F" w14:textId="77777777" w:rsidR="006436C4" w:rsidRPr="003C1F82" w:rsidRDefault="006436C4" w:rsidP="003113D4">
            <w:pPr>
              <w:spacing w:line="360" w:lineRule="auto"/>
              <w:jc w:val="center"/>
              <w:rPr>
                <w:b/>
                <w:sz w:val="24"/>
                <w:szCs w:val="24"/>
              </w:rPr>
            </w:pPr>
            <w:r w:rsidRPr="003C1F82">
              <w:rPr>
                <w:b/>
                <w:sz w:val="24"/>
                <w:szCs w:val="24"/>
              </w:rPr>
              <w:t>OAA</w:t>
            </w:r>
          </w:p>
        </w:tc>
      </w:tr>
      <w:tr w:rsidR="006436C4" w:rsidRPr="003C1F82" w14:paraId="6AF3DD84" w14:textId="77777777" w:rsidTr="003113D4">
        <w:trPr>
          <w:trHeight w:val="266"/>
        </w:trPr>
        <w:tc>
          <w:tcPr>
            <w:tcW w:w="779" w:type="pct"/>
            <w:vAlign w:val="center"/>
          </w:tcPr>
          <w:p w14:paraId="02362963" w14:textId="77777777" w:rsidR="006436C4" w:rsidRPr="00E008BC" w:rsidRDefault="006436C4" w:rsidP="003113D4">
            <w:pPr>
              <w:spacing w:line="360" w:lineRule="auto"/>
              <w:rPr>
                <w:sz w:val="24"/>
                <w:szCs w:val="24"/>
              </w:rPr>
            </w:pPr>
            <w:r w:rsidRPr="00E008BC">
              <w:rPr>
                <w:sz w:val="24"/>
                <w:szCs w:val="24"/>
              </w:rPr>
              <w:t>Control</w:t>
            </w:r>
          </w:p>
        </w:tc>
        <w:tc>
          <w:tcPr>
            <w:tcW w:w="708" w:type="pct"/>
            <w:vAlign w:val="center"/>
          </w:tcPr>
          <w:p w14:paraId="72DE75A2" w14:textId="77777777" w:rsidR="006436C4" w:rsidRPr="003C1F82" w:rsidRDefault="006436C4" w:rsidP="003113D4">
            <w:pPr>
              <w:spacing w:line="360" w:lineRule="auto"/>
              <w:jc w:val="center"/>
              <w:rPr>
                <w:sz w:val="24"/>
                <w:szCs w:val="24"/>
              </w:rPr>
            </w:pPr>
            <w:r w:rsidRPr="003C1F82">
              <w:rPr>
                <w:sz w:val="24"/>
                <w:szCs w:val="24"/>
              </w:rPr>
              <w:t>8.32±0.58</w:t>
            </w:r>
          </w:p>
        </w:tc>
        <w:tc>
          <w:tcPr>
            <w:tcW w:w="668" w:type="pct"/>
            <w:vAlign w:val="center"/>
          </w:tcPr>
          <w:p w14:paraId="5B53AA4F" w14:textId="77777777" w:rsidR="006436C4" w:rsidRPr="003C1F82" w:rsidRDefault="006436C4" w:rsidP="003113D4">
            <w:pPr>
              <w:spacing w:line="360" w:lineRule="auto"/>
              <w:jc w:val="center"/>
              <w:rPr>
                <w:sz w:val="24"/>
                <w:szCs w:val="24"/>
              </w:rPr>
            </w:pPr>
            <w:r w:rsidRPr="003C1F82">
              <w:rPr>
                <w:sz w:val="24"/>
                <w:szCs w:val="24"/>
              </w:rPr>
              <w:t>8.20±0.67</w:t>
            </w:r>
          </w:p>
        </w:tc>
        <w:tc>
          <w:tcPr>
            <w:tcW w:w="519" w:type="pct"/>
            <w:vAlign w:val="center"/>
          </w:tcPr>
          <w:p w14:paraId="33B97D2E" w14:textId="77777777" w:rsidR="006436C4" w:rsidRPr="003C1F82" w:rsidRDefault="006436C4" w:rsidP="003113D4">
            <w:pPr>
              <w:spacing w:line="360" w:lineRule="auto"/>
              <w:jc w:val="center"/>
              <w:rPr>
                <w:sz w:val="24"/>
                <w:szCs w:val="24"/>
              </w:rPr>
            </w:pPr>
            <w:r w:rsidRPr="003C1F82">
              <w:rPr>
                <w:sz w:val="24"/>
                <w:szCs w:val="24"/>
              </w:rPr>
              <w:t>8.12±0.77</w:t>
            </w:r>
          </w:p>
        </w:tc>
        <w:tc>
          <w:tcPr>
            <w:tcW w:w="568" w:type="pct"/>
            <w:vAlign w:val="center"/>
          </w:tcPr>
          <w:p w14:paraId="6E041770" w14:textId="77777777" w:rsidR="006436C4" w:rsidRPr="003C1F82" w:rsidRDefault="006436C4" w:rsidP="003113D4">
            <w:pPr>
              <w:spacing w:line="360" w:lineRule="auto"/>
              <w:jc w:val="center"/>
              <w:rPr>
                <w:sz w:val="24"/>
                <w:szCs w:val="24"/>
              </w:rPr>
            </w:pPr>
            <w:r w:rsidRPr="003C1F82">
              <w:rPr>
                <w:sz w:val="24"/>
                <w:szCs w:val="24"/>
              </w:rPr>
              <w:t>8.10±0.80</w:t>
            </w:r>
          </w:p>
        </w:tc>
        <w:tc>
          <w:tcPr>
            <w:tcW w:w="607" w:type="pct"/>
            <w:vAlign w:val="center"/>
          </w:tcPr>
          <w:p w14:paraId="2E0419B3" w14:textId="77777777" w:rsidR="006436C4" w:rsidRPr="003C1F82" w:rsidRDefault="006436C4" w:rsidP="003113D4">
            <w:pPr>
              <w:spacing w:line="360" w:lineRule="auto"/>
              <w:jc w:val="center"/>
              <w:rPr>
                <w:sz w:val="24"/>
                <w:szCs w:val="24"/>
              </w:rPr>
            </w:pPr>
            <w:r w:rsidRPr="003C1F82">
              <w:rPr>
                <w:sz w:val="24"/>
                <w:szCs w:val="24"/>
              </w:rPr>
              <w:t>8.32±0.82</w:t>
            </w:r>
          </w:p>
        </w:tc>
        <w:tc>
          <w:tcPr>
            <w:tcW w:w="599" w:type="pct"/>
            <w:vAlign w:val="center"/>
          </w:tcPr>
          <w:p w14:paraId="6E5AC529" w14:textId="77777777" w:rsidR="006436C4" w:rsidRPr="003C1F82" w:rsidRDefault="006436C4" w:rsidP="003113D4">
            <w:pPr>
              <w:spacing w:line="360" w:lineRule="auto"/>
              <w:jc w:val="center"/>
              <w:rPr>
                <w:sz w:val="24"/>
                <w:szCs w:val="24"/>
              </w:rPr>
            </w:pPr>
            <w:r w:rsidRPr="003C1F82">
              <w:rPr>
                <w:sz w:val="24"/>
                <w:szCs w:val="24"/>
              </w:rPr>
              <w:t>8.28±0.75</w:t>
            </w:r>
          </w:p>
        </w:tc>
        <w:tc>
          <w:tcPr>
            <w:tcW w:w="552" w:type="pct"/>
            <w:vAlign w:val="center"/>
          </w:tcPr>
          <w:p w14:paraId="2B4AADA2" w14:textId="77777777" w:rsidR="006436C4" w:rsidRPr="003C1F82" w:rsidRDefault="006436C4" w:rsidP="003113D4">
            <w:pPr>
              <w:spacing w:line="360" w:lineRule="auto"/>
              <w:jc w:val="center"/>
              <w:rPr>
                <w:sz w:val="24"/>
                <w:szCs w:val="24"/>
              </w:rPr>
            </w:pPr>
            <w:r w:rsidRPr="003C1F82">
              <w:rPr>
                <w:sz w:val="24"/>
                <w:szCs w:val="24"/>
              </w:rPr>
              <w:t>8.48±0.66</w:t>
            </w:r>
          </w:p>
        </w:tc>
      </w:tr>
      <w:tr w:rsidR="006436C4" w:rsidRPr="003C1F82" w14:paraId="17265F45" w14:textId="77777777" w:rsidTr="003113D4">
        <w:trPr>
          <w:trHeight w:val="263"/>
        </w:trPr>
        <w:tc>
          <w:tcPr>
            <w:tcW w:w="779" w:type="pct"/>
            <w:vAlign w:val="center"/>
          </w:tcPr>
          <w:p w14:paraId="2885FD9A" w14:textId="77777777" w:rsidR="006436C4" w:rsidRPr="00E008BC" w:rsidRDefault="006436C4" w:rsidP="003113D4">
            <w:pPr>
              <w:spacing w:line="360" w:lineRule="auto"/>
              <w:rPr>
                <w:sz w:val="24"/>
                <w:szCs w:val="24"/>
              </w:rPr>
            </w:pPr>
            <w:r w:rsidRPr="00E008BC">
              <w:rPr>
                <w:sz w:val="24"/>
                <w:szCs w:val="24"/>
              </w:rPr>
              <w:t>WRT</w:t>
            </w:r>
            <w:r w:rsidRPr="00E008BC">
              <w:rPr>
                <w:sz w:val="24"/>
                <w:szCs w:val="24"/>
                <w:vertAlign w:val="subscript"/>
              </w:rPr>
              <w:t>3</w:t>
            </w:r>
          </w:p>
        </w:tc>
        <w:tc>
          <w:tcPr>
            <w:tcW w:w="708" w:type="pct"/>
            <w:vAlign w:val="center"/>
          </w:tcPr>
          <w:p w14:paraId="375EBF1C" w14:textId="77777777" w:rsidR="006436C4" w:rsidRPr="003C1F82" w:rsidRDefault="006436C4" w:rsidP="003113D4">
            <w:pPr>
              <w:spacing w:line="360" w:lineRule="auto"/>
              <w:jc w:val="center"/>
              <w:rPr>
                <w:sz w:val="24"/>
                <w:szCs w:val="24"/>
              </w:rPr>
            </w:pPr>
            <w:r w:rsidRPr="003C1F82">
              <w:rPr>
                <w:sz w:val="24"/>
                <w:szCs w:val="24"/>
              </w:rPr>
              <w:t>7.72±0.63</w:t>
            </w:r>
          </w:p>
        </w:tc>
        <w:tc>
          <w:tcPr>
            <w:tcW w:w="668" w:type="pct"/>
            <w:vAlign w:val="center"/>
          </w:tcPr>
          <w:p w14:paraId="48D6578F" w14:textId="77777777" w:rsidR="006436C4" w:rsidRPr="003C1F82" w:rsidRDefault="006436C4" w:rsidP="003113D4">
            <w:pPr>
              <w:spacing w:line="360" w:lineRule="auto"/>
              <w:jc w:val="center"/>
              <w:rPr>
                <w:sz w:val="24"/>
                <w:szCs w:val="24"/>
              </w:rPr>
            </w:pPr>
            <w:r w:rsidRPr="003C1F82">
              <w:rPr>
                <w:sz w:val="24"/>
                <w:szCs w:val="24"/>
              </w:rPr>
              <w:t>7.36±0.79</w:t>
            </w:r>
          </w:p>
        </w:tc>
        <w:tc>
          <w:tcPr>
            <w:tcW w:w="519" w:type="pct"/>
            <w:vAlign w:val="center"/>
          </w:tcPr>
          <w:p w14:paraId="61E9E03D" w14:textId="77777777" w:rsidR="006436C4" w:rsidRPr="003C1F82" w:rsidRDefault="006436C4" w:rsidP="003113D4">
            <w:pPr>
              <w:spacing w:line="360" w:lineRule="auto"/>
              <w:jc w:val="center"/>
              <w:rPr>
                <w:sz w:val="24"/>
                <w:szCs w:val="24"/>
              </w:rPr>
            </w:pPr>
            <w:r w:rsidRPr="003C1F82">
              <w:rPr>
                <w:sz w:val="24"/>
                <w:szCs w:val="24"/>
              </w:rPr>
              <w:t>7.44±0.99</w:t>
            </w:r>
          </w:p>
        </w:tc>
        <w:tc>
          <w:tcPr>
            <w:tcW w:w="568" w:type="pct"/>
            <w:vAlign w:val="center"/>
          </w:tcPr>
          <w:p w14:paraId="644C7573" w14:textId="77777777" w:rsidR="006436C4" w:rsidRPr="003C1F82" w:rsidRDefault="006436C4" w:rsidP="003113D4">
            <w:pPr>
              <w:spacing w:line="360" w:lineRule="auto"/>
              <w:jc w:val="center"/>
              <w:rPr>
                <w:sz w:val="24"/>
                <w:szCs w:val="24"/>
              </w:rPr>
            </w:pPr>
            <w:r w:rsidRPr="003C1F82">
              <w:rPr>
                <w:sz w:val="24"/>
                <w:szCs w:val="24"/>
              </w:rPr>
              <w:t>7.40±0.36</w:t>
            </w:r>
          </w:p>
        </w:tc>
        <w:tc>
          <w:tcPr>
            <w:tcW w:w="607" w:type="pct"/>
            <w:vAlign w:val="center"/>
          </w:tcPr>
          <w:p w14:paraId="6442AF31" w14:textId="77777777" w:rsidR="006436C4" w:rsidRPr="003C1F82" w:rsidRDefault="006436C4" w:rsidP="003113D4">
            <w:pPr>
              <w:spacing w:line="360" w:lineRule="auto"/>
              <w:jc w:val="center"/>
              <w:rPr>
                <w:sz w:val="24"/>
                <w:szCs w:val="24"/>
              </w:rPr>
            </w:pPr>
            <w:r w:rsidRPr="003C1F82">
              <w:rPr>
                <w:sz w:val="24"/>
                <w:szCs w:val="24"/>
              </w:rPr>
              <w:t>8.20±0.80</w:t>
            </w:r>
          </w:p>
        </w:tc>
        <w:tc>
          <w:tcPr>
            <w:tcW w:w="599" w:type="pct"/>
            <w:vAlign w:val="center"/>
          </w:tcPr>
          <w:p w14:paraId="6D47D2A6" w14:textId="77777777" w:rsidR="006436C4" w:rsidRPr="003C1F82" w:rsidRDefault="006436C4" w:rsidP="003113D4">
            <w:pPr>
              <w:spacing w:line="360" w:lineRule="auto"/>
              <w:jc w:val="center"/>
              <w:rPr>
                <w:sz w:val="24"/>
                <w:szCs w:val="24"/>
              </w:rPr>
            </w:pPr>
            <w:r w:rsidRPr="003C1F82">
              <w:rPr>
                <w:sz w:val="24"/>
                <w:szCs w:val="24"/>
              </w:rPr>
              <w:t>7.28±0.93</w:t>
            </w:r>
          </w:p>
        </w:tc>
        <w:tc>
          <w:tcPr>
            <w:tcW w:w="552" w:type="pct"/>
            <w:vAlign w:val="center"/>
          </w:tcPr>
          <w:p w14:paraId="77692110" w14:textId="77777777" w:rsidR="006436C4" w:rsidRPr="003C1F82" w:rsidRDefault="006436C4" w:rsidP="003113D4">
            <w:pPr>
              <w:spacing w:line="360" w:lineRule="auto"/>
              <w:jc w:val="center"/>
              <w:rPr>
                <w:sz w:val="24"/>
                <w:szCs w:val="24"/>
              </w:rPr>
            </w:pPr>
            <w:r w:rsidRPr="003C1F82">
              <w:rPr>
                <w:sz w:val="24"/>
                <w:szCs w:val="24"/>
              </w:rPr>
              <w:t>7.52±0.65</w:t>
            </w:r>
          </w:p>
        </w:tc>
      </w:tr>
      <w:tr w:rsidR="006436C4" w:rsidRPr="003C1F82" w14:paraId="498E53DC" w14:textId="77777777" w:rsidTr="003113D4">
        <w:trPr>
          <w:trHeight w:val="263"/>
        </w:trPr>
        <w:tc>
          <w:tcPr>
            <w:tcW w:w="779" w:type="pct"/>
            <w:vAlign w:val="center"/>
          </w:tcPr>
          <w:p w14:paraId="3621A8AB" w14:textId="77777777" w:rsidR="006436C4" w:rsidRPr="00E008BC" w:rsidRDefault="006436C4" w:rsidP="003113D4">
            <w:pPr>
              <w:spacing w:line="360" w:lineRule="auto"/>
              <w:rPr>
                <w:sz w:val="24"/>
                <w:szCs w:val="24"/>
              </w:rPr>
            </w:pPr>
            <w:r w:rsidRPr="00E008BC">
              <w:rPr>
                <w:sz w:val="24"/>
                <w:szCs w:val="24"/>
              </w:rPr>
              <w:t>LMT</w:t>
            </w:r>
            <w:r w:rsidRPr="00E008BC">
              <w:rPr>
                <w:sz w:val="24"/>
                <w:szCs w:val="24"/>
                <w:vertAlign w:val="subscript"/>
              </w:rPr>
              <w:t>3</w:t>
            </w:r>
          </w:p>
        </w:tc>
        <w:tc>
          <w:tcPr>
            <w:tcW w:w="708" w:type="pct"/>
            <w:vAlign w:val="center"/>
          </w:tcPr>
          <w:p w14:paraId="4450705A" w14:textId="77777777" w:rsidR="006436C4" w:rsidRPr="003C1F82" w:rsidRDefault="006436C4" w:rsidP="003113D4">
            <w:pPr>
              <w:spacing w:line="360" w:lineRule="auto"/>
              <w:jc w:val="center"/>
              <w:rPr>
                <w:sz w:val="24"/>
                <w:szCs w:val="24"/>
              </w:rPr>
            </w:pPr>
            <w:r w:rsidRPr="003C1F82">
              <w:rPr>
                <w:sz w:val="24"/>
                <w:szCs w:val="24"/>
              </w:rPr>
              <w:t>8.00±0.59</w:t>
            </w:r>
          </w:p>
        </w:tc>
        <w:tc>
          <w:tcPr>
            <w:tcW w:w="668" w:type="pct"/>
            <w:vAlign w:val="center"/>
          </w:tcPr>
          <w:p w14:paraId="5CF30A6E" w14:textId="77777777" w:rsidR="006436C4" w:rsidRPr="003C1F82" w:rsidRDefault="006436C4" w:rsidP="003113D4">
            <w:pPr>
              <w:spacing w:line="360" w:lineRule="auto"/>
              <w:jc w:val="center"/>
              <w:rPr>
                <w:sz w:val="24"/>
                <w:szCs w:val="24"/>
              </w:rPr>
            </w:pPr>
            <w:r w:rsidRPr="003C1F82">
              <w:rPr>
                <w:sz w:val="24"/>
                <w:szCs w:val="24"/>
              </w:rPr>
              <w:t>7.62±0.63</w:t>
            </w:r>
          </w:p>
        </w:tc>
        <w:tc>
          <w:tcPr>
            <w:tcW w:w="519" w:type="pct"/>
            <w:vAlign w:val="center"/>
          </w:tcPr>
          <w:p w14:paraId="72E400B7" w14:textId="77777777" w:rsidR="006436C4" w:rsidRPr="003C1F82" w:rsidRDefault="006436C4" w:rsidP="003113D4">
            <w:pPr>
              <w:spacing w:line="360" w:lineRule="auto"/>
              <w:jc w:val="center"/>
              <w:rPr>
                <w:sz w:val="24"/>
                <w:szCs w:val="24"/>
              </w:rPr>
            </w:pPr>
            <w:r w:rsidRPr="003C1F82">
              <w:rPr>
                <w:sz w:val="24"/>
                <w:szCs w:val="24"/>
              </w:rPr>
              <w:t>8.04±0.56</w:t>
            </w:r>
          </w:p>
        </w:tc>
        <w:tc>
          <w:tcPr>
            <w:tcW w:w="568" w:type="pct"/>
            <w:vAlign w:val="center"/>
          </w:tcPr>
          <w:p w14:paraId="2FFC55C2" w14:textId="77777777" w:rsidR="006436C4" w:rsidRPr="003C1F82" w:rsidRDefault="006436C4" w:rsidP="003113D4">
            <w:pPr>
              <w:spacing w:line="360" w:lineRule="auto"/>
              <w:jc w:val="center"/>
              <w:rPr>
                <w:sz w:val="24"/>
                <w:szCs w:val="24"/>
              </w:rPr>
            </w:pPr>
            <w:r w:rsidRPr="003C1F82">
              <w:rPr>
                <w:sz w:val="24"/>
                <w:szCs w:val="24"/>
              </w:rPr>
              <w:t>7.94±0.65</w:t>
            </w:r>
          </w:p>
        </w:tc>
        <w:tc>
          <w:tcPr>
            <w:tcW w:w="607" w:type="pct"/>
            <w:vAlign w:val="center"/>
          </w:tcPr>
          <w:p w14:paraId="7E72AEE4" w14:textId="77777777" w:rsidR="006436C4" w:rsidRPr="003C1F82" w:rsidRDefault="006436C4" w:rsidP="003113D4">
            <w:pPr>
              <w:spacing w:line="360" w:lineRule="auto"/>
              <w:jc w:val="center"/>
              <w:rPr>
                <w:sz w:val="24"/>
                <w:szCs w:val="24"/>
              </w:rPr>
            </w:pPr>
            <w:r w:rsidRPr="003C1F82">
              <w:rPr>
                <w:sz w:val="24"/>
                <w:szCs w:val="24"/>
              </w:rPr>
              <w:t>8.26±0.58</w:t>
            </w:r>
          </w:p>
        </w:tc>
        <w:tc>
          <w:tcPr>
            <w:tcW w:w="599" w:type="pct"/>
            <w:vAlign w:val="center"/>
          </w:tcPr>
          <w:p w14:paraId="10AC629B" w14:textId="77777777" w:rsidR="006436C4" w:rsidRPr="003C1F82" w:rsidRDefault="006436C4" w:rsidP="003113D4">
            <w:pPr>
              <w:spacing w:line="360" w:lineRule="auto"/>
              <w:jc w:val="center"/>
              <w:rPr>
                <w:sz w:val="24"/>
                <w:szCs w:val="24"/>
              </w:rPr>
            </w:pPr>
            <w:r w:rsidRPr="003C1F82">
              <w:rPr>
                <w:sz w:val="24"/>
                <w:szCs w:val="24"/>
              </w:rPr>
              <w:t>7.98±0.77</w:t>
            </w:r>
          </w:p>
        </w:tc>
        <w:tc>
          <w:tcPr>
            <w:tcW w:w="552" w:type="pct"/>
            <w:vAlign w:val="center"/>
          </w:tcPr>
          <w:p w14:paraId="404F9EDD" w14:textId="77777777" w:rsidR="006436C4" w:rsidRPr="003C1F82" w:rsidRDefault="006436C4" w:rsidP="003113D4">
            <w:pPr>
              <w:spacing w:line="360" w:lineRule="auto"/>
              <w:jc w:val="center"/>
              <w:rPr>
                <w:sz w:val="24"/>
                <w:szCs w:val="24"/>
              </w:rPr>
            </w:pPr>
            <w:r w:rsidRPr="003C1F82">
              <w:rPr>
                <w:sz w:val="24"/>
                <w:szCs w:val="24"/>
              </w:rPr>
              <w:t>7.86±0.66</w:t>
            </w:r>
          </w:p>
        </w:tc>
      </w:tr>
      <w:tr w:rsidR="006436C4" w:rsidRPr="003C1F82" w14:paraId="3344DD2C" w14:textId="77777777" w:rsidTr="003113D4">
        <w:trPr>
          <w:trHeight w:val="263"/>
        </w:trPr>
        <w:tc>
          <w:tcPr>
            <w:tcW w:w="779" w:type="pct"/>
            <w:vAlign w:val="center"/>
          </w:tcPr>
          <w:p w14:paraId="7433F503" w14:textId="77777777" w:rsidR="006436C4" w:rsidRPr="00E008BC" w:rsidRDefault="006436C4" w:rsidP="003113D4">
            <w:pPr>
              <w:spacing w:line="360" w:lineRule="auto"/>
              <w:rPr>
                <w:sz w:val="24"/>
                <w:szCs w:val="24"/>
              </w:rPr>
            </w:pPr>
            <w:r w:rsidRPr="00E008BC">
              <w:rPr>
                <w:sz w:val="24"/>
                <w:szCs w:val="24"/>
              </w:rPr>
              <w:t>FMT</w:t>
            </w:r>
            <w:r w:rsidRPr="00E008BC">
              <w:rPr>
                <w:sz w:val="24"/>
                <w:szCs w:val="24"/>
                <w:vertAlign w:val="subscript"/>
              </w:rPr>
              <w:t>3</w:t>
            </w:r>
          </w:p>
        </w:tc>
        <w:tc>
          <w:tcPr>
            <w:tcW w:w="708" w:type="pct"/>
            <w:vAlign w:val="center"/>
          </w:tcPr>
          <w:p w14:paraId="084B68FB" w14:textId="77777777" w:rsidR="006436C4" w:rsidRPr="003C1F82" w:rsidRDefault="006436C4" w:rsidP="003113D4">
            <w:pPr>
              <w:spacing w:line="360" w:lineRule="auto"/>
              <w:jc w:val="center"/>
              <w:rPr>
                <w:sz w:val="24"/>
                <w:szCs w:val="24"/>
              </w:rPr>
            </w:pPr>
            <w:r w:rsidRPr="003C1F82">
              <w:rPr>
                <w:sz w:val="24"/>
                <w:szCs w:val="24"/>
              </w:rPr>
              <w:t>7.56±0.71</w:t>
            </w:r>
          </w:p>
        </w:tc>
        <w:tc>
          <w:tcPr>
            <w:tcW w:w="668" w:type="pct"/>
            <w:vAlign w:val="center"/>
          </w:tcPr>
          <w:p w14:paraId="50072672" w14:textId="77777777" w:rsidR="006436C4" w:rsidRPr="003C1F82" w:rsidRDefault="006436C4" w:rsidP="003113D4">
            <w:pPr>
              <w:spacing w:line="360" w:lineRule="auto"/>
              <w:jc w:val="center"/>
              <w:rPr>
                <w:sz w:val="24"/>
                <w:szCs w:val="24"/>
              </w:rPr>
            </w:pPr>
            <w:r w:rsidRPr="003C1F82">
              <w:rPr>
                <w:sz w:val="24"/>
                <w:szCs w:val="24"/>
              </w:rPr>
              <w:t>7.24±0.87</w:t>
            </w:r>
          </w:p>
        </w:tc>
        <w:tc>
          <w:tcPr>
            <w:tcW w:w="519" w:type="pct"/>
            <w:vAlign w:val="center"/>
          </w:tcPr>
          <w:p w14:paraId="3D5AC545" w14:textId="77777777" w:rsidR="006436C4" w:rsidRPr="003C1F82" w:rsidRDefault="006436C4" w:rsidP="003113D4">
            <w:pPr>
              <w:spacing w:line="360" w:lineRule="auto"/>
              <w:jc w:val="center"/>
              <w:rPr>
                <w:sz w:val="24"/>
                <w:szCs w:val="24"/>
              </w:rPr>
            </w:pPr>
            <w:r w:rsidRPr="003C1F82">
              <w:rPr>
                <w:sz w:val="24"/>
                <w:szCs w:val="24"/>
              </w:rPr>
              <w:t>7.32±0.99</w:t>
            </w:r>
          </w:p>
        </w:tc>
        <w:tc>
          <w:tcPr>
            <w:tcW w:w="568" w:type="pct"/>
            <w:vAlign w:val="center"/>
          </w:tcPr>
          <w:p w14:paraId="5E4ECA72" w14:textId="77777777" w:rsidR="006436C4" w:rsidRPr="003C1F82" w:rsidRDefault="006436C4" w:rsidP="003113D4">
            <w:pPr>
              <w:spacing w:line="360" w:lineRule="auto"/>
              <w:jc w:val="center"/>
              <w:rPr>
                <w:sz w:val="24"/>
                <w:szCs w:val="24"/>
              </w:rPr>
            </w:pPr>
            <w:r w:rsidRPr="003C1F82">
              <w:rPr>
                <w:sz w:val="24"/>
                <w:szCs w:val="24"/>
              </w:rPr>
              <w:t>7.28±0.97</w:t>
            </w:r>
          </w:p>
        </w:tc>
        <w:tc>
          <w:tcPr>
            <w:tcW w:w="607" w:type="pct"/>
            <w:vAlign w:val="center"/>
          </w:tcPr>
          <w:p w14:paraId="0FB96437" w14:textId="77777777" w:rsidR="006436C4" w:rsidRPr="003C1F82" w:rsidRDefault="006436C4" w:rsidP="003113D4">
            <w:pPr>
              <w:spacing w:line="360" w:lineRule="auto"/>
              <w:jc w:val="center"/>
              <w:rPr>
                <w:sz w:val="24"/>
                <w:szCs w:val="24"/>
              </w:rPr>
            </w:pPr>
            <w:r w:rsidRPr="003C1F82">
              <w:rPr>
                <w:sz w:val="24"/>
                <w:szCs w:val="24"/>
              </w:rPr>
              <w:t>8.12±0.78</w:t>
            </w:r>
          </w:p>
        </w:tc>
        <w:tc>
          <w:tcPr>
            <w:tcW w:w="599" w:type="pct"/>
            <w:vAlign w:val="center"/>
          </w:tcPr>
          <w:p w14:paraId="56463B91" w14:textId="77777777" w:rsidR="006436C4" w:rsidRPr="003C1F82" w:rsidRDefault="006436C4" w:rsidP="003113D4">
            <w:pPr>
              <w:spacing w:line="360" w:lineRule="auto"/>
              <w:jc w:val="center"/>
              <w:rPr>
                <w:sz w:val="24"/>
                <w:szCs w:val="24"/>
              </w:rPr>
            </w:pPr>
            <w:r w:rsidRPr="003C1F82">
              <w:rPr>
                <w:sz w:val="24"/>
                <w:szCs w:val="24"/>
              </w:rPr>
              <w:t>7.24±0.92</w:t>
            </w:r>
          </w:p>
        </w:tc>
        <w:tc>
          <w:tcPr>
            <w:tcW w:w="552" w:type="pct"/>
            <w:vAlign w:val="center"/>
          </w:tcPr>
          <w:p w14:paraId="5F67FC3F" w14:textId="77777777" w:rsidR="006436C4" w:rsidRPr="003C1F82" w:rsidRDefault="006436C4" w:rsidP="003113D4">
            <w:pPr>
              <w:spacing w:line="360" w:lineRule="auto"/>
              <w:jc w:val="center"/>
              <w:rPr>
                <w:sz w:val="24"/>
                <w:szCs w:val="24"/>
              </w:rPr>
            </w:pPr>
            <w:r w:rsidRPr="003C1F82">
              <w:rPr>
                <w:sz w:val="24"/>
                <w:szCs w:val="24"/>
              </w:rPr>
              <w:t>7.40±0.71</w:t>
            </w:r>
          </w:p>
        </w:tc>
      </w:tr>
      <w:tr w:rsidR="006436C4" w:rsidRPr="003C1F82" w14:paraId="59E4BD46" w14:textId="77777777" w:rsidTr="003113D4">
        <w:trPr>
          <w:trHeight w:val="263"/>
        </w:trPr>
        <w:tc>
          <w:tcPr>
            <w:tcW w:w="779" w:type="pct"/>
            <w:vAlign w:val="center"/>
          </w:tcPr>
          <w:p w14:paraId="73E5A41E" w14:textId="77777777" w:rsidR="006436C4" w:rsidRPr="00E008BC" w:rsidRDefault="006436C4" w:rsidP="003113D4">
            <w:pPr>
              <w:spacing w:line="360" w:lineRule="auto"/>
              <w:rPr>
                <w:sz w:val="24"/>
                <w:szCs w:val="24"/>
              </w:rPr>
            </w:pPr>
            <w:r w:rsidRPr="00E008BC">
              <w:rPr>
                <w:sz w:val="24"/>
                <w:szCs w:val="24"/>
              </w:rPr>
              <w:t>F-value</w:t>
            </w:r>
          </w:p>
        </w:tc>
        <w:tc>
          <w:tcPr>
            <w:tcW w:w="708" w:type="pct"/>
            <w:vAlign w:val="center"/>
          </w:tcPr>
          <w:p w14:paraId="4BD60982" w14:textId="77777777" w:rsidR="006436C4" w:rsidRPr="003C1F82" w:rsidRDefault="006436C4" w:rsidP="003113D4">
            <w:pPr>
              <w:spacing w:line="360" w:lineRule="auto"/>
              <w:jc w:val="center"/>
              <w:rPr>
                <w:sz w:val="24"/>
                <w:szCs w:val="24"/>
              </w:rPr>
            </w:pPr>
            <w:r w:rsidRPr="003C1F82">
              <w:rPr>
                <w:sz w:val="24"/>
                <w:szCs w:val="24"/>
              </w:rPr>
              <w:t>*</w:t>
            </w:r>
          </w:p>
        </w:tc>
        <w:tc>
          <w:tcPr>
            <w:tcW w:w="668" w:type="pct"/>
            <w:vAlign w:val="center"/>
          </w:tcPr>
          <w:p w14:paraId="6D37AEBE" w14:textId="77777777" w:rsidR="006436C4" w:rsidRPr="003C1F82" w:rsidRDefault="006436C4" w:rsidP="003113D4">
            <w:pPr>
              <w:spacing w:line="360" w:lineRule="auto"/>
              <w:jc w:val="center"/>
              <w:rPr>
                <w:sz w:val="24"/>
                <w:szCs w:val="24"/>
              </w:rPr>
            </w:pPr>
            <w:r w:rsidRPr="003C1F82">
              <w:rPr>
                <w:sz w:val="24"/>
                <w:szCs w:val="24"/>
              </w:rPr>
              <w:t>*</w:t>
            </w:r>
          </w:p>
        </w:tc>
        <w:tc>
          <w:tcPr>
            <w:tcW w:w="519" w:type="pct"/>
            <w:vAlign w:val="center"/>
          </w:tcPr>
          <w:p w14:paraId="0C37AC28" w14:textId="77777777" w:rsidR="006436C4" w:rsidRPr="003C1F82" w:rsidRDefault="006436C4" w:rsidP="003113D4">
            <w:pPr>
              <w:spacing w:line="360" w:lineRule="auto"/>
              <w:jc w:val="center"/>
              <w:rPr>
                <w:sz w:val="24"/>
                <w:szCs w:val="24"/>
              </w:rPr>
            </w:pPr>
            <w:r w:rsidRPr="003C1F82">
              <w:rPr>
                <w:sz w:val="24"/>
                <w:szCs w:val="24"/>
              </w:rPr>
              <w:t>*</w:t>
            </w:r>
          </w:p>
        </w:tc>
        <w:tc>
          <w:tcPr>
            <w:tcW w:w="568" w:type="pct"/>
            <w:vAlign w:val="center"/>
          </w:tcPr>
          <w:p w14:paraId="4ED43B32" w14:textId="77777777" w:rsidR="006436C4" w:rsidRPr="003C1F82" w:rsidRDefault="006436C4" w:rsidP="003113D4">
            <w:pPr>
              <w:spacing w:line="360" w:lineRule="auto"/>
              <w:jc w:val="center"/>
              <w:rPr>
                <w:sz w:val="24"/>
                <w:szCs w:val="24"/>
              </w:rPr>
            </w:pPr>
            <w:r w:rsidRPr="003C1F82">
              <w:rPr>
                <w:sz w:val="24"/>
                <w:szCs w:val="24"/>
              </w:rPr>
              <w:t>*</w:t>
            </w:r>
          </w:p>
        </w:tc>
        <w:tc>
          <w:tcPr>
            <w:tcW w:w="607" w:type="pct"/>
            <w:vAlign w:val="center"/>
          </w:tcPr>
          <w:p w14:paraId="3EEFBDA3" w14:textId="77777777" w:rsidR="006436C4" w:rsidRPr="003C1F82" w:rsidRDefault="006436C4" w:rsidP="003113D4">
            <w:pPr>
              <w:spacing w:line="360" w:lineRule="auto"/>
              <w:jc w:val="center"/>
              <w:rPr>
                <w:sz w:val="24"/>
                <w:szCs w:val="24"/>
              </w:rPr>
            </w:pPr>
            <w:r w:rsidRPr="003C1F82">
              <w:rPr>
                <w:sz w:val="24"/>
                <w:szCs w:val="24"/>
              </w:rPr>
              <w:t>NS</w:t>
            </w:r>
          </w:p>
        </w:tc>
        <w:tc>
          <w:tcPr>
            <w:tcW w:w="599" w:type="pct"/>
            <w:vAlign w:val="center"/>
          </w:tcPr>
          <w:p w14:paraId="0E4AF334" w14:textId="77777777" w:rsidR="006436C4" w:rsidRPr="003C1F82" w:rsidRDefault="006436C4" w:rsidP="003113D4">
            <w:pPr>
              <w:spacing w:line="360" w:lineRule="auto"/>
              <w:jc w:val="center"/>
              <w:rPr>
                <w:sz w:val="24"/>
                <w:szCs w:val="24"/>
              </w:rPr>
            </w:pPr>
            <w:r w:rsidRPr="003C1F82">
              <w:rPr>
                <w:sz w:val="24"/>
                <w:szCs w:val="24"/>
              </w:rPr>
              <w:t>*</w:t>
            </w:r>
          </w:p>
        </w:tc>
        <w:tc>
          <w:tcPr>
            <w:tcW w:w="552" w:type="pct"/>
            <w:vAlign w:val="center"/>
          </w:tcPr>
          <w:p w14:paraId="6C60D553" w14:textId="77777777" w:rsidR="006436C4" w:rsidRPr="003C1F82" w:rsidRDefault="006436C4" w:rsidP="003113D4">
            <w:pPr>
              <w:spacing w:line="360" w:lineRule="auto"/>
              <w:jc w:val="center"/>
              <w:rPr>
                <w:sz w:val="24"/>
                <w:szCs w:val="24"/>
              </w:rPr>
            </w:pPr>
            <w:r w:rsidRPr="003C1F82">
              <w:rPr>
                <w:sz w:val="24"/>
                <w:szCs w:val="24"/>
              </w:rPr>
              <w:t>*</w:t>
            </w:r>
          </w:p>
        </w:tc>
      </w:tr>
      <w:tr w:rsidR="006436C4" w:rsidRPr="003C1F82" w14:paraId="43926C7F" w14:textId="77777777" w:rsidTr="003113D4">
        <w:trPr>
          <w:trHeight w:val="280"/>
        </w:trPr>
        <w:tc>
          <w:tcPr>
            <w:tcW w:w="779" w:type="pct"/>
            <w:vAlign w:val="center"/>
          </w:tcPr>
          <w:p w14:paraId="373E0477" w14:textId="77777777" w:rsidR="006436C4" w:rsidRPr="00E008BC" w:rsidRDefault="006436C4" w:rsidP="003113D4">
            <w:pPr>
              <w:spacing w:line="360" w:lineRule="auto"/>
              <w:rPr>
                <w:sz w:val="24"/>
                <w:szCs w:val="24"/>
              </w:rPr>
            </w:pPr>
            <w:proofErr w:type="spellStart"/>
            <w:r w:rsidRPr="00E008BC">
              <w:rPr>
                <w:sz w:val="24"/>
                <w:szCs w:val="24"/>
              </w:rPr>
              <w:t>SEm</w:t>
            </w:r>
            <w:proofErr w:type="spellEnd"/>
            <w:r w:rsidRPr="00E008BC">
              <w:rPr>
                <w:sz w:val="24"/>
                <w:szCs w:val="24"/>
              </w:rPr>
              <w:t xml:space="preserve"> ±</w:t>
            </w:r>
          </w:p>
        </w:tc>
        <w:tc>
          <w:tcPr>
            <w:tcW w:w="708" w:type="pct"/>
            <w:vAlign w:val="center"/>
          </w:tcPr>
          <w:p w14:paraId="613E217F" w14:textId="77777777" w:rsidR="006436C4" w:rsidRPr="003C1F82" w:rsidRDefault="006436C4" w:rsidP="003113D4">
            <w:pPr>
              <w:spacing w:line="360" w:lineRule="auto"/>
              <w:jc w:val="center"/>
              <w:rPr>
                <w:sz w:val="24"/>
                <w:szCs w:val="24"/>
              </w:rPr>
            </w:pPr>
            <w:r w:rsidRPr="003C1F82">
              <w:rPr>
                <w:sz w:val="24"/>
                <w:szCs w:val="24"/>
              </w:rPr>
              <w:t>0.13</w:t>
            </w:r>
          </w:p>
        </w:tc>
        <w:tc>
          <w:tcPr>
            <w:tcW w:w="668" w:type="pct"/>
            <w:vAlign w:val="center"/>
          </w:tcPr>
          <w:p w14:paraId="2797DDEE" w14:textId="77777777" w:rsidR="006436C4" w:rsidRPr="003C1F82" w:rsidRDefault="006436C4" w:rsidP="003113D4">
            <w:pPr>
              <w:spacing w:line="360" w:lineRule="auto"/>
              <w:jc w:val="center"/>
              <w:rPr>
                <w:sz w:val="24"/>
                <w:szCs w:val="24"/>
              </w:rPr>
            </w:pPr>
            <w:r w:rsidRPr="003C1F82">
              <w:rPr>
                <w:sz w:val="24"/>
                <w:szCs w:val="24"/>
              </w:rPr>
              <w:t>0.17</w:t>
            </w:r>
          </w:p>
        </w:tc>
        <w:tc>
          <w:tcPr>
            <w:tcW w:w="519" w:type="pct"/>
            <w:vAlign w:val="center"/>
          </w:tcPr>
          <w:p w14:paraId="0829B04E" w14:textId="77777777" w:rsidR="006436C4" w:rsidRPr="003C1F82" w:rsidRDefault="006436C4" w:rsidP="003113D4">
            <w:pPr>
              <w:spacing w:line="360" w:lineRule="auto"/>
              <w:jc w:val="center"/>
              <w:rPr>
                <w:sz w:val="24"/>
                <w:szCs w:val="24"/>
              </w:rPr>
            </w:pPr>
            <w:r w:rsidRPr="003C1F82">
              <w:rPr>
                <w:sz w:val="24"/>
                <w:szCs w:val="24"/>
              </w:rPr>
              <w:t>0.18</w:t>
            </w:r>
          </w:p>
        </w:tc>
        <w:tc>
          <w:tcPr>
            <w:tcW w:w="568" w:type="pct"/>
            <w:vAlign w:val="center"/>
          </w:tcPr>
          <w:p w14:paraId="425D66B2" w14:textId="77777777" w:rsidR="006436C4" w:rsidRPr="003C1F82" w:rsidRDefault="006436C4" w:rsidP="003113D4">
            <w:pPr>
              <w:spacing w:line="360" w:lineRule="auto"/>
              <w:jc w:val="center"/>
              <w:rPr>
                <w:sz w:val="24"/>
                <w:szCs w:val="24"/>
              </w:rPr>
            </w:pPr>
            <w:r w:rsidRPr="003C1F82">
              <w:rPr>
                <w:sz w:val="24"/>
                <w:szCs w:val="24"/>
              </w:rPr>
              <w:t>0.20</w:t>
            </w:r>
          </w:p>
        </w:tc>
        <w:tc>
          <w:tcPr>
            <w:tcW w:w="607" w:type="pct"/>
            <w:vAlign w:val="center"/>
          </w:tcPr>
          <w:p w14:paraId="143983A6" w14:textId="77777777" w:rsidR="006436C4" w:rsidRPr="003C1F82" w:rsidRDefault="006436C4" w:rsidP="003113D4">
            <w:pPr>
              <w:spacing w:line="360" w:lineRule="auto"/>
              <w:jc w:val="center"/>
              <w:rPr>
                <w:sz w:val="24"/>
                <w:szCs w:val="24"/>
              </w:rPr>
            </w:pPr>
            <w:r w:rsidRPr="003C1F82">
              <w:rPr>
                <w:sz w:val="24"/>
                <w:szCs w:val="24"/>
              </w:rPr>
              <w:t>0.20</w:t>
            </w:r>
          </w:p>
        </w:tc>
        <w:tc>
          <w:tcPr>
            <w:tcW w:w="599" w:type="pct"/>
            <w:vAlign w:val="center"/>
          </w:tcPr>
          <w:p w14:paraId="7D7C27A1" w14:textId="77777777" w:rsidR="006436C4" w:rsidRPr="003C1F82" w:rsidRDefault="006436C4" w:rsidP="003113D4">
            <w:pPr>
              <w:spacing w:line="360" w:lineRule="auto"/>
              <w:jc w:val="center"/>
              <w:rPr>
                <w:sz w:val="24"/>
                <w:szCs w:val="24"/>
              </w:rPr>
            </w:pPr>
            <w:r w:rsidRPr="003C1F82">
              <w:rPr>
                <w:sz w:val="24"/>
                <w:szCs w:val="24"/>
              </w:rPr>
              <w:t>0.17</w:t>
            </w:r>
          </w:p>
        </w:tc>
        <w:tc>
          <w:tcPr>
            <w:tcW w:w="552" w:type="pct"/>
            <w:vAlign w:val="center"/>
          </w:tcPr>
          <w:p w14:paraId="1F0951C3" w14:textId="77777777" w:rsidR="006436C4" w:rsidRPr="003C1F82" w:rsidRDefault="006436C4" w:rsidP="003113D4">
            <w:pPr>
              <w:spacing w:line="360" w:lineRule="auto"/>
              <w:jc w:val="center"/>
              <w:rPr>
                <w:sz w:val="24"/>
                <w:szCs w:val="24"/>
              </w:rPr>
            </w:pPr>
            <w:r w:rsidRPr="003C1F82">
              <w:rPr>
                <w:sz w:val="24"/>
                <w:szCs w:val="24"/>
              </w:rPr>
              <w:t>0.15</w:t>
            </w:r>
          </w:p>
        </w:tc>
      </w:tr>
      <w:tr w:rsidR="006436C4" w:rsidRPr="003C1F82" w14:paraId="49A382EE" w14:textId="77777777" w:rsidTr="003113D4">
        <w:trPr>
          <w:trHeight w:val="280"/>
        </w:trPr>
        <w:tc>
          <w:tcPr>
            <w:tcW w:w="779" w:type="pct"/>
            <w:vAlign w:val="center"/>
          </w:tcPr>
          <w:p w14:paraId="635928FD" w14:textId="77777777" w:rsidR="006436C4" w:rsidRPr="00E008BC" w:rsidRDefault="006436C4" w:rsidP="003113D4">
            <w:pPr>
              <w:spacing w:line="360" w:lineRule="auto"/>
              <w:rPr>
                <w:sz w:val="24"/>
                <w:szCs w:val="24"/>
              </w:rPr>
            </w:pPr>
            <w:r w:rsidRPr="00E008BC">
              <w:rPr>
                <w:sz w:val="24"/>
                <w:szCs w:val="24"/>
              </w:rPr>
              <w:t>CD at 5%</w:t>
            </w:r>
          </w:p>
        </w:tc>
        <w:tc>
          <w:tcPr>
            <w:tcW w:w="708" w:type="pct"/>
            <w:vAlign w:val="center"/>
          </w:tcPr>
          <w:p w14:paraId="6E865E7B" w14:textId="77777777" w:rsidR="006436C4" w:rsidRPr="003C1F82" w:rsidRDefault="006436C4" w:rsidP="003113D4">
            <w:pPr>
              <w:spacing w:line="360" w:lineRule="auto"/>
              <w:jc w:val="center"/>
              <w:rPr>
                <w:sz w:val="24"/>
                <w:szCs w:val="24"/>
              </w:rPr>
            </w:pPr>
            <w:r w:rsidRPr="003C1F82">
              <w:rPr>
                <w:sz w:val="24"/>
                <w:szCs w:val="24"/>
              </w:rPr>
              <w:t>0.38</w:t>
            </w:r>
          </w:p>
        </w:tc>
        <w:tc>
          <w:tcPr>
            <w:tcW w:w="668" w:type="pct"/>
            <w:vAlign w:val="center"/>
          </w:tcPr>
          <w:p w14:paraId="33E37617" w14:textId="77777777" w:rsidR="006436C4" w:rsidRPr="003C1F82" w:rsidRDefault="006436C4" w:rsidP="003113D4">
            <w:pPr>
              <w:spacing w:line="360" w:lineRule="auto"/>
              <w:jc w:val="center"/>
              <w:rPr>
                <w:sz w:val="24"/>
                <w:szCs w:val="24"/>
              </w:rPr>
            </w:pPr>
            <w:r w:rsidRPr="003C1F82">
              <w:rPr>
                <w:sz w:val="24"/>
                <w:szCs w:val="24"/>
              </w:rPr>
              <w:t>0.47</w:t>
            </w:r>
          </w:p>
        </w:tc>
        <w:tc>
          <w:tcPr>
            <w:tcW w:w="519" w:type="pct"/>
            <w:vAlign w:val="center"/>
          </w:tcPr>
          <w:p w14:paraId="38362F4A" w14:textId="77777777" w:rsidR="006436C4" w:rsidRPr="003C1F82" w:rsidRDefault="006436C4" w:rsidP="003113D4">
            <w:pPr>
              <w:spacing w:line="360" w:lineRule="auto"/>
              <w:jc w:val="center"/>
              <w:rPr>
                <w:sz w:val="24"/>
                <w:szCs w:val="24"/>
              </w:rPr>
            </w:pPr>
            <w:r w:rsidRPr="003C1F82">
              <w:rPr>
                <w:sz w:val="24"/>
                <w:szCs w:val="24"/>
              </w:rPr>
              <w:t>0.52</w:t>
            </w:r>
          </w:p>
        </w:tc>
        <w:tc>
          <w:tcPr>
            <w:tcW w:w="568" w:type="pct"/>
            <w:vAlign w:val="center"/>
          </w:tcPr>
          <w:p w14:paraId="11C1090B" w14:textId="77777777" w:rsidR="006436C4" w:rsidRPr="003C1F82" w:rsidRDefault="006436C4" w:rsidP="003113D4">
            <w:pPr>
              <w:spacing w:line="360" w:lineRule="auto"/>
              <w:jc w:val="center"/>
              <w:rPr>
                <w:sz w:val="24"/>
                <w:szCs w:val="24"/>
              </w:rPr>
            </w:pPr>
            <w:r w:rsidRPr="003C1F82">
              <w:rPr>
                <w:sz w:val="24"/>
                <w:szCs w:val="24"/>
              </w:rPr>
              <w:t>0.58</w:t>
            </w:r>
          </w:p>
        </w:tc>
        <w:tc>
          <w:tcPr>
            <w:tcW w:w="607" w:type="pct"/>
            <w:vAlign w:val="center"/>
          </w:tcPr>
          <w:p w14:paraId="3584B8B3" w14:textId="77777777" w:rsidR="006436C4" w:rsidRPr="003C1F82" w:rsidRDefault="006436C4" w:rsidP="003113D4">
            <w:pPr>
              <w:spacing w:line="360" w:lineRule="auto"/>
              <w:jc w:val="center"/>
              <w:rPr>
                <w:sz w:val="24"/>
                <w:szCs w:val="24"/>
              </w:rPr>
            </w:pPr>
            <w:r w:rsidRPr="003C1F82">
              <w:rPr>
                <w:sz w:val="24"/>
                <w:szCs w:val="24"/>
              </w:rPr>
              <w:t>0.58</w:t>
            </w:r>
          </w:p>
        </w:tc>
        <w:tc>
          <w:tcPr>
            <w:tcW w:w="599" w:type="pct"/>
            <w:vAlign w:val="center"/>
          </w:tcPr>
          <w:p w14:paraId="3FAE6C5D" w14:textId="77777777" w:rsidR="006436C4" w:rsidRPr="003C1F82" w:rsidRDefault="006436C4" w:rsidP="003113D4">
            <w:pPr>
              <w:spacing w:line="360" w:lineRule="auto"/>
              <w:jc w:val="center"/>
              <w:rPr>
                <w:sz w:val="24"/>
                <w:szCs w:val="24"/>
              </w:rPr>
            </w:pPr>
            <w:r w:rsidRPr="003C1F82">
              <w:rPr>
                <w:sz w:val="24"/>
                <w:szCs w:val="24"/>
              </w:rPr>
              <w:t>0.49</w:t>
            </w:r>
          </w:p>
        </w:tc>
        <w:tc>
          <w:tcPr>
            <w:tcW w:w="552" w:type="pct"/>
            <w:vAlign w:val="center"/>
          </w:tcPr>
          <w:p w14:paraId="2180149D" w14:textId="77777777" w:rsidR="006436C4" w:rsidRPr="003C1F82" w:rsidRDefault="006436C4" w:rsidP="003113D4">
            <w:pPr>
              <w:spacing w:line="360" w:lineRule="auto"/>
              <w:jc w:val="center"/>
              <w:rPr>
                <w:sz w:val="24"/>
                <w:szCs w:val="24"/>
              </w:rPr>
            </w:pPr>
            <w:r w:rsidRPr="003C1F82">
              <w:rPr>
                <w:sz w:val="24"/>
                <w:szCs w:val="24"/>
              </w:rPr>
              <w:t>0.42</w:t>
            </w:r>
          </w:p>
        </w:tc>
      </w:tr>
    </w:tbl>
    <w:p w14:paraId="20E2D1A2" w14:textId="56765E7C" w:rsidR="006436C4" w:rsidRPr="009C1163" w:rsidRDefault="006436C4" w:rsidP="006436C4">
      <w:pPr>
        <w:spacing w:before="240" w:after="240" w:line="360" w:lineRule="auto"/>
        <w:rPr>
          <w:color w:val="00B050"/>
          <w:sz w:val="20"/>
          <w:szCs w:val="20"/>
        </w:rPr>
      </w:pPr>
      <w:r w:rsidRPr="009C1163">
        <w:rPr>
          <w:color w:val="00B050"/>
          <w:sz w:val="20"/>
          <w:szCs w:val="20"/>
        </w:rPr>
        <w:t>Control - Refined wheat flour edible cutler</w:t>
      </w:r>
      <w:r w:rsidR="009C1163" w:rsidRPr="009C1163">
        <w:rPr>
          <w:color w:val="00B050"/>
          <w:sz w:val="20"/>
          <w:szCs w:val="20"/>
        </w:rPr>
        <w:t>y</w:t>
      </w:r>
      <w:r w:rsidRPr="009C1163">
        <w:rPr>
          <w:color w:val="00B050"/>
          <w:sz w:val="20"/>
          <w:szCs w:val="20"/>
        </w:rPr>
        <w:t>, WRT3- White finger millet edible cutler</w:t>
      </w:r>
      <w:r w:rsidR="009C1163" w:rsidRPr="009C1163">
        <w:rPr>
          <w:color w:val="00B050"/>
          <w:sz w:val="20"/>
          <w:szCs w:val="20"/>
        </w:rPr>
        <w:t>y</w:t>
      </w:r>
      <w:r w:rsidRPr="009C1163">
        <w:rPr>
          <w:color w:val="00B050"/>
          <w:sz w:val="20"/>
          <w:szCs w:val="20"/>
        </w:rPr>
        <w:t>, LMT3- Little millet edible cutler</w:t>
      </w:r>
      <w:r w:rsidR="009C1163" w:rsidRPr="009C1163">
        <w:rPr>
          <w:color w:val="00B050"/>
          <w:sz w:val="20"/>
          <w:szCs w:val="20"/>
        </w:rPr>
        <w:t>y</w:t>
      </w:r>
      <w:r w:rsidRPr="009C1163">
        <w:rPr>
          <w:color w:val="00B050"/>
          <w:sz w:val="20"/>
          <w:szCs w:val="20"/>
        </w:rPr>
        <w:t>, FMT3- Foxtail millet based edible cutle</w:t>
      </w:r>
      <w:r w:rsidR="009C1163" w:rsidRPr="009C1163">
        <w:rPr>
          <w:color w:val="00B050"/>
          <w:sz w:val="20"/>
          <w:szCs w:val="20"/>
        </w:rPr>
        <w:t>ry.</w:t>
      </w:r>
    </w:p>
    <w:p w14:paraId="38910047" w14:textId="77777777" w:rsidR="006436C4" w:rsidRPr="003C1F82" w:rsidRDefault="006436C4" w:rsidP="006436C4">
      <w:pPr>
        <w:spacing w:before="240" w:after="240" w:line="360" w:lineRule="auto"/>
        <w:rPr>
          <w:sz w:val="20"/>
          <w:szCs w:val="20"/>
        </w:rPr>
      </w:pPr>
      <w:r w:rsidRPr="003C1F82">
        <w:rPr>
          <w:sz w:val="20"/>
          <w:szCs w:val="20"/>
        </w:rPr>
        <w:lastRenderedPageBreak/>
        <w:t>Values expressed as Mean ±</w:t>
      </w:r>
      <w:proofErr w:type="gramStart"/>
      <w:r w:rsidRPr="003C1F82">
        <w:rPr>
          <w:sz w:val="20"/>
          <w:szCs w:val="20"/>
        </w:rPr>
        <w:t>SD,*</w:t>
      </w:r>
      <w:proofErr w:type="gramEnd"/>
      <w:r w:rsidRPr="003C1F82">
        <w:rPr>
          <w:sz w:val="20"/>
          <w:szCs w:val="20"/>
        </w:rPr>
        <w:t>Significant (P&lt;0.05)</w:t>
      </w:r>
    </w:p>
    <w:p w14:paraId="2DC48820" w14:textId="31895E95" w:rsidR="006436C4" w:rsidRPr="003C1F82" w:rsidRDefault="006436C4" w:rsidP="006436C4">
      <w:pPr>
        <w:spacing w:before="240" w:after="240" w:line="360" w:lineRule="auto"/>
        <w:ind w:firstLine="680"/>
        <w:jc w:val="both"/>
        <w:rPr>
          <w:sz w:val="24"/>
          <w:szCs w:val="24"/>
        </w:rPr>
      </w:pPr>
      <w:r w:rsidRPr="003C1F82">
        <w:rPr>
          <w:sz w:val="24"/>
          <w:szCs w:val="24"/>
        </w:rPr>
        <w:t xml:space="preserve">Table </w:t>
      </w:r>
      <w:r w:rsidR="000F6F28">
        <w:rPr>
          <w:sz w:val="24"/>
          <w:szCs w:val="24"/>
        </w:rPr>
        <w:t>5</w:t>
      </w:r>
      <w:r w:rsidRPr="003C1F82">
        <w:rPr>
          <w:sz w:val="24"/>
          <w:szCs w:val="24"/>
        </w:rPr>
        <w:t xml:space="preserve"> provides a detailed insight into the mean sensory scores of developed </w:t>
      </w:r>
      <w:r w:rsidRPr="000E79DE">
        <w:rPr>
          <w:color w:val="00B050"/>
          <w:sz w:val="24"/>
          <w:szCs w:val="24"/>
        </w:rPr>
        <w:t>edible cutler</w:t>
      </w:r>
      <w:r w:rsidR="000E79DE" w:rsidRPr="000E79DE">
        <w:rPr>
          <w:color w:val="00B050"/>
          <w:sz w:val="24"/>
          <w:szCs w:val="24"/>
        </w:rPr>
        <w:t>y</w:t>
      </w:r>
      <w:r w:rsidRPr="000E79DE">
        <w:rPr>
          <w:color w:val="00B050"/>
          <w:sz w:val="24"/>
          <w:szCs w:val="24"/>
        </w:rPr>
        <w:t xml:space="preserve">, </w:t>
      </w:r>
      <w:r w:rsidRPr="003C1F82">
        <w:rPr>
          <w:sz w:val="24"/>
          <w:szCs w:val="24"/>
        </w:rPr>
        <w:t>specifically those crafted from millet, denoted as Control,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Examining the scores for appearance, millet edible cutlery </w:t>
      </w:r>
      <w:proofErr w:type="gramStart"/>
      <w:r w:rsidRPr="003C1F82">
        <w:rPr>
          <w:sz w:val="24"/>
          <w:szCs w:val="24"/>
        </w:rPr>
        <w:t>C</w:t>
      </w:r>
      <w:r>
        <w:rPr>
          <w:sz w:val="24"/>
          <w:szCs w:val="24"/>
        </w:rPr>
        <w:t xml:space="preserve">ontrol </w:t>
      </w:r>
      <w:r w:rsidRPr="003C1F82">
        <w:rPr>
          <w:sz w:val="24"/>
          <w:szCs w:val="24"/>
        </w:rPr>
        <w:t xml:space="preserve"> leads</w:t>
      </w:r>
      <w:proofErr w:type="gramEnd"/>
      <w:r w:rsidRPr="003C1F82">
        <w:rPr>
          <w:sz w:val="24"/>
          <w:szCs w:val="24"/>
        </w:rPr>
        <w:t xml:space="preserve"> with a mean score of 8.32±0.58, suggesting a visually appealing product.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follow closely with scores of 7.72±0.63, 8.00±0.59, and 7.56±0.71, respectively. This indicates that while all variants are well-received in terms of appearance.</w:t>
      </w:r>
    </w:p>
    <w:p w14:paraId="09E72C06" w14:textId="3DE07C37" w:rsidR="00242540" w:rsidRPr="003C1F82" w:rsidRDefault="006436C4" w:rsidP="006436C4">
      <w:pPr>
        <w:spacing w:before="240" w:after="240" w:line="360" w:lineRule="auto"/>
        <w:ind w:firstLine="680"/>
        <w:jc w:val="both"/>
        <w:rPr>
          <w:sz w:val="24"/>
          <w:szCs w:val="24"/>
        </w:rPr>
      </w:pPr>
      <w:r w:rsidRPr="003C1F82">
        <w:rPr>
          <w:sz w:val="24"/>
          <w:szCs w:val="24"/>
        </w:rPr>
        <w:t xml:space="preserve"> Color scores reveal a similar trend, with control obtaining the highest mean score of 8.2±0.67, followed closely by LMT</w:t>
      </w:r>
      <w:r w:rsidRPr="003C1F82">
        <w:rPr>
          <w:sz w:val="24"/>
          <w:szCs w:val="24"/>
          <w:vertAlign w:val="subscript"/>
        </w:rPr>
        <w:t>3</w:t>
      </w:r>
      <w:r w:rsidRPr="003C1F82">
        <w:rPr>
          <w:sz w:val="24"/>
          <w:szCs w:val="24"/>
        </w:rPr>
        <w:t xml:space="preserve"> at 7.62±0.63. The flavor, taste, and texture of the millet-based cutleries also display commendable scores across all variants, reflecting a harmonious balance of sensory attributes. Interestingly, the mouth </w:t>
      </w:r>
      <w:proofErr w:type="gramStart"/>
      <w:r w:rsidRPr="003C1F82">
        <w:rPr>
          <w:sz w:val="24"/>
          <w:szCs w:val="24"/>
        </w:rPr>
        <w:t>feel</w:t>
      </w:r>
      <w:proofErr w:type="gramEnd"/>
      <w:r w:rsidRPr="003C1F82">
        <w:rPr>
          <w:sz w:val="24"/>
          <w:szCs w:val="24"/>
        </w:rPr>
        <w:t xml:space="preserve"> scores for WRT</w:t>
      </w:r>
      <w:r w:rsidRPr="003C1F82">
        <w:rPr>
          <w:sz w:val="24"/>
          <w:szCs w:val="24"/>
          <w:vertAlign w:val="subscript"/>
        </w:rPr>
        <w:t>3</w:t>
      </w:r>
      <w:r w:rsidRPr="003C1F82">
        <w:rPr>
          <w:sz w:val="24"/>
          <w:szCs w:val="24"/>
        </w:rPr>
        <w:t xml:space="preserve"> and FMT</w:t>
      </w:r>
      <w:r w:rsidRPr="003C1F82">
        <w:rPr>
          <w:sz w:val="24"/>
          <w:szCs w:val="24"/>
          <w:vertAlign w:val="subscript"/>
        </w:rPr>
        <w:t>3</w:t>
      </w:r>
      <w:r w:rsidRPr="003C1F82">
        <w:rPr>
          <w:sz w:val="24"/>
          <w:szCs w:val="24"/>
        </w:rPr>
        <w:t xml:space="preserve"> exhibit slightly lower mean values.</w:t>
      </w:r>
    </w:p>
    <w:p w14:paraId="0A3BB3C4" w14:textId="39926E44" w:rsidR="006436C4" w:rsidRPr="003C1F82" w:rsidRDefault="006436C4" w:rsidP="006436C4">
      <w:pPr>
        <w:spacing w:before="240" w:after="240" w:line="360" w:lineRule="auto"/>
        <w:ind w:firstLine="680"/>
        <w:jc w:val="both"/>
        <w:rPr>
          <w:sz w:val="24"/>
          <w:szCs w:val="24"/>
        </w:rPr>
      </w:pPr>
      <w:r w:rsidRPr="003C1F82">
        <w:rPr>
          <w:sz w:val="24"/>
          <w:szCs w:val="24"/>
        </w:rPr>
        <w:t xml:space="preserve">The OAA scores, representing the overall acceptability of the millet edible </w:t>
      </w:r>
      <w:r w:rsidRPr="000E79DE">
        <w:rPr>
          <w:color w:val="00B050"/>
          <w:sz w:val="24"/>
          <w:szCs w:val="24"/>
        </w:rPr>
        <w:t>cutler</w:t>
      </w:r>
      <w:r w:rsidR="000E79DE" w:rsidRPr="000E79DE">
        <w:rPr>
          <w:color w:val="00B050"/>
          <w:sz w:val="24"/>
          <w:szCs w:val="24"/>
        </w:rPr>
        <w:t>y</w:t>
      </w:r>
      <w:r w:rsidRPr="003C1F82">
        <w:rPr>
          <w:sz w:val="24"/>
          <w:szCs w:val="24"/>
        </w:rPr>
        <w:t>, provide a holistic perspective. Millet edible cutlery C emerges as the most accepted, scoring 8.48±0.66, while the other variants, though slightly lower, maintain respectable mean scores ranging from 7.4 to 7.86.</w:t>
      </w:r>
    </w:p>
    <w:p w14:paraId="5BC66E4E" w14:textId="62BB09ED" w:rsidR="00AC619A" w:rsidRDefault="006436C4" w:rsidP="00345867">
      <w:pPr>
        <w:spacing w:before="240" w:after="240" w:line="360" w:lineRule="auto"/>
        <w:ind w:firstLine="680"/>
        <w:jc w:val="both"/>
        <w:rPr>
          <w:sz w:val="24"/>
          <w:szCs w:val="24"/>
        </w:rPr>
      </w:pPr>
      <w:r w:rsidRPr="003C1F82">
        <w:rPr>
          <w:sz w:val="24"/>
          <w:szCs w:val="24"/>
        </w:rPr>
        <w:t xml:space="preserve"> The Present study was supported by </w:t>
      </w:r>
      <w:proofErr w:type="spellStart"/>
      <w:r w:rsidRPr="003C1F82">
        <w:rPr>
          <w:sz w:val="24"/>
          <w:szCs w:val="24"/>
        </w:rPr>
        <w:t>Amerine</w:t>
      </w:r>
      <w:proofErr w:type="spellEnd"/>
      <w:r w:rsidRPr="003C1F82">
        <w:rPr>
          <w:sz w:val="24"/>
          <w:szCs w:val="24"/>
        </w:rPr>
        <w:t xml:space="preserve"> </w:t>
      </w:r>
      <w:r w:rsidRPr="003C1F82">
        <w:rPr>
          <w:i/>
          <w:sz w:val="24"/>
          <w:szCs w:val="24"/>
        </w:rPr>
        <w:t>et al</w:t>
      </w:r>
      <w:r>
        <w:rPr>
          <w:sz w:val="24"/>
          <w:szCs w:val="24"/>
        </w:rPr>
        <w:t>. (2013</w:t>
      </w:r>
      <w:r w:rsidRPr="003C1F82">
        <w:rPr>
          <w:sz w:val="24"/>
          <w:szCs w:val="24"/>
        </w:rPr>
        <w:t>) conducted standard 9-point hedonic scale procedure which was used to carry out the organoleptic evaluation. They served</w:t>
      </w:r>
      <w:r>
        <w:rPr>
          <w:sz w:val="24"/>
          <w:szCs w:val="24"/>
        </w:rPr>
        <w:t xml:space="preserve"> </w:t>
      </w:r>
      <w:r w:rsidRPr="003C1F82">
        <w:rPr>
          <w:sz w:val="24"/>
          <w:szCs w:val="24"/>
        </w:rPr>
        <w:t>cutlery samples to 35 trained and semi trained panelist to analyze the organoleptic score of each parameter.</w:t>
      </w:r>
    </w:p>
    <w:p w14:paraId="30C10424" w14:textId="33670021" w:rsidR="00F36599" w:rsidRDefault="00F36599" w:rsidP="00F36599">
      <w:pPr>
        <w:spacing w:before="240" w:after="240" w:line="360" w:lineRule="auto"/>
        <w:rPr>
          <w:b/>
          <w:sz w:val="24"/>
          <w:szCs w:val="24"/>
        </w:rPr>
      </w:pPr>
      <w:r w:rsidRPr="003C1F82">
        <w:rPr>
          <w:b/>
          <w:sz w:val="24"/>
          <w:szCs w:val="24"/>
        </w:rPr>
        <w:t xml:space="preserve">Consumer acceptability of </w:t>
      </w:r>
      <w:r>
        <w:rPr>
          <w:b/>
          <w:sz w:val="24"/>
          <w:szCs w:val="24"/>
        </w:rPr>
        <w:t>best accepted edible cutler</w:t>
      </w:r>
      <w:r w:rsidR="00F16407">
        <w:rPr>
          <w:b/>
          <w:sz w:val="24"/>
          <w:szCs w:val="24"/>
        </w:rPr>
        <w:t>y</w:t>
      </w:r>
      <w:r>
        <w:rPr>
          <w:b/>
          <w:sz w:val="24"/>
          <w:szCs w:val="24"/>
        </w:rPr>
        <w:t xml:space="preserve"> </w:t>
      </w:r>
    </w:p>
    <w:p w14:paraId="77C89791" w14:textId="294AF8A0" w:rsidR="00F36599" w:rsidRPr="003C1F82" w:rsidRDefault="00F36599" w:rsidP="00F36599">
      <w:pPr>
        <w:spacing w:before="240" w:after="240" w:line="360" w:lineRule="auto"/>
        <w:rPr>
          <w:b/>
          <w:sz w:val="24"/>
          <w:szCs w:val="24"/>
        </w:rPr>
      </w:pPr>
      <w:r w:rsidRPr="003C1F82">
        <w:rPr>
          <w:b/>
          <w:sz w:val="24"/>
          <w:szCs w:val="24"/>
        </w:rPr>
        <w:t>Table 6: Consumer acceptability of the best accepted products (n=100)</w:t>
      </w:r>
    </w:p>
    <w:tbl>
      <w:tblPr>
        <w:tblStyle w:val="TableGrid1"/>
        <w:tblW w:w="5000" w:type="pct"/>
        <w:tblLook w:val="04A0" w:firstRow="1" w:lastRow="0" w:firstColumn="1" w:lastColumn="0" w:noHBand="0" w:noVBand="1"/>
      </w:tblPr>
      <w:tblGrid>
        <w:gridCol w:w="1400"/>
        <w:gridCol w:w="2016"/>
        <w:gridCol w:w="2175"/>
        <w:gridCol w:w="1786"/>
        <w:gridCol w:w="1973"/>
      </w:tblGrid>
      <w:tr w:rsidR="00F36599" w:rsidRPr="003C1F82" w14:paraId="31ED5030" w14:textId="77777777" w:rsidTr="003113D4">
        <w:tc>
          <w:tcPr>
            <w:tcW w:w="749" w:type="pct"/>
          </w:tcPr>
          <w:p w14:paraId="656B823F" w14:textId="77777777" w:rsidR="00F36599" w:rsidRPr="003C1F82" w:rsidRDefault="00F36599" w:rsidP="003113D4">
            <w:pPr>
              <w:spacing w:line="360" w:lineRule="auto"/>
              <w:rPr>
                <w:b/>
                <w:sz w:val="24"/>
                <w:szCs w:val="24"/>
              </w:rPr>
            </w:pPr>
            <w:r w:rsidRPr="003C1F82">
              <w:rPr>
                <w:b/>
                <w:sz w:val="24"/>
                <w:szCs w:val="24"/>
              </w:rPr>
              <w:t xml:space="preserve">Products </w:t>
            </w:r>
          </w:p>
        </w:tc>
        <w:tc>
          <w:tcPr>
            <w:tcW w:w="1078" w:type="pct"/>
          </w:tcPr>
          <w:p w14:paraId="68708C5E" w14:textId="77777777" w:rsidR="00F36599" w:rsidRPr="003C1F82" w:rsidRDefault="00F36599" w:rsidP="003113D4">
            <w:pPr>
              <w:spacing w:line="360" w:lineRule="auto"/>
              <w:jc w:val="center"/>
              <w:rPr>
                <w:b/>
                <w:sz w:val="24"/>
                <w:szCs w:val="24"/>
              </w:rPr>
            </w:pPr>
            <w:r w:rsidRPr="003C1F82">
              <w:rPr>
                <w:b/>
                <w:sz w:val="24"/>
                <w:szCs w:val="24"/>
              </w:rPr>
              <w:t>No. of respondents</w:t>
            </w:r>
          </w:p>
        </w:tc>
        <w:tc>
          <w:tcPr>
            <w:tcW w:w="1163" w:type="pct"/>
          </w:tcPr>
          <w:p w14:paraId="40C5D80D" w14:textId="77777777" w:rsidR="00F36599" w:rsidRPr="003C1F82" w:rsidRDefault="00F36599" w:rsidP="003113D4">
            <w:pPr>
              <w:spacing w:line="360" w:lineRule="auto"/>
              <w:jc w:val="center"/>
              <w:rPr>
                <w:b/>
                <w:sz w:val="24"/>
                <w:szCs w:val="24"/>
              </w:rPr>
            </w:pPr>
            <w:r w:rsidRPr="003C1F82">
              <w:rPr>
                <w:b/>
                <w:sz w:val="24"/>
                <w:szCs w:val="24"/>
              </w:rPr>
              <w:t>Highly acceptable (%)</w:t>
            </w:r>
          </w:p>
        </w:tc>
        <w:tc>
          <w:tcPr>
            <w:tcW w:w="955" w:type="pct"/>
          </w:tcPr>
          <w:p w14:paraId="00FE45C4" w14:textId="77777777" w:rsidR="00F36599" w:rsidRPr="003C1F82" w:rsidRDefault="00F36599" w:rsidP="003113D4">
            <w:pPr>
              <w:spacing w:line="360" w:lineRule="auto"/>
              <w:jc w:val="center"/>
              <w:rPr>
                <w:b/>
                <w:sz w:val="24"/>
                <w:szCs w:val="24"/>
              </w:rPr>
            </w:pPr>
            <w:r w:rsidRPr="003C1F82">
              <w:rPr>
                <w:b/>
                <w:sz w:val="24"/>
                <w:szCs w:val="24"/>
              </w:rPr>
              <w:t>Acceptable (%)</w:t>
            </w:r>
          </w:p>
        </w:tc>
        <w:tc>
          <w:tcPr>
            <w:tcW w:w="1055" w:type="pct"/>
          </w:tcPr>
          <w:p w14:paraId="35C717EB" w14:textId="77777777" w:rsidR="00F36599" w:rsidRPr="003C1F82" w:rsidRDefault="00F36599" w:rsidP="003113D4">
            <w:pPr>
              <w:spacing w:line="360" w:lineRule="auto"/>
              <w:jc w:val="center"/>
              <w:rPr>
                <w:b/>
                <w:sz w:val="24"/>
                <w:szCs w:val="24"/>
              </w:rPr>
            </w:pPr>
            <w:r w:rsidRPr="003C1F82">
              <w:rPr>
                <w:b/>
                <w:sz w:val="24"/>
                <w:szCs w:val="24"/>
              </w:rPr>
              <w:t>Not acceptable (%)</w:t>
            </w:r>
          </w:p>
        </w:tc>
      </w:tr>
      <w:tr w:rsidR="00F36599" w:rsidRPr="003C1F82" w14:paraId="2C3C34BC" w14:textId="77777777" w:rsidTr="003113D4">
        <w:tc>
          <w:tcPr>
            <w:tcW w:w="749" w:type="pct"/>
          </w:tcPr>
          <w:p w14:paraId="782A211E" w14:textId="77777777" w:rsidR="00F36599" w:rsidRPr="003C1F82" w:rsidRDefault="00F36599" w:rsidP="003113D4">
            <w:pPr>
              <w:spacing w:line="360" w:lineRule="auto"/>
              <w:rPr>
                <w:sz w:val="24"/>
                <w:szCs w:val="24"/>
              </w:rPr>
            </w:pPr>
            <w:r w:rsidRPr="003C1F82">
              <w:rPr>
                <w:sz w:val="24"/>
                <w:szCs w:val="24"/>
              </w:rPr>
              <w:t>C</w:t>
            </w:r>
            <w:r>
              <w:rPr>
                <w:sz w:val="24"/>
                <w:szCs w:val="24"/>
              </w:rPr>
              <w:t>ontrol</w:t>
            </w:r>
          </w:p>
        </w:tc>
        <w:tc>
          <w:tcPr>
            <w:tcW w:w="1078" w:type="pct"/>
          </w:tcPr>
          <w:p w14:paraId="03457A62" w14:textId="77777777" w:rsidR="00F36599" w:rsidRPr="003C1F82" w:rsidRDefault="00F36599" w:rsidP="003113D4">
            <w:pPr>
              <w:spacing w:line="360" w:lineRule="auto"/>
              <w:jc w:val="center"/>
              <w:rPr>
                <w:sz w:val="24"/>
                <w:szCs w:val="24"/>
              </w:rPr>
            </w:pPr>
            <w:r w:rsidRPr="003C1F82">
              <w:rPr>
                <w:sz w:val="24"/>
                <w:szCs w:val="24"/>
              </w:rPr>
              <w:t>100</w:t>
            </w:r>
          </w:p>
        </w:tc>
        <w:tc>
          <w:tcPr>
            <w:tcW w:w="1163" w:type="pct"/>
          </w:tcPr>
          <w:p w14:paraId="1B74A618" w14:textId="77777777" w:rsidR="00F36599" w:rsidRPr="003C1F82" w:rsidRDefault="00F36599" w:rsidP="003113D4">
            <w:pPr>
              <w:spacing w:line="360" w:lineRule="auto"/>
              <w:jc w:val="center"/>
              <w:rPr>
                <w:sz w:val="24"/>
                <w:szCs w:val="24"/>
              </w:rPr>
            </w:pPr>
            <w:r w:rsidRPr="003C1F82">
              <w:rPr>
                <w:sz w:val="24"/>
                <w:szCs w:val="24"/>
              </w:rPr>
              <w:t>90</w:t>
            </w:r>
            <w:r w:rsidRPr="003C1F82">
              <w:rPr>
                <w:sz w:val="24"/>
                <w:szCs w:val="24"/>
                <w:vertAlign w:val="superscript"/>
              </w:rPr>
              <w:t>b</w:t>
            </w:r>
          </w:p>
        </w:tc>
        <w:tc>
          <w:tcPr>
            <w:tcW w:w="955" w:type="pct"/>
          </w:tcPr>
          <w:p w14:paraId="6514ABCE" w14:textId="2DB2364F" w:rsidR="00F36599" w:rsidRPr="003C1F82" w:rsidRDefault="009232D7" w:rsidP="003113D4">
            <w:pPr>
              <w:spacing w:line="360" w:lineRule="auto"/>
              <w:jc w:val="center"/>
              <w:rPr>
                <w:sz w:val="24"/>
                <w:szCs w:val="24"/>
              </w:rPr>
            </w:pPr>
            <w:r>
              <w:rPr>
                <w:sz w:val="24"/>
                <w:szCs w:val="24"/>
              </w:rPr>
              <w:t>0</w:t>
            </w:r>
            <w:r w:rsidR="00F36599" w:rsidRPr="003C1F82">
              <w:rPr>
                <w:sz w:val="24"/>
                <w:szCs w:val="24"/>
              </w:rPr>
              <w:t>9</w:t>
            </w:r>
            <w:r w:rsidR="00F36599" w:rsidRPr="003C1F82">
              <w:rPr>
                <w:sz w:val="24"/>
                <w:szCs w:val="24"/>
                <w:vertAlign w:val="superscript"/>
              </w:rPr>
              <w:t>b</w:t>
            </w:r>
          </w:p>
        </w:tc>
        <w:tc>
          <w:tcPr>
            <w:tcW w:w="1055" w:type="pct"/>
          </w:tcPr>
          <w:p w14:paraId="650FDA72" w14:textId="5F39232A" w:rsidR="00F36599" w:rsidRPr="003C1F82" w:rsidRDefault="00D63F51" w:rsidP="003113D4">
            <w:pPr>
              <w:spacing w:line="360" w:lineRule="auto"/>
              <w:jc w:val="center"/>
              <w:rPr>
                <w:sz w:val="24"/>
                <w:szCs w:val="24"/>
              </w:rPr>
            </w:pPr>
            <w:r>
              <w:rPr>
                <w:sz w:val="24"/>
                <w:szCs w:val="24"/>
                <w:vertAlign w:val="superscript"/>
              </w:rPr>
              <w:t>01c</w:t>
            </w:r>
          </w:p>
        </w:tc>
      </w:tr>
      <w:tr w:rsidR="00F36599" w:rsidRPr="003C1F82" w14:paraId="6C921F9F" w14:textId="77777777" w:rsidTr="003113D4">
        <w:tc>
          <w:tcPr>
            <w:tcW w:w="749" w:type="pct"/>
          </w:tcPr>
          <w:p w14:paraId="1CBFEAAA" w14:textId="77777777" w:rsidR="00F36599" w:rsidRPr="003C1F82" w:rsidRDefault="00F36599" w:rsidP="003113D4">
            <w:pPr>
              <w:spacing w:line="360" w:lineRule="auto"/>
              <w:rPr>
                <w:sz w:val="24"/>
                <w:szCs w:val="24"/>
              </w:rPr>
            </w:pPr>
            <w:r>
              <w:rPr>
                <w:sz w:val="24"/>
                <w:szCs w:val="24"/>
              </w:rPr>
              <w:t>WF</w:t>
            </w:r>
            <w:r w:rsidRPr="003C1F82">
              <w:rPr>
                <w:sz w:val="24"/>
                <w:szCs w:val="24"/>
              </w:rPr>
              <w:t>EC</w:t>
            </w:r>
          </w:p>
        </w:tc>
        <w:tc>
          <w:tcPr>
            <w:tcW w:w="1078" w:type="pct"/>
          </w:tcPr>
          <w:p w14:paraId="099A317C" w14:textId="77777777" w:rsidR="00F36599" w:rsidRPr="003C1F82" w:rsidRDefault="00F36599" w:rsidP="003113D4">
            <w:pPr>
              <w:spacing w:line="360" w:lineRule="auto"/>
              <w:jc w:val="center"/>
              <w:rPr>
                <w:sz w:val="24"/>
                <w:szCs w:val="24"/>
              </w:rPr>
            </w:pPr>
            <w:r w:rsidRPr="003C1F82">
              <w:rPr>
                <w:sz w:val="24"/>
                <w:szCs w:val="24"/>
              </w:rPr>
              <w:t>100</w:t>
            </w:r>
          </w:p>
        </w:tc>
        <w:tc>
          <w:tcPr>
            <w:tcW w:w="1163" w:type="pct"/>
          </w:tcPr>
          <w:p w14:paraId="7B691E96" w14:textId="77777777" w:rsidR="00F36599" w:rsidRPr="003C1F82" w:rsidRDefault="00F36599" w:rsidP="003113D4">
            <w:pPr>
              <w:spacing w:line="360" w:lineRule="auto"/>
              <w:jc w:val="center"/>
              <w:rPr>
                <w:sz w:val="24"/>
                <w:szCs w:val="24"/>
              </w:rPr>
            </w:pPr>
            <w:r w:rsidRPr="003C1F82">
              <w:rPr>
                <w:sz w:val="24"/>
                <w:szCs w:val="24"/>
              </w:rPr>
              <w:t>86</w:t>
            </w:r>
            <w:r w:rsidRPr="003C1F82">
              <w:rPr>
                <w:sz w:val="24"/>
                <w:szCs w:val="24"/>
                <w:vertAlign w:val="superscript"/>
              </w:rPr>
              <w:t>c</w:t>
            </w:r>
          </w:p>
        </w:tc>
        <w:tc>
          <w:tcPr>
            <w:tcW w:w="955" w:type="pct"/>
          </w:tcPr>
          <w:p w14:paraId="0AC757B5" w14:textId="77777777" w:rsidR="00F36599" w:rsidRPr="003C1F82" w:rsidRDefault="00F36599" w:rsidP="003113D4">
            <w:pPr>
              <w:spacing w:line="360" w:lineRule="auto"/>
              <w:jc w:val="center"/>
              <w:rPr>
                <w:sz w:val="24"/>
                <w:szCs w:val="24"/>
              </w:rPr>
            </w:pPr>
            <w:r w:rsidRPr="003C1F82">
              <w:rPr>
                <w:sz w:val="24"/>
                <w:szCs w:val="24"/>
              </w:rPr>
              <w:t>12</w:t>
            </w:r>
            <w:r w:rsidRPr="003C1F82">
              <w:rPr>
                <w:sz w:val="24"/>
                <w:szCs w:val="24"/>
                <w:vertAlign w:val="superscript"/>
              </w:rPr>
              <w:t>a</w:t>
            </w:r>
          </w:p>
        </w:tc>
        <w:tc>
          <w:tcPr>
            <w:tcW w:w="1055" w:type="pct"/>
          </w:tcPr>
          <w:p w14:paraId="1C7C6DEF" w14:textId="7111AE03" w:rsidR="00F36599" w:rsidRPr="003C1F82" w:rsidRDefault="00D63F51" w:rsidP="003113D4">
            <w:pPr>
              <w:spacing w:line="360" w:lineRule="auto"/>
              <w:jc w:val="center"/>
              <w:rPr>
                <w:sz w:val="24"/>
                <w:szCs w:val="24"/>
              </w:rPr>
            </w:pPr>
            <w:r>
              <w:rPr>
                <w:sz w:val="24"/>
                <w:szCs w:val="24"/>
              </w:rPr>
              <w:t>0</w:t>
            </w:r>
            <w:r w:rsidR="00F36599" w:rsidRPr="003C1F82">
              <w:rPr>
                <w:sz w:val="24"/>
                <w:szCs w:val="24"/>
              </w:rPr>
              <w:t>2</w:t>
            </w:r>
            <w:r>
              <w:rPr>
                <w:sz w:val="24"/>
                <w:szCs w:val="24"/>
                <w:vertAlign w:val="superscript"/>
              </w:rPr>
              <w:t>b</w:t>
            </w:r>
          </w:p>
        </w:tc>
      </w:tr>
      <w:tr w:rsidR="00F36599" w:rsidRPr="003C1F82" w14:paraId="010B90ED" w14:textId="77777777" w:rsidTr="003113D4">
        <w:tc>
          <w:tcPr>
            <w:tcW w:w="749" w:type="pct"/>
          </w:tcPr>
          <w:p w14:paraId="3CD400A3" w14:textId="77777777" w:rsidR="00F36599" w:rsidRPr="003C1F82" w:rsidRDefault="00F36599" w:rsidP="003113D4">
            <w:pPr>
              <w:spacing w:line="360" w:lineRule="auto"/>
              <w:rPr>
                <w:sz w:val="24"/>
                <w:szCs w:val="24"/>
              </w:rPr>
            </w:pPr>
            <w:r w:rsidRPr="003C1F82">
              <w:rPr>
                <w:sz w:val="24"/>
                <w:szCs w:val="24"/>
              </w:rPr>
              <w:t>LMEC</w:t>
            </w:r>
          </w:p>
        </w:tc>
        <w:tc>
          <w:tcPr>
            <w:tcW w:w="1078" w:type="pct"/>
          </w:tcPr>
          <w:p w14:paraId="2C293A05" w14:textId="77777777" w:rsidR="00F36599" w:rsidRPr="003C1F82" w:rsidRDefault="00F36599" w:rsidP="003113D4">
            <w:pPr>
              <w:spacing w:line="360" w:lineRule="auto"/>
              <w:jc w:val="center"/>
              <w:rPr>
                <w:sz w:val="24"/>
                <w:szCs w:val="24"/>
              </w:rPr>
            </w:pPr>
            <w:r w:rsidRPr="003C1F82">
              <w:rPr>
                <w:sz w:val="24"/>
                <w:szCs w:val="24"/>
              </w:rPr>
              <w:t>100</w:t>
            </w:r>
          </w:p>
        </w:tc>
        <w:tc>
          <w:tcPr>
            <w:tcW w:w="1163" w:type="pct"/>
          </w:tcPr>
          <w:p w14:paraId="44A38C43" w14:textId="77777777" w:rsidR="00F36599" w:rsidRPr="003C1F82" w:rsidRDefault="00F36599" w:rsidP="003113D4">
            <w:pPr>
              <w:spacing w:line="360" w:lineRule="auto"/>
              <w:jc w:val="center"/>
              <w:rPr>
                <w:sz w:val="24"/>
                <w:szCs w:val="24"/>
              </w:rPr>
            </w:pPr>
            <w:r w:rsidRPr="003C1F82">
              <w:rPr>
                <w:sz w:val="24"/>
                <w:szCs w:val="24"/>
              </w:rPr>
              <w:t>97</w:t>
            </w:r>
            <w:r w:rsidRPr="003C1F82">
              <w:rPr>
                <w:sz w:val="24"/>
                <w:szCs w:val="24"/>
                <w:vertAlign w:val="superscript"/>
              </w:rPr>
              <w:t>a</w:t>
            </w:r>
          </w:p>
        </w:tc>
        <w:tc>
          <w:tcPr>
            <w:tcW w:w="955" w:type="pct"/>
          </w:tcPr>
          <w:p w14:paraId="5148B3E4" w14:textId="77777777" w:rsidR="00F36599" w:rsidRPr="003C1F82" w:rsidRDefault="00F36599" w:rsidP="003113D4">
            <w:pPr>
              <w:spacing w:line="360" w:lineRule="auto"/>
              <w:jc w:val="center"/>
              <w:rPr>
                <w:sz w:val="24"/>
                <w:szCs w:val="24"/>
              </w:rPr>
            </w:pPr>
            <w:r w:rsidRPr="003C1F82">
              <w:rPr>
                <w:sz w:val="24"/>
                <w:szCs w:val="24"/>
              </w:rPr>
              <w:t>3</w:t>
            </w:r>
            <w:r w:rsidRPr="003C1F82">
              <w:rPr>
                <w:sz w:val="24"/>
                <w:szCs w:val="24"/>
                <w:vertAlign w:val="superscript"/>
              </w:rPr>
              <w:t>c</w:t>
            </w:r>
          </w:p>
        </w:tc>
        <w:tc>
          <w:tcPr>
            <w:tcW w:w="1055" w:type="pct"/>
          </w:tcPr>
          <w:p w14:paraId="6D2A0B97" w14:textId="40EA144F" w:rsidR="00F36599" w:rsidRPr="003C1F82" w:rsidRDefault="00D63F51" w:rsidP="003113D4">
            <w:pPr>
              <w:spacing w:line="360" w:lineRule="auto"/>
              <w:jc w:val="center"/>
              <w:rPr>
                <w:sz w:val="24"/>
                <w:szCs w:val="24"/>
              </w:rPr>
            </w:pPr>
            <w:r>
              <w:rPr>
                <w:sz w:val="24"/>
                <w:szCs w:val="24"/>
              </w:rPr>
              <w:t>Nil</w:t>
            </w:r>
          </w:p>
        </w:tc>
      </w:tr>
      <w:tr w:rsidR="00F36599" w:rsidRPr="003C1F82" w14:paraId="5D7F3360" w14:textId="77777777" w:rsidTr="003113D4">
        <w:tc>
          <w:tcPr>
            <w:tcW w:w="749" w:type="pct"/>
          </w:tcPr>
          <w:p w14:paraId="33C38B52" w14:textId="77777777" w:rsidR="00F36599" w:rsidRPr="003C1F82" w:rsidRDefault="00F36599" w:rsidP="003113D4">
            <w:pPr>
              <w:spacing w:line="360" w:lineRule="auto"/>
              <w:rPr>
                <w:sz w:val="24"/>
                <w:szCs w:val="24"/>
              </w:rPr>
            </w:pPr>
            <w:r w:rsidRPr="003C1F82">
              <w:rPr>
                <w:sz w:val="24"/>
                <w:szCs w:val="24"/>
              </w:rPr>
              <w:lastRenderedPageBreak/>
              <w:t>FMEC</w:t>
            </w:r>
          </w:p>
        </w:tc>
        <w:tc>
          <w:tcPr>
            <w:tcW w:w="1078" w:type="pct"/>
          </w:tcPr>
          <w:p w14:paraId="6FC49D9B" w14:textId="77777777" w:rsidR="00F36599" w:rsidRPr="003C1F82" w:rsidRDefault="00F36599" w:rsidP="003113D4">
            <w:pPr>
              <w:spacing w:line="360" w:lineRule="auto"/>
              <w:jc w:val="center"/>
              <w:rPr>
                <w:sz w:val="24"/>
                <w:szCs w:val="24"/>
              </w:rPr>
            </w:pPr>
            <w:r w:rsidRPr="003C1F82">
              <w:rPr>
                <w:sz w:val="24"/>
                <w:szCs w:val="24"/>
              </w:rPr>
              <w:t>100</w:t>
            </w:r>
          </w:p>
        </w:tc>
        <w:tc>
          <w:tcPr>
            <w:tcW w:w="1163" w:type="pct"/>
          </w:tcPr>
          <w:p w14:paraId="64DF4053" w14:textId="77777777" w:rsidR="00F36599" w:rsidRPr="003C1F82" w:rsidRDefault="00F36599" w:rsidP="003113D4">
            <w:pPr>
              <w:spacing w:line="360" w:lineRule="auto"/>
              <w:jc w:val="center"/>
              <w:rPr>
                <w:sz w:val="24"/>
                <w:szCs w:val="24"/>
              </w:rPr>
            </w:pPr>
            <w:r w:rsidRPr="003C1F82">
              <w:rPr>
                <w:sz w:val="24"/>
                <w:szCs w:val="24"/>
              </w:rPr>
              <w:t>84</w:t>
            </w:r>
            <w:r w:rsidRPr="003C1F82">
              <w:rPr>
                <w:sz w:val="24"/>
                <w:szCs w:val="24"/>
                <w:vertAlign w:val="superscript"/>
              </w:rPr>
              <w:t>c</w:t>
            </w:r>
          </w:p>
        </w:tc>
        <w:tc>
          <w:tcPr>
            <w:tcW w:w="955" w:type="pct"/>
          </w:tcPr>
          <w:p w14:paraId="63B39FDE" w14:textId="77777777" w:rsidR="00F36599" w:rsidRPr="003C1F82" w:rsidRDefault="00F36599" w:rsidP="003113D4">
            <w:pPr>
              <w:spacing w:line="360" w:lineRule="auto"/>
              <w:jc w:val="center"/>
              <w:rPr>
                <w:sz w:val="24"/>
                <w:szCs w:val="24"/>
              </w:rPr>
            </w:pPr>
            <w:r w:rsidRPr="003C1F82">
              <w:rPr>
                <w:sz w:val="24"/>
                <w:szCs w:val="24"/>
              </w:rPr>
              <w:t>13</w:t>
            </w:r>
            <w:r w:rsidRPr="003C1F82">
              <w:rPr>
                <w:sz w:val="24"/>
                <w:szCs w:val="24"/>
                <w:vertAlign w:val="superscript"/>
              </w:rPr>
              <w:t>a</w:t>
            </w:r>
          </w:p>
        </w:tc>
        <w:tc>
          <w:tcPr>
            <w:tcW w:w="1055" w:type="pct"/>
          </w:tcPr>
          <w:p w14:paraId="7D09012E" w14:textId="2B6C3726" w:rsidR="00F36599" w:rsidRPr="003C1F82" w:rsidRDefault="00F36599" w:rsidP="003113D4">
            <w:pPr>
              <w:spacing w:line="360" w:lineRule="auto"/>
              <w:jc w:val="center"/>
              <w:rPr>
                <w:sz w:val="24"/>
                <w:szCs w:val="24"/>
              </w:rPr>
            </w:pPr>
            <w:r w:rsidRPr="003C1F82">
              <w:rPr>
                <w:sz w:val="24"/>
                <w:szCs w:val="24"/>
              </w:rPr>
              <w:t>3</w:t>
            </w:r>
            <w:r w:rsidRPr="003C1F82">
              <w:rPr>
                <w:sz w:val="24"/>
                <w:szCs w:val="24"/>
                <w:vertAlign w:val="superscript"/>
              </w:rPr>
              <w:t>a</w:t>
            </w:r>
          </w:p>
        </w:tc>
      </w:tr>
    </w:tbl>
    <w:p w14:paraId="73E2D8D7" w14:textId="77777777" w:rsidR="00F36599" w:rsidRPr="003C1F82" w:rsidRDefault="00F36599" w:rsidP="00F36599">
      <w:pPr>
        <w:spacing w:before="240" w:after="240" w:line="360" w:lineRule="auto"/>
        <w:rPr>
          <w:sz w:val="20"/>
          <w:szCs w:val="20"/>
        </w:rPr>
      </w:pPr>
      <w:r w:rsidRPr="003C1F82">
        <w:rPr>
          <w:sz w:val="20"/>
          <w:szCs w:val="20"/>
        </w:rPr>
        <w:t>Note: No of respondents = 100</w:t>
      </w:r>
    </w:p>
    <w:p w14:paraId="60A5B0AE" w14:textId="685278B2" w:rsidR="00F36599" w:rsidRPr="003C1F82" w:rsidRDefault="00F36599" w:rsidP="00F36599">
      <w:pPr>
        <w:spacing w:before="240" w:after="240" w:line="360" w:lineRule="auto"/>
        <w:rPr>
          <w:sz w:val="20"/>
          <w:szCs w:val="20"/>
        </w:rPr>
      </w:pPr>
      <w:r w:rsidRPr="00433148">
        <w:rPr>
          <w:color w:val="00B050"/>
          <w:sz w:val="20"/>
          <w:szCs w:val="20"/>
        </w:rPr>
        <w:t>Control - Refined wheat flour edible cutler</w:t>
      </w:r>
      <w:r w:rsidR="009232D7" w:rsidRPr="00433148">
        <w:rPr>
          <w:color w:val="00B050"/>
          <w:sz w:val="20"/>
          <w:szCs w:val="20"/>
        </w:rPr>
        <w:t>y</w:t>
      </w:r>
      <w:r w:rsidRPr="00433148">
        <w:rPr>
          <w:color w:val="00B050"/>
          <w:sz w:val="20"/>
          <w:szCs w:val="20"/>
        </w:rPr>
        <w:t>, WFEC- White finger millet edible cutler</w:t>
      </w:r>
      <w:r w:rsidR="009232D7" w:rsidRPr="00433148">
        <w:rPr>
          <w:color w:val="00B050"/>
          <w:sz w:val="20"/>
          <w:szCs w:val="20"/>
        </w:rPr>
        <w:t>y</w:t>
      </w:r>
      <w:r w:rsidRPr="00433148">
        <w:rPr>
          <w:color w:val="00B050"/>
          <w:sz w:val="20"/>
          <w:szCs w:val="20"/>
        </w:rPr>
        <w:t>, LMEC- Little millet edible cutler</w:t>
      </w:r>
      <w:r w:rsidR="009232D7" w:rsidRPr="00433148">
        <w:rPr>
          <w:color w:val="00B050"/>
          <w:sz w:val="20"/>
          <w:szCs w:val="20"/>
        </w:rPr>
        <w:t>y</w:t>
      </w:r>
      <w:r w:rsidRPr="00433148">
        <w:rPr>
          <w:color w:val="00B050"/>
          <w:sz w:val="20"/>
          <w:szCs w:val="20"/>
        </w:rPr>
        <w:t>, FMEC- Foxtail millet edible cutler</w:t>
      </w:r>
      <w:r w:rsidR="009232D7" w:rsidRPr="00433148">
        <w:rPr>
          <w:color w:val="00B050"/>
          <w:sz w:val="20"/>
          <w:szCs w:val="20"/>
        </w:rPr>
        <w:t>y</w:t>
      </w:r>
      <w:r w:rsidRPr="003C1F82">
        <w:rPr>
          <w:sz w:val="20"/>
          <w:szCs w:val="20"/>
        </w:rPr>
        <w:tab/>
      </w:r>
    </w:p>
    <w:p w14:paraId="751AA61F" w14:textId="02D48049" w:rsidR="00F36599" w:rsidRDefault="00F36599" w:rsidP="00F36599">
      <w:pPr>
        <w:spacing w:before="240" w:after="240" w:line="360" w:lineRule="auto"/>
        <w:ind w:firstLine="680"/>
        <w:jc w:val="both"/>
        <w:rPr>
          <w:sz w:val="24"/>
          <w:szCs w:val="24"/>
        </w:rPr>
      </w:pPr>
      <w:r w:rsidRPr="003C1F82">
        <w:rPr>
          <w:sz w:val="24"/>
          <w:szCs w:val="24"/>
        </w:rPr>
        <w:t>Consumer acceptability is a crucial concept in the world of business and marketing. It represents the degree to which a product, service, or idea fulfills the expectations and requirements of consumers. Understanding consumer acceptability is essential for businesses</w:t>
      </w:r>
      <w:r>
        <w:rPr>
          <w:sz w:val="24"/>
          <w:szCs w:val="24"/>
        </w:rPr>
        <w:t>.</w:t>
      </w:r>
    </w:p>
    <w:p w14:paraId="6335DDA4" w14:textId="4FC00D17" w:rsidR="00F36599" w:rsidRPr="003C1F82" w:rsidRDefault="00F36599" w:rsidP="00F36599">
      <w:pPr>
        <w:spacing w:before="240" w:after="240" w:line="360" w:lineRule="auto"/>
        <w:ind w:firstLine="680"/>
        <w:jc w:val="both"/>
        <w:rPr>
          <w:sz w:val="24"/>
          <w:szCs w:val="24"/>
        </w:rPr>
      </w:pPr>
      <w:r w:rsidRPr="003C1F82">
        <w:rPr>
          <w:sz w:val="24"/>
          <w:szCs w:val="24"/>
        </w:rPr>
        <w:t xml:space="preserve">aiming to create successful products or services that resonate with their target audience. Sensory quality and consumer preference are useful and important for product development and quality refined wheat flour edible </w:t>
      </w:r>
      <w:r w:rsidRPr="00433148">
        <w:rPr>
          <w:color w:val="00B050"/>
          <w:sz w:val="24"/>
          <w:szCs w:val="24"/>
        </w:rPr>
        <w:t>cutler</w:t>
      </w:r>
      <w:r w:rsidR="00433148" w:rsidRPr="00433148">
        <w:rPr>
          <w:color w:val="00B050"/>
          <w:sz w:val="24"/>
          <w:szCs w:val="24"/>
        </w:rPr>
        <w:t>y</w:t>
      </w:r>
      <w:r w:rsidRPr="003C1F82">
        <w:rPr>
          <w:sz w:val="24"/>
          <w:szCs w:val="24"/>
        </w:rPr>
        <w:t>. Consumer-oriented food product development needs to be considered as a tool for building competitive advantage and long-term enterprise success in the market and for prevention of negative changes in product quality and acceptability.</w:t>
      </w:r>
    </w:p>
    <w:p w14:paraId="69FEFD2A" w14:textId="314FDF53" w:rsidR="00F36599" w:rsidRDefault="00F36599" w:rsidP="00F36599">
      <w:pPr>
        <w:spacing w:before="240" w:after="240" w:line="360" w:lineRule="auto"/>
        <w:ind w:firstLine="680"/>
        <w:jc w:val="both"/>
        <w:rPr>
          <w:sz w:val="24"/>
          <w:szCs w:val="24"/>
        </w:rPr>
      </w:pPr>
      <w:r w:rsidRPr="003C1F82">
        <w:rPr>
          <w:sz w:val="24"/>
          <w:szCs w:val="24"/>
        </w:rPr>
        <w:t xml:space="preserve"> The introduction of a product makes sense only when it meets the consumer acceptance otherwise such products should be rejected. The level of consumer preference on best accepted </w:t>
      </w:r>
      <w:r w:rsidRPr="00433148">
        <w:rPr>
          <w:color w:val="00B050"/>
          <w:sz w:val="24"/>
          <w:szCs w:val="24"/>
        </w:rPr>
        <w:t>refined wheat flour edible cutler</w:t>
      </w:r>
      <w:r w:rsidR="00433148" w:rsidRPr="00433148">
        <w:rPr>
          <w:color w:val="00B050"/>
          <w:sz w:val="24"/>
          <w:szCs w:val="24"/>
        </w:rPr>
        <w:t>y</w:t>
      </w:r>
      <w:r w:rsidRPr="00433148">
        <w:rPr>
          <w:color w:val="00B050"/>
          <w:sz w:val="24"/>
          <w:szCs w:val="24"/>
        </w:rPr>
        <w:t>, white finger millet based edible cutleries, little millet and   foxtail millet based edible cutler</w:t>
      </w:r>
      <w:r w:rsidR="00433148" w:rsidRPr="00433148">
        <w:rPr>
          <w:color w:val="00B050"/>
          <w:sz w:val="24"/>
          <w:szCs w:val="24"/>
        </w:rPr>
        <w:t>y</w:t>
      </w:r>
      <w:r w:rsidRPr="00433148">
        <w:rPr>
          <w:color w:val="00B050"/>
          <w:sz w:val="24"/>
          <w:szCs w:val="24"/>
        </w:rPr>
        <w:t xml:space="preserve"> was presented in Table 6. The results indicated that among all the parameters, majority </w:t>
      </w:r>
      <w:r w:rsidR="00433148" w:rsidRPr="00433148">
        <w:rPr>
          <w:color w:val="00B050"/>
          <w:sz w:val="24"/>
          <w:szCs w:val="24"/>
        </w:rPr>
        <w:t>(</w:t>
      </w:r>
      <w:r w:rsidRPr="00433148">
        <w:rPr>
          <w:color w:val="00B050"/>
          <w:sz w:val="24"/>
          <w:szCs w:val="24"/>
        </w:rPr>
        <w:t>9</w:t>
      </w:r>
      <w:r w:rsidR="00433148" w:rsidRPr="00433148">
        <w:rPr>
          <w:color w:val="00B050"/>
          <w:sz w:val="24"/>
          <w:szCs w:val="24"/>
        </w:rPr>
        <w:t>7</w:t>
      </w:r>
      <w:r w:rsidRPr="00433148">
        <w:rPr>
          <w:color w:val="00B050"/>
          <w:sz w:val="24"/>
          <w:szCs w:val="24"/>
        </w:rPr>
        <w:t xml:space="preserve"> </w:t>
      </w:r>
      <w:r w:rsidR="00433148" w:rsidRPr="00433148">
        <w:rPr>
          <w:color w:val="00B050"/>
          <w:sz w:val="24"/>
          <w:szCs w:val="24"/>
        </w:rPr>
        <w:t>per cent</w:t>
      </w:r>
      <w:r w:rsidRPr="00433148">
        <w:rPr>
          <w:color w:val="00B050"/>
          <w:sz w:val="24"/>
          <w:szCs w:val="24"/>
        </w:rPr>
        <w:t xml:space="preserve">) of the consumers highly </w:t>
      </w:r>
      <w:proofErr w:type="gramStart"/>
      <w:r w:rsidRPr="00433148">
        <w:rPr>
          <w:color w:val="00B050"/>
          <w:sz w:val="24"/>
          <w:szCs w:val="24"/>
        </w:rPr>
        <w:t xml:space="preserve">accepted </w:t>
      </w:r>
      <w:r w:rsidR="00433148" w:rsidRPr="00433148">
        <w:rPr>
          <w:color w:val="00B050"/>
          <w:sz w:val="24"/>
          <w:szCs w:val="24"/>
        </w:rPr>
        <w:t xml:space="preserve"> little</w:t>
      </w:r>
      <w:proofErr w:type="gramEnd"/>
      <w:r w:rsidR="00433148" w:rsidRPr="00433148">
        <w:rPr>
          <w:color w:val="00B050"/>
          <w:sz w:val="24"/>
          <w:szCs w:val="24"/>
        </w:rPr>
        <w:t xml:space="preserve"> </w:t>
      </w:r>
      <w:r w:rsidRPr="00433148">
        <w:rPr>
          <w:color w:val="00B050"/>
          <w:sz w:val="24"/>
          <w:szCs w:val="24"/>
        </w:rPr>
        <w:t xml:space="preserve">millet based edible cutleries. </w:t>
      </w:r>
      <w:proofErr w:type="gramStart"/>
      <w:r w:rsidRPr="00433148">
        <w:rPr>
          <w:color w:val="00B050"/>
          <w:sz w:val="24"/>
          <w:szCs w:val="24"/>
        </w:rPr>
        <w:t xml:space="preserve">However </w:t>
      </w:r>
      <w:r w:rsidR="00433148" w:rsidRPr="00433148">
        <w:rPr>
          <w:color w:val="00B050"/>
          <w:sz w:val="24"/>
          <w:szCs w:val="24"/>
        </w:rPr>
        <w:t xml:space="preserve"> less</w:t>
      </w:r>
      <w:proofErr w:type="gramEnd"/>
      <w:r w:rsidR="00433148" w:rsidRPr="00433148">
        <w:rPr>
          <w:color w:val="00B050"/>
          <w:sz w:val="24"/>
          <w:szCs w:val="24"/>
        </w:rPr>
        <w:t xml:space="preserve"> than </w:t>
      </w:r>
      <w:r w:rsidRPr="00433148">
        <w:rPr>
          <w:color w:val="00B050"/>
          <w:sz w:val="24"/>
          <w:szCs w:val="24"/>
        </w:rPr>
        <w:t xml:space="preserve">3 per cent consumers </w:t>
      </w:r>
      <w:r w:rsidR="00433148" w:rsidRPr="00433148">
        <w:rPr>
          <w:color w:val="00B050"/>
          <w:sz w:val="24"/>
          <w:szCs w:val="24"/>
        </w:rPr>
        <w:t xml:space="preserve"> were </w:t>
      </w:r>
      <w:r w:rsidRPr="00433148">
        <w:rPr>
          <w:color w:val="00B050"/>
          <w:sz w:val="24"/>
          <w:szCs w:val="24"/>
        </w:rPr>
        <w:t xml:space="preserve">not accepted the fox tail millet based edible cutleries followed by WRFC. This may be due to the accustomed habit of consuming </w:t>
      </w:r>
      <w:proofErr w:type="gramStart"/>
      <w:r w:rsidRPr="00433148">
        <w:rPr>
          <w:color w:val="00B050"/>
          <w:sz w:val="24"/>
          <w:szCs w:val="24"/>
        </w:rPr>
        <w:t>millet based</w:t>
      </w:r>
      <w:proofErr w:type="gramEnd"/>
      <w:r w:rsidRPr="00433148">
        <w:rPr>
          <w:color w:val="00B050"/>
          <w:sz w:val="24"/>
          <w:szCs w:val="24"/>
        </w:rPr>
        <w:t xml:space="preserve"> products for a long time or people allergic to millet because of the ant nutrient presence or lack of awareness about the health benefits of millet based products</w:t>
      </w:r>
      <w:r>
        <w:rPr>
          <w:sz w:val="24"/>
          <w:szCs w:val="24"/>
        </w:rPr>
        <w:t>.</w:t>
      </w:r>
    </w:p>
    <w:p w14:paraId="4605ADD5" w14:textId="77777777" w:rsidR="00F36599" w:rsidRPr="003C1F82" w:rsidRDefault="00F36599" w:rsidP="00F36599">
      <w:pPr>
        <w:spacing w:before="240" w:after="240" w:line="360" w:lineRule="auto"/>
        <w:ind w:firstLine="680"/>
        <w:jc w:val="both"/>
        <w:rPr>
          <w:sz w:val="24"/>
          <w:szCs w:val="24"/>
        </w:rPr>
      </w:pPr>
      <w:r w:rsidRPr="003C1F82">
        <w:rPr>
          <w:sz w:val="24"/>
          <w:szCs w:val="24"/>
        </w:rPr>
        <w:t xml:space="preserve">The similar study was conducted by </w:t>
      </w:r>
      <w:proofErr w:type="spellStart"/>
      <w:r w:rsidRPr="003C1F82">
        <w:rPr>
          <w:sz w:val="24"/>
          <w:szCs w:val="24"/>
        </w:rPr>
        <w:t>Serrem</w:t>
      </w:r>
      <w:proofErr w:type="spellEnd"/>
      <w:r w:rsidRPr="003C1F82">
        <w:rPr>
          <w:sz w:val="24"/>
          <w:szCs w:val="24"/>
        </w:rPr>
        <w:t xml:space="preserve"> </w:t>
      </w:r>
      <w:r w:rsidRPr="003C1F82">
        <w:rPr>
          <w:i/>
          <w:sz w:val="24"/>
          <w:szCs w:val="24"/>
        </w:rPr>
        <w:t>et al</w:t>
      </w:r>
      <w:r w:rsidRPr="003C1F82">
        <w:rPr>
          <w:sz w:val="24"/>
          <w:szCs w:val="24"/>
        </w:rPr>
        <w:t xml:space="preserve">. (2011) assessed the consumer acceptability of sorghum biscuits supplemented with soya flour biscuit and wheat flour biscuit. Children with age group 8-9 years were selected for consumer acceptance test, study was carried out using </w:t>
      </w:r>
      <w:proofErr w:type="gramStart"/>
      <w:r w:rsidRPr="003C1F82">
        <w:rPr>
          <w:sz w:val="24"/>
          <w:szCs w:val="24"/>
        </w:rPr>
        <w:t>five point</w:t>
      </w:r>
      <w:proofErr w:type="gramEnd"/>
      <w:r w:rsidRPr="003C1F82">
        <w:rPr>
          <w:sz w:val="24"/>
          <w:szCs w:val="24"/>
        </w:rPr>
        <w:t xml:space="preserve"> facial hedonic scale (1-dislike very much, 5- like very much). All biscuits had a high hedonic rating of above 80 per cent and the soy biscuits were equally liked to the whole biscuits.</w:t>
      </w:r>
    </w:p>
    <w:p w14:paraId="62EAA63C" w14:textId="0134591A" w:rsidR="00F36599" w:rsidRPr="00433148" w:rsidRDefault="00F36599" w:rsidP="00F36599">
      <w:pPr>
        <w:spacing w:before="240" w:after="240" w:line="360" w:lineRule="auto"/>
        <w:rPr>
          <w:b/>
          <w:color w:val="00B050"/>
          <w:sz w:val="24"/>
          <w:szCs w:val="24"/>
        </w:rPr>
      </w:pPr>
      <w:r w:rsidRPr="003C1F82">
        <w:rPr>
          <w:b/>
          <w:sz w:val="24"/>
          <w:szCs w:val="24"/>
        </w:rPr>
        <w:t xml:space="preserve">4.13 Cost analysis of the developed millet based edible </w:t>
      </w:r>
      <w:r w:rsidRPr="00433148">
        <w:rPr>
          <w:b/>
          <w:color w:val="00B050"/>
          <w:sz w:val="24"/>
          <w:szCs w:val="24"/>
        </w:rPr>
        <w:t>cutler</w:t>
      </w:r>
      <w:r w:rsidR="00433148" w:rsidRPr="00433148">
        <w:rPr>
          <w:b/>
          <w:color w:val="00B050"/>
          <w:sz w:val="24"/>
          <w:szCs w:val="24"/>
        </w:rPr>
        <w:t>y</w:t>
      </w:r>
    </w:p>
    <w:p w14:paraId="06F6F107" w14:textId="02E9C3B7" w:rsidR="007D42B6" w:rsidRDefault="00F36599" w:rsidP="00673982">
      <w:pPr>
        <w:spacing w:before="240" w:after="240" w:line="360" w:lineRule="auto"/>
        <w:ind w:firstLine="720"/>
        <w:jc w:val="both"/>
        <w:rPr>
          <w:b/>
          <w:sz w:val="24"/>
          <w:szCs w:val="24"/>
        </w:rPr>
      </w:pPr>
      <w:r w:rsidRPr="003C1F82">
        <w:rPr>
          <w:sz w:val="24"/>
          <w:szCs w:val="24"/>
        </w:rPr>
        <w:lastRenderedPageBreak/>
        <w:t xml:space="preserve">Cost of millet-based edible cutleries requires a comprehensive analysis of raw materials, manufacturing processes, quality standards, and distribution logistics. While the initial investment in sustainable practices and certifications might seem high and for the long-term benefits, both environmentally and economically are substantial. Overhead cost including the cost of labor, cost of power, cost of machinery, packaging and labeling cost given in Table </w:t>
      </w:r>
      <w:r w:rsidR="009D4C34">
        <w:rPr>
          <w:sz w:val="24"/>
          <w:szCs w:val="24"/>
        </w:rPr>
        <w:t>7.</w:t>
      </w:r>
    </w:p>
    <w:p w14:paraId="6C7D54F4" w14:textId="66AA2714" w:rsidR="00F36599" w:rsidRPr="003C1F82" w:rsidRDefault="009B43ED" w:rsidP="00F36599">
      <w:pPr>
        <w:spacing w:before="240" w:after="240" w:line="360" w:lineRule="auto"/>
        <w:rPr>
          <w:b/>
          <w:sz w:val="24"/>
          <w:szCs w:val="24"/>
        </w:rPr>
      </w:pPr>
      <w:r>
        <w:rPr>
          <w:b/>
          <w:sz w:val="24"/>
          <w:szCs w:val="24"/>
        </w:rPr>
        <w:t xml:space="preserve">Table 7. </w:t>
      </w:r>
      <w:r w:rsidR="00F36599" w:rsidRPr="003C1F82">
        <w:rPr>
          <w:b/>
          <w:sz w:val="24"/>
          <w:szCs w:val="24"/>
        </w:rPr>
        <w:t xml:space="preserve">Cost estimation of best accepted developed edible </w:t>
      </w:r>
      <w:r w:rsidR="00F36599" w:rsidRPr="00EE0409">
        <w:rPr>
          <w:b/>
          <w:color w:val="00B050"/>
          <w:sz w:val="24"/>
          <w:szCs w:val="24"/>
        </w:rPr>
        <w:t>cutler</w:t>
      </w:r>
      <w:r w:rsidR="00EE0409" w:rsidRPr="00EE0409">
        <w:rPr>
          <w:b/>
          <w:color w:val="00B050"/>
          <w:sz w:val="24"/>
          <w:szCs w:val="24"/>
        </w:rPr>
        <w:t>y</w:t>
      </w:r>
    </w:p>
    <w:tbl>
      <w:tblPr>
        <w:tblW w:w="4637" w:type="pct"/>
        <w:tblCellMar>
          <w:left w:w="0" w:type="dxa"/>
          <w:right w:w="0" w:type="dxa"/>
        </w:tblCellMar>
        <w:tblLook w:val="04A0" w:firstRow="1" w:lastRow="0" w:firstColumn="1" w:lastColumn="0" w:noHBand="0" w:noVBand="1"/>
      </w:tblPr>
      <w:tblGrid>
        <w:gridCol w:w="2247"/>
        <w:gridCol w:w="1713"/>
        <w:gridCol w:w="1568"/>
        <w:gridCol w:w="1566"/>
        <w:gridCol w:w="1568"/>
      </w:tblGrid>
      <w:tr w:rsidR="00F36599" w:rsidRPr="003C1F82" w14:paraId="438FB394" w14:textId="77777777" w:rsidTr="003113D4">
        <w:trPr>
          <w:trHeight w:val="604"/>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F30F706" w14:textId="2CEECDC7" w:rsidR="00F36599" w:rsidRPr="003C1F82" w:rsidRDefault="00F36599" w:rsidP="003113D4">
            <w:pPr>
              <w:spacing w:line="360" w:lineRule="auto"/>
              <w:contextualSpacing/>
              <w:rPr>
                <w:b/>
                <w:sz w:val="24"/>
                <w:szCs w:val="24"/>
              </w:rPr>
            </w:pPr>
            <w:r w:rsidRPr="003C1F82">
              <w:rPr>
                <w:b/>
                <w:bCs/>
                <w:szCs w:val="24"/>
              </w:rPr>
              <w:t xml:space="preserve">Edible </w:t>
            </w:r>
            <w:r w:rsidRPr="00EE0409">
              <w:rPr>
                <w:b/>
                <w:bCs/>
                <w:color w:val="00B050"/>
                <w:szCs w:val="24"/>
              </w:rPr>
              <w:t>cutler</w:t>
            </w:r>
            <w:r w:rsidR="00EE0409" w:rsidRPr="00EE0409">
              <w:rPr>
                <w:b/>
                <w:bCs/>
                <w:color w:val="00B050"/>
                <w:szCs w:val="24"/>
              </w:rPr>
              <w:t>y</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48167B0" w14:textId="77777777" w:rsidR="00F36599" w:rsidRPr="003C1F82" w:rsidRDefault="00F36599" w:rsidP="003113D4">
            <w:pPr>
              <w:spacing w:line="360" w:lineRule="auto"/>
              <w:contextualSpacing/>
              <w:jc w:val="center"/>
              <w:rPr>
                <w:b/>
                <w:sz w:val="24"/>
                <w:szCs w:val="24"/>
              </w:rPr>
            </w:pPr>
            <w:r w:rsidRPr="003C1F82">
              <w:rPr>
                <w:b/>
                <w:bCs/>
                <w:szCs w:val="24"/>
              </w:rPr>
              <w:t>Control</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373A1DA" w14:textId="77777777" w:rsidR="00F36599" w:rsidRPr="003C1F82" w:rsidRDefault="00F36599" w:rsidP="003113D4">
            <w:pPr>
              <w:spacing w:line="360" w:lineRule="auto"/>
              <w:contextualSpacing/>
              <w:jc w:val="center"/>
              <w:rPr>
                <w:b/>
                <w:sz w:val="24"/>
                <w:szCs w:val="24"/>
              </w:rPr>
            </w:pPr>
            <w:r>
              <w:rPr>
                <w:b/>
                <w:bCs/>
                <w:szCs w:val="24"/>
              </w:rPr>
              <w:t>WF</w:t>
            </w:r>
            <w:r w:rsidRPr="003C1F82">
              <w:rPr>
                <w:b/>
                <w:bCs/>
                <w:szCs w:val="24"/>
              </w:rPr>
              <w:t>EC</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6151D02" w14:textId="77777777" w:rsidR="00F36599" w:rsidRPr="003C1F82" w:rsidRDefault="00F36599" w:rsidP="003113D4">
            <w:pPr>
              <w:spacing w:line="360" w:lineRule="auto"/>
              <w:contextualSpacing/>
              <w:jc w:val="center"/>
              <w:rPr>
                <w:b/>
                <w:sz w:val="24"/>
                <w:szCs w:val="24"/>
              </w:rPr>
            </w:pPr>
            <w:r w:rsidRPr="003C1F82">
              <w:rPr>
                <w:b/>
                <w:bCs/>
                <w:szCs w:val="24"/>
              </w:rPr>
              <w:t>LMEC</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306B662" w14:textId="77777777" w:rsidR="00F36599" w:rsidRPr="003C1F82" w:rsidRDefault="00F36599" w:rsidP="003113D4">
            <w:pPr>
              <w:spacing w:line="360" w:lineRule="auto"/>
              <w:contextualSpacing/>
              <w:jc w:val="center"/>
              <w:rPr>
                <w:b/>
                <w:sz w:val="24"/>
                <w:szCs w:val="24"/>
              </w:rPr>
            </w:pPr>
            <w:r w:rsidRPr="003C1F82">
              <w:rPr>
                <w:b/>
                <w:bCs/>
                <w:szCs w:val="24"/>
              </w:rPr>
              <w:t>FMEC</w:t>
            </w:r>
          </w:p>
        </w:tc>
      </w:tr>
      <w:tr w:rsidR="00F36599" w:rsidRPr="003C1F82" w14:paraId="6D091B81" w14:textId="77777777" w:rsidTr="003113D4">
        <w:trPr>
          <w:trHeight w:val="387"/>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AE916C5" w14:textId="77777777" w:rsidR="00F36599" w:rsidRPr="00127890" w:rsidRDefault="00F36599" w:rsidP="003113D4">
            <w:pPr>
              <w:spacing w:line="360" w:lineRule="auto"/>
              <w:contextualSpacing/>
              <w:rPr>
                <w:sz w:val="24"/>
                <w:szCs w:val="24"/>
              </w:rPr>
            </w:pPr>
            <w:r w:rsidRPr="00127890">
              <w:rPr>
                <w:szCs w:val="24"/>
              </w:rPr>
              <w:t>Net weight (g)</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B1B73E2" w14:textId="77777777" w:rsidR="00F36599" w:rsidRPr="003C1F82" w:rsidRDefault="00F36599" w:rsidP="003113D4">
            <w:pPr>
              <w:spacing w:line="360" w:lineRule="auto"/>
              <w:contextualSpacing/>
              <w:jc w:val="center"/>
              <w:rPr>
                <w:sz w:val="24"/>
                <w:szCs w:val="24"/>
              </w:rPr>
            </w:pPr>
            <w:r w:rsidRPr="003C1F82">
              <w:rPr>
                <w:szCs w:val="24"/>
              </w:rPr>
              <w:t>100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73989BB" w14:textId="77777777" w:rsidR="00F36599" w:rsidRPr="003C1F82" w:rsidRDefault="00F36599" w:rsidP="003113D4">
            <w:pPr>
              <w:spacing w:line="360" w:lineRule="auto"/>
              <w:contextualSpacing/>
              <w:jc w:val="center"/>
              <w:rPr>
                <w:sz w:val="24"/>
                <w:szCs w:val="24"/>
              </w:rPr>
            </w:pPr>
            <w:r w:rsidRPr="003C1F82">
              <w:rPr>
                <w:szCs w:val="24"/>
              </w:rPr>
              <w:t>100</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0565A29B" w14:textId="77777777" w:rsidR="00F36599" w:rsidRPr="003C1F82" w:rsidRDefault="00F36599" w:rsidP="003113D4">
            <w:pPr>
              <w:spacing w:line="360" w:lineRule="auto"/>
              <w:contextualSpacing/>
              <w:jc w:val="center"/>
              <w:rPr>
                <w:sz w:val="24"/>
                <w:szCs w:val="24"/>
              </w:rPr>
            </w:pPr>
            <w:r w:rsidRPr="003C1F82">
              <w:rPr>
                <w:szCs w:val="24"/>
              </w:rPr>
              <w:t>100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71BB55B" w14:textId="77777777" w:rsidR="00F36599" w:rsidRPr="003C1F82" w:rsidRDefault="00F36599" w:rsidP="003113D4">
            <w:pPr>
              <w:spacing w:line="360" w:lineRule="auto"/>
              <w:contextualSpacing/>
              <w:jc w:val="center"/>
              <w:rPr>
                <w:sz w:val="24"/>
                <w:szCs w:val="24"/>
              </w:rPr>
            </w:pPr>
            <w:r w:rsidRPr="003C1F82">
              <w:rPr>
                <w:szCs w:val="24"/>
              </w:rPr>
              <w:t>100</w:t>
            </w:r>
          </w:p>
        </w:tc>
      </w:tr>
      <w:tr w:rsidR="00F36599" w:rsidRPr="003C1F82" w14:paraId="1CEF442F" w14:textId="77777777" w:rsidTr="003113D4">
        <w:trPr>
          <w:trHeight w:val="392"/>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1710D97" w14:textId="77777777" w:rsidR="00F36599" w:rsidRPr="00127890" w:rsidRDefault="00F36599" w:rsidP="003113D4">
            <w:pPr>
              <w:spacing w:line="360" w:lineRule="auto"/>
              <w:contextualSpacing/>
              <w:rPr>
                <w:sz w:val="24"/>
                <w:szCs w:val="24"/>
              </w:rPr>
            </w:pPr>
            <w:r w:rsidRPr="00127890">
              <w:rPr>
                <w:szCs w:val="24"/>
              </w:rPr>
              <w:t>Ingredient cost (Rs.)</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92318B9" w14:textId="77777777" w:rsidR="00F36599" w:rsidRPr="003C1F82" w:rsidRDefault="00F36599" w:rsidP="003113D4">
            <w:pPr>
              <w:spacing w:line="360" w:lineRule="auto"/>
              <w:contextualSpacing/>
              <w:jc w:val="center"/>
              <w:rPr>
                <w:sz w:val="24"/>
                <w:szCs w:val="24"/>
              </w:rPr>
            </w:pPr>
            <w:r w:rsidRPr="003C1F82">
              <w:rPr>
                <w:szCs w:val="24"/>
              </w:rPr>
              <w:t>11.24</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27833E5" w14:textId="77777777" w:rsidR="00F36599" w:rsidRPr="003C1F82" w:rsidRDefault="00F36599" w:rsidP="003113D4">
            <w:pPr>
              <w:spacing w:line="360" w:lineRule="auto"/>
              <w:contextualSpacing/>
              <w:jc w:val="center"/>
              <w:rPr>
                <w:sz w:val="24"/>
                <w:szCs w:val="24"/>
              </w:rPr>
            </w:pPr>
            <w:r w:rsidRPr="003C1F82">
              <w:rPr>
                <w:szCs w:val="24"/>
              </w:rPr>
              <w:t>10.56</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86BA4FF" w14:textId="77777777" w:rsidR="00F36599" w:rsidRPr="003C1F82" w:rsidRDefault="00F36599" w:rsidP="003113D4">
            <w:pPr>
              <w:spacing w:line="360" w:lineRule="auto"/>
              <w:contextualSpacing/>
              <w:jc w:val="center"/>
              <w:rPr>
                <w:sz w:val="24"/>
                <w:szCs w:val="24"/>
              </w:rPr>
            </w:pPr>
            <w:r w:rsidRPr="003C1F82">
              <w:rPr>
                <w:szCs w:val="24"/>
              </w:rPr>
              <w:t>15.36</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4A58515" w14:textId="77777777" w:rsidR="00F36599" w:rsidRPr="003C1F82" w:rsidRDefault="00F36599" w:rsidP="003113D4">
            <w:pPr>
              <w:spacing w:line="360" w:lineRule="auto"/>
              <w:contextualSpacing/>
              <w:jc w:val="center"/>
              <w:rPr>
                <w:sz w:val="24"/>
                <w:szCs w:val="24"/>
              </w:rPr>
            </w:pPr>
            <w:r w:rsidRPr="003C1F82">
              <w:rPr>
                <w:szCs w:val="24"/>
              </w:rPr>
              <w:t>14.16</w:t>
            </w:r>
          </w:p>
        </w:tc>
      </w:tr>
      <w:tr w:rsidR="00F36599" w:rsidRPr="003C1F82" w14:paraId="05A04AA3" w14:textId="77777777" w:rsidTr="003113D4">
        <w:trPr>
          <w:trHeight w:val="257"/>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217727A" w14:textId="77777777" w:rsidR="00F36599" w:rsidRPr="00127890" w:rsidRDefault="00F36599" w:rsidP="003113D4">
            <w:pPr>
              <w:spacing w:line="360" w:lineRule="auto"/>
              <w:contextualSpacing/>
              <w:rPr>
                <w:sz w:val="24"/>
                <w:szCs w:val="24"/>
              </w:rPr>
            </w:pPr>
            <w:r w:rsidRPr="00127890">
              <w:rPr>
                <w:szCs w:val="24"/>
              </w:rPr>
              <w:t>OHD (30%)</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88F7D05" w14:textId="77777777" w:rsidR="00F36599" w:rsidRPr="003C1F82" w:rsidRDefault="00F36599" w:rsidP="003113D4">
            <w:pPr>
              <w:spacing w:line="360" w:lineRule="auto"/>
              <w:contextualSpacing/>
              <w:jc w:val="center"/>
              <w:rPr>
                <w:sz w:val="24"/>
                <w:szCs w:val="24"/>
              </w:rPr>
            </w:pPr>
            <w:r w:rsidRPr="003C1F82">
              <w:rPr>
                <w:szCs w:val="24"/>
              </w:rPr>
              <w:t>03.37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3BC2CB1" w14:textId="77777777" w:rsidR="00F36599" w:rsidRPr="003C1F82" w:rsidRDefault="00F36599" w:rsidP="003113D4">
            <w:pPr>
              <w:spacing w:line="360" w:lineRule="auto"/>
              <w:contextualSpacing/>
              <w:jc w:val="center"/>
              <w:rPr>
                <w:sz w:val="24"/>
                <w:szCs w:val="24"/>
              </w:rPr>
            </w:pPr>
            <w:r w:rsidRPr="003C1F82">
              <w:rPr>
                <w:szCs w:val="24"/>
              </w:rPr>
              <w:t>3.17</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50B5026" w14:textId="77777777" w:rsidR="00F36599" w:rsidRPr="003C1F82" w:rsidRDefault="00F36599" w:rsidP="003113D4">
            <w:pPr>
              <w:spacing w:line="360" w:lineRule="auto"/>
              <w:contextualSpacing/>
              <w:jc w:val="center"/>
              <w:rPr>
                <w:sz w:val="24"/>
                <w:szCs w:val="24"/>
              </w:rPr>
            </w:pPr>
            <w:r w:rsidRPr="003C1F82">
              <w:rPr>
                <w:szCs w:val="24"/>
              </w:rPr>
              <w:t>04.61</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E0EB772" w14:textId="77777777" w:rsidR="00F36599" w:rsidRPr="003C1F82" w:rsidRDefault="00F36599" w:rsidP="003113D4">
            <w:pPr>
              <w:spacing w:line="360" w:lineRule="auto"/>
              <w:contextualSpacing/>
              <w:jc w:val="center"/>
              <w:rPr>
                <w:sz w:val="24"/>
                <w:szCs w:val="24"/>
              </w:rPr>
            </w:pPr>
            <w:r w:rsidRPr="003C1F82">
              <w:rPr>
                <w:szCs w:val="24"/>
              </w:rPr>
              <w:t>04.25</w:t>
            </w:r>
          </w:p>
        </w:tc>
      </w:tr>
      <w:tr w:rsidR="00F36599" w:rsidRPr="003C1F82" w14:paraId="1BF81161" w14:textId="77777777" w:rsidTr="003113D4">
        <w:trPr>
          <w:trHeight w:val="391"/>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15C07DC" w14:textId="77777777" w:rsidR="00F36599" w:rsidRPr="00127890" w:rsidRDefault="00F36599" w:rsidP="003113D4">
            <w:pPr>
              <w:spacing w:line="360" w:lineRule="auto"/>
              <w:contextualSpacing/>
              <w:rPr>
                <w:sz w:val="24"/>
                <w:szCs w:val="24"/>
              </w:rPr>
            </w:pPr>
            <w:r w:rsidRPr="00127890">
              <w:rPr>
                <w:szCs w:val="24"/>
              </w:rPr>
              <w:t>Profit (20%)</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2A6690C" w14:textId="77777777" w:rsidR="00F36599" w:rsidRPr="003C1F82" w:rsidRDefault="00F36599" w:rsidP="003113D4">
            <w:pPr>
              <w:spacing w:line="360" w:lineRule="auto"/>
              <w:contextualSpacing/>
              <w:jc w:val="center"/>
              <w:rPr>
                <w:sz w:val="24"/>
                <w:szCs w:val="24"/>
              </w:rPr>
            </w:pPr>
            <w:r w:rsidRPr="003C1F82">
              <w:rPr>
                <w:szCs w:val="24"/>
              </w:rPr>
              <w:t>2.24</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518E160" w14:textId="77777777" w:rsidR="00F36599" w:rsidRPr="003C1F82" w:rsidRDefault="00F36599" w:rsidP="003113D4">
            <w:pPr>
              <w:spacing w:line="360" w:lineRule="auto"/>
              <w:contextualSpacing/>
              <w:jc w:val="center"/>
              <w:rPr>
                <w:sz w:val="24"/>
                <w:szCs w:val="24"/>
              </w:rPr>
            </w:pPr>
            <w:r w:rsidRPr="003C1F82">
              <w:rPr>
                <w:szCs w:val="24"/>
              </w:rPr>
              <w:t>2.11</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68B0EFE" w14:textId="77777777" w:rsidR="00F36599" w:rsidRPr="003C1F82" w:rsidRDefault="00F36599" w:rsidP="003113D4">
            <w:pPr>
              <w:spacing w:line="360" w:lineRule="auto"/>
              <w:contextualSpacing/>
              <w:jc w:val="center"/>
              <w:rPr>
                <w:sz w:val="24"/>
                <w:szCs w:val="24"/>
              </w:rPr>
            </w:pPr>
            <w:r w:rsidRPr="003C1F82">
              <w:rPr>
                <w:szCs w:val="24"/>
              </w:rPr>
              <w:t>3.07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FCB0E80" w14:textId="77777777" w:rsidR="00F36599" w:rsidRPr="003C1F82" w:rsidRDefault="00F36599" w:rsidP="003113D4">
            <w:pPr>
              <w:spacing w:line="360" w:lineRule="auto"/>
              <w:contextualSpacing/>
              <w:jc w:val="center"/>
              <w:rPr>
                <w:sz w:val="24"/>
                <w:szCs w:val="24"/>
              </w:rPr>
            </w:pPr>
            <w:r w:rsidRPr="003C1F82">
              <w:rPr>
                <w:szCs w:val="24"/>
              </w:rPr>
              <w:t>02.83</w:t>
            </w:r>
          </w:p>
        </w:tc>
      </w:tr>
      <w:tr w:rsidR="00F36599" w:rsidRPr="003C1F82" w14:paraId="69E1D418" w14:textId="77777777" w:rsidTr="003113D4">
        <w:trPr>
          <w:trHeight w:val="398"/>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6BF77A7" w14:textId="77777777" w:rsidR="00F36599" w:rsidRPr="00127890" w:rsidRDefault="00F36599" w:rsidP="003113D4">
            <w:pPr>
              <w:spacing w:line="360" w:lineRule="auto"/>
              <w:contextualSpacing/>
              <w:rPr>
                <w:sz w:val="24"/>
                <w:szCs w:val="24"/>
              </w:rPr>
            </w:pPr>
            <w:r w:rsidRPr="00127890">
              <w:rPr>
                <w:bCs/>
                <w:szCs w:val="24"/>
              </w:rPr>
              <w:t>Total cost (Rs.)</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A5E0B19" w14:textId="77777777" w:rsidR="00F36599" w:rsidRPr="003C1F82" w:rsidRDefault="00F36599" w:rsidP="003113D4">
            <w:pPr>
              <w:spacing w:line="360" w:lineRule="auto"/>
              <w:contextualSpacing/>
              <w:jc w:val="center"/>
              <w:rPr>
                <w:sz w:val="24"/>
                <w:szCs w:val="24"/>
              </w:rPr>
            </w:pPr>
            <w:r w:rsidRPr="003C1F82">
              <w:rPr>
                <w:bCs/>
                <w:szCs w:val="24"/>
              </w:rPr>
              <w:t>16.87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4DC9839" w14:textId="77777777" w:rsidR="00F36599" w:rsidRPr="003C1F82" w:rsidRDefault="00F36599" w:rsidP="003113D4">
            <w:pPr>
              <w:spacing w:line="360" w:lineRule="auto"/>
              <w:contextualSpacing/>
              <w:jc w:val="center"/>
              <w:rPr>
                <w:sz w:val="24"/>
                <w:szCs w:val="24"/>
              </w:rPr>
            </w:pPr>
            <w:r w:rsidRPr="003C1F82">
              <w:rPr>
                <w:bCs/>
                <w:szCs w:val="24"/>
              </w:rPr>
              <w:t>15.85</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DC889E3" w14:textId="77777777" w:rsidR="00F36599" w:rsidRPr="003C1F82" w:rsidRDefault="00F36599" w:rsidP="003113D4">
            <w:pPr>
              <w:spacing w:line="360" w:lineRule="auto"/>
              <w:contextualSpacing/>
              <w:jc w:val="center"/>
              <w:rPr>
                <w:sz w:val="24"/>
                <w:szCs w:val="24"/>
              </w:rPr>
            </w:pPr>
            <w:r w:rsidRPr="003C1F82">
              <w:rPr>
                <w:bCs/>
                <w:szCs w:val="24"/>
              </w:rPr>
              <w:t>23.05</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15EB8BC" w14:textId="77777777" w:rsidR="00F36599" w:rsidRPr="003C1F82" w:rsidRDefault="00F36599" w:rsidP="003113D4">
            <w:pPr>
              <w:spacing w:line="360" w:lineRule="auto"/>
              <w:contextualSpacing/>
              <w:jc w:val="center"/>
              <w:rPr>
                <w:sz w:val="24"/>
                <w:szCs w:val="24"/>
              </w:rPr>
            </w:pPr>
            <w:r w:rsidRPr="003C1F82">
              <w:rPr>
                <w:bCs/>
                <w:szCs w:val="24"/>
              </w:rPr>
              <w:t>21.25</w:t>
            </w:r>
          </w:p>
        </w:tc>
      </w:tr>
      <w:tr w:rsidR="00F36599" w:rsidRPr="003C1F82" w14:paraId="433D68BF" w14:textId="77777777" w:rsidTr="003113D4">
        <w:trPr>
          <w:trHeight w:val="376"/>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79287B8" w14:textId="77777777" w:rsidR="00F36599" w:rsidRPr="00127890" w:rsidRDefault="00F36599" w:rsidP="003113D4">
            <w:pPr>
              <w:spacing w:line="360" w:lineRule="auto"/>
              <w:contextualSpacing/>
              <w:rPr>
                <w:sz w:val="24"/>
                <w:szCs w:val="24"/>
              </w:rPr>
            </w:pPr>
            <w:r w:rsidRPr="00127890">
              <w:rPr>
                <w:bCs/>
                <w:szCs w:val="24"/>
              </w:rPr>
              <w:t xml:space="preserve">Rounded </w:t>
            </w:r>
            <w:proofErr w:type="gramStart"/>
            <w:r w:rsidRPr="00127890">
              <w:rPr>
                <w:bCs/>
                <w:szCs w:val="24"/>
              </w:rPr>
              <w:t>off  to</w:t>
            </w:r>
            <w:proofErr w:type="gramEnd"/>
            <w:r w:rsidRPr="00127890">
              <w:rPr>
                <w:bCs/>
                <w:szCs w:val="24"/>
              </w:rPr>
              <w:t xml:space="preserve"> (Rs.) </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B6D6001" w14:textId="77777777" w:rsidR="00F36599" w:rsidRPr="003C1F82" w:rsidRDefault="00F36599" w:rsidP="003113D4">
            <w:pPr>
              <w:spacing w:line="360" w:lineRule="auto"/>
              <w:contextualSpacing/>
              <w:jc w:val="center"/>
              <w:rPr>
                <w:sz w:val="24"/>
                <w:szCs w:val="24"/>
              </w:rPr>
            </w:pPr>
            <w:r w:rsidRPr="003C1F82">
              <w:rPr>
                <w:bCs/>
                <w:szCs w:val="24"/>
              </w:rPr>
              <w:t>17.00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E08EF1D" w14:textId="77777777" w:rsidR="00F36599" w:rsidRPr="003C1F82" w:rsidRDefault="00F36599" w:rsidP="003113D4">
            <w:pPr>
              <w:spacing w:line="360" w:lineRule="auto"/>
              <w:contextualSpacing/>
              <w:jc w:val="center"/>
              <w:rPr>
                <w:sz w:val="24"/>
                <w:szCs w:val="24"/>
              </w:rPr>
            </w:pPr>
            <w:r w:rsidRPr="003C1F82">
              <w:rPr>
                <w:bCs/>
                <w:szCs w:val="24"/>
              </w:rPr>
              <w:t>16.00</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7CA02FB" w14:textId="77777777" w:rsidR="00F36599" w:rsidRPr="003C1F82" w:rsidRDefault="00F36599" w:rsidP="003113D4">
            <w:pPr>
              <w:spacing w:line="360" w:lineRule="auto"/>
              <w:contextualSpacing/>
              <w:jc w:val="center"/>
              <w:rPr>
                <w:sz w:val="24"/>
                <w:szCs w:val="24"/>
              </w:rPr>
            </w:pPr>
            <w:r w:rsidRPr="003C1F82">
              <w:rPr>
                <w:bCs/>
                <w:szCs w:val="24"/>
              </w:rPr>
              <w:t xml:space="preserve">23.00 </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BE109B0" w14:textId="77777777" w:rsidR="00F36599" w:rsidRPr="003C1F82" w:rsidRDefault="00F36599" w:rsidP="003113D4">
            <w:pPr>
              <w:spacing w:line="360" w:lineRule="auto"/>
              <w:contextualSpacing/>
              <w:jc w:val="center"/>
              <w:rPr>
                <w:sz w:val="24"/>
                <w:szCs w:val="24"/>
              </w:rPr>
            </w:pPr>
            <w:r w:rsidRPr="003C1F82">
              <w:rPr>
                <w:bCs/>
                <w:szCs w:val="24"/>
              </w:rPr>
              <w:t>21.00</w:t>
            </w:r>
          </w:p>
        </w:tc>
      </w:tr>
    </w:tbl>
    <w:p w14:paraId="25E84FFD" w14:textId="77777777" w:rsidR="00F36599" w:rsidRPr="003C1F82" w:rsidRDefault="00F36599" w:rsidP="00F36599">
      <w:pPr>
        <w:spacing w:before="240" w:after="240" w:line="360" w:lineRule="auto"/>
        <w:textAlignment w:val="baseline"/>
        <w:rPr>
          <w:color w:val="000000"/>
          <w:kern w:val="24"/>
          <w:sz w:val="20"/>
          <w:szCs w:val="20"/>
          <w:lang w:eastAsia="en-IN"/>
        </w:rPr>
      </w:pPr>
      <w:r w:rsidRPr="003C1F82">
        <w:rPr>
          <w:color w:val="000000"/>
          <w:kern w:val="24"/>
          <w:sz w:val="20"/>
          <w:szCs w:val="20"/>
          <w:lang w:eastAsia="en-IN"/>
        </w:rPr>
        <w:t>The amount of edible cutlery per 100g of net weight is 10 pieces.</w:t>
      </w:r>
    </w:p>
    <w:p w14:paraId="5C516643" w14:textId="7B5DE784" w:rsidR="00F36599" w:rsidRPr="00433148" w:rsidRDefault="00F36599" w:rsidP="00F36599">
      <w:pPr>
        <w:spacing w:before="240" w:after="240" w:line="360" w:lineRule="auto"/>
        <w:textAlignment w:val="baseline"/>
        <w:rPr>
          <w:color w:val="00B050"/>
          <w:kern w:val="24"/>
          <w:sz w:val="20"/>
          <w:szCs w:val="20"/>
          <w:lang w:eastAsia="en-IN"/>
        </w:rPr>
      </w:pPr>
      <w:r w:rsidRPr="00433148">
        <w:rPr>
          <w:bCs/>
          <w:color w:val="00B050"/>
          <w:kern w:val="24"/>
          <w:sz w:val="20"/>
          <w:szCs w:val="20"/>
          <w:lang w:eastAsia="en-IN"/>
        </w:rPr>
        <w:t>Control</w:t>
      </w:r>
      <w:r w:rsidRPr="00433148">
        <w:rPr>
          <w:color w:val="00B050"/>
          <w:kern w:val="24"/>
          <w:sz w:val="20"/>
          <w:szCs w:val="20"/>
          <w:lang w:eastAsia="en-IN"/>
        </w:rPr>
        <w:t>-Refined wheat flour edible cutler</w:t>
      </w:r>
      <w:r w:rsidR="00433148" w:rsidRPr="00433148">
        <w:rPr>
          <w:color w:val="00B050"/>
          <w:kern w:val="24"/>
          <w:sz w:val="20"/>
          <w:szCs w:val="20"/>
          <w:lang w:eastAsia="en-IN"/>
        </w:rPr>
        <w:t>y</w:t>
      </w:r>
      <w:r w:rsidRPr="00433148">
        <w:rPr>
          <w:color w:val="00B050"/>
          <w:kern w:val="24"/>
          <w:sz w:val="20"/>
          <w:szCs w:val="20"/>
          <w:lang w:eastAsia="en-IN"/>
        </w:rPr>
        <w:t xml:space="preserve">, </w:t>
      </w:r>
      <w:r w:rsidRPr="00433148">
        <w:rPr>
          <w:bCs/>
          <w:color w:val="00B050"/>
          <w:kern w:val="24"/>
          <w:sz w:val="20"/>
          <w:szCs w:val="20"/>
          <w:lang w:eastAsia="en-IN"/>
        </w:rPr>
        <w:t>WFEC</w:t>
      </w:r>
      <w:r w:rsidRPr="00433148">
        <w:rPr>
          <w:color w:val="00B050"/>
          <w:kern w:val="24"/>
          <w:sz w:val="20"/>
          <w:szCs w:val="20"/>
          <w:lang w:eastAsia="en-IN"/>
        </w:rPr>
        <w:t>-White finger millet edible cutler</w:t>
      </w:r>
      <w:r w:rsidR="00433148" w:rsidRPr="00433148">
        <w:rPr>
          <w:color w:val="00B050"/>
          <w:kern w:val="24"/>
          <w:sz w:val="20"/>
          <w:szCs w:val="20"/>
          <w:lang w:eastAsia="en-IN"/>
        </w:rPr>
        <w:t>y</w:t>
      </w:r>
      <w:r w:rsidRPr="00433148">
        <w:rPr>
          <w:bCs/>
          <w:color w:val="00B050"/>
          <w:kern w:val="24"/>
          <w:sz w:val="20"/>
          <w:szCs w:val="20"/>
          <w:lang w:eastAsia="en-IN"/>
        </w:rPr>
        <w:t xml:space="preserve"> LMEC</w:t>
      </w:r>
      <w:r w:rsidRPr="00433148">
        <w:rPr>
          <w:color w:val="00B050"/>
          <w:kern w:val="24"/>
          <w:sz w:val="20"/>
          <w:szCs w:val="20"/>
          <w:lang w:eastAsia="en-IN"/>
        </w:rPr>
        <w:t>-Little millet edible cutler</w:t>
      </w:r>
      <w:r w:rsidR="00433148" w:rsidRPr="00433148">
        <w:rPr>
          <w:color w:val="00B050"/>
          <w:kern w:val="24"/>
          <w:sz w:val="20"/>
          <w:szCs w:val="20"/>
          <w:lang w:eastAsia="en-IN"/>
        </w:rPr>
        <w:t>y</w:t>
      </w:r>
      <w:r w:rsidRPr="00433148">
        <w:rPr>
          <w:color w:val="00B050"/>
          <w:kern w:val="24"/>
          <w:sz w:val="20"/>
          <w:szCs w:val="20"/>
          <w:lang w:eastAsia="en-IN"/>
        </w:rPr>
        <w:t xml:space="preserve">, </w:t>
      </w:r>
      <w:r w:rsidRPr="00433148">
        <w:rPr>
          <w:bCs/>
          <w:color w:val="00B050"/>
          <w:kern w:val="24"/>
          <w:sz w:val="20"/>
          <w:szCs w:val="20"/>
          <w:lang w:eastAsia="en-IN"/>
        </w:rPr>
        <w:t>FMEC</w:t>
      </w:r>
      <w:r w:rsidRPr="00433148">
        <w:rPr>
          <w:color w:val="00B050"/>
          <w:kern w:val="24"/>
          <w:sz w:val="20"/>
          <w:szCs w:val="20"/>
          <w:lang w:eastAsia="en-IN"/>
        </w:rPr>
        <w:t>-Foxtail millet edible cutler</w:t>
      </w:r>
      <w:r w:rsidR="00433148" w:rsidRPr="00433148">
        <w:rPr>
          <w:color w:val="00B050"/>
          <w:kern w:val="24"/>
          <w:sz w:val="20"/>
          <w:szCs w:val="20"/>
          <w:lang w:eastAsia="en-IN"/>
        </w:rPr>
        <w:t>y</w:t>
      </w:r>
    </w:p>
    <w:p w14:paraId="53EACFAE" w14:textId="1CB2CD5D" w:rsidR="00F36599" w:rsidRDefault="00F36599" w:rsidP="00345867">
      <w:pPr>
        <w:spacing w:before="240" w:after="240" w:line="360" w:lineRule="auto"/>
        <w:ind w:firstLine="680"/>
        <w:jc w:val="both"/>
        <w:rPr>
          <w:sz w:val="24"/>
          <w:szCs w:val="24"/>
        </w:rPr>
      </w:pPr>
      <w:r w:rsidRPr="003C1F82">
        <w:rPr>
          <w:sz w:val="24"/>
          <w:szCs w:val="24"/>
        </w:rPr>
        <w:t>By integrating technological advancements, ensuring efficient supply chains and promoting sustainable practices, businesses can create a viable and competitive market for millet-based edible cutler</w:t>
      </w:r>
      <w:r w:rsidR="00433148">
        <w:rPr>
          <w:sz w:val="24"/>
          <w:szCs w:val="24"/>
        </w:rPr>
        <w:t>y</w:t>
      </w:r>
      <w:r w:rsidRPr="003C1F82">
        <w:rPr>
          <w:sz w:val="24"/>
          <w:szCs w:val="24"/>
        </w:rPr>
        <w:t>, aligning profitability with environmental responsibility. The cost of production of refined wheat flour edible cutler</w:t>
      </w:r>
      <w:r w:rsidR="00433148">
        <w:rPr>
          <w:sz w:val="24"/>
          <w:szCs w:val="24"/>
        </w:rPr>
        <w:t>y</w:t>
      </w:r>
      <w:r w:rsidRPr="003C1F82">
        <w:rPr>
          <w:sz w:val="24"/>
          <w:szCs w:val="24"/>
        </w:rPr>
        <w:t>, white</w:t>
      </w:r>
      <w:r>
        <w:rPr>
          <w:sz w:val="24"/>
          <w:szCs w:val="24"/>
        </w:rPr>
        <w:t xml:space="preserve"> finger millet, </w:t>
      </w:r>
      <w:r w:rsidRPr="003C1F82">
        <w:rPr>
          <w:sz w:val="24"/>
          <w:szCs w:val="24"/>
        </w:rPr>
        <w:t>little millet and foxtail millet based edible cutle</w:t>
      </w:r>
      <w:r w:rsidR="00433148">
        <w:rPr>
          <w:sz w:val="24"/>
          <w:szCs w:val="24"/>
        </w:rPr>
        <w:t>ry</w:t>
      </w:r>
      <w:r w:rsidRPr="003C1F82">
        <w:rPr>
          <w:sz w:val="24"/>
          <w:szCs w:val="24"/>
        </w:rPr>
        <w:t xml:space="preserve"> was approximately Rs.168.71 Rs/kg.  Whereas the selling price of millet based edible cutl</w:t>
      </w:r>
      <w:r>
        <w:rPr>
          <w:sz w:val="24"/>
          <w:szCs w:val="24"/>
        </w:rPr>
        <w:t>ery could be approximately Rs.8</w:t>
      </w:r>
      <w:r w:rsidRPr="003C1F82">
        <w:rPr>
          <w:sz w:val="24"/>
          <w:szCs w:val="24"/>
        </w:rPr>
        <w:t>00/kg. The cost was worked out for laboratory scale production which may still be reduced during mechanization processes for mass production.</w:t>
      </w:r>
    </w:p>
    <w:p w14:paraId="7ED5B4D9" w14:textId="77777777" w:rsidR="00EA1582" w:rsidRDefault="00EA1582" w:rsidP="00062E54">
      <w:pPr>
        <w:pStyle w:val="ListParagraph"/>
        <w:widowControl/>
        <w:autoSpaceDE/>
        <w:autoSpaceDN/>
        <w:spacing w:after="160" w:line="360" w:lineRule="auto"/>
        <w:ind w:left="360"/>
        <w:jc w:val="both"/>
        <w:rPr>
          <w:b/>
          <w:bCs/>
          <w:sz w:val="24"/>
          <w:szCs w:val="24"/>
        </w:rPr>
      </w:pPr>
    </w:p>
    <w:p w14:paraId="0599C0BC" w14:textId="5C49307B" w:rsidR="000D1A40" w:rsidRDefault="008C1512" w:rsidP="00062E54">
      <w:pPr>
        <w:pStyle w:val="ListParagraph"/>
        <w:widowControl/>
        <w:autoSpaceDE/>
        <w:autoSpaceDN/>
        <w:spacing w:after="160" w:line="360" w:lineRule="auto"/>
        <w:ind w:left="360"/>
        <w:jc w:val="both"/>
        <w:rPr>
          <w:b/>
          <w:bCs/>
          <w:sz w:val="24"/>
          <w:szCs w:val="24"/>
        </w:rPr>
      </w:pPr>
      <w:r w:rsidRPr="002B7317">
        <w:rPr>
          <w:b/>
          <w:bCs/>
          <w:sz w:val="24"/>
          <w:szCs w:val="24"/>
        </w:rPr>
        <w:t xml:space="preserve">Conclusion: </w:t>
      </w:r>
    </w:p>
    <w:p w14:paraId="74F82CB0" w14:textId="16052665" w:rsidR="008C1512" w:rsidRDefault="00083EAD" w:rsidP="00250006">
      <w:pPr>
        <w:pStyle w:val="ListParagraph"/>
        <w:widowControl/>
        <w:autoSpaceDE/>
        <w:autoSpaceDN/>
        <w:spacing w:after="160" w:line="360" w:lineRule="auto"/>
        <w:ind w:left="360"/>
        <w:jc w:val="both"/>
        <w:rPr>
          <w:sz w:val="24"/>
          <w:szCs w:val="24"/>
        </w:rPr>
      </w:pPr>
      <w:r>
        <w:rPr>
          <w:sz w:val="24"/>
          <w:szCs w:val="24"/>
        </w:rPr>
        <w:t xml:space="preserve">                </w:t>
      </w:r>
      <w:r w:rsidR="00135F77">
        <w:rPr>
          <w:sz w:val="24"/>
          <w:szCs w:val="24"/>
        </w:rPr>
        <w:t>E</w:t>
      </w:r>
      <w:r w:rsidR="00135F77" w:rsidRPr="000D1A40">
        <w:rPr>
          <w:sz w:val="24"/>
          <w:szCs w:val="24"/>
        </w:rPr>
        <w:t xml:space="preserve">dible </w:t>
      </w:r>
      <w:proofErr w:type="gramStart"/>
      <w:r w:rsidR="00135F77" w:rsidRPr="000D1A40">
        <w:rPr>
          <w:sz w:val="24"/>
          <w:szCs w:val="24"/>
        </w:rPr>
        <w:t>cutler</w:t>
      </w:r>
      <w:r w:rsidR="006B1E41">
        <w:rPr>
          <w:sz w:val="24"/>
          <w:szCs w:val="24"/>
        </w:rPr>
        <w:t xml:space="preserve">y </w:t>
      </w:r>
      <w:r w:rsidR="00135F77" w:rsidRPr="000D1A40">
        <w:rPr>
          <w:sz w:val="24"/>
          <w:szCs w:val="24"/>
        </w:rPr>
        <w:t xml:space="preserve"> </w:t>
      </w:r>
      <w:r w:rsidR="00135F77">
        <w:rPr>
          <w:sz w:val="24"/>
          <w:szCs w:val="24"/>
        </w:rPr>
        <w:t>developed</w:t>
      </w:r>
      <w:proofErr w:type="gramEnd"/>
      <w:r w:rsidR="00135F77">
        <w:rPr>
          <w:sz w:val="24"/>
          <w:szCs w:val="24"/>
        </w:rPr>
        <w:t xml:space="preserve"> with</w:t>
      </w:r>
      <w:r w:rsidR="00135F77" w:rsidRPr="000D1A40">
        <w:rPr>
          <w:sz w:val="24"/>
          <w:szCs w:val="24"/>
        </w:rPr>
        <w:t xml:space="preserve"> 40 per </w:t>
      </w:r>
      <w:r w:rsidR="00250006" w:rsidRPr="000D1A40">
        <w:rPr>
          <w:sz w:val="24"/>
          <w:szCs w:val="24"/>
        </w:rPr>
        <w:t xml:space="preserve">cent </w:t>
      </w:r>
      <w:r w:rsidR="00250006">
        <w:rPr>
          <w:sz w:val="24"/>
          <w:szCs w:val="24"/>
        </w:rPr>
        <w:t xml:space="preserve">incorporation of </w:t>
      </w:r>
      <w:r w:rsidR="00250006" w:rsidRPr="000D1A40">
        <w:rPr>
          <w:sz w:val="24"/>
          <w:szCs w:val="24"/>
        </w:rPr>
        <w:t>white</w:t>
      </w:r>
      <w:r w:rsidR="00135F77" w:rsidRPr="000D1A40">
        <w:rPr>
          <w:sz w:val="24"/>
          <w:szCs w:val="24"/>
        </w:rPr>
        <w:t xml:space="preserve"> finger millet, little millet and foxtail millet flour</w:t>
      </w:r>
      <w:r w:rsidR="00135F77">
        <w:rPr>
          <w:sz w:val="24"/>
          <w:szCs w:val="24"/>
        </w:rPr>
        <w:t>s</w:t>
      </w:r>
      <w:r w:rsidR="00135F77" w:rsidRPr="000D1A40">
        <w:rPr>
          <w:sz w:val="24"/>
          <w:szCs w:val="24"/>
        </w:rPr>
        <w:t xml:space="preserve"> </w:t>
      </w:r>
      <w:r w:rsidR="00135F77">
        <w:rPr>
          <w:sz w:val="24"/>
          <w:szCs w:val="24"/>
        </w:rPr>
        <w:t xml:space="preserve">were </w:t>
      </w:r>
      <w:r w:rsidR="00135F77" w:rsidRPr="000D1A40">
        <w:rPr>
          <w:sz w:val="24"/>
          <w:szCs w:val="24"/>
        </w:rPr>
        <w:t xml:space="preserve">best accepted among three formulations attributed with </w:t>
      </w:r>
      <w:r w:rsidR="00135F77" w:rsidRPr="000D1A40">
        <w:rPr>
          <w:sz w:val="24"/>
          <w:szCs w:val="24"/>
        </w:rPr>
        <w:lastRenderedPageBreak/>
        <w:t>higher sensory scores for all the sensory attributes compared to 20 and 30</w:t>
      </w:r>
      <w:r w:rsidR="006B1E41">
        <w:rPr>
          <w:sz w:val="24"/>
          <w:szCs w:val="24"/>
        </w:rPr>
        <w:t xml:space="preserve">per cent </w:t>
      </w:r>
      <w:r w:rsidR="00135F77" w:rsidRPr="000D1A40">
        <w:rPr>
          <w:sz w:val="24"/>
          <w:szCs w:val="24"/>
        </w:rPr>
        <w:t xml:space="preserve"> flour of incorporation</w:t>
      </w:r>
      <w:r w:rsidR="00250006">
        <w:rPr>
          <w:sz w:val="24"/>
          <w:szCs w:val="24"/>
        </w:rPr>
        <w:t>.</w:t>
      </w:r>
      <w:r>
        <w:rPr>
          <w:sz w:val="24"/>
          <w:szCs w:val="24"/>
        </w:rPr>
        <w:t xml:space="preserve"> </w:t>
      </w:r>
      <w:r w:rsidR="00250006" w:rsidRPr="00250006">
        <w:rPr>
          <w:sz w:val="24"/>
          <w:szCs w:val="24"/>
        </w:rPr>
        <w:t>Consumer study results showed millet based edible cutler</w:t>
      </w:r>
      <w:r w:rsidR="006B1E41">
        <w:rPr>
          <w:sz w:val="24"/>
          <w:szCs w:val="24"/>
        </w:rPr>
        <w:t>y</w:t>
      </w:r>
      <w:r w:rsidR="00250006" w:rsidRPr="00250006">
        <w:rPr>
          <w:sz w:val="24"/>
          <w:szCs w:val="24"/>
        </w:rPr>
        <w:t xml:space="preserve"> were highly acceptable.</w:t>
      </w:r>
      <w:r w:rsidR="00250006">
        <w:rPr>
          <w:sz w:val="24"/>
          <w:szCs w:val="24"/>
        </w:rPr>
        <w:t xml:space="preserve"> </w:t>
      </w:r>
      <w:r w:rsidR="00062E54" w:rsidRPr="000D1A40">
        <w:rPr>
          <w:sz w:val="24"/>
          <w:szCs w:val="24"/>
        </w:rPr>
        <w:t xml:space="preserve">However around </w:t>
      </w:r>
      <w:r w:rsidR="006B1E41">
        <w:rPr>
          <w:sz w:val="24"/>
          <w:szCs w:val="24"/>
        </w:rPr>
        <w:t>less than 3</w:t>
      </w:r>
      <w:r w:rsidR="00062E54" w:rsidRPr="000D1A40">
        <w:rPr>
          <w:sz w:val="24"/>
          <w:szCs w:val="24"/>
        </w:rPr>
        <w:t xml:space="preserve"> per cent of the </w:t>
      </w:r>
      <w:proofErr w:type="gramStart"/>
      <w:r w:rsidR="00062E54" w:rsidRPr="000D1A40">
        <w:rPr>
          <w:sz w:val="24"/>
          <w:szCs w:val="24"/>
        </w:rPr>
        <w:t xml:space="preserve">consumers </w:t>
      </w:r>
      <w:r w:rsidR="006B1E41">
        <w:rPr>
          <w:sz w:val="24"/>
          <w:szCs w:val="24"/>
        </w:rPr>
        <w:t xml:space="preserve"> were</w:t>
      </w:r>
      <w:proofErr w:type="gramEnd"/>
      <w:r w:rsidR="006B1E41">
        <w:rPr>
          <w:sz w:val="24"/>
          <w:szCs w:val="24"/>
        </w:rPr>
        <w:t xml:space="preserve"> not accepted </w:t>
      </w:r>
      <w:r w:rsidR="00062E54" w:rsidRPr="000D1A40">
        <w:rPr>
          <w:sz w:val="24"/>
          <w:szCs w:val="24"/>
        </w:rPr>
        <w:t xml:space="preserve"> the millet based edible cutler</w:t>
      </w:r>
      <w:r w:rsidR="006B1E41">
        <w:rPr>
          <w:sz w:val="24"/>
          <w:szCs w:val="24"/>
        </w:rPr>
        <w:t>y</w:t>
      </w:r>
      <w:r w:rsidR="00062E54" w:rsidRPr="000D1A40">
        <w:rPr>
          <w:sz w:val="24"/>
          <w:szCs w:val="24"/>
        </w:rPr>
        <w:t>. The cost of production of refined wheat flour, white finger millet, little millet and foxtail millet based edible cutleries was approximatelyRs.168.71rs/kg.  Whereas the selling price of millet based edible cutlery could be approximately Rs.800.0/kg.</w:t>
      </w:r>
      <w:r w:rsidR="002105B6">
        <w:rPr>
          <w:sz w:val="24"/>
          <w:szCs w:val="24"/>
        </w:rPr>
        <w:t xml:space="preserve"> </w:t>
      </w:r>
      <w:r w:rsidR="00242E42" w:rsidRPr="005C7686">
        <w:rPr>
          <w:sz w:val="24"/>
          <w:szCs w:val="24"/>
        </w:rPr>
        <w:t>These edible containers could also be called as ready to eat because these do not need any further preparation. Future research should focus on identifying materials with reduced absorption</w:t>
      </w:r>
      <w:r w:rsidR="00242E42" w:rsidRPr="00EC5A4A">
        <w:rPr>
          <w:sz w:val="24"/>
          <w:szCs w:val="24"/>
        </w:rPr>
        <w:t xml:space="preserve"> capacity, enabling the development of longer-lasting edible utensils</w:t>
      </w:r>
      <w:r w:rsidR="00242E42">
        <w:rPr>
          <w:sz w:val="24"/>
          <w:szCs w:val="24"/>
        </w:rPr>
        <w:t>.</w:t>
      </w:r>
    </w:p>
    <w:p w14:paraId="48AFDB6F" w14:textId="77777777" w:rsidR="00887A1B" w:rsidRPr="00CA3906" w:rsidRDefault="00887A1B" w:rsidP="00887A1B">
      <w:pPr>
        <w:rPr>
          <w:b/>
          <w:highlight w:val="yellow"/>
        </w:rPr>
      </w:pPr>
      <w:r w:rsidRPr="00CA3906">
        <w:rPr>
          <w:b/>
          <w:highlight w:val="yellow"/>
        </w:rPr>
        <w:t>Disclaimer (Artificial intelligence)</w:t>
      </w:r>
    </w:p>
    <w:p w14:paraId="1D820DF0" w14:textId="77777777" w:rsidR="00887A1B" w:rsidRPr="00740879" w:rsidRDefault="00887A1B" w:rsidP="00887A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3FC5221" w14:textId="77777777" w:rsidR="00D23D29" w:rsidRDefault="00D23D29" w:rsidP="00250006">
      <w:pPr>
        <w:pStyle w:val="ListParagraph"/>
        <w:widowControl/>
        <w:autoSpaceDE/>
        <w:autoSpaceDN/>
        <w:spacing w:after="160" w:line="360" w:lineRule="auto"/>
        <w:ind w:left="360"/>
        <w:jc w:val="both"/>
        <w:rPr>
          <w:sz w:val="24"/>
          <w:szCs w:val="24"/>
        </w:rPr>
      </w:pPr>
    </w:p>
    <w:p w14:paraId="52BC479E" w14:textId="6A4B973A" w:rsidR="00AF0700" w:rsidRDefault="00AF0700" w:rsidP="00AF0700">
      <w:pPr>
        <w:pStyle w:val="BodyText"/>
        <w:spacing w:before="134" w:line="276" w:lineRule="auto"/>
        <w:ind w:right="640"/>
        <w:jc w:val="both"/>
        <w:rPr>
          <w:b/>
        </w:rPr>
      </w:pPr>
      <w:r w:rsidRPr="00AF0700">
        <w:rPr>
          <w:b/>
        </w:rPr>
        <w:t>REFERENCES</w:t>
      </w:r>
    </w:p>
    <w:p w14:paraId="77A731DE" w14:textId="77777777" w:rsidR="00815733" w:rsidRDefault="00815733" w:rsidP="00815733">
      <w:pPr>
        <w:spacing w:before="240" w:after="240" w:line="360" w:lineRule="auto"/>
        <w:ind w:hanging="720"/>
        <w:jc w:val="both"/>
        <w:rPr>
          <w:color w:val="000000" w:themeColor="text1"/>
          <w:sz w:val="24"/>
          <w:szCs w:val="24"/>
        </w:rPr>
      </w:pPr>
      <w:r w:rsidRPr="00C076CF">
        <w:rPr>
          <w:color w:val="000000" w:themeColor="text1"/>
          <w:sz w:val="24"/>
          <w:szCs w:val="24"/>
        </w:rPr>
        <w:t>AMERINE, M.A., PANGBORN</w:t>
      </w:r>
      <w:r>
        <w:rPr>
          <w:color w:val="000000" w:themeColor="text1"/>
          <w:sz w:val="24"/>
          <w:szCs w:val="24"/>
        </w:rPr>
        <w:t>, R.M. AND ROESSLER, E.B., 2013,</w:t>
      </w:r>
      <w:r w:rsidRPr="00C076CF">
        <w:rPr>
          <w:color w:val="000000" w:themeColor="text1"/>
          <w:sz w:val="24"/>
          <w:szCs w:val="24"/>
        </w:rPr>
        <w:t> </w:t>
      </w:r>
      <w:r w:rsidRPr="00C076CF">
        <w:rPr>
          <w:i/>
          <w:iCs/>
          <w:color w:val="000000" w:themeColor="text1"/>
          <w:sz w:val="24"/>
          <w:szCs w:val="24"/>
        </w:rPr>
        <w:t>Principles of sensory evaluation of food</w:t>
      </w:r>
      <w:r w:rsidRPr="00C076CF">
        <w:rPr>
          <w:color w:val="000000" w:themeColor="text1"/>
          <w:sz w:val="24"/>
          <w:szCs w:val="24"/>
        </w:rPr>
        <w:t xml:space="preserve">. </w:t>
      </w:r>
      <w:proofErr w:type="spellStart"/>
      <w:r w:rsidRPr="00C076CF">
        <w:rPr>
          <w:color w:val="000000" w:themeColor="text1"/>
          <w:sz w:val="24"/>
          <w:szCs w:val="24"/>
        </w:rPr>
        <w:t>Acadameic</w:t>
      </w:r>
      <w:proofErr w:type="spellEnd"/>
      <w:r w:rsidRPr="00C076CF">
        <w:rPr>
          <w:color w:val="000000" w:themeColor="text1"/>
          <w:sz w:val="24"/>
          <w:szCs w:val="24"/>
        </w:rPr>
        <w:t xml:space="preserve"> press </w:t>
      </w:r>
      <w:proofErr w:type="spellStart"/>
      <w:r w:rsidRPr="00C076CF">
        <w:rPr>
          <w:color w:val="000000" w:themeColor="text1"/>
          <w:sz w:val="24"/>
          <w:szCs w:val="24"/>
        </w:rPr>
        <w:t>inc</w:t>
      </w:r>
      <w:r>
        <w:rPr>
          <w:color w:val="000000" w:themeColor="text1"/>
          <w:sz w:val="24"/>
          <w:szCs w:val="24"/>
        </w:rPr>
        <w:t>.</w:t>
      </w:r>
      <w:proofErr w:type="spellEnd"/>
      <w:r w:rsidRPr="00C076CF">
        <w:rPr>
          <w:color w:val="000000" w:themeColor="text1"/>
          <w:sz w:val="24"/>
          <w:szCs w:val="24"/>
        </w:rPr>
        <w:t xml:space="preserve">, New York </w:t>
      </w:r>
    </w:p>
    <w:p w14:paraId="178D1BCC" w14:textId="77777777" w:rsidR="00815733" w:rsidRPr="00C076CF" w:rsidRDefault="00815733" w:rsidP="00815733">
      <w:pPr>
        <w:spacing w:before="240" w:after="240" w:line="360" w:lineRule="auto"/>
        <w:ind w:hanging="720"/>
        <w:jc w:val="both"/>
        <w:rPr>
          <w:color w:val="000000" w:themeColor="text1"/>
          <w:sz w:val="24"/>
          <w:szCs w:val="24"/>
          <w:shd w:val="clear" w:color="auto" w:fill="FFFFFF"/>
        </w:rPr>
      </w:pPr>
      <w:r w:rsidRPr="00C076CF">
        <w:rPr>
          <w:color w:val="000000" w:themeColor="text1"/>
          <w:sz w:val="24"/>
          <w:szCs w:val="24"/>
          <w:shd w:val="clear" w:color="auto" w:fill="FFFFFF"/>
        </w:rPr>
        <w:t xml:space="preserve">HAZRA, S. AND SONTAKKE, M., 2023, Process development and quality evaluation edible cutlery spoons supplemented with </w:t>
      </w:r>
      <w:proofErr w:type="spellStart"/>
      <w:r w:rsidRPr="00240233">
        <w:rPr>
          <w:i/>
          <w:color w:val="000000" w:themeColor="text1"/>
          <w:sz w:val="24"/>
          <w:szCs w:val="24"/>
          <w:shd w:val="clear" w:color="auto" w:fill="FFFFFF"/>
        </w:rPr>
        <w:t>Withania</w:t>
      </w:r>
      <w:proofErr w:type="spellEnd"/>
      <w:r w:rsidRPr="00240233">
        <w:rPr>
          <w:i/>
          <w:color w:val="000000" w:themeColor="text1"/>
          <w:sz w:val="24"/>
          <w:szCs w:val="24"/>
          <w:shd w:val="clear" w:color="auto" w:fill="FFFFFF"/>
        </w:rPr>
        <w:t xml:space="preserve"> </w:t>
      </w:r>
      <w:proofErr w:type="spellStart"/>
      <w:r w:rsidRPr="00240233">
        <w:rPr>
          <w:i/>
          <w:color w:val="000000" w:themeColor="text1"/>
          <w:sz w:val="24"/>
          <w:szCs w:val="24"/>
          <w:shd w:val="clear" w:color="auto" w:fill="FFFFFF"/>
        </w:rPr>
        <w:t>somnifera</w:t>
      </w:r>
      <w:proofErr w:type="spellEnd"/>
      <w:r w:rsidRPr="00C076CF">
        <w:rPr>
          <w:color w:val="000000" w:themeColor="text1"/>
          <w:sz w:val="24"/>
          <w:szCs w:val="24"/>
          <w:shd w:val="clear" w:color="auto" w:fill="FFFFFF"/>
        </w:rPr>
        <w:t xml:space="preserve"> root </w:t>
      </w:r>
      <w:proofErr w:type="spellStart"/>
      <w:r w:rsidRPr="00C076CF">
        <w:rPr>
          <w:color w:val="000000" w:themeColor="text1"/>
          <w:sz w:val="24"/>
          <w:szCs w:val="24"/>
          <w:shd w:val="clear" w:color="auto" w:fill="FFFFFF"/>
        </w:rPr>
        <w:t>powder.</w:t>
      </w:r>
      <w:r w:rsidRPr="00C076CF">
        <w:rPr>
          <w:i/>
          <w:color w:val="000000" w:themeColor="text1"/>
          <w:sz w:val="24"/>
          <w:szCs w:val="24"/>
          <w:shd w:val="clear" w:color="auto" w:fill="FFFFFF"/>
        </w:rPr>
        <w:t>J</w:t>
      </w:r>
      <w:proofErr w:type="spellEnd"/>
      <w:r w:rsidRPr="00C076CF">
        <w:rPr>
          <w:i/>
          <w:color w:val="000000" w:themeColor="text1"/>
          <w:sz w:val="24"/>
          <w:szCs w:val="24"/>
          <w:shd w:val="clear" w:color="auto" w:fill="FFFFFF"/>
        </w:rPr>
        <w:t>. Pharm. </w:t>
      </w:r>
      <w:proofErr w:type="spellStart"/>
      <w:r w:rsidRPr="00C076CF">
        <w:rPr>
          <w:i/>
          <w:color w:val="000000" w:themeColor="text1"/>
          <w:sz w:val="24"/>
          <w:szCs w:val="24"/>
          <w:shd w:val="clear" w:color="auto" w:fill="FFFFFF"/>
        </w:rPr>
        <w:t>Innov</w:t>
      </w:r>
      <w:proofErr w:type="spellEnd"/>
      <w:r w:rsidRPr="00C076CF">
        <w:rPr>
          <w:i/>
          <w:color w:val="000000" w:themeColor="text1"/>
          <w:sz w:val="24"/>
          <w:szCs w:val="24"/>
          <w:shd w:val="clear" w:color="auto" w:fill="FFFFFF"/>
        </w:rPr>
        <w:t xml:space="preserve">., </w:t>
      </w:r>
      <w:r w:rsidRPr="00C076CF">
        <w:rPr>
          <w:b/>
          <w:color w:val="000000" w:themeColor="text1"/>
          <w:sz w:val="24"/>
          <w:szCs w:val="24"/>
          <w:shd w:val="clear" w:color="auto" w:fill="FFFFFF"/>
        </w:rPr>
        <w:t>12</w:t>
      </w:r>
      <w:r w:rsidRPr="00C076CF">
        <w:rPr>
          <w:color w:val="000000" w:themeColor="text1"/>
          <w:sz w:val="24"/>
          <w:szCs w:val="24"/>
          <w:shd w:val="clear" w:color="auto" w:fill="FFFFFF"/>
        </w:rPr>
        <w:t>(5): 1874-1883</w:t>
      </w:r>
    </w:p>
    <w:p w14:paraId="7DB77F04" w14:textId="77777777" w:rsidR="00963EB2" w:rsidRDefault="00815733" w:rsidP="00963EB2">
      <w:pPr>
        <w:spacing w:before="240" w:after="240" w:line="360" w:lineRule="auto"/>
        <w:ind w:hanging="720"/>
        <w:jc w:val="both"/>
        <w:rPr>
          <w:color w:val="000000" w:themeColor="text1"/>
          <w:sz w:val="24"/>
          <w:szCs w:val="24"/>
        </w:rPr>
      </w:pPr>
      <w:r w:rsidRPr="00C076CF">
        <w:rPr>
          <w:color w:val="000000" w:themeColor="text1"/>
          <w:sz w:val="24"/>
          <w:szCs w:val="24"/>
        </w:rPr>
        <w:t>IQBAL, B., RAZA, R., KHAN, N. AND SIDDIQUI, K.A., 2022, Bio-friendly edible cutlery-an effective alternative to plastic disposable cutlery. </w:t>
      </w:r>
      <w:r w:rsidRPr="00C076CF">
        <w:rPr>
          <w:i/>
          <w:iCs/>
          <w:color w:val="000000" w:themeColor="text1"/>
          <w:sz w:val="24"/>
          <w:szCs w:val="24"/>
        </w:rPr>
        <w:t>J Res (Science)</w:t>
      </w:r>
      <w:r>
        <w:rPr>
          <w:i/>
          <w:iCs/>
          <w:color w:val="000000" w:themeColor="text1"/>
          <w:sz w:val="24"/>
          <w:szCs w:val="24"/>
        </w:rPr>
        <w:t>.</w:t>
      </w:r>
      <w:r w:rsidRPr="00C076CF">
        <w:rPr>
          <w:color w:val="000000" w:themeColor="text1"/>
          <w:sz w:val="24"/>
          <w:szCs w:val="24"/>
        </w:rPr>
        <w:t>, </w:t>
      </w:r>
      <w:r w:rsidRPr="00C076CF">
        <w:rPr>
          <w:b/>
          <w:iCs/>
          <w:color w:val="000000" w:themeColor="text1"/>
          <w:sz w:val="24"/>
          <w:szCs w:val="24"/>
        </w:rPr>
        <w:t>33</w:t>
      </w:r>
      <w:r w:rsidRPr="00C076CF">
        <w:rPr>
          <w:color w:val="000000" w:themeColor="text1"/>
          <w:sz w:val="24"/>
          <w:szCs w:val="24"/>
        </w:rPr>
        <w:t>(1): 30-36</w:t>
      </w:r>
    </w:p>
    <w:p w14:paraId="4CBCFCEA" w14:textId="0390B9F6" w:rsidR="00963EB2" w:rsidRPr="00963EB2" w:rsidRDefault="00963EB2" w:rsidP="00963EB2">
      <w:pPr>
        <w:spacing w:before="240" w:after="240" w:line="360" w:lineRule="auto"/>
        <w:ind w:hanging="720"/>
        <w:jc w:val="both"/>
        <w:rPr>
          <w:color w:val="00B050"/>
          <w:sz w:val="24"/>
          <w:szCs w:val="24"/>
        </w:rPr>
      </w:pPr>
      <w:proofErr w:type="gramStart"/>
      <w:r w:rsidRPr="00963EB2">
        <w:rPr>
          <w:color w:val="00B050"/>
          <w:sz w:val="24"/>
          <w:szCs w:val="24"/>
        </w:rPr>
        <w:t>MANIVEL,D</w:t>
      </w:r>
      <w:proofErr w:type="gramEnd"/>
      <w:r w:rsidRPr="00963EB2">
        <w:rPr>
          <w:color w:val="00B050"/>
          <w:sz w:val="24"/>
          <w:szCs w:val="24"/>
        </w:rPr>
        <w:t xml:space="preserve"> AND PARAMASIVAM,R</w:t>
      </w:r>
      <w:r w:rsidRPr="00963EB2">
        <w:rPr>
          <w:color w:val="00B050"/>
        </w:rPr>
        <w:t>.,</w:t>
      </w:r>
      <w:r w:rsidRPr="00963EB2">
        <w:rPr>
          <w:color w:val="00B050"/>
          <w:sz w:val="24"/>
          <w:szCs w:val="24"/>
        </w:rPr>
        <w:t>2024</w:t>
      </w:r>
      <w:r w:rsidRPr="00963EB2">
        <w:rPr>
          <w:color w:val="00B050"/>
        </w:rPr>
        <w:t xml:space="preserve">, </w:t>
      </w:r>
      <w:r w:rsidRPr="00963EB2">
        <w:rPr>
          <w:color w:val="00B050"/>
          <w:sz w:val="24"/>
          <w:szCs w:val="24"/>
        </w:rPr>
        <w:t xml:space="preserve"> Sorghum spoons enriched with selected edible flowers: A sustainable alternative to conventional cutlery in the food and tourism sectors. </w:t>
      </w:r>
      <w:r w:rsidRPr="00963EB2">
        <w:rPr>
          <w:i/>
          <w:iCs/>
          <w:color w:val="00B050"/>
          <w:sz w:val="24"/>
          <w:szCs w:val="24"/>
        </w:rPr>
        <w:t>Biomass Conversion and Biorefinery (in press)</w:t>
      </w:r>
      <w:r w:rsidRPr="00963EB2">
        <w:rPr>
          <w:color w:val="00B050"/>
          <w:sz w:val="24"/>
          <w:szCs w:val="24"/>
        </w:rPr>
        <w:t xml:space="preserve">. </w:t>
      </w:r>
    </w:p>
    <w:p w14:paraId="5C57EF5D" w14:textId="77777777" w:rsidR="00815733" w:rsidRDefault="00815733" w:rsidP="00815733">
      <w:pPr>
        <w:tabs>
          <w:tab w:val="left" w:pos="9540"/>
        </w:tabs>
        <w:spacing w:before="240" w:after="240" w:line="360" w:lineRule="auto"/>
        <w:ind w:hanging="720"/>
        <w:jc w:val="both"/>
        <w:rPr>
          <w:color w:val="000000" w:themeColor="text1"/>
          <w:sz w:val="24"/>
          <w:szCs w:val="24"/>
        </w:rPr>
      </w:pPr>
      <w:r w:rsidRPr="00C076CF">
        <w:rPr>
          <w:color w:val="000000" w:themeColor="text1"/>
          <w:sz w:val="24"/>
          <w:szCs w:val="24"/>
        </w:rPr>
        <w:t xml:space="preserve">MISHRA, V.K., SINGH, N. AND NANDA, A., 2023, Development &amp; Sensory Evaluation of Vegan Edible Basket by Using Multi Grains &amp; Nori Sheet. </w:t>
      </w:r>
      <w:r w:rsidRPr="00C076CF">
        <w:rPr>
          <w:bCs/>
          <w:i/>
          <w:color w:val="000000" w:themeColor="text1"/>
          <w:sz w:val="24"/>
          <w:szCs w:val="24"/>
        </w:rPr>
        <w:t>Asian</w:t>
      </w:r>
      <w:r>
        <w:rPr>
          <w:bCs/>
          <w:i/>
          <w:color w:val="000000" w:themeColor="text1"/>
          <w:sz w:val="24"/>
          <w:szCs w:val="24"/>
        </w:rPr>
        <w:t xml:space="preserve"> </w:t>
      </w:r>
      <w:r w:rsidRPr="00C076CF">
        <w:rPr>
          <w:bCs/>
          <w:i/>
          <w:color w:val="000000" w:themeColor="text1"/>
          <w:sz w:val="24"/>
          <w:szCs w:val="24"/>
        </w:rPr>
        <w:t xml:space="preserve">J. Food </w:t>
      </w:r>
      <w:proofErr w:type="spellStart"/>
      <w:r w:rsidRPr="00C076CF">
        <w:rPr>
          <w:bCs/>
          <w:i/>
          <w:color w:val="000000" w:themeColor="text1"/>
          <w:sz w:val="24"/>
          <w:szCs w:val="24"/>
        </w:rPr>
        <w:t>Nutr</w:t>
      </w:r>
      <w:proofErr w:type="spellEnd"/>
      <w:r w:rsidRPr="00C076CF">
        <w:rPr>
          <w:bCs/>
          <w:i/>
          <w:color w:val="000000" w:themeColor="text1"/>
          <w:sz w:val="24"/>
          <w:szCs w:val="24"/>
        </w:rPr>
        <w:t>. Res</w:t>
      </w:r>
      <w:r>
        <w:rPr>
          <w:bCs/>
          <w:i/>
          <w:color w:val="000000" w:themeColor="text1"/>
          <w:sz w:val="24"/>
          <w:szCs w:val="24"/>
        </w:rPr>
        <w:t>.</w:t>
      </w:r>
      <w:r w:rsidRPr="00C076CF">
        <w:rPr>
          <w:i/>
          <w:color w:val="000000" w:themeColor="text1"/>
          <w:sz w:val="24"/>
          <w:szCs w:val="24"/>
        </w:rPr>
        <w:t>,</w:t>
      </w:r>
      <w:r>
        <w:rPr>
          <w:i/>
          <w:color w:val="000000" w:themeColor="text1"/>
          <w:sz w:val="24"/>
          <w:szCs w:val="24"/>
        </w:rPr>
        <w:t xml:space="preserve"> </w:t>
      </w:r>
      <w:r w:rsidRPr="00C076CF">
        <w:rPr>
          <w:b/>
          <w:color w:val="000000" w:themeColor="text1"/>
          <w:sz w:val="24"/>
          <w:szCs w:val="24"/>
        </w:rPr>
        <w:t>2</w:t>
      </w:r>
      <w:r w:rsidRPr="00C076CF">
        <w:rPr>
          <w:color w:val="000000" w:themeColor="text1"/>
          <w:sz w:val="24"/>
          <w:szCs w:val="24"/>
        </w:rPr>
        <w:t>(3):</w:t>
      </w:r>
      <w:r>
        <w:rPr>
          <w:color w:val="000000" w:themeColor="text1"/>
          <w:sz w:val="24"/>
          <w:szCs w:val="24"/>
        </w:rPr>
        <w:t xml:space="preserve"> </w:t>
      </w:r>
      <w:r w:rsidRPr="00C076CF">
        <w:rPr>
          <w:color w:val="000000" w:themeColor="text1"/>
          <w:sz w:val="24"/>
          <w:szCs w:val="24"/>
        </w:rPr>
        <w:t>217-228.</w:t>
      </w:r>
    </w:p>
    <w:p w14:paraId="54C4B7F5" w14:textId="77E4FC8A" w:rsidR="00B9549E" w:rsidRDefault="00815733" w:rsidP="00815733">
      <w:pPr>
        <w:spacing w:before="240" w:after="240" w:line="360" w:lineRule="auto"/>
        <w:ind w:hanging="720"/>
        <w:jc w:val="both"/>
        <w:rPr>
          <w:b/>
        </w:rPr>
      </w:pPr>
      <w:r w:rsidRPr="00C076CF">
        <w:rPr>
          <w:color w:val="000000" w:themeColor="text1"/>
          <w:sz w:val="24"/>
          <w:szCs w:val="24"/>
          <w:shd w:val="clear" w:color="auto" w:fill="FFFFFF"/>
        </w:rPr>
        <w:t>MUKHERJEE, K. AND RAJU, A., 2023, Edible Cutlery–A Prototype to Combat Malnutrition and Plastic Waste Management. </w:t>
      </w:r>
      <w:r w:rsidRPr="00C076CF">
        <w:rPr>
          <w:i/>
          <w:iCs/>
          <w:color w:val="000000" w:themeColor="text1"/>
          <w:sz w:val="24"/>
          <w:szCs w:val="24"/>
          <w:shd w:val="clear" w:color="auto" w:fill="FFFFFF"/>
        </w:rPr>
        <w:t>AJBLS.</w:t>
      </w:r>
      <w:r w:rsidRPr="00C076CF">
        <w:rPr>
          <w:color w:val="000000" w:themeColor="text1"/>
          <w:sz w:val="24"/>
          <w:szCs w:val="24"/>
          <w:shd w:val="clear" w:color="auto" w:fill="FFFFFF"/>
        </w:rPr>
        <w:t>, </w:t>
      </w:r>
      <w:r w:rsidRPr="00C076CF">
        <w:rPr>
          <w:b/>
          <w:iCs/>
          <w:color w:val="000000" w:themeColor="text1"/>
          <w:sz w:val="24"/>
          <w:szCs w:val="24"/>
          <w:shd w:val="clear" w:color="auto" w:fill="FFFFFF"/>
        </w:rPr>
        <w:t>12</w:t>
      </w:r>
      <w:r w:rsidRPr="00C076CF">
        <w:rPr>
          <w:color w:val="000000" w:themeColor="text1"/>
          <w:sz w:val="24"/>
          <w:szCs w:val="24"/>
          <w:shd w:val="clear" w:color="auto" w:fill="FFFFFF"/>
        </w:rPr>
        <w:t>(1): 93.</w:t>
      </w:r>
    </w:p>
    <w:p w14:paraId="241CD1FA" w14:textId="77777777" w:rsidR="00815733" w:rsidRDefault="005C025F" w:rsidP="00815733">
      <w:pPr>
        <w:tabs>
          <w:tab w:val="left" w:pos="9540"/>
        </w:tabs>
        <w:spacing w:before="240" w:after="240" w:line="360" w:lineRule="auto"/>
        <w:ind w:hanging="720"/>
        <w:contextualSpacing/>
        <w:jc w:val="both"/>
        <w:rPr>
          <w:color w:val="000000" w:themeColor="text1"/>
          <w:sz w:val="24"/>
          <w:szCs w:val="24"/>
          <w:shd w:val="clear" w:color="auto" w:fill="FFFFFF"/>
        </w:rPr>
      </w:pPr>
      <w:r w:rsidRPr="00C076CF">
        <w:rPr>
          <w:color w:val="000000" w:themeColor="text1"/>
          <w:sz w:val="24"/>
          <w:szCs w:val="24"/>
          <w:shd w:val="clear" w:color="auto" w:fill="FFFFFF"/>
        </w:rPr>
        <w:lastRenderedPageBreak/>
        <w:t>RAJENDRAN, S.P., SARAVANAN, A., NAMACHIVAYAM, G.K., JAMBUNATHAN, J. AND RAMACHANDRAN, G., 2020, May, Optimization of composition for preparation of edible cutlery using response surface methodology (RSM</w:t>
      </w:r>
      <w:r w:rsidRPr="00C076CF">
        <w:rPr>
          <w:i/>
          <w:color w:val="000000" w:themeColor="text1"/>
          <w:sz w:val="24"/>
          <w:szCs w:val="24"/>
          <w:shd w:val="clear" w:color="auto" w:fill="FFFFFF"/>
        </w:rPr>
        <w:t xml:space="preserve">). AIP Conf Proc., </w:t>
      </w:r>
      <w:r w:rsidRPr="00C076CF">
        <w:rPr>
          <w:b/>
          <w:color w:val="000000" w:themeColor="text1"/>
          <w:sz w:val="24"/>
          <w:szCs w:val="24"/>
          <w:shd w:val="clear" w:color="auto" w:fill="FFFFFF"/>
        </w:rPr>
        <w:t>1</w:t>
      </w:r>
      <w:r w:rsidRPr="00C076CF">
        <w:rPr>
          <w:color w:val="000000" w:themeColor="text1"/>
          <w:sz w:val="24"/>
          <w:szCs w:val="24"/>
          <w:shd w:val="clear" w:color="auto" w:fill="FFFFFF"/>
        </w:rPr>
        <w:t>(2240)</w:t>
      </w:r>
    </w:p>
    <w:p w14:paraId="4766EF90" w14:textId="2E63DA5C" w:rsidR="005C025F" w:rsidRPr="00C076CF" w:rsidRDefault="005C025F" w:rsidP="00815733">
      <w:pPr>
        <w:tabs>
          <w:tab w:val="left" w:pos="9540"/>
        </w:tabs>
        <w:spacing w:before="240" w:after="240" w:line="360" w:lineRule="auto"/>
        <w:ind w:hanging="720"/>
        <w:contextualSpacing/>
        <w:jc w:val="both"/>
        <w:rPr>
          <w:color w:val="000000" w:themeColor="text1"/>
          <w:sz w:val="24"/>
          <w:szCs w:val="24"/>
        </w:rPr>
      </w:pPr>
    </w:p>
    <w:p w14:paraId="3425F69E" w14:textId="77777777" w:rsidR="00FA1564" w:rsidRPr="00C076CF" w:rsidRDefault="00FA1564" w:rsidP="00FA1564">
      <w:pPr>
        <w:spacing w:before="240" w:after="240" w:line="360" w:lineRule="auto"/>
        <w:ind w:hanging="720"/>
        <w:jc w:val="both"/>
        <w:rPr>
          <w:color w:val="000000" w:themeColor="text1"/>
          <w:sz w:val="24"/>
          <w:szCs w:val="24"/>
        </w:rPr>
      </w:pPr>
      <w:r w:rsidRPr="00C076CF">
        <w:rPr>
          <w:color w:val="000000" w:themeColor="text1"/>
          <w:sz w:val="24"/>
          <w:szCs w:val="24"/>
        </w:rPr>
        <w:t xml:space="preserve">RUKIJ </w:t>
      </w:r>
      <w:proofErr w:type="gramStart"/>
      <w:r w:rsidRPr="00C076CF">
        <w:rPr>
          <w:color w:val="000000" w:themeColor="text1"/>
          <w:sz w:val="24"/>
          <w:szCs w:val="24"/>
        </w:rPr>
        <w:t>KANPANICH,J.</w:t>
      </w:r>
      <w:proofErr w:type="gramEnd"/>
      <w:r>
        <w:rPr>
          <w:color w:val="000000" w:themeColor="text1"/>
          <w:sz w:val="24"/>
          <w:szCs w:val="24"/>
        </w:rPr>
        <w:t xml:space="preserve"> </w:t>
      </w:r>
      <w:r w:rsidRPr="00C076CF">
        <w:rPr>
          <w:color w:val="000000" w:themeColor="text1"/>
          <w:sz w:val="24"/>
          <w:szCs w:val="24"/>
        </w:rPr>
        <w:t>AND SRININRAT,S.,</w:t>
      </w:r>
      <w:r>
        <w:rPr>
          <w:color w:val="000000" w:themeColor="text1"/>
          <w:sz w:val="24"/>
          <w:szCs w:val="24"/>
        </w:rPr>
        <w:t xml:space="preserve"> </w:t>
      </w:r>
      <w:r w:rsidRPr="00C076CF">
        <w:rPr>
          <w:color w:val="000000" w:themeColor="text1"/>
          <w:sz w:val="24"/>
          <w:szCs w:val="24"/>
        </w:rPr>
        <w:t xml:space="preserve">2022,Product development to ice cream stick from raw banana powder. </w:t>
      </w:r>
      <w:r w:rsidRPr="00C076CF">
        <w:rPr>
          <w:i/>
          <w:color w:val="000000" w:themeColor="text1"/>
          <w:sz w:val="24"/>
          <w:szCs w:val="24"/>
        </w:rPr>
        <w:t>JFST</w:t>
      </w:r>
      <w:r w:rsidRPr="00C076CF">
        <w:rPr>
          <w:color w:val="000000" w:themeColor="text1"/>
          <w:sz w:val="24"/>
          <w:szCs w:val="24"/>
        </w:rPr>
        <w:t xml:space="preserve">, </w:t>
      </w:r>
      <w:r w:rsidRPr="00C076CF">
        <w:rPr>
          <w:b/>
          <w:color w:val="000000" w:themeColor="text1"/>
          <w:sz w:val="24"/>
          <w:szCs w:val="24"/>
        </w:rPr>
        <w:t>59</w:t>
      </w:r>
      <w:r w:rsidRPr="00C076CF">
        <w:rPr>
          <w:color w:val="000000" w:themeColor="text1"/>
          <w:sz w:val="24"/>
          <w:szCs w:val="24"/>
        </w:rPr>
        <w:t>(8):</w:t>
      </w:r>
      <w:r>
        <w:rPr>
          <w:color w:val="000000" w:themeColor="text1"/>
          <w:sz w:val="24"/>
          <w:szCs w:val="24"/>
        </w:rPr>
        <w:t xml:space="preserve"> </w:t>
      </w:r>
      <w:r w:rsidRPr="00C076CF">
        <w:rPr>
          <w:color w:val="000000" w:themeColor="text1"/>
          <w:sz w:val="24"/>
          <w:szCs w:val="24"/>
        </w:rPr>
        <w:t>3102–3108.</w:t>
      </w:r>
    </w:p>
    <w:p w14:paraId="0974E871" w14:textId="77777777" w:rsidR="00963EB2" w:rsidRDefault="00815733" w:rsidP="00963EB2">
      <w:pPr>
        <w:spacing w:before="240" w:after="240" w:line="360" w:lineRule="auto"/>
        <w:ind w:hanging="720"/>
        <w:jc w:val="both"/>
        <w:rPr>
          <w:color w:val="000000" w:themeColor="text1"/>
          <w:sz w:val="24"/>
          <w:szCs w:val="24"/>
        </w:rPr>
      </w:pPr>
      <w:proofErr w:type="gramStart"/>
      <w:r w:rsidRPr="00C076CF">
        <w:rPr>
          <w:color w:val="000000" w:themeColor="text1"/>
          <w:sz w:val="24"/>
          <w:szCs w:val="24"/>
        </w:rPr>
        <w:t>SERREM,C.A.</w:t>
      </w:r>
      <w:proofErr w:type="gramEnd"/>
      <w:r w:rsidRPr="00C076CF">
        <w:rPr>
          <w:color w:val="000000" w:themeColor="text1"/>
          <w:sz w:val="24"/>
          <w:szCs w:val="24"/>
        </w:rPr>
        <w:t>,DEKOCK,H.L.AND</w:t>
      </w:r>
      <w:r w:rsidR="00963EB2">
        <w:rPr>
          <w:color w:val="000000" w:themeColor="text1"/>
          <w:sz w:val="24"/>
          <w:szCs w:val="24"/>
        </w:rPr>
        <w:t xml:space="preserve"> </w:t>
      </w:r>
      <w:r w:rsidRPr="00C076CF">
        <w:rPr>
          <w:color w:val="000000" w:themeColor="text1"/>
          <w:sz w:val="24"/>
          <w:szCs w:val="24"/>
        </w:rPr>
        <w:t>TAYLOR,J.R.,</w:t>
      </w:r>
      <w:r>
        <w:rPr>
          <w:color w:val="000000" w:themeColor="text1"/>
          <w:sz w:val="24"/>
          <w:szCs w:val="24"/>
        </w:rPr>
        <w:t xml:space="preserve"> </w:t>
      </w:r>
      <w:r w:rsidRPr="00C076CF">
        <w:rPr>
          <w:color w:val="000000" w:themeColor="text1"/>
          <w:sz w:val="24"/>
          <w:szCs w:val="24"/>
        </w:rPr>
        <w:t>2011,Nutritional</w:t>
      </w:r>
      <w:r>
        <w:rPr>
          <w:color w:val="000000" w:themeColor="text1"/>
          <w:sz w:val="24"/>
          <w:szCs w:val="24"/>
        </w:rPr>
        <w:t xml:space="preserve"> </w:t>
      </w:r>
      <w:r w:rsidRPr="00C076CF">
        <w:rPr>
          <w:color w:val="000000" w:themeColor="text1"/>
          <w:sz w:val="24"/>
          <w:szCs w:val="24"/>
        </w:rPr>
        <w:t>quality, sensory quality and consumer acceptability of sorghum and bread wheat biscuits fortified with defatted soy</w:t>
      </w:r>
      <w:r>
        <w:rPr>
          <w:color w:val="000000" w:themeColor="text1"/>
          <w:sz w:val="24"/>
          <w:szCs w:val="24"/>
        </w:rPr>
        <w:t xml:space="preserve"> </w:t>
      </w:r>
      <w:r w:rsidRPr="00C076CF">
        <w:rPr>
          <w:color w:val="000000" w:themeColor="text1"/>
          <w:sz w:val="24"/>
          <w:szCs w:val="24"/>
        </w:rPr>
        <w:t>flour.</w:t>
      </w:r>
      <w:r>
        <w:rPr>
          <w:color w:val="000000" w:themeColor="text1"/>
          <w:sz w:val="24"/>
          <w:szCs w:val="24"/>
        </w:rPr>
        <w:t xml:space="preserve"> </w:t>
      </w:r>
      <w:proofErr w:type="spellStart"/>
      <w:r w:rsidRPr="00C076CF">
        <w:rPr>
          <w:i/>
          <w:color w:val="000000" w:themeColor="text1"/>
          <w:sz w:val="24"/>
          <w:szCs w:val="24"/>
        </w:rPr>
        <w:t>Int.J</w:t>
      </w:r>
      <w:proofErr w:type="spellEnd"/>
      <w:r w:rsidRPr="00C076CF">
        <w:rPr>
          <w:i/>
          <w:color w:val="000000" w:themeColor="text1"/>
          <w:sz w:val="24"/>
          <w:szCs w:val="24"/>
        </w:rPr>
        <w:t xml:space="preserve">. </w:t>
      </w:r>
      <w:proofErr w:type="spellStart"/>
      <w:r w:rsidRPr="00C076CF">
        <w:rPr>
          <w:i/>
          <w:color w:val="000000" w:themeColor="text1"/>
          <w:sz w:val="24"/>
          <w:szCs w:val="24"/>
        </w:rPr>
        <w:t>FoodSci.Technol</w:t>
      </w:r>
      <w:proofErr w:type="spellEnd"/>
      <w:r w:rsidRPr="00C076CF">
        <w:rPr>
          <w:i/>
          <w:color w:val="000000" w:themeColor="text1"/>
          <w:sz w:val="24"/>
          <w:szCs w:val="24"/>
        </w:rPr>
        <w:t>.</w:t>
      </w:r>
      <w:r w:rsidRPr="00C076CF">
        <w:rPr>
          <w:color w:val="000000" w:themeColor="text1"/>
          <w:sz w:val="24"/>
          <w:szCs w:val="24"/>
        </w:rPr>
        <w:t>,</w:t>
      </w:r>
      <w:r>
        <w:rPr>
          <w:color w:val="000000" w:themeColor="text1"/>
          <w:sz w:val="24"/>
          <w:szCs w:val="24"/>
        </w:rPr>
        <w:t xml:space="preserve"> </w:t>
      </w:r>
      <w:r w:rsidRPr="00C076CF">
        <w:rPr>
          <w:b/>
          <w:color w:val="000000" w:themeColor="text1"/>
          <w:sz w:val="24"/>
          <w:szCs w:val="24"/>
        </w:rPr>
        <w:t xml:space="preserve">46 </w:t>
      </w:r>
      <w:r w:rsidRPr="00C076CF">
        <w:rPr>
          <w:color w:val="000000" w:themeColor="text1"/>
          <w:sz w:val="24"/>
          <w:szCs w:val="24"/>
        </w:rPr>
        <w:t>(1):74-83.</w:t>
      </w:r>
    </w:p>
    <w:p w14:paraId="4E4D8A13" w14:textId="7B8791DF" w:rsidR="00963EB2" w:rsidRDefault="00963EB2" w:rsidP="00963EB2">
      <w:pPr>
        <w:spacing w:before="240" w:after="240" w:line="360" w:lineRule="auto"/>
        <w:ind w:hanging="720"/>
        <w:jc w:val="both"/>
        <w:rPr>
          <w:color w:val="00B050"/>
          <w:sz w:val="24"/>
          <w:szCs w:val="24"/>
        </w:rPr>
      </w:pPr>
      <w:proofErr w:type="gramStart"/>
      <w:r w:rsidRPr="00963EB2">
        <w:rPr>
          <w:color w:val="00B050"/>
          <w:sz w:val="24"/>
          <w:szCs w:val="24"/>
        </w:rPr>
        <w:t>SIDDIQUI,B.</w:t>
      </w:r>
      <w:proofErr w:type="gramEnd"/>
      <w:r w:rsidRPr="00963EB2">
        <w:rPr>
          <w:color w:val="00B050"/>
          <w:sz w:val="24"/>
          <w:szCs w:val="24"/>
        </w:rPr>
        <w:t>, AHMAD,A, YOUSUF,O AND YOUNIS,K.</w:t>
      </w:r>
      <w:r w:rsidRPr="00963EB2">
        <w:rPr>
          <w:color w:val="00B050"/>
        </w:rPr>
        <w:t xml:space="preserve"> </w:t>
      </w:r>
      <w:r w:rsidRPr="00963EB2">
        <w:rPr>
          <w:color w:val="00B050"/>
          <w:sz w:val="24"/>
          <w:szCs w:val="24"/>
        </w:rPr>
        <w:t xml:space="preserve">(2023). Exploring the potential of </w:t>
      </w:r>
      <w:proofErr w:type="spellStart"/>
      <w:r w:rsidRPr="00963EB2">
        <w:rPr>
          <w:color w:val="00B050"/>
          <w:sz w:val="24"/>
          <w:szCs w:val="24"/>
        </w:rPr>
        <w:t>mosambi</w:t>
      </w:r>
      <w:proofErr w:type="spellEnd"/>
      <w:r w:rsidRPr="00963EB2">
        <w:rPr>
          <w:color w:val="00B050"/>
          <w:sz w:val="24"/>
          <w:szCs w:val="24"/>
        </w:rPr>
        <w:t xml:space="preserve"> peel and sago powder in developing edible spoons. </w:t>
      </w:r>
      <w:r w:rsidRPr="00963EB2">
        <w:rPr>
          <w:i/>
          <w:iCs/>
          <w:color w:val="00B050"/>
          <w:sz w:val="24"/>
          <w:szCs w:val="24"/>
        </w:rPr>
        <w:t>Sustainable Food Technology, 1</w:t>
      </w:r>
      <w:r w:rsidRPr="00963EB2">
        <w:rPr>
          <w:color w:val="00B050"/>
          <w:sz w:val="24"/>
          <w:szCs w:val="24"/>
        </w:rPr>
        <w:t>(6), 921</w:t>
      </w:r>
      <w:r w:rsidRPr="00963EB2">
        <w:rPr>
          <w:rFonts w:ascii="STIX" w:hAnsi="STIX" w:cs="STIX"/>
          <w:color w:val="00B050"/>
          <w:sz w:val="24"/>
          <w:szCs w:val="24"/>
        </w:rPr>
        <w:t>–</w:t>
      </w:r>
      <w:r w:rsidRPr="00963EB2">
        <w:rPr>
          <w:color w:val="00B050"/>
          <w:sz w:val="24"/>
          <w:szCs w:val="24"/>
        </w:rPr>
        <w:t xml:space="preserve">929. </w:t>
      </w:r>
    </w:p>
    <w:p w14:paraId="1AF41286" w14:textId="7996DB4D" w:rsidR="00A844B1" w:rsidRDefault="00A844B1" w:rsidP="00963EB2">
      <w:pPr>
        <w:spacing w:before="240" w:after="240" w:line="360" w:lineRule="auto"/>
        <w:ind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Meshram</w:t>
      </w:r>
      <w:proofErr w:type="spellEnd"/>
      <w:r>
        <w:rPr>
          <w:rFonts w:ascii="Arial" w:hAnsi="Arial" w:cs="Arial"/>
          <w:color w:val="222222"/>
          <w:sz w:val="20"/>
          <w:szCs w:val="20"/>
          <w:shd w:val="clear" w:color="auto" w:fill="FFFFFF"/>
        </w:rPr>
        <w:t xml:space="preserve">, B. P., </w:t>
      </w:r>
      <w:proofErr w:type="spellStart"/>
      <w:r>
        <w:rPr>
          <w:rFonts w:ascii="Arial" w:hAnsi="Arial" w:cs="Arial"/>
          <w:color w:val="222222"/>
          <w:sz w:val="20"/>
          <w:szCs w:val="20"/>
          <w:shd w:val="clear" w:color="auto" w:fill="FFFFFF"/>
        </w:rPr>
        <w:t>Bornare</w:t>
      </w:r>
      <w:proofErr w:type="spellEnd"/>
      <w:r>
        <w:rPr>
          <w:rFonts w:ascii="Arial" w:hAnsi="Arial" w:cs="Arial"/>
          <w:color w:val="222222"/>
          <w:sz w:val="20"/>
          <w:szCs w:val="20"/>
          <w:shd w:val="clear" w:color="auto" w:fill="FFFFFF"/>
        </w:rPr>
        <w:t xml:space="preserve">, S., &amp; Gaikwad, K. K. (2025). Development of smart edible spoons with pH-sensitive halochromic properties from </w:t>
      </w:r>
      <w:proofErr w:type="spellStart"/>
      <w:r>
        <w:rPr>
          <w:rFonts w:ascii="Arial" w:hAnsi="Arial" w:cs="Arial"/>
          <w:color w:val="222222"/>
          <w:sz w:val="20"/>
          <w:szCs w:val="20"/>
          <w:shd w:val="clear" w:color="auto" w:fill="FFFFFF"/>
        </w:rPr>
        <w:t>kodo</w:t>
      </w:r>
      <w:proofErr w:type="spellEnd"/>
      <w:r>
        <w:rPr>
          <w:rFonts w:ascii="Arial" w:hAnsi="Arial" w:cs="Arial"/>
          <w:color w:val="222222"/>
          <w:sz w:val="20"/>
          <w:szCs w:val="20"/>
          <w:shd w:val="clear" w:color="auto" w:fill="FFFFFF"/>
        </w:rPr>
        <w:t xml:space="preserve"> millet starch reinforced with </w:t>
      </w:r>
      <w:proofErr w:type="spellStart"/>
      <w:r>
        <w:rPr>
          <w:rFonts w:ascii="Arial" w:hAnsi="Arial" w:cs="Arial"/>
          <w:color w:val="222222"/>
          <w:sz w:val="20"/>
          <w:szCs w:val="20"/>
          <w:shd w:val="clear" w:color="auto" w:fill="FFFFFF"/>
        </w:rPr>
        <w:t>Clitoria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ternatea</w:t>
      </w:r>
      <w:proofErr w:type="spellEnd"/>
      <w:r>
        <w:rPr>
          <w:rFonts w:ascii="Arial" w:hAnsi="Arial" w:cs="Arial"/>
          <w:color w:val="222222"/>
          <w:sz w:val="20"/>
          <w:szCs w:val="20"/>
          <w:shd w:val="clear" w:color="auto" w:fill="FFFFFF"/>
        </w:rPr>
        <w:t xml:space="preserve"> anthocyanins. </w:t>
      </w:r>
      <w:r>
        <w:rPr>
          <w:rFonts w:ascii="Arial" w:hAnsi="Arial" w:cs="Arial"/>
          <w:i/>
          <w:iCs/>
          <w:color w:val="222222"/>
          <w:sz w:val="20"/>
          <w:szCs w:val="20"/>
          <w:shd w:val="clear" w:color="auto" w:fill="FFFFFF"/>
        </w:rPr>
        <w:t>Innovative Food Science &amp; Emerging Technologies</w:t>
      </w:r>
      <w:r>
        <w:rPr>
          <w:rFonts w:ascii="Arial" w:hAnsi="Arial" w:cs="Arial"/>
          <w:color w:val="222222"/>
          <w:sz w:val="20"/>
          <w:szCs w:val="20"/>
          <w:shd w:val="clear" w:color="auto" w:fill="FFFFFF"/>
        </w:rPr>
        <w:t>, 104315.</w:t>
      </w:r>
    </w:p>
    <w:p w14:paraId="2B680133" w14:textId="6617B094" w:rsidR="00A844B1" w:rsidRDefault="00A844B1" w:rsidP="00963EB2">
      <w:pPr>
        <w:spacing w:before="240" w:after="240" w:line="360" w:lineRule="auto"/>
        <w:ind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Thul</w:t>
      </w:r>
      <w:proofErr w:type="spellEnd"/>
      <w:r>
        <w:rPr>
          <w:rFonts w:ascii="Arial" w:hAnsi="Arial" w:cs="Arial"/>
          <w:color w:val="222222"/>
          <w:sz w:val="20"/>
          <w:szCs w:val="20"/>
          <w:shd w:val="clear" w:color="auto" w:fill="FFFFFF"/>
        </w:rPr>
        <w:t xml:space="preserve">, P. P., </w:t>
      </w:r>
      <w:proofErr w:type="spellStart"/>
      <w:r>
        <w:rPr>
          <w:rFonts w:ascii="Arial" w:hAnsi="Arial" w:cs="Arial"/>
          <w:color w:val="222222"/>
          <w:sz w:val="20"/>
          <w:szCs w:val="20"/>
          <w:shd w:val="clear" w:color="auto" w:fill="FFFFFF"/>
        </w:rPr>
        <w:t>Khatal</w:t>
      </w:r>
      <w:proofErr w:type="spellEnd"/>
      <w:r>
        <w:rPr>
          <w:rFonts w:ascii="Arial" w:hAnsi="Arial" w:cs="Arial"/>
          <w:color w:val="222222"/>
          <w:sz w:val="20"/>
          <w:szCs w:val="20"/>
          <w:shd w:val="clear" w:color="auto" w:fill="FFFFFF"/>
        </w:rPr>
        <w:t xml:space="preserve">, M. M., </w:t>
      </w:r>
      <w:proofErr w:type="spellStart"/>
      <w:r>
        <w:rPr>
          <w:rFonts w:ascii="Arial" w:hAnsi="Arial" w:cs="Arial"/>
          <w:color w:val="222222"/>
          <w:sz w:val="20"/>
          <w:szCs w:val="20"/>
          <w:shd w:val="clear" w:color="auto" w:fill="FFFFFF"/>
        </w:rPr>
        <w:t>Preeti</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Kashid</w:t>
      </w:r>
      <w:proofErr w:type="spellEnd"/>
      <w:r>
        <w:rPr>
          <w:rFonts w:ascii="Arial" w:hAnsi="Arial" w:cs="Arial"/>
          <w:color w:val="222222"/>
          <w:sz w:val="20"/>
          <w:szCs w:val="20"/>
          <w:shd w:val="clear" w:color="auto" w:fill="FFFFFF"/>
        </w:rPr>
        <w:t xml:space="preserve">, K. K., </w:t>
      </w:r>
      <w:proofErr w:type="spellStart"/>
      <w:r>
        <w:rPr>
          <w:rFonts w:ascii="Arial" w:hAnsi="Arial" w:cs="Arial"/>
          <w:color w:val="222222"/>
          <w:sz w:val="20"/>
          <w:szCs w:val="20"/>
          <w:shd w:val="clear" w:color="auto" w:fill="FFFFFF"/>
        </w:rPr>
        <w:t>Kutwal</w:t>
      </w:r>
      <w:proofErr w:type="spellEnd"/>
      <w:r>
        <w:rPr>
          <w:rFonts w:ascii="Arial" w:hAnsi="Arial" w:cs="Arial"/>
          <w:color w:val="222222"/>
          <w:sz w:val="20"/>
          <w:szCs w:val="20"/>
          <w:shd w:val="clear" w:color="auto" w:fill="FFFFFF"/>
        </w:rPr>
        <w:t xml:space="preserve">, A. M., </w:t>
      </w:r>
      <w:proofErr w:type="spellStart"/>
      <w:r>
        <w:rPr>
          <w:rFonts w:ascii="Arial" w:hAnsi="Arial" w:cs="Arial"/>
          <w:color w:val="222222"/>
          <w:sz w:val="20"/>
          <w:szCs w:val="20"/>
          <w:shd w:val="clear" w:color="auto" w:fill="FFFFFF"/>
        </w:rPr>
        <w:t>Gunjkar</w:t>
      </w:r>
      <w:proofErr w:type="spellEnd"/>
      <w:r>
        <w:rPr>
          <w:rFonts w:ascii="Arial" w:hAnsi="Arial" w:cs="Arial"/>
          <w:color w:val="222222"/>
          <w:sz w:val="20"/>
          <w:szCs w:val="20"/>
          <w:shd w:val="clear" w:color="auto" w:fill="FFFFFF"/>
        </w:rPr>
        <w:t xml:space="preserve">, S. N., &amp; </w:t>
      </w:r>
      <w:proofErr w:type="spellStart"/>
      <w:r>
        <w:rPr>
          <w:rFonts w:ascii="Arial" w:hAnsi="Arial" w:cs="Arial"/>
          <w:color w:val="222222"/>
          <w:sz w:val="20"/>
          <w:szCs w:val="20"/>
          <w:shd w:val="clear" w:color="auto" w:fill="FFFFFF"/>
        </w:rPr>
        <w:t>Malashirskar</w:t>
      </w:r>
      <w:proofErr w:type="spellEnd"/>
      <w:r>
        <w:rPr>
          <w:rFonts w:ascii="Arial" w:hAnsi="Arial" w:cs="Arial"/>
          <w:color w:val="222222"/>
          <w:sz w:val="20"/>
          <w:szCs w:val="20"/>
          <w:shd w:val="clear" w:color="auto" w:fill="FFFFFF"/>
        </w:rPr>
        <w:t>, S. P. (2026). Development and Nutritional Assessment of Finger Millet-Based Edible Cutlery Incorporated with Jaggery. </w:t>
      </w:r>
      <w:r>
        <w:rPr>
          <w:rFonts w:ascii="Arial" w:hAnsi="Arial" w:cs="Arial"/>
          <w:i/>
          <w:iCs/>
          <w:color w:val="222222"/>
          <w:sz w:val="20"/>
          <w:szCs w:val="20"/>
          <w:shd w:val="clear" w:color="auto" w:fill="FFFFFF"/>
        </w:rPr>
        <w:t>European Journal of Nutrition &amp; Food Safety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(2), 173-182.</w:t>
      </w:r>
    </w:p>
    <w:p w14:paraId="35DDFE80" w14:textId="5EB0770B" w:rsidR="00A844B1" w:rsidRPr="00963EB2" w:rsidRDefault="00A844B1" w:rsidP="00963EB2">
      <w:pPr>
        <w:spacing w:before="240" w:after="240" w:line="360" w:lineRule="auto"/>
        <w:ind w:hanging="720"/>
        <w:jc w:val="both"/>
        <w:rPr>
          <w:color w:val="00B050"/>
          <w:sz w:val="24"/>
          <w:szCs w:val="24"/>
        </w:rPr>
      </w:pPr>
      <w:r>
        <w:rPr>
          <w:rFonts w:ascii="Arial" w:hAnsi="Arial" w:cs="Arial"/>
          <w:color w:val="222222"/>
          <w:sz w:val="20"/>
          <w:szCs w:val="20"/>
          <w:shd w:val="clear" w:color="auto" w:fill="FFFFFF"/>
        </w:rPr>
        <w:t xml:space="preserve">Jaspal, S., Aggarwal, A., Verma, T., Kumar, A., Sharma, R., &amp; </w:t>
      </w:r>
      <w:proofErr w:type="spellStart"/>
      <w:r>
        <w:rPr>
          <w:rFonts w:ascii="Arial" w:hAnsi="Arial" w:cs="Arial"/>
          <w:color w:val="222222"/>
          <w:sz w:val="20"/>
          <w:szCs w:val="20"/>
          <w:shd w:val="clear" w:color="auto" w:fill="FFFFFF"/>
        </w:rPr>
        <w:t>Devpal</w:t>
      </w:r>
      <w:proofErr w:type="spellEnd"/>
      <w:r>
        <w:rPr>
          <w:rFonts w:ascii="Arial" w:hAnsi="Arial" w:cs="Arial"/>
          <w:color w:val="222222"/>
          <w:sz w:val="20"/>
          <w:szCs w:val="20"/>
          <w:shd w:val="clear" w:color="auto" w:fill="FFFFFF"/>
        </w:rPr>
        <w:t xml:space="preserve">, R. (2024). Development of multi-millet edible bowls using little, </w:t>
      </w:r>
      <w:proofErr w:type="spellStart"/>
      <w:r>
        <w:rPr>
          <w:rFonts w:ascii="Arial" w:hAnsi="Arial" w:cs="Arial"/>
          <w:color w:val="222222"/>
          <w:sz w:val="20"/>
          <w:szCs w:val="20"/>
          <w:shd w:val="clear" w:color="auto" w:fill="FFFFFF"/>
        </w:rPr>
        <w:t>kodo</w:t>
      </w:r>
      <w:proofErr w:type="spellEnd"/>
      <w:r>
        <w:rPr>
          <w:rFonts w:ascii="Arial" w:hAnsi="Arial" w:cs="Arial"/>
          <w:color w:val="222222"/>
          <w:sz w:val="20"/>
          <w:szCs w:val="20"/>
          <w:shd w:val="clear" w:color="auto" w:fill="FFFFFF"/>
        </w:rPr>
        <w:t xml:space="preserve"> &amp; barnyard: a sustainable alternative to plastic cups. </w:t>
      </w:r>
      <w:r>
        <w:rPr>
          <w:rFonts w:ascii="Arial" w:hAnsi="Arial" w:cs="Arial"/>
          <w:i/>
          <w:iCs/>
          <w:color w:val="222222"/>
          <w:sz w:val="20"/>
          <w:szCs w:val="20"/>
          <w:shd w:val="clear" w:color="auto" w:fill="FFFFFF"/>
        </w:rPr>
        <w:t>Journal of food measurement and characterization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(8), 6485-6493.</w:t>
      </w:r>
    </w:p>
    <w:p w14:paraId="3D29F6AA" w14:textId="77777777" w:rsidR="00963EB2" w:rsidRPr="00963EB2" w:rsidRDefault="00963EB2" w:rsidP="00963EB2">
      <w:pPr>
        <w:spacing w:before="240" w:after="240" w:line="360" w:lineRule="auto"/>
        <w:ind w:hanging="720"/>
        <w:jc w:val="both"/>
        <w:rPr>
          <w:color w:val="000000" w:themeColor="text1"/>
          <w:sz w:val="24"/>
          <w:szCs w:val="24"/>
        </w:rPr>
      </w:pPr>
    </w:p>
    <w:p w14:paraId="5F9038DB" w14:textId="01EF0C9D" w:rsidR="00963EB2" w:rsidRDefault="00963EB2" w:rsidP="00815733">
      <w:pPr>
        <w:spacing w:before="240" w:after="240" w:line="360" w:lineRule="auto"/>
        <w:ind w:hanging="720"/>
        <w:jc w:val="both"/>
        <w:rPr>
          <w:color w:val="000000" w:themeColor="text1"/>
          <w:sz w:val="24"/>
          <w:szCs w:val="24"/>
        </w:rPr>
      </w:pPr>
    </w:p>
    <w:p w14:paraId="46A5A612" w14:textId="77777777" w:rsidR="00963EB2" w:rsidRDefault="00963EB2" w:rsidP="00815733">
      <w:pPr>
        <w:spacing w:before="240" w:after="240" w:line="360" w:lineRule="auto"/>
        <w:ind w:hanging="720"/>
        <w:jc w:val="both"/>
        <w:rPr>
          <w:color w:val="000000" w:themeColor="text1"/>
          <w:sz w:val="24"/>
          <w:szCs w:val="24"/>
        </w:rPr>
      </w:pPr>
    </w:p>
    <w:p w14:paraId="651F738D" w14:textId="77777777" w:rsidR="0077442B" w:rsidRDefault="0077442B" w:rsidP="00815733">
      <w:pPr>
        <w:spacing w:before="240" w:after="240" w:line="360" w:lineRule="auto"/>
        <w:ind w:hanging="720"/>
        <w:jc w:val="both"/>
        <w:rPr>
          <w:color w:val="000000" w:themeColor="text1"/>
          <w:sz w:val="24"/>
          <w:szCs w:val="24"/>
        </w:rPr>
      </w:pPr>
    </w:p>
    <w:p w14:paraId="70D67CB7" w14:textId="77777777" w:rsidR="0077442B" w:rsidRDefault="0077442B" w:rsidP="00815733">
      <w:pPr>
        <w:spacing w:before="240" w:after="240" w:line="360" w:lineRule="auto"/>
        <w:ind w:hanging="720"/>
        <w:jc w:val="both"/>
        <w:rPr>
          <w:color w:val="000000" w:themeColor="text1"/>
          <w:sz w:val="24"/>
          <w:szCs w:val="24"/>
        </w:rPr>
      </w:pPr>
    </w:p>
    <w:p w14:paraId="28EB15B5" w14:textId="77777777" w:rsidR="0077442B" w:rsidRDefault="0077442B" w:rsidP="00815733">
      <w:pPr>
        <w:spacing w:before="240" w:after="240" w:line="360" w:lineRule="auto"/>
        <w:ind w:hanging="720"/>
        <w:jc w:val="both"/>
        <w:rPr>
          <w:color w:val="000000" w:themeColor="text1"/>
          <w:sz w:val="24"/>
          <w:szCs w:val="24"/>
        </w:rPr>
        <w:sectPr w:rsidR="0077442B" w:rsidSect="00E133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FBD6FA4" w14:textId="77777777" w:rsidR="0077442B" w:rsidRDefault="0077442B" w:rsidP="00815733">
      <w:pPr>
        <w:spacing w:before="240" w:after="240" w:line="360" w:lineRule="auto"/>
        <w:ind w:hanging="720"/>
        <w:jc w:val="both"/>
        <w:rPr>
          <w:color w:val="000000" w:themeColor="text1"/>
          <w:sz w:val="24"/>
          <w:szCs w:val="24"/>
        </w:rPr>
      </w:pPr>
    </w:p>
    <w:p w14:paraId="4C743F66" w14:textId="06E262B2"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r w:rsidRPr="0077442B">
        <w:rPr>
          <w:noProof/>
          <w:kern w:val="2"/>
          <w:sz w:val="24"/>
          <w:szCs w:val="24"/>
          <w:lang w:eastAsia="en-IN"/>
          <w14:ligatures w14:val="standardContextual"/>
        </w:rPr>
        <w:drawing>
          <wp:anchor distT="0" distB="0" distL="114300" distR="114300" simplePos="0" relativeHeight="251702272" behindDoc="0" locked="0" layoutInCell="1" allowOverlap="1" wp14:anchorId="695986EA" wp14:editId="2A999CAB">
            <wp:simplePos x="0" y="0"/>
            <wp:positionH relativeFrom="column">
              <wp:posOffset>-472440</wp:posOffset>
            </wp:positionH>
            <wp:positionV relativeFrom="page">
              <wp:posOffset>742950</wp:posOffset>
            </wp:positionV>
            <wp:extent cx="9291320" cy="4194175"/>
            <wp:effectExtent l="0" t="0" r="5080" b="1587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77442B">
        <w:rPr>
          <w:b/>
          <w:bCs/>
          <w:kern w:val="2"/>
          <w:sz w:val="24"/>
          <w:szCs w:val="24"/>
          <w14:ligatures w14:val="standardContextual"/>
        </w:rPr>
        <w:t xml:space="preserve">Fig </w:t>
      </w:r>
      <w:r w:rsidR="00824666">
        <w:rPr>
          <w:b/>
          <w:bCs/>
          <w:kern w:val="2"/>
          <w:sz w:val="24"/>
          <w:szCs w:val="24"/>
          <w14:ligatures w14:val="standardContextual"/>
        </w:rPr>
        <w:t>3</w:t>
      </w:r>
      <w:r w:rsidRPr="0077442B">
        <w:rPr>
          <w:b/>
          <w:bCs/>
          <w:kern w:val="2"/>
          <w:sz w:val="24"/>
          <w:szCs w:val="24"/>
          <w14:ligatures w14:val="standardContextual"/>
        </w:rPr>
        <w:t xml:space="preserve">: Sensory score of white finger millet edible cutlery </w:t>
      </w:r>
    </w:p>
    <w:p w14:paraId="22B1055F"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kern w:val="2"/>
          <w:sz w:val="24"/>
          <w:szCs w:val="24"/>
          <w14:ligatures w14:val="standardContextual"/>
        </w:rPr>
        <w:t>WT</w:t>
      </w:r>
      <w:r w:rsidRPr="0077442B">
        <w:rPr>
          <w:kern w:val="2"/>
          <w:sz w:val="24"/>
          <w:szCs w:val="24"/>
          <w:vertAlign w:val="subscript"/>
          <w14:ligatures w14:val="standardContextual"/>
        </w:rPr>
        <w:t>1</w:t>
      </w:r>
      <w:r w:rsidRPr="0077442B">
        <w:rPr>
          <w:kern w:val="2"/>
          <w:sz w:val="24"/>
          <w:szCs w:val="24"/>
          <w14:ligatures w14:val="standardContextual"/>
        </w:rPr>
        <w:t>: 20 % white finger millet edible cutlery, WT</w:t>
      </w:r>
      <w:r w:rsidRPr="0077442B">
        <w:rPr>
          <w:kern w:val="2"/>
          <w:sz w:val="24"/>
          <w:szCs w:val="24"/>
          <w:vertAlign w:val="subscript"/>
          <w14:ligatures w14:val="standardContextual"/>
        </w:rPr>
        <w:t>2</w:t>
      </w:r>
      <w:r w:rsidRPr="0077442B">
        <w:rPr>
          <w:kern w:val="2"/>
          <w:sz w:val="24"/>
          <w:szCs w:val="24"/>
          <w14:ligatures w14:val="standardContextual"/>
        </w:rPr>
        <w:t>: 30 % white finger millet edible cutlery, WT</w:t>
      </w:r>
      <w:r w:rsidRPr="0077442B">
        <w:rPr>
          <w:kern w:val="2"/>
          <w:sz w:val="24"/>
          <w:szCs w:val="24"/>
          <w:vertAlign w:val="subscript"/>
          <w14:ligatures w14:val="standardContextual"/>
        </w:rPr>
        <w:t>3</w:t>
      </w:r>
      <w:r w:rsidRPr="0077442B">
        <w:rPr>
          <w:kern w:val="2"/>
          <w:sz w:val="24"/>
          <w:szCs w:val="24"/>
          <w14:ligatures w14:val="standardContextual"/>
        </w:rPr>
        <w:t>: 40 % white finger millet edible cutlery</w:t>
      </w:r>
    </w:p>
    <w:p w14:paraId="7C27D4C4"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1F1A5971"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50E60FCD"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77442B">
        <w:rPr>
          <w:noProof/>
          <w:kern w:val="2"/>
          <w:sz w:val="24"/>
          <w:szCs w:val="24"/>
          <w:lang w:eastAsia="en-IN"/>
          <w14:ligatures w14:val="standardContextual"/>
        </w:rPr>
        <w:drawing>
          <wp:inline distT="0" distB="0" distL="0" distR="0" wp14:anchorId="621C27E8" wp14:editId="6D33DCAD">
            <wp:extent cx="8229600" cy="4274699"/>
            <wp:effectExtent l="0" t="0" r="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F91DD1" w14:textId="7B008E7E"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b/>
          <w:bCs/>
          <w:kern w:val="2"/>
          <w:sz w:val="24"/>
          <w:szCs w:val="24"/>
          <w14:ligatures w14:val="standardContextual"/>
        </w:rPr>
        <w:t xml:space="preserve">Fig </w:t>
      </w:r>
      <w:r w:rsidR="00824666">
        <w:rPr>
          <w:b/>
          <w:bCs/>
          <w:kern w:val="2"/>
          <w:sz w:val="24"/>
          <w:szCs w:val="24"/>
          <w14:ligatures w14:val="standardContextual"/>
        </w:rPr>
        <w:t>4</w:t>
      </w:r>
      <w:r w:rsidRPr="0077442B">
        <w:rPr>
          <w:b/>
          <w:bCs/>
          <w:kern w:val="2"/>
          <w:sz w:val="24"/>
          <w:szCs w:val="24"/>
          <w14:ligatures w14:val="standardContextual"/>
        </w:rPr>
        <w:t>: Sensory score of little millet edible cutlery</w:t>
      </w:r>
    </w:p>
    <w:p w14:paraId="03F99573"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kern w:val="2"/>
          <w:sz w:val="24"/>
          <w:szCs w:val="24"/>
          <w14:ligatures w14:val="standardContextual"/>
        </w:rPr>
        <w:t>LM1: 20% little millet edible cutlery, LT2: 30% little millet edible cutlery, LM3: 40% little millet edible cutlery</w:t>
      </w:r>
    </w:p>
    <w:p w14:paraId="18E70AF0"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729B4877"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4A37EEAC"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77442B">
        <w:rPr>
          <w:noProof/>
          <w:kern w:val="2"/>
          <w:sz w:val="24"/>
          <w:szCs w:val="24"/>
          <w:lang w:eastAsia="en-IN"/>
          <w14:ligatures w14:val="standardContextual"/>
        </w:rPr>
        <w:drawing>
          <wp:inline distT="0" distB="0" distL="0" distR="0" wp14:anchorId="79A5BA2D" wp14:editId="65E44EC0">
            <wp:extent cx="8229600" cy="3399221"/>
            <wp:effectExtent l="0" t="0" r="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C169F" w14:textId="207DD778"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b/>
          <w:bCs/>
          <w:kern w:val="2"/>
          <w:sz w:val="24"/>
          <w:szCs w:val="24"/>
          <w14:ligatures w14:val="standardContextual"/>
        </w:rPr>
        <w:t xml:space="preserve">Fig </w:t>
      </w:r>
      <w:r w:rsidR="00824666">
        <w:rPr>
          <w:b/>
          <w:bCs/>
          <w:kern w:val="2"/>
          <w:sz w:val="24"/>
          <w:szCs w:val="24"/>
          <w14:ligatures w14:val="standardContextual"/>
        </w:rPr>
        <w:t>5</w:t>
      </w:r>
      <w:r w:rsidRPr="0077442B">
        <w:rPr>
          <w:b/>
          <w:bCs/>
          <w:kern w:val="2"/>
          <w:sz w:val="24"/>
          <w:szCs w:val="24"/>
          <w14:ligatures w14:val="standardContextual"/>
        </w:rPr>
        <w:t>: Sensory score of foxtail millet edible cutlery</w:t>
      </w:r>
    </w:p>
    <w:p w14:paraId="568CBF4E" w14:textId="77777777" w:rsidR="0077442B" w:rsidRPr="0077442B" w:rsidRDefault="0077442B" w:rsidP="0077442B">
      <w:pPr>
        <w:widowControl/>
        <w:autoSpaceDE/>
        <w:autoSpaceDN/>
        <w:spacing w:before="240" w:after="240" w:line="360" w:lineRule="auto"/>
        <w:ind w:firstLine="680"/>
        <w:jc w:val="center"/>
        <w:rPr>
          <w:b/>
          <w:kern w:val="2"/>
          <w:sz w:val="24"/>
          <w:szCs w:val="24"/>
          <w14:ligatures w14:val="standardContextual"/>
        </w:rPr>
      </w:pPr>
      <w:r w:rsidRPr="0077442B">
        <w:rPr>
          <w:kern w:val="2"/>
          <w:sz w:val="24"/>
          <w:szCs w:val="24"/>
          <w14:ligatures w14:val="standardContextual"/>
        </w:rPr>
        <w:t>FM</w:t>
      </w:r>
      <w:r w:rsidRPr="0077442B">
        <w:rPr>
          <w:kern w:val="2"/>
          <w:sz w:val="24"/>
          <w:szCs w:val="24"/>
          <w:vertAlign w:val="subscript"/>
          <w14:ligatures w14:val="standardContextual"/>
        </w:rPr>
        <w:t>1</w:t>
      </w:r>
      <w:r w:rsidRPr="0077442B">
        <w:rPr>
          <w:kern w:val="2"/>
          <w:sz w:val="24"/>
          <w:szCs w:val="24"/>
          <w14:ligatures w14:val="standardContextual"/>
        </w:rPr>
        <w:t>: 20% foxtail millet edible cutlery, FM</w:t>
      </w:r>
      <w:r w:rsidRPr="0077442B">
        <w:rPr>
          <w:kern w:val="2"/>
          <w:sz w:val="24"/>
          <w:szCs w:val="24"/>
          <w:vertAlign w:val="subscript"/>
          <w14:ligatures w14:val="standardContextual"/>
        </w:rPr>
        <w:t>2</w:t>
      </w:r>
      <w:r w:rsidRPr="0077442B">
        <w:rPr>
          <w:kern w:val="2"/>
          <w:sz w:val="24"/>
          <w:szCs w:val="24"/>
          <w14:ligatures w14:val="standardContextual"/>
        </w:rPr>
        <w:t>: 30% foxtail millet edible cutlery, FM</w:t>
      </w:r>
      <w:r w:rsidRPr="0077442B">
        <w:rPr>
          <w:kern w:val="2"/>
          <w:sz w:val="24"/>
          <w:szCs w:val="24"/>
          <w:vertAlign w:val="subscript"/>
          <w14:ligatures w14:val="standardContextual"/>
        </w:rPr>
        <w:t>3</w:t>
      </w:r>
      <w:r w:rsidRPr="0077442B">
        <w:rPr>
          <w:kern w:val="2"/>
          <w:sz w:val="24"/>
          <w:szCs w:val="24"/>
          <w14:ligatures w14:val="standardContextual"/>
        </w:rPr>
        <w:t>:  40% foxtail millet edible cutlery</w:t>
      </w:r>
    </w:p>
    <w:p w14:paraId="7094029A"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934C407"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8514AEF"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61B49F8B"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301DC05" w14:textId="77777777" w:rsidR="0077442B" w:rsidRPr="00C076CF" w:rsidRDefault="0077442B" w:rsidP="00815733">
      <w:pPr>
        <w:spacing w:before="240" w:after="240" w:line="360" w:lineRule="auto"/>
        <w:ind w:hanging="720"/>
        <w:jc w:val="both"/>
        <w:rPr>
          <w:color w:val="000000" w:themeColor="text1"/>
          <w:sz w:val="24"/>
          <w:szCs w:val="24"/>
        </w:rPr>
      </w:pPr>
    </w:p>
    <w:p w14:paraId="50C1789B" w14:textId="77777777" w:rsidR="005C025F" w:rsidRPr="00C076CF" w:rsidRDefault="005C025F" w:rsidP="005C025F">
      <w:pPr>
        <w:tabs>
          <w:tab w:val="left" w:pos="9540"/>
        </w:tabs>
        <w:spacing w:before="240" w:after="240" w:line="360" w:lineRule="auto"/>
        <w:ind w:hanging="720"/>
        <w:contextualSpacing/>
        <w:jc w:val="both"/>
        <w:rPr>
          <w:color w:val="000000" w:themeColor="text1"/>
          <w:sz w:val="24"/>
          <w:szCs w:val="24"/>
          <w:shd w:val="clear" w:color="auto" w:fill="FFFFFF"/>
        </w:rPr>
      </w:pPr>
    </w:p>
    <w:p w14:paraId="59A82E1B" w14:textId="77777777" w:rsidR="00083B50" w:rsidRDefault="00083B50" w:rsidP="00AF0700">
      <w:pPr>
        <w:pStyle w:val="BodyText"/>
        <w:spacing w:before="134" w:line="276" w:lineRule="auto"/>
        <w:ind w:right="640"/>
        <w:jc w:val="both"/>
        <w:rPr>
          <w:b/>
        </w:rPr>
      </w:pPr>
    </w:p>
    <w:sectPr w:rsidR="00083B50" w:rsidSect="007744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177EC" w14:textId="77777777" w:rsidR="005343BF" w:rsidRDefault="005343BF" w:rsidP="00604F02">
      <w:r>
        <w:separator/>
      </w:r>
    </w:p>
  </w:endnote>
  <w:endnote w:type="continuationSeparator" w:id="0">
    <w:p w14:paraId="5681DB93" w14:textId="77777777" w:rsidR="005343BF" w:rsidRDefault="005343BF" w:rsidP="006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IX">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8394" w14:textId="77777777" w:rsidR="00CB40FF" w:rsidRDefault="00CB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2FA7" w14:textId="77777777" w:rsidR="00CB40FF" w:rsidRDefault="00CB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52D2" w14:textId="77777777" w:rsidR="00CB40FF" w:rsidRDefault="00CB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9B45" w14:textId="77777777" w:rsidR="005343BF" w:rsidRDefault="005343BF" w:rsidP="00604F02">
      <w:r>
        <w:separator/>
      </w:r>
    </w:p>
  </w:footnote>
  <w:footnote w:type="continuationSeparator" w:id="0">
    <w:p w14:paraId="12A7E698" w14:textId="77777777" w:rsidR="005343BF" w:rsidRDefault="005343BF" w:rsidP="0060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20C2" w14:textId="6DEB82D5" w:rsidR="00CB40FF" w:rsidRDefault="00A844B1">
    <w:pPr>
      <w:pStyle w:val="Header"/>
    </w:pPr>
    <w:r>
      <w:rPr>
        <w:noProof/>
      </w:rPr>
      <w:pict w14:anchorId="29C1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3FC" w14:textId="7E688812" w:rsidR="00CB40FF" w:rsidRDefault="00A844B1">
    <w:pPr>
      <w:pStyle w:val="Header"/>
    </w:pPr>
    <w:r>
      <w:rPr>
        <w:noProof/>
      </w:rPr>
      <w:pict w14:anchorId="4BEDD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1048" w14:textId="5D4095A9" w:rsidR="00CB40FF" w:rsidRDefault="00A844B1">
    <w:pPr>
      <w:pStyle w:val="Header"/>
    </w:pPr>
    <w:r>
      <w:rPr>
        <w:noProof/>
      </w:rPr>
      <w:pict w14:anchorId="64A30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B6"/>
    <w:multiLevelType w:val="hybridMultilevel"/>
    <w:tmpl w:val="4BCC38D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C707E"/>
    <w:multiLevelType w:val="hybridMultilevel"/>
    <w:tmpl w:val="A70E6692"/>
    <w:lvl w:ilvl="0" w:tplc="0409000F">
      <w:start w:val="1"/>
      <w:numFmt w:val="decimal"/>
      <w:lvlText w:val="%1."/>
      <w:lvlJc w:val="left"/>
      <w:pPr>
        <w:ind w:left="3608" w:hanging="360"/>
      </w:pPr>
    </w:lvl>
    <w:lvl w:ilvl="1" w:tplc="04090019" w:tentative="1">
      <w:start w:val="1"/>
      <w:numFmt w:val="lowerLetter"/>
      <w:lvlText w:val="%2."/>
      <w:lvlJc w:val="left"/>
      <w:pPr>
        <w:ind w:left="4328" w:hanging="360"/>
      </w:pPr>
    </w:lvl>
    <w:lvl w:ilvl="2" w:tplc="0409001B" w:tentative="1">
      <w:start w:val="1"/>
      <w:numFmt w:val="lowerRoman"/>
      <w:lvlText w:val="%3."/>
      <w:lvlJc w:val="right"/>
      <w:pPr>
        <w:ind w:left="5048" w:hanging="180"/>
      </w:pPr>
    </w:lvl>
    <w:lvl w:ilvl="3" w:tplc="0409000F" w:tentative="1">
      <w:start w:val="1"/>
      <w:numFmt w:val="decimal"/>
      <w:lvlText w:val="%4."/>
      <w:lvlJc w:val="left"/>
      <w:pPr>
        <w:ind w:left="5768" w:hanging="360"/>
      </w:pPr>
    </w:lvl>
    <w:lvl w:ilvl="4" w:tplc="04090019" w:tentative="1">
      <w:start w:val="1"/>
      <w:numFmt w:val="lowerLetter"/>
      <w:lvlText w:val="%5."/>
      <w:lvlJc w:val="left"/>
      <w:pPr>
        <w:ind w:left="6488" w:hanging="360"/>
      </w:pPr>
    </w:lvl>
    <w:lvl w:ilvl="5" w:tplc="0409001B" w:tentative="1">
      <w:start w:val="1"/>
      <w:numFmt w:val="lowerRoman"/>
      <w:lvlText w:val="%6."/>
      <w:lvlJc w:val="right"/>
      <w:pPr>
        <w:ind w:left="7208" w:hanging="180"/>
      </w:pPr>
    </w:lvl>
    <w:lvl w:ilvl="6" w:tplc="0409000F" w:tentative="1">
      <w:start w:val="1"/>
      <w:numFmt w:val="decimal"/>
      <w:lvlText w:val="%7."/>
      <w:lvlJc w:val="left"/>
      <w:pPr>
        <w:ind w:left="7928" w:hanging="360"/>
      </w:pPr>
    </w:lvl>
    <w:lvl w:ilvl="7" w:tplc="04090019" w:tentative="1">
      <w:start w:val="1"/>
      <w:numFmt w:val="lowerLetter"/>
      <w:lvlText w:val="%8."/>
      <w:lvlJc w:val="left"/>
      <w:pPr>
        <w:ind w:left="8648" w:hanging="360"/>
      </w:pPr>
    </w:lvl>
    <w:lvl w:ilvl="8" w:tplc="0409001B" w:tentative="1">
      <w:start w:val="1"/>
      <w:numFmt w:val="lowerRoman"/>
      <w:lvlText w:val="%9."/>
      <w:lvlJc w:val="right"/>
      <w:pPr>
        <w:ind w:left="9368" w:hanging="180"/>
      </w:pPr>
    </w:lvl>
  </w:abstractNum>
  <w:abstractNum w:abstractNumId="2" w15:restartNumberingAfterBreak="0">
    <w:nsid w:val="27034A45"/>
    <w:multiLevelType w:val="hybridMultilevel"/>
    <w:tmpl w:val="F9FE277A"/>
    <w:lvl w:ilvl="0" w:tplc="04090009">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27632F9B"/>
    <w:multiLevelType w:val="hybridMultilevel"/>
    <w:tmpl w:val="6914B6AC"/>
    <w:lvl w:ilvl="0" w:tplc="624C7610">
      <w:start w:val="3"/>
      <w:numFmt w:val="decimal"/>
      <w:lvlText w:val="%1"/>
      <w:lvlJc w:val="left"/>
      <w:pPr>
        <w:ind w:left="1180" w:hanging="360"/>
      </w:pPr>
      <w:rPr>
        <w:rFonts w:hint="default"/>
        <w:lang w:val="en-US" w:eastAsia="en-US" w:bidi="ar-SA"/>
      </w:rPr>
    </w:lvl>
    <w:lvl w:ilvl="1" w:tplc="E042FB22">
      <w:numFmt w:val="none"/>
      <w:lvlText w:val=""/>
      <w:lvlJc w:val="left"/>
      <w:pPr>
        <w:tabs>
          <w:tab w:val="num" w:pos="360"/>
        </w:tabs>
      </w:pPr>
    </w:lvl>
    <w:lvl w:ilvl="2" w:tplc="CDB2AF7C">
      <w:numFmt w:val="none"/>
      <w:lvlText w:val=""/>
      <w:lvlJc w:val="left"/>
      <w:pPr>
        <w:tabs>
          <w:tab w:val="num" w:pos="360"/>
        </w:tabs>
      </w:pPr>
    </w:lvl>
    <w:lvl w:ilvl="3" w:tplc="D3AAB32E">
      <w:numFmt w:val="none"/>
      <w:lvlText w:val=""/>
      <w:lvlJc w:val="left"/>
      <w:pPr>
        <w:tabs>
          <w:tab w:val="num" w:pos="360"/>
        </w:tabs>
      </w:pPr>
    </w:lvl>
    <w:lvl w:ilvl="4" w:tplc="5A8AE2F2">
      <w:numFmt w:val="bullet"/>
      <w:lvlText w:val="•"/>
      <w:lvlJc w:val="left"/>
      <w:pPr>
        <w:ind w:left="1380" w:hanging="720"/>
      </w:pPr>
      <w:rPr>
        <w:rFonts w:hint="default"/>
        <w:lang w:val="en-US" w:eastAsia="en-US" w:bidi="ar-SA"/>
      </w:rPr>
    </w:lvl>
    <w:lvl w:ilvl="5" w:tplc="1EE21C08">
      <w:numFmt w:val="bullet"/>
      <w:lvlText w:val="•"/>
      <w:lvlJc w:val="left"/>
      <w:pPr>
        <w:ind w:left="1560" w:hanging="720"/>
      </w:pPr>
      <w:rPr>
        <w:rFonts w:hint="default"/>
        <w:lang w:val="en-US" w:eastAsia="en-US" w:bidi="ar-SA"/>
      </w:rPr>
    </w:lvl>
    <w:lvl w:ilvl="6" w:tplc="B4827C78">
      <w:numFmt w:val="bullet"/>
      <w:lvlText w:val="•"/>
      <w:lvlJc w:val="left"/>
      <w:pPr>
        <w:ind w:left="1680" w:hanging="720"/>
      </w:pPr>
      <w:rPr>
        <w:rFonts w:hint="default"/>
        <w:lang w:val="en-US" w:eastAsia="en-US" w:bidi="ar-SA"/>
      </w:rPr>
    </w:lvl>
    <w:lvl w:ilvl="7" w:tplc="73BEA0D6">
      <w:numFmt w:val="bullet"/>
      <w:lvlText w:val="•"/>
      <w:lvlJc w:val="left"/>
      <w:pPr>
        <w:ind w:left="3655" w:hanging="720"/>
      </w:pPr>
      <w:rPr>
        <w:rFonts w:hint="default"/>
        <w:lang w:val="en-US" w:eastAsia="en-US" w:bidi="ar-SA"/>
      </w:rPr>
    </w:lvl>
    <w:lvl w:ilvl="8" w:tplc="E1ECB86A">
      <w:numFmt w:val="bullet"/>
      <w:lvlText w:val="•"/>
      <w:lvlJc w:val="left"/>
      <w:pPr>
        <w:ind w:left="5630" w:hanging="720"/>
      </w:pPr>
      <w:rPr>
        <w:rFonts w:hint="default"/>
        <w:lang w:val="en-US" w:eastAsia="en-US" w:bidi="ar-SA"/>
      </w:rPr>
    </w:lvl>
  </w:abstractNum>
  <w:abstractNum w:abstractNumId="4" w15:restartNumberingAfterBreak="0">
    <w:nsid w:val="2B273C87"/>
    <w:multiLevelType w:val="hybridMultilevel"/>
    <w:tmpl w:val="71FA02FE"/>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5" w15:restartNumberingAfterBreak="0">
    <w:nsid w:val="3F734D0A"/>
    <w:multiLevelType w:val="hybridMultilevel"/>
    <w:tmpl w:val="7AB4BD56"/>
    <w:lvl w:ilvl="0" w:tplc="1A62A304">
      <w:numFmt w:val="bullet"/>
      <w:lvlText w:val=""/>
      <w:lvlJc w:val="left"/>
      <w:pPr>
        <w:ind w:left="720" w:hanging="360"/>
      </w:pPr>
      <w:rPr>
        <w:rFonts w:ascii="Symbol" w:eastAsia="Times New Roman" w:hAnsi="Symbol"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4C07"/>
    <w:multiLevelType w:val="hybridMultilevel"/>
    <w:tmpl w:val="BE8201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100F53"/>
    <w:multiLevelType w:val="hybridMultilevel"/>
    <w:tmpl w:val="1C9CE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82285E"/>
    <w:multiLevelType w:val="hybridMultilevel"/>
    <w:tmpl w:val="45A8C55C"/>
    <w:lvl w:ilvl="0" w:tplc="0409000F">
      <w:start w:val="1"/>
      <w:numFmt w:val="decimal"/>
      <w:lvlText w:val="%1."/>
      <w:lvlJc w:val="left"/>
      <w:pPr>
        <w:ind w:left="10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4"/>
  </w:num>
  <w:num w:numId="2">
    <w:abstractNumId w:val="5"/>
  </w:num>
  <w:num w:numId="3">
    <w:abstractNumId w:val="8"/>
  </w:num>
  <w:num w:numId="4">
    <w:abstractNumId w:val="1"/>
  </w:num>
  <w:num w:numId="5">
    <w:abstractNumId w:val="3"/>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36"/>
    <w:rsid w:val="00004254"/>
    <w:rsid w:val="00013399"/>
    <w:rsid w:val="0001481B"/>
    <w:rsid w:val="00025C54"/>
    <w:rsid w:val="00031B98"/>
    <w:rsid w:val="00036C3A"/>
    <w:rsid w:val="00036CE9"/>
    <w:rsid w:val="00046431"/>
    <w:rsid w:val="00051469"/>
    <w:rsid w:val="00055434"/>
    <w:rsid w:val="00056650"/>
    <w:rsid w:val="00061A52"/>
    <w:rsid w:val="00062E54"/>
    <w:rsid w:val="00077A10"/>
    <w:rsid w:val="00081F21"/>
    <w:rsid w:val="00083B50"/>
    <w:rsid w:val="00083EAD"/>
    <w:rsid w:val="00086EDC"/>
    <w:rsid w:val="00092B5C"/>
    <w:rsid w:val="000949C3"/>
    <w:rsid w:val="00096369"/>
    <w:rsid w:val="000964EA"/>
    <w:rsid w:val="000A4DEF"/>
    <w:rsid w:val="000B0065"/>
    <w:rsid w:val="000B09CA"/>
    <w:rsid w:val="000C01AA"/>
    <w:rsid w:val="000C128B"/>
    <w:rsid w:val="000C135C"/>
    <w:rsid w:val="000C14CB"/>
    <w:rsid w:val="000C39C4"/>
    <w:rsid w:val="000C4D25"/>
    <w:rsid w:val="000D0110"/>
    <w:rsid w:val="000D1A40"/>
    <w:rsid w:val="000D47FC"/>
    <w:rsid w:val="000D5815"/>
    <w:rsid w:val="000D6178"/>
    <w:rsid w:val="000D7BA0"/>
    <w:rsid w:val="000E46F6"/>
    <w:rsid w:val="000E6129"/>
    <w:rsid w:val="000E6E14"/>
    <w:rsid w:val="000E79DE"/>
    <w:rsid w:val="000F0321"/>
    <w:rsid w:val="000F6F28"/>
    <w:rsid w:val="00103D24"/>
    <w:rsid w:val="00106794"/>
    <w:rsid w:val="0012250D"/>
    <w:rsid w:val="00124F79"/>
    <w:rsid w:val="00132A6A"/>
    <w:rsid w:val="00135F77"/>
    <w:rsid w:val="00136504"/>
    <w:rsid w:val="0013760C"/>
    <w:rsid w:val="001378E4"/>
    <w:rsid w:val="00150155"/>
    <w:rsid w:val="00152807"/>
    <w:rsid w:val="001542E6"/>
    <w:rsid w:val="0015681A"/>
    <w:rsid w:val="00160AC7"/>
    <w:rsid w:val="00161D56"/>
    <w:rsid w:val="001627DF"/>
    <w:rsid w:val="00163947"/>
    <w:rsid w:val="00166FFF"/>
    <w:rsid w:val="001747BB"/>
    <w:rsid w:val="00174E2F"/>
    <w:rsid w:val="001754F9"/>
    <w:rsid w:val="001769F5"/>
    <w:rsid w:val="0019344C"/>
    <w:rsid w:val="00193C54"/>
    <w:rsid w:val="001948A3"/>
    <w:rsid w:val="00197664"/>
    <w:rsid w:val="001A282C"/>
    <w:rsid w:val="001A466F"/>
    <w:rsid w:val="001A5984"/>
    <w:rsid w:val="001B5CB2"/>
    <w:rsid w:val="001C3C5A"/>
    <w:rsid w:val="001C4E4B"/>
    <w:rsid w:val="001D3345"/>
    <w:rsid w:val="001D4E18"/>
    <w:rsid w:val="001E2DCC"/>
    <w:rsid w:val="001F0DD7"/>
    <w:rsid w:val="001F18E5"/>
    <w:rsid w:val="001F5916"/>
    <w:rsid w:val="001F6030"/>
    <w:rsid w:val="001F7D2C"/>
    <w:rsid w:val="001F7E6F"/>
    <w:rsid w:val="00202F68"/>
    <w:rsid w:val="0020413E"/>
    <w:rsid w:val="00206A31"/>
    <w:rsid w:val="002105B6"/>
    <w:rsid w:val="0021503D"/>
    <w:rsid w:val="002167B3"/>
    <w:rsid w:val="002259F5"/>
    <w:rsid w:val="00230BBF"/>
    <w:rsid w:val="00230D02"/>
    <w:rsid w:val="00234EAD"/>
    <w:rsid w:val="00242540"/>
    <w:rsid w:val="00242E0D"/>
    <w:rsid w:val="00242E42"/>
    <w:rsid w:val="00243535"/>
    <w:rsid w:val="00250006"/>
    <w:rsid w:val="002543FB"/>
    <w:rsid w:val="0026715A"/>
    <w:rsid w:val="00272F10"/>
    <w:rsid w:val="00281759"/>
    <w:rsid w:val="0028213E"/>
    <w:rsid w:val="00284DD6"/>
    <w:rsid w:val="00286556"/>
    <w:rsid w:val="00293C1B"/>
    <w:rsid w:val="00294891"/>
    <w:rsid w:val="00295C82"/>
    <w:rsid w:val="002974F8"/>
    <w:rsid w:val="002A0BBA"/>
    <w:rsid w:val="002A555C"/>
    <w:rsid w:val="002B0C74"/>
    <w:rsid w:val="002B4F52"/>
    <w:rsid w:val="002B7317"/>
    <w:rsid w:val="002B79A6"/>
    <w:rsid w:val="002C117E"/>
    <w:rsid w:val="002C5EB1"/>
    <w:rsid w:val="002C7398"/>
    <w:rsid w:val="002D45C8"/>
    <w:rsid w:val="002D5969"/>
    <w:rsid w:val="002E00C5"/>
    <w:rsid w:val="002E0424"/>
    <w:rsid w:val="002E39AD"/>
    <w:rsid w:val="002E64C0"/>
    <w:rsid w:val="002F762D"/>
    <w:rsid w:val="003010AE"/>
    <w:rsid w:val="00301434"/>
    <w:rsid w:val="00303F0C"/>
    <w:rsid w:val="003040D9"/>
    <w:rsid w:val="00307E43"/>
    <w:rsid w:val="003113D4"/>
    <w:rsid w:val="00314C42"/>
    <w:rsid w:val="003151F7"/>
    <w:rsid w:val="00321A29"/>
    <w:rsid w:val="00321ACA"/>
    <w:rsid w:val="00336BDD"/>
    <w:rsid w:val="0034170D"/>
    <w:rsid w:val="00341E64"/>
    <w:rsid w:val="0034460F"/>
    <w:rsid w:val="00345867"/>
    <w:rsid w:val="00347D88"/>
    <w:rsid w:val="0035544D"/>
    <w:rsid w:val="00360085"/>
    <w:rsid w:val="00380ABF"/>
    <w:rsid w:val="00382041"/>
    <w:rsid w:val="00392165"/>
    <w:rsid w:val="003B3EC4"/>
    <w:rsid w:val="003B5AF8"/>
    <w:rsid w:val="003C159B"/>
    <w:rsid w:val="003C6895"/>
    <w:rsid w:val="003D28F4"/>
    <w:rsid w:val="003D60B2"/>
    <w:rsid w:val="003E4D97"/>
    <w:rsid w:val="003F0CB8"/>
    <w:rsid w:val="004028CC"/>
    <w:rsid w:val="004146AA"/>
    <w:rsid w:val="00414CEB"/>
    <w:rsid w:val="00415D15"/>
    <w:rsid w:val="00430619"/>
    <w:rsid w:val="00433148"/>
    <w:rsid w:val="004340DA"/>
    <w:rsid w:val="00434ADC"/>
    <w:rsid w:val="00443B62"/>
    <w:rsid w:val="00446E07"/>
    <w:rsid w:val="004517CE"/>
    <w:rsid w:val="00452720"/>
    <w:rsid w:val="00460DE4"/>
    <w:rsid w:val="00460E9E"/>
    <w:rsid w:val="00464569"/>
    <w:rsid w:val="00466D68"/>
    <w:rsid w:val="004723B8"/>
    <w:rsid w:val="00472BD7"/>
    <w:rsid w:val="00476059"/>
    <w:rsid w:val="004764FC"/>
    <w:rsid w:val="004812CA"/>
    <w:rsid w:val="0048173B"/>
    <w:rsid w:val="00483A19"/>
    <w:rsid w:val="0048511F"/>
    <w:rsid w:val="00492170"/>
    <w:rsid w:val="004A0676"/>
    <w:rsid w:val="004A15C1"/>
    <w:rsid w:val="004A304E"/>
    <w:rsid w:val="004A71CF"/>
    <w:rsid w:val="004A7AB2"/>
    <w:rsid w:val="004B06C5"/>
    <w:rsid w:val="004C3ACB"/>
    <w:rsid w:val="004D16DC"/>
    <w:rsid w:val="004D1BF0"/>
    <w:rsid w:val="004D435E"/>
    <w:rsid w:val="004E3575"/>
    <w:rsid w:val="004E577B"/>
    <w:rsid w:val="004E7CA8"/>
    <w:rsid w:val="004F2E44"/>
    <w:rsid w:val="00504FDE"/>
    <w:rsid w:val="0052351E"/>
    <w:rsid w:val="0052493F"/>
    <w:rsid w:val="00526463"/>
    <w:rsid w:val="005265F8"/>
    <w:rsid w:val="005343BF"/>
    <w:rsid w:val="00537516"/>
    <w:rsid w:val="00537858"/>
    <w:rsid w:val="0054187B"/>
    <w:rsid w:val="00546698"/>
    <w:rsid w:val="005526E4"/>
    <w:rsid w:val="00557B18"/>
    <w:rsid w:val="00570B65"/>
    <w:rsid w:val="00570EF7"/>
    <w:rsid w:val="00574280"/>
    <w:rsid w:val="00575834"/>
    <w:rsid w:val="0057646D"/>
    <w:rsid w:val="0058189B"/>
    <w:rsid w:val="00584A6D"/>
    <w:rsid w:val="00585E4C"/>
    <w:rsid w:val="00586574"/>
    <w:rsid w:val="00596086"/>
    <w:rsid w:val="005973E8"/>
    <w:rsid w:val="005A3C86"/>
    <w:rsid w:val="005A3E2E"/>
    <w:rsid w:val="005B2F32"/>
    <w:rsid w:val="005B3F37"/>
    <w:rsid w:val="005B5D7E"/>
    <w:rsid w:val="005B5FF1"/>
    <w:rsid w:val="005B78F5"/>
    <w:rsid w:val="005C025F"/>
    <w:rsid w:val="005C0AC0"/>
    <w:rsid w:val="005C411B"/>
    <w:rsid w:val="005C47DB"/>
    <w:rsid w:val="005C6994"/>
    <w:rsid w:val="005C6EA3"/>
    <w:rsid w:val="005D63B5"/>
    <w:rsid w:val="005E0401"/>
    <w:rsid w:val="005E1E40"/>
    <w:rsid w:val="005E35E2"/>
    <w:rsid w:val="005F5BD4"/>
    <w:rsid w:val="005F64B5"/>
    <w:rsid w:val="005F756A"/>
    <w:rsid w:val="005F7ACE"/>
    <w:rsid w:val="006009F7"/>
    <w:rsid w:val="00604F02"/>
    <w:rsid w:val="006107BE"/>
    <w:rsid w:val="0062090B"/>
    <w:rsid w:val="00623213"/>
    <w:rsid w:val="00634D7F"/>
    <w:rsid w:val="00637358"/>
    <w:rsid w:val="006436C4"/>
    <w:rsid w:val="00646CFC"/>
    <w:rsid w:val="00653092"/>
    <w:rsid w:val="006546DB"/>
    <w:rsid w:val="0065586C"/>
    <w:rsid w:val="0067206E"/>
    <w:rsid w:val="00673982"/>
    <w:rsid w:val="0067483B"/>
    <w:rsid w:val="006811F3"/>
    <w:rsid w:val="00684450"/>
    <w:rsid w:val="006848FD"/>
    <w:rsid w:val="006908B4"/>
    <w:rsid w:val="00697316"/>
    <w:rsid w:val="006974BC"/>
    <w:rsid w:val="00697D64"/>
    <w:rsid w:val="006A16B2"/>
    <w:rsid w:val="006B1E41"/>
    <w:rsid w:val="006E71F7"/>
    <w:rsid w:val="006E74A3"/>
    <w:rsid w:val="006F2599"/>
    <w:rsid w:val="006F6D85"/>
    <w:rsid w:val="006F770D"/>
    <w:rsid w:val="006F7FC3"/>
    <w:rsid w:val="007102E4"/>
    <w:rsid w:val="007127DF"/>
    <w:rsid w:val="00714D69"/>
    <w:rsid w:val="00715BF1"/>
    <w:rsid w:val="007209BC"/>
    <w:rsid w:val="0072622F"/>
    <w:rsid w:val="00732764"/>
    <w:rsid w:val="00733613"/>
    <w:rsid w:val="00733A7C"/>
    <w:rsid w:val="007341B0"/>
    <w:rsid w:val="007400D4"/>
    <w:rsid w:val="00743BED"/>
    <w:rsid w:val="00747C6D"/>
    <w:rsid w:val="00752350"/>
    <w:rsid w:val="0075327D"/>
    <w:rsid w:val="0076079A"/>
    <w:rsid w:val="007655A1"/>
    <w:rsid w:val="00767DD3"/>
    <w:rsid w:val="00770B4B"/>
    <w:rsid w:val="0077442B"/>
    <w:rsid w:val="00776CF7"/>
    <w:rsid w:val="00781ED6"/>
    <w:rsid w:val="00782054"/>
    <w:rsid w:val="00782B0A"/>
    <w:rsid w:val="00785841"/>
    <w:rsid w:val="00790468"/>
    <w:rsid w:val="007964D0"/>
    <w:rsid w:val="007A05B0"/>
    <w:rsid w:val="007A1F3D"/>
    <w:rsid w:val="007A4CD9"/>
    <w:rsid w:val="007A7F7A"/>
    <w:rsid w:val="007B046F"/>
    <w:rsid w:val="007B33EC"/>
    <w:rsid w:val="007B35AF"/>
    <w:rsid w:val="007B5738"/>
    <w:rsid w:val="007B6746"/>
    <w:rsid w:val="007C0D93"/>
    <w:rsid w:val="007C2199"/>
    <w:rsid w:val="007C2E6A"/>
    <w:rsid w:val="007D42B6"/>
    <w:rsid w:val="007D6BB6"/>
    <w:rsid w:val="007E5125"/>
    <w:rsid w:val="007F0D72"/>
    <w:rsid w:val="007F34BE"/>
    <w:rsid w:val="007F4DBD"/>
    <w:rsid w:val="008001DD"/>
    <w:rsid w:val="008014F6"/>
    <w:rsid w:val="0080539B"/>
    <w:rsid w:val="00815733"/>
    <w:rsid w:val="00824666"/>
    <w:rsid w:val="00826625"/>
    <w:rsid w:val="008278EE"/>
    <w:rsid w:val="00831C51"/>
    <w:rsid w:val="008334D3"/>
    <w:rsid w:val="008432F3"/>
    <w:rsid w:val="00860692"/>
    <w:rsid w:val="0086444D"/>
    <w:rsid w:val="00864C04"/>
    <w:rsid w:val="00866311"/>
    <w:rsid w:val="00867DA9"/>
    <w:rsid w:val="00871FD0"/>
    <w:rsid w:val="008738F7"/>
    <w:rsid w:val="00876F21"/>
    <w:rsid w:val="00883435"/>
    <w:rsid w:val="00883F86"/>
    <w:rsid w:val="0088594D"/>
    <w:rsid w:val="00887085"/>
    <w:rsid w:val="00887A1B"/>
    <w:rsid w:val="008922C9"/>
    <w:rsid w:val="0089504F"/>
    <w:rsid w:val="008B70AA"/>
    <w:rsid w:val="008C1512"/>
    <w:rsid w:val="008C2D76"/>
    <w:rsid w:val="008C319A"/>
    <w:rsid w:val="008C5771"/>
    <w:rsid w:val="008C6B11"/>
    <w:rsid w:val="008C6D97"/>
    <w:rsid w:val="008C78CE"/>
    <w:rsid w:val="008D1F57"/>
    <w:rsid w:val="008D5099"/>
    <w:rsid w:val="008D6990"/>
    <w:rsid w:val="008E25AC"/>
    <w:rsid w:val="008E4FC8"/>
    <w:rsid w:val="008F5537"/>
    <w:rsid w:val="0090272E"/>
    <w:rsid w:val="009052AB"/>
    <w:rsid w:val="00910E60"/>
    <w:rsid w:val="00911E6F"/>
    <w:rsid w:val="00917546"/>
    <w:rsid w:val="00920D58"/>
    <w:rsid w:val="009232D7"/>
    <w:rsid w:val="00923BA3"/>
    <w:rsid w:val="00930332"/>
    <w:rsid w:val="00935444"/>
    <w:rsid w:val="00940D75"/>
    <w:rsid w:val="00941C1A"/>
    <w:rsid w:val="00947836"/>
    <w:rsid w:val="00952B0F"/>
    <w:rsid w:val="009531FA"/>
    <w:rsid w:val="00955706"/>
    <w:rsid w:val="00963AA0"/>
    <w:rsid w:val="00963EB2"/>
    <w:rsid w:val="009702EE"/>
    <w:rsid w:val="00971865"/>
    <w:rsid w:val="00975FC0"/>
    <w:rsid w:val="0098189F"/>
    <w:rsid w:val="0098332B"/>
    <w:rsid w:val="00987D05"/>
    <w:rsid w:val="0099797D"/>
    <w:rsid w:val="009A31A1"/>
    <w:rsid w:val="009B0F30"/>
    <w:rsid w:val="009B22F6"/>
    <w:rsid w:val="009B2B19"/>
    <w:rsid w:val="009B43ED"/>
    <w:rsid w:val="009C1163"/>
    <w:rsid w:val="009C5559"/>
    <w:rsid w:val="009C71D7"/>
    <w:rsid w:val="009D21C9"/>
    <w:rsid w:val="009D351B"/>
    <w:rsid w:val="009D3980"/>
    <w:rsid w:val="009D4C34"/>
    <w:rsid w:val="009E1132"/>
    <w:rsid w:val="009E1F83"/>
    <w:rsid w:val="009F10DB"/>
    <w:rsid w:val="00A00128"/>
    <w:rsid w:val="00A043B7"/>
    <w:rsid w:val="00A04B6D"/>
    <w:rsid w:val="00A05CA6"/>
    <w:rsid w:val="00A0633A"/>
    <w:rsid w:val="00A074B8"/>
    <w:rsid w:val="00A268C0"/>
    <w:rsid w:val="00A36785"/>
    <w:rsid w:val="00A36D7D"/>
    <w:rsid w:val="00A37128"/>
    <w:rsid w:val="00A41417"/>
    <w:rsid w:val="00A54A67"/>
    <w:rsid w:val="00A644BF"/>
    <w:rsid w:val="00A71339"/>
    <w:rsid w:val="00A73609"/>
    <w:rsid w:val="00A8038E"/>
    <w:rsid w:val="00A844B1"/>
    <w:rsid w:val="00A91234"/>
    <w:rsid w:val="00A92FEE"/>
    <w:rsid w:val="00A9412D"/>
    <w:rsid w:val="00A94232"/>
    <w:rsid w:val="00A9599E"/>
    <w:rsid w:val="00A963DC"/>
    <w:rsid w:val="00AA581A"/>
    <w:rsid w:val="00AA5FF9"/>
    <w:rsid w:val="00AA642C"/>
    <w:rsid w:val="00AB3B6D"/>
    <w:rsid w:val="00AB5F86"/>
    <w:rsid w:val="00AC619A"/>
    <w:rsid w:val="00AD12D6"/>
    <w:rsid w:val="00AD1DB1"/>
    <w:rsid w:val="00AD3A9C"/>
    <w:rsid w:val="00AD4442"/>
    <w:rsid w:val="00AD4C9C"/>
    <w:rsid w:val="00AD52E0"/>
    <w:rsid w:val="00AD5C4C"/>
    <w:rsid w:val="00AD5F01"/>
    <w:rsid w:val="00AE2823"/>
    <w:rsid w:val="00AE67E5"/>
    <w:rsid w:val="00AF0700"/>
    <w:rsid w:val="00AF1FFB"/>
    <w:rsid w:val="00AF6026"/>
    <w:rsid w:val="00B002FB"/>
    <w:rsid w:val="00B02E06"/>
    <w:rsid w:val="00B05F1D"/>
    <w:rsid w:val="00B131B7"/>
    <w:rsid w:val="00B17834"/>
    <w:rsid w:val="00B2742B"/>
    <w:rsid w:val="00B32AFC"/>
    <w:rsid w:val="00B33F3F"/>
    <w:rsid w:val="00B34B38"/>
    <w:rsid w:val="00B4327D"/>
    <w:rsid w:val="00B46053"/>
    <w:rsid w:val="00B54CAD"/>
    <w:rsid w:val="00B55DA7"/>
    <w:rsid w:val="00B57753"/>
    <w:rsid w:val="00B60019"/>
    <w:rsid w:val="00B60B26"/>
    <w:rsid w:val="00B611EE"/>
    <w:rsid w:val="00B61576"/>
    <w:rsid w:val="00B72BA5"/>
    <w:rsid w:val="00B7349C"/>
    <w:rsid w:val="00B74C8D"/>
    <w:rsid w:val="00B75411"/>
    <w:rsid w:val="00B758C3"/>
    <w:rsid w:val="00B759CD"/>
    <w:rsid w:val="00B77DA7"/>
    <w:rsid w:val="00B81FD6"/>
    <w:rsid w:val="00B8787B"/>
    <w:rsid w:val="00B9549E"/>
    <w:rsid w:val="00BA1388"/>
    <w:rsid w:val="00BA3909"/>
    <w:rsid w:val="00BA662E"/>
    <w:rsid w:val="00BA7DF3"/>
    <w:rsid w:val="00BB440A"/>
    <w:rsid w:val="00BB478A"/>
    <w:rsid w:val="00BC24C1"/>
    <w:rsid w:val="00BC4055"/>
    <w:rsid w:val="00BC58BF"/>
    <w:rsid w:val="00BC6186"/>
    <w:rsid w:val="00BC6D71"/>
    <w:rsid w:val="00BD107B"/>
    <w:rsid w:val="00BD1752"/>
    <w:rsid w:val="00BF3F29"/>
    <w:rsid w:val="00C0549B"/>
    <w:rsid w:val="00C0654D"/>
    <w:rsid w:val="00C130F6"/>
    <w:rsid w:val="00C1356E"/>
    <w:rsid w:val="00C13CFE"/>
    <w:rsid w:val="00C15FE0"/>
    <w:rsid w:val="00C16B01"/>
    <w:rsid w:val="00C17F93"/>
    <w:rsid w:val="00C20787"/>
    <w:rsid w:val="00C2296E"/>
    <w:rsid w:val="00C23174"/>
    <w:rsid w:val="00C31898"/>
    <w:rsid w:val="00C34302"/>
    <w:rsid w:val="00C37BF0"/>
    <w:rsid w:val="00C41B83"/>
    <w:rsid w:val="00C44D3D"/>
    <w:rsid w:val="00C47580"/>
    <w:rsid w:val="00C61356"/>
    <w:rsid w:val="00C632CB"/>
    <w:rsid w:val="00C63A7F"/>
    <w:rsid w:val="00C650A5"/>
    <w:rsid w:val="00C66B9E"/>
    <w:rsid w:val="00C724A3"/>
    <w:rsid w:val="00C84253"/>
    <w:rsid w:val="00C84AB6"/>
    <w:rsid w:val="00C91B21"/>
    <w:rsid w:val="00C96B00"/>
    <w:rsid w:val="00C97976"/>
    <w:rsid w:val="00C97FA3"/>
    <w:rsid w:val="00CA1C55"/>
    <w:rsid w:val="00CA4172"/>
    <w:rsid w:val="00CB40FF"/>
    <w:rsid w:val="00CB6A94"/>
    <w:rsid w:val="00CC0F22"/>
    <w:rsid w:val="00CC4FE6"/>
    <w:rsid w:val="00CC5B99"/>
    <w:rsid w:val="00CC6631"/>
    <w:rsid w:val="00CD41AA"/>
    <w:rsid w:val="00CD53D3"/>
    <w:rsid w:val="00CE0585"/>
    <w:rsid w:val="00CE1DCA"/>
    <w:rsid w:val="00CE6DCF"/>
    <w:rsid w:val="00CF15E6"/>
    <w:rsid w:val="00CF7EF0"/>
    <w:rsid w:val="00D07705"/>
    <w:rsid w:val="00D16A27"/>
    <w:rsid w:val="00D23D29"/>
    <w:rsid w:val="00D304AC"/>
    <w:rsid w:val="00D35775"/>
    <w:rsid w:val="00D37009"/>
    <w:rsid w:val="00D46727"/>
    <w:rsid w:val="00D50C53"/>
    <w:rsid w:val="00D576CE"/>
    <w:rsid w:val="00D63F51"/>
    <w:rsid w:val="00D64C5D"/>
    <w:rsid w:val="00D65FD2"/>
    <w:rsid w:val="00D76D81"/>
    <w:rsid w:val="00D7769C"/>
    <w:rsid w:val="00D8022E"/>
    <w:rsid w:val="00D834C7"/>
    <w:rsid w:val="00D877E0"/>
    <w:rsid w:val="00D931B7"/>
    <w:rsid w:val="00D95ED5"/>
    <w:rsid w:val="00D960BE"/>
    <w:rsid w:val="00D9641C"/>
    <w:rsid w:val="00DB21DA"/>
    <w:rsid w:val="00DB2E05"/>
    <w:rsid w:val="00DB62CB"/>
    <w:rsid w:val="00DC3799"/>
    <w:rsid w:val="00DC50CB"/>
    <w:rsid w:val="00DC58F9"/>
    <w:rsid w:val="00DD4B8F"/>
    <w:rsid w:val="00DD6D31"/>
    <w:rsid w:val="00DE1567"/>
    <w:rsid w:val="00DE2E06"/>
    <w:rsid w:val="00DE4079"/>
    <w:rsid w:val="00DF1EA0"/>
    <w:rsid w:val="00E047DB"/>
    <w:rsid w:val="00E133BB"/>
    <w:rsid w:val="00E17391"/>
    <w:rsid w:val="00E22FCB"/>
    <w:rsid w:val="00E257BD"/>
    <w:rsid w:val="00E25E7D"/>
    <w:rsid w:val="00E402B0"/>
    <w:rsid w:val="00E421DA"/>
    <w:rsid w:val="00E45F3B"/>
    <w:rsid w:val="00E55FFE"/>
    <w:rsid w:val="00E5688C"/>
    <w:rsid w:val="00E57F06"/>
    <w:rsid w:val="00E66BB5"/>
    <w:rsid w:val="00E71108"/>
    <w:rsid w:val="00E74138"/>
    <w:rsid w:val="00E77558"/>
    <w:rsid w:val="00E85591"/>
    <w:rsid w:val="00E85C83"/>
    <w:rsid w:val="00E87B6A"/>
    <w:rsid w:val="00E9555E"/>
    <w:rsid w:val="00E967D9"/>
    <w:rsid w:val="00E977A7"/>
    <w:rsid w:val="00EA1582"/>
    <w:rsid w:val="00EA1912"/>
    <w:rsid w:val="00EA1920"/>
    <w:rsid w:val="00EA1EEB"/>
    <w:rsid w:val="00EA277F"/>
    <w:rsid w:val="00EA4009"/>
    <w:rsid w:val="00EA5FC5"/>
    <w:rsid w:val="00EA77B2"/>
    <w:rsid w:val="00EB6161"/>
    <w:rsid w:val="00EC194D"/>
    <w:rsid w:val="00EC22BD"/>
    <w:rsid w:val="00EC3534"/>
    <w:rsid w:val="00EC380A"/>
    <w:rsid w:val="00ED0FF1"/>
    <w:rsid w:val="00ED5257"/>
    <w:rsid w:val="00EE0409"/>
    <w:rsid w:val="00EE2FC5"/>
    <w:rsid w:val="00EE3EC7"/>
    <w:rsid w:val="00EF0A5B"/>
    <w:rsid w:val="00EF10DD"/>
    <w:rsid w:val="00F00A01"/>
    <w:rsid w:val="00F12599"/>
    <w:rsid w:val="00F12DE9"/>
    <w:rsid w:val="00F16407"/>
    <w:rsid w:val="00F24F0F"/>
    <w:rsid w:val="00F25E82"/>
    <w:rsid w:val="00F27062"/>
    <w:rsid w:val="00F36599"/>
    <w:rsid w:val="00F411B1"/>
    <w:rsid w:val="00F427C5"/>
    <w:rsid w:val="00F545AA"/>
    <w:rsid w:val="00F57DD1"/>
    <w:rsid w:val="00F601DB"/>
    <w:rsid w:val="00F6542A"/>
    <w:rsid w:val="00F73C75"/>
    <w:rsid w:val="00F779ED"/>
    <w:rsid w:val="00F82F9E"/>
    <w:rsid w:val="00F83C4A"/>
    <w:rsid w:val="00F9155B"/>
    <w:rsid w:val="00F9350B"/>
    <w:rsid w:val="00FA1564"/>
    <w:rsid w:val="00FB31B0"/>
    <w:rsid w:val="00FB3C09"/>
    <w:rsid w:val="00FC194D"/>
    <w:rsid w:val="00FC28E6"/>
    <w:rsid w:val="00FD4D4E"/>
    <w:rsid w:val="00FE345D"/>
    <w:rsid w:val="00F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03534"/>
  <w15:chartTrackingRefBased/>
  <w15:docId w15:val="{2B15FAE6-27D6-4548-9936-42FD4EA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53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947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47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36"/>
    <w:rPr>
      <w:rFonts w:eastAsiaTheme="majorEastAsia" w:cstheme="majorBidi"/>
      <w:color w:val="272727" w:themeColor="text1" w:themeTint="D8"/>
    </w:rPr>
  </w:style>
  <w:style w:type="paragraph" w:styleId="Title">
    <w:name w:val="Title"/>
    <w:basedOn w:val="Normal"/>
    <w:next w:val="Normal"/>
    <w:link w:val="TitleChar"/>
    <w:uiPriority w:val="1"/>
    <w:qFormat/>
    <w:rsid w:val="00947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947836"/>
    <w:rPr>
      <w:i/>
      <w:iCs/>
      <w:color w:val="404040" w:themeColor="text1" w:themeTint="BF"/>
    </w:rPr>
  </w:style>
  <w:style w:type="paragraph" w:styleId="ListParagraph">
    <w:name w:val="List Paragraph"/>
    <w:basedOn w:val="Normal"/>
    <w:uiPriority w:val="34"/>
    <w:qFormat/>
    <w:rsid w:val="00947836"/>
    <w:pPr>
      <w:ind w:left="720"/>
      <w:contextualSpacing/>
    </w:pPr>
  </w:style>
  <w:style w:type="character" w:styleId="IntenseEmphasis">
    <w:name w:val="Intense Emphasis"/>
    <w:basedOn w:val="DefaultParagraphFont"/>
    <w:uiPriority w:val="21"/>
    <w:qFormat/>
    <w:rsid w:val="00947836"/>
    <w:rPr>
      <w:i/>
      <w:iCs/>
      <w:color w:val="2F5496" w:themeColor="accent1" w:themeShade="BF"/>
    </w:rPr>
  </w:style>
  <w:style w:type="paragraph" w:styleId="IntenseQuote">
    <w:name w:val="Intense Quote"/>
    <w:basedOn w:val="Normal"/>
    <w:next w:val="Normal"/>
    <w:link w:val="IntenseQuoteChar"/>
    <w:uiPriority w:val="30"/>
    <w:qFormat/>
    <w:rsid w:val="0094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836"/>
    <w:rPr>
      <w:i/>
      <w:iCs/>
      <w:color w:val="2F5496" w:themeColor="accent1" w:themeShade="BF"/>
    </w:rPr>
  </w:style>
  <w:style w:type="character" w:styleId="IntenseReference">
    <w:name w:val="Intense Reference"/>
    <w:basedOn w:val="DefaultParagraphFont"/>
    <w:uiPriority w:val="32"/>
    <w:qFormat/>
    <w:rsid w:val="00947836"/>
    <w:rPr>
      <w:b/>
      <w:bCs/>
      <w:smallCaps/>
      <w:color w:val="2F5496" w:themeColor="accent1" w:themeShade="BF"/>
      <w:spacing w:val="5"/>
    </w:rPr>
  </w:style>
  <w:style w:type="paragraph" w:styleId="BodyText">
    <w:name w:val="Body Text"/>
    <w:basedOn w:val="Normal"/>
    <w:link w:val="BodyTextChar"/>
    <w:uiPriority w:val="1"/>
    <w:qFormat/>
    <w:rsid w:val="0080539B"/>
    <w:rPr>
      <w:sz w:val="24"/>
      <w:szCs w:val="24"/>
    </w:rPr>
  </w:style>
  <w:style w:type="character" w:customStyle="1" w:styleId="BodyTextChar">
    <w:name w:val="Body Text Char"/>
    <w:basedOn w:val="DefaultParagraphFont"/>
    <w:link w:val="BodyText"/>
    <w:uiPriority w:val="1"/>
    <w:rsid w:val="0080539B"/>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782B0A"/>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78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450"/>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1EEB"/>
    <w:pPr>
      <w:spacing w:after="0" w:line="240" w:lineRule="auto"/>
    </w:pPr>
    <w:rPr>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5C47DB"/>
  </w:style>
  <w:style w:type="table" w:customStyle="1" w:styleId="TableGrid2">
    <w:name w:val="Table Grid2"/>
    <w:basedOn w:val="TableNormal"/>
    <w:next w:val="TableGrid"/>
    <w:uiPriority w:val="59"/>
    <w:rsid w:val="00782054"/>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4D7F"/>
    <w:pPr>
      <w:spacing w:before="119"/>
      <w:jc w:val="center"/>
    </w:pPr>
  </w:style>
  <w:style w:type="paragraph" w:styleId="NoSpacing">
    <w:name w:val="No Spacing"/>
    <w:uiPriority w:val="1"/>
    <w:qFormat/>
    <w:rsid w:val="007A4C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unhideWhenUsed/>
    <w:rsid w:val="00C84AB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6546DB"/>
    <w:rPr>
      <w:color w:val="0563C1" w:themeColor="hyperlink"/>
      <w:u w:val="single"/>
    </w:rPr>
  </w:style>
  <w:style w:type="character" w:styleId="UnresolvedMention">
    <w:name w:val="Unresolved Mention"/>
    <w:basedOn w:val="DefaultParagraphFont"/>
    <w:uiPriority w:val="99"/>
    <w:semiHidden/>
    <w:unhideWhenUsed/>
    <w:rsid w:val="006546DB"/>
    <w:rPr>
      <w:color w:val="605E5C"/>
      <w:shd w:val="clear" w:color="auto" w:fill="E1DFDD"/>
    </w:rPr>
  </w:style>
  <w:style w:type="paragraph" w:styleId="Header">
    <w:name w:val="header"/>
    <w:basedOn w:val="Normal"/>
    <w:link w:val="HeaderChar"/>
    <w:uiPriority w:val="99"/>
    <w:unhideWhenUsed/>
    <w:rsid w:val="00604F02"/>
    <w:pPr>
      <w:tabs>
        <w:tab w:val="center" w:pos="4680"/>
        <w:tab w:val="right" w:pos="9360"/>
      </w:tabs>
    </w:pPr>
  </w:style>
  <w:style w:type="character" w:customStyle="1" w:styleId="HeaderChar">
    <w:name w:val="Header Char"/>
    <w:basedOn w:val="DefaultParagraphFont"/>
    <w:link w:val="Header"/>
    <w:uiPriority w:val="99"/>
    <w:rsid w:val="00604F0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04F02"/>
    <w:pPr>
      <w:tabs>
        <w:tab w:val="center" w:pos="4680"/>
        <w:tab w:val="right" w:pos="9360"/>
      </w:tabs>
    </w:pPr>
  </w:style>
  <w:style w:type="character" w:customStyle="1" w:styleId="FooterChar">
    <w:name w:val="Footer Char"/>
    <w:basedOn w:val="DefaultParagraphFont"/>
    <w:link w:val="Footer"/>
    <w:uiPriority w:val="99"/>
    <w:rsid w:val="00604F02"/>
    <w:rPr>
      <w:rFonts w:ascii="Times New Roman" w:eastAsia="Times New Roman" w:hAnsi="Times New Roman" w:cs="Times New Roman"/>
      <w:kern w:val="0"/>
      <w:sz w:val="22"/>
      <w:szCs w:val="22"/>
      <w14:ligatures w14:val="none"/>
    </w:rPr>
  </w:style>
  <w:style w:type="paragraph" w:customStyle="1" w:styleId="Default">
    <w:name w:val="Default"/>
    <w:rsid w:val="00963EB2"/>
    <w:pPr>
      <w:autoSpaceDE w:val="0"/>
      <w:autoSpaceDN w:val="0"/>
      <w:adjustRightInd w:val="0"/>
      <w:spacing w:after="0" w:line="240" w:lineRule="auto"/>
    </w:pPr>
    <w:rPr>
      <w:rFonts w:ascii="Charis SIL" w:hAnsi="Charis SIL" w:cs="Charis SIL"/>
      <w:color w:val="000000"/>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'[white_ragi_sensory_graph_(1)(1).xlsx]Sheet1'!$D$4</c:f>
              <c:strCache>
                <c:ptCount val="1"/>
                <c:pt idx="0">
                  <c:v>C</c:v>
                </c:pt>
              </c:strCache>
            </c:strRef>
          </c:tx>
          <c:spPr>
            <a:solidFill>
              <a:schemeClr val="accent1"/>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'[white_ragi_sensory_graph_(1)(1).xlsx]Sheet1'!$E$4:$L$4</c:f>
              <c:numCache>
                <c:formatCode>General</c:formatCode>
                <c:ptCount val="8"/>
                <c:pt idx="0">
                  <c:v>8.32</c:v>
                </c:pt>
                <c:pt idx="1">
                  <c:v>8.2000000000000011</c:v>
                </c:pt>
                <c:pt idx="2">
                  <c:v>8.120000000000001</c:v>
                </c:pt>
                <c:pt idx="3">
                  <c:v>7.98</c:v>
                </c:pt>
                <c:pt idx="4">
                  <c:v>8.1</c:v>
                </c:pt>
                <c:pt idx="5">
                  <c:v>8.32</c:v>
                </c:pt>
                <c:pt idx="6">
                  <c:v>8.2800000000000011</c:v>
                </c:pt>
                <c:pt idx="7">
                  <c:v>8.48</c:v>
                </c:pt>
              </c:numCache>
            </c:numRef>
          </c:val>
          <c:extLst>
            <c:ext xmlns:c16="http://schemas.microsoft.com/office/drawing/2014/chart" uri="{C3380CC4-5D6E-409C-BE32-E72D297353CC}">
              <c16:uniqueId val="{00000000-6816-42CB-9524-C0FA682EE939}"/>
            </c:ext>
          </c:extLst>
        </c:ser>
        <c:ser>
          <c:idx val="1"/>
          <c:order val="1"/>
          <c:tx>
            <c:strRef>
              <c:f>'[white_ragi_sensory_graph_(1)(1).xlsx]Sheet1'!$D$5</c:f>
              <c:strCache>
                <c:ptCount val="1"/>
                <c:pt idx="0">
                  <c:v>WT1</c:v>
                </c:pt>
              </c:strCache>
            </c:strRef>
          </c:tx>
          <c:spPr>
            <a:solidFill>
              <a:schemeClr val="accent2"/>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'[white_ragi_sensory_graph_(1)(1).xlsx]Sheet1'!$E$5:$L$5</c:f>
              <c:numCache>
                <c:formatCode>General</c:formatCode>
                <c:ptCount val="8"/>
                <c:pt idx="0">
                  <c:v>6.84</c:v>
                </c:pt>
                <c:pt idx="1">
                  <c:v>6.52</c:v>
                </c:pt>
                <c:pt idx="2">
                  <c:v>6.08</c:v>
                </c:pt>
                <c:pt idx="3">
                  <c:v>6.4</c:v>
                </c:pt>
                <c:pt idx="4">
                  <c:v>6.88</c:v>
                </c:pt>
                <c:pt idx="5">
                  <c:v>6.52</c:v>
                </c:pt>
                <c:pt idx="6">
                  <c:v>6.3599999999999985</c:v>
                </c:pt>
                <c:pt idx="7">
                  <c:v>6.52</c:v>
                </c:pt>
              </c:numCache>
            </c:numRef>
          </c:val>
          <c:extLst>
            <c:ext xmlns:c16="http://schemas.microsoft.com/office/drawing/2014/chart" uri="{C3380CC4-5D6E-409C-BE32-E72D297353CC}">
              <c16:uniqueId val="{00000001-6816-42CB-9524-C0FA682EE939}"/>
            </c:ext>
          </c:extLst>
        </c:ser>
        <c:ser>
          <c:idx val="2"/>
          <c:order val="2"/>
          <c:tx>
            <c:strRef>
              <c:f>'[white_ragi_sensory_graph_(1)(1).xlsx]Sheet1'!$D$6</c:f>
              <c:strCache>
                <c:ptCount val="1"/>
                <c:pt idx="0">
                  <c:v>WT2</c:v>
                </c:pt>
              </c:strCache>
            </c:strRef>
          </c:tx>
          <c:spPr>
            <a:solidFill>
              <a:schemeClr val="accent3"/>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'[white_ragi_sensory_graph_(1)(1).xlsx]Sheet1'!$E$6:$L$6</c:f>
              <c:numCache>
                <c:formatCode>General</c:formatCode>
                <c:ptCount val="8"/>
                <c:pt idx="0">
                  <c:v>7.72</c:v>
                </c:pt>
                <c:pt idx="1">
                  <c:v>7.3599999999999985</c:v>
                </c:pt>
                <c:pt idx="2">
                  <c:v>7.44</c:v>
                </c:pt>
                <c:pt idx="3">
                  <c:v>7.28</c:v>
                </c:pt>
                <c:pt idx="4">
                  <c:v>7.4</c:v>
                </c:pt>
                <c:pt idx="5">
                  <c:v>8.2000000000000011</c:v>
                </c:pt>
                <c:pt idx="6">
                  <c:v>7.28</c:v>
                </c:pt>
                <c:pt idx="7">
                  <c:v>7.52</c:v>
                </c:pt>
              </c:numCache>
            </c:numRef>
          </c:val>
          <c:extLst>
            <c:ext xmlns:c16="http://schemas.microsoft.com/office/drawing/2014/chart" uri="{C3380CC4-5D6E-409C-BE32-E72D297353CC}">
              <c16:uniqueId val="{00000002-6816-42CB-9524-C0FA682EE939}"/>
            </c:ext>
          </c:extLst>
        </c:ser>
        <c:ser>
          <c:idx val="3"/>
          <c:order val="3"/>
          <c:tx>
            <c:strRef>
              <c:f>'[white_ragi_sensory_graph_(1)(1).xlsx]Sheet1'!$D$7</c:f>
              <c:strCache>
                <c:ptCount val="1"/>
                <c:pt idx="0">
                  <c:v>WT3</c:v>
                </c:pt>
              </c:strCache>
            </c:strRef>
          </c:tx>
          <c:spPr>
            <a:solidFill>
              <a:schemeClr val="accent4"/>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'[white_ragi_sensory_graph_(1)(1).xlsx]Sheet1'!$E$7:$L$7</c:f>
              <c:numCache>
                <c:formatCode>General</c:formatCode>
                <c:ptCount val="8"/>
                <c:pt idx="0">
                  <c:v>8.08</c:v>
                </c:pt>
                <c:pt idx="1">
                  <c:v>8.08</c:v>
                </c:pt>
                <c:pt idx="2">
                  <c:v>7.6599999999999975</c:v>
                </c:pt>
                <c:pt idx="3">
                  <c:v>7.8</c:v>
                </c:pt>
                <c:pt idx="4">
                  <c:v>7.9</c:v>
                </c:pt>
                <c:pt idx="5">
                  <c:v>6.84</c:v>
                </c:pt>
                <c:pt idx="6">
                  <c:v>8.0400000000000009</c:v>
                </c:pt>
                <c:pt idx="7">
                  <c:v>8.1</c:v>
                </c:pt>
              </c:numCache>
            </c:numRef>
          </c:val>
          <c:extLst>
            <c:ext xmlns:c16="http://schemas.microsoft.com/office/drawing/2014/chart" uri="{C3380CC4-5D6E-409C-BE32-E72D297353CC}">
              <c16:uniqueId val="{00000003-6816-42CB-9524-C0FA682EE939}"/>
            </c:ext>
          </c:extLst>
        </c:ser>
        <c:dLbls>
          <c:showLegendKey val="0"/>
          <c:showVal val="0"/>
          <c:showCatName val="0"/>
          <c:showSerName val="0"/>
          <c:showPercent val="0"/>
          <c:showBubbleSize val="0"/>
        </c:dLbls>
        <c:gapWidth val="150"/>
        <c:axId val="114559232"/>
        <c:axId val="116479104"/>
      </c:barChart>
      <c:catAx>
        <c:axId val="114559232"/>
        <c:scaling>
          <c:orientation val="minMax"/>
        </c:scaling>
        <c:delete val="0"/>
        <c:axPos val="b"/>
        <c:title>
          <c:tx>
            <c:rich>
              <a:bodyPr rot="0" vert="horz"/>
              <a:lstStyle/>
              <a:p>
                <a:pPr>
                  <a:defRPr lang="en-US"/>
                </a:pPr>
                <a:r>
                  <a:rPr lang="en-US"/>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16479104"/>
        <c:crosses val="autoZero"/>
        <c:auto val="1"/>
        <c:lblAlgn val="ctr"/>
        <c:lblOffset val="100"/>
        <c:noMultiLvlLbl val="0"/>
      </c:catAx>
      <c:valAx>
        <c:axId val="11647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US"/>
                  <a:t> Mean sensory scoes </a:t>
                </a:r>
              </a:p>
            </c:rich>
          </c:tx>
          <c:overlay val="0"/>
          <c:spPr>
            <a:noFill/>
            <a:ln>
              <a:noFill/>
            </a:ln>
            <a:effectLst/>
          </c:spPr>
        </c:title>
        <c:numFmt formatCode="General" sourceLinked="1"/>
        <c:majorTickMark val="out"/>
        <c:minorTickMark val="none"/>
        <c:tickLblPos val="nextTo"/>
        <c:spPr>
          <a:noFill/>
          <a:effectLst/>
        </c:spPr>
        <c:txPr>
          <a:bodyPr rot="-60000000" vert="horz"/>
          <a:lstStyle/>
          <a:p>
            <a:pPr>
              <a:defRPr lang="en-US"/>
            </a:pPr>
            <a:endParaRPr lang="en-US"/>
          </a:p>
        </c:txPr>
        <c:crossAx val="114559232"/>
        <c:crosses val="autoZero"/>
        <c:crossBetween val="between"/>
      </c:valAx>
      <c:spPr>
        <a:noFill/>
        <a:ln>
          <a:noFill/>
        </a:ln>
        <a:effectLst/>
      </c:spPr>
    </c:plotArea>
    <c:legend>
      <c:legendPos val="r"/>
      <c:overlay val="0"/>
      <c:spPr>
        <a:noFill/>
        <a:ln>
          <a:noFill/>
        </a:ln>
        <a:effectLst/>
      </c:spPr>
      <c:txPr>
        <a:bodyPr rot="0" vert="horz"/>
        <a:lstStyle/>
        <a:p>
          <a:pPr>
            <a:defRPr lang="en-US"/>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'[little_millet_sensory_graph_(2)(1).xlsx]Sheet1'!$F$5</c:f>
              <c:strCache>
                <c:ptCount val="1"/>
                <c:pt idx="0">
                  <c:v>C</c:v>
                </c:pt>
              </c:strCache>
            </c:strRef>
          </c:tx>
          <c:spPr>
            <a:solidFill>
              <a:schemeClr val="accent6"/>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'[little_millet_sensory_graph_(2)(1).xlsx]Sheet1'!$G$5:$N$5</c:f>
              <c:numCache>
                <c:formatCode>General</c:formatCode>
                <c:ptCount val="8"/>
                <c:pt idx="0">
                  <c:v>8.3600000000000048</c:v>
                </c:pt>
                <c:pt idx="1">
                  <c:v>8.24</c:v>
                </c:pt>
                <c:pt idx="2">
                  <c:v>8.16</c:v>
                </c:pt>
                <c:pt idx="3">
                  <c:v>8.02</c:v>
                </c:pt>
                <c:pt idx="4">
                  <c:v>8.1</c:v>
                </c:pt>
                <c:pt idx="5">
                  <c:v>8.2000000000000011</c:v>
                </c:pt>
                <c:pt idx="6">
                  <c:v>8.24</c:v>
                </c:pt>
                <c:pt idx="7">
                  <c:v>8.44</c:v>
                </c:pt>
              </c:numCache>
            </c:numRef>
          </c:val>
          <c:extLst>
            <c:ext xmlns:c16="http://schemas.microsoft.com/office/drawing/2014/chart" uri="{C3380CC4-5D6E-409C-BE32-E72D297353CC}">
              <c16:uniqueId val="{00000000-27E8-47FA-ACCB-1487EC352D24}"/>
            </c:ext>
          </c:extLst>
        </c:ser>
        <c:ser>
          <c:idx val="1"/>
          <c:order val="1"/>
          <c:tx>
            <c:strRef>
              <c:f>'[little_millet_sensory_graph_(2)(1).xlsx]Sheet1'!$F$6</c:f>
              <c:strCache>
                <c:ptCount val="1"/>
                <c:pt idx="0">
                  <c:v>LM1</c:v>
                </c:pt>
              </c:strCache>
            </c:strRef>
          </c:tx>
          <c:spPr>
            <a:solidFill>
              <a:schemeClr val="accent5"/>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'[little_millet_sensory_graph_(2)(1).xlsx]Sheet1'!$G$6:$N$6</c:f>
              <c:numCache>
                <c:formatCode>General</c:formatCode>
                <c:ptCount val="8"/>
                <c:pt idx="0">
                  <c:v>6.44</c:v>
                </c:pt>
                <c:pt idx="1">
                  <c:v>6.3599999999999985</c:v>
                </c:pt>
                <c:pt idx="2">
                  <c:v>6.48</c:v>
                </c:pt>
                <c:pt idx="3">
                  <c:v>6.24</c:v>
                </c:pt>
                <c:pt idx="4">
                  <c:v>6.52</c:v>
                </c:pt>
                <c:pt idx="5">
                  <c:v>7.3199999999999985</c:v>
                </c:pt>
                <c:pt idx="6">
                  <c:v>6.3599999999999985</c:v>
                </c:pt>
                <c:pt idx="7">
                  <c:v>6.4</c:v>
                </c:pt>
              </c:numCache>
            </c:numRef>
          </c:val>
          <c:extLst>
            <c:ext xmlns:c16="http://schemas.microsoft.com/office/drawing/2014/chart" uri="{C3380CC4-5D6E-409C-BE32-E72D297353CC}">
              <c16:uniqueId val="{00000001-27E8-47FA-ACCB-1487EC352D24}"/>
            </c:ext>
          </c:extLst>
        </c:ser>
        <c:ser>
          <c:idx val="2"/>
          <c:order val="2"/>
          <c:tx>
            <c:strRef>
              <c:f>'[little_millet_sensory_graph_(2)(1).xlsx]Sheet1'!$F$7</c:f>
              <c:strCache>
                <c:ptCount val="1"/>
                <c:pt idx="0">
                  <c:v>LM2</c:v>
                </c:pt>
              </c:strCache>
            </c:strRef>
          </c:tx>
          <c:spPr>
            <a:solidFill>
              <a:schemeClr val="accent4"/>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'[little_millet_sensory_graph_(2)(1).xlsx]Sheet1'!$G$7:$N$7</c:f>
              <c:numCache>
                <c:formatCode>General</c:formatCode>
                <c:ptCount val="8"/>
                <c:pt idx="0">
                  <c:v>7.1599999999999975</c:v>
                </c:pt>
                <c:pt idx="1">
                  <c:v>7.1199999999999966</c:v>
                </c:pt>
                <c:pt idx="2">
                  <c:v>7.1599999999999975</c:v>
                </c:pt>
                <c:pt idx="3">
                  <c:v>7.28</c:v>
                </c:pt>
                <c:pt idx="4">
                  <c:v>7.04</c:v>
                </c:pt>
                <c:pt idx="5">
                  <c:v>7.88</c:v>
                </c:pt>
                <c:pt idx="6">
                  <c:v>7.4</c:v>
                </c:pt>
                <c:pt idx="7">
                  <c:v>7.2</c:v>
                </c:pt>
              </c:numCache>
            </c:numRef>
          </c:val>
          <c:extLst>
            <c:ext xmlns:c16="http://schemas.microsoft.com/office/drawing/2014/chart" uri="{C3380CC4-5D6E-409C-BE32-E72D297353CC}">
              <c16:uniqueId val="{00000002-27E8-47FA-ACCB-1487EC352D24}"/>
            </c:ext>
          </c:extLst>
        </c:ser>
        <c:ser>
          <c:idx val="3"/>
          <c:order val="3"/>
          <c:tx>
            <c:strRef>
              <c:f>'[little_millet_sensory_graph_(2)(1).xlsx]Sheet1'!$F$8</c:f>
              <c:strCache>
                <c:ptCount val="1"/>
                <c:pt idx="0">
                  <c:v>LM3</c:v>
                </c:pt>
              </c:strCache>
            </c:strRef>
          </c:tx>
          <c:spPr>
            <a:solidFill>
              <a:schemeClr val="accent6">
                <a:lumMod val="60000"/>
              </a:schemeClr>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'[little_millet_sensory_graph_(2)(1).xlsx]Sheet1'!$G$8:$N$8</c:f>
              <c:numCache>
                <c:formatCode>General</c:formatCode>
                <c:ptCount val="8"/>
                <c:pt idx="0">
                  <c:v>7.84</c:v>
                </c:pt>
                <c:pt idx="1">
                  <c:v>7.88</c:v>
                </c:pt>
                <c:pt idx="2">
                  <c:v>7.8</c:v>
                </c:pt>
                <c:pt idx="3">
                  <c:v>7.74</c:v>
                </c:pt>
                <c:pt idx="4">
                  <c:v>7.92</c:v>
                </c:pt>
                <c:pt idx="5">
                  <c:v>6.8</c:v>
                </c:pt>
                <c:pt idx="6">
                  <c:v>8.120000000000001</c:v>
                </c:pt>
                <c:pt idx="7">
                  <c:v>8.0400000000000009</c:v>
                </c:pt>
              </c:numCache>
            </c:numRef>
          </c:val>
          <c:extLst>
            <c:ext xmlns:c16="http://schemas.microsoft.com/office/drawing/2014/chart" uri="{C3380CC4-5D6E-409C-BE32-E72D297353CC}">
              <c16:uniqueId val="{00000003-27E8-47FA-ACCB-1487EC352D24}"/>
            </c:ext>
          </c:extLst>
        </c:ser>
        <c:dLbls>
          <c:showLegendKey val="0"/>
          <c:showVal val="0"/>
          <c:showCatName val="0"/>
          <c:showSerName val="0"/>
          <c:showPercent val="0"/>
          <c:showBubbleSize val="0"/>
        </c:dLbls>
        <c:gapWidth val="150"/>
        <c:axId val="106024320"/>
        <c:axId val="114574848"/>
      </c:barChart>
      <c:catAx>
        <c:axId val="106024320"/>
        <c:scaling>
          <c:orientation val="minMax"/>
        </c:scaling>
        <c:delete val="0"/>
        <c:axPos val="b"/>
        <c:title>
          <c:tx>
            <c:rich>
              <a:bodyPr rot="0" vert="horz"/>
              <a:lstStyle/>
              <a:p>
                <a:pPr>
                  <a:defRPr lang="en-US"/>
                </a:pPr>
                <a:r>
                  <a:rPr lang="en-IN"/>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14574848"/>
        <c:crosses val="autoZero"/>
        <c:auto val="1"/>
        <c:lblAlgn val="ctr"/>
        <c:lblOffset val="100"/>
        <c:noMultiLvlLbl val="0"/>
      </c:catAx>
      <c:valAx>
        <c:axId val="11457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IN"/>
                  <a:t>Mean sensory scores</a:t>
                </a:r>
              </a:p>
            </c:rich>
          </c:tx>
          <c:overlay val="0"/>
          <c:spPr>
            <a:noFill/>
            <a:ln>
              <a:noFill/>
            </a:ln>
            <a:effectLst/>
          </c:spPr>
        </c:title>
        <c:numFmt formatCode="General" sourceLinked="1"/>
        <c:majorTickMark val="out"/>
        <c:minorTickMark val="none"/>
        <c:tickLblPos val="nextTo"/>
        <c:spPr>
          <a:noFill/>
          <a:effectLst/>
        </c:spPr>
        <c:txPr>
          <a:bodyPr rot="-60000000" vert="horz"/>
          <a:lstStyle/>
          <a:p>
            <a:pPr>
              <a:defRPr lang="en-US"/>
            </a:pPr>
            <a:endParaRPr lang="en-US"/>
          </a:p>
        </c:txPr>
        <c:crossAx val="106024320"/>
        <c:crosses val="autoZero"/>
        <c:crossBetween val="between"/>
      </c:valAx>
      <c:spPr>
        <a:noFill/>
        <a:ln>
          <a:noFill/>
        </a:ln>
        <a:effectLst/>
      </c:spPr>
    </c:plotArea>
    <c:legend>
      <c:legendPos val="r"/>
      <c:overlay val="0"/>
      <c:spPr>
        <a:noFill/>
        <a:ln>
          <a:noFill/>
        </a:ln>
        <a:effectLst/>
      </c:spPr>
      <c:txPr>
        <a:bodyPr rot="0" vert="horz"/>
        <a:lstStyle/>
        <a:p>
          <a:pPr>
            <a:defRPr lang="en-US"/>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'[akhila__foxtail_millet_sensory_graph(1).xlsx]Sheet1'!$F$5</c:f>
              <c:strCache>
                <c:ptCount val="1"/>
                <c:pt idx="0">
                  <c:v>Control</c:v>
                </c:pt>
              </c:strCache>
            </c:strRef>
          </c:tx>
          <c:spPr>
            <a:solidFill>
              <a:schemeClr val="accent5">
                <a:shade val="58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'[akhila__foxtail_millet_sensory_graph(1).xlsx]Sheet1'!$G$5:$M$5</c:f>
              <c:numCache>
                <c:formatCode>General</c:formatCode>
                <c:ptCount val="7"/>
                <c:pt idx="0">
                  <c:v>8.32</c:v>
                </c:pt>
                <c:pt idx="1">
                  <c:v>8.2000000000000011</c:v>
                </c:pt>
                <c:pt idx="2">
                  <c:v>8.120000000000001</c:v>
                </c:pt>
                <c:pt idx="3">
                  <c:v>8.1</c:v>
                </c:pt>
                <c:pt idx="4">
                  <c:v>8.32</c:v>
                </c:pt>
                <c:pt idx="5">
                  <c:v>8.2800000000000011</c:v>
                </c:pt>
                <c:pt idx="6">
                  <c:v>8.48</c:v>
                </c:pt>
              </c:numCache>
            </c:numRef>
          </c:val>
          <c:extLst>
            <c:ext xmlns:c16="http://schemas.microsoft.com/office/drawing/2014/chart" uri="{C3380CC4-5D6E-409C-BE32-E72D297353CC}">
              <c16:uniqueId val="{00000000-A176-4733-94F8-291BA5488D4D}"/>
            </c:ext>
          </c:extLst>
        </c:ser>
        <c:ser>
          <c:idx val="1"/>
          <c:order val="1"/>
          <c:tx>
            <c:strRef>
              <c:f>'[akhila__foxtail_millet_sensory_graph(1).xlsx]Sheet1'!$F$6</c:f>
              <c:strCache>
                <c:ptCount val="1"/>
                <c:pt idx="0">
                  <c:v>FM1</c:v>
                </c:pt>
              </c:strCache>
            </c:strRef>
          </c:tx>
          <c:spPr>
            <a:solidFill>
              <a:schemeClr val="accent5">
                <a:shade val="86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'[akhila__foxtail_millet_sensory_graph(1).xlsx]Sheet1'!$G$6:$M$6</c:f>
              <c:numCache>
                <c:formatCode>General</c:formatCode>
                <c:ptCount val="7"/>
                <c:pt idx="0">
                  <c:v>7.1</c:v>
                </c:pt>
                <c:pt idx="1">
                  <c:v>6.6</c:v>
                </c:pt>
                <c:pt idx="2">
                  <c:v>7.1</c:v>
                </c:pt>
                <c:pt idx="3">
                  <c:v>7.3</c:v>
                </c:pt>
                <c:pt idx="4">
                  <c:v>7.8</c:v>
                </c:pt>
                <c:pt idx="5">
                  <c:v>7.9</c:v>
                </c:pt>
                <c:pt idx="6">
                  <c:v>7.4</c:v>
                </c:pt>
              </c:numCache>
            </c:numRef>
          </c:val>
          <c:extLst>
            <c:ext xmlns:c16="http://schemas.microsoft.com/office/drawing/2014/chart" uri="{C3380CC4-5D6E-409C-BE32-E72D297353CC}">
              <c16:uniqueId val="{00000001-A176-4733-94F8-291BA5488D4D}"/>
            </c:ext>
          </c:extLst>
        </c:ser>
        <c:ser>
          <c:idx val="2"/>
          <c:order val="2"/>
          <c:tx>
            <c:strRef>
              <c:f>'[akhila__foxtail_millet_sensory_graph(1).xlsx]Sheet1'!$F$7</c:f>
              <c:strCache>
                <c:ptCount val="1"/>
                <c:pt idx="0">
                  <c:v>FM2</c:v>
                </c:pt>
              </c:strCache>
            </c:strRef>
          </c:tx>
          <c:spPr>
            <a:solidFill>
              <a:schemeClr val="accent5">
                <a:tint val="86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'[akhila__foxtail_millet_sensory_graph(1).xlsx]Sheet1'!$G$7:$M$7</c:f>
              <c:numCache>
                <c:formatCode>General</c:formatCode>
                <c:ptCount val="7"/>
                <c:pt idx="0">
                  <c:v>6.23</c:v>
                </c:pt>
                <c:pt idx="1">
                  <c:v>6.9</c:v>
                </c:pt>
                <c:pt idx="2">
                  <c:v>6.8</c:v>
                </c:pt>
                <c:pt idx="3">
                  <c:v>7.2</c:v>
                </c:pt>
                <c:pt idx="4">
                  <c:v>7.9</c:v>
                </c:pt>
                <c:pt idx="5">
                  <c:v>8.1</c:v>
                </c:pt>
                <c:pt idx="6">
                  <c:v>8</c:v>
                </c:pt>
              </c:numCache>
            </c:numRef>
          </c:val>
          <c:extLst>
            <c:ext xmlns:c16="http://schemas.microsoft.com/office/drawing/2014/chart" uri="{C3380CC4-5D6E-409C-BE32-E72D297353CC}">
              <c16:uniqueId val="{00000002-A176-4733-94F8-291BA5488D4D}"/>
            </c:ext>
          </c:extLst>
        </c:ser>
        <c:ser>
          <c:idx val="3"/>
          <c:order val="3"/>
          <c:tx>
            <c:strRef>
              <c:f>'[akhila__foxtail_millet_sensory_graph(1).xlsx]Sheet1'!$F$8</c:f>
              <c:strCache>
                <c:ptCount val="1"/>
                <c:pt idx="0">
                  <c:v>FM3</c:v>
                </c:pt>
              </c:strCache>
            </c:strRef>
          </c:tx>
          <c:spPr>
            <a:solidFill>
              <a:schemeClr val="accent5">
                <a:tint val="58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'[akhila__foxtail_millet_sensory_graph(1).xlsx]Sheet1'!$G$8:$M$8</c:f>
              <c:numCache>
                <c:formatCode>General</c:formatCode>
                <c:ptCount val="7"/>
                <c:pt idx="0">
                  <c:v>7.4</c:v>
                </c:pt>
                <c:pt idx="1">
                  <c:v>7.5</c:v>
                </c:pt>
                <c:pt idx="2">
                  <c:v>8.02</c:v>
                </c:pt>
                <c:pt idx="3">
                  <c:v>8</c:v>
                </c:pt>
                <c:pt idx="4">
                  <c:v>8</c:v>
                </c:pt>
                <c:pt idx="5">
                  <c:v>7.9</c:v>
                </c:pt>
                <c:pt idx="6">
                  <c:v>8</c:v>
                </c:pt>
              </c:numCache>
            </c:numRef>
          </c:val>
          <c:extLst>
            <c:ext xmlns:c16="http://schemas.microsoft.com/office/drawing/2014/chart" uri="{C3380CC4-5D6E-409C-BE32-E72D297353CC}">
              <c16:uniqueId val="{00000003-A176-4733-94F8-291BA5488D4D}"/>
            </c:ext>
          </c:extLst>
        </c:ser>
        <c:dLbls>
          <c:showLegendKey val="0"/>
          <c:showVal val="0"/>
          <c:showCatName val="0"/>
          <c:showSerName val="0"/>
          <c:showPercent val="0"/>
          <c:showBubbleSize val="0"/>
        </c:dLbls>
        <c:gapWidth val="150"/>
        <c:axId val="104054144"/>
        <c:axId val="116508160"/>
      </c:barChart>
      <c:catAx>
        <c:axId val="104054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508160"/>
        <c:crosses val="autoZero"/>
        <c:auto val="1"/>
        <c:lblAlgn val="ctr"/>
        <c:lblOffset val="100"/>
        <c:noMultiLvlLbl val="0"/>
      </c:catAx>
      <c:valAx>
        <c:axId val="11650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Mean Sensory scoress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054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2178</TotalTime>
  <Pages>23</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Basappa</dc:creator>
  <cp:keywords/>
  <dc:description/>
  <cp:lastModifiedBy>SDI PC New 16</cp:lastModifiedBy>
  <cp:revision>635</cp:revision>
  <dcterms:created xsi:type="dcterms:W3CDTF">2025-12-17T18:24:00Z</dcterms:created>
  <dcterms:modified xsi:type="dcterms:W3CDTF">2026-03-28T10:11:00Z</dcterms:modified>
</cp:coreProperties>
</file>