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95B3" w14:textId="77777777" w:rsidR="00CD29F0" w:rsidRDefault="00CD29F0"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p>
    <w:p w14:paraId="10B53BB2" w14:textId="21AC07DB" w:rsidR="00D1091C" w:rsidRDefault="007E3775"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r w:rsidRPr="00D1091C">
        <w:rPr>
          <w:rFonts w:ascii="Times New Roman" w:eastAsia="Times New Roman" w:hAnsi="Times New Roman" w:cs="Times New Roman"/>
          <w:b/>
          <w:bCs/>
          <w:kern w:val="0"/>
          <w:sz w:val="22"/>
          <w:szCs w:val="22"/>
          <w:lang w:val="en"/>
          <w14:ligatures w14:val="none"/>
        </w:rPr>
        <w:t>THE EFFECT OF MICROCOMPOUND FERTILIZERS AND N, P, K ON PLANT BORON LEVELS AND YIELD OF TOMATOES</w:t>
      </w:r>
      <w:r w:rsidR="008E731E">
        <w:rPr>
          <w:rFonts w:ascii="Times New Roman" w:eastAsia="Times New Roman" w:hAnsi="Times New Roman" w:cs="Times New Roman"/>
          <w:b/>
          <w:bCs/>
          <w:kern w:val="0"/>
          <w:sz w:val="22"/>
          <w:szCs w:val="22"/>
          <w:lang w:val="en"/>
          <w14:ligatures w14:val="none"/>
        </w:rPr>
        <w:t xml:space="preserve"> </w:t>
      </w:r>
      <w:r w:rsidRPr="00D1091C">
        <w:rPr>
          <w:rFonts w:ascii="Times New Roman" w:eastAsia="Times New Roman" w:hAnsi="Times New Roman" w:cs="Times New Roman"/>
          <w:b/>
          <w:bCs/>
          <w:kern w:val="0"/>
          <w:sz w:val="22"/>
          <w:szCs w:val="22"/>
          <w:lang w:val="en"/>
          <w14:ligatures w14:val="none"/>
        </w:rPr>
        <w:t>(</w:t>
      </w:r>
      <w:r w:rsidRPr="0052793B">
        <w:rPr>
          <w:rFonts w:ascii="Times New Roman" w:eastAsia="Times New Roman" w:hAnsi="Times New Roman" w:cs="Times New Roman"/>
          <w:b/>
          <w:bCs/>
          <w:i/>
          <w:iCs/>
          <w:kern w:val="0"/>
          <w:sz w:val="22"/>
          <w:szCs w:val="22"/>
          <w:highlight w:val="yellow"/>
          <w:lang w:val="en"/>
          <w14:ligatures w14:val="none"/>
        </w:rPr>
        <w:t>Solanum lycopersi</w:t>
      </w:r>
      <w:r w:rsidR="0041263A" w:rsidRPr="0052793B">
        <w:rPr>
          <w:rFonts w:ascii="Times New Roman" w:eastAsia="Times New Roman" w:hAnsi="Times New Roman" w:cs="Times New Roman"/>
          <w:b/>
          <w:bCs/>
          <w:i/>
          <w:iCs/>
          <w:kern w:val="0"/>
          <w:sz w:val="22"/>
          <w:szCs w:val="22"/>
          <w:highlight w:val="yellow"/>
          <w:lang w:val="en"/>
          <w14:ligatures w14:val="none"/>
        </w:rPr>
        <w:t>c</w:t>
      </w:r>
      <w:r w:rsidRPr="0052793B">
        <w:rPr>
          <w:rFonts w:ascii="Times New Roman" w:eastAsia="Times New Roman" w:hAnsi="Times New Roman" w:cs="Times New Roman"/>
          <w:b/>
          <w:bCs/>
          <w:i/>
          <w:iCs/>
          <w:kern w:val="0"/>
          <w:sz w:val="22"/>
          <w:szCs w:val="22"/>
          <w:highlight w:val="yellow"/>
          <w:lang w:val="en"/>
          <w14:ligatures w14:val="none"/>
        </w:rPr>
        <w:t>um</w:t>
      </w:r>
      <w:r w:rsidRPr="0052793B">
        <w:rPr>
          <w:rFonts w:ascii="Times New Roman" w:eastAsia="Times New Roman" w:hAnsi="Times New Roman" w:cs="Times New Roman"/>
          <w:b/>
          <w:bCs/>
          <w:kern w:val="0"/>
          <w:sz w:val="22"/>
          <w:szCs w:val="22"/>
          <w:highlight w:val="yellow"/>
          <w:lang w:val="en"/>
          <w14:ligatures w14:val="none"/>
        </w:rPr>
        <w:t xml:space="preserve"> L</w:t>
      </w:r>
      <w:r w:rsidRPr="00D1091C">
        <w:rPr>
          <w:rFonts w:ascii="Times New Roman" w:eastAsia="Times New Roman" w:hAnsi="Times New Roman" w:cs="Times New Roman"/>
          <w:b/>
          <w:bCs/>
          <w:kern w:val="0"/>
          <w:sz w:val="22"/>
          <w:szCs w:val="22"/>
          <w:lang w:val="en"/>
          <w14:ligatures w14:val="none"/>
        </w:rPr>
        <w:t xml:space="preserve">.) </w:t>
      </w:r>
    </w:p>
    <w:p w14:paraId="068606AD" w14:textId="591707B2" w:rsidR="007E3775" w:rsidRPr="00D1091C" w:rsidRDefault="007E3775" w:rsidP="00A2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2"/>
          <w:szCs w:val="22"/>
          <w:lang w:val="en"/>
          <w14:ligatures w14:val="none"/>
        </w:rPr>
      </w:pPr>
      <w:r w:rsidRPr="00D1091C">
        <w:rPr>
          <w:rFonts w:ascii="Times New Roman" w:eastAsia="Times New Roman" w:hAnsi="Times New Roman" w:cs="Times New Roman"/>
          <w:b/>
          <w:bCs/>
          <w:kern w:val="0"/>
          <w:sz w:val="22"/>
          <w:szCs w:val="22"/>
          <w:lang w:val="en"/>
          <w14:ligatures w14:val="none"/>
        </w:rPr>
        <w:t>ON INCEPTISOLS</w:t>
      </w:r>
      <w:r w:rsidR="00CF1946">
        <w:rPr>
          <w:rFonts w:ascii="Times New Roman" w:eastAsia="Times New Roman" w:hAnsi="Times New Roman" w:cs="Times New Roman"/>
          <w:b/>
          <w:bCs/>
          <w:kern w:val="0"/>
          <w:sz w:val="22"/>
          <w:szCs w:val="22"/>
          <w:lang w:val="en"/>
          <w14:ligatures w14:val="none"/>
        </w:rPr>
        <w:t xml:space="preserve"> </w:t>
      </w:r>
    </w:p>
    <w:p w14:paraId="5EBAE1F4" w14:textId="77777777" w:rsidR="007E3775" w:rsidRPr="007E3775" w:rsidRDefault="007E3775" w:rsidP="00B2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lang w:val="en"/>
          <w14:ligatures w14:val="none"/>
        </w:rPr>
      </w:pPr>
    </w:p>
    <w:p w14:paraId="202DF088" w14:textId="28481197" w:rsidR="00B35351" w:rsidRPr="00D57F6F" w:rsidRDefault="00B35351" w:rsidP="00D5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71F2EF4F" w14:textId="294A965A" w:rsidR="007E3775" w:rsidRPr="00F34284" w:rsidRDefault="007E3775" w:rsidP="007E3775">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ABSTRACT</w:t>
      </w:r>
    </w:p>
    <w:p w14:paraId="0FD39440" w14:textId="0A08A681" w:rsidR="007E3775" w:rsidRPr="00F34284" w:rsidRDefault="007E3775" w:rsidP="00C449F1">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Fertilizer application aims to support the growth and yield of tomatoes (</w:t>
      </w:r>
      <w:r w:rsidRPr="0052793B">
        <w:rPr>
          <w:rStyle w:val="y2iqfc"/>
          <w:rFonts w:ascii="Times New Roman" w:eastAsiaTheme="majorEastAsia" w:hAnsi="Times New Roman" w:cs="Times New Roman"/>
          <w:i/>
          <w:iCs/>
          <w:sz w:val="24"/>
          <w:szCs w:val="24"/>
          <w:lang w:val="en"/>
        </w:rPr>
        <w:t>Solanum lycopersicum</w:t>
      </w:r>
      <w:r w:rsidRPr="00F34284">
        <w:rPr>
          <w:rStyle w:val="y2iqfc"/>
          <w:rFonts w:ascii="Times New Roman" w:eastAsiaTheme="majorEastAsia" w:hAnsi="Times New Roman" w:cs="Times New Roman"/>
          <w:sz w:val="24"/>
          <w:szCs w:val="24"/>
          <w:lang w:val="en"/>
        </w:rPr>
        <w:t xml:space="preserve"> L.). However, most farmers generally focus on macronutrient fertilization, while micronutrient utilization is not optimal, particularly boron, which plays a crucial role in flower</w:t>
      </w:r>
      <w:r w:rsidR="0016244B">
        <w:rPr>
          <w:rStyle w:val="y2iqfc"/>
          <w:rFonts w:ascii="Times New Roman" w:eastAsiaTheme="majorEastAsia" w:hAnsi="Times New Roman" w:cs="Times New Roman"/>
          <w:sz w:val="24"/>
          <w:szCs w:val="24"/>
          <w:lang w:val="en"/>
        </w:rPr>
        <w:t xml:space="preserve"> and </w:t>
      </w:r>
      <w:r w:rsidRPr="00F34284">
        <w:rPr>
          <w:rStyle w:val="y2iqfc"/>
          <w:rFonts w:ascii="Times New Roman" w:eastAsiaTheme="majorEastAsia" w:hAnsi="Times New Roman" w:cs="Times New Roman"/>
          <w:sz w:val="24"/>
          <w:szCs w:val="24"/>
          <w:lang w:val="en"/>
        </w:rPr>
        <w:t xml:space="preserve">fruit formation and crop quality. The objective of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to evaluate the impact of micronutrient compound fertilizer combined with N, P, and K on plant boron levels and tomato yield. </w:t>
      </w:r>
      <w:r w:rsidR="00C449F1">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The experiment was conducted from October 2025 to January 2026 at Field II of the Soil Chemistry and Plant Nutrition Experiment, Faculty of Agriculture, Padjadjaran University. A </w:t>
      </w:r>
      <w:r w:rsidR="00352E60" w:rsidRPr="0052793B">
        <w:rPr>
          <w:rStyle w:val="y2iqfc"/>
          <w:rFonts w:ascii="Times New Roman" w:eastAsiaTheme="majorEastAsia" w:hAnsi="Times New Roman" w:cs="Times New Roman"/>
          <w:sz w:val="24"/>
          <w:szCs w:val="24"/>
          <w:highlight w:val="yellow"/>
          <w:lang w:val="en"/>
        </w:rPr>
        <w:t xml:space="preserve">Randomised Complete Block Design (RCBD) </w:t>
      </w:r>
      <w:r w:rsidRPr="00F34284">
        <w:rPr>
          <w:rStyle w:val="y2iqfc"/>
          <w:rFonts w:ascii="Times New Roman" w:eastAsiaTheme="majorEastAsia" w:hAnsi="Times New Roman" w:cs="Times New Roman"/>
          <w:sz w:val="24"/>
          <w:szCs w:val="24"/>
          <w:lang w:val="en"/>
        </w:rPr>
        <w:t>was used with six treatments and four replications. The treatments included a control, N, P, and K fertilizer, and four combinations of micronutrient compound fertilizer and N, P, and K. The results showed that micronutrient compound fertilizer and N, P, and K significantly affected plant boron levels and tomato yield. Treatment 1 (6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of compound micro fertilizer and ¾ dose of N, P, and K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N; 112.5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P; 75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K) showed the most effective and highest results in increasing plant boron levels (96.56 ppm), number of fruits per plot (101.54 fruits), fruit weight per plot (16.10 kg), weight per fruit (58.70 g), and fruit diameter (44.08 mm) on Inceptisols.</w:t>
      </w:r>
    </w:p>
    <w:p w14:paraId="42EB1A1D" w14:textId="77777777" w:rsidR="007E3775" w:rsidRPr="00F34284" w:rsidRDefault="007E3775" w:rsidP="007E3775">
      <w:pPr>
        <w:pStyle w:val="HTMLPreformatted"/>
        <w:jc w:val="both"/>
        <w:rPr>
          <w:rStyle w:val="y2iqfc"/>
          <w:rFonts w:ascii="Times New Roman" w:eastAsiaTheme="majorEastAsia" w:hAnsi="Times New Roman" w:cs="Times New Roman"/>
          <w:sz w:val="24"/>
          <w:szCs w:val="24"/>
          <w:lang w:val="en"/>
        </w:rPr>
      </w:pPr>
    </w:p>
    <w:p w14:paraId="2F37D998" w14:textId="042FE251" w:rsidR="007E3775" w:rsidRPr="00F34284" w:rsidRDefault="007E3775" w:rsidP="00CF1946">
      <w:pPr>
        <w:pStyle w:val="HTMLPreformatted"/>
        <w:ind w:left="1134" w:hanging="1134"/>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Keywords: Foliar application, </w:t>
      </w:r>
      <w:r w:rsidR="00CF1946">
        <w:rPr>
          <w:rStyle w:val="y2iqfc"/>
          <w:rFonts w:ascii="Times New Roman" w:eastAsiaTheme="majorEastAsia" w:hAnsi="Times New Roman" w:cs="Times New Roman"/>
          <w:sz w:val="24"/>
          <w:szCs w:val="24"/>
          <w:lang w:val="en"/>
        </w:rPr>
        <w:t>N,</w:t>
      </w:r>
      <w:r w:rsidR="005B09EA">
        <w:rPr>
          <w:rStyle w:val="y2iqfc"/>
          <w:rFonts w:ascii="Times New Roman" w:eastAsiaTheme="majorEastAsia" w:hAnsi="Times New Roman" w:cs="Times New Roman"/>
          <w:sz w:val="24"/>
          <w:szCs w:val="24"/>
          <w:lang w:val="en"/>
        </w:rPr>
        <w:t xml:space="preserve"> </w:t>
      </w:r>
      <w:r w:rsidR="00CF1946">
        <w:rPr>
          <w:rStyle w:val="y2iqfc"/>
          <w:rFonts w:ascii="Times New Roman" w:eastAsiaTheme="majorEastAsia" w:hAnsi="Times New Roman" w:cs="Times New Roman"/>
          <w:sz w:val="24"/>
          <w:szCs w:val="24"/>
          <w:lang w:val="en"/>
        </w:rPr>
        <w:t xml:space="preserve">P, and K </w:t>
      </w:r>
      <w:r w:rsidRPr="00F34284">
        <w:rPr>
          <w:rStyle w:val="y2iqfc"/>
          <w:rFonts w:ascii="Times New Roman" w:eastAsiaTheme="majorEastAsia" w:hAnsi="Times New Roman" w:cs="Times New Roman"/>
          <w:sz w:val="24"/>
          <w:szCs w:val="24"/>
          <w:lang w:val="en"/>
        </w:rPr>
        <w:t>Fertilization, Micronutrients, Boron, Tomato</w:t>
      </w:r>
      <w:r w:rsidR="00CF1946">
        <w:rPr>
          <w:rStyle w:val="y2iqfc"/>
          <w:rFonts w:ascii="Times New Roman" w:eastAsiaTheme="majorEastAsia" w:hAnsi="Times New Roman" w:cs="Times New Roman"/>
          <w:sz w:val="24"/>
          <w:szCs w:val="24"/>
          <w:lang w:val="en"/>
        </w:rPr>
        <w:t xml:space="preserve">, Inceptisols. </w:t>
      </w:r>
    </w:p>
    <w:p w14:paraId="2CBB5221" w14:textId="77777777" w:rsidR="007E3775" w:rsidRPr="00F34284" w:rsidRDefault="007E3775" w:rsidP="007E3775">
      <w:pPr>
        <w:pStyle w:val="HTMLPreformatted"/>
        <w:jc w:val="both"/>
        <w:rPr>
          <w:rFonts w:ascii="Times New Roman" w:hAnsi="Times New Roman" w:cs="Times New Roman"/>
          <w:sz w:val="24"/>
          <w:szCs w:val="24"/>
        </w:rPr>
      </w:pPr>
    </w:p>
    <w:p w14:paraId="3DAEB2D1" w14:textId="416D5E6D" w:rsidR="007E3775" w:rsidRPr="00F34284" w:rsidRDefault="007E3775" w:rsidP="00A204BD">
      <w:pPr>
        <w:pStyle w:val="HTMLPreformatted"/>
        <w:numPr>
          <w:ilvl w:val="0"/>
          <w:numId w:val="1"/>
        </w:numPr>
        <w:ind w:left="284" w:hanging="284"/>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INTRODUCTION</w:t>
      </w:r>
    </w:p>
    <w:p w14:paraId="720ED57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Fertilizer is the primary source of essential nutrients for plants to support their development and productivity. Fertilization is therefore carried out to increase nutrient availability to support the growth phase (Ganti et al., 2023). However, most farmers in Indonesia still utilize macronutrients in their fertilization, while micronutrient utilization has not been optimal. Although required in relatively small amounts, micronutrients are closely related to metabolic processes and act as enzyme activators (Hasyyati et al., 2023). A balanced nutrient availability is a crucial factor in determining soil fertility and supporting plant growth and productivity (Kadir et al., 2023).</w:t>
      </w:r>
    </w:p>
    <w:p w14:paraId="59D26CA8" w14:textId="7DCD3BEC"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Inceptisols are a widespread soil order in Indonesia, covering a total area of ​​99.50 million hectares, or 52.89% of Indonesia's total land area (BBSDLP, 2020). </w:t>
      </w:r>
      <w:r w:rsidR="00E1622F" w:rsidRPr="0052793B">
        <w:rPr>
          <w:rFonts w:ascii="Times New Roman" w:eastAsiaTheme="majorEastAsia" w:hAnsi="Times New Roman" w:cs="Times New Roman"/>
          <w:sz w:val="24"/>
          <w:szCs w:val="24"/>
          <w:highlight w:val="yellow"/>
        </w:rPr>
        <w:t xml:space="preserve">Inceptisols typically form in environments where soil-forming processes are somewhat inhibited. </w:t>
      </w:r>
      <w:r w:rsidR="00F00029" w:rsidRPr="0052793B">
        <w:rPr>
          <w:rFonts w:ascii="Times New Roman" w:eastAsiaTheme="majorEastAsia" w:hAnsi="Times New Roman" w:cs="Times New Roman"/>
          <w:sz w:val="24"/>
          <w:szCs w:val="24"/>
          <w:highlight w:val="yellow"/>
        </w:rPr>
        <w:t xml:space="preserve"> Prevalent in mountainous regions, this soil is primarily driven by climatic factors and their altitudinal variations, which influence pedogenic development (</w:t>
      </w:r>
      <w:r w:rsidR="00F00029" w:rsidRPr="0052793B">
        <w:rPr>
          <w:rStyle w:val="y2iqfc"/>
          <w:rFonts w:ascii="Times New Roman" w:eastAsiaTheme="majorEastAsia" w:hAnsi="Times New Roman" w:cs="Times New Roman"/>
          <w:sz w:val="24"/>
          <w:szCs w:val="24"/>
          <w:highlight w:val="yellow"/>
          <w:lang w:val="en"/>
        </w:rPr>
        <w:t>Eso,</w:t>
      </w:r>
      <w:r w:rsidR="005A7E4A">
        <w:rPr>
          <w:rStyle w:val="y2iqfc"/>
          <w:rFonts w:ascii="Times New Roman" w:eastAsiaTheme="majorEastAsia" w:hAnsi="Times New Roman" w:cs="Times New Roman"/>
          <w:sz w:val="24"/>
          <w:szCs w:val="24"/>
          <w:highlight w:val="yellow"/>
          <w:lang w:val="en"/>
        </w:rPr>
        <w:t xml:space="preserve"> </w:t>
      </w:r>
      <w:r w:rsidR="00F00029" w:rsidRPr="0052793B">
        <w:rPr>
          <w:rStyle w:val="y2iqfc"/>
          <w:rFonts w:ascii="Times New Roman" w:eastAsiaTheme="majorEastAsia" w:hAnsi="Times New Roman" w:cs="Times New Roman"/>
          <w:sz w:val="24"/>
          <w:szCs w:val="24"/>
          <w:highlight w:val="yellow"/>
          <w:lang w:val="en"/>
        </w:rPr>
        <w:t>2025)</w:t>
      </w:r>
      <w:r w:rsidR="00F00029" w:rsidRPr="0052793B">
        <w:rPr>
          <w:rFonts w:ascii="Times New Roman" w:eastAsiaTheme="majorEastAsia" w:hAnsi="Times New Roman" w:cs="Times New Roman"/>
          <w:sz w:val="24"/>
          <w:szCs w:val="24"/>
          <w:highlight w:val="yellow"/>
        </w:rPr>
        <w:t>.</w:t>
      </w:r>
      <w:r w:rsidR="00F00029">
        <w:rPr>
          <w:rFonts w:ascii="Times New Roman" w:eastAsiaTheme="majorEastAsia" w:hAnsi="Times New Roman" w:cs="Times New Roman"/>
          <w:sz w:val="24"/>
          <w:szCs w:val="24"/>
        </w:rPr>
        <w:t xml:space="preserve"> </w:t>
      </w:r>
      <w:r w:rsidRPr="00F34284">
        <w:rPr>
          <w:rStyle w:val="y2iqfc"/>
          <w:rFonts w:ascii="Times New Roman" w:eastAsiaTheme="majorEastAsia" w:hAnsi="Times New Roman" w:cs="Times New Roman"/>
          <w:sz w:val="24"/>
          <w:szCs w:val="24"/>
          <w:lang w:val="en"/>
        </w:rPr>
        <w:t>Inceptisols from Jatinangor face several challenges in agricultural cultivation, such as relatively low fertility and a slightly acidic pH of 4.5–6.5 (Fitriatin et al., 2022; Mubarok et al., 2025). Micronutrient availability in Inceptisols is relatively low, as indicated by a boron content of 0.0116 ppm. This is below the general range of total boron levels in soil, which ranges from 2–200 ppm, with available boron generally being 6–80 ppm (Havlin et al., 2017).</w:t>
      </w:r>
    </w:p>
    <w:p w14:paraId="44BCC3BD" w14:textId="7408C4B3" w:rsidR="007E3775" w:rsidRPr="00F34284" w:rsidRDefault="00375207" w:rsidP="00B2233D">
      <w:pPr>
        <w:pStyle w:val="HTMLPreformatted"/>
        <w:ind w:firstLine="567"/>
        <w:jc w:val="both"/>
        <w:rPr>
          <w:rFonts w:ascii="Times New Roman" w:hAnsi="Times New Roman" w:cs="Times New Roman"/>
          <w:sz w:val="24"/>
          <w:szCs w:val="24"/>
        </w:rPr>
      </w:pPr>
      <w:r w:rsidRPr="0052793B">
        <w:rPr>
          <w:rFonts w:ascii="Times New Roman" w:eastAsiaTheme="majorEastAsia" w:hAnsi="Times New Roman" w:cs="Times New Roman"/>
          <w:sz w:val="24"/>
          <w:szCs w:val="24"/>
          <w:highlight w:val="yellow"/>
        </w:rPr>
        <w:lastRenderedPageBreak/>
        <w:t>Tomato (</w:t>
      </w:r>
      <w:r w:rsidRPr="0052793B">
        <w:rPr>
          <w:rFonts w:ascii="Times New Roman" w:eastAsiaTheme="majorEastAsia" w:hAnsi="Times New Roman" w:cs="Times New Roman"/>
          <w:i/>
          <w:iCs/>
          <w:sz w:val="24"/>
          <w:szCs w:val="24"/>
          <w:highlight w:val="yellow"/>
        </w:rPr>
        <w:t xml:space="preserve">Solanum lycopersicum </w:t>
      </w:r>
      <w:r w:rsidRPr="0052793B">
        <w:rPr>
          <w:rFonts w:ascii="Times New Roman" w:eastAsiaTheme="majorEastAsia" w:hAnsi="Times New Roman" w:cs="Times New Roman"/>
          <w:sz w:val="24"/>
          <w:szCs w:val="24"/>
          <w:highlight w:val="yellow"/>
        </w:rPr>
        <w:t>L.)  is one of the most popular and widely grown vegetables in the world, ranking second in importance only next to potato and ranked first in preserved and processed vegetables (</w:t>
      </w:r>
      <w:r w:rsidRPr="0052793B">
        <w:rPr>
          <w:rStyle w:val="y2iqfc"/>
          <w:rFonts w:ascii="Times New Roman" w:eastAsiaTheme="majorEastAsia" w:hAnsi="Times New Roman" w:cs="Times New Roman"/>
          <w:sz w:val="24"/>
          <w:szCs w:val="24"/>
          <w:highlight w:val="yellow"/>
          <w:lang w:val="en"/>
        </w:rPr>
        <w:t>Jogi et al., 2023)</w:t>
      </w:r>
      <w:r w:rsidRPr="0052793B">
        <w:rPr>
          <w:rFonts w:ascii="Times New Roman" w:eastAsiaTheme="majorEastAsia" w:hAnsi="Times New Roman" w:cs="Times New Roman"/>
          <w:sz w:val="24"/>
          <w:szCs w:val="24"/>
          <w:highlight w:val="yellow"/>
        </w:rPr>
        <w:t>.</w:t>
      </w:r>
      <w:r>
        <w:rPr>
          <w:rFonts w:ascii="Times New Roman" w:eastAsiaTheme="majorEastAsia" w:hAnsi="Times New Roman" w:cs="Times New Roman"/>
          <w:sz w:val="24"/>
          <w:szCs w:val="24"/>
        </w:rPr>
        <w:t xml:space="preserve"> </w:t>
      </w:r>
      <w:r w:rsidR="007E3775" w:rsidRPr="00F34284">
        <w:rPr>
          <w:rStyle w:val="y2iqfc"/>
          <w:rFonts w:ascii="Times New Roman" w:eastAsiaTheme="majorEastAsia" w:hAnsi="Times New Roman" w:cs="Times New Roman"/>
          <w:sz w:val="24"/>
          <w:szCs w:val="24"/>
          <w:lang w:val="en"/>
        </w:rPr>
        <w:t>Tomatoes are known as a commodity widely cultivated in the Inceptisols order, with a planted area reaching 31.93% of the total vegetable planting area in various soil orders (Izhar et al., 2016). Tomatoes are an important commodity to cultivate, besides being beneficial for health, tomatoes also have high economic value in the food industry as a raw material for processed products, such as sauces, jams, and pastes (Kuswardhani et al., 2025). This makes tomatoes have a high level of consumption and demand in the community. According to the Central Statistics Agency (BPS, 2024), tomato consumption continue</w:t>
      </w:r>
      <w:r w:rsidR="00D1091C">
        <w:rPr>
          <w:rStyle w:val="y2iqfc"/>
          <w:rFonts w:ascii="Times New Roman" w:eastAsiaTheme="majorEastAsia" w:hAnsi="Times New Roman" w:cs="Times New Roman"/>
          <w:sz w:val="24"/>
          <w:szCs w:val="24"/>
          <w:lang w:val="en"/>
        </w:rPr>
        <w:t>d</w:t>
      </w:r>
      <w:r w:rsidR="007E3775" w:rsidRPr="00F34284">
        <w:rPr>
          <w:rStyle w:val="y2iqfc"/>
          <w:rFonts w:ascii="Times New Roman" w:eastAsiaTheme="majorEastAsia" w:hAnsi="Times New Roman" w:cs="Times New Roman"/>
          <w:sz w:val="24"/>
          <w:szCs w:val="24"/>
          <w:lang w:val="en"/>
        </w:rPr>
        <w:t xml:space="preserve"> to increase in 2023, reaching around 643,000 t ha-1. However, on the contrary, tomato production actually decreased from 1,168,000 t ha-1 in 2022 to 1,143,000 t ha-1 in 2023. This imbalance between increasing demand and decreasing production requires optimal land management efforts with balanced fertilization (Purba, 2020).</w:t>
      </w:r>
    </w:p>
    <w:p w14:paraId="6369408C" w14:textId="0E34CDE0" w:rsidR="007E3775" w:rsidRPr="0052793B" w:rsidRDefault="007E3775" w:rsidP="00440629">
      <w:pPr>
        <w:pStyle w:val="HTMLPreformatted"/>
        <w:ind w:firstLine="567"/>
        <w:jc w:val="both"/>
        <w:rPr>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One of the important micronutrients in supporting plant growth is boron. As an essential nutrient, boron functions in cell division, flower formation, and improving yield quality (Mubarok et al., 2025</w:t>
      </w:r>
      <w:r w:rsidR="00F00029">
        <w:rPr>
          <w:rStyle w:val="y2iqfc"/>
          <w:rFonts w:ascii="Times New Roman" w:eastAsiaTheme="majorEastAsia" w:hAnsi="Times New Roman" w:cs="Times New Roman"/>
          <w:sz w:val="24"/>
          <w:szCs w:val="24"/>
          <w:lang w:val="en"/>
        </w:rPr>
        <w:t xml:space="preserve">; </w:t>
      </w:r>
      <w:r w:rsidR="00F00029" w:rsidRPr="0052793B">
        <w:rPr>
          <w:rFonts w:ascii="Times New Roman" w:eastAsiaTheme="majorEastAsia" w:hAnsi="Times New Roman" w:cs="Times New Roman"/>
          <w:sz w:val="24"/>
          <w:szCs w:val="24"/>
          <w:highlight w:val="yellow"/>
        </w:rPr>
        <w:t>Parvin et al., 2025</w:t>
      </w:r>
      <w:r w:rsidRPr="0052793B">
        <w:rPr>
          <w:rStyle w:val="y2iqfc"/>
          <w:rFonts w:ascii="Times New Roman" w:eastAsiaTheme="majorEastAsia" w:hAnsi="Times New Roman" w:cs="Times New Roman"/>
          <w:sz w:val="24"/>
          <w:szCs w:val="24"/>
          <w:highlight w:val="yellow"/>
          <w:lang w:val="en"/>
        </w:rPr>
        <w:t>).</w:t>
      </w:r>
      <w:r w:rsidR="00440629" w:rsidRPr="0052793B">
        <w:rPr>
          <w:rStyle w:val="y2iqfc"/>
          <w:rFonts w:ascii="Times New Roman" w:eastAsiaTheme="majorEastAsia" w:hAnsi="Times New Roman" w:cs="Times New Roman"/>
          <w:sz w:val="24"/>
          <w:szCs w:val="24"/>
          <w:highlight w:val="yellow"/>
          <w:lang w:val="en"/>
        </w:rPr>
        <w:t xml:space="preserve"> In addition, it is also involved in the stimulation of reproductive tissues, improvement of seed quality, ion traffic through the membranes, cell division and elongation, protein cytoskeletal function, the metabolism of antioxidants, ascorbic acid and polyphenols, sugar transport, oxidoreductase activity, and the biosynthesis and transport of plant hormones, among other processes (</w:t>
      </w:r>
      <w:r w:rsidR="00440629" w:rsidRPr="0052793B">
        <w:rPr>
          <w:rFonts w:ascii="Times New Roman" w:eastAsiaTheme="majorEastAsia" w:hAnsi="Times New Roman" w:cs="Times New Roman"/>
          <w:sz w:val="24"/>
          <w:szCs w:val="24"/>
          <w:highlight w:val="yellow"/>
        </w:rPr>
        <w:t>Vera-Maldonado et al., 2024).</w:t>
      </w:r>
      <w:r w:rsidR="00440629">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Tomato plants are classified as dicotyledonous plants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they require more boron nutrients than monocotyledonous plants because they have cell walls that contain higher pectin (Huang et al., 2025). Boron is immobile in the soil</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the application of micronutrients is carried out foliarly. This aims to accelerate nutrient absorption through stomata and reduce evaporation during application</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mechanism allows micronutrients to enter plant tissues more quickly than application through the soil (Alimuddin et al., 2023). This is in line with research by Mal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application of boron through foliar </w:t>
      </w:r>
      <w:r w:rsidR="00D1091C">
        <w:rPr>
          <w:rStyle w:val="y2iqfc"/>
          <w:rFonts w:ascii="Times New Roman" w:eastAsiaTheme="majorEastAsia" w:hAnsi="Times New Roman" w:cs="Times New Roman"/>
          <w:sz w:val="24"/>
          <w:szCs w:val="24"/>
          <w:lang w:val="en"/>
        </w:rPr>
        <w:t xml:space="preserve">application </w:t>
      </w:r>
      <w:r w:rsidRPr="00F34284">
        <w:rPr>
          <w:rStyle w:val="y2iqfc"/>
          <w:rFonts w:ascii="Times New Roman" w:eastAsiaTheme="majorEastAsia" w:hAnsi="Times New Roman" w:cs="Times New Roman"/>
          <w:sz w:val="24"/>
          <w:szCs w:val="24"/>
          <w:lang w:val="en"/>
        </w:rPr>
        <w:t>was proven to significantly produce tomato leaves.</w:t>
      </w:r>
    </w:p>
    <w:p w14:paraId="46232C16" w14:textId="77777777" w:rsidR="007E3775" w:rsidRPr="00F34284" w:rsidRDefault="007E3775"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Micronutrient application cannot be done independently, but rather in conjunction with macronutrients, as a balanced fertilization measure (Nugroho et al., 2025). The compound microfertilizer used contains various micronutrients: B 0.5%, Mn 4.0%, Cu 1.5%, Mo 0.1%, Fe 4.0%, and Zn 1.5%. The macronutrients used include N, P, and K, each of which plays an important role in plant growth.</w:t>
      </w:r>
    </w:p>
    <w:p w14:paraId="7E6909E1" w14:textId="2DDF8977" w:rsidR="007E3775" w:rsidRPr="00F34284" w:rsidRDefault="007E3775"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combination of micro compound fertilizer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K fertilizer is expected to stimulate fruit formation, fruit ripening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increase crop yields. According to Nugroho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 combination of boron fertilization of 3-6 kg ha-1 with N, P, </w:t>
      </w:r>
      <w:r w:rsidR="00D1091C">
        <w:rPr>
          <w:rStyle w:val="y2iqfc"/>
          <w:rFonts w:ascii="Times New Roman" w:eastAsiaTheme="majorEastAsia" w:hAnsi="Times New Roman" w:cs="Times New Roman"/>
          <w:sz w:val="24"/>
          <w:szCs w:val="24"/>
          <w:lang w:val="en"/>
        </w:rPr>
        <w:t xml:space="preserve">and </w:t>
      </w:r>
      <w:r w:rsidRPr="00F34284">
        <w:rPr>
          <w:rStyle w:val="y2iqfc"/>
          <w:rFonts w:ascii="Times New Roman" w:eastAsiaTheme="majorEastAsia" w:hAnsi="Times New Roman" w:cs="Times New Roman"/>
          <w:sz w:val="24"/>
          <w:szCs w:val="24"/>
          <w:lang w:val="en"/>
        </w:rPr>
        <w:t xml:space="preserve">K fertilization increases plant growth and boron uptake. The results of research by Bana et al. (2022) </w:t>
      </w:r>
      <w:r w:rsidR="00D1091C">
        <w:rPr>
          <w:rStyle w:val="y2iqfc"/>
          <w:rFonts w:ascii="Times New Roman" w:eastAsiaTheme="majorEastAsia" w:hAnsi="Times New Roman" w:cs="Times New Roman"/>
          <w:sz w:val="24"/>
          <w:szCs w:val="24"/>
          <w:lang w:val="en"/>
        </w:rPr>
        <w:t xml:space="preserve">show that </w:t>
      </w:r>
      <w:r w:rsidRPr="00F34284">
        <w:rPr>
          <w:rStyle w:val="y2iqfc"/>
          <w:rFonts w:ascii="Times New Roman" w:eastAsiaTheme="majorEastAsia" w:hAnsi="Times New Roman" w:cs="Times New Roman"/>
          <w:sz w:val="24"/>
          <w:szCs w:val="24"/>
          <w:lang w:val="en"/>
        </w:rPr>
        <w:t>the application of micro compound fertilizer (Fe 25%, Zn 34%, Cu 24%, Mn 27%</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K 6%) and NPK can increase fruit yield per plant by 21-27% compared to plants that are only given basic NPK fertilizer on eggplant plants. In addition, research conducted by Yadav et al. (2024) </w:t>
      </w:r>
      <w:r w:rsidR="00D1091C">
        <w:rPr>
          <w:rStyle w:val="y2iqfc"/>
          <w:rFonts w:ascii="Times New Roman" w:eastAsiaTheme="majorEastAsia" w:hAnsi="Times New Roman" w:cs="Times New Roman"/>
          <w:sz w:val="24"/>
          <w:szCs w:val="24"/>
          <w:lang w:val="en"/>
        </w:rPr>
        <w:t xml:space="preserve">found that </w:t>
      </w:r>
      <w:r w:rsidRPr="00F34284">
        <w:rPr>
          <w:rStyle w:val="y2iqfc"/>
          <w:rFonts w:ascii="Times New Roman" w:eastAsiaTheme="majorEastAsia" w:hAnsi="Times New Roman" w:cs="Times New Roman"/>
          <w:sz w:val="24"/>
          <w:szCs w:val="24"/>
          <w:lang w:val="en"/>
        </w:rPr>
        <w:t>the application of foliar micro compound fertilizer of 2-4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and single NPK gave the highest yield, namely 13.18 tons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xml:space="preserve">. Various previous studies reported the effectiveness of single boron application or the use of micro compound fertilizer without boron content on increasing crop yields. However, no research has yet examined the combination of micro-compound </w:t>
      </w:r>
      <w:r w:rsidRPr="00F34284">
        <w:rPr>
          <w:rStyle w:val="y2iqfc"/>
          <w:rFonts w:ascii="Times New Roman" w:eastAsiaTheme="majorEastAsia" w:hAnsi="Times New Roman" w:cs="Times New Roman"/>
          <w:sz w:val="24"/>
          <w:szCs w:val="24"/>
          <w:lang w:val="en"/>
        </w:rPr>
        <w:lastRenderedPageBreak/>
        <w:t>fertilizers focused on boron content when applied with N, P, and K fertilizers on tomato plants cultivated in the Jatinangor Inceptisols.</w:t>
      </w:r>
    </w:p>
    <w:p w14:paraId="4946FB25" w14:textId="5A33D51C" w:rsidR="007E3775" w:rsidRPr="00D1091C" w:rsidRDefault="007E3775"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w:t>
      </w:r>
      <w:r w:rsidR="00D1091C">
        <w:rPr>
          <w:rStyle w:val="y2iqfc"/>
          <w:rFonts w:ascii="Times New Roman" w:eastAsiaTheme="majorEastAsia" w:hAnsi="Times New Roman" w:cs="Times New Roman"/>
          <w:sz w:val="24"/>
          <w:szCs w:val="24"/>
          <w:lang w:val="en"/>
        </w:rPr>
        <w:t>is experiment aimed</w:t>
      </w:r>
      <w:r w:rsidRPr="00F34284">
        <w:rPr>
          <w:rStyle w:val="y2iqfc"/>
          <w:rFonts w:ascii="Times New Roman" w:eastAsiaTheme="majorEastAsia" w:hAnsi="Times New Roman" w:cs="Times New Roman"/>
          <w:sz w:val="24"/>
          <w:szCs w:val="24"/>
          <w:lang w:val="en"/>
        </w:rPr>
        <w:t xml:space="preserve"> to evaluate the impact of micro-compound fertilizers combined with N, P, and K on plant boron levels and tomato yield.</w:t>
      </w:r>
    </w:p>
    <w:p w14:paraId="0701CBA2" w14:textId="50500A76" w:rsidR="002D54A6"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 </w:t>
      </w:r>
      <w:r w:rsidR="002D54A6" w:rsidRPr="00F34284">
        <w:rPr>
          <w:rStyle w:val="y2iqfc"/>
          <w:rFonts w:ascii="Times New Roman" w:eastAsiaTheme="majorEastAsia" w:hAnsi="Times New Roman" w:cs="Times New Roman"/>
          <w:b/>
          <w:bCs/>
          <w:sz w:val="24"/>
          <w:szCs w:val="24"/>
          <w:lang w:val="en"/>
        </w:rPr>
        <w:t>RESEARCH METHODS</w:t>
      </w:r>
    </w:p>
    <w:p w14:paraId="72056C4B"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2.1. Location and Time</w:t>
      </w:r>
    </w:p>
    <w:p w14:paraId="2648AA7D" w14:textId="0B5CC1F9" w:rsidR="002D54A6" w:rsidRPr="00F34284" w:rsidRDefault="002D54A6" w:rsidP="00D1091C">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was conducted from October 2025 to January 2026 </w:t>
      </w:r>
      <w:r w:rsidR="00D1091C" w:rsidRPr="00F34284">
        <w:rPr>
          <w:rStyle w:val="y2iqfc"/>
          <w:rFonts w:ascii="Times New Roman" w:eastAsiaTheme="majorEastAsia" w:hAnsi="Times New Roman" w:cs="Times New Roman"/>
          <w:sz w:val="24"/>
          <w:szCs w:val="24"/>
          <w:lang w:val="en"/>
        </w:rPr>
        <w:t>at Field II of the Soil Chemistry and Plant Nutrition Experiment, Faculty of Agriculture, Padjadjaran University</w:t>
      </w:r>
      <w:r w:rsidR="0016244B">
        <w:rPr>
          <w:rStyle w:val="y2iqfc"/>
          <w:rFonts w:ascii="Times New Roman" w:eastAsiaTheme="majorEastAsia" w:hAnsi="Times New Roman" w:cs="Times New Roman"/>
          <w:sz w:val="24"/>
          <w:szCs w:val="24"/>
          <w:lang w:val="en"/>
        </w:rPr>
        <w:t>.</w:t>
      </w:r>
    </w:p>
    <w:p w14:paraId="4CC15394"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2.2. Materials and Equipment</w:t>
      </w:r>
    </w:p>
    <w:p w14:paraId="159906F6" w14:textId="46D5DEE5"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The materials used included Inceptisols mineral soil from Jatinangor, rice husk charcoal (for the seedling medium), Gustavi F1 variety seeds, 6 kg ha-1 micro compound fertilizer recommended by Balittanah (2018), and urea (200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SP-36 (150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and KCl (100 kg ha</w:t>
      </w:r>
      <w:r w:rsidRPr="00D1091C">
        <w:rPr>
          <w:rStyle w:val="y2iqfc"/>
          <w:rFonts w:ascii="Times New Roman" w:eastAsiaTheme="majorEastAsia" w:hAnsi="Times New Roman" w:cs="Times New Roman"/>
          <w:sz w:val="24"/>
          <w:szCs w:val="24"/>
          <w:vertAlign w:val="superscript"/>
          <w:lang w:val="en"/>
        </w:rPr>
        <w:t>-1</w:t>
      </w:r>
      <w:r w:rsidRPr="00F34284">
        <w:rPr>
          <w:rStyle w:val="y2iqfc"/>
          <w:rFonts w:ascii="Times New Roman" w:eastAsiaTheme="majorEastAsia" w:hAnsi="Times New Roman" w:cs="Times New Roman"/>
          <w:sz w:val="24"/>
          <w:szCs w:val="24"/>
          <w:lang w:val="en"/>
        </w:rPr>
        <w:t>) recommended by BPTP (2010). The equipment used included hoes, treatment planks, stakes, black silver plastic mulch, a sprayer, analytical balances, fertilizer measuring spoons, beakers, vernier calipers, stationery, and laboratory equipment.</w:t>
      </w:r>
    </w:p>
    <w:p w14:paraId="2BA7B94C" w14:textId="77777777" w:rsidR="00A204BD" w:rsidRPr="00F34284" w:rsidRDefault="00A204BD" w:rsidP="00B2233D">
      <w:pPr>
        <w:pStyle w:val="HTMLPreformatted"/>
        <w:ind w:firstLine="567"/>
        <w:jc w:val="both"/>
        <w:rPr>
          <w:rFonts w:ascii="Times New Roman" w:hAnsi="Times New Roman" w:cs="Times New Roman"/>
          <w:sz w:val="24"/>
          <w:szCs w:val="24"/>
        </w:rPr>
      </w:pPr>
    </w:p>
    <w:p w14:paraId="5B3C175F"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2.3. Research Design</w:t>
      </w:r>
    </w:p>
    <w:p w14:paraId="2B5973E6" w14:textId="146E7079"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The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used </w:t>
      </w:r>
      <w:r w:rsidRPr="0052793B">
        <w:rPr>
          <w:rStyle w:val="y2iqfc"/>
          <w:rFonts w:ascii="Times New Roman" w:eastAsiaTheme="majorEastAsia" w:hAnsi="Times New Roman" w:cs="Times New Roman"/>
          <w:sz w:val="24"/>
          <w:szCs w:val="24"/>
          <w:highlight w:val="yellow"/>
          <w:lang w:val="en"/>
        </w:rPr>
        <w:t xml:space="preserve">a </w:t>
      </w:r>
      <w:r w:rsidR="00C67DC2" w:rsidRPr="0052793B">
        <w:rPr>
          <w:rStyle w:val="y2iqfc"/>
          <w:rFonts w:ascii="Times New Roman" w:eastAsiaTheme="majorEastAsia" w:hAnsi="Times New Roman" w:cs="Times New Roman"/>
          <w:sz w:val="24"/>
          <w:szCs w:val="24"/>
          <w:highlight w:val="yellow"/>
          <w:lang w:val="en"/>
        </w:rPr>
        <w:t xml:space="preserve">Randomised Complete Block Design (RCBD) </w:t>
      </w:r>
      <w:r w:rsidRPr="00F34284">
        <w:rPr>
          <w:rStyle w:val="y2iqfc"/>
          <w:rFonts w:ascii="Times New Roman" w:eastAsiaTheme="majorEastAsia" w:hAnsi="Times New Roman" w:cs="Times New Roman"/>
          <w:sz w:val="24"/>
          <w:szCs w:val="24"/>
          <w:lang w:val="en"/>
        </w:rPr>
        <w:t>with six treatments and four replications.</w:t>
      </w:r>
    </w:p>
    <w:p w14:paraId="21C016F9" w14:textId="623AA422"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No macro and micro fertilizers (as a control)</w:t>
      </w:r>
    </w:p>
    <w:p w14:paraId="613E0ED2" w14:textId="68805714"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B</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Standard N, P, and K fertilizers</w:t>
      </w:r>
    </w:p>
    <w:p w14:paraId="24CB6941" w14:textId="15DC6069"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C</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1/2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2A91A9B9" w14:textId="426B5025"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D</w:t>
      </w:r>
      <w:r w:rsidR="00B2233D" w:rsidRPr="00F34284">
        <w:rPr>
          <w:rStyle w:val="y2iqfc"/>
          <w:rFonts w:ascii="Times New Roman" w:eastAsiaTheme="majorEastAsia" w:hAnsi="Times New Roman" w:cs="Times New Roman"/>
          <w:sz w:val="24"/>
          <w:szCs w:val="24"/>
          <w:lang w:val="en"/>
        </w:rPr>
        <w:t xml:space="preserve"> = </w:t>
      </w:r>
      <w:r w:rsidRPr="00F34284">
        <w:rPr>
          <w:rStyle w:val="y2iqfc"/>
          <w:rFonts w:ascii="Times New Roman" w:eastAsiaTheme="majorEastAsia" w:hAnsi="Times New Roman" w:cs="Times New Roman"/>
          <w:sz w:val="24"/>
          <w:szCs w:val="24"/>
          <w:lang w:val="en"/>
        </w:rPr>
        <w:t>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1 dose of standard single NPK fertilizer</w:t>
      </w:r>
    </w:p>
    <w:p w14:paraId="3128E025" w14:textId="2C733EAA"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E</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1/2 doses of micro compound fertilizer and 1 dose of standard single NPK fertilizer</w:t>
      </w:r>
    </w:p>
    <w:p w14:paraId="082BBF4A" w14:textId="29EE7788" w:rsidR="002D54A6" w:rsidRPr="00F34284" w:rsidRDefault="002D54A6" w:rsidP="00B2233D">
      <w:pPr>
        <w:pStyle w:val="HTMLPreformatted"/>
        <w:ind w:left="426" w:hanging="426"/>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F</w:t>
      </w:r>
      <w:r w:rsidR="00B2233D" w:rsidRPr="00F34284">
        <w:rPr>
          <w:rStyle w:val="y2iqfc"/>
          <w:rFonts w:ascii="Times New Roman" w:eastAsiaTheme="majorEastAsia" w:hAnsi="Times New Roman" w:cs="Times New Roman"/>
          <w:sz w:val="24"/>
          <w:szCs w:val="24"/>
          <w:lang w:val="en"/>
        </w:rPr>
        <w:t xml:space="preserve"> =</w:t>
      </w:r>
      <w:r w:rsidRPr="00F34284">
        <w:rPr>
          <w:rStyle w:val="y2iqfc"/>
          <w:rFonts w:ascii="Times New Roman" w:eastAsiaTheme="majorEastAsia" w:hAnsi="Times New Roman" w:cs="Times New Roman"/>
          <w:sz w:val="24"/>
          <w:szCs w:val="24"/>
          <w:lang w:val="en"/>
        </w:rPr>
        <w:t xml:space="preserve"> 1 dose</w:t>
      </w:r>
      <w:r w:rsidR="00D1091C">
        <w:rPr>
          <w:rStyle w:val="y2iqfc"/>
          <w:rFonts w:ascii="Times New Roman" w:eastAsiaTheme="majorEastAsia" w:hAnsi="Times New Roman" w:cs="Times New Roman"/>
          <w:sz w:val="24"/>
          <w:szCs w:val="24"/>
          <w:lang w:val="en"/>
        </w:rPr>
        <w:t>s</w:t>
      </w:r>
      <w:r w:rsidRPr="00F34284">
        <w:rPr>
          <w:rStyle w:val="y2iqfc"/>
          <w:rFonts w:ascii="Times New Roman" w:eastAsiaTheme="majorEastAsia" w:hAnsi="Times New Roman" w:cs="Times New Roman"/>
          <w:sz w:val="24"/>
          <w:szCs w:val="24"/>
          <w:lang w:val="en"/>
        </w:rPr>
        <w:t xml:space="preserve"> of micro compound fertilizer and 3/4 dose of standard single NPK fertilizer.</w:t>
      </w:r>
    </w:p>
    <w:p w14:paraId="642B39F6"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CA6154A"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2.4. Research Implementation Procedure</w:t>
      </w:r>
    </w:p>
    <w:p w14:paraId="5A8B60B8" w14:textId="01AE50C1"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2.4.1. </w:t>
      </w:r>
      <w:r w:rsidR="002D54A6" w:rsidRPr="00F34284">
        <w:rPr>
          <w:rStyle w:val="y2iqfc"/>
          <w:rFonts w:ascii="Times New Roman" w:eastAsiaTheme="majorEastAsia" w:hAnsi="Times New Roman" w:cs="Times New Roman"/>
          <w:b/>
          <w:bCs/>
          <w:sz w:val="24"/>
          <w:szCs w:val="24"/>
          <w:lang w:val="en"/>
        </w:rPr>
        <w:t>Sowing and Planting</w:t>
      </w:r>
    </w:p>
    <w:p w14:paraId="300A4C76"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Sowing was carried out using seedling trays, a combination of soil and rice husk charcoal in a 1:1 seedling medium. One seed was planted in each hole, then covered with a 1-2 cm layer of medium. Transplanting was carried out when the tomato plants had 4-6 true leaves, or 18 days after sowing (DSS), using small pieces of wood as </w:t>
      </w:r>
      <w:proofErr w:type="gramStart"/>
      <w:r w:rsidRPr="00F34284">
        <w:rPr>
          <w:rStyle w:val="y2iqfc"/>
          <w:rFonts w:ascii="Times New Roman" w:eastAsiaTheme="majorEastAsia" w:hAnsi="Times New Roman" w:cs="Times New Roman"/>
          <w:sz w:val="24"/>
          <w:szCs w:val="24"/>
          <w:lang w:val="en"/>
        </w:rPr>
        <w:t>support to support</w:t>
      </w:r>
      <w:proofErr w:type="gramEnd"/>
      <w:r w:rsidRPr="00F34284">
        <w:rPr>
          <w:rStyle w:val="y2iqfc"/>
          <w:rFonts w:ascii="Times New Roman" w:eastAsiaTheme="majorEastAsia" w:hAnsi="Times New Roman" w:cs="Times New Roman"/>
          <w:sz w:val="24"/>
          <w:szCs w:val="24"/>
          <w:lang w:val="en"/>
        </w:rPr>
        <w:t xml:space="preserve"> upright growth.</w:t>
      </w:r>
    </w:p>
    <w:p w14:paraId="162407A3"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7F45B79A" w14:textId="1AC58967"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2.4.2. </w:t>
      </w:r>
      <w:r w:rsidR="002D54A6" w:rsidRPr="00F34284">
        <w:rPr>
          <w:rStyle w:val="y2iqfc"/>
          <w:rFonts w:ascii="Times New Roman" w:eastAsiaTheme="majorEastAsia" w:hAnsi="Times New Roman" w:cs="Times New Roman"/>
          <w:b/>
          <w:bCs/>
          <w:sz w:val="24"/>
          <w:szCs w:val="24"/>
          <w:lang w:val="en"/>
        </w:rPr>
        <w:t>Land Preparation</w:t>
      </w:r>
    </w:p>
    <w:p w14:paraId="30A18269" w14:textId="74A99ECB"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The land for the tomato plants was manually cultivated using a hoe to loosen the soil and remove weeds. Furthermore, 10 t ha² of cow manure was applied two weeks before planting. This aimed to improve aeration and soil bulk density, given that Inceptisols from Jatinangor have a low organic carbon content. Tomato planting begins with making a 30 cm high bed, with a bed size of 100 x 500 cm, a planting distance per hole of 50 x 60 cm</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with a total of 24 experimental plots, so the number of plants is 480.</w:t>
      </w:r>
    </w:p>
    <w:p w14:paraId="1748CB34" w14:textId="0F91B0A3"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2.4.3. </w:t>
      </w:r>
      <w:r w:rsidR="002D54A6" w:rsidRPr="00F34284">
        <w:rPr>
          <w:rStyle w:val="y2iqfc"/>
          <w:rFonts w:ascii="Times New Roman" w:eastAsiaTheme="majorEastAsia" w:hAnsi="Times New Roman" w:cs="Times New Roman"/>
          <w:b/>
          <w:bCs/>
          <w:sz w:val="24"/>
          <w:szCs w:val="24"/>
          <w:lang w:val="en"/>
        </w:rPr>
        <w:t>Micro Compound Fertilizer Application</w:t>
      </w:r>
    </w:p>
    <w:p w14:paraId="5EA8568A" w14:textId="77777777"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Micro compound fertilizer was applied foliarly at a dose of 2.5 g/20 L of water. This is in line with Sahabuddin et al. (2022), who found that 2.5 g/20 L of water is an efficient foliar fertilizer application. Applications were made every two weeks, at 15, 29, </w:t>
      </w:r>
      <w:r w:rsidRPr="00F34284">
        <w:rPr>
          <w:rStyle w:val="y2iqfc"/>
          <w:rFonts w:ascii="Times New Roman" w:eastAsiaTheme="majorEastAsia" w:hAnsi="Times New Roman" w:cs="Times New Roman"/>
          <w:sz w:val="24"/>
          <w:szCs w:val="24"/>
          <w:lang w:val="en"/>
        </w:rPr>
        <w:lastRenderedPageBreak/>
        <w:t>43, and 57 days after planting (DAP) in the morning. The required solution volume per plot was 4.8 L/plot for the 0.6 g/plot dose, 8.4 L/plot for the 1 g/plot dose, and 12.8 L/plot for the 1.6 g/plot dose, with 20 plants per plot. Therefore, each plant received 0.24 L/plant, 0.42 L/plant, and 0.64 L/plant, respectively.</w:t>
      </w:r>
    </w:p>
    <w:p w14:paraId="7B0CE55D"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38C81CF1" w14:textId="297F5A6F"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2.4.4. </w:t>
      </w:r>
      <w:r w:rsidR="002D54A6" w:rsidRPr="00F34284">
        <w:rPr>
          <w:rStyle w:val="y2iqfc"/>
          <w:rFonts w:ascii="Times New Roman" w:eastAsiaTheme="majorEastAsia" w:hAnsi="Times New Roman" w:cs="Times New Roman"/>
          <w:b/>
          <w:bCs/>
          <w:sz w:val="24"/>
          <w:szCs w:val="24"/>
          <w:lang w:val="en"/>
        </w:rPr>
        <w:t>N, P, and K Fertilization</w:t>
      </w:r>
    </w:p>
    <w:p w14:paraId="700B22A3" w14:textId="53B8ACEE"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N, P, and K fertilizers were applied using the digging method at a depth of approximately 5 cm. Nitrogen was applied in the form of urea at a dose of 200 kg ha⁻¹, equivalent to 7 g per plant⁻¹. Urea was applied twice: at 0 DAP and 28 DAP, with 3.5 g per plant⁻¹ being applied each time. Phosphorus was applied in the form of SP-36 at a dose of 150 kg ha⁻¹, equivalent to 5.29 g plant⁻¹, once at 0 DAP. Potassium was applied in the form of KCl at a dose of 100 kg ha⁻¹, equivalent to 3.5 g plant⁻¹. KCl was applied twice: at 0 DAP and 28 DAP, with 1.76 g plant⁻¹ being applied each time.</w:t>
      </w:r>
    </w:p>
    <w:p w14:paraId="7715F399" w14:textId="77777777" w:rsidR="002D54A6" w:rsidRPr="00F34284" w:rsidRDefault="002D54A6" w:rsidP="00B2233D">
      <w:pPr>
        <w:pStyle w:val="HTMLPreformatted"/>
        <w:jc w:val="both"/>
        <w:rPr>
          <w:rFonts w:ascii="Times New Roman" w:hAnsi="Times New Roman" w:cs="Times New Roman"/>
          <w:sz w:val="24"/>
          <w:szCs w:val="24"/>
        </w:rPr>
      </w:pPr>
    </w:p>
    <w:p w14:paraId="5CE959C3" w14:textId="4B57634C"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2.4.5. </w:t>
      </w:r>
      <w:r w:rsidR="002D54A6" w:rsidRPr="00F34284">
        <w:rPr>
          <w:rStyle w:val="y2iqfc"/>
          <w:rFonts w:ascii="Times New Roman" w:eastAsiaTheme="majorEastAsia" w:hAnsi="Times New Roman" w:cs="Times New Roman"/>
          <w:b/>
          <w:bCs/>
          <w:sz w:val="24"/>
          <w:szCs w:val="24"/>
          <w:lang w:val="en"/>
        </w:rPr>
        <w:t>Plant Maintenance</w:t>
      </w:r>
    </w:p>
    <w:p w14:paraId="5DFDD6B8" w14:textId="5A71882D" w:rsidR="002D54A6" w:rsidRPr="00F34284" w:rsidRDefault="002D54A6" w:rsidP="00A204B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Tomato plant maintenance includes watering, staking, replanting, weeding, and pest and disease control. Watering is done twice daily, in the morning and evening, to maintain soil moisture. Staking and replanting are carried out when the plants are 7 days after planting to prevent lodging and ensure proper nutrient uptake. Pest and disease control is carried out manually by hand-pulling weeds, turning the soil around the plants, removing pests, and pruning leaves infected with pathogens.</w:t>
      </w:r>
    </w:p>
    <w:p w14:paraId="6E233E29" w14:textId="4EF82E62" w:rsidR="002D54A6" w:rsidRPr="00F34284" w:rsidRDefault="00B2233D"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 xml:space="preserve">2.4.6. </w:t>
      </w:r>
      <w:r w:rsidR="002D54A6" w:rsidRPr="00F34284">
        <w:rPr>
          <w:rStyle w:val="y2iqfc"/>
          <w:rFonts w:ascii="Times New Roman" w:eastAsiaTheme="majorEastAsia" w:hAnsi="Times New Roman" w:cs="Times New Roman"/>
          <w:b/>
          <w:bCs/>
          <w:sz w:val="24"/>
          <w:szCs w:val="24"/>
          <w:lang w:val="en"/>
        </w:rPr>
        <w:t>Harvesting</w:t>
      </w:r>
    </w:p>
    <w:p w14:paraId="3AEFA7E4" w14:textId="77AD9D1E" w:rsidR="002D54A6" w:rsidRPr="00F34284" w:rsidRDefault="002D54A6" w:rsidP="00A204B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Harvesting is carried out at 65 days after planting when the fruit reaches 10-20% maturity and is reddish-yellow in color. Harvesting is carried out four times, with a five-day interval between harvests.</w:t>
      </w:r>
    </w:p>
    <w:p w14:paraId="2620052E" w14:textId="77777777" w:rsidR="00A204BD" w:rsidRPr="00F34284" w:rsidRDefault="00A204BD" w:rsidP="00B2233D">
      <w:pPr>
        <w:pStyle w:val="HTMLPreformatted"/>
        <w:jc w:val="both"/>
        <w:rPr>
          <w:rStyle w:val="y2iqfc"/>
          <w:rFonts w:ascii="Times New Roman" w:eastAsiaTheme="majorEastAsia" w:hAnsi="Times New Roman" w:cs="Times New Roman"/>
          <w:b/>
          <w:bCs/>
          <w:sz w:val="24"/>
          <w:szCs w:val="24"/>
          <w:lang w:val="en"/>
        </w:rPr>
      </w:pPr>
    </w:p>
    <w:p w14:paraId="2AEA7A1C" w14:textId="5081FEFD"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2.5. Observations</w:t>
      </w:r>
    </w:p>
    <w:p w14:paraId="005B4B5C" w14:textId="14FDEAA6" w:rsidR="002D54A6" w:rsidRPr="00F34284" w:rsidRDefault="002D54A6" w:rsidP="00B2233D">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 xml:space="preserve">Observations in this </w:t>
      </w:r>
      <w:r w:rsidR="00C449F1" w:rsidRPr="00F34284">
        <w:rPr>
          <w:rStyle w:val="y2iqfc"/>
          <w:rFonts w:ascii="Times New Roman" w:eastAsiaTheme="majorEastAsia" w:hAnsi="Times New Roman" w:cs="Times New Roman"/>
          <w:sz w:val="24"/>
          <w:szCs w:val="24"/>
          <w:lang w:val="en"/>
        </w:rPr>
        <w:t>experiment</w:t>
      </w:r>
      <w:r w:rsidRPr="00F34284">
        <w:rPr>
          <w:rStyle w:val="y2iqfc"/>
          <w:rFonts w:ascii="Times New Roman" w:eastAsiaTheme="majorEastAsia" w:hAnsi="Times New Roman" w:cs="Times New Roman"/>
          <w:sz w:val="24"/>
          <w:szCs w:val="24"/>
          <w:lang w:val="en"/>
        </w:rPr>
        <w:t xml:space="preserve"> included plant boron levels and tomato yield components, including the number of fruits per plot, fruit weight per plot, fruit weight, and stem diameter. Plant samples were taken for boron analysis at 35 days after planting (DAP), at the end of the maximum vegetative phase, marked by the onset of flowering. The entire plant was cut. The plants were then chopped and dried at 70°C, then ground for laboratory analysis using the Wet Ashing </w:t>
      </w:r>
      <w:r w:rsidR="00D1091C">
        <w:rPr>
          <w:rStyle w:val="y2iqfc"/>
          <w:rFonts w:ascii="Times New Roman" w:eastAsiaTheme="majorEastAsia" w:hAnsi="Times New Roman" w:cs="Times New Roman"/>
          <w:sz w:val="24"/>
          <w:szCs w:val="24"/>
          <w:lang w:val="en"/>
        </w:rPr>
        <w:t>m</w:t>
      </w:r>
      <w:r w:rsidRPr="00F34284">
        <w:rPr>
          <w:rStyle w:val="y2iqfc"/>
          <w:rFonts w:ascii="Times New Roman" w:eastAsiaTheme="majorEastAsia" w:hAnsi="Times New Roman" w:cs="Times New Roman"/>
          <w:sz w:val="24"/>
          <w:szCs w:val="24"/>
          <w:lang w:val="en"/>
        </w:rPr>
        <w:t>ethod (BPSTIP, 2023).</w:t>
      </w:r>
    </w:p>
    <w:p w14:paraId="4966C1F7" w14:textId="77777777" w:rsidR="002D54A6" w:rsidRPr="00F34284" w:rsidRDefault="002D54A6" w:rsidP="00B2233D">
      <w:pPr>
        <w:pStyle w:val="HTMLPreformatted"/>
        <w:jc w:val="both"/>
        <w:rPr>
          <w:rStyle w:val="y2iqfc"/>
          <w:rFonts w:ascii="Times New Roman" w:eastAsiaTheme="majorEastAsia" w:hAnsi="Times New Roman" w:cs="Times New Roman"/>
          <w:sz w:val="24"/>
          <w:szCs w:val="24"/>
          <w:lang w:val="en"/>
        </w:rPr>
      </w:pPr>
    </w:p>
    <w:p w14:paraId="062C0DC2" w14:textId="77777777" w:rsidR="002D54A6" w:rsidRPr="00F34284" w:rsidRDefault="002D54A6" w:rsidP="00B2233D">
      <w:pPr>
        <w:pStyle w:val="HTMLPreformatted"/>
        <w:jc w:val="both"/>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2.6. Data Analysis</w:t>
      </w:r>
    </w:p>
    <w:p w14:paraId="631871FD" w14:textId="77777777" w:rsidR="002D54A6" w:rsidRPr="00F34284" w:rsidRDefault="002D54A6" w:rsidP="00B2233D">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Observation data were tested for normality and homogeneity, followed by ANOVA. If the analysis showed a significant effect, the test was continued with the DMRT test at a 5% significance level using SPSS software.</w:t>
      </w:r>
    </w:p>
    <w:p w14:paraId="43AE8CE7" w14:textId="77777777" w:rsidR="002D54A6" w:rsidRPr="00F34284" w:rsidRDefault="002D54A6" w:rsidP="00B2233D">
      <w:pPr>
        <w:jc w:val="both"/>
        <w:rPr>
          <w:rFonts w:ascii="Times New Roman" w:hAnsi="Times New Roman" w:cs="Times New Roman"/>
        </w:rPr>
      </w:pPr>
    </w:p>
    <w:p w14:paraId="2B630ED8" w14:textId="549F560C"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 RESULTS AND DISCUSSION</w:t>
      </w:r>
    </w:p>
    <w:p w14:paraId="123D3DFA" w14:textId="77777777"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3.1. Plant Boron Levels</w:t>
      </w:r>
    </w:p>
    <w:p w14:paraId="527F5A90"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ANOVA results showed that plant boron levels were significantly affected by the combination of micro-compound fertilizer and N, P, and K fertilizer applications compared to the unfertilized treatment. This study indicates that the combination of micro-compound fertilizer with N, P, and K fertilizers can increase the efficiency of boron uptake by plants.</w:t>
      </w:r>
    </w:p>
    <w:p w14:paraId="7AC22FBC" w14:textId="77777777" w:rsidR="00591DFF" w:rsidRDefault="00591DFF" w:rsidP="00591DFF">
      <w:pPr>
        <w:pStyle w:val="HTMLPreformatted"/>
        <w:jc w:val="both"/>
        <w:rPr>
          <w:rStyle w:val="y2iqfc"/>
          <w:rFonts w:ascii="Times New Roman" w:eastAsiaTheme="majorEastAsia" w:hAnsi="Times New Roman" w:cs="Times New Roman"/>
          <w:sz w:val="24"/>
          <w:szCs w:val="24"/>
          <w:lang w:val="en"/>
        </w:rPr>
      </w:pPr>
    </w:p>
    <w:p w14:paraId="155CCD54"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70D5D749" w14:textId="77777777" w:rsidR="00D1091C" w:rsidRDefault="00D1091C" w:rsidP="00591DFF">
      <w:pPr>
        <w:pStyle w:val="HTMLPreformatted"/>
        <w:jc w:val="both"/>
        <w:rPr>
          <w:rStyle w:val="y2iqfc"/>
          <w:rFonts w:ascii="Times New Roman" w:eastAsiaTheme="majorEastAsia" w:hAnsi="Times New Roman" w:cs="Times New Roman"/>
          <w:sz w:val="24"/>
          <w:szCs w:val="24"/>
          <w:lang w:val="en"/>
        </w:rPr>
      </w:pPr>
    </w:p>
    <w:p w14:paraId="61CDC1EF" w14:textId="77777777" w:rsidR="00D1091C" w:rsidRPr="00F34284" w:rsidRDefault="00D1091C" w:rsidP="00591DFF">
      <w:pPr>
        <w:pStyle w:val="HTMLPreformatted"/>
        <w:jc w:val="both"/>
        <w:rPr>
          <w:rStyle w:val="y2iqfc"/>
          <w:rFonts w:ascii="Times New Roman" w:eastAsiaTheme="majorEastAsia" w:hAnsi="Times New Roman" w:cs="Times New Roman"/>
          <w:sz w:val="24"/>
          <w:szCs w:val="24"/>
          <w:lang w:val="en"/>
        </w:rPr>
      </w:pPr>
    </w:p>
    <w:p w14:paraId="06AE2EF2" w14:textId="77777777" w:rsidR="00591DFF" w:rsidRPr="00F34284" w:rsidRDefault="00591DFF" w:rsidP="00D1091C">
      <w:pPr>
        <w:pStyle w:val="HTMLPreformatted"/>
        <w:ind w:left="851" w:hanging="851"/>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Table 1. Effect of Micro-Compound Fertilizer Doses and N, P, and K Fertilizers on Plant Boron Levels in Jatinangor Incaptisols</w:t>
      </w:r>
    </w:p>
    <w:p w14:paraId="655D357A" w14:textId="77777777" w:rsidR="00591DFF" w:rsidRPr="00F34284" w:rsidRDefault="00591DFF" w:rsidP="00591DFF">
      <w:pPr>
        <w:spacing w:after="0" w:line="120" w:lineRule="auto"/>
        <w:jc w:val="both"/>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3588"/>
        <w:gridCol w:w="4194"/>
      </w:tblGrid>
      <w:tr w:rsidR="00591DFF" w:rsidRPr="00F34284" w14:paraId="3FE67C5C" w14:textId="77777777" w:rsidTr="00591DFF">
        <w:tc>
          <w:tcPr>
            <w:tcW w:w="639" w:type="dxa"/>
            <w:tcBorders>
              <w:top w:val="single" w:sz="4" w:space="0" w:color="auto"/>
              <w:bottom w:val="single" w:sz="4" w:space="0" w:color="auto"/>
            </w:tcBorders>
          </w:tcPr>
          <w:p w14:paraId="43D9724C" w14:textId="187B53DF" w:rsidR="00591DFF" w:rsidRPr="00F34284" w:rsidRDefault="00591DFF" w:rsidP="009353EA">
            <w:pPr>
              <w:rPr>
                <w:rFonts w:ascii="Times New Roman" w:hAnsi="Times New Roman"/>
                <w:sz w:val="24"/>
                <w:szCs w:val="24"/>
                <w:u w:val="single"/>
              </w:rPr>
            </w:pPr>
            <w:r w:rsidRPr="00F34284">
              <w:rPr>
                <w:rFonts w:ascii="Times New Roman" w:hAnsi="Times New Roman"/>
                <w:sz w:val="24"/>
                <w:szCs w:val="24"/>
                <w:u w:val="single"/>
              </w:rPr>
              <w:t>Code</w:t>
            </w:r>
          </w:p>
        </w:tc>
        <w:tc>
          <w:tcPr>
            <w:tcW w:w="3827" w:type="dxa"/>
            <w:tcBorders>
              <w:top w:val="single" w:sz="4" w:space="0" w:color="auto"/>
              <w:bottom w:val="single" w:sz="4" w:space="0" w:color="auto"/>
            </w:tcBorders>
          </w:tcPr>
          <w:p w14:paraId="08029372" w14:textId="13D87F8F" w:rsidR="00591DFF" w:rsidRPr="00F34284" w:rsidRDefault="00591DFF" w:rsidP="009353EA">
            <w:pPr>
              <w:jc w:val="center"/>
              <w:rPr>
                <w:rFonts w:ascii="Times New Roman" w:hAnsi="Times New Roman"/>
                <w:sz w:val="24"/>
                <w:szCs w:val="24"/>
              </w:rPr>
            </w:pPr>
            <w:r w:rsidRPr="00F34284">
              <w:rPr>
                <w:rFonts w:ascii="Times New Roman" w:hAnsi="Times New Roman"/>
                <w:sz w:val="24"/>
                <w:szCs w:val="24"/>
              </w:rPr>
              <w:t>Treatments</w:t>
            </w:r>
          </w:p>
        </w:tc>
        <w:tc>
          <w:tcPr>
            <w:tcW w:w="4529" w:type="dxa"/>
            <w:tcBorders>
              <w:top w:val="single" w:sz="4" w:space="0" w:color="auto"/>
              <w:bottom w:val="single" w:sz="4" w:space="0" w:color="auto"/>
            </w:tcBorders>
          </w:tcPr>
          <w:p w14:paraId="72E66AA1" w14:textId="77777777" w:rsidR="00591DFF" w:rsidRPr="00F34284" w:rsidRDefault="00591DFF" w:rsidP="00591DFF">
            <w:pPr>
              <w:pStyle w:val="HTMLPreformatted"/>
              <w:jc w:val="center"/>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Plant Boron Content (ppm)</w:t>
            </w:r>
          </w:p>
          <w:p w14:paraId="65DF3AFA" w14:textId="06EAA5C7" w:rsidR="00591DFF" w:rsidRPr="00F34284" w:rsidRDefault="00591DFF" w:rsidP="009353EA">
            <w:pPr>
              <w:jc w:val="center"/>
              <w:rPr>
                <w:rFonts w:ascii="Times New Roman" w:hAnsi="Times New Roman"/>
                <w:sz w:val="24"/>
                <w:szCs w:val="24"/>
              </w:rPr>
            </w:pPr>
          </w:p>
        </w:tc>
      </w:tr>
      <w:tr w:rsidR="00591DFF" w:rsidRPr="00F34284" w14:paraId="603D693C" w14:textId="77777777" w:rsidTr="00591DFF">
        <w:tc>
          <w:tcPr>
            <w:tcW w:w="639" w:type="dxa"/>
            <w:tcBorders>
              <w:top w:val="single" w:sz="4" w:space="0" w:color="auto"/>
            </w:tcBorders>
          </w:tcPr>
          <w:p w14:paraId="083DB2B6"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A</w:t>
            </w:r>
          </w:p>
        </w:tc>
        <w:tc>
          <w:tcPr>
            <w:tcW w:w="3827" w:type="dxa"/>
            <w:tcBorders>
              <w:top w:val="single" w:sz="4" w:space="0" w:color="auto"/>
            </w:tcBorders>
          </w:tcPr>
          <w:p w14:paraId="41FDA910" w14:textId="5CEBB365"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4529" w:type="dxa"/>
            <w:tcBorders>
              <w:top w:val="single" w:sz="4" w:space="0" w:color="auto"/>
            </w:tcBorders>
          </w:tcPr>
          <w:p w14:paraId="3B4BA673" w14:textId="6BDD9B4F"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35</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69 a</w:t>
            </w:r>
          </w:p>
        </w:tc>
      </w:tr>
      <w:tr w:rsidR="00591DFF" w:rsidRPr="00F34284" w14:paraId="69664D70" w14:textId="77777777" w:rsidTr="00591DFF">
        <w:tc>
          <w:tcPr>
            <w:tcW w:w="639" w:type="dxa"/>
          </w:tcPr>
          <w:p w14:paraId="2EFB0C5F"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B</w:t>
            </w:r>
          </w:p>
        </w:tc>
        <w:tc>
          <w:tcPr>
            <w:tcW w:w="3827" w:type="dxa"/>
          </w:tcPr>
          <w:p w14:paraId="70166FBA" w14:textId="20CAAB8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4529" w:type="dxa"/>
          </w:tcPr>
          <w:p w14:paraId="27C91CE5" w14:textId="2F9C1F3C"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37</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27 a</w:t>
            </w:r>
          </w:p>
        </w:tc>
      </w:tr>
      <w:tr w:rsidR="00591DFF" w:rsidRPr="00F34284" w14:paraId="2E79E500" w14:textId="77777777" w:rsidTr="00591DFF">
        <w:tc>
          <w:tcPr>
            <w:tcW w:w="639" w:type="dxa"/>
          </w:tcPr>
          <w:p w14:paraId="14B5B023"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C</w:t>
            </w:r>
          </w:p>
        </w:tc>
        <w:tc>
          <w:tcPr>
            <w:tcW w:w="3827" w:type="dxa"/>
          </w:tcPr>
          <w:p w14:paraId="1932D827" w14:textId="60BF2C16"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½ dose of micro compound fertilizer and 1 dose of standard single NPK fertilizer</w:t>
            </w:r>
          </w:p>
        </w:tc>
        <w:tc>
          <w:tcPr>
            <w:tcW w:w="4529" w:type="dxa"/>
          </w:tcPr>
          <w:p w14:paraId="4E9B14CD" w14:textId="13670C41"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73</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70 b</w:t>
            </w:r>
          </w:p>
        </w:tc>
      </w:tr>
      <w:tr w:rsidR="00591DFF" w:rsidRPr="00F34284" w14:paraId="1C2B5A56" w14:textId="77777777" w:rsidTr="00591DFF">
        <w:tc>
          <w:tcPr>
            <w:tcW w:w="639" w:type="dxa"/>
          </w:tcPr>
          <w:p w14:paraId="1552F364"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D</w:t>
            </w:r>
          </w:p>
        </w:tc>
        <w:tc>
          <w:tcPr>
            <w:tcW w:w="3827" w:type="dxa"/>
          </w:tcPr>
          <w:p w14:paraId="2A4FF442" w14:textId="239D3321"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1 dose of standard single NPK fertilizer</w:t>
            </w:r>
          </w:p>
        </w:tc>
        <w:tc>
          <w:tcPr>
            <w:tcW w:w="4529" w:type="dxa"/>
          </w:tcPr>
          <w:p w14:paraId="585A52E7" w14:textId="734DC9B7"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78</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76 b</w:t>
            </w:r>
          </w:p>
        </w:tc>
      </w:tr>
      <w:tr w:rsidR="00591DFF" w:rsidRPr="00F34284" w14:paraId="4E6DFD1C" w14:textId="77777777" w:rsidTr="00591DFF">
        <w:tc>
          <w:tcPr>
            <w:tcW w:w="639" w:type="dxa"/>
          </w:tcPr>
          <w:p w14:paraId="463556B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E</w:t>
            </w:r>
          </w:p>
        </w:tc>
        <w:tc>
          <w:tcPr>
            <w:tcW w:w="3827" w:type="dxa"/>
          </w:tcPr>
          <w:p w14:paraId="074D1456" w14:textId="210B438D"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½ dose of micro compound fertilizer and 1 dose of standard single NPK fertilizer</w:t>
            </w:r>
          </w:p>
        </w:tc>
        <w:tc>
          <w:tcPr>
            <w:tcW w:w="4529" w:type="dxa"/>
          </w:tcPr>
          <w:p w14:paraId="3311D6E6" w14:textId="0A4062DA"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108</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17 c</w:t>
            </w:r>
          </w:p>
        </w:tc>
      </w:tr>
      <w:tr w:rsidR="00591DFF" w:rsidRPr="00F34284" w14:paraId="36361CFE" w14:textId="77777777" w:rsidTr="00591DFF">
        <w:tc>
          <w:tcPr>
            <w:tcW w:w="639" w:type="dxa"/>
            <w:tcBorders>
              <w:bottom w:val="single" w:sz="4" w:space="0" w:color="auto"/>
            </w:tcBorders>
          </w:tcPr>
          <w:p w14:paraId="6C9406EB" w14:textId="77777777" w:rsidR="00591DFF" w:rsidRPr="00F34284" w:rsidRDefault="00591DFF" w:rsidP="00591DFF">
            <w:pPr>
              <w:rPr>
                <w:rFonts w:ascii="Times New Roman" w:hAnsi="Times New Roman"/>
                <w:sz w:val="24"/>
                <w:szCs w:val="24"/>
              </w:rPr>
            </w:pPr>
            <w:r w:rsidRPr="00F34284">
              <w:rPr>
                <w:rFonts w:ascii="Times New Roman" w:hAnsi="Times New Roman"/>
                <w:sz w:val="24"/>
                <w:szCs w:val="24"/>
              </w:rPr>
              <w:t>F</w:t>
            </w:r>
          </w:p>
        </w:tc>
        <w:tc>
          <w:tcPr>
            <w:tcW w:w="3827" w:type="dxa"/>
            <w:tcBorders>
              <w:bottom w:val="single" w:sz="4" w:space="0" w:color="auto"/>
            </w:tcBorders>
          </w:tcPr>
          <w:p w14:paraId="05DA46DB" w14:textId="3C6C58F3" w:rsidR="00591DFF" w:rsidRPr="00F34284" w:rsidRDefault="00591DFF" w:rsidP="00591DFF">
            <w:pPr>
              <w:rPr>
                <w:rFonts w:ascii="Times New Roman" w:hAnsi="Times New Roman"/>
                <w:sz w:val="24"/>
                <w:szCs w:val="24"/>
              </w:rPr>
            </w:pPr>
            <w:r w:rsidRPr="00F34284">
              <w:rPr>
                <w:rStyle w:val="y2iqfc"/>
                <w:rFonts w:ascii="Times New Roman" w:eastAsiaTheme="majorEastAsia" w:hAnsi="Times New Roman"/>
                <w:sz w:val="24"/>
                <w:szCs w:val="24"/>
                <w:lang w:val="en"/>
              </w:rPr>
              <w:t>1 dose of micro compound fertilizer and ¾ dose of standard single NPK fertilizer</w:t>
            </w:r>
          </w:p>
        </w:tc>
        <w:tc>
          <w:tcPr>
            <w:tcW w:w="4529" w:type="dxa"/>
            <w:tcBorders>
              <w:bottom w:val="single" w:sz="4" w:space="0" w:color="auto"/>
            </w:tcBorders>
          </w:tcPr>
          <w:p w14:paraId="21DCFF2D" w14:textId="631CF1ED" w:rsidR="00591DFF" w:rsidRPr="0052793B" w:rsidRDefault="00591DFF" w:rsidP="00591DFF">
            <w:pPr>
              <w:jc w:val="center"/>
              <w:rPr>
                <w:rFonts w:ascii="Times New Roman" w:hAnsi="Times New Roman"/>
                <w:sz w:val="24"/>
                <w:szCs w:val="24"/>
                <w:highlight w:val="yellow"/>
              </w:rPr>
            </w:pPr>
            <w:r w:rsidRPr="0052793B">
              <w:rPr>
                <w:rFonts w:ascii="Times New Roman" w:hAnsi="Times New Roman"/>
                <w:sz w:val="24"/>
                <w:szCs w:val="24"/>
                <w:highlight w:val="yellow"/>
              </w:rPr>
              <w:t>96</w:t>
            </w:r>
            <w:r w:rsidR="00440629" w:rsidRPr="0052793B">
              <w:rPr>
                <w:rFonts w:ascii="Times New Roman" w:hAnsi="Times New Roman"/>
                <w:sz w:val="24"/>
                <w:szCs w:val="24"/>
                <w:highlight w:val="yellow"/>
              </w:rPr>
              <w:t>.</w:t>
            </w:r>
            <w:r w:rsidRPr="0052793B">
              <w:rPr>
                <w:rFonts w:ascii="Times New Roman" w:hAnsi="Times New Roman"/>
                <w:sz w:val="24"/>
                <w:szCs w:val="24"/>
                <w:highlight w:val="yellow"/>
              </w:rPr>
              <w:t>53 c</w:t>
            </w:r>
          </w:p>
        </w:tc>
      </w:tr>
    </w:tbl>
    <w:p w14:paraId="43DB9466" w14:textId="77777777" w:rsidR="00591DFF" w:rsidRPr="00F34284" w:rsidRDefault="00591DFF" w:rsidP="00591DFF">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3987D4CE" w14:textId="77777777" w:rsidR="00591DFF" w:rsidRPr="00F34284" w:rsidRDefault="00591DFF" w:rsidP="00591DFF">
      <w:pPr>
        <w:ind w:firstLine="567"/>
        <w:jc w:val="both"/>
        <w:rPr>
          <w:rFonts w:ascii="Times New Roman" w:hAnsi="Times New Roman" w:cs="Times New Roman"/>
        </w:rPr>
      </w:pPr>
    </w:p>
    <w:p w14:paraId="177741EA" w14:textId="482B3FDB"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Table 1 shows that the combination of micro-compound fertilizer and standard N, P, and K fertilizer at each dose was significantly different from the control treatment (A) and standard N, P, and K fertilizer (B). The control treatment (A) and standard N, P, and K fertilizer produced the lowest boron levels, at 35.69 ppm and 37.27 ppm, respectively. This is because without the addition of micro-compound fertilizer, boron availability for plants is limited, and plants rely solely on natural boron found in the soil (Singh et al., 2020). This limitation is caused by the nature of boron in the soil, which is largely adsorbed through specific adsorption processes on the surface of Lampung minerals. Meanwhile, the treatment of 1 ½ doses of micro compound fertilizer and 1 dose of standard single NPK fertilizer (E) and the treatment of 1 dose of micro compound fertilizer and ¾ dose of standard single NPK fertilizer (F) produced higher plant boron levels than treatments (A-D), namely 108.17 ppm and 96.53 ppm. However, based on Duncan's further test at the 5% level, the two treatments (E and F) were not significantly different. This indicates that increasing plant boron levels is influenced not only by the dose of microfertilizers but also by the role of N, P, and K fertilizers in supporting physiological processes related to nutrient absorption. This is consistent with the research results of Mubarok et al. (2025) that the application of boron fertilizer combined with N, P, and K fertilizers increased boron uptake by 0.59 mg per plant compared to the treatment without boron fertilizer.</w:t>
      </w:r>
    </w:p>
    <w:p w14:paraId="55285A4A" w14:textId="77777777" w:rsidR="00591DFF" w:rsidRPr="00F34284" w:rsidRDefault="00591DFF" w:rsidP="00591DFF">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lastRenderedPageBreak/>
        <w:t>Furthermore, the addition of N, P, and K fertilizers, particularly potassium, plays a role in the opening and closing mechanisms of stomata, which support plant physiological processes, including nutrient absorption, thereby increasing the efficiency of boron nutrient utilization by plants (Nugroho et al., 2024). This is consistent with the research results of Szczepaniak et al. (2022) that foliar application of micronutrient fertilizers can increase the availability and efficiency of nitrogen nutrient utilization; and the research results of Bhat et al. (2022) that the provision of micro fertilizers such as boron and zinc can increase the efficiency of nutrient absorption, so that the need for macro fertilizers such as N, P, and K can be reduced through balanced fertilization.</w:t>
      </w:r>
    </w:p>
    <w:p w14:paraId="7132878E" w14:textId="77777777" w:rsidR="00591DFF" w:rsidRPr="00F34284" w:rsidRDefault="00591DFF" w:rsidP="00591DFF">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Low boron levels through foliar application are influenced by the concentration of the nutrient solution and the temperature at the time of application (Alimuddin et al., 2023). Environmental factors such as rainfall will influence high transpiration rates and nutrient uptake. Therefore, the results of this study indicate that the application of compound micro fertilizers has a more dominant influence on increasing plant boron levels compared to the use of single NPK fertilizers alone.</w:t>
      </w:r>
    </w:p>
    <w:p w14:paraId="7B91BE2F" w14:textId="77777777" w:rsidR="00591DFF" w:rsidRPr="00F34284" w:rsidRDefault="00591DFF" w:rsidP="00591DFF">
      <w:pPr>
        <w:pStyle w:val="HTMLPreformatted"/>
        <w:rPr>
          <w:rStyle w:val="y2iqfc"/>
          <w:rFonts w:ascii="Times New Roman" w:eastAsiaTheme="majorEastAsia" w:hAnsi="Times New Roman" w:cs="Times New Roman"/>
          <w:sz w:val="24"/>
          <w:szCs w:val="24"/>
          <w:lang w:val="en"/>
        </w:rPr>
      </w:pPr>
    </w:p>
    <w:p w14:paraId="3A873DBC" w14:textId="05432291" w:rsidR="00591DFF" w:rsidRPr="00F34284" w:rsidRDefault="00591DFF" w:rsidP="00591DFF">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3.2 Tomato Yield</w:t>
      </w:r>
    </w:p>
    <w:p w14:paraId="3C711FFE" w14:textId="3E3D80E9" w:rsidR="00591DFF" w:rsidRPr="00D1091C" w:rsidRDefault="00591DFF" w:rsidP="00D1091C">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Based on the ANOVA, the compound micro fertilizer and N, P, and K treatments significantly affected tomato yields, including the number of fruits per plot, fruit weight per plot, fruit weight per plot, and fruit diameter. The results in Table 2 show a significant effect of the control treatment (A) compared to the other treatments (B-F) on tomato yield. The control treatment (A) produced the lowest yields in terms of number of fruits per plot, fruit weight per plot, and fruit weight per plot, respectively, at 44.05 fruits, 7.03 kg, and 29.27 g.</w:t>
      </w:r>
    </w:p>
    <w:p w14:paraId="49BB352C" w14:textId="77777777" w:rsidR="00F34284" w:rsidRPr="00F34284" w:rsidRDefault="00F34284" w:rsidP="00D1091C">
      <w:pPr>
        <w:pStyle w:val="HTMLPreformatted"/>
        <w:ind w:left="851" w:hanging="851"/>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Table 2. Effect of Micro Compound Fertilizer Doses and N, P, K on Yield Components in Inceptisols from Jatinangor</w:t>
      </w:r>
    </w:p>
    <w:tbl>
      <w:tblPr>
        <w:tblStyle w:val="TableGrid"/>
        <w:tblW w:w="878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2687"/>
        <w:gridCol w:w="1344"/>
        <w:gridCol w:w="1343"/>
        <w:gridCol w:w="1344"/>
        <w:gridCol w:w="1341"/>
      </w:tblGrid>
      <w:tr w:rsidR="00F34284" w:rsidRPr="00F34284" w14:paraId="70675CF8" w14:textId="77777777" w:rsidTr="009353EA">
        <w:tc>
          <w:tcPr>
            <w:tcW w:w="709" w:type="dxa"/>
            <w:tcBorders>
              <w:top w:val="single" w:sz="4" w:space="0" w:color="auto"/>
              <w:bottom w:val="single" w:sz="4" w:space="0" w:color="auto"/>
            </w:tcBorders>
          </w:tcPr>
          <w:p w14:paraId="19C47A64" w14:textId="5AFE654A"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Code</w:t>
            </w:r>
          </w:p>
        </w:tc>
        <w:tc>
          <w:tcPr>
            <w:tcW w:w="2693" w:type="dxa"/>
            <w:tcBorders>
              <w:top w:val="single" w:sz="4" w:space="0" w:color="auto"/>
              <w:bottom w:val="single" w:sz="4" w:space="0" w:color="auto"/>
            </w:tcBorders>
          </w:tcPr>
          <w:p w14:paraId="219804CE" w14:textId="7453A3A2"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Treatments</w:t>
            </w:r>
          </w:p>
        </w:tc>
        <w:tc>
          <w:tcPr>
            <w:tcW w:w="1345" w:type="dxa"/>
            <w:tcBorders>
              <w:top w:val="single" w:sz="4" w:space="0" w:color="auto"/>
              <w:bottom w:val="single" w:sz="4" w:space="0" w:color="auto"/>
            </w:tcBorders>
          </w:tcPr>
          <w:p w14:paraId="5FFD0855" w14:textId="5F446AA3"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Number of Fruits per Plot </w:t>
            </w:r>
          </w:p>
        </w:tc>
        <w:tc>
          <w:tcPr>
            <w:tcW w:w="1345" w:type="dxa"/>
            <w:tcBorders>
              <w:top w:val="single" w:sz="4" w:space="0" w:color="auto"/>
              <w:bottom w:val="single" w:sz="4" w:space="0" w:color="auto"/>
            </w:tcBorders>
          </w:tcPr>
          <w:p w14:paraId="0935993F" w14:textId="689527CB"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 xml:space="preserve">Weight per Fruit (g) </w:t>
            </w:r>
          </w:p>
        </w:tc>
        <w:tc>
          <w:tcPr>
            <w:tcW w:w="1345" w:type="dxa"/>
            <w:tcBorders>
              <w:top w:val="single" w:sz="4" w:space="0" w:color="auto"/>
              <w:bottom w:val="single" w:sz="4" w:space="0" w:color="auto"/>
            </w:tcBorders>
          </w:tcPr>
          <w:p w14:paraId="6844BCBB" w14:textId="4276BD6C" w:rsidR="00F34284" w:rsidRPr="00F34284" w:rsidRDefault="00F34284" w:rsidP="00F34284">
            <w:pPr>
              <w:jc w:val="center"/>
              <w:rPr>
                <w:rFonts w:ascii="Times New Roman" w:hAnsi="Times New Roman"/>
                <w:sz w:val="24"/>
                <w:szCs w:val="24"/>
              </w:rPr>
            </w:pPr>
            <w:r w:rsidRPr="00F34284">
              <w:rPr>
                <w:rStyle w:val="y2iqfc"/>
                <w:rFonts w:ascii="Times New Roman" w:eastAsiaTheme="majorEastAsia" w:hAnsi="Times New Roman"/>
                <w:sz w:val="24"/>
                <w:szCs w:val="24"/>
                <w:lang w:val="en"/>
              </w:rPr>
              <w:t>Fruit Diameter (mm)</w:t>
            </w:r>
          </w:p>
        </w:tc>
        <w:tc>
          <w:tcPr>
            <w:tcW w:w="1345" w:type="dxa"/>
            <w:tcBorders>
              <w:top w:val="single" w:sz="4" w:space="0" w:color="auto"/>
              <w:bottom w:val="single" w:sz="4" w:space="0" w:color="auto"/>
            </w:tcBorders>
          </w:tcPr>
          <w:p w14:paraId="300950A3" w14:textId="6879FBCB" w:rsidR="00F34284" w:rsidRPr="00F34284" w:rsidRDefault="00F34284" w:rsidP="00F34284">
            <w:pPr>
              <w:jc w:val="center"/>
              <w:rPr>
                <w:rFonts w:ascii="Times New Roman" w:hAnsi="Times New Roman"/>
                <w:sz w:val="24"/>
                <w:szCs w:val="24"/>
              </w:rPr>
            </w:pPr>
          </w:p>
        </w:tc>
      </w:tr>
      <w:tr w:rsidR="00F34284" w:rsidRPr="00F34284" w14:paraId="2D844363" w14:textId="77777777" w:rsidTr="009353EA">
        <w:tc>
          <w:tcPr>
            <w:tcW w:w="709" w:type="dxa"/>
            <w:tcBorders>
              <w:top w:val="single" w:sz="4" w:space="0" w:color="auto"/>
            </w:tcBorders>
          </w:tcPr>
          <w:p w14:paraId="48669B8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A</w:t>
            </w:r>
          </w:p>
        </w:tc>
        <w:tc>
          <w:tcPr>
            <w:tcW w:w="2693" w:type="dxa"/>
            <w:tcBorders>
              <w:top w:val="single" w:sz="4" w:space="0" w:color="auto"/>
            </w:tcBorders>
          </w:tcPr>
          <w:p w14:paraId="2369EA4E" w14:textId="485CE15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Control (without macro and micro fertilizers)</w:t>
            </w:r>
          </w:p>
        </w:tc>
        <w:tc>
          <w:tcPr>
            <w:tcW w:w="1345" w:type="dxa"/>
            <w:tcBorders>
              <w:top w:val="single" w:sz="4" w:space="0" w:color="auto"/>
            </w:tcBorders>
          </w:tcPr>
          <w:p w14:paraId="314E7EC4" w14:textId="2ABD8DC3"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44</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05 a</w:t>
            </w:r>
          </w:p>
        </w:tc>
        <w:tc>
          <w:tcPr>
            <w:tcW w:w="1345" w:type="dxa"/>
            <w:tcBorders>
              <w:top w:val="single" w:sz="4" w:space="0" w:color="auto"/>
            </w:tcBorders>
          </w:tcPr>
          <w:p w14:paraId="2B61E32C" w14:textId="44F444B6"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29</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27 a</w:t>
            </w:r>
          </w:p>
        </w:tc>
        <w:tc>
          <w:tcPr>
            <w:tcW w:w="1345" w:type="dxa"/>
            <w:tcBorders>
              <w:top w:val="single" w:sz="4" w:space="0" w:color="auto"/>
            </w:tcBorders>
          </w:tcPr>
          <w:p w14:paraId="6554CAC6" w14:textId="69FCCFE8"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37</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14 a</w:t>
            </w:r>
          </w:p>
        </w:tc>
        <w:tc>
          <w:tcPr>
            <w:tcW w:w="1345" w:type="dxa"/>
            <w:tcBorders>
              <w:top w:val="single" w:sz="4" w:space="0" w:color="auto"/>
            </w:tcBorders>
          </w:tcPr>
          <w:p w14:paraId="00F40C30" w14:textId="22C0F6A9" w:rsidR="00F34284" w:rsidRPr="00F34284" w:rsidRDefault="00F34284" w:rsidP="00F34284">
            <w:pPr>
              <w:jc w:val="center"/>
              <w:rPr>
                <w:rFonts w:ascii="Times New Roman" w:hAnsi="Times New Roman"/>
                <w:sz w:val="24"/>
                <w:szCs w:val="24"/>
              </w:rPr>
            </w:pPr>
          </w:p>
        </w:tc>
      </w:tr>
      <w:tr w:rsidR="00F34284" w:rsidRPr="00F34284" w14:paraId="5620FD48" w14:textId="77777777" w:rsidTr="009353EA">
        <w:tc>
          <w:tcPr>
            <w:tcW w:w="709" w:type="dxa"/>
          </w:tcPr>
          <w:p w14:paraId="4619FE6A"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B</w:t>
            </w:r>
          </w:p>
        </w:tc>
        <w:tc>
          <w:tcPr>
            <w:tcW w:w="2693" w:type="dxa"/>
          </w:tcPr>
          <w:p w14:paraId="6E41F87E" w14:textId="0CCE0C43"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Standard N, P, and K fertilizers</w:t>
            </w:r>
          </w:p>
        </w:tc>
        <w:tc>
          <w:tcPr>
            <w:tcW w:w="1345" w:type="dxa"/>
          </w:tcPr>
          <w:p w14:paraId="73E6E2F8" w14:textId="5FC38324"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63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35 b</w:t>
            </w:r>
          </w:p>
        </w:tc>
        <w:tc>
          <w:tcPr>
            <w:tcW w:w="1345" w:type="dxa"/>
          </w:tcPr>
          <w:p w14:paraId="7B9E4531" w14:textId="6A8ADC6F"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60 b</w:t>
            </w:r>
          </w:p>
        </w:tc>
        <w:tc>
          <w:tcPr>
            <w:tcW w:w="1345" w:type="dxa"/>
          </w:tcPr>
          <w:p w14:paraId="01D167CF" w14:textId="6C377ECA"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40</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10 b</w:t>
            </w:r>
          </w:p>
        </w:tc>
        <w:tc>
          <w:tcPr>
            <w:tcW w:w="1345" w:type="dxa"/>
          </w:tcPr>
          <w:p w14:paraId="59881F2E" w14:textId="2807FDE0" w:rsidR="00F34284" w:rsidRPr="00F34284" w:rsidRDefault="00F34284" w:rsidP="00F34284">
            <w:pPr>
              <w:jc w:val="center"/>
              <w:rPr>
                <w:rFonts w:ascii="Times New Roman" w:hAnsi="Times New Roman"/>
                <w:sz w:val="24"/>
                <w:szCs w:val="24"/>
              </w:rPr>
            </w:pPr>
          </w:p>
        </w:tc>
      </w:tr>
      <w:tr w:rsidR="00F34284" w:rsidRPr="00F34284" w14:paraId="5904BFC6" w14:textId="77777777" w:rsidTr="009353EA">
        <w:tc>
          <w:tcPr>
            <w:tcW w:w="709" w:type="dxa"/>
          </w:tcPr>
          <w:p w14:paraId="4AA18E45"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C</w:t>
            </w:r>
          </w:p>
        </w:tc>
        <w:tc>
          <w:tcPr>
            <w:tcW w:w="2693" w:type="dxa"/>
          </w:tcPr>
          <w:p w14:paraId="32DBC21C" w14:textId="58874801"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33B28C3B" w14:textId="55A342D4"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73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35 c</w:t>
            </w:r>
          </w:p>
        </w:tc>
        <w:tc>
          <w:tcPr>
            <w:tcW w:w="1345" w:type="dxa"/>
          </w:tcPr>
          <w:p w14:paraId="63BA8807" w14:textId="7347B1A7"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50</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57 bc</w:t>
            </w:r>
          </w:p>
        </w:tc>
        <w:tc>
          <w:tcPr>
            <w:tcW w:w="1345" w:type="dxa"/>
          </w:tcPr>
          <w:p w14:paraId="06015128" w14:textId="2077506D"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41</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97 bc</w:t>
            </w:r>
          </w:p>
        </w:tc>
        <w:tc>
          <w:tcPr>
            <w:tcW w:w="1345" w:type="dxa"/>
          </w:tcPr>
          <w:p w14:paraId="7B93327C" w14:textId="1C5529B6" w:rsidR="00F34284" w:rsidRPr="00F34284" w:rsidRDefault="00F34284" w:rsidP="00F34284">
            <w:pPr>
              <w:jc w:val="center"/>
              <w:rPr>
                <w:rFonts w:ascii="Times New Roman" w:hAnsi="Times New Roman"/>
                <w:sz w:val="24"/>
                <w:szCs w:val="24"/>
              </w:rPr>
            </w:pPr>
          </w:p>
        </w:tc>
      </w:tr>
      <w:tr w:rsidR="00F34284" w:rsidRPr="00F34284" w14:paraId="01F2B84D" w14:textId="77777777" w:rsidTr="009353EA">
        <w:tc>
          <w:tcPr>
            <w:tcW w:w="709" w:type="dxa"/>
          </w:tcPr>
          <w:p w14:paraId="263DEB2B"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D</w:t>
            </w:r>
          </w:p>
        </w:tc>
        <w:tc>
          <w:tcPr>
            <w:tcW w:w="2693" w:type="dxa"/>
          </w:tcPr>
          <w:p w14:paraId="30739B1A" w14:textId="58E234A4"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 xml:space="preserve">1 </w:t>
            </w:r>
            <w:proofErr w:type="gramStart"/>
            <w:r w:rsidRPr="00F34284">
              <w:rPr>
                <w:rStyle w:val="y2iqfc"/>
                <w:rFonts w:ascii="Times New Roman" w:eastAsiaTheme="majorEastAsia" w:hAnsi="Times New Roman"/>
                <w:sz w:val="24"/>
                <w:szCs w:val="24"/>
                <w:lang w:val="en"/>
              </w:rPr>
              <w:t>dose</w:t>
            </w:r>
            <w:r w:rsidR="00D1091C">
              <w:rPr>
                <w:rStyle w:val="y2iqfc"/>
                <w:rFonts w:ascii="Times New Roman" w:eastAsiaTheme="majorEastAsia" w:hAnsi="Times New Roman"/>
                <w:sz w:val="24"/>
                <w:szCs w:val="24"/>
                <w:lang w:val="en"/>
              </w:rPr>
              <w:t>s</w:t>
            </w:r>
            <w:proofErr w:type="gramEnd"/>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5E11FD0D" w14:textId="0A2DE2DE"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78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16 c</w:t>
            </w:r>
          </w:p>
        </w:tc>
        <w:tc>
          <w:tcPr>
            <w:tcW w:w="1345" w:type="dxa"/>
          </w:tcPr>
          <w:p w14:paraId="7325B5EF" w14:textId="1D651785"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17 d</w:t>
            </w:r>
          </w:p>
        </w:tc>
        <w:tc>
          <w:tcPr>
            <w:tcW w:w="1345" w:type="dxa"/>
          </w:tcPr>
          <w:p w14:paraId="08C18657" w14:textId="4A441DFC"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13 c</w:t>
            </w:r>
          </w:p>
        </w:tc>
        <w:tc>
          <w:tcPr>
            <w:tcW w:w="1345" w:type="dxa"/>
          </w:tcPr>
          <w:p w14:paraId="034B7C78" w14:textId="323F3021" w:rsidR="00F34284" w:rsidRPr="00F34284" w:rsidRDefault="00F34284" w:rsidP="00F34284">
            <w:pPr>
              <w:jc w:val="center"/>
              <w:rPr>
                <w:rFonts w:ascii="Times New Roman" w:hAnsi="Times New Roman"/>
                <w:sz w:val="24"/>
                <w:szCs w:val="24"/>
              </w:rPr>
            </w:pPr>
          </w:p>
        </w:tc>
      </w:tr>
      <w:tr w:rsidR="00F34284" w:rsidRPr="00F34284" w14:paraId="692DC570" w14:textId="77777777" w:rsidTr="009353EA">
        <w:tc>
          <w:tcPr>
            <w:tcW w:w="709" w:type="dxa"/>
          </w:tcPr>
          <w:p w14:paraId="579517FF"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E</w:t>
            </w:r>
          </w:p>
        </w:tc>
        <w:tc>
          <w:tcPr>
            <w:tcW w:w="2693" w:type="dxa"/>
          </w:tcPr>
          <w:p w14:paraId="0DC6810E" w14:textId="790A4F17"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1 ½ dose</w:t>
            </w:r>
            <w:r w:rsidR="00D1091C">
              <w:rPr>
                <w:rStyle w:val="y2iqfc"/>
                <w:rFonts w:ascii="Times New Roman" w:eastAsiaTheme="majorEastAsia" w:hAnsi="Times New Roman"/>
                <w:sz w:val="24"/>
                <w:szCs w:val="24"/>
                <w:lang w:val="en"/>
              </w:rPr>
              <w:t>s</w:t>
            </w:r>
            <w:r w:rsidRPr="00F34284">
              <w:rPr>
                <w:rStyle w:val="y2iqfc"/>
                <w:rFonts w:ascii="Times New Roman" w:eastAsiaTheme="majorEastAsia" w:hAnsi="Times New Roman"/>
                <w:sz w:val="24"/>
                <w:szCs w:val="24"/>
                <w:lang w:val="en"/>
              </w:rPr>
              <w:t xml:space="preserve"> of micro compound fertilizer and 1 dose of standard single NPK fertilizer</w:t>
            </w:r>
          </w:p>
        </w:tc>
        <w:tc>
          <w:tcPr>
            <w:tcW w:w="1345" w:type="dxa"/>
          </w:tcPr>
          <w:p w14:paraId="1351A5BE" w14:textId="3D2624D3"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93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26 d</w:t>
            </w:r>
          </w:p>
        </w:tc>
        <w:tc>
          <w:tcPr>
            <w:tcW w:w="1345" w:type="dxa"/>
          </w:tcPr>
          <w:p w14:paraId="3E503195" w14:textId="7B5F8D63"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55</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17 cd</w:t>
            </w:r>
          </w:p>
        </w:tc>
        <w:tc>
          <w:tcPr>
            <w:tcW w:w="1345" w:type="dxa"/>
          </w:tcPr>
          <w:p w14:paraId="258AE684" w14:textId="1BC00DE5"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43</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81 c</w:t>
            </w:r>
          </w:p>
        </w:tc>
        <w:tc>
          <w:tcPr>
            <w:tcW w:w="1345" w:type="dxa"/>
          </w:tcPr>
          <w:p w14:paraId="5CBA1112" w14:textId="31E1D8A4" w:rsidR="00F34284" w:rsidRPr="00F34284" w:rsidRDefault="00F34284" w:rsidP="00F34284">
            <w:pPr>
              <w:jc w:val="center"/>
              <w:rPr>
                <w:rFonts w:ascii="Times New Roman" w:hAnsi="Times New Roman"/>
                <w:sz w:val="24"/>
                <w:szCs w:val="24"/>
              </w:rPr>
            </w:pPr>
          </w:p>
        </w:tc>
      </w:tr>
      <w:tr w:rsidR="00F34284" w:rsidRPr="00F34284" w14:paraId="05411223" w14:textId="77777777" w:rsidTr="009353EA">
        <w:tc>
          <w:tcPr>
            <w:tcW w:w="709" w:type="dxa"/>
            <w:tcBorders>
              <w:bottom w:val="single" w:sz="4" w:space="0" w:color="auto"/>
            </w:tcBorders>
          </w:tcPr>
          <w:p w14:paraId="1BFC5B17" w14:textId="77777777" w:rsidR="00F34284" w:rsidRPr="00F34284" w:rsidRDefault="00F34284" w:rsidP="00F34284">
            <w:pPr>
              <w:jc w:val="both"/>
              <w:rPr>
                <w:rFonts w:ascii="Times New Roman" w:hAnsi="Times New Roman"/>
                <w:sz w:val="24"/>
                <w:szCs w:val="24"/>
              </w:rPr>
            </w:pPr>
            <w:r w:rsidRPr="00F34284">
              <w:rPr>
                <w:rFonts w:ascii="Times New Roman" w:hAnsi="Times New Roman"/>
                <w:sz w:val="24"/>
                <w:szCs w:val="24"/>
              </w:rPr>
              <w:t>F</w:t>
            </w:r>
          </w:p>
        </w:tc>
        <w:tc>
          <w:tcPr>
            <w:tcW w:w="2693" w:type="dxa"/>
            <w:tcBorders>
              <w:bottom w:val="single" w:sz="4" w:space="0" w:color="auto"/>
            </w:tcBorders>
          </w:tcPr>
          <w:p w14:paraId="3B3F4F6E" w14:textId="1B892B8E" w:rsidR="00F34284" w:rsidRPr="00F34284" w:rsidRDefault="00F34284" w:rsidP="00F34284">
            <w:pPr>
              <w:jc w:val="both"/>
              <w:rPr>
                <w:rFonts w:ascii="Times New Roman" w:hAnsi="Times New Roman"/>
                <w:sz w:val="24"/>
                <w:szCs w:val="24"/>
              </w:rPr>
            </w:pPr>
            <w:r w:rsidRPr="00F34284">
              <w:rPr>
                <w:rStyle w:val="y2iqfc"/>
                <w:rFonts w:ascii="Times New Roman" w:eastAsiaTheme="majorEastAsia" w:hAnsi="Times New Roman"/>
                <w:sz w:val="24"/>
                <w:szCs w:val="24"/>
                <w:lang w:val="en"/>
              </w:rPr>
              <w:t xml:space="preserve">1 </w:t>
            </w:r>
            <w:proofErr w:type="gramStart"/>
            <w:r w:rsidRPr="00F34284">
              <w:rPr>
                <w:rStyle w:val="y2iqfc"/>
                <w:rFonts w:ascii="Times New Roman" w:eastAsiaTheme="majorEastAsia" w:hAnsi="Times New Roman"/>
                <w:sz w:val="24"/>
                <w:szCs w:val="24"/>
                <w:lang w:val="en"/>
              </w:rPr>
              <w:t>dose</w:t>
            </w:r>
            <w:r w:rsidR="00D1091C">
              <w:rPr>
                <w:rStyle w:val="y2iqfc"/>
                <w:rFonts w:ascii="Times New Roman" w:eastAsiaTheme="majorEastAsia" w:hAnsi="Times New Roman"/>
                <w:sz w:val="24"/>
                <w:szCs w:val="24"/>
                <w:lang w:val="en"/>
              </w:rPr>
              <w:t>s</w:t>
            </w:r>
            <w:proofErr w:type="gramEnd"/>
            <w:r w:rsidRPr="00F34284">
              <w:rPr>
                <w:rStyle w:val="y2iqfc"/>
                <w:rFonts w:ascii="Times New Roman" w:eastAsiaTheme="majorEastAsia" w:hAnsi="Times New Roman"/>
                <w:sz w:val="24"/>
                <w:szCs w:val="24"/>
                <w:lang w:val="en"/>
              </w:rPr>
              <w:t xml:space="preserve"> of micro compound fertilizer and </w:t>
            </w:r>
            <w:r w:rsidRPr="00F34284">
              <w:rPr>
                <w:rStyle w:val="y2iqfc"/>
                <w:rFonts w:ascii="Times New Roman" w:eastAsiaTheme="majorEastAsia" w:hAnsi="Times New Roman"/>
                <w:sz w:val="24"/>
                <w:szCs w:val="24"/>
                <w:lang w:val="en"/>
              </w:rPr>
              <w:lastRenderedPageBreak/>
              <w:t>¾ dose of standard single NPK fertilizer</w:t>
            </w:r>
          </w:p>
        </w:tc>
        <w:tc>
          <w:tcPr>
            <w:tcW w:w="1345" w:type="dxa"/>
            <w:tcBorders>
              <w:bottom w:val="single" w:sz="4" w:space="0" w:color="auto"/>
            </w:tcBorders>
          </w:tcPr>
          <w:p w14:paraId="06D71325" w14:textId="4040EC3C"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lastRenderedPageBreak/>
              <w:t>101</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54 d</w:t>
            </w:r>
          </w:p>
        </w:tc>
        <w:tc>
          <w:tcPr>
            <w:tcW w:w="1345" w:type="dxa"/>
            <w:tcBorders>
              <w:bottom w:val="single" w:sz="4" w:space="0" w:color="auto"/>
            </w:tcBorders>
          </w:tcPr>
          <w:p w14:paraId="0406204D" w14:textId="15B39FC7" w:rsidR="00F34284" w:rsidRPr="0052793B" w:rsidRDefault="00F34284" w:rsidP="00F34284">
            <w:pPr>
              <w:jc w:val="center"/>
              <w:rPr>
                <w:rFonts w:ascii="Times New Roman" w:hAnsi="Times New Roman"/>
                <w:sz w:val="24"/>
                <w:szCs w:val="24"/>
                <w:highlight w:val="yellow"/>
              </w:rPr>
            </w:pPr>
            <w:r w:rsidRPr="0052793B">
              <w:rPr>
                <w:rFonts w:ascii="Times New Roman" w:hAnsi="Times New Roman"/>
                <w:sz w:val="24"/>
                <w:szCs w:val="24"/>
                <w:highlight w:val="yellow"/>
              </w:rPr>
              <w:t>58</w:t>
            </w:r>
            <w:r w:rsidR="00E1622F" w:rsidRPr="0052793B">
              <w:rPr>
                <w:rFonts w:ascii="Times New Roman" w:hAnsi="Times New Roman"/>
                <w:sz w:val="24"/>
                <w:szCs w:val="24"/>
                <w:highlight w:val="yellow"/>
              </w:rPr>
              <w:t>.</w:t>
            </w:r>
            <w:r w:rsidRPr="0052793B">
              <w:rPr>
                <w:rFonts w:ascii="Times New Roman" w:hAnsi="Times New Roman"/>
                <w:sz w:val="24"/>
                <w:szCs w:val="24"/>
                <w:highlight w:val="yellow"/>
              </w:rPr>
              <w:t>70 d</w:t>
            </w:r>
          </w:p>
        </w:tc>
        <w:tc>
          <w:tcPr>
            <w:tcW w:w="1345" w:type="dxa"/>
            <w:tcBorders>
              <w:bottom w:val="single" w:sz="4" w:space="0" w:color="auto"/>
            </w:tcBorders>
          </w:tcPr>
          <w:p w14:paraId="7A11E3BD" w14:textId="270550F0" w:rsidR="00F34284" w:rsidRPr="00F34284" w:rsidRDefault="00F34284" w:rsidP="00F34284">
            <w:pPr>
              <w:jc w:val="center"/>
              <w:rPr>
                <w:rFonts w:ascii="Times New Roman" w:hAnsi="Times New Roman"/>
                <w:sz w:val="24"/>
                <w:szCs w:val="24"/>
              </w:rPr>
            </w:pPr>
            <w:r w:rsidRPr="0085763E">
              <w:rPr>
                <w:rFonts w:ascii="Times New Roman" w:hAnsi="Times New Roman"/>
                <w:sz w:val="24"/>
                <w:szCs w:val="24"/>
                <w:highlight w:val="yellow"/>
              </w:rPr>
              <w:t>44</w:t>
            </w:r>
            <w:r w:rsidR="00E1622F" w:rsidRPr="0085763E">
              <w:rPr>
                <w:rFonts w:ascii="Times New Roman" w:hAnsi="Times New Roman"/>
                <w:sz w:val="24"/>
                <w:szCs w:val="24"/>
                <w:highlight w:val="yellow"/>
              </w:rPr>
              <w:t>.</w:t>
            </w:r>
            <w:r w:rsidRPr="0085763E">
              <w:rPr>
                <w:rFonts w:ascii="Times New Roman" w:hAnsi="Times New Roman"/>
                <w:sz w:val="24"/>
                <w:szCs w:val="24"/>
                <w:highlight w:val="yellow"/>
              </w:rPr>
              <w:t>08 c</w:t>
            </w:r>
          </w:p>
        </w:tc>
        <w:tc>
          <w:tcPr>
            <w:tcW w:w="1345" w:type="dxa"/>
            <w:tcBorders>
              <w:bottom w:val="single" w:sz="4" w:space="0" w:color="auto"/>
            </w:tcBorders>
          </w:tcPr>
          <w:p w14:paraId="1B5ACB97" w14:textId="11FED125" w:rsidR="00F34284" w:rsidRPr="00F34284" w:rsidRDefault="00F34284" w:rsidP="00F34284">
            <w:pPr>
              <w:jc w:val="center"/>
              <w:rPr>
                <w:rFonts w:ascii="Times New Roman" w:hAnsi="Times New Roman"/>
                <w:sz w:val="24"/>
                <w:szCs w:val="24"/>
              </w:rPr>
            </w:pPr>
          </w:p>
        </w:tc>
      </w:tr>
    </w:tbl>
    <w:p w14:paraId="43F7B42E" w14:textId="77777777" w:rsidR="00F34284" w:rsidRPr="00F34284" w:rsidRDefault="00F34284" w:rsidP="00F34284">
      <w:pPr>
        <w:pStyle w:val="HTMLPreformatted"/>
        <w:ind w:left="1560" w:hanging="1560"/>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Description: Numbers followed by the same letter are not significantly different based on Duncan's Advanced Test at the 5% level.</w:t>
      </w:r>
    </w:p>
    <w:p w14:paraId="10C83223" w14:textId="77777777" w:rsidR="00F34284" w:rsidRPr="00F34284" w:rsidRDefault="00F34284" w:rsidP="00F34284">
      <w:pPr>
        <w:ind w:firstLine="567"/>
        <w:jc w:val="both"/>
        <w:rPr>
          <w:rFonts w:ascii="Times New Roman" w:hAnsi="Times New Roman" w:cs="Times New Roman"/>
        </w:rPr>
      </w:pPr>
    </w:p>
    <w:p w14:paraId="492F5360" w14:textId="6C4031ED"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This is due to the unavailability of nutrients to support the generative growth process, especially flower formation, fruit formation, and fruit filling, resulting in lower plant yields. The treatment of 1 dose of micro compound fertilizer and ¾ dose of standard single NPK fertilizer (F) produced the number of fruits per plot of 101.54 fruits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and the highest fruit weight per plot and a greater weight per fruit, namely 16.10 kg and 58.70 g</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compared to the control treatment (A). This is thought to be because the combination of fertilizers provided </w:t>
      </w:r>
      <w:r w:rsidR="00D1091C">
        <w:rPr>
          <w:rStyle w:val="y2iqfc"/>
          <w:rFonts w:ascii="Times New Roman" w:eastAsiaTheme="majorEastAsia" w:hAnsi="Times New Roman" w:cs="Times New Roman"/>
          <w:sz w:val="24"/>
          <w:szCs w:val="24"/>
          <w:lang w:val="en"/>
        </w:rPr>
        <w:t>can</w:t>
      </w:r>
      <w:r w:rsidRPr="00F34284">
        <w:rPr>
          <w:rStyle w:val="y2iqfc"/>
          <w:rFonts w:ascii="Times New Roman" w:eastAsiaTheme="majorEastAsia" w:hAnsi="Times New Roman" w:cs="Times New Roman"/>
          <w:sz w:val="24"/>
          <w:szCs w:val="24"/>
          <w:lang w:val="en"/>
        </w:rPr>
        <w:t xml:space="preserve"> optimally meet plant nutrient needs, and is supported by good soil conditions</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so that available nutrients are absorbed by the plants. However, treatment (F) was not significantly different from treatments (D and E) in the parameters of the number of fruits per plot, fruit diameter, and weight per fruit. Nevertheless, treatment (F) can show a significantly different effect compared to the control treatment (A), but does not produce the highest average value for all observed parameters.</w:t>
      </w:r>
    </w:p>
    <w:p w14:paraId="24F1F714" w14:textId="563AC53C"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high number of </w:t>
      </w:r>
      <w:proofErr w:type="gramStart"/>
      <w:r w:rsidRPr="00F34284">
        <w:rPr>
          <w:rStyle w:val="y2iqfc"/>
          <w:rFonts w:ascii="Times New Roman" w:eastAsiaTheme="majorEastAsia" w:hAnsi="Times New Roman" w:cs="Times New Roman"/>
          <w:sz w:val="24"/>
          <w:szCs w:val="24"/>
          <w:lang w:val="en"/>
        </w:rPr>
        <w:t>fruit</w:t>
      </w:r>
      <w:proofErr w:type="gramEnd"/>
      <w:r w:rsidRPr="00F34284">
        <w:rPr>
          <w:rStyle w:val="y2iqfc"/>
          <w:rFonts w:ascii="Times New Roman" w:eastAsiaTheme="majorEastAsia" w:hAnsi="Times New Roman" w:cs="Times New Roman"/>
          <w:sz w:val="24"/>
          <w:szCs w:val="24"/>
          <w:lang w:val="en"/>
        </w:rPr>
        <w:t xml:space="preserve"> formed is thought to be influenced by the addition of micro and macro compound fertilizers that can support plant metabolism processes. Although micronutrients are needed in small concentrations, they play a very important role in enzyme performance, one of which is boron, which functions as a key in the formation of flowers, seeds, and fruit quality. This is in line with the research of Nazari et al. (2020)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where the provision of micronutrients acts as a catalyst and enzyme activator to produce carbohydrates. The availability of sufficient boron can optimize generative growth by increasing the flowering process, thus producing a high number of fruits (Daroini et al., 2024). According to Huesesan et al. (2025), boron plays an important role in the process of photosynthesis, the synthesis of hormones, enzymes, and proteins that can increase plant metabolism, resulting in more flower formation, reduced flower loss, and increased potential harvest yields. This is in line with the research of Hada et al. (2014)</w:t>
      </w:r>
      <w:r w:rsidR="00D1091C">
        <w:rPr>
          <w:rStyle w:val="y2iqfc"/>
          <w:rFonts w:ascii="Times New Roman" w:eastAsiaTheme="majorEastAsia" w:hAnsi="Times New Roman" w:cs="Times New Roman"/>
          <w:sz w:val="24"/>
          <w:szCs w:val="24"/>
          <w:lang w:val="en"/>
        </w:rPr>
        <w:t>, which</w:t>
      </w:r>
      <w:r w:rsidRPr="00F34284">
        <w:rPr>
          <w:rStyle w:val="y2iqfc"/>
          <w:rFonts w:ascii="Times New Roman" w:eastAsiaTheme="majorEastAsia" w:hAnsi="Times New Roman" w:cs="Times New Roman"/>
          <w:sz w:val="24"/>
          <w:szCs w:val="24"/>
          <w:lang w:val="en"/>
        </w:rPr>
        <w:t xml:space="preserve"> showed that the application of boron fertilizer can reduce flower and fruit loss by up to 42.85%, thereby increasing the number and weight of fruit. According to Furqoni et al. (2025), optimal boron fertilization can also increase the efficiency of nutrient use. This is evident in the treatment of 1 dose of micro compound fertilizer and ¾ dose of standard single NPK fertilizer (E), which provided the highest results compared to the treatment of 1 ½ doses of micro compound fertilizer and 1 dose of standard single NPK fertilizer (F). Although the results of statistical analysis showed no significant differences in the treatments (E and F), the average value of these treatments was higher. This indicates that the availability of boron in optimal doses can increase the efficiency of macronutrient utilization.</w:t>
      </w:r>
    </w:p>
    <w:p w14:paraId="2B98E252" w14:textId="4F1A5652"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largest tomato fruit diameter was in the treatment of 1 dose of micro compound fertilizer and ¾ dose of standard single NPK fertilizer (F), which was 44.08 mm followed by the treatment of 1 ½ doses of micro compound fertilizer and 1 dose of standard single NPK fertilizer (E) and 1 dose of micro compound fertilizer and 1 dose of standard single NPK fertilizer (D), which were 43.81 mm and 43.13 mm. The three treatments (E, D, and F) were not significantly different, but were significantly different from the control treatment (A). This indicates that increasing the treatment dose did not provide a </w:t>
      </w:r>
      <w:r w:rsidRPr="00F34284">
        <w:rPr>
          <w:rStyle w:val="y2iqfc"/>
          <w:rFonts w:ascii="Times New Roman" w:eastAsiaTheme="majorEastAsia" w:hAnsi="Times New Roman" w:cs="Times New Roman"/>
          <w:sz w:val="24"/>
          <w:szCs w:val="24"/>
          <w:lang w:val="en"/>
        </w:rPr>
        <w:lastRenderedPageBreak/>
        <w:t>significant change in fruit diameter in tomato plants. According to Sanjaya et al. (2025)</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each variety has different levels of resistance and adaptability to the environment, </w:t>
      </w:r>
      <w:r w:rsidR="00D1091C">
        <w:rPr>
          <w:rStyle w:val="y2iqfc"/>
          <w:rFonts w:ascii="Times New Roman" w:eastAsiaTheme="majorEastAsia" w:hAnsi="Times New Roman" w:cs="Times New Roman"/>
          <w:sz w:val="24"/>
          <w:szCs w:val="24"/>
          <w:lang w:val="en"/>
        </w:rPr>
        <w:t>which</w:t>
      </w:r>
      <w:r w:rsidRPr="00F34284">
        <w:rPr>
          <w:rStyle w:val="y2iqfc"/>
          <w:rFonts w:ascii="Times New Roman" w:eastAsiaTheme="majorEastAsia" w:hAnsi="Times New Roman" w:cs="Times New Roman"/>
          <w:sz w:val="24"/>
          <w:szCs w:val="24"/>
          <w:lang w:val="en"/>
        </w:rPr>
        <w:t xml:space="preserve"> affects the fruit filling process. In line with Nurlenawati et al. (2010)</w:t>
      </w:r>
      <w:r w:rsidR="00D1091C">
        <w:rPr>
          <w:rStyle w:val="y2iqfc"/>
          <w:rFonts w:ascii="Times New Roman" w:eastAsiaTheme="majorEastAsia" w:hAnsi="Times New Roman" w:cs="Times New Roman"/>
          <w:sz w:val="24"/>
          <w:szCs w:val="24"/>
          <w:lang w:val="en"/>
        </w:rPr>
        <w:t>,</w:t>
      </w:r>
      <w:r w:rsidRPr="00F34284">
        <w:rPr>
          <w:rStyle w:val="y2iqfc"/>
          <w:rFonts w:ascii="Times New Roman" w:eastAsiaTheme="majorEastAsia" w:hAnsi="Times New Roman" w:cs="Times New Roman"/>
          <w:sz w:val="24"/>
          <w:szCs w:val="24"/>
          <w:lang w:val="en"/>
        </w:rPr>
        <w:t xml:space="preserve"> there was no significant difference in fruit diameter at various fertilizer doses</w:t>
      </w:r>
      <w:r w:rsidR="00D1091C">
        <w:rPr>
          <w:rStyle w:val="y2iqfc"/>
          <w:rFonts w:ascii="Times New Roman" w:eastAsiaTheme="majorEastAsia" w:hAnsi="Times New Roman" w:cs="Times New Roman"/>
          <w:sz w:val="24"/>
          <w:szCs w:val="24"/>
          <w:lang w:val="en"/>
        </w:rPr>
        <w:t>. T</w:t>
      </w:r>
      <w:r w:rsidRPr="00F34284">
        <w:rPr>
          <w:rStyle w:val="y2iqfc"/>
          <w:rFonts w:ascii="Times New Roman" w:eastAsiaTheme="majorEastAsia" w:hAnsi="Times New Roman" w:cs="Times New Roman"/>
          <w:sz w:val="24"/>
          <w:szCs w:val="24"/>
          <w:lang w:val="en"/>
        </w:rPr>
        <w:t>his is because the size of the fruit diameter tends to be determined by genetic factors rather than fertilizer factors. In addition, tomato fruit size, such as diameter, is a quantitative character influenced by genetic factors (Zhao et al., 2021).</w:t>
      </w:r>
    </w:p>
    <w:p w14:paraId="19D8A5A3" w14:textId="77777777" w:rsidR="00F34284" w:rsidRPr="00F34284" w:rsidRDefault="00F34284" w:rsidP="00F34284">
      <w:pPr>
        <w:pStyle w:val="HTMLPreformatted"/>
        <w:ind w:firstLine="567"/>
        <w:jc w:val="both"/>
        <w:rPr>
          <w:rStyle w:val="y2iqfc"/>
          <w:rFonts w:ascii="Times New Roman" w:eastAsiaTheme="majorEastAsia" w:hAnsi="Times New Roman" w:cs="Times New Roman"/>
          <w:sz w:val="24"/>
          <w:szCs w:val="24"/>
          <w:lang w:val="en"/>
        </w:rPr>
      </w:pPr>
      <w:r w:rsidRPr="00F34284">
        <w:rPr>
          <w:rStyle w:val="y2iqfc"/>
          <w:rFonts w:ascii="Times New Roman" w:eastAsiaTheme="majorEastAsia" w:hAnsi="Times New Roman" w:cs="Times New Roman"/>
          <w:sz w:val="24"/>
          <w:szCs w:val="24"/>
          <w:lang w:val="en"/>
        </w:rPr>
        <w:t>The increase in fruit weight is thought to be related to the balance of available nutrients, which optimizes plant metabolism. According to Yoseva et al. (2022), balanced nutrient availability supports optimal photosynthesis, thus influencing fruit size and weight. Macronutrients such as N, P, and K, such as potassium, play a role in increasing fruit weight by acting as catalysts in the carbohydrate formation process, which contributes to increased fruit weight (Olata et al., 2021). Furthermore, increased fruit weight is also related to the role of micronutrient compound fertilizers containing boron, which can support the activity of enzymes and growth hormones such as auxin and gibberellin, which are involved in cell division and fruit enlargement. Increased fruit weight per plot is also influenced by increased fruit production (Sanjaya et al., 2025).</w:t>
      </w:r>
    </w:p>
    <w:p w14:paraId="27571C08" w14:textId="77777777" w:rsidR="00F34284" w:rsidRPr="00F34284" w:rsidRDefault="00F34284" w:rsidP="00F34284">
      <w:pPr>
        <w:pStyle w:val="HTMLPreformatted"/>
        <w:rPr>
          <w:rStyle w:val="y2iqfc"/>
          <w:rFonts w:ascii="Times New Roman" w:eastAsiaTheme="majorEastAsia" w:hAnsi="Times New Roman" w:cs="Times New Roman"/>
          <w:sz w:val="24"/>
          <w:szCs w:val="24"/>
          <w:lang w:val="en"/>
        </w:rPr>
      </w:pPr>
    </w:p>
    <w:p w14:paraId="53DB3320" w14:textId="144918A5" w:rsidR="00F34284" w:rsidRPr="00F34284" w:rsidRDefault="00F34284" w:rsidP="00F34284">
      <w:pPr>
        <w:pStyle w:val="HTMLPreformatted"/>
        <w:rPr>
          <w:rStyle w:val="y2iqfc"/>
          <w:rFonts w:ascii="Times New Roman" w:eastAsiaTheme="majorEastAsia" w:hAnsi="Times New Roman" w:cs="Times New Roman"/>
          <w:b/>
          <w:bCs/>
          <w:sz w:val="24"/>
          <w:szCs w:val="24"/>
          <w:lang w:val="en"/>
        </w:rPr>
      </w:pPr>
      <w:r w:rsidRPr="00F34284">
        <w:rPr>
          <w:rStyle w:val="y2iqfc"/>
          <w:rFonts w:ascii="Times New Roman" w:eastAsiaTheme="majorEastAsia" w:hAnsi="Times New Roman" w:cs="Times New Roman"/>
          <w:b/>
          <w:bCs/>
          <w:sz w:val="24"/>
          <w:szCs w:val="24"/>
          <w:lang w:val="en"/>
        </w:rPr>
        <w:t>4. CONCLUSION</w:t>
      </w:r>
    </w:p>
    <w:p w14:paraId="1B4532C3" w14:textId="406E77BB" w:rsidR="00F34284" w:rsidRPr="00F34284" w:rsidRDefault="00F34284" w:rsidP="00F34284">
      <w:pPr>
        <w:pStyle w:val="HTMLPreformatted"/>
        <w:ind w:firstLine="567"/>
        <w:jc w:val="both"/>
        <w:rPr>
          <w:rFonts w:ascii="Times New Roman" w:hAnsi="Times New Roman" w:cs="Times New Roman"/>
          <w:sz w:val="24"/>
          <w:szCs w:val="24"/>
        </w:rPr>
      </w:pPr>
      <w:r w:rsidRPr="00F34284">
        <w:rPr>
          <w:rStyle w:val="y2iqfc"/>
          <w:rFonts w:ascii="Times New Roman" w:eastAsiaTheme="majorEastAsia" w:hAnsi="Times New Roman" w:cs="Times New Roman"/>
          <w:sz w:val="24"/>
          <w:szCs w:val="24"/>
          <w:lang w:val="en"/>
        </w:rPr>
        <w:t xml:space="preserve">The results of this study indicate that the application of micronutrient compound fertilizers and standard N, P, and K fertilizers significantly affected plant boron levels and </w:t>
      </w:r>
      <w:r w:rsidR="00D1091C">
        <w:rPr>
          <w:rStyle w:val="y2iqfc"/>
          <w:rFonts w:ascii="Times New Roman" w:eastAsiaTheme="majorEastAsia" w:hAnsi="Times New Roman" w:cs="Times New Roman"/>
          <w:sz w:val="24"/>
          <w:szCs w:val="24"/>
          <w:lang w:val="en"/>
        </w:rPr>
        <w:t xml:space="preserve">the </w:t>
      </w:r>
      <w:r w:rsidRPr="00F34284">
        <w:rPr>
          <w:rStyle w:val="y2iqfc"/>
          <w:rFonts w:ascii="Times New Roman" w:eastAsiaTheme="majorEastAsia" w:hAnsi="Times New Roman" w:cs="Times New Roman"/>
          <w:sz w:val="24"/>
          <w:szCs w:val="24"/>
          <w:lang w:val="en"/>
        </w:rPr>
        <w:t>yield of Gustavi F1 tomatoes. The combination of 1 dose of micro compound fertilizer and ¾ dose of standard single NPK fertilizer increased the plant boron content to 96.53 ppm, and produced the highest average values ​​in tomato yield components, such as the number of fruits per plot (101.54 fruits), fruit weight per plot (16.10 kg), weight per fruit (58.70 g), and fruit diameter (44.08 mm).</w:t>
      </w:r>
    </w:p>
    <w:p w14:paraId="3DEDF821" w14:textId="72179871" w:rsidR="00F34284" w:rsidRDefault="00F34284" w:rsidP="00F34284">
      <w:pPr>
        <w:ind w:firstLine="567"/>
        <w:jc w:val="both"/>
        <w:rPr>
          <w:rFonts w:ascii="Times New Roman" w:hAnsi="Times New Roman" w:cs="Times New Roman"/>
        </w:rPr>
      </w:pPr>
    </w:p>
    <w:p w14:paraId="4654DE30" w14:textId="77777777" w:rsidR="00CD29F0" w:rsidRPr="00CA3906" w:rsidRDefault="00CD29F0" w:rsidP="00CD29F0">
      <w:pPr>
        <w:rPr>
          <w:b/>
          <w:highlight w:val="yellow"/>
        </w:rPr>
      </w:pPr>
      <w:r w:rsidRPr="00CA3906">
        <w:rPr>
          <w:b/>
          <w:highlight w:val="yellow"/>
        </w:rPr>
        <w:t>Disclaimer (Artificial intelligence)</w:t>
      </w:r>
    </w:p>
    <w:p w14:paraId="40DCB22D" w14:textId="77777777" w:rsidR="00CD29F0" w:rsidRPr="00740879" w:rsidRDefault="00CD29F0" w:rsidP="00CD29F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0E400B89" w14:textId="77777777" w:rsidR="00CD29F0" w:rsidRPr="00F34284" w:rsidRDefault="00CD29F0" w:rsidP="00F34284">
      <w:pPr>
        <w:ind w:firstLine="567"/>
        <w:jc w:val="both"/>
        <w:rPr>
          <w:rFonts w:ascii="Times New Roman" w:hAnsi="Times New Roman" w:cs="Times New Roman"/>
        </w:rPr>
      </w:pPr>
    </w:p>
    <w:p w14:paraId="22B7AD0F" w14:textId="12D4C951" w:rsidR="00F34284" w:rsidRPr="00D1091C" w:rsidRDefault="00D1091C" w:rsidP="00D1091C">
      <w:pPr>
        <w:ind w:left="567" w:hanging="567"/>
        <w:jc w:val="both"/>
        <w:rPr>
          <w:rFonts w:ascii="Times New Roman" w:hAnsi="Times New Roman" w:cs="Times New Roman"/>
          <w:b/>
          <w:bCs/>
        </w:rPr>
      </w:pPr>
      <w:r w:rsidRPr="00D1091C">
        <w:rPr>
          <w:rFonts w:ascii="Times New Roman" w:hAnsi="Times New Roman" w:cs="Times New Roman"/>
          <w:b/>
          <w:bCs/>
        </w:rPr>
        <w:t>REFERENCES</w:t>
      </w:r>
    </w:p>
    <w:p w14:paraId="0A4DFFE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Alimuddin, S., Ralle, A., Saida, S., &amp; Syam, N. (2023). Boron Application Method to Increase Hybrid Corn (</w:t>
      </w:r>
      <w:r w:rsidRPr="00700DE3">
        <w:rPr>
          <w:rStyle w:val="y2iqfc"/>
          <w:rFonts w:ascii="Times New Roman" w:eastAsiaTheme="majorEastAsia" w:hAnsi="Times New Roman" w:cs="Times New Roman"/>
          <w:i/>
          <w:iCs/>
          <w:sz w:val="24"/>
          <w:szCs w:val="24"/>
          <w:lang w:val="en"/>
        </w:rPr>
        <w:t>Zea mays</w:t>
      </w:r>
      <w:r w:rsidRPr="00D1091C">
        <w:rPr>
          <w:rStyle w:val="y2iqfc"/>
          <w:rFonts w:ascii="Times New Roman" w:eastAsiaTheme="majorEastAsia" w:hAnsi="Times New Roman" w:cs="Times New Roman"/>
          <w:sz w:val="24"/>
          <w:szCs w:val="24"/>
          <w:lang w:val="en"/>
        </w:rPr>
        <w:t xml:space="preserve"> L.) Production. AGROTEK: Scientific Journal of Agricultural Sciences, 7(1), 74-83. https://doi.org/10.33096/agrotek.v7i1.303</w:t>
      </w:r>
    </w:p>
    <w:p w14:paraId="6D5FB9FA"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BPS (Central Bureau of Statistics). (2024). Vegetable Crop Production 2021-2023. Central Bureau of Statistics.</w:t>
      </w:r>
    </w:p>
    <w:p w14:paraId="0C6EA35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Balittanah (Soil Research Institute). (2018). The Effect of NPK Fertilizer and Microfertilizers on Rice Growth and Production on Inceptisols in Bogor. Soil Research Institute, 137-146.</w:t>
      </w:r>
    </w:p>
    <w:p w14:paraId="0B7CC2E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BPTP (Agricultural Technology Assessment Institute). (2010). Tomato Cultivation. Department of Agriculture, Gorontalo.</w:t>
      </w:r>
    </w:p>
    <w:p w14:paraId="4C4EF023" w14:textId="68F4290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lastRenderedPageBreak/>
        <w:t>BPSITP (Soil and Fertilizer Instrument Standard Testing Institute). (2023). Chemical Analysis of Soil, Plants, Water</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Fertilizer. Ministry of Agriculture of the Republic of Indonesia.</w:t>
      </w:r>
    </w:p>
    <w:p w14:paraId="0B5F5A17" w14:textId="253E5790"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Bana, R. S., Jat. G. S., Grover, M., Bamboriya, S. D., Singh, D., Bansal, R., Choudhary, A. K., Kumar, V., Laing, A. M., Godara, S., Bana, R. C., Kumar, H., Kuri, B. R., Yadav, A.</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&amp; Singh, T. (2022). Foliar Nutrient Supplementation with Micronutrient-embedded Fertilization Increases Biofortification, Soil Biological Activity</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Productivity of Eggplant. Scientific Reports, 12(1), 1-1</w:t>
      </w:r>
    </w:p>
    <w:p w14:paraId="44D05C3F"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Bhat, T. A., Nabi, J., Rather, A. M., Mushtaq, F., Chattoo, M. A., Mushtaq, M., &amp; Rashid, M. (2022). Influence of Micronutrients (Boron and Zinc) on Uptake and Availability of Nutrients. International Journal of Plant &amp; Soil Science, 34(23), 478-489.</w:t>
      </w:r>
    </w:p>
    <w:p w14:paraId="086FB58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Daroini, F., Widiwurjani, W., &amp; Hidayat, R. (2023). Study of Dosage of NPK Fertilizer and Liquid Organic Fertilizer on Growth and Yield of Tomato Plants (</w:t>
      </w:r>
      <w:r w:rsidRPr="00700DE3">
        <w:rPr>
          <w:rStyle w:val="y2iqfc"/>
          <w:rFonts w:ascii="Times New Roman" w:eastAsiaTheme="majorEastAsia" w:hAnsi="Times New Roman" w:cs="Times New Roman"/>
          <w:i/>
          <w:iCs/>
          <w:sz w:val="24"/>
          <w:szCs w:val="24"/>
          <w:lang w:val="en"/>
        </w:rPr>
        <w:t>Solanum lycopersicum</w:t>
      </w:r>
      <w:r w:rsidRPr="00D1091C">
        <w:rPr>
          <w:rStyle w:val="y2iqfc"/>
          <w:rFonts w:ascii="Times New Roman" w:eastAsiaTheme="majorEastAsia" w:hAnsi="Times New Roman" w:cs="Times New Roman"/>
          <w:sz w:val="24"/>
          <w:szCs w:val="24"/>
          <w:lang w:val="en"/>
        </w:rPr>
        <w:t xml:space="preserve"> L.). Jurnal Agrotek Tropika, 9(1), 69-76. https://doi.org/10.23960/jat.v12i1.7557</w:t>
      </w:r>
    </w:p>
    <w:p w14:paraId="4093D15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Fitriatin, B. N., Syifa, N., Kusumo, H. P., &amp; Setiawati, R. (2022). The Effect of Hydrogel-Based Biofertilizer and P Fertilizer on Corn Growth and Yield on Inceptisols from Jatinangor. Soilrens, 20(1), 1-6.</w:t>
      </w:r>
    </w:p>
    <w:p w14:paraId="01D1B8AB"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Furqoni, H., Mulyana, E., Rosyad, A., Khairullah, A., Annas, S., &amp; Suwarto. (2025). Zinc and Boron Micronutrient Application Enhances Sweet Crop Productivity. Indonesian Journal of Agronomy, 53(3), 347-355. https://doi.org/10.24831/jai.v53i3.66877</w:t>
      </w:r>
    </w:p>
    <w:p w14:paraId="65A619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52793B">
        <w:rPr>
          <w:rStyle w:val="y2iqfc"/>
          <w:rFonts w:ascii="Times New Roman" w:eastAsiaTheme="majorEastAsia" w:hAnsi="Times New Roman" w:cs="Times New Roman"/>
          <w:sz w:val="24"/>
          <w:szCs w:val="24"/>
          <w:lang w:val="es-US"/>
        </w:rPr>
        <w:t xml:space="preserve">Ganti, N. W. S. L. S., Sahta, G., &amp; Sitti, L. (2023). </w:t>
      </w:r>
      <w:r w:rsidRPr="00D1091C">
        <w:rPr>
          <w:rStyle w:val="y2iqfc"/>
          <w:rFonts w:ascii="Times New Roman" w:eastAsiaTheme="majorEastAsia" w:hAnsi="Times New Roman" w:cs="Times New Roman"/>
          <w:sz w:val="24"/>
          <w:szCs w:val="24"/>
          <w:lang w:val="en"/>
        </w:rPr>
        <w:t>Effect of Organic Fertilizer Application on the Chemical Properties of Acidic Soil and Corn (</w:t>
      </w:r>
      <w:r w:rsidRPr="00700DE3">
        <w:rPr>
          <w:rStyle w:val="y2iqfc"/>
          <w:rFonts w:ascii="Times New Roman" w:eastAsiaTheme="majorEastAsia" w:hAnsi="Times New Roman" w:cs="Times New Roman"/>
          <w:i/>
          <w:iCs/>
          <w:sz w:val="24"/>
          <w:szCs w:val="24"/>
          <w:lang w:val="en"/>
        </w:rPr>
        <w:t>Zea mays</w:t>
      </w:r>
      <w:r w:rsidRPr="00D1091C">
        <w:rPr>
          <w:rStyle w:val="y2iqfc"/>
          <w:rFonts w:ascii="Times New Roman" w:eastAsiaTheme="majorEastAsia" w:hAnsi="Times New Roman" w:cs="Times New Roman"/>
          <w:sz w:val="24"/>
          <w:szCs w:val="24"/>
          <w:lang w:val="en"/>
        </w:rPr>
        <w:t xml:space="preserve"> L.) Yield. Agronomy Research Periodical, 11(1), 24-34. https://doi.org/10.33772/bpa.v11i1.400</w:t>
      </w:r>
    </w:p>
    <w:p w14:paraId="303FDCA6"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Hada, T. S., Singh, B. K., Veer, K., &amp; Singh, S. P. (2014). Effect of Different Levels of Boron and Zinc on Flowering, Fruiting, and Growth Parameters of Winter Season Guava (</w:t>
      </w:r>
      <w:r w:rsidRPr="00700DE3">
        <w:rPr>
          <w:rStyle w:val="y2iqfc"/>
          <w:rFonts w:ascii="Times New Roman" w:eastAsiaTheme="majorEastAsia" w:hAnsi="Times New Roman" w:cs="Times New Roman"/>
          <w:i/>
          <w:iCs/>
          <w:sz w:val="24"/>
          <w:szCs w:val="24"/>
          <w:lang w:val="en"/>
        </w:rPr>
        <w:t>Psidium guajava</w:t>
      </w:r>
      <w:r w:rsidRPr="00D1091C">
        <w:rPr>
          <w:rStyle w:val="y2iqfc"/>
          <w:rFonts w:ascii="Times New Roman" w:eastAsiaTheme="majorEastAsia" w:hAnsi="Times New Roman" w:cs="Times New Roman"/>
          <w:sz w:val="24"/>
          <w:szCs w:val="24"/>
          <w:lang w:val="en"/>
        </w:rPr>
        <w:t xml:space="preserve"> L.) cv. L-49. Journal of Hurticultura, 9(1), 53-56.</w:t>
      </w:r>
    </w:p>
    <w:p w14:paraId="1D009FB4" w14:textId="63B1F811"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Hasyyati, N. A., Nurmi, N., &amp; Ilahude, Z. (2023). Analysis of Micronutrient Content (Mn, Fe, Zn), Organic C</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Water Content in Corn (</w:t>
      </w:r>
      <w:r w:rsidRPr="00700DE3">
        <w:rPr>
          <w:rStyle w:val="y2iqfc"/>
          <w:rFonts w:ascii="Times New Roman" w:eastAsiaTheme="majorEastAsia" w:hAnsi="Times New Roman" w:cs="Times New Roman"/>
          <w:i/>
          <w:iCs/>
          <w:sz w:val="24"/>
          <w:szCs w:val="24"/>
          <w:lang w:val="en"/>
        </w:rPr>
        <w:t>Zea mays</w:t>
      </w:r>
      <w:r w:rsidRPr="00D1091C">
        <w:rPr>
          <w:rStyle w:val="y2iqfc"/>
          <w:rFonts w:ascii="Times New Roman" w:eastAsiaTheme="majorEastAsia" w:hAnsi="Times New Roman" w:cs="Times New Roman"/>
          <w:sz w:val="24"/>
          <w:szCs w:val="24"/>
          <w:lang w:val="en"/>
        </w:rPr>
        <w:t xml:space="preserve"> L.) Land in Tabongo District, Gorontalo Regency. Journal of Tropical Agricultural Land (JLPT), 2(2), 104-109.</w:t>
      </w:r>
    </w:p>
    <w:p w14:paraId="14A6A149" w14:textId="6DC2386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Havlin, J. L., Tisdale, S. L., Nelson, W. L., &amp; Beaton, J. D. (2017). Soil Fertility and Fertilizers</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 Introduction to Nutrient Management. 8th Edition. Pearson India Education Services Pvt. Noida.</w:t>
      </w:r>
    </w:p>
    <w:p w14:paraId="57863BBE"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Huang, Y., Liao, Q., Wang, X., Fu, H., Huang, B., Xin, J., &amp; Shen, C. (2025). Roles and Mechanisms of Boron in Reducing Cadmium Accumulation in Crops. Ecotoxicology and Environmental Safety, 29(6), 118-216. https://doi.org/10.1016/j.ecoenv.2025.118216 </w:t>
      </w:r>
    </w:p>
    <w:p w14:paraId="53AEDA23" w14:textId="4EFB7321"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Huesesan, A., Syafrinal, &amp; Khoiri, M. A. (2025). Study of oil palm (Elaeis guineensis Jacq.) production components fertilized with boron and NPK fertilizers. Journal of Agriculture, 36(1), 168-181.</w:t>
      </w:r>
    </w:p>
    <w:p w14:paraId="75F3630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Izhar, L., Susila, A. D., Purwoko, B. S., Sutandi, A., &amp; Mangku, I. (2016). Determining the best potassium test method for tomato plants on Inceptisols. Journal of Horticulture, 23(3), 138-146.</w:t>
      </w:r>
    </w:p>
    <w:p w14:paraId="152BF0F9"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lastRenderedPageBreak/>
        <w:t>Kadir, M., Abidin, Z., Mulyawan, R., Bachtiar, T., Yuniarti, A., Yusra, S., Citaresmini, A., Sofyan, E. T, Joy, B., &amp; Mulyani, O. (2023). Soil Fertility. Yayasan Kita Menulis, Jakarta.</w:t>
      </w:r>
    </w:p>
    <w:p w14:paraId="51C82EB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Kuswardhani, N., Andi, E. W., &amp; Nidya, S. M. (2025). Development of Tomato Processing Business for Women Farmers Group in Darsono Village, Jember Regency. LPM News Journal, 28(1), 11-21. </w:t>
      </w:r>
    </w:p>
    <w:p w14:paraId="07B3F28D" w14:textId="0C557B72"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Mal, S., Sarkar, D., Mandal, B., Basak, P., Debnath, S., Chattopadhyay, A., Batabyal, K., &amp; Pramanik, K. (2025). Improving Quality of Tomat</w:t>
      </w:r>
      <w:r>
        <w:rPr>
          <w:rStyle w:val="y2iqfc"/>
          <w:rFonts w:ascii="Times New Roman" w:eastAsiaTheme="majorEastAsia" w:hAnsi="Times New Roman" w:cs="Times New Roman"/>
          <w:sz w:val="24"/>
          <w:szCs w:val="24"/>
          <w:lang w:val="en"/>
        </w:rPr>
        <w:t>oes</w:t>
      </w:r>
      <w:r w:rsidRPr="00D1091C">
        <w:rPr>
          <w:rStyle w:val="y2iqfc"/>
          <w:rFonts w:ascii="Times New Roman" w:eastAsiaTheme="majorEastAsia" w:hAnsi="Times New Roman" w:cs="Times New Roman"/>
          <w:sz w:val="24"/>
          <w:szCs w:val="24"/>
          <w:lang w:val="en"/>
        </w:rPr>
        <w:t xml:space="preserve"> (</w:t>
      </w:r>
      <w:r w:rsidRPr="00D1091C">
        <w:rPr>
          <w:rStyle w:val="y2iqfc"/>
          <w:rFonts w:ascii="Times New Roman" w:eastAsiaTheme="majorEastAsia" w:hAnsi="Times New Roman" w:cs="Times New Roman"/>
          <w:i/>
          <w:iCs/>
          <w:sz w:val="24"/>
          <w:szCs w:val="24"/>
          <w:lang w:val="en"/>
        </w:rPr>
        <w:t>Solanum lycopersicum</w:t>
      </w:r>
      <w:r w:rsidRPr="00D1091C">
        <w:rPr>
          <w:rStyle w:val="y2iqfc"/>
          <w:rFonts w:ascii="Times New Roman" w:eastAsiaTheme="majorEastAsia" w:hAnsi="Times New Roman" w:cs="Times New Roman"/>
          <w:sz w:val="24"/>
          <w:szCs w:val="24"/>
          <w:lang w:val="en"/>
        </w:rPr>
        <w:t xml:space="preserve"> L.) Fruits for Fresh Consumption and Processing with Optimized Boron Application. Journal of Food Composition and Analysis, 140, 107255. https://doi.org/10.1016/j.jfca.2025.107255</w:t>
      </w:r>
    </w:p>
    <w:p w14:paraId="1D6CD22F" w14:textId="0522C67C"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Mubarok, Z. T., Sofyan, E. T., &amp; Yuniarti, A. (2025). Soil total B content, B uptake, and shallot (</w:t>
      </w:r>
      <w:r w:rsidRPr="00D1091C">
        <w:rPr>
          <w:rStyle w:val="y2iqfc"/>
          <w:rFonts w:ascii="Times New Roman" w:eastAsiaTheme="majorEastAsia" w:hAnsi="Times New Roman" w:cs="Times New Roman"/>
          <w:i/>
          <w:iCs/>
          <w:sz w:val="24"/>
          <w:szCs w:val="24"/>
          <w:lang w:val="en"/>
        </w:rPr>
        <w:t>Allium ascolonicum</w:t>
      </w:r>
      <w:r w:rsidRPr="00D1091C">
        <w:rPr>
          <w:rStyle w:val="y2iqfc"/>
          <w:rFonts w:ascii="Times New Roman" w:eastAsiaTheme="majorEastAsia" w:hAnsi="Times New Roman" w:cs="Times New Roman"/>
          <w:sz w:val="24"/>
          <w:szCs w:val="24"/>
          <w:lang w:val="en"/>
        </w:rPr>
        <w:t xml:space="preserve"> L.) yield due to </w:t>
      </w:r>
      <w:r>
        <w:rPr>
          <w:rStyle w:val="y2iqfc"/>
          <w:rFonts w:ascii="Times New Roman" w:eastAsiaTheme="majorEastAsia" w:hAnsi="Times New Roman" w:cs="Times New Roman"/>
          <w:sz w:val="24"/>
          <w:szCs w:val="24"/>
          <w:lang w:val="en"/>
        </w:rPr>
        <w:t>B</w:t>
      </w:r>
      <w:r w:rsidRPr="00D1091C">
        <w:rPr>
          <w:rStyle w:val="y2iqfc"/>
          <w:rFonts w:ascii="Times New Roman" w:eastAsiaTheme="majorEastAsia" w:hAnsi="Times New Roman" w:cs="Times New Roman"/>
          <w:sz w:val="24"/>
          <w:szCs w:val="24"/>
          <w:lang w:val="en"/>
        </w:rPr>
        <w:t>oron and N, P, and K fertilizer application on Inceptisols Jatinangor. Journal of Tropical Agrotechnology, 7(2), 171-181.</w:t>
      </w:r>
    </w:p>
    <w:p w14:paraId="5E2A4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Nazari, A. P. D., Rusdiansyah, Siregar, A. P. M., &amp; Rahmi, A. (2020). Growth and Yield of Tomato Plants (</w:t>
      </w:r>
      <w:r w:rsidRPr="00700DE3">
        <w:rPr>
          <w:rStyle w:val="y2iqfc"/>
          <w:rFonts w:ascii="Times New Roman" w:eastAsiaTheme="majorEastAsia" w:hAnsi="Times New Roman" w:cs="Times New Roman"/>
          <w:i/>
          <w:iCs/>
          <w:sz w:val="24"/>
          <w:szCs w:val="24"/>
          <w:lang w:val="en"/>
        </w:rPr>
        <w:t>Lycopersicum esculentum</w:t>
      </w:r>
      <w:r w:rsidRPr="00D1091C">
        <w:rPr>
          <w:rStyle w:val="y2iqfc"/>
          <w:rFonts w:ascii="Times New Roman" w:eastAsiaTheme="majorEastAsia" w:hAnsi="Times New Roman" w:cs="Times New Roman"/>
          <w:sz w:val="24"/>
          <w:szCs w:val="24"/>
          <w:lang w:val="en"/>
        </w:rPr>
        <w:t xml:space="preserve"> MILL.) with Different ZN Fertilizer Applications and Plant Spacing. Ziraa'ah Agricultural Scientific Journal, 45(3), 241–253.</w:t>
      </w:r>
    </w:p>
    <w:p w14:paraId="1766C6D0"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Nugroho, G. A., Hidayat, M. T., Albarki, G. K., Siswanto, Natajaya, A., &amp; Kurniawan, S. (2025). Increasing Boron Use Efficiency in Optimizing Sweet Corn Production in Dry Lands. Journal of Soil and Land Resources, 12(1), 171–181.</w:t>
      </w:r>
    </w:p>
    <w:p w14:paraId="5CE5CBF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Nugroho, G. A., Novalia, K., Wachidiyah, R., &amp; Syahrul, K. (2024). Effect of Micronutrient Fertilization on Production and Soil Fertility in Maize. Journal of Tropical Agriculture, 10(3), 30-40. https://doi.org/10.32734/jpt.v10i3.14388</w:t>
      </w:r>
    </w:p>
    <w:p w14:paraId="76CF8C1D"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Nurlenawati, N., Jannah, A., &amp; Nimih. (2010). Growth and Yield Response of Red Chili (</w:t>
      </w:r>
      <w:r w:rsidRPr="00700DE3">
        <w:rPr>
          <w:rStyle w:val="y2iqfc"/>
          <w:rFonts w:ascii="Times New Roman" w:eastAsiaTheme="majorEastAsia" w:hAnsi="Times New Roman" w:cs="Times New Roman"/>
          <w:i/>
          <w:iCs/>
          <w:sz w:val="24"/>
          <w:szCs w:val="24"/>
          <w:lang w:val="en"/>
        </w:rPr>
        <w:t>Capsicum annum</w:t>
      </w:r>
      <w:r w:rsidRPr="00D1091C">
        <w:rPr>
          <w:rStyle w:val="y2iqfc"/>
          <w:rFonts w:ascii="Times New Roman" w:eastAsiaTheme="majorEastAsia" w:hAnsi="Times New Roman" w:cs="Times New Roman"/>
          <w:sz w:val="24"/>
          <w:szCs w:val="24"/>
          <w:lang w:val="en"/>
        </w:rPr>
        <w:t xml:space="preserve"> L.) Prabu Variety to Various Doses of Phosphate Fertilizer and Straw Mushroom Waste Bokashi. Jurnal Agrika, 4(1), 9-20.</w:t>
      </w:r>
    </w:p>
    <w:p w14:paraId="133F2142" w14:textId="05F7A365"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Olata, D. T., Ermawati, &amp; Ernita, M. (2021). Growth and Yield Response of Red Chili (</w:t>
      </w:r>
      <w:r w:rsidRPr="00D1091C">
        <w:rPr>
          <w:rStyle w:val="y2iqfc"/>
          <w:rFonts w:ascii="Times New Roman" w:eastAsiaTheme="majorEastAsia" w:hAnsi="Times New Roman" w:cs="Times New Roman"/>
          <w:i/>
          <w:iCs/>
          <w:sz w:val="24"/>
          <w:szCs w:val="24"/>
          <w:lang w:val="en"/>
        </w:rPr>
        <w:t>Capsicum annuum</w:t>
      </w:r>
      <w:r w:rsidRPr="00D1091C">
        <w:rPr>
          <w:rStyle w:val="y2iqfc"/>
          <w:rFonts w:ascii="Times New Roman" w:eastAsiaTheme="majorEastAsia" w:hAnsi="Times New Roman" w:cs="Times New Roman"/>
          <w:sz w:val="24"/>
          <w:szCs w:val="24"/>
          <w:lang w:val="en"/>
        </w:rPr>
        <w:t xml:space="preserve"> L.) to Biofertilizer and Compound NPK Fertilizer. Jurnal Embrio, 13(1), 1-13.</w:t>
      </w:r>
    </w:p>
    <w:p w14:paraId="77EBAA07"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Purba, J. (2020). Effectiveness of adding biofertilizer and NPK fertilizer on the growth and production of lettuce (</w:t>
      </w:r>
      <w:r w:rsidRPr="00D1091C">
        <w:rPr>
          <w:rStyle w:val="y2iqfc"/>
          <w:rFonts w:ascii="Times New Roman" w:eastAsiaTheme="majorEastAsia" w:hAnsi="Times New Roman" w:cs="Times New Roman"/>
          <w:i/>
          <w:iCs/>
          <w:sz w:val="24"/>
          <w:szCs w:val="24"/>
          <w:lang w:val="en"/>
        </w:rPr>
        <w:t>Lactuca sativa</w:t>
      </w:r>
      <w:r w:rsidRPr="00D1091C">
        <w:rPr>
          <w:rStyle w:val="y2iqfc"/>
          <w:rFonts w:ascii="Times New Roman" w:eastAsiaTheme="majorEastAsia" w:hAnsi="Times New Roman" w:cs="Times New Roman"/>
          <w:sz w:val="24"/>
          <w:szCs w:val="24"/>
          <w:lang w:val="en"/>
        </w:rPr>
        <w:t xml:space="preserve"> L.). Afroprimatech Journal, 4(1), 18-26.</w:t>
      </w:r>
    </w:p>
    <w:p w14:paraId="26E6D292" w14:textId="77777777" w:rsidR="00D1091C" w:rsidRPr="00D1091C" w:rsidRDefault="00D1091C" w:rsidP="00D1091C">
      <w:pPr>
        <w:pStyle w:val="HTMLPreformatted"/>
        <w:ind w:left="567" w:hanging="567"/>
        <w:jc w:val="both"/>
        <w:rPr>
          <w:rFonts w:ascii="Times New Roman" w:hAnsi="Times New Roman" w:cs="Times New Roman"/>
          <w:sz w:val="24"/>
          <w:szCs w:val="24"/>
        </w:rPr>
      </w:pPr>
      <w:r w:rsidRPr="00D1091C">
        <w:rPr>
          <w:rStyle w:val="y2iqfc"/>
          <w:rFonts w:ascii="Times New Roman" w:eastAsiaTheme="majorEastAsia" w:hAnsi="Times New Roman" w:cs="Times New Roman"/>
          <w:sz w:val="24"/>
          <w:szCs w:val="24"/>
          <w:lang w:val="en"/>
        </w:rPr>
        <w:t>Sahabuddin, Karim, H. A., &amp; Jamal, A. (2022). The Effect of Santamikro Fertilizer Doses and Different Time Intervals on the Growth and Production of Purple Eggplant (</w:t>
      </w:r>
      <w:r w:rsidRPr="00D1091C">
        <w:rPr>
          <w:rStyle w:val="y2iqfc"/>
          <w:rFonts w:ascii="Times New Roman" w:eastAsiaTheme="majorEastAsia" w:hAnsi="Times New Roman" w:cs="Times New Roman"/>
          <w:i/>
          <w:iCs/>
          <w:sz w:val="24"/>
          <w:szCs w:val="24"/>
          <w:lang w:val="en"/>
        </w:rPr>
        <w:t>Solanum melongena</w:t>
      </w:r>
      <w:r w:rsidRPr="00D1091C">
        <w:rPr>
          <w:rStyle w:val="y2iqfc"/>
          <w:rFonts w:ascii="Times New Roman" w:eastAsiaTheme="majorEastAsia" w:hAnsi="Times New Roman" w:cs="Times New Roman"/>
          <w:sz w:val="24"/>
          <w:szCs w:val="24"/>
          <w:lang w:val="en"/>
        </w:rPr>
        <w:t xml:space="preserve"> L.). Journal of Peqguruang Conference Series, 6(2), 633-639.</w:t>
      </w:r>
    </w:p>
    <w:p w14:paraId="547637CE" w14:textId="3A72B9B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Sanjaya, A., Jannah, N., &amp; Rahmi, A. (2025). Effect of Phytochemical Microfertilizer Concentration on Growth and Yield of Two Varieties (</w:t>
      </w:r>
      <w:r w:rsidRPr="00700DE3">
        <w:rPr>
          <w:rStyle w:val="y2iqfc"/>
          <w:rFonts w:ascii="Times New Roman" w:eastAsiaTheme="majorEastAsia" w:hAnsi="Times New Roman" w:cs="Times New Roman"/>
          <w:i/>
          <w:iCs/>
          <w:sz w:val="24"/>
          <w:szCs w:val="24"/>
          <w:lang w:val="en"/>
        </w:rPr>
        <w:t>Solanum lycopersicum</w:t>
      </w:r>
      <w:r w:rsidR="00700DE3">
        <w:rPr>
          <w:rStyle w:val="y2iqfc"/>
          <w:rFonts w:ascii="Times New Roman" w:eastAsiaTheme="majorEastAsia" w:hAnsi="Times New Roman" w:cs="Times New Roman"/>
          <w:i/>
          <w:iCs/>
          <w:sz w:val="24"/>
          <w:szCs w:val="24"/>
          <w:lang w:val="en"/>
        </w:rPr>
        <w:t xml:space="preserve"> L.</w:t>
      </w:r>
      <w:r w:rsidRPr="00D1091C">
        <w:rPr>
          <w:rStyle w:val="y2iqfc"/>
          <w:rFonts w:ascii="Times New Roman" w:eastAsiaTheme="majorEastAsia" w:hAnsi="Times New Roman" w:cs="Times New Roman"/>
          <w:sz w:val="24"/>
          <w:szCs w:val="24"/>
          <w:lang w:val="en"/>
        </w:rPr>
        <w:t>). Journal of Tropical Agrotechnology and Forestry, 3(1), 1-14.</w:t>
      </w:r>
    </w:p>
    <w:p w14:paraId="5647C19C"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Sharma, R., Kapoor, N., &amp; Ohri, P. (2025). Ameliorative Effect of Rhizobacteria Bradyrhizobium Japonicum on Antioxidant Enzymes, Cell Viability, and Biochemistry in Tomato Plants Under Nematode Stress. Scientific Reports, 15(1), 8017.</w:t>
      </w:r>
    </w:p>
    <w:p w14:paraId="19DB6D78" w14:textId="77777777"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 xml:space="preserve">Singh, P., Dwivedi, M., Srivastava, P., C., Pachauri, S., P., Shukla, A. K., &amp; Singh, A. P. (2020). Boron fertilization and crop production in India: a review. Journal of Agricultural Sciences, 90(1),9-16. https://doi.org/10.1038/s41598-025-92798-9 </w:t>
      </w:r>
    </w:p>
    <w:p w14:paraId="1203485F" w14:textId="77777777" w:rsidR="00D1091C" w:rsidRPr="0052793B" w:rsidRDefault="00D1091C" w:rsidP="00D1091C">
      <w:pPr>
        <w:pStyle w:val="HTMLPreformatted"/>
        <w:ind w:left="567" w:hanging="567"/>
        <w:jc w:val="both"/>
        <w:rPr>
          <w:rStyle w:val="y2iqfc"/>
          <w:rFonts w:ascii="Times New Roman" w:eastAsiaTheme="majorEastAsia" w:hAnsi="Times New Roman" w:cs="Times New Roman"/>
          <w:sz w:val="24"/>
          <w:szCs w:val="24"/>
          <w:lang w:val="es-US"/>
        </w:rPr>
      </w:pPr>
      <w:r w:rsidRPr="00D1091C">
        <w:rPr>
          <w:rStyle w:val="y2iqfc"/>
          <w:rFonts w:ascii="Times New Roman" w:eastAsiaTheme="majorEastAsia" w:hAnsi="Times New Roman" w:cs="Times New Roman"/>
          <w:sz w:val="24"/>
          <w:szCs w:val="24"/>
          <w:lang w:val="en"/>
        </w:rPr>
        <w:lastRenderedPageBreak/>
        <w:t xml:space="preserve">Szczepaniak, W., Nowicki, B., Belka, D., Kazimierowicz, A., Kulwicki, M., &amp; Grzebisz, W. (2022). Effect of Foliar Application of Micronutrients and Fungicides on the Nitrogen Use Efficiency in Winter Wheat. </w:t>
      </w:r>
      <w:r w:rsidRPr="0052793B">
        <w:rPr>
          <w:rStyle w:val="y2iqfc"/>
          <w:rFonts w:ascii="Times New Roman" w:eastAsiaTheme="majorEastAsia" w:hAnsi="Times New Roman" w:cs="Times New Roman"/>
          <w:sz w:val="24"/>
          <w:szCs w:val="24"/>
          <w:lang w:val="es-US"/>
        </w:rPr>
        <w:t xml:space="preserve">Agronomy, 12(2), 1-21. https://doi.org/10.3390/agronomy12020257 </w:t>
      </w:r>
    </w:p>
    <w:p w14:paraId="22FC2BB2" w14:textId="669BD389"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52793B">
        <w:rPr>
          <w:rStyle w:val="y2iqfc"/>
          <w:rFonts w:ascii="Times New Roman" w:eastAsiaTheme="majorEastAsia" w:hAnsi="Times New Roman" w:cs="Times New Roman"/>
          <w:sz w:val="24"/>
          <w:szCs w:val="24"/>
          <w:lang w:val="es-US"/>
        </w:rPr>
        <w:t xml:space="preserve">Yadav, D., Topno, Dr., S., E., &amp; Bahadur, Dr., V. (2024). </w:t>
      </w:r>
      <w:r w:rsidRPr="00D1091C">
        <w:rPr>
          <w:rStyle w:val="y2iqfc"/>
          <w:rFonts w:ascii="Times New Roman" w:eastAsiaTheme="majorEastAsia" w:hAnsi="Times New Roman" w:cs="Times New Roman"/>
          <w:sz w:val="24"/>
          <w:szCs w:val="24"/>
          <w:lang w:val="en"/>
        </w:rPr>
        <w:t>Effect of Micronutrients on Growth, Yield</w:t>
      </w:r>
      <w:r>
        <w:rPr>
          <w:rStyle w:val="y2iqfc"/>
          <w:rFonts w:ascii="Times New Roman" w:eastAsiaTheme="majorEastAsia" w:hAnsi="Times New Roman" w:cs="Times New Roman"/>
          <w:sz w:val="24"/>
          <w:szCs w:val="24"/>
          <w:lang w:val="en"/>
        </w:rPr>
        <w:t>,</w:t>
      </w:r>
      <w:r w:rsidRPr="00D1091C">
        <w:rPr>
          <w:rStyle w:val="y2iqfc"/>
          <w:rFonts w:ascii="Times New Roman" w:eastAsiaTheme="majorEastAsia" w:hAnsi="Times New Roman" w:cs="Times New Roman"/>
          <w:sz w:val="24"/>
          <w:szCs w:val="24"/>
          <w:lang w:val="en"/>
        </w:rPr>
        <w:t xml:space="preserve"> and Quality of Tomato (</w:t>
      </w:r>
      <w:r w:rsidRPr="00D1091C">
        <w:rPr>
          <w:rStyle w:val="y2iqfc"/>
          <w:rFonts w:ascii="Times New Roman" w:eastAsiaTheme="majorEastAsia" w:hAnsi="Times New Roman" w:cs="Times New Roman"/>
          <w:i/>
          <w:iCs/>
          <w:sz w:val="24"/>
          <w:szCs w:val="24"/>
          <w:lang w:val="en"/>
        </w:rPr>
        <w:t>Solanum lycopersicum</w:t>
      </w:r>
      <w:r w:rsidRPr="00D1091C">
        <w:rPr>
          <w:rStyle w:val="y2iqfc"/>
          <w:rFonts w:ascii="Times New Roman" w:eastAsiaTheme="majorEastAsia" w:hAnsi="Times New Roman" w:cs="Times New Roman"/>
          <w:sz w:val="24"/>
          <w:szCs w:val="24"/>
          <w:lang w:val="en"/>
        </w:rPr>
        <w:t xml:space="preserve"> L.). Journal of Research in Agronomy, 7(8), 627-633. https://doi.org/10.33545/2618060x.2024.v7.i8i.1340 </w:t>
      </w:r>
    </w:p>
    <w:p w14:paraId="3F251492" w14:textId="24F1C64C" w:rsidR="00D1091C" w:rsidRPr="00D1091C"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52793B">
        <w:rPr>
          <w:rStyle w:val="y2iqfc"/>
          <w:rFonts w:ascii="Times New Roman" w:eastAsiaTheme="majorEastAsia" w:hAnsi="Times New Roman" w:cs="Times New Roman"/>
          <w:sz w:val="24"/>
          <w:szCs w:val="24"/>
          <w:lang w:val="es-US"/>
        </w:rPr>
        <w:t xml:space="preserve">Yoseva, S., Armiani, &amp; Daeli, E. N. (2022). </w:t>
      </w:r>
      <w:r w:rsidRPr="00D1091C">
        <w:rPr>
          <w:rStyle w:val="y2iqfc"/>
          <w:rFonts w:ascii="Times New Roman" w:eastAsiaTheme="majorEastAsia" w:hAnsi="Times New Roman" w:cs="Times New Roman"/>
          <w:sz w:val="24"/>
          <w:szCs w:val="24"/>
          <w:lang w:val="en"/>
        </w:rPr>
        <w:t>The Increased Growth and Production of Soybe</w:t>
      </w:r>
      <w:r>
        <w:rPr>
          <w:rStyle w:val="y2iqfc"/>
          <w:rFonts w:ascii="Times New Roman" w:eastAsiaTheme="majorEastAsia" w:hAnsi="Times New Roman" w:cs="Times New Roman"/>
          <w:sz w:val="24"/>
          <w:szCs w:val="24"/>
          <w:lang w:val="en"/>
        </w:rPr>
        <w:t>a</w:t>
      </w:r>
      <w:r w:rsidRPr="00D1091C">
        <w:rPr>
          <w:rStyle w:val="y2iqfc"/>
          <w:rFonts w:ascii="Times New Roman" w:eastAsiaTheme="majorEastAsia" w:hAnsi="Times New Roman" w:cs="Times New Roman"/>
          <w:sz w:val="24"/>
          <w:szCs w:val="24"/>
          <w:lang w:val="en"/>
        </w:rPr>
        <w:t>n (</w:t>
      </w:r>
      <w:r w:rsidRPr="00D1091C">
        <w:rPr>
          <w:rStyle w:val="y2iqfc"/>
          <w:rFonts w:ascii="Times New Roman" w:eastAsiaTheme="majorEastAsia" w:hAnsi="Times New Roman" w:cs="Times New Roman"/>
          <w:i/>
          <w:iCs/>
          <w:sz w:val="24"/>
          <w:szCs w:val="24"/>
          <w:lang w:val="en"/>
        </w:rPr>
        <w:t>Glycine max</w:t>
      </w:r>
      <w:r w:rsidRPr="00D1091C">
        <w:rPr>
          <w:rStyle w:val="y2iqfc"/>
          <w:rFonts w:ascii="Times New Roman" w:eastAsiaTheme="majorEastAsia" w:hAnsi="Times New Roman" w:cs="Times New Roman"/>
          <w:sz w:val="24"/>
          <w:szCs w:val="24"/>
          <w:lang w:val="en"/>
        </w:rPr>
        <w:t xml:space="preserve"> L.) </w:t>
      </w:r>
      <w:r>
        <w:rPr>
          <w:rStyle w:val="y2iqfc"/>
          <w:rFonts w:ascii="Times New Roman" w:eastAsiaTheme="majorEastAsia" w:hAnsi="Times New Roman" w:cs="Times New Roman"/>
          <w:sz w:val="24"/>
          <w:szCs w:val="24"/>
          <w:lang w:val="en"/>
        </w:rPr>
        <w:t>o</w:t>
      </w:r>
      <w:r w:rsidRPr="00D1091C">
        <w:rPr>
          <w:rStyle w:val="y2iqfc"/>
          <w:rFonts w:ascii="Times New Roman" w:eastAsiaTheme="majorEastAsia" w:hAnsi="Times New Roman" w:cs="Times New Roman"/>
          <w:sz w:val="24"/>
          <w:szCs w:val="24"/>
          <w:lang w:val="en"/>
        </w:rPr>
        <w:t>n the Application of Vermicompost and NPK Fertilizer on Inceptisol Soil. Tripika Agrotechnology Journal, 11(2), 74-85.</w:t>
      </w:r>
    </w:p>
    <w:p w14:paraId="75CBDCFB" w14:textId="77777777" w:rsidR="00375207" w:rsidRDefault="00D1091C" w:rsidP="00D1091C">
      <w:pPr>
        <w:pStyle w:val="HTMLPreformatted"/>
        <w:ind w:left="567" w:hanging="567"/>
        <w:jc w:val="both"/>
        <w:rPr>
          <w:rStyle w:val="y2iqfc"/>
          <w:rFonts w:ascii="Times New Roman" w:eastAsiaTheme="majorEastAsia" w:hAnsi="Times New Roman" w:cs="Times New Roman"/>
          <w:sz w:val="24"/>
          <w:szCs w:val="24"/>
          <w:lang w:val="en"/>
        </w:rPr>
      </w:pPr>
      <w:r w:rsidRPr="00D1091C">
        <w:rPr>
          <w:rStyle w:val="y2iqfc"/>
          <w:rFonts w:ascii="Times New Roman" w:eastAsiaTheme="majorEastAsia" w:hAnsi="Times New Roman" w:cs="Times New Roman"/>
          <w:sz w:val="24"/>
          <w:szCs w:val="24"/>
          <w:lang w:val="en"/>
        </w:rPr>
        <w:t>Zhao, F., Zhang, J., Weng, L., Li, M., Wang, Q., &amp; Xiao, H. (2021). Fruit size control by a zinc finger protein regulating pericarp cell size in tomatoes. Molecular Horticulture, 6(1), 1-16.</w:t>
      </w:r>
      <w:r w:rsidR="00375207">
        <w:rPr>
          <w:rStyle w:val="y2iqfc"/>
          <w:rFonts w:ascii="Times New Roman" w:eastAsiaTheme="majorEastAsia" w:hAnsi="Times New Roman" w:cs="Times New Roman"/>
          <w:sz w:val="24"/>
          <w:szCs w:val="24"/>
          <w:lang w:val="en"/>
        </w:rPr>
        <w:t xml:space="preserve"> </w:t>
      </w:r>
    </w:p>
    <w:p w14:paraId="43403869" w14:textId="7B6F6FA6" w:rsidR="00F00029" w:rsidRPr="0052793B" w:rsidRDefault="00375207" w:rsidP="00D1091C">
      <w:pPr>
        <w:pStyle w:val="HTMLPreformatted"/>
        <w:ind w:left="567" w:hanging="567"/>
        <w:jc w:val="both"/>
        <w:rPr>
          <w:rStyle w:val="y2iqfc"/>
          <w:rFonts w:ascii="Times New Roman" w:eastAsiaTheme="majorEastAsia" w:hAnsi="Times New Roman" w:cs="Times New Roman"/>
          <w:sz w:val="24"/>
          <w:szCs w:val="24"/>
          <w:highlight w:val="yellow"/>
          <w:lang w:val="en"/>
        </w:rPr>
      </w:pPr>
      <w:r w:rsidRPr="0052793B">
        <w:rPr>
          <w:rStyle w:val="y2iqfc"/>
          <w:rFonts w:ascii="Times New Roman" w:eastAsiaTheme="majorEastAsia" w:hAnsi="Times New Roman" w:cs="Times New Roman"/>
          <w:sz w:val="24"/>
          <w:szCs w:val="24"/>
          <w:highlight w:val="yellow"/>
          <w:lang w:val="en"/>
        </w:rPr>
        <w:t xml:space="preserve">Jogi, M., Naik, V., Ramachandra, R. K., Lingaiah, H. B., Indiresh, K. M., Samuel, D. K., &amp; Singh, T. H. (2023). Identification of Tomato Genotypes for Growth, Yield and Quality Attributes under Eastern Dry Zone of Karnataka, India. International Journal of Environment and Climate Change, 13(7), 214–235. </w:t>
      </w:r>
      <w:hyperlink r:id="rId7" w:history="1">
        <w:r w:rsidR="00F00029" w:rsidRPr="0052793B">
          <w:rPr>
            <w:rStyle w:val="Hyperlink"/>
            <w:rFonts w:ascii="Times New Roman" w:eastAsiaTheme="majorEastAsia" w:hAnsi="Times New Roman" w:cs="Times New Roman"/>
            <w:sz w:val="24"/>
            <w:szCs w:val="24"/>
            <w:highlight w:val="yellow"/>
            <w:lang w:val="en"/>
          </w:rPr>
          <w:t>https://doi.org/10.9734/ijecc/2023/v13i71871</w:t>
        </w:r>
      </w:hyperlink>
      <w:r w:rsidR="00F00029" w:rsidRPr="0052793B">
        <w:rPr>
          <w:rStyle w:val="y2iqfc"/>
          <w:rFonts w:ascii="Times New Roman" w:eastAsiaTheme="majorEastAsia" w:hAnsi="Times New Roman" w:cs="Times New Roman"/>
          <w:sz w:val="24"/>
          <w:szCs w:val="24"/>
          <w:highlight w:val="yellow"/>
          <w:lang w:val="en"/>
        </w:rPr>
        <w:t xml:space="preserve"> </w:t>
      </w:r>
    </w:p>
    <w:p w14:paraId="2A982271" w14:textId="77777777" w:rsidR="00F00029" w:rsidRPr="0052793B" w:rsidRDefault="00F00029" w:rsidP="00D1091C">
      <w:pPr>
        <w:pStyle w:val="HTMLPreformatted"/>
        <w:ind w:left="567" w:hanging="567"/>
        <w:jc w:val="both"/>
        <w:rPr>
          <w:rStyle w:val="y2iqfc"/>
          <w:rFonts w:ascii="Times New Roman" w:eastAsiaTheme="majorEastAsia" w:hAnsi="Times New Roman" w:cs="Times New Roman"/>
          <w:sz w:val="24"/>
          <w:szCs w:val="24"/>
          <w:highlight w:val="yellow"/>
          <w:lang w:val="en"/>
        </w:rPr>
      </w:pPr>
      <w:r w:rsidRPr="0052793B">
        <w:rPr>
          <w:rStyle w:val="y2iqfc"/>
          <w:rFonts w:ascii="Times New Roman" w:eastAsiaTheme="majorEastAsia" w:hAnsi="Times New Roman" w:cs="Times New Roman"/>
          <w:sz w:val="24"/>
          <w:szCs w:val="24"/>
          <w:highlight w:val="yellow"/>
          <w:lang w:val="en"/>
        </w:rPr>
        <w:t xml:space="preserve">Eso, R. (2025). Infrared spectroscopy analysis and chemical properties of inceptisols for agricultural land development. Agrociencia, 1-16. </w:t>
      </w:r>
    </w:p>
    <w:p w14:paraId="2E847981" w14:textId="77777777" w:rsidR="00440629" w:rsidRPr="0085763E" w:rsidRDefault="00F00029" w:rsidP="00D1091C">
      <w:pPr>
        <w:pStyle w:val="HTMLPreformatted"/>
        <w:ind w:left="567" w:hanging="567"/>
        <w:jc w:val="both"/>
        <w:rPr>
          <w:rFonts w:ascii="Times New Roman" w:eastAsiaTheme="majorEastAsia" w:hAnsi="Times New Roman" w:cs="Times New Roman"/>
          <w:sz w:val="24"/>
          <w:szCs w:val="24"/>
          <w:highlight w:val="yellow"/>
          <w:lang w:val="es-US"/>
        </w:rPr>
      </w:pPr>
      <w:r w:rsidRPr="0052793B">
        <w:rPr>
          <w:rFonts w:ascii="Times New Roman" w:eastAsiaTheme="majorEastAsia" w:hAnsi="Times New Roman" w:cs="Times New Roman"/>
          <w:sz w:val="24"/>
          <w:szCs w:val="24"/>
          <w:highlight w:val="yellow"/>
        </w:rPr>
        <w:t>Parvin, N., Hansda, N. N., &amp; Ghosh, T. (2025). Impact of boron and zinc applications on crop growth, yield, and quality: A comprehensive review. </w:t>
      </w:r>
      <w:r w:rsidRPr="0085763E">
        <w:rPr>
          <w:rFonts w:ascii="Times New Roman" w:eastAsiaTheme="majorEastAsia" w:hAnsi="Times New Roman" w:cs="Times New Roman"/>
          <w:i/>
          <w:iCs/>
          <w:sz w:val="24"/>
          <w:szCs w:val="24"/>
          <w:highlight w:val="yellow"/>
          <w:lang w:val="es-US"/>
        </w:rPr>
        <w:t>Plant Archives</w:t>
      </w:r>
      <w:r w:rsidRPr="0085763E">
        <w:rPr>
          <w:rFonts w:ascii="Times New Roman" w:eastAsiaTheme="majorEastAsia" w:hAnsi="Times New Roman" w:cs="Times New Roman"/>
          <w:sz w:val="24"/>
          <w:szCs w:val="24"/>
          <w:highlight w:val="yellow"/>
          <w:lang w:val="es-US"/>
        </w:rPr>
        <w:t>, </w:t>
      </w:r>
      <w:r w:rsidRPr="0085763E">
        <w:rPr>
          <w:rFonts w:ascii="Times New Roman" w:eastAsiaTheme="majorEastAsia" w:hAnsi="Times New Roman" w:cs="Times New Roman"/>
          <w:i/>
          <w:iCs/>
          <w:sz w:val="24"/>
          <w:szCs w:val="24"/>
          <w:highlight w:val="yellow"/>
          <w:lang w:val="es-US"/>
        </w:rPr>
        <w:t>25</w:t>
      </w:r>
      <w:r w:rsidRPr="0085763E">
        <w:rPr>
          <w:rFonts w:ascii="Times New Roman" w:eastAsiaTheme="majorEastAsia" w:hAnsi="Times New Roman" w:cs="Times New Roman"/>
          <w:sz w:val="24"/>
          <w:szCs w:val="24"/>
          <w:highlight w:val="yellow"/>
          <w:lang w:val="es-US"/>
        </w:rPr>
        <w:t>(1), 2770-2773.</w:t>
      </w:r>
      <w:r w:rsidR="00440629" w:rsidRPr="0085763E">
        <w:rPr>
          <w:rFonts w:ascii="Times New Roman" w:eastAsiaTheme="majorEastAsia" w:hAnsi="Times New Roman" w:cs="Times New Roman"/>
          <w:sz w:val="24"/>
          <w:szCs w:val="24"/>
          <w:highlight w:val="yellow"/>
          <w:lang w:val="es-US"/>
        </w:rPr>
        <w:t xml:space="preserve"> </w:t>
      </w:r>
    </w:p>
    <w:p w14:paraId="0C92F4C4" w14:textId="35C054DD" w:rsidR="00D1091C" w:rsidRPr="00D1091C" w:rsidRDefault="00440629" w:rsidP="00D1091C">
      <w:pPr>
        <w:pStyle w:val="HTMLPreformatted"/>
        <w:ind w:left="567" w:hanging="567"/>
        <w:jc w:val="both"/>
        <w:rPr>
          <w:rFonts w:ascii="Times New Roman" w:hAnsi="Times New Roman" w:cs="Times New Roman"/>
          <w:sz w:val="24"/>
          <w:szCs w:val="24"/>
        </w:rPr>
      </w:pPr>
      <w:r w:rsidRPr="0052793B">
        <w:rPr>
          <w:rFonts w:ascii="Times New Roman" w:eastAsiaTheme="majorEastAsia" w:hAnsi="Times New Roman" w:cs="Times New Roman"/>
          <w:sz w:val="24"/>
          <w:szCs w:val="24"/>
          <w:highlight w:val="yellow"/>
          <w:lang w:val="es-US"/>
        </w:rPr>
        <w:t xml:space="preserve">Vera-Maldonado, P., Aquea, F., Reyes-Díaz, M., Cárcamo-Fincheira, P., Soto-Cerda, B., Nunes-Nesi, A., &amp; Inostroza-Blancheteau, C. (2024). </w:t>
      </w:r>
      <w:r w:rsidRPr="0052793B">
        <w:rPr>
          <w:rFonts w:ascii="Times New Roman" w:eastAsiaTheme="majorEastAsia" w:hAnsi="Times New Roman" w:cs="Times New Roman"/>
          <w:sz w:val="24"/>
          <w:szCs w:val="24"/>
          <w:highlight w:val="yellow"/>
        </w:rPr>
        <w:t>Role of boron and its interaction with other elements in plants. </w:t>
      </w:r>
      <w:r w:rsidRPr="0052793B">
        <w:rPr>
          <w:rFonts w:ascii="Times New Roman" w:eastAsiaTheme="majorEastAsia" w:hAnsi="Times New Roman" w:cs="Times New Roman"/>
          <w:i/>
          <w:iCs/>
          <w:sz w:val="24"/>
          <w:szCs w:val="24"/>
          <w:highlight w:val="yellow"/>
        </w:rPr>
        <w:t>Frontiers in Plant Science</w:t>
      </w:r>
      <w:r w:rsidRPr="0052793B">
        <w:rPr>
          <w:rFonts w:ascii="Times New Roman" w:eastAsiaTheme="majorEastAsia" w:hAnsi="Times New Roman" w:cs="Times New Roman"/>
          <w:sz w:val="24"/>
          <w:szCs w:val="24"/>
          <w:highlight w:val="yellow"/>
        </w:rPr>
        <w:t>, </w:t>
      </w:r>
      <w:r w:rsidRPr="0052793B">
        <w:rPr>
          <w:rFonts w:ascii="Times New Roman" w:eastAsiaTheme="majorEastAsia" w:hAnsi="Times New Roman" w:cs="Times New Roman"/>
          <w:i/>
          <w:iCs/>
          <w:sz w:val="24"/>
          <w:szCs w:val="24"/>
          <w:highlight w:val="yellow"/>
        </w:rPr>
        <w:t>15</w:t>
      </w:r>
      <w:r w:rsidRPr="0052793B">
        <w:rPr>
          <w:rFonts w:ascii="Times New Roman" w:eastAsiaTheme="majorEastAsia" w:hAnsi="Times New Roman" w:cs="Times New Roman"/>
          <w:sz w:val="24"/>
          <w:szCs w:val="24"/>
          <w:highlight w:val="yellow"/>
        </w:rPr>
        <w:t>, 1332459.</w:t>
      </w:r>
    </w:p>
    <w:p w14:paraId="756ECC7D" w14:textId="4249F529" w:rsidR="00D1091C" w:rsidRPr="00D1091C" w:rsidRDefault="00F00029" w:rsidP="00D1091C">
      <w:pPr>
        <w:ind w:left="567" w:hanging="567"/>
        <w:jc w:val="both"/>
        <w:rPr>
          <w:rFonts w:ascii="Times New Roman" w:hAnsi="Times New Roman" w:cs="Times New Roman"/>
        </w:rPr>
      </w:pPr>
      <w:r>
        <w:rPr>
          <w:rFonts w:ascii="Times New Roman" w:hAnsi="Times New Roman" w:cs="Times New Roman"/>
        </w:rPr>
        <w:t xml:space="preserve"> </w:t>
      </w:r>
      <w:r w:rsidR="00440629">
        <w:rPr>
          <w:rFonts w:ascii="Times New Roman" w:hAnsi="Times New Roman" w:cs="Times New Roman"/>
        </w:rPr>
        <w:t xml:space="preserve"> </w:t>
      </w:r>
    </w:p>
    <w:sectPr w:rsidR="00D1091C" w:rsidRPr="00D1091C" w:rsidSect="00F34284">
      <w:headerReference w:type="even" r:id="rId8"/>
      <w:headerReference w:type="default" r:id="rId9"/>
      <w:footerReference w:type="even" r:id="rId10"/>
      <w:footerReference w:type="default" r:id="rId11"/>
      <w:headerReference w:type="first" r:id="rId12"/>
      <w:footerReference w:type="first" r:id="rId13"/>
      <w:pgSz w:w="11907" w:h="16840" w:code="9"/>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330D" w14:textId="77777777" w:rsidR="002A1C38" w:rsidRDefault="002A1C38" w:rsidP="00386863">
      <w:pPr>
        <w:spacing w:after="0" w:line="240" w:lineRule="auto"/>
      </w:pPr>
      <w:r>
        <w:separator/>
      </w:r>
    </w:p>
  </w:endnote>
  <w:endnote w:type="continuationSeparator" w:id="0">
    <w:p w14:paraId="72162011" w14:textId="77777777" w:rsidR="002A1C38" w:rsidRDefault="002A1C38" w:rsidP="0038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25E0" w14:textId="77777777" w:rsidR="00386863" w:rsidRDefault="00386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0E56" w14:textId="77777777" w:rsidR="00386863" w:rsidRDefault="00386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2349" w14:textId="77777777" w:rsidR="00386863" w:rsidRDefault="00386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D2ED" w14:textId="77777777" w:rsidR="002A1C38" w:rsidRDefault="002A1C38" w:rsidP="00386863">
      <w:pPr>
        <w:spacing w:after="0" w:line="240" w:lineRule="auto"/>
      </w:pPr>
      <w:r>
        <w:separator/>
      </w:r>
    </w:p>
  </w:footnote>
  <w:footnote w:type="continuationSeparator" w:id="0">
    <w:p w14:paraId="543C686C" w14:textId="77777777" w:rsidR="002A1C38" w:rsidRDefault="002A1C38" w:rsidP="00386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2966" w14:textId="10A2188D" w:rsidR="00386863" w:rsidRDefault="0085763E">
    <w:pPr>
      <w:pStyle w:val="Header"/>
    </w:pPr>
    <w:r>
      <w:rPr>
        <w:noProof/>
      </w:rPr>
      <w:pict w14:anchorId="4F79D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5"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F139" w14:textId="131FEC7A" w:rsidR="00386863" w:rsidRDefault="0085763E">
    <w:pPr>
      <w:pStyle w:val="Header"/>
    </w:pPr>
    <w:r>
      <w:rPr>
        <w:noProof/>
      </w:rPr>
      <w:pict w14:anchorId="2F66B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6"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C590" w14:textId="7100CE91" w:rsidR="00386863" w:rsidRDefault="0085763E">
    <w:pPr>
      <w:pStyle w:val="Header"/>
    </w:pPr>
    <w:r>
      <w:rPr>
        <w:noProof/>
      </w:rPr>
      <w:pict w14:anchorId="3BE2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9984"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08ED"/>
    <w:multiLevelType w:val="hybridMultilevel"/>
    <w:tmpl w:val="3446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04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DMxNTE3sDQxNTVT0lEKTi0uzszPAymwqAUABZedWCwAAAA="/>
  </w:docVars>
  <w:rsids>
    <w:rsidRoot w:val="007E3775"/>
    <w:rsid w:val="000805E7"/>
    <w:rsid w:val="000A7B7F"/>
    <w:rsid w:val="000E6355"/>
    <w:rsid w:val="0016244B"/>
    <w:rsid w:val="00243432"/>
    <w:rsid w:val="00282825"/>
    <w:rsid w:val="00294B6E"/>
    <w:rsid w:val="002A1C38"/>
    <w:rsid w:val="002B2523"/>
    <w:rsid w:val="002D54A6"/>
    <w:rsid w:val="002F4791"/>
    <w:rsid w:val="00352E60"/>
    <w:rsid w:val="00375207"/>
    <w:rsid w:val="00386863"/>
    <w:rsid w:val="0041263A"/>
    <w:rsid w:val="00440629"/>
    <w:rsid w:val="005135F1"/>
    <w:rsid w:val="0052793B"/>
    <w:rsid w:val="00591DFF"/>
    <w:rsid w:val="005A7E4A"/>
    <w:rsid w:val="005B09EA"/>
    <w:rsid w:val="00700DE3"/>
    <w:rsid w:val="007E3775"/>
    <w:rsid w:val="007E4226"/>
    <w:rsid w:val="0085763E"/>
    <w:rsid w:val="008E731E"/>
    <w:rsid w:val="00A204BD"/>
    <w:rsid w:val="00AB20DF"/>
    <w:rsid w:val="00B2233D"/>
    <w:rsid w:val="00B35351"/>
    <w:rsid w:val="00C3293F"/>
    <w:rsid w:val="00C449F1"/>
    <w:rsid w:val="00C67DC2"/>
    <w:rsid w:val="00CD29F0"/>
    <w:rsid w:val="00CF1946"/>
    <w:rsid w:val="00D1091C"/>
    <w:rsid w:val="00D57F6F"/>
    <w:rsid w:val="00E119E5"/>
    <w:rsid w:val="00E1622F"/>
    <w:rsid w:val="00F00029"/>
    <w:rsid w:val="00F34284"/>
    <w:rsid w:val="00F5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0548"/>
  <w15:chartTrackingRefBased/>
  <w15:docId w15:val="{EEA0698D-4AA9-4515-A10B-9024600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3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37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37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7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7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7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7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7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7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7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7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7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7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7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7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7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775"/>
    <w:rPr>
      <w:rFonts w:eastAsiaTheme="majorEastAsia" w:cstheme="majorBidi"/>
      <w:color w:val="272727" w:themeColor="text1" w:themeTint="D8"/>
    </w:rPr>
  </w:style>
  <w:style w:type="paragraph" w:styleId="Title">
    <w:name w:val="Title"/>
    <w:basedOn w:val="Normal"/>
    <w:next w:val="Normal"/>
    <w:link w:val="TitleChar"/>
    <w:uiPriority w:val="10"/>
    <w:qFormat/>
    <w:rsid w:val="007E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7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7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7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775"/>
    <w:pPr>
      <w:spacing w:before="160"/>
      <w:jc w:val="center"/>
    </w:pPr>
    <w:rPr>
      <w:i/>
      <w:iCs/>
      <w:color w:val="404040" w:themeColor="text1" w:themeTint="BF"/>
    </w:rPr>
  </w:style>
  <w:style w:type="character" w:customStyle="1" w:styleId="QuoteChar">
    <w:name w:val="Quote Char"/>
    <w:basedOn w:val="DefaultParagraphFont"/>
    <w:link w:val="Quote"/>
    <w:uiPriority w:val="29"/>
    <w:rsid w:val="007E3775"/>
    <w:rPr>
      <w:i/>
      <w:iCs/>
      <w:color w:val="404040" w:themeColor="text1" w:themeTint="BF"/>
    </w:rPr>
  </w:style>
  <w:style w:type="paragraph" w:styleId="ListParagraph">
    <w:name w:val="List Paragraph"/>
    <w:basedOn w:val="Normal"/>
    <w:uiPriority w:val="34"/>
    <w:qFormat/>
    <w:rsid w:val="007E3775"/>
    <w:pPr>
      <w:ind w:left="720"/>
      <w:contextualSpacing/>
    </w:pPr>
  </w:style>
  <w:style w:type="character" w:styleId="IntenseEmphasis">
    <w:name w:val="Intense Emphasis"/>
    <w:basedOn w:val="DefaultParagraphFont"/>
    <w:uiPriority w:val="21"/>
    <w:qFormat/>
    <w:rsid w:val="007E3775"/>
    <w:rPr>
      <w:i/>
      <w:iCs/>
      <w:color w:val="2F5496" w:themeColor="accent1" w:themeShade="BF"/>
    </w:rPr>
  </w:style>
  <w:style w:type="paragraph" w:styleId="IntenseQuote">
    <w:name w:val="Intense Quote"/>
    <w:basedOn w:val="Normal"/>
    <w:next w:val="Normal"/>
    <w:link w:val="IntenseQuoteChar"/>
    <w:uiPriority w:val="30"/>
    <w:qFormat/>
    <w:rsid w:val="007E3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775"/>
    <w:rPr>
      <w:i/>
      <w:iCs/>
      <w:color w:val="2F5496" w:themeColor="accent1" w:themeShade="BF"/>
    </w:rPr>
  </w:style>
  <w:style w:type="character" w:styleId="IntenseReference">
    <w:name w:val="Intense Reference"/>
    <w:basedOn w:val="DefaultParagraphFont"/>
    <w:uiPriority w:val="32"/>
    <w:qFormat/>
    <w:rsid w:val="007E3775"/>
    <w:rPr>
      <w:b/>
      <w:bCs/>
      <w:smallCaps/>
      <w:color w:val="2F5496" w:themeColor="accent1" w:themeShade="BF"/>
      <w:spacing w:val="5"/>
    </w:rPr>
  </w:style>
  <w:style w:type="paragraph" w:styleId="HTMLPreformatted">
    <w:name w:val="HTML Preformatted"/>
    <w:basedOn w:val="Normal"/>
    <w:link w:val="HTMLPreformattedChar"/>
    <w:uiPriority w:val="99"/>
    <w:unhideWhenUsed/>
    <w:rsid w:val="007E3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E3775"/>
    <w:rPr>
      <w:rFonts w:ascii="Courier New" w:eastAsia="Times New Roman" w:hAnsi="Courier New" w:cs="Courier New"/>
      <w:kern w:val="0"/>
      <w:sz w:val="20"/>
      <w:szCs w:val="20"/>
      <w14:ligatures w14:val="none"/>
    </w:rPr>
  </w:style>
  <w:style w:type="character" w:customStyle="1" w:styleId="y2iqfc">
    <w:name w:val="y2iqfc"/>
    <w:basedOn w:val="DefaultParagraphFont"/>
    <w:rsid w:val="007E3775"/>
  </w:style>
  <w:style w:type="table" w:styleId="TableGrid">
    <w:name w:val="Table Grid"/>
    <w:basedOn w:val="TableNormal"/>
    <w:uiPriority w:val="59"/>
    <w:rsid w:val="00591DFF"/>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43432"/>
    <w:rPr>
      <w:color w:val="0563C1" w:themeColor="hyperlink"/>
      <w:u w:val="single"/>
    </w:rPr>
  </w:style>
  <w:style w:type="character" w:styleId="UnresolvedMention">
    <w:name w:val="Unresolved Mention"/>
    <w:basedOn w:val="DefaultParagraphFont"/>
    <w:uiPriority w:val="99"/>
    <w:semiHidden/>
    <w:unhideWhenUsed/>
    <w:rsid w:val="00243432"/>
    <w:rPr>
      <w:color w:val="605E5C"/>
      <w:shd w:val="clear" w:color="auto" w:fill="E1DFDD"/>
    </w:rPr>
  </w:style>
  <w:style w:type="paragraph" w:styleId="Header">
    <w:name w:val="header"/>
    <w:basedOn w:val="Normal"/>
    <w:link w:val="HeaderChar"/>
    <w:uiPriority w:val="99"/>
    <w:unhideWhenUsed/>
    <w:rsid w:val="00386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63"/>
  </w:style>
  <w:style w:type="paragraph" w:styleId="Footer">
    <w:name w:val="footer"/>
    <w:basedOn w:val="Normal"/>
    <w:link w:val="FooterChar"/>
    <w:uiPriority w:val="99"/>
    <w:unhideWhenUsed/>
    <w:rsid w:val="00386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63"/>
  </w:style>
  <w:style w:type="paragraph" w:styleId="Revision">
    <w:name w:val="Revision"/>
    <w:hidden/>
    <w:uiPriority w:val="99"/>
    <w:semiHidden/>
    <w:rsid w:val="00412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ijecc/2023/v13i718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4893</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Editor-17</cp:lastModifiedBy>
  <cp:revision>27</cp:revision>
  <dcterms:created xsi:type="dcterms:W3CDTF">2026-03-16T03:47:00Z</dcterms:created>
  <dcterms:modified xsi:type="dcterms:W3CDTF">2026-03-31T08:19:00Z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54d2c7b3-86f7-4543-945e-849f93521825</vt:lpwstr>
  </property>
</Properties>
</file>