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32C82" w14:textId="77777777" w:rsidR="00996EDC" w:rsidRPr="007A05A2" w:rsidRDefault="00996EDC" w:rsidP="00AD1F5D">
      <w:bookmarkStart w:id="0" w:name="_GoBack"/>
      <w:bookmarkEnd w:id="0"/>
      <w:r w:rsidRPr="007A05A2">
        <w:t xml:space="preserve">Review Article </w:t>
      </w:r>
    </w:p>
    <w:p w14:paraId="2D843F02" w14:textId="77777777" w:rsidR="00996EDC" w:rsidRPr="007A05A2" w:rsidRDefault="00996EDC" w:rsidP="00AD1F5D"/>
    <w:p w14:paraId="48A6C55F" w14:textId="1A810D08" w:rsidR="00AC2901" w:rsidRDefault="00661EFF" w:rsidP="00AD1F5D">
      <w:r w:rsidRPr="00661EFF">
        <w:t xml:space="preserve">Aesthetics and Cultural expression in Chinese ceramic calligraphy </w:t>
      </w:r>
    </w:p>
    <w:p w14:paraId="4DAB6208" w14:textId="77777777" w:rsidR="00AC2901" w:rsidRPr="00AC2901" w:rsidRDefault="00AC2901" w:rsidP="00AD1F5D">
      <w:pPr>
        <w:rPr>
          <w:lang w:val="en-IN"/>
        </w:rPr>
      </w:pPr>
    </w:p>
    <w:p w14:paraId="7397FCDF" w14:textId="77777777" w:rsidR="00AC2901" w:rsidRPr="007A05A2" w:rsidRDefault="00AC2901" w:rsidP="00AD1F5D"/>
    <w:p w14:paraId="29B8629B" w14:textId="77777777" w:rsidR="00126EDE" w:rsidRPr="007A05A2" w:rsidRDefault="00126EDE" w:rsidP="00AD1F5D"/>
    <w:p w14:paraId="21ABAE13" w14:textId="77777777" w:rsidR="00126EDE" w:rsidRPr="007A05A2" w:rsidRDefault="00126EDE" w:rsidP="00AD1F5D"/>
    <w:p w14:paraId="5241D99B" w14:textId="77777777" w:rsidR="00126EDE" w:rsidRPr="007A05A2" w:rsidRDefault="00FC1394" w:rsidP="00AD1F5D">
      <w:pPr>
        <w:rPr>
          <w:b/>
        </w:rPr>
      </w:pPr>
      <w:r w:rsidRPr="007A05A2">
        <w:t>__________________________________________________________________________________________</w:t>
      </w:r>
    </w:p>
    <w:p w14:paraId="4345ECD2" w14:textId="77777777" w:rsidR="00126EDE" w:rsidRPr="007A05A2" w:rsidRDefault="00126EDE" w:rsidP="00AD1F5D">
      <w:bookmarkStart w:id="1" w:name="_Toc407113533"/>
      <w:bookmarkStart w:id="2" w:name="_Toc404701706"/>
      <w:bookmarkStart w:id="3" w:name="_Toc410117304"/>
    </w:p>
    <w:p w14:paraId="6C9B0223" w14:textId="2AF71806" w:rsidR="00126EDE" w:rsidRPr="00EB2163" w:rsidRDefault="00FC1394" w:rsidP="00AD1F5D">
      <w:pPr>
        <w:pStyle w:val="NormalWeb"/>
        <w:rPr>
          <w:rFonts w:eastAsia="Calibri"/>
        </w:rPr>
      </w:pPr>
      <w:r w:rsidRPr="00EB2163">
        <w:rPr>
          <w:rFonts w:eastAsia="Calibri"/>
        </w:rPr>
        <w:t>Abstract</w:t>
      </w:r>
      <w:bookmarkStart w:id="4" w:name="_Hlk191663748"/>
      <w:r w:rsidRPr="00EB2163">
        <w:rPr>
          <w:rFonts w:eastAsia="Calibri"/>
        </w:rPr>
        <w:t xml:space="preserve">: </w:t>
      </w:r>
      <w:bookmarkStart w:id="5" w:name="OLE_LINK1"/>
      <w:bookmarkEnd w:id="4"/>
      <w:r w:rsidRPr="007A05A2">
        <w:rPr>
          <w:rFonts w:eastAsia="Calibri" w:hint="eastAsia"/>
        </w:rPr>
        <w:t xml:space="preserve">With the development of ceramic techniques and artistic media, calligraphy has moved </w:t>
      </w:r>
      <w:r w:rsidR="009D6B75" w:rsidRPr="007A05A2">
        <w:rPr>
          <w:rFonts w:eastAsia="Calibri"/>
        </w:rPr>
        <w:t>beyond paper</w:t>
      </w:r>
      <w:r w:rsidRPr="007A05A2">
        <w:rPr>
          <w:rFonts w:eastAsia="Calibri" w:hint="eastAsia"/>
        </w:rPr>
        <w:t xml:space="preserve"> and ink.</w:t>
      </w:r>
      <w:r w:rsidR="00EB2163">
        <w:rPr>
          <w:rFonts w:eastAsiaTheme="minorEastAsia" w:hint="eastAsia"/>
          <w:lang w:eastAsia="zh-CN"/>
        </w:rPr>
        <w:t xml:space="preserve"> </w:t>
      </w:r>
      <w:proofErr w:type="gramStart"/>
      <w:r w:rsidRPr="007A05A2">
        <w:rPr>
          <w:rFonts w:eastAsia="Calibri" w:hint="eastAsia"/>
        </w:rPr>
        <w:t>So</w:t>
      </w:r>
      <w:proofErr w:type="gramEnd"/>
      <w:r w:rsidRPr="007A05A2">
        <w:rPr>
          <w:rFonts w:eastAsia="Calibri" w:hint="eastAsia"/>
        </w:rPr>
        <w:t xml:space="preserve"> it has produced more kinds of </w:t>
      </w:r>
      <w:r w:rsidR="009D6B75" w:rsidRPr="007A05A2">
        <w:rPr>
          <w:rFonts w:eastAsia="Calibri"/>
        </w:rPr>
        <w:t>expressive</w:t>
      </w:r>
      <w:r w:rsidRPr="007A05A2">
        <w:rPr>
          <w:rFonts w:eastAsia="Calibri" w:hint="eastAsia"/>
        </w:rPr>
        <w:t xml:space="preserve"> forms. </w:t>
      </w:r>
      <w:r w:rsidR="00F878D1" w:rsidRPr="00F878D1">
        <w:rPr>
          <w:rFonts w:eastAsia="Calibri"/>
        </w:rPr>
        <w:t>Ceramic calligraphy is one such form, combining calligraphy and ceramics.</w:t>
      </w:r>
      <w:r w:rsidRPr="007A05A2">
        <w:rPr>
          <w:rFonts w:eastAsia="Calibri" w:hint="eastAsia"/>
        </w:rPr>
        <w:t xml:space="preserve"> It shows different aesthetic features and cultural meanings from traditional ink-on-paper calligraphy.</w:t>
      </w:r>
      <w:r w:rsidR="009D6B75" w:rsidRPr="007A05A2">
        <w:rPr>
          <w:rFonts w:eastAsia="Calibri"/>
        </w:rPr>
        <w:t xml:space="preserve"> </w:t>
      </w:r>
      <w:r w:rsidR="00F878D1" w:rsidRPr="00F878D1">
        <w:rPr>
          <w:rFonts w:eastAsia="Calibri"/>
          <w:lang w:val="en-US"/>
        </w:rPr>
        <w:t>This paper adopts a literature review method based on relevant studies from Google Scholar and CNKI.</w:t>
      </w:r>
      <w:r w:rsidR="00F878D1">
        <w:rPr>
          <w:rFonts w:eastAsia="Calibri"/>
          <w:lang w:val="en-US"/>
        </w:rPr>
        <w:t xml:space="preserve"> </w:t>
      </w:r>
      <w:r w:rsidRPr="007A05A2">
        <w:rPr>
          <w:rFonts w:eastAsia="Calibri" w:hint="eastAsia"/>
        </w:rPr>
        <w:t xml:space="preserve"> </w:t>
      </w:r>
      <w:r w:rsidR="00F878D1">
        <w:rPr>
          <w:rFonts w:eastAsiaTheme="minorEastAsia" w:hint="eastAsia"/>
          <w:lang w:eastAsia="zh-CN"/>
        </w:rPr>
        <w:t>R</w:t>
      </w:r>
      <w:r w:rsidRPr="007A05A2">
        <w:rPr>
          <w:rFonts w:eastAsia="Calibri" w:hint="eastAsia"/>
        </w:rPr>
        <w:t>eviews relevant literature, historical cases</w:t>
      </w:r>
      <w:r w:rsidR="009D6B75" w:rsidRPr="007A05A2">
        <w:rPr>
          <w:rFonts w:eastAsia="Calibri"/>
        </w:rPr>
        <w:t>,</w:t>
      </w:r>
      <w:r w:rsidRPr="007A05A2">
        <w:rPr>
          <w:rFonts w:eastAsia="Calibri" w:hint="eastAsia"/>
        </w:rPr>
        <w:t xml:space="preserve"> and representative works, and analyses current research from four aspects: material, medium, craftsmanship and technique, writing style, and application context. This paper shows that the aesthetic value of ceramic calligraphy mainly comes </w:t>
      </w:r>
      <w:r w:rsidR="009D6B75" w:rsidRPr="007A05A2">
        <w:rPr>
          <w:rFonts w:eastAsia="Calibri"/>
        </w:rPr>
        <w:t>from</w:t>
      </w:r>
      <w:r w:rsidRPr="007A05A2">
        <w:rPr>
          <w:rFonts w:eastAsia="Calibri" w:hint="eastAsia"/>
        </w:rPr>
        <w:t xml:space="preserve"> the interaction between material, technique</w:t>
      </w:r>
      <w:r w:rsidR="009D6B75" w:rsidRPr="007A05A2">
        <w:rPr>
          <w:rFonts w:eastAsia="Calibri"/>
        </w:rPr>
        <w:t>,</w:t>
      </w:r>
      <w:r w:rsidRPr="007A05A2">
        <w:rPr>
          <w:rFonts w:eastAsia="Calibri" w:hint="eastAsia"/>
        </w:rPr>
        <w:t xml:space="preserve"> and writing style. This interaction moves calligraphy from a flat written form to a form with spatial and material qualities. Then, this paper shows that ceramic </w:t>
      </w:r>
      <w:r w:rsidR="009D6B75" w:rsidRPr="007A05A2">
        <w:rPr>
          <w:rFonts w:eastAsia="Calibri"/>
        </w:rPr>
        <w:t>calligraphy</w:t>
      </w:r>
      <w:r w:rsidRPr="007A05A2">
        <w:rPr>
          <w:rFonts w:eastAsia="Calibri" w:hint="eastAsia"/>
        </w:rPr>
        <w:t xml:space="preserve"> has developed </w:t>
      </w:r>
      <w:r w:rsidR="00751951" w:rsidRPr="007A05A2">
        <w:rPr>
          <w:rFonts w:eastAsia="Calibri"/>
        </w:rPr>
        <w:t>richer cultural</w:t>
      </w:r>
      <w:r w:rsidRPr="007A05A2">
        <w:rPr>
          <w:rFonts w:eastAsia="Calibri" w:hint="eastAsia"/>
        </w:rPr>
        <w:t xml:space="preserve"> meaning </w:t>
      </w:r>
      <w:r w:rsidR="009D6B75" w:rsidRPr="007A05A2">
        <w:rPr>
          <w:rFonts w:eastAsia="Calibri"/>
        </w:rPr>
        <w:t>over</w:t>
      </w:r>
      <w:r w:rsidRPr="007A05A2">
        <w:rPr>
          <w:rFonts w:eastAsia="Calibri" w:hint="eastAsia"/>
        </w:rPr>
        <w:t xml:space="preserve"> time. From initial pottery inscriptions to Ming and Qing scholar inscriptions to contemporary research and applications in public art and </w:t>
      </w:r>
      <w:r w:rsidR="00AD0DB8">
        <w:rPr>
          <w:rFonts w:eastAsia="Calibri"/>
        </w:rPr>
        <w:t>culturally continuous practices, this paper traces</w:t>
      </w:r>
      <w:r w:rsidRPr="007A05A2">
        <w:rPr>
          <w:rFonts w:eastAsia="Calibri" w:hint="eastAsia"/>
        </w:rPr>
        <w:t xml:space="preserve"> the evolution of ceramic calligraphy's cultural meaning.</w:t>
      </w:r>
      <w:r w:rsidR="009D6B75" w:rsidRPr="007A05A2">
        <w:rPr>
          <w:rFonts w:eastAsia="Calibri"/>
        </w:rPr>
        <w:t xml:space="preserve"> </w:t>
      </w:r>
      <w:r w:rsidRPr="007A05A2">
        <w:rPr>
          <w:rFonts w:eastAsia="Calibri" w:hint="eastAsia"/>
        </w:rPr>
        <w:t>Additionally, in different periods</w:t>
      </w:r>
      <w:r w:rsidR="009D6B75" w:rsidRPr="007A05A2">
        <w:rPr>
          <w:rFonts w:eastAsia="Calibri"/>
        </w:rPr>
        <w:t>,</w:t>
      </w:r>
      <w:r w:rsidRPr="007A05A2">
        <w:rPr>
          <w:rFonts w:eastAsia="Calibri" w:hint="eastAsia"/>
        </w:rPr>
        <w:t xml:space="preserve"> ceramic ca</w:t>
      </w:r>
      <w:r w:rsidR="00AD0DB8" w:rsidRPr="00EB2163">
        <w:rPr>
          <w:rFonts w:eastAsia="Calibri" w:hint="eastAsia"/>
        </w:rPr>
        <w:t>l</w:t>
      </w:r>
      <w:r w:rsidRPr="007A05A2">
        <w:rPr>
          <w:rFonts w:eastAsia="Calibri" w:hint="eastAsia"/>
        </w:rPr>
        <w:t xml:space="preserve">ligraphy serves as a form of </w:t>
      </w:r>
      <w:r w:rsidR="009D6B75" w:rsidRPr="007A05A2">
        <w:rPr>
          <w:rFonts w:eastAsia="Calibri"/>
        </w:rPr>
        <w:t>cultural memory</w:t>
      </w:r>
      <w:r w:rsidRPr="007A05A2">
        <w:rPr>
          <w:rFonts w:eastAsia="Calibri" w:hint="eastAsia"/>
        </w:rPr>
        <w:t xml:space="preserve"> communication and identity expression, and this is true for different contexts. In the context of the contemporary era, ceramic calligraphy has shown a clear trend of cross- disciplinary integration and diverse development. In the </w:t>
      </w:r>
      <w:r w:rsidR="009D6B75" w:rsidRPr="007A05A2">
        <w:rPr>
          <w:rFonts w:eastAsia="Calibri"/>
        </w:rPr>
        <w:t>context of</w:t>
      </w:r>
      <w:r w:rsidRPr="007A05A2">
        <w:rPr>
          <w:rFonts w:eastAsia="Calibri" w:hint="eastAsia"/>
        </w:rPr>
        <w:t xml:space="preserve"> contemporary art, design practice</w:t>
      </w:r>
      <w:r w:rsidR="009D6B75" w:rsidRPr="007A05A2">
        <w:rPr>
          <w:rFonts w:eastAsia="Calibri"/>
        </w:rPr>
        <w:t>,</w:t>
      </w:r>
      <w:r w:rsidRPr="007A05A2">
        <w:rPr>
          <w:rFonts w:eastAsia="Calibri" w:hint="eastAsia"/>
        </w:rPr>
        <w:t xml:space="preserve"> and public space creation, ceramic calligraphy has entered contemporary culture. It is not a simple extension and development of ink-on-paper ca</w:t>
      </w:r>
      <w:r w:rsidR="00AD0DB8" w:rsidRPr="00EB2163">
        <w:rPr>
          <w:rFonts w:eastAsia="Calibri" w:hint="eastAsia"/>
        </w:rPr>
        <w:t>l</w:t>
      </w:r>
      <w:r w:rsidRPr="007A05A2">
        <w:rPr>
          <w:rFonts w:eastAsia="Calibri" w:hint="eastAsia"/>
        </w:rPr>
        <w:t>ligraphy. This paper shows that ceramic calligraphy is a more distinctive art form with its own unique characteristics, shaped by material, craftsmanship</w:t>
      </w:r>
      <w:r w:rsidR="009D6B75" w:rsidRPr="007A05A2">
        <w:rPr>
          <w:rFonts w:eastAsia="Calibri"/>
        </w:rPr>
        <w:t>,</w:t>
      </w:r>
      <w:r w:rsidRPr="007A05A2">
        <w:rPr>
          <w:rFonts w:eastAsia="Calibri" w:hint="eastAsia"/>
        </w:rPr>
        <w:t xml:space="preserve"> and culture.</w:t>
      </w:r>
    </w:p>
    <w:bookmarkEnd w:id="5"/>
    <w:p w14:paraId="11ADEE5B" w14:textId="2168BEA4" w:rsidR="00126EDE" w:rsidRPr="007A05A2" w:rsidRDefault="00FC1394" w:rsidP="00AD1F5D">
      <w:pPr>
        <w:rPr>
          <w:b/>
        </w:rPr>
      </w:pPr>
      <w:r w:rsidRPr="007A05A2">
        <w:t xml:space="preserve">Keywords: </w:t>
      </w:r>
      <w:r w:rsidRPr="007A05A2">
        <w:rPr>
          <w:rFonts w:hint="eastAsia"/>
        </w:rPr>
        <w:t>Ceramic calligraphy;</w:t>
      </w:r>
      <w:r w:rsidR="009D6B75" w:rsidRPr="007A05A2">
        <w:t xml:space="preserve"> </w:t>
      </w:r>
      <w:r w:rsidRPr="007A05A2">
        <w:rPr>
          <w:rFonts w:hint="eastAsia"/>
        </w:rPr>
        <w:t>Aesthetic characteristics; Cultural expression; modern and contemporary applications; cross-media</w:t>
      </w:r>
    </w:p>
    <w:p w14:paraId="589DD36D" w14:textId="77777777" w:rsidR="00126EDE" w:rsidRPr="007A05A2" w:rsidRDefault="00126EDE" w:rsidP="00AD1F5D"/>
    <w:p w14:paraId="39C4E98B" w14:textId="77777777" w:rsidR="00126EDE" w:rsidRPr="007A05A2" w:rsidRDefault="00FC1394" w:rsidP="00AD1F5D">
      <w:pPr>
        <w:rPr>
          <w:b/>
        </w:rPr>
      </w:pPr>
      <w:r w:rsidRPr="007A05A2">
        <w:t>___________________________________________________________________________</w:t>
      </w:r>
    </w:p>
    <w:bookmarkEnd w:id="1"/>
    <w:bookmarkEnd w:id="2"/>
    <w:bookmarkEnd w:id="3"/>
    <w:p w14:paraId="096514EF" w14:textId="04CAEF5D" w:rsidR="00126EDE" w:rsidRPr="007A05A2" w:rsidRDefault="00FC1394" w:rsidP="00AD1F5D">
      <w:pPr>
        <w:rPr>
          <w:rFonts w:eastAsiaTheme="minorEastAsia"/>
          <w:b/>
        </w:rPr>
      </w:pPr>
      <w:r w:rsidRPr="007A05A2">
        <w:t>1. Introduction</w:t>
      </w:r>
      <w:bookmarkStart w:id="6" w:name="OLE_LINK2"/>
    </w:p>
    <w:bookmarkEnd w:id="6"/>
    <w:p w14:paraId="00226093" w14:textId="37ECFA97" w:rsidR="00126EDE" w:rsidRPr="007A05A2" w:rsidRDefault="00FC1394" w:rsidP="00AD1F5D">
      <w:pPr>
        <w:rPr>
          <w:b/>
        </w:rPr>
      </w:pPr>
      <w:r w:rsidRPr="007A05A2">
        <w:rPr>
          <w:rFonts w:hint="eastAsia"/>
        </w:rPr>
        <w:t xml:space="preserve">The ceramic writing art form incorporates calligraphy and ceramic skills. This art form illustrates some obvious differences from traditional ink and paper calligraphy, such as using new materials and techniques and expressing its unique visual advantages. </w:t>
      </w:r>
      <w:proofErr w:type="gramStart"/>
      <w:r w:rsidRPr="007A05A2">
        <w:rPr>
          <w:rFonts w:hint="eastAsia"/>
        </w:rPr>
        <w:t>So</w:t>
      </w:r>
      <w:proofErr w:type="gramEnd"/>
      <w:r w:rsidRPr="007A05A2">
        <w:rPr>
          <w:rFonts w:hint="eastAsia"/>
        </w:rPr>
        <w:t xml:space="preserve"> it has its own artistic value and academic significance. However, ceramic writing is not just writing characters on a surface. It connects writing with the processes of shaping, glazing, firing, etc. </w:t>
      </w:r>
      <w:proofErr w:type="gramStart"/>
      <w:r w:rsidRPr="007A05A2">
        <w:rPr>
          <w:rFonts w:hint="eastAsia"/>
        </w:rPr>
        <w:t>So</w:t>
      </w:r>
      <w:proofErr w:type="gramEnd"/>
      <w:r w:rsidRPr="007A05A2">
        <w:rPr>
          <w:rFonts w:hint="eastAsia"/>
        </w:rPr>
        <w:t xml:space="preserve"> it creates an art formation that combines written expression and material form.</w:t>
      </w:r>
      <w:r w:rsidR="00F1058A" w:rsidRPr="007A05A2">
        <w:t xml:space="preserve"> </w:t>
      </w:r>
      <w:r w:rsidRPr="007A05A2">
        <w:rPr>
          <w:rFonts w:hint="eastAsia"/>
        </w:rPr>
        <w:t xml:space="preserve">Scholars have different views </w:t>
      </w:r>
      <w:r w:rsidR="00C412AF" w:rsidRPr="007A05A2">
        <w:t>on what</w:t>
      </w:r>
      <w:r w:rsidRPr="007A05A2">
        <w:rPr>
          <w:rFonts w:hint="eastAsia"/>
        </w:rPr>
        <w:t xml:space="preserve"> </w:t>
      </w:r>
      <w:r w:rsidRPr="007A05A2">
        <w:rPr>
          <w:rFonts w:hint="eastAsia"/>
        </w:rPr>
        <w:t>“</w:t>
      </w:r>
      <w:r w:rsidRPr="007A05A2">
        <w:rPr>
          <w:rFonts w:hint="eastAsia"/>
        </w:rPr>
        <w:t>ceramic calligraphy</w:t>
      </w:r>
      <w:r w:rsidRPr="007A05A2">
        <w:rPr>
          <w:rFonts w:hint="eastAsia"/>
        </w:rPr>
        <w:t>”</w:t>
      </w:r>
      <w:r w:rsidRPr="007A05A2">
        <w:rPr>
          <w:rFonts w:hint="eastAsia"/>
        </w:rPr>
        <w:t xml:space="preserve"> refers to. Most studies agree that it includes </w:t>
      </w:r>
      <w:r w:rsidR="00C412AF" w:rsidRPr="007A05A2">
        <w:t>inscriptions</w:t>
      </w:r>
      <w:r w:rsidRPr="007A05A2">
        <w:rPr>
          <w:rFonts w:hint="eastAsia"/>
        </w:rPr>
        <w:t xml:space="preserve">, </w:t>
      </w:r>
      <w:r w:rsidR="00EB2163" w:rsidRPr="00EB2163">
        <w:t>dedications</w:t>
      </w:r>
      <w:r w:rsidR="00EB2163">
        <w:t>,</w:t>
      </w:r>
      <w:r w:rsidR="00EB2163" w:rsidRPr="00EB2163">
        <w:t xml:space="preserve"> and seals</w:t>
      </w:r>
      <w:r w:rsidR="00EB2163" w:rsidRPr="00EB2163">
        <w:rPr>
          <w:rFonts w:hint="eastAsia"/>
        </w:rPr>
        <w:t xml:space="preserve"> </w:t>
      </w:r>
      <w:r w:rsidRPr="007A05A2">
        <w:rPr>
          <w:rFonts w:hint="eastAsia"/>
        </w:rPr>
        <w:t xml:space="preserve">on </w:t>
      </w:r>
      <w:r w:rsidR="00C412AF" w:rsidRPr="007A05A2">
        <w:t xml:space="preserve">the </w:t>
      </w:r>
      <w:r w:rsidRPr="007A05A2">
        <w:rPr>
          <w:rFonts w:hint="eastAsia"/>
        </w:rPr>
        <w:t xml:space="preserve">ceramic surface. And some researchers place it in the broad field of ceramic decorative art. In this context, it works with painting and sculpture as part of a larger visual system </w:t>
      </w:r>
      <w:r w:rsidR="009D6B75" w:rsidRPr="00EB2163">
        <w:fldChar w:fldCharType="begin"/>
      </w:r>
      <w:r w:rsidR="0004560C">
        <w:instrText xml:space="preserve"> ADDIN ZOTERO_ITEM CSL_CITATION {"citationID":"tHQsgqRu","properties":{"formattedCitation":"(Fang, 2020; Fang &amp; Jiang, 2020)","plainCitation":"(Fang, 2020; Fang &amp; Jiang, 2020)","noteIndex":0},"citationItems":[{"id":5312,"uris":["http://zotero.org/groups/5882620/items/3D2RXZSG"],"itemData":{"id":5312,"type":"article-journal","abstract":"</w:instrText>
      </w:r>
      <w:r w:rsidR="0004560C" w:rsidRPr="00EB2163">
        <w:rPr>
          <w:rFonts w:ascii="Microsoft YaHei" w:eastAsia="Microsoft YaHei" w:hAnsi="Microsoft YaHei" w:cs="Microsoft YaHei" w:hint="eastAsia"/>
        </w:rPr>
        <w:instrText>陶瓷与书法都是我国传统文化的瑰宝</w:instrText>
      </w:r>
      <w:r w:rsidR="0004560C">
        <w:instrText>,</w:instrText>
      </w:r>
      <w:r w:rsidR="0004560C" w:rsidRPr="00EB2163">
        <w:rPr>
          <w:rFonts w:ascii="Microsoft YaHei" w:eastAsia="Microsoft YaHei" w:hAnsi="Microsoft YaHei" w:cs="Microsoft YaHei" w:hint="eastAsia"/>
        </w:rPr>
        <w:instrText>两者有着精神内核上的互通性</w:instrText>
      </w:r>
      <w:r w:rsidR="0004560C">
        <w:instrText>,</w:instrText>
      </w:r>
      <w:r w:rsidR="0004560C" w:rsidRPr="00EB2163">
        <w:rPr>
          <w:rFonts w:ascii="Microsoft YaHei" w:eastAsia="Microsoft YaHei" w:hAnsi="Microsoft YaHei" w:cs="Microsoft YaHei" w:hint="eastAsia"/>
        </w:rPr>
        <w:instrText>本文在梳理陶瓷书法历史源流的基础上对其审美特性、实用特性、工艺的多样性以及文字的本体性进行了多角度探析。</w:instrText>
      </w:r>
      <w:r w:rsidR="0004560C">
        <w:instrText>","container-title":"Jingdezhen Ceramics","ISSN":"1001-9545","issue":"4","journalAbbreviation":"</w:instrText>
      </w:r>
      <w:r w:rsidR="0004560C" w:rsidRPr="00EB2163">
        <w:rPr>
          <w:rFonts w:ascii="Microsoft YaHei" w:eastAsia="Microsoft YaHei" w:hAnsi="Microsoft YaHei" w:cs="Microsoft YaHei" w:hint="eastAsia"/>
        </w:rPr>
        <w:instrText>景德镇陶瓷</w:instrText>
      </w:r>
      <w:r w:rsidR="0004560C">
        <w:instrText xml:space="preserve">","language":"en","note":"original-container-title: Jingdezhen Ceramics\nalbum: </w:instrText>
      </w:r>
      <w:r w:rsidR="0004560C" w:rsidRPr="00EB2163">
        <w:rPr>
          <w:rFonts w:ascii="Microsoft YaHei" w:eastAsia="Microsoft YaHei" w:hAnsi="Microsoft YaHei" w:cs="Microsoft YaHei" w:hint="eastAsia"/>
        </w:rPr>
        <w:instrText>哲学与人文科学</w:instrText>
      </w:r>
      <w:r w:rsidR="0004560C">
        <w:instrText>\nCLC: J527\ndbcode: CJFQ\ndbname: CJFDLAST2020\ndownload: 91\nfilename: JDZT202004057","page":"57-58","source":"CNKI","title":"An exploration of ceramic calligraphy art from multiple perspectives","author":[{"family":"Fang","given":"Yi"}],"issued":{"date-parts":[["2020"]]}}},{"id":5313,"uris":["http://zotero.org/groups/5882620/items/VD4NUNAB"],"itemData":{"id":5313,"type":"article-journal","abstract":"</w:instrText>
      </w:r>
      <w:r w:rsidR="0004560C" w:rsidRPr="00EB2163">
        <w:rPr>
          <w:rFonts w:ascii="Microsoft YaHei" w:eastAsia="Microsoft YaHei" w:hAnsi="Microsoft YaHei" w:cs="Microsoft YaHei" w:hint="eastAsia"/>
        </w:rPr>
        <w:instrText>陶瓷器在中国有着十分悠久的历史</w:instrText>
      </w:r>
      <w:r w:rsidR="0004560C">
        <w:instrText>,</w:instrText>
      </w:r>
      <w:r w:rsidR="0004560C" w:rsidRPr="00EB2163">
        <w:rPr>
          <w:rFonts w:ascii="Microsoft YaHei" w:eastAsia="Microsoft YaHei" w:hAnsi="Microsoft YaHei" w:cs="Microsoft YaHei" w:hint="eastAsia"/>
        </w:rPr>
        <w:instrText>而书法恰是中国文化历史中较为重要的组成部分</w:instrText>
      </w:r>
      <w:r w:rsidR="0004560C">
        <w:instrText>,</w:instrText>
      </w:r>
      <w:r w:rsidR="0004560C" w:rsidRPr="00EB2163">
        <w:rPr>
          <w:rFonts w:ascii="Microsoft YaHei" w:eastAsia="Microsoft YaHei" w:hAnsi="Microsoft YaHei" w:cs="Microsoft YaHei" w:hint="eastAsia"/>
        </w:rPr>
        <w:instrText>二者的融合</w:instrText>
      </w:r>
      <w:r w:rsidR="0004560C">
        <w:instrText>,</w:instrText>
      </w:r>
      <w:r w:rsidR="0004560C" w:rsidRPr="00EB2163">
        <w:rPr>
          <w:rFonts w:ascii="Microsoft YaHei" w:eastAsia="Microsoft YaHei" w:hAnsi="Microsoft YaHei" w:cs="Microsoft YaHei" w:hint="eastAsia"/>
        </w:rPr>
        <w:instrText>构成了陶瓷书法。这种新颖的艺术形式将陶瓷与书法的艺术美完美地结合</w:instrText>
      </w:r>
      <w:r w:rsidR="0004560C">
        <w:instrText>,</w:instrText>
      </w:r>
      <w:r w:rsidR="0004560C" w:rsidRPr="00EB2163">
        <w:rPr>
          <w:rFonts w:ascii="Microsoft YaHei" w:eastAsia="Microsoft YaHei" w:hAnsi="Microsoft YaHei" w:cs="Microsoft YaHei" w:hint="eastAsia"/>
        </w:rPr>
        <w:instrText>并且呈现在人们眼前。故针对陶瓷书法的艺术美进行分析</w:instrText>
      </w:r>
      <w:r w:rsidR="0004560C">
        <w:instrText>,</w:instrText>
      </w:r>
      <w:r w:rsidR="0004560C" w:rsidRPr="00EB2163">
        <w:rPr>
          <w:rFonts w:ascii="Microsoft YaHei" w:eastAsia="Microsoft YaHei" w:hAnsi="Microsoft YaHei" w:cs="Microsoft YaHei" w:hint="eastAsia"/>
        </w:rPr>
        <w:instrText>从而更好地赏析中华传统文化。</w:instrText>
      </w:r>
      <w:r w:rsidR="0004560C">
        <w:instrText>","container-title":"Tian Gong Magazine","ISSN":"2095-7556","issue":"3","journalAbbreviation":"</w:instrText>
      </w:r>
      <w:r w:rsidR="0004560C" w:rsidRPr="00EB2163">
        <w:rPr>
          <w:rFonts w:ascii="Microsoft YaHei" w:eastAsia="Microsoft YaHei" w:hAnsi="Microsoft YaHei" w:cs="Microsoft YaHei" w:hint="eastAsia"/>
        </w:rPr>
        <w:instrText>天工</w:instrText>
      </w:r>
      <w:r w:rsidR="0004560C">
        <w:instrText xml:space="preserve">","language":"en","note":"original-container-title: Masterpieces of Nature\nalbum: </w:instrText>
      </w:r>
      <w:r w:rsidR="0004560C" w:rsidRPr="00EB2163">
        <w:rPr>
          <w:rFonts w:ascii="Microsoft YaHei" w:eastAsia="Microsoft YaHei" w:hAnsi="Microsoft YaHei" w:cs="Microsoft YaHei" w:hint="eastAsia"/>
        </w:rPr>
        <w:instrText>哲学与人文科学</w:instrText>
      </w:r>
      <w:r w:rsidR="0004560C">
        <w:instrText xml:space="preserve">\nCLC: J292.1;J527\ndbcode: CJFQ\ndbname: CJFDLAST2024\ndownload: 49\nfilename: TGTG202003045","page":"111-111","source":"CNKI","title":"A brief discussion on the aesthetic beauty of ceramic calligraphy","author":[{"family":"Fang","given":"Yi"},{"family":"Jiang","given":"Haochen"}],"issued":{"date-parts":[["2020"]]}}}],"schema":"https://github.com/citation-style-language/schema/raw/master/csl-citation.json"} </w:instrText>
      </w:r>
      <w:r w:rsidR="009D6B75" w:rsidRPr="00EB2163">
        <w:fldChar w:fldCharType="separate"/>
      </w:r>
      <w:r w:rsidR="0004560C" w:rsidRPr="00EB2163">
        <w:t>(Fang, 2020; Fang &amp; Jiang, 2020)</w:t>
      </w:r>
      <w:r w:rsidR="009D6B75" w:rsidRPr="00EB2163">
        <w:fldChar w:fldCharType="end"/>
      </w:r>
      <w:r w:rsidRPr="007A05A2">
        <w:t xml:space="preserve">. </w:t>
      </w:r>
      <w:r w:rsidRPr="007A05A2">
        <w:rPr>
          <w:rFonts w:hint="eastAsia"/>
        </w:rPr>
        <w:t xml:space="preserve"> </w:t>
      </w:r>
      <w:proofErr w:type="gramStart"/>
      <w:r w:rsidRPr="007A05A2">
        <w:rPr>
          <w:rFonts w:hint="eastAsia"/>
        </w:rPr>
        <w:t>So</w:t>
      </w:r>
      <w:proofErr w:type="gramEnd"/>
      <w:r w:rsidRPr="007A05A2">
        <w:rPr>
          <w:rFonts w:hint="eastAsia"/>
        </w:rPr>
        <w:t xml:space="preserve"> these views show that ceramic calligraphy is not a simple transfer of ink-on-paper cursive. It comes from the interaction between materials, techniques</w:t>
      </w:r>
      <w:r w:rsidR="009D6B75" w:rsidRPr="007A05A2">
        <w:t>,</w:t>
      </w:r>
      <w:r w:rsidRPr="007A05A2">
        <w:rPr>
          <w:rFonts w:hint="eastAsia"/>
        </w:rPr>
        <w:t xml:space="preserve"> and writing language.</w:t>
      </w:r>
      <w:r w:rsidR="009D6B75" w:rsidRPr="007A05A2">
        <w:t xml:space="preserve"> </w:t>
      </w:r>
      <w:r w:rsidRPr="007A05A2">
        <w:rPr>
          <w:rFonts w:hint="eastAsia"/>
        </w:rPr>
        <w:t>In recent years, scholars have researched ceramic calligraphy from multiple angles. Some studies analyze the development of ceramic calligraphy historically, documenting its transformation from early symbolic marks</w:t>
      </w:r>
      <w:r w:rsidR="009D6B75" w:rsidRPr="007A05A2">
        <w:rPr>
          <w:b/>
        </w:rPr>
        <w:fldChar w:fldCharType="begin"/>
      </w:r>
      <w:r w:rsidR="00F409FF">
        <w:instrText xml:space="preserve"> ADDIN ZOTERO_ITEM CSL_CITATION {"citationID":"G1PCR1VS","properties":{"formattedCitation":"(Shi, 2011)","plainCitation":"(Shi, 2011)","noteIndex":0},"citationItems":[{"id":5315,"uris":["http://zotero.org/groups/5882620/items/ZHMTBQTP"],"itemData":{"id":5315,"type":"article-journal","abstract":"&lt;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9D6B75" w:rsidRPr="007A05A2">
        <w:rPr>
          <w:b/>
        </w:rPr>
        <w:fldChar w:fldCharType="separate"/>
      </w:r>
      <w:r w:rsidR="00F1058A" w:rsidRPr="007A05A2">
        <w:t>(Shi, 2011)</w:t>
      </w:r>
      <w:r w:rsidR="009D6B75" w:rsidRPr="007A05A2">
        <w:rPr>
          <w:b/>
        </w:rPr>
        <w:fldChar w:fldCharType="end"/>
      </w:r>
      <w:r w:rsidRPr="007A05A2">
        <w:rPr>
          <w:rFonts w:hint="eastAsia"/>
        </w:rPr>
        <w:t xml:space="preserve"> and pottery </w:t>
      </w:r>
      <w:r w:rsidR="009D6B75" w:rsidRPr="007A05A2">
        <w:t>inscriptions</w:t>
      </w:r>
      <w:r w:rsidRPr="007A05A2">
        <w:rPr>
          <w:rFonts w:hint="eastAsia"/>
        </w:rPr>
        <w:t xml:space="preserve"> to poetry and prose </w:t>
      </w:r>
      <w:r w:rsidR="009D6B75" w:rsidRPr="007A05A2">
        <w:t>inscriptions</w:t>
      </w:r>
      <w:r w:rsidRPr="007A05A2">
        <w:rPr>
          <w:rFonts w:hint="eastAsia"/>
        </w:rPr>
        <w:t xml:space="preserve"> and eventually more elaborate decorative forms</w:t>
      </w:r>
      <w:r w:rsidR="009D6B75" w:rsidRPr="007A05A2">
        <w:rPr>
          <w:b/>
        </w:rPr>
        <w:fldChar w:fldCharType="begin"/>
      </w:r>
      <w:r w:rsidR="00E37946" w:rsidRPr="007A05A2">
        <w:instrText xml:space="preserve"> ADDIN ZOTERO_ITEM CSL_CITATION {"citationID":"IEpvSvbC","properties":{"formattedCitation":"(Wang J., 2024; Zhu, 2006)","plainCitation":"(Wang J., 2024; Zhu, 2006)","noteIndex":0},"citationItems":[{"id":5336,"uris":["http://zotero.org/groups/5882620/items/X3RMSLYB"],"itemData":{"id":5336,"type":"article-journal","abstract":"</w:instrText>
      </w:r>
      <w:r w:rsidR="00E37946" w:rsidRPr="007A05A2">
        <w:rPr>
          <w:rFonts w:ascii="Microsoft YaHei" w:eastAsia="Microsoft YaHei" w:hAnsi="Microsoft YaHei" w:cs="Microsoft YaHei" w:hint="eastAsia"/>
        </w:rPr>
        <w:instrText>古明清时期景德陶瓷书法不仅满足了日常器物的生活情趣需求，也创造了一种与陶瓷工艺相结合的新型书法应用美学形式。景德镇陶瓷书法既能广泛取材具有代表性的书法家作品风格，又通过与陶瓷工艺的融合实现了对书法传统媒介的跨越，成为晚期中国艺术与工艺相结合的综合性艺术审美样式之一，对后世产生了深远的影响。</w:instrText>
      </w:r>
      <w:r w:rsidR="00E37946" w:rsidRPr="007A05A2">
        <w:instrText>","container-title":"Chinese Calligraphy","ISSN":"1003-1782","issue":"12","journalAbbreviation":"</w:instrText>
      </w:r>
      <w:r w:rsidR="00E37946" w:rsidRPr="007A05A2">
        <w:rPr>
          <w:rFonts w:ascii="Microsoft YaHei" w:eastAsia="Microsoft YaHei" w:hAnsi="Microsoft YaHei" w:cs="Microsoft YaHei" w:hint="eastAsia"/>
        </w:rPr>
        <w:instrText>中国书法</w:instrText>
      </w:r>
      <w:r w:rsidR="00E37946" w:rsidRPr="007A05A2">
        <w:instrText xml:space="preserve">","language":"zh","note":"original-container-title: Chinese Calligraphy\nfoundation: </w:instrText>
      </w:r>
      <w:r w:rsidR="00E37946" w:rsidRPr="007A05A2">
        <w:rPr>
          <w:rFonts w:ascii="Microsoft YaHei" w:eastAsia="Microsoft YaHei" w:hAnsi="Microsoft YaHei" w:cs="Microsoft YaHei" w:hint="eastAsia"/>
        </w:rPr>
        <w:instrText>北京市社科基金项目</w:instrText>
      </w:r>
      <w:r w:rsidR="00E37946" w:rsidRPr="007A05A2">
        <w:instrText>“</w:instrText>
      </w:r>
      <w:r w:rsidR="00E37946" w:rsidRPr="007A05A2">
        <w:rPr>
          <w:rFonts w:ascii="Microsoft YaHei" w:eastAsia="Microsoft YaHei" w:hAnsi="Microsoft YaHei" w:cs="Microsoft YaHei" w:hint="eastAsia"/>
        </w:rPr>
        <w:instrText>北京明清雕版印刷宋体字的数字化创新设计研究</w:instrText>
      </w:r>
      <w:r w:rsidR="00E37946" w:rsidRPr="007A05A2">
        <w:instrText>”(</w:instrText>
      </w:r>
      <w:r w:rsidR="00E37946" w:rsidRPr="007A05A2">
        <w:rPr>
          <w:rFonts w:ascii="Microsoft YaHei" w:eastAsia="Microsoft YaHei" w:hAnsi="Microsoft YaHei" w:cs="Microsoft YaHei" w:hint="eastAsia"/>
        </w:rPr>
        <w:instrText>项目号：</w:instrText>
      </w:r>
      <w:r w:rsidR="00E37946" w:rsidRPr="007A05A2">
        <w:instrText>24YTB008)</w:instrText>
      </w:r>
      <w:r w:rsidR="00E37946" w:rsidRPr="007A05A2">
        <w:rPr>
          <w:rFonts w:ascii="Microsoft YaHei" w:eastAsia="Microsoft YaHei" w:hAnsi="Microsoft YaHei" w:cs="Microsoft YaHei" w:hint="eastAsia"/>
        </w:rPr>
        <w:instrText>；</w:instrText>
      </w:r>
      <w:r w:rsidR="00E37946" w:rsidRPr="007A05A2">
        <w:instrText xml:space="preserve">\ndownload: 147\nalbum: </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K248;J292.1;J527\ndbcode: CJFQ\ndbname: CJFDLAST2025\nfilename: ZGXE202412048\npublicationTag: </w:instrText>
      </w:r>
      <w:r w:rsidR="00E37946" w:rsidRPr="007A05A2">
        <w:rPr>
          <w:rFonts w:ascii="Microsoft YaHei" w:eastAsia="Microsoft YaHei" w:hAnsi="Microsoft YaHei" w:cs="Microsoft YaHei" w:hint="eastAsia"/>
        </w:rPr>
        <w:instrText>北大核心</w:instrText>
      </w:r>
      <w:r w:rsidR="00E37946" w:rsidRPr="007A05A2">
        <w:instrText>, AMI</w:instrText>
      </w:r>
      <w:r w:rsidR="00E37946" w:rsidRPr="007A05A2">
        <w:rPr>
          <w:rFonts w:ascii="Microsoft YaHei" w:eastAsia="Microsoft YaHei" w:hAnsi="Microsoft YaHei" w:cs="Microsoft YaHei" w:hint="eastAsia"/>
        </w:rPr>
        <w:instrText>核心</w:instrText>
      </w:r>
      <w:r w:rsidR="00E37946" w:rsidRPr="007A05A2">
        <w:instrText xml:space="preserve">, CSSCI\nCIF: </w:instrText>
      </w:r>
      <w:r w:rsidR="00E37946" w:rsidRPr="007A05A2">
        <w:rPr>
          <w:rFonts w:ascii="Microsoft YaHei" w:eastAsia="Microsoft YaHei" w:hAnsi="Microsoft YaHei" w:cs="Microsoft YaHei" w:hint="eastAsia"/>
        </w:rPr>
        <w:instrText>中文社会科学引文索引来源期刊</w:instrText>
      </w:r>
      <w:r w:rsidR="00E37946" w:rsidRPr="007A05A2">
        <w:instrText>(2021-2022)","page":"194-196","source":"CNKI","title":"Craftsmanship Integration and Artistic Heritage of Jingdezhen Ceramic Calligraphy in the Ming and Qing Dynasties","author":[{"family":"Wang","given":"Jia"}],"issued":{"date-parts":[["2024"]]}}},{"id":5321,"uris":["http://zotero.org/groups/5882620/items/82B3G4QZ"],"itemData":{"id":5321,"type":"article-journal","abstract":"</w:instrText>
      </w:r>
      <w:r w:rsidR="00E37946" w:rsidRPr="007A05A2">
        <w:rPr>
          <w:rFonts w:ascii="Microsoft YaHei" w:eastAsia="Microsoft YaHei" w:hAnsi="Microsoft YaHei" w:cs="Microsoft YaHei" w:hint="eastAsia"/>
        </w:rPr>
        <w:instrText>陶瓷书法是陶瓷艺术门类里的不可或缺一种工艺形式。我们必须从其艺术性、工艺性和装饰性去研究并创作出更好的具有时代特色的陶瓷书法作品</w:instrText>
      </w:r>
      <w:r w:rsidR="00E37946" w:rsidRPr="007A05A2">
        <w:instrText>","container-title":"Ceramic Studies","DOI":"10.16649/j.cnki.36-1136/tq.2006.04.008","ISSN":"1000-9892","issue":"4","journalAbbreviation":"</w:instrText>
      </w:r>
      <w:r w:rsidR="00E37946" w:rsidRPr="007A05A2">
        <w:rPr>
          <w:rFonts w:ascii="Microsoft YaHei" w:eastAsia="Microsoft YaHei" w:hAnsi="Microsoft YaHei" w:cs="Microsoft YaHei" w:hint="eastAsia"/>
        </w:rPr>
        <w:instrText>陶瓷研究</w:instrText>
      </w:r>
      <w:r w:rsidR="00E37946" w:rsidRPr="007A05A2">
        <w:instrText xml:space="preserve">","language":"zh","note":"CNKICite: 8","page":"17-18","source":"CNKI","title":"On the Artistry, Craftsmanship, and Decorativeness of Ceramic Calligraphy","author":[{"family":"Zhu","given":"Danchen"}],"issued":{"date-parts":[["2006"]]}}}],"schema":"https://github.com/citation-style-language/schema/raw/master/csl-citation.json"} </w:instrText>
      </w:r>
      <w:r w:rsidR="009D6B75" w:rsidRPr="007A05A2">
        <w:rPr>
          <w:b/>
        </w:rPr>
        <w:fldChar w:fldCharType="separate"/>
      </w:r>
      <w:r w:rsidR="00E37946" w:rsidRPr="007A05A2">
        <w:t>(Wang J., 2024; Zhu, 2006)</w:t>
      </w:r>
      <w:r w:rsidR="009D6B75" w:rsidRPr="007A05A2">
        <w:rPr>
          <w:b/>
        </w:rPr>
        <w:fldChar w:fldCharType="end"/>
      </w:r>
      <w:r w:rsidRPr="007A05A2">
        <w:rPr>
          <w:rFonts w:hint="eastAsia"/>
        </w:rPr>
        <w:t xml:space="preserve">.  Some </w:t>
      </w:r>
      <w:r w:rsidR="009D6B75" w:rsidRPr="007A05A2">
        <w:t>research</w:t>
      </w:r>
      <w:r w:rsidRPr="007A05A2">
        <w:rPr>
          <w:rFonts w:hint="eastAsia"/>
        </w:rPr>
        <w:t xml:space="preserve"> is focused on the techniques of writing</w:t>
      </w:r>
      <w:r w:rsidR="009D6B75" w:rsidRPr="007A05A2">
        <w:rPr>
          <w:b/>
        </w:rPr>
        <w:fldChar w:fldCharType="begin"/>
      </w:r>
      <w:r w:rsidR="009D6B75" w:rsidRPr="007A05A2">
        <w:instrText xml:space="preserve"> ADDIN ZOTERO_ITEM CSL_CITATION {"citationID":"rJWi9G6p","properties":{"formattedCitation":"(Gao, 2013)","plainCitation":"(Gao, 2013)","noteIndex":0},"citationItems":[{"id":5335,"uris":["http://zotero.org/groups/5882620/items/BX6MQXUK"],"itemData":{"id":5335,"type":"article-journal","abstract":"</w:instrText>
      </w:r>
      <w:r w:rsidR="009D6B75" w:rsidRPr="007A05A2">
        <w:rPr>
          <w:rFonts w:ascii="Microsoft YaHei" w:eastAsia="Microsoft YaHei" w:hAnsi="Microsoft YaHei" w:cs="Microsoft YaHei" w:hint="eastAsia"/>
        </w:rPr>
        <w:instrText>书法元素在陶瓷艺术中运用的历史非常悠久</w:instrText>
      </w:r>
      <w:r w:rsidR="009D6B75" w:rsidRPr="007A05A2">
        <w:instrText>,</w:instrText>
      </w:r>
      <w:r w:rsidR="009D6B75" w:rsidRPr="007A05A2">
        <w:rPr>
          <w:rFonts w:ascii="Microsoft YaHei" w:eastAsia="Microsoft YaHei" w:hAnsi="Microsoft YaHei" w:cs="Microsoft YaHei" w:hint="eastAsia"/>
        </w:rPr>
        <w:instrText>从古至今绵延不绝</w:instrText>
      </w:r>
      <w:r w:rsidR="009D6B75" w:rsidRPr="007A05A2">
        <w:instrText>,</w:instrText>
      </w:r>
      <w:r w:rsidR="009D6B75" w:rsidRPr="007A05A2">
        <w:rPr>
          <w:rFonts w:ascii="Microsoft YaHei" w:eastAsia="Microsoft YaHei" w:hAnsi="Microsoft YaHei" w:cs="Microsoft YaHei" w:hint="eastAsia"/>
        </w:rPr>
        <w:instrText>其运用形式主要有直接运用形式、抽象肌理形式和图案装饰形式等</w:instrText>
      </w:r>
      <w:r w:rsidR="009D6B75" w:rsidRPr="007A05A2">
        <w:instrText>,</w:instrText>
      </w:r>
      <w:r w:rsidR="009D6B75" w:rsidRPr="007A05A2">
        <w:rPr>
          <w:rFonts w:ascii="Microsoft YaHei" w:eastAsia="Microsoft YaHei" w:hAnsi="Microsoft YaHei" w:cs="Microsoft YaHei" w:hint="eastAsia"/>
        </w:rPr>
        <w:instrText>具有表现性、民族性、创新性、独立性、趣味性、适型性等审美特征。</w:instrText>
      </w:r>
      <w:r w:rsidR="009D6B75" w:rsidRPr="007A05A2">
        <w:instrText>","container-title":"China Ceramics","DOI":"10.16521/j.cnki.issn.1001-9642.2013.09.021","ISSN":"1001-9642","issue":"9","journalAbbreviation":"</w:instrText>
      </w:r>
      <w:r w:rsidR="009D6B75" w:rsidRPr="007A05A2">
        <w:rPr>
          <w:rFonts w:ascii="Microsoft YaHei" w:eastAsia="Microsoft YaHei" w:hAnsi="Microsoft YaHei" w:cs="Microsoft YaHei" w:hint="eastAsia"/>
        </w:rPr>
        <w:instrText>中国陶瓷</w:instrText>
      </w:r>
      <w:r w:rsidR="009D6B75" w:rsidRPr="007A05A2">
        <w:instrText xml:space="preserve">","language":"zh","note":"original-container-title: China Ceramics\ndownload: 205\nalbum: </w:instrText>
      </w:r>
      <w:r w:rsidR="009D6B75" w:rsidRPr="007A05A2">
        <w:rPr>
          <w:rFonts w:ascii="Microsoft YaHei" w:eastAsia="Microsoft YaHei" w:hAnsi="Microsoft YaHei" w:cs="Microsoft YaHei" w:hint="eastAsia"/>
        </w:rPr>
        <w:instrText>工程科技</w:instrText>
      </w:r>
      <w:r w:rsidR="009D6B75" w:rsidRPr="007A05A2">
        <w:instrText>Ⅰ</w:instrText>
      </w:r>
      <w:r w:rsidR="009D6B75" w:rsidRPr="007A05A2">
        <w:rPr>
          <w:rFonts w:ascii="Microsoft YaHei" w:eastAsia="Microsoft YaHei" w:hAnsi="Microsoft YaHei" w:cs="Microsoft YaHei" w:hint="eastAsia"/>
        </w:rPr>
        <w:instrText>辑</w:instrText>
      </w:r>
      <w:r w:rsidR="009D6B75" w:rsidRPr="007A05A2">
        <w:instrText>;</w:instrText>
      </w:r>
      <w:r w:rsidR="009D6B75" w:rsidRPr="007A05A2">
        <w:rPr>
          <w:rFonts w:ascii="Microsoft YaHei" w:eastAsia="Microsoft YaHei" w:hAnsi="Microsoft YaHei" w:cs="Microsoft YaHei" w:hint="eastAsia"/>
        </w:rPr>
        <w:instrText>哲学与人文科学</w:instrText>
      </w:r>
      <w:r w:rsidR="009D6B75" w:rsidRPr="007A05A2">
        <w:instrText>;</w:instrText>
      </w:r>
      <w:r w:rsidR="009D6B75" w:rsidRPr="007A05A2">
        <w:rPr>
          <w:rFonts w:ascii="Microsoft YaHei" w:eastAsia="Microsoft YaHei" w:hAnsi="Microsoft YaHei" w:cs="Microsoft YaHei" w:hint="eastAsia"/>
        </w:rPr>
        <w:instrText>经济与管理科学</w:instrText>
      </w:r>
      <w:r w:rsidR="009D6B75" w:rsidRPr="007A05A2">
        <w:instrText xml:space="preserve">\nCLC: J527\ndbcode: CJFQ\ndbname: CJFD2013\nfilename: ZGTC201309038\npublicationTag: </w:instrText>
      </w:r>
      <w:r w:rsidR="009D6B75" w:rsidRPr="007A05A2">
        <w:rPr>
          <w:rFonts w:ascii="Microsoft YaHei" w:eastAsia="Microsoft YaHei" w:hAnsi="Microsoft YaHei" w:cs="Microsoft YaHei" w:hint="eastAsia"/>
        </w:rPr>
        <w:instrText>北大核心</w:instrText>
      </w:r>
      <w:r w:rsidR="009D6B75" w:rsidRPr="007A05A2">
        <w:instrText xml:space="preserve">, CAS, JST, CSCD, WJCI\nCIF: 0.631\nAIF: 0.385","page":"87-89","source":"CNKI","title":"On the Application Form of Calligraphy Elements  in the Ceramic Art and Aesthetic Features","volume":"49","author":[{"family":"Gao","given":"Faqiang"}],"issued":{"date-parts":[["2013"]]}}}],"schema":"https://github.com/citation-style-language/schema/raw/master/csl-citation.json"} </w:instrText>
      </w:r>
      <w:r w:rsidR="009D6B75" w:rsidRPr="007A05A2">
        <w:rPr>
          <w:b/>
        </w:rPr>
        <w:fldChar w:fldCharType="separate"/>
      </w:r>
      <w:r w:rsidR="009D6B75" w:rsidRPr="007A05A2">
        <w:t>(Gao, 2013)</w:t>
      </w:r>
      <w:r w:rsidR="009D6B75" w:rsidRPr="007A05A2">
        <w:rPr>
          <w:b/>
        </w:rPr>
        <w:fldChar w:fldCharType="end"/>
      </w:r>
      <w:r w:rsidRPr="007A05A2">
        <w:rPr>
          <w:rFonts w:hint="eastAsia"/>
        </w:rPr>
        <w:t>, carving</w:t>
      </w:r>
      <w:r w:rsidR="00A63B65" w:rsidRPr="007A05A2">
        <w:rPr>
          <w:b/>
        </w:rPr>
        <w:fldChar w:fldCharType="begin"/>
      </w:r>
      <w:r w:rsidR="00E37946" w:rsidRPr="007A05A2">
        <w:instrText xml:space="preserve"> ADDIN ZOTERO_ITEM CSL_CITATION {"citationID":"BWwA33Td","properties":{"formattedCitation":"(Wu Y., 2025)","plainCitation":"(Wu Y., 2025)","noteIndex":0},"citationItems":[{"id":5329,"uris":["http://zotero.org/groups/5882620/items/TWSV54TB"],"itemData":{"id":5329,"type":"article-journal","abstract":"</w:instrText>
      </w:r>
      <w:r w:rsidR="00E37946" w:rsidRPr="007A05A2">
        <w:rPr>
          <w:rFonts w:ascii="Microsoft YaHei" w:eastAsia="Microsoft YaHei" w:hAnsi="Microsoft YaHei" w:cs="Microsoft YaHei" w:hint="eastAsia"/>
        </w:rPr>
        <w:instrText>陶瓷书法雕刻作为书法艺术与陶瓷工艺的跨媒介实践，融合了陶瓷的材质美、书法的线条美与雕刻的立体美。这种</w:instrText>
      </w:r>
      <w:r w:rsidR="00E37946" w:rsidRPr="007A05A2">
        <w:instrText>“</w:instrText>
      </w:r>
      <w:r w:rsidR="00E37946" w:rsidRPr="007A05A2">
        <w:rPr>
          <w:rFonts w:ascii="Microsoft YaHei" w:eastAsia="Microsoft YaHei" w:hAnsi="Microsoft YaHei" w:cs="Microsoft YaHei" w:hint="eastAsia"/>
        </w:rPr>
        <w:instrText>以刀代笔</w:instrText>
      </w:r>
      <w:r w:rsidR="00E37946" w:rsidRPr="007A05A2">
        <w:instrText>”</w:instrText>
      </w:r>
      <w:r w:rsidR="00E37946" w:rsidRPr="007A05A2">
        <w:rPr>
          <w:rFonts w:ascii="Microsoft YaHei" w:eastAsia="Microsoft YaHei" w:hAnsi="Microsoft YaHei" w:cs="Microsoft YaHei" w:hint="eastAsia"/>
        </w:rPr>
        <w:instrText>的艺术形式，展现了其独特魅力。它将陶瓷的釉色窑变与雕刻的肌理相结合，形成了独特的</w:instrText>
      </w:r>
      <w:r w:rsidR="00E37946" w:rsidRPr="007A05A2">
        <w:instrText>“</w:instrText>
      </w:r>
      <w:r w:rsidR="00E37946" w:rsidRPr="007A05A2">
        <w:rPr>
          <w:rFonts w:ascii="Microsoft YaHei" w:eastAsia="Microsoft YaHei" w:hAnsi="Microsoft YaHei" w:cs="Microsoft YaHei" w:hint="eastAsia"/>
        </w:rPr>
        <w:instrText>二次创作</w:instrText>
      </w:r>
      <w:r w:rsidR="00E37946" w:rsidRPr="007A05A2">
        <w:instrText>”</w:instrText>
      </w:r>
      <w:r w:rsidR="00E37946" w:rsidRPr="007A05A2">
        <w:rPr>
          <w:rFonts w:ascii="Microsoft YaHei" w:eastAsia="Microsoft YaHei" w:hAnsi="Microsoft YaHei" w:cs="Microsoft YaHei" w:hint="eastAsia"/>
        </w:rPr>
        <w:instrText>，为非物质文化遗产的传承与发展提供了新路径。本文拟从艺术特色、工艺技法、文化内涵等角度系统分析其艺术价值与传承意义。</w:instrText>
      </w:r>
      <w:r w:rsidR="00E37946" w:rsidRPr="007A05A2">
        <w:instrText>","container-title":"Ceramics Science &amp; Art","DOI":"10.13212/j.cnki.csa.2025.03.055","ISSN":"1671-7643","issue":"3","journalAbbreviation":"</w:instrText>
      </w:r>
      <w:r w:rsidR="00E37946" w:rsidRPr="007A05A2">
        <w:rPr>
          <w:rFonts w:ascii="Microsoft YaHei" w:eastAsia="Microsoft YaHei" w:hAnsi="Microsoft YaHei" w:cs="Microsoft YaHei" w:hint="eastAsia"/>
        </w:rPr>
        <w:instrText>陶瓷科学与艺术</w:instrText>
      </w:r>
      <w:r w:rsidR="00E37946" w:rsidRPr="007A05A2">
        <w:instrText xml:space="preserve">","language":"zh","note":"original-container-title: Ceramics Science &amp; Art\ndownload: 30\nalbum: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J314.8;J292.1\ndbcode: CJFQ\ndbname: CJFDLAST2025\nfilename: TCGC202503042\npublicationTag: CAS\nCIF: 0.049\nAIF: 0.023","page":"84-85","source":"CNKI","title":"Exploring the Artistic Characteristics and Cultural Heritage of Ceramic Calligraphy Engraving","volume":"59","author":[{"family":"Wu","given":"Yonggen"}],"issued":{"date-parts":[["2025"]]}}}],"schema":"https://github.com/citation-style-language/schema/raw/master/csl-citation.json"} </w:instrText>
      </w:r>
      <w:r w:rsidR="00A63B65" w:rsidRPr="007A05A2">
        <w:rPr>
          <w:b/>
        </w:rPr>
        <w:fldChar w:fldCharType="separate"/>
      </w:r>
      <w:r w:rsidR="00E37946" w:rsidRPr="007A05A2">
        <w:t>(Wu Y., 2025)</w:t>
      </w:r>
      <w:r w:rsidR="00A63B65" w:rsidRPr="007A05A2">
        <w:rPr>
          <w:b/>
        </w:rPr>
        <w:fldChar w:fldCharType="end"/>
      </w:r>
      <w:r w:rsidRPr="007A05A2">
        <w:rPr>
          <w:rFonts w:hint="eastAsia"/>
        </w:rPr>
        <w:t xml:space="preserve">, </w:t>
      </w:r>
      <w:r w:rsidR="00A63B65" w:rsidRPr="007A05A2">
        <w:t xml:space="preserve">and </w:t>
      </w:r>
      <w:r w:rsidRPr="007A05A2">
        <w:rPr>
          <w:rFonts w:hint="eastAsia"/>
        </w:rPr>
        <w:t>painting</w:t>
      </w:r>
      <w:r w:rsidR="00A63B65" w:rsidRPr="007A05A2">
        <w:rPr>
          <w:b/>
        </w:rPr>
        <w:fldChar w:fldCharType="begin"/>
      </w:r>
      <w:r w:rsidR="00F1058A" w:rsidRPr="007A05A2">
        <w:instrText xml:space="preserve"> ADDIN ZOTERO_ITEM CSL_CITATION {"citationID":"Q5ZNXfyp","properties":{"formattedCitation":"(Jin, 2023)","plainCitation":"(Jin, 2023)","noteIndex":0},"citationItems":[{"id":5325,"uris":["http://zotero.org/groups/5882620/items/Y4BI9B8A"],"itemData":{"id":5325,"type":"article-journal","abstract":"</w:instrText>
      </w:r>
      <w:r w:rsidR="00F1058A" w:rsidRPr="007A05A2">
        <w:rPr>
          <w:rFonts w:ascii="Microsoft YaHei" w:eastAsia="Microsoft YaHei" w:hAnsi="Microsoft YaHei" w:cs="Microsoft YaHei" w:hint="eastAsia"/>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F1058A" w:rsidRPr="007A05A2">
        <w:instrText>","container-title":"Ceramics Science &amp; Art","DOI":"10.13212/j.cnki.csa.2023.05.006","ISSN":"1671-7643","issue":"5","journalAbbreviation":"</w:instrText>
      </w:r>
      <w:r w:rsidR="00F1058A" w:rsidRPr="007A05A2">
        <w:rPr>
          <w:rFonts w:ascii="Microsoft YaHei" w:eastAsia="Microsoft YaHei" w:hAnsi="Microsoft YaHei" w:cs="Microsoft YaHei" w:hint="eastAsia"/>
        </w:rPr>
        <w:instrText>陶瓷科学与艺术</w:instrText>
      </w:r>
      <w:r w:rsidR="00F1058A" w:rsidRPr="007A05A2">
        <w:instrText xml:space="preserve">","language":"zh","note":"original-container-title: Ceramics Science &amp; Art\nAIF: 0.023\nalbum: </w:instrText>
      </w:r>
      <w:r w:rsidR="00F1058A" w:rsidRPr="007A05A2">
        <w:rPr>
          <w:rFonts w:ascii="Microsoft YaHei" w:eastAsia="Microsoft YaHei" w:hAnsi="Microsoft YaHei" w:cs="Microsoft YaHei" w:hint="eastAsia"/>
        </w:rPr>
        <w:instrText>工程科技</w:instrText>
      </w:r>
      <w:r w:rsidR="00F1058A" w:rsidRPr="007A05A2">
        <w:instrText>Ⅰ</w:instrText>
      </w:r>
      <w:r w:rsidR="00F1058A" w:rsidRPr="007A05A2">
        <w:rPr>
          <w:rFonts w:ascii="Microsoft YaHei" w:eastAsia="Microsoft YaHei" w:hAnsi="Microsoft YaHei" w:cs="Microsoft YaHei" w:hint="eastAsia"/>
        </w:rPr>
        <w:instrText>辑</w:instrText>
      </w:r>
      <w:r w:rsidR="00F1058A" w:rsidRPr="007A05A2">
        <w:instrText>;</w:instrText>
      </w:r>
      <w:r w:rsidR="00F1058A" w:rsidRPr="007A05A2">
        <w:rPr>
          <w:rFonts w:ascii="Microsoft YaHei" w:eastAsia="Microsoft YaHei" w:hAnsi="Microsoft YaHei" w:cs="Microsoft YaHei" w:hint="eastAsia"/>
        </w:rPr>
        <w:instrText>哲学与人文科学</w:instrText>
      </w:r>
      <w:r w:rsidR="00F1058A" w:rsidRPr="007A05A2">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A63B65" w:rsidRPr="007A05A2">
        <w:rPr>
          <w:b/>
        </w:rPr>
        <w:fldChar w:fldCharType="separate"/>
      </w:r>
      <w:r w:rsidR="00F1058A" w:rsidRPr="007A05A2">
        <w:t>(Jin, 2023)</w:t>
      </w:r>
      <w:r w:rsidR="00A63B65" w:rsidRPr="007A05A2">
        <w:rPr>
          <w:b/>
        </w:rPr>
        <w:fldChar w:fldCharType="end"/>
      </w:r>
      <w:r w:rsidRPr="007A05A2">
        <w:rPr>
          <w:rFonts w:hint="eastAsia"/>
        </w:rPr>
        <w:t xml:space="preserve">. The studies discuss how the application of these techniques </w:t>
      </w:r>
      <w:r w:rsidR="00A63B65" w:rsidRPr="007A05A2">
        <w:t>affects</w:t>
      </w:r>
      <w:r w:rsidRPr="007A05A2">
        <w:rPr>
          <w:rFonts w:hint="eastAsia"/>
        </w:rPr>
        <w:t xml:space="preserve"> the form and visual effect of the lines</w:t>
      </w:r>
      <w:r w:rsidRPr="007A05A2">
        <w:t>.</w:t>
      </w:r>
      <w:r w:rsidR="00A63B65" w:rsidRPr="007A05A2">
        <w:t xml:space="preserve"> </w:t>
      </w:r>
      <w:r w:rsidRPr="007A05A2">
        <w:rPr>
          <w:rFonts w:hint="eastAsia"/>
        </w:rPr>
        <w:t xml:space="preserve">Other studies look at regional styles. </w:t>
      </w:r>
      <w:r w:rsidR="00A63B65" w:rsidRPr="007A05A2">
        <w:t>This</w:t>
      </w:r>
      <w:r w:rsidRPr="007A05A2">
        <w:rPr>
          <w:rFonts w:hint="eastAsia"/>
        </w:rPr>
        <w:t xml:space="preserve"> research </w:t>
      </w:r>
      <w:r w:rsidR="00A63B65" w:rsidRPr="007A05A2">
        <w:t>compares</w:t>
      </w:r>
      <w:r w:rsidRPr="007A05A2">
        <w:rPr>
          <w:rFonts w:hint="eastAsia"/>
        </w:rPr>
        <w:t xml:space="preserve"> differences in calligraphic choices and aesthetic preferences between kiln sites such as Jingdezhen</w:t>
      </w:r>
      <w:r w:rsidR="00A63B65" w:rsidRPr="007A05A2">
        <w:rPr>
          <w:b/>
        </w:rPr>
        <w:fldChar w:fldCharType="begin"/>
      </w:r>
      <w:r w:rsidR="00770104">
        <w:instrText xml:space="preserve"> ADDIN ZOTERO_ITEM CSL_CITATION {"citationID":"50MfeWbM","properties":{"formattedCitation":"(Zhang J., 2025)","plainCitation":"(Zhang J., 2025)","noteIndex":0},"citationItems":[{"id":5324,"uris":["http://zotero.org/groups/5882620/items/ZRDZVD3L"],"itemData":{"id":5324,"type":"article-journal","abstract":"</w:instrText>
      </w:r>
      <w:r w:rsidR="00770104">
        <w:rPr>
          <w:rFonts w:ascii="Microsoft YaHei" w:eastAsia="Microsoft YaHei" w:hAnsi="Microsoft YaHei" w:cs="Microsoft YaHei" w:hint="eastAsia"/>
        </w:rPr>
        <w:instrText>陶瓷书法为器以载道之典范，在学界近年所瞩目</w:instrText>
      </w:r>
      <w:r w:rsidR="00770104">
        <w:rPr>
          <w:rFonts w:ascii="Calibri" w:hAnsi="Calibri" w:cs="Calibri"/>
        </w:rPr>
        <w:instrText>“</w:instrText>
      </w:r>
      <w:r w:rsidR="00770104">
        <w:rPr>
          <w:rFonts w:ascii="Microsoft YaHei" w:eastAsia="Microsoft YaHei" w:hAnsi="Microsoft YaHei" w:cs="Microsoft YaHei" w:hint="eastAsia"/>
        </w:rPr>
        <w:instrText>工艺</w:instrText>
      </w:r>
      <w:r w:rsidR="00770104">
        <w:rPr>
          <w:rFonts w:ascii="Calibri" w:hAnsi="Calibri" w:cs="Calibri"/>
        </w:rPr>
        <w:instrText>—</w:instrText>
      </w:r>
      <w:r w:rsidR="00770104">
        <w:rPr>
          <w:rFonts w:ascii="Microsoft YaHei" w:eastAsia="Microsoft YaHei" w:hAnsi="Microsoft YaHei" w:cs="Microsoft YaHei" w:hint="eastAsia"/>
        </w:rPr>
        <w:instrText>文化</w:instrText>
      </w:r>
      <w:r w:rsidR="00770104">
        <w:rPr>
          <w:rFonts w:ascii="Calibri" w:hAnsi="Calibri" w:cs="Calibri"/>
        </w:rPr>
        <w:instrText>—</w:instrText>
      </w:r>
      <w:r w:rsidR="00770104">
        <w:rPr>
          <w:rFonts w:ascii="Microsoft YaHei" w:eastAsia="Microsoft YaHei" w:hAnsi="Microsoft YaHei" w:cs="Microsoft YaHei" w:hint="eastAsia"/>
        </w:rPr>
        <w:instrText>市场</w:instrText>
      </w:r>
      <w:r w:rsidR="00770104">
        <w:rPr>
          <w:rFonts w:ascii="Calibri" w:hAnsi="Calibri" w:cs="Calibri"/>
        </w:rPr>
        <w:instrText>”</w:instrText>
      </w:r>
      <w:r w:rsidR="00770104">
        <w:rPr>
          <w:rFonts w:ascii="Microsoft YaHei" w:eastAsia="Microsoft YaHei" w:hAnsi="Microsoft YaHei" w:cs="Microsoft YaHei" w:hint="eastAsia"/>
        </w:rPr>
        <w:instrText>时，研究缺乏跨窑口的系统比较。唐宋元时期的景德镇窑、磁州窑、长沙窑等各具地域特色和各自需求，形成了本异的陶瓷书法风格，本文中对上述三大窑口进行了梳理和分析，并从工艺特征和历史背景出发，对其书法载体以及展现形式分别进行了阐述，在此基础上从</w:instrText>
      </w:r>
      <w:r w:rsidR="00770104">
        <w:rPr>
          <w:rFonts w:ascii="Calibri" w:hAnsi="Calibri" w:cs="Calibri"/>
        </w:rPr>
        <w:instrText>“</w:instrText>
      </w:r>
      <w:r w:rsidR="00770104">
        <w:rPr>
          <w:rFonts w:ascii="Microsoft YaHei" w:eastAsia="Microsoft YaHei" w:hAnsi="Microsoft YaHei" w:cs="Microsoft YaHei" w:hint="eastAsia"/>
        </w:rPr>
        <w:instrText>工艺</w:instrText>
      </w:r>
      <w:r w:rsidR="00770104">
        <w:rPr>
          <w:rFonts w:ascii="Calibri" w:hAnsi="Calibri" w:cs="Calibri"/>
        </w:rPr>
        <w:instrText>—</w:instrText>
      </w:r>
      <w:r w:rsidR="00770104">
        <w:rPr>
          <w:rFonts w:ascii="Microsoft YaHei" w:eastAsia="Microsoft YaHei" w:hAnsi="Microsoft YaHei" w:cs="Microsoft YaHei" w:hint="eastAsia"/>
        </w:rPr>
        <w:instrText>文化</w:instrText>
      </w:r>
      <w:r w:rsidR="00770104">
        <w:rPr>
          <w:rFonts w:ascii="Calibri" w:hAnsi="Calibri" w:cs="Calibri"/>
        </w:rPr>
        <w:instrText>—</w:instrText>
      </w:r>
      <w:r w:rsidR="00770104">
        <w:rPr>
          <w:rFonts w:ascii="Microsoft YaHei" w:eastAsia="Microsoft YaHei" w:hAnsi="Microsoft YaHei" w:cs="Microsoft YaHei" w:hint="eastAsia"/>
        </w:rPr>
        <w:instrText>市场</w:instrText>
      </w:r>
      <w:r w:rsidR="00770104">
        <w:rPr>
          <w:rFonts w:ascii="Calibri" w:hAnsi="Calibri" w:cs="Calibri"/>
        </w:rPr>
        <w:instrText>”</w:instrText>
      </w:r>
      <w:r w:rsidR="00770104">
        <w:rPr>
          <w:rFonts w:ascii="Microsoft YaHei" w:eastAsia="Microsoft YaHei" w:hAnsi="Microsoft YaHei" w:cs="Microsoft YaHei" w:hint="eastAsia"/>
        </w:rPr>
        <w:instrText>三个层面入手</w:instrText>
      </w:r>
      <w:r w:rsidR="00770104">
        <w:instrText>,</w:instrText>
      </w:r>
      <w:r w:rsidR="00770104">
        <w:rPr>
          <w:rFonts w:ascii="Microsoft YaHei" w:eastAsia="Microsoft YaHei" w:hAnsi="Microsoft YaHei" w:cs="Microsoft YaHei" w:hint="eastAsia"/>
        </w:rPr>
        <w:instrText>解析了唐宋元时期的陶瓷书法的交互逻辑，具有一定的理论意义及实际价值，同时也能给非遗活化提供有力支持。</w:instrText>
      </w:r>
      <w:r w:rsidR="00770104">
        <w:instrText>","container-title":"Jingdezhen Ceramics","ISSN":"1001-9545","issue":"5","journalAbbreviation":"</w:instrText>
      </w:r>
      <w:r w:rsidR="00770104">
        <w:rPr>
          <w:rFonts w:ascii="Microsoft YaHei" w:eastAsia="Microsoft YaHei" w:hAnsi="Microsoft YaHei" w:cs="Microsoft YaHei" w:hint="eastAsia"/>
        </w:rPr>
        <w:instrText>景德镇陶瓷</w:instrText>
      </w:r>
      <w:r w:rsidR="00770104">
        <w:instrText xml:space="preserve">","language":"zh","note":"original-container-title: Jingdezhen Ceramics\nAIF: 0.04\nalbum: </w:instrText>
      </w:r>
      <w:r w:rsidR="00770104">
        <w:rPr>
          <w:rFonts w:ascii="Microsoft YaHei" w:eastAsia="Microsoft YaHei" w:hAnsi="Microsoft YaHei" w:cs="Microsoft YaHei" w:hint="eastAsia"/>
        </w:rPr>
        <w:instrText>哲学与人文科学</w:instrText>
      </w:r>
      <w:r w:rsidR="00770104">
        <w:instrText xml:space="preserve">\nCIF: 0.08\nCLC: J292.1\ndbcode: CJFQ\ndbname: CJFDAUTO\ndownload: 42\nfilename: JDZT202505037","page":"137-139","source":"CNKI","title":"Comparison of Ceramic Calligraphy from Jingdezhen, Cizhou, and Changsha Kilns during the Tang, Song, and Yuan Dynasties","volume":"53","author":[{"family":"Zhang","given":"Jiaqi"}],"issued":{"date-parts":[["2025"]]}}}],"schema":"https://github.com/citation-style-language/schema/raw/master/csl-citation.json"} </w:instrText>
      </w:r>
      <w:r w:rsidR="00A63B65" w:rsidRPr="007A05A2">
        <w:rPr>
          <w:b/>
        </w:rPr>
        <w:fldChar w:fldCharType="separate"/>
      </w:r>
      <w:r w:rsidR="00770104" w:rsidRPr="00770104">
        <w:t>(Zhang J., 2025)</w:t>
      </w:r>
      <w:r w:rsidR="00A63B65" w:rsidRPr="007A05A2">
        <w:rPr>
          <w:b/>
        </w:rPr>
        <w:fldChar w:fldCharType="end"/>
      </w:r>
      <w:r w:rsidRPr="007A05A2">
        <w:rPr>
          <w:rFonts w:hint="eastAsia"/>
        </w:rPr>
        <w:t xml:space="preserve"> and </w:t>
      </w:r>
      <w:r w:rsidR="00EB2163">
        <w:t xml:space="preserve">Changsha </w:t>
      </w:r>
      <w:r w:rsidR="00A63B65" w:rsidRPr="007A05A2">
        <w:rPr>
          <w:b/>
        </w:rPr>
        <w:fldChar w:fldCharType="begin"/>
      </w:r>
      <w:r w:rsidR="0004560C">
        <w:instrText xml:space="preserve"> ADDIN ZOTERO_ITEM CSL_CITATION {"citationID":"7xYjtcwc","properties":{"formattedCitation":"(Liu, 2025)","plainCitation":"(Liu, 2025)","noteIndex":0},"citationItems":[{"id":5330,"uris":["http://zotero.org/groups/5882620/items/29PTTM2P"],"itemData":{"id":5330,"type":"article-journal","abstract":"</w:instrText>
      </w:r>
      <w:r w:rsidR="0004560C">
        <w:rPr>
          <w:rFonts w:ascii="Microsoft YaHei" w:eastAsia="Microsoft YaHei" w:hAnsi="Microsoft YaHei" w:cs="Microsoft YaHei" w:hint="eastAsia"/>
        </w:rPr>
        <w:instrText>长沙窑历史发展久远，其作品形成了自身独特的艺术语言，充分地与诗歌、书法等元素结合，对于研究陶瓷装饰的多样性及书法艺术载体的多种可能性具有重要意义，笔者基于长沙窑在文化历史背景发展之下所呈现出的风格特征，剖析了长沙窑的书法装饰语言的独特性，进一步探讨书法与陶瓷艺术的联系，书法文字图式对于陶瓷装饰的重要性。</w:instrText>
      </w:r>
      <w:r w:rsidR="0004560C">
        <w:instrText>","container-title":"Ceramics","DOI":"10.19397/j.cnki.ceramics.2025.04.041","ISSN":"1002-2872","issue":"4","journalAbbreviation":"</w:instrText>
      </w:r>
      <w:r w:rsidR="0004560C">
        <w:rPr>
          <w:rFonts w:ascii="Microsoft YaHei" w:eastAsia="Microsoft YaHei" w:hAnsi="Microsoft YaHei" w:cs="Microsoft YaHei" w:hint="eastAsia"/>
        </w:rPr>
        <w:instrText>陶瓷</w:instrText>
      </w:r>
      <w:r w:rsidR="0004560C">
        <w:instrText xml:space="preserve">","language":"zh","note":"original-container-title: Ceramics\ndownload: 59\nalbum: </w:instrText>
      </w:r>
      <w:r w:rsidR="0004560C">
        <w:rPr>
          <w:rFonts w:ascii="Microsoft YaHei" w:eastAsia="Microsoft YaHei" w:hAnsi="Microsoft YaHei" w:cs="Microsoft YaHei" w:hint="eastAsia"/>
        </w:rPr>
        <w:instrText>工程科技</w:instrText>
      </w:r>
      <w:r w:rsidR="0004560C">
        <w:instrText>Ⅰ</w:instrText>
      </w:r>
      <w:r w:rsidR="0004560C">
        <w:rPr>
          <w:rFonts w:ascii="Microsoft YaHei" w:eastAsia="Microsoft YaHei" w:hAnsi="Microsoft YaHei" w:cs="Microsoft YaHei" w:hint="eastAsia"/>
        </w:rPr>
        <w:instrText>辑</w:instrText>
      </w:r>
      <w:r w:rsidR="0004560C">
        <w:instrText>;</w:instrText>
      </w:r>
      <w:r w:rsidR="0004560C">
        <w:rPr>
          <w:rFonts w:ascii="Microsoft YaHei" w:eastAsia="Microsoft YaHei" w:hAnsi="Microsoft YaHei" w:cs="Microsoft YaHei" w:hint="eastAsia"/>
        </w:rPr>
        <w:instrText>哲学与人文科学</w:instrText>
      </w:r>
      <w:r w:rsidR="0004560C">
        <w:instrText xml:space="preserve">\nCLC: J527\ndbcode: CJFQ\ndbname: CJFDLAST2025\nfilename: TACI202504030\npublicationTag: CAS\nCIF: 0.222\nAIF: 0.119","page":"103-106","source":"CNKI","title":"The Decorative Art of  Changsha Kiln Ceramic  Calligraphy","author":[{"family":"Liu","given":"Ziyan"}],"issued":{"date-parts":[["2025"]]}}}],"schema":"https://github.com/citation-style-language/schema/raw/master/csl-citation.json"} </w:instrText>
      </w:r>
      <w:r w:rsidR="00A63B65" w:rsidRPr="007A05A2">
        <w:rPr>
          <w:b/>
        </w:rPr>
        <w:fldChar w:fldCharType="separate"/>
      </w:r>
      <w:r w:rsidR="00A63B65" w:rsidRPr="007A05A2">
        <w:t>(Liu, 2025)</w:t>
      </w:r>
      <w:r w:rsidR="00A63B65" w:rsidRPr="007A05A2">
        <w:rPr>
          <w:b/>
        </w:rPr>
        <w:fldChar w:fldCharType="end"/>
      </w:r>
      <w:r w:rsidRPr="007A05A2">
        <w:rPr>
          <w:rFonts w:hint="eastAsia"/>
        </w:rPr>
        <w:t xml:space="preserve">. And some studies explore </w:t>
      </w:r>
      <w:r w:rsidR="00A63B65" w:rsidRPr="007A05A2">
        <w:t xml:space="preserve">the </w:t>
      </w:r>
      <w:r w:rsidRPr="007A05A2">
        <w:rPr>
          <w:rFonts w:hint="eastAsia"/>
        </w:rPr>
        <w:t xml:space="preserve">use of ceramic calligraphy in modern contexts. </w:t>
      </w:r>
      <w:r w:rsidR="00A63B65" w:rsidRPr="007A05A2">
        <w:t>This</w:t>
      </w:r>
      <w:r w:rsidRPr="007A05A2">
        <w:rPr>
          <w:rFonts w:hint="eastAsia"/>
        </w:rPr>
        <w:t xml:space="preserve"> research </w:t>
      </w:r>
      <w:r w:rsidR="00A63B65" w:rsidRPr="007A05A2">
        <w:t>discusses</w:t>
      </w:r>
      <w:r w:rsidRPr="007A05A2">
        <w:rPr>
          <w:rFonts w:hint="eastAsia"/>
        </w:rPr>
        <w:t xml:space="preserve"> its role in modern artists</w:t>
      </w:r>
      <w:r w:rsidR="00F1058A" w:rsidRPr="007A05A2">
        <w:rPr>
          <w:b/>
        </w:rPr>
        <w:fldChar w:fldCharType="begin"/>
      </w:r>
      <w:r w:rsidR="00F1058A" w:rsidRPr="007A05A2">
        <w:instrText xml:space="preserve"> ADDIN ZOTERO_ITEM CSL_CITATION {"citationID":"5HBGxpyX","properties":{"formattedCitation":"(Mao &amp; Xiong, 2025)","plainCitation":"(Mao &amp; Xiong, 2025)","noteIndex":0},"citationItems":[{"id":5333,"uris":["http://zotero.org/groups/5882620/items/L5B6DAST"],"itemData":{"id":5333,"type":"article-journal","abstract":"</w:instrText>
      </w:r>
      <w:r w:rsidR="00F1058A" w:rsidRPr="007A05A2">
        <w:rPr>
          <w:rFonts w:ascii="Microsoft YaHei" w:eastAsia="Microsoft YaHei" w:hAnsi="Microsoft YaHei" w:cs="Microsoft YaHei" w:hint="eastAsia"/>
        </w:rPr>
        <w:instrText>笔者探讨了陶瓷书法的发展历程，从古代的起源与发展，到近代的变革，再到当代的实践探索。笔者立足景德镇，剖析了陶瓷书法在当代面临的传承人才匮乏、市场认知不足、创作与传播受限等困境，笔者结合自身学习和工作的经验，结合直播平台的特点，结合景德镇陶瓷产业的优势，提出人才培养、市场拓展、创作与传播革新的发展策略，旨在为陶瓷书法的繁荣发展提供新的思路与方法。</w:instrText>
      </w:r>
      <w:r w:rsidR="00F1058A" w:rsidRPr="007A05A2">
        <w:instrText>","container-title":"Ceramics","DOI":"10.19397/j.cnki.ceramics.2025.07.050","ISSN":"1002-2872","issue":"7","journalAbbreviation":"</w:instrText>
      </w:r>
      <w:r w:rsidR="00F1058A" w:rsidRPr="007A05A2">
        <w:rPr>
          <w:rFonts w:ascii="Microsoft YaHei" w:eastAsia="Microsoft YaHei" w:hAnsi="Microsoft YaHei" w:cs="Microsoft YaHei" w:hint="eastAsia"/>
        </w:rPr>
        <w:instrText>陶瓷</w:instrText>
      </w:r>
      <w:r w:rsidR="00F1058A" w:rsidRPr="007A05A2">
        <w:instrText xml:space="preserve">","language":"zh","note":"original-container-title: Ceramics\ndownload: 27\nalbum: </w:instrText>
      </w:r>
      <w:r w:rsidR="00F1058A" w:rsidRPr="007A05A2">
        <w:rPr>
          <w:rFonts w:ascii="Microsoft YaHei" w:eastAsia="Microsoft YaHei" w:hAnsi="Microsoft YaHei" w:cs="Microsoft YaHei" w:hint="eastAsia"/>
        </w:rPr>
        <w:instrText>工程科技</w:instrText>
      </w:r>
      <w:r w:rsidR="00F1058A" w:rsidRPr="007A05A2">
        <w:instrText>Ⅰ</w:instrText>
      </w:r>
      <w:r w:rsidR="00F1058A" w:rsidRPr="007A05A2">
        <w:rPr>
          <w:rFonts w:ascii="Microsoft YaHei" w:eastAsia="Microsoft YaHei" w:hAnsi="Microsoft YaHei" w:cs="Microsoft YaHei" w:hint="eastAsia"/>
        </w:rPr>
        <w:instrText>辑</w:instrText>
      </w:r>
      <w:r w:rsidR="00F1058A" w:rsidRPr="007A05A2">
        <w:instrText>;</w:instrText>
      </w:r>
      <w:r w:rsidR="00F1058A" w:rsidRPr="007A05A2">
        <w:rPr>
          <w:rFonts w:ascii="Microsoft YaHei" w:eastAsia="Microsoft YaHei" w:hAnsi="Microsoft YaHei" w:cs="Microsoft YaHei" w:hint="eastAsia"/>
        </w:rPr>
        <w:instrText>哲学与人文科学</w:instrText>
      </w:r>
      <w:r w:rsidR="00F1058A" w:rsidRPr="007A05A2">
        <w:instrText xml:space="preserve">\nCLC: J292.1;J527\ndbcode: CJFQ\ndbname: CJFDLAST2025\nfilename: TACI202507019\npublicationTag: CAS\nCIF: 0.222\nAIF: 0.119","page":"71-73","source":"CNKI","title":"The Breakthrough Path of     Ceramic Calligraphy in the     Live Streaming Era:Inheritance,Challenges an d Innovation","author":[{"family":"Mao","given":"Lihua"},{"family":"Xiong","given":"Feng"}],"issued":{"date-parts":[["2025"]]}}}],"schema":"https://github.com/citation-style-language/schema/raw/master/csl-citation.json"} </w:instrText>
      </w:r>
      <w:r w:rsidR="00F1058A" w:rsidRPr="007A05A2">
        <w:rPr>
          <w:b/>
        </w:rPr>
        <w:fldChar w:fldCharType="separate"/>
      </w:r>
      <w:r w:rsidR="00F1058A" w:rsidRPr="007A05A2">
        <w:t>(Mao &amp; Xiong, 2025)</w:t>
      </w:r>
      <w:r w:rsidR="00F1058A" w:rsidRPr="007A05A2">
        <w:rPr>
          <w:b/>
        </w:rPr>
        <w:fldChar w:fldCharType="end"/>
      </w:r>
      <w:r w:rsidRPr="007A05A2">
        <w:rPr>
          <w:rFonts w:hint="eastAsia"/>
        </w:rPr>
        <w:t>, cultural and creative design</w:t>
      </w:r>
      <w:r w:rsidR="00F1058A" w:rsidRPr="007A05A2">
        <w:rPr>
          <w:b/>
        </w:rPr>
        <w:fldChar w:fldCharType="begin"/>
      </w:r>
      <w:r w:rsidR="00F1058A" w:rsidRPr="007A05A2">
        <w:instrText xml:space="preserve"> ADDIN ZOTERO_ITEM CSL_CITATION {"citationID":"Tcw68D8F","properties":{"formattedCitation":"(Wang Y., 2024)","plainCitation":"(Wang Y., 2024)","noteIndex":0},"citationItems":[{"id":5327,"uris":["http://zotero.org/groups/5882620/items/FYNQVPZB"],"itemData":{"id":5327,"type":"article-journal","abstract":"&amp;lt;</w:instrText>
      </w:r>
      <w:r w:rsidR="00F1058A" w:rsidRPr="007A05A2">
        <w:rPr>
          <w:rFonts w:ascii="Microsoft YaHei" w:eastAsia="Microsoft YaHei" w:hAnsi="Microsoft YaHei" w:cs="Microsoft YaHei" w:hint="eastAsia"/>
        </w:rPr>
        <w:instrText>正</w:instrText>
      </w:r>
      <w:r w:rsidR="00F1058A" w:rsidRPr="007A05A2">
        <w:instrText>&amp;gt;</w:instrText>
      </w:r>
      <w:r w:rsidR="00F1058A" w:rsidRPr="007A05A2">
        <w:rPr>
          <w:rFonts w:ascii="Microsoft YaHei" w:eastAsia="Microsoft YaHei" w:hAnsi="Microsoft YaHei" w:cs="Microsoft YaHei" w:hint="eastAsia"/>
        </w:rPr>
        <w:instrText>一、当代文化产业发展的背景</w:instrText>
      </w:r>
      <w:r w:rsidR="00F1058A" w:rsidRPr="007A05A2">
        <w:instrText>“</w:instrText>
      </w:r>
      <w:r w:rsidR="00F1058A" w:rsidRPr="007A05A2">
        <w:rPr>
          <w:rFonts w:ascii="Microsoft YaHei" w:eastAsia="Microsoft YaHei" w:hAnsi="Microsoft YaHei" w:cs="Microsoft YaHei" w:hint="eastAsia"/>
        </w:rPr>
        <w:instrText>文化产业</w:instrText>
      </w:r>
      <w:r w:rsidR="00F1058A" w:rsidRPr="007A05A2">
        <w:instrText>”</w:instrText>
      </w:r>
      <w:r w:rsidR="00F1058A" w:rsidRPr="007A05A2">
        <w:rPr>
          <w:rFonts w:ascii="Microsoft YaHei" w:eastAsia="Microsoft YaHei" w:hAnsi="Microsoft YaHei" w:cs="Microsoft YaHei" w:hint="eastAsia"/>
        </w:rPr>
        <w:instrText>在国内又称为</w:instrText>
      </w:r>
      <w:r w:rsidR="00F1058A" w:rsidRPr="007A05A2">
        <w:instrText>“</w:instrText>
      </w:r>
      <w:r w:rsidR="00F1058A" w:rsidRPr="007A05A2">
        <w:rPr>
          <w:rFonts w:ascii="Microsoft YaHei" w:eastAsia="Microsoft YaHei" w:hAnsi="Microsoft YaHei" w:cs="Microsoft YaHei" w:hint="eastAsia"/>
        </w:rPr>
        <w:instrText>文化创意产业</w:instrText>
      </w:r>
      <w:r w:rsidR="00F1058A" w:rsidRPr="007A05A2">
        <w:instrText>”</w:instrText>
      </w:r>
      <w:r w:rsidR="00F1058A" w:rsidRPr="007A05A2">
        <w:rPr>
          <w:rFonts w:ascii="Microsoft YaHei" w:eastAsia="Microsoft YaHei" w:hAnsi="Microsoft YaHei" w:cs="Microsoft YaHei" w:hint="eastAsia"/>
        </w:rPr>
        <w:instrText>，</w:instrText>
      </w:r>
      <w:r w:rsidR="00F1058A" w:rsidRPr="007A05A2">
        <w:instrText>“</w:instrText>
      </w:r>
      <w:r w:rsidR="00F1058A" w:rsidRPr="007A05A2">
        <w:rPr>
          <w:rFonts w:ascii="Microsoft YaHei" w:eastAsia="Microsoft YaHei" w:hAnsi="Microsoft YaHei" w:cs="Microsoft YaHei" w:hint="eastAsia"/>
        </w:rPr>
        <w:instrText>是指依靠创意人的智慧、技能和天赋，借助于高科技对文化资源进行创造与提升，通过知识产权的开发和运用，产生出高附加值产品，具有创造财富和就业潜力的产业</w:instrText>
      </w:r>
      <w:r w:rsidR="00F1058A" w:rsidRPr="007A05A2">
        <w:instrText>”</w:instrText>
      </w:r>
      <w:r w:rsidR="00F1058A" w:rsidRPr="007A05A2">
        <w:rPr>
          <w:rFonts w:ascii="Microsoft YaHei" w:eastAsia="Microsoft YaHei" w:hAnsi="Microsoft YaHei" w:cs="Microsoft YaHei" w:hint="eastAsia"/>
        </w:rPr>
        <w:instrText>。是一种</w:instrText>
      </w:r>
      <w:r w:rsidR="00F1058A" w:rsidRPr="007A05A2">
        <w:instrText>“</w:instrText>
      </w:r>
      <w:r w:rsidR="00F1058A" w:rsidRPr="007A05A2">
        <w:rPr>
          <w:rFonts w:ascii="Microsoft YaHei" w:eastAsia="Microsoft YaHei" w:hAnsi="Microsoft YaHei" w:cs="Microsoft YaHei" w:hint="eastAsia"/>
        </w:rPr>
        <w:instrText>以文化资源为内容，以开发创意为核心，以信息技术为手段，以精神需求为导向的新兴产业</w:instrText>
      </w:r>
      <w:r w:rsidR="00F1058A" w:rsidRPr="007A05A2">
        <w:instrText>”</w:instrText>
      </w:r>
      <w:r w:rsidR="00F1058A" w:rsidRPr="007A05A2">
        <w:rPr>
          <w:rFonts w:ascii="Microsoft YaHei" w:eastAsia="Microsoft YaHei" w:hAnsi="Microsoft YaHei" w:cs="Microsoft YaHei" w:hint="eastAsia"/>
        </w:rPr>
        <w:instrText>。</w:instrText>
      </w:r>
      <w:r w:rsidR="00F1058A" w:rsidRPr="007A05A2">
        <w:instrText>","container-title":"Collections","ISSN":"1005-3964","issue":"11","journalAbbreviation":"</w:instrText>
      </w:r>
      <w:r w:rsidR="00F1058A" w:rsidRPr="007A05A2">
        <w:rPr>
          <w:rFonts w:ascii="Microsoft YaHei" w:eastAsia="Microsoft YaHei" w:hAnsi="Microsoft YaHei" w:cs="Microsoft YaHei" w:hint="eastAsia"/>
        </w:rPr>
        <w:instrText>收藏</w:instrText>
      </w:r>
      <w:r w:rsidR="00F1058A" w:rsidRPr="007A05A2">
        <w:instrText>","language":"zh","note":"original-container-title: Collections\nfoundation: 2024</w:instrText>
      </w:r>
      <w:r w:rsidR="00F1058A" w:rsidRPr="007A05A2">
        <w:rPr>
          <w:rFonts w:ascii="Microsoft YaHei" w:eastAsia="Microsoft YaHei" w:hAnsi="Microsoft YaHei" w:cs="Microsoft YaHei" w:hint="eastAsia"/>
        </w:rPr>
        <w:instrText>年度广州城市职业学院科研项目</w:instrText>
      </w:r>
      <w:r w:rsidR="00F1058A" w:rsidRPr="007A05A2">
        <w:instrText>“</w:instrText>
      </w:r>
      <w:r w:rsidR="00F1058A" w:rsidRPr="007A05A2">
        <w:rPr>
          <w:rFonts w:ascii="Microsoft YaHei" w:eastAsia="Microsoft YaHei" w:hAnsi="Microsoft YaHei" w:cs="Microsoft YaHei" w:hint="eastAsia"/>
        </w:rPr>
        <w:instrText>连山非遗醒狮元素陶瓷文创产品开发</w:instrText>
      </w:r>
      <w:r w:rsidR="00F1058A" w:rsidRPr="007A05A2">
        <w:instrText>”</w:instrText>
      </w:r>
      <w:r w:rsidR="00F1058A" w:rsidRPr="007A05A2">
        <w:rPr>
          <w:rFonts w:ascii="Microsoft YaHei" w:eastAsia="Microsoft YaHei" w:hAnsi="Microsoft YaHei" w:cs="Microsoft YaHei" w:hint="eastAsia"/>
        </w:rPr>
        <w:instrText>（</w:instrText>
      </w:r>
      <w:r w:rsidR="00F1058A" w:rsidRPr="007A05A2">
        <w:instrText>KYXZ2024008</w:instrText>
      </w:r>
      <w:r w:rsidR="00F1058A" w:rsidRPr="007A05A2">
        <w:rPr>
          <w:rFonts w:ascii="Microsoft YaHei" w:eastAsia="Microsoft YaHei" w:hAnsi="Microsoft YaHei" w:cs="Microsoft YaHei" w:hint="eastAsia"/>
        </w:rPr>
        <w:instrText>）研究成果；</w:instrText>
      </w:r>
      <w:r w:rsidR="00F1058A" w:rsidRPr="007A05A2">
        <w:instrText xml:space="preserve">\ndownload: 53\nalbum: </w:instrText>
      </w:r>
      <w:r w:rsidR="00F1058A" w:rsidRPr="007A05A2">
        <w:rPr>
          <w:rFonts w:ascii="Microsoft YaHei" w:eastAsia="Microsoft YaHei" w:hAnsi="Microsoft YaHei" w:cs="Microsoft YaHei" w:hint="eastAsia"/>
        </w:rPr>
        <w:instrText>哲学与人文科学</w:instrText>
      </w:r>
      <w:r w:rsidR="00F1058A" w:rsidRPr="007A05A2">
        <w:instrText>;</w:instrText>
      </w:r>
      <w:r w:rsidR="00F1058A" w:rsidRPr="007A05A2">
        <w:rPr>
          <w:rFonts w:ascii="Microsoft YaHei" w:eastAsia="Microsoft YaHei" w:hAnsi="Microsoft YaHei" w:cs="Microsoft YaHei" w:hint="eastAsia"/>
        </w:rPr>
        <w:instrText>工程科技</w:instrText>
      </w:r>
      <w:r w:rsidR="00F1058A" w:rsidRPr="007A05A2">
        <w:instrText>Ⅱ</w:instrText>
      </w:r>
      <w:r w:rsidR="00F1058A" w:rsidRPr="007A05A2">
        <w:rPr>
          <w:rFonts w:ascii="Microsoft YaHei" w:eastAsia="Microsoft YaHei" w:hAnsi="Microsoft YaHei" w:cs="Microsoft YaHei" w:hint="eastAsia"/>
        </w:rPr>
        <w:instrText>辑</w:instrText>
      </w:r>
      <w:r w:rsidR="00F1058A" w:rsidRPr="007A05A2">
        <w:instrText>;</w:instrText>
      </w:r>
      <w:r w:rsidR="00F1058A" w:rsidRPr="007A05A2">
        <w:rPr>
          <w:rFonts w:ascii="Microsoft YaHei" w:eastAsia="Microsoft YaHei" w:hAnsi="Microsoft YaHei" w:cs="Microsoft YaHei" w:hint="eastAsia"/>
        </w:rPr>
        <w:instrText>经济与管理科学</w:instrText>
      </w:r>
      <w:r w:rsidR="00F1058A" w:rsidRPr="007A05A2">
        <w:instrText xml:space="preserve">\nCLC: TB472;G124\ndbcode: CJFQ\ndbname: CJFDLAST2025\nfilename: SOUC202411052","page":"165-167","source":"CNKI","title":"Development and Exploration of Ceramic Calligraphy Cultural Creative Products under the Background of Contemporary Cultural Industry","author":[{"family":"Wang","given":"Yuneng"}],"issued":{"date-parts":[["2024"]]}}}],"schema":"https://github.com/citation-style-language/schema/raw/master/csl-citation.json"} </w:instrText>
      </w:r>
      <w:r w:rsidR="00F1058A" w:rsidRPr="007A05A2">
        <w:rPr>
          <w:b/>
        </w:rPr>
        <w:fldChar w:fldCharType="separate"/>
      </w:r>
      <w:r w:rsidR="00F1058A" w:rsidRPr="007A05A2">
        <w:t>(Wang Y., 2024)</w:t>
      </w:r>
      <w:r w:rsidR="00F1058A" w:rsidRPr="007A05A2">
        <w:rPr>
          <w:b/>
        </w:rPr>
        <w:fldChar w:fldCharType="end"/>
      </w:r>
      <w:r w:rsidRPr="007A05A2">
        <w:rPr>
          <w:rFonts w:hint="eastAsia"/>
        </w:rPr>
        <w:t xml:space="preserve">, public space </w:t>
      </w:r>
      <w:r w:rsidR="00F1058A" w:rsidRPr="007A05A2">
        <w:rPr>
          <w:b/>
        </w:rPr>
        <w:fldChar w:fldCharType="begin"/>
      </w:r>
      <w:r w:rsidR="00770104">
        <w:instrText xml:space="preserve"> ADDIN ZOTERO_ITEM CSL_CITATION {"citationID":"xyaYaMwF","properties":{"formattedCitation":"(Lin, 2006; Wang J. &amp; Wang, 2012)","plainCitation":"(Lin, 2006; Wang J. &amp; Wang, 2012)","noteIndex":0},"citationItems":[{"id":5319,"uris":["http://zotero.org/groups/5882620/items/YARFPXTC"],"itemData":{"id":5319,"type":"article-journal","abstract":"</w:instrText>
      </w:r>
      <w:r w:rsidR="00770104">
        <w:rPr>
          <w:rFonts w:ascii="Microsoft YaHei" w:eastAsia="Microsoft YaHei" w:hAnsi="Microsoft YaHei" w:cs="Microsoft YaHei" w:hint="eastAsia"/>
        </w:rPr>
        <w:instrText>社会文化的发展</w:instrText>
      </w:r>
      <w:r w:rsidR="00770104">
        <w:instrText>,</w:instrText>
      </w:r>
      <w:r w:rsidR="00770104">
        <w:rPr>
          <w:rFonts w:ascii="Microsoft YaHei" w:eastAsia="Microsoft YaHei" w:hAnsi="Microsoft YaHei" w:cs="Microsoft YaHei" w:hint="eastAsia"/>
        </w:rPr>
        <w:instrText>必然产生符合时代风尚的审美观</w:instrText>
      </w:r>
      <w:r w:rsidR="00770104">
        <w:instrText>,</w:instrText>
      </w:r>
      <w:r w:rsidR="00770104">
        <w:rPr>
          <w:rFonts w:ascii="Microsoft YaHei" w:eastAsia="Microsoft YaHei" w:hAnsi="Microsoft YaHei" w:cs="Microsoft YaHei" w:hint="eastAsia"/>
        </w:rPr>
        <w:instrText>历史上有</w:instrText>
      </w:r>
      <w:r w:rsidR="00770104">
        <w:instrText>\"</w:instrText>
      </w:r>
      <w:r w:rsidR="00770104">
        <w:rPr>
          <w:rFonts w:ascii="Microsoft YaHei" w:eastAsia="Microsoft YaHei" w:hAnsi="Microsoft YaHei" w:cs="Microsoft YaHei" w:hint="eastAsia"/>
        </w:rPr>
        <w:instrText>宋人尚性</w:instrText>
      </w:r>
      <w:r w:rsidR="00770104">
        <w:instrText>,</w:instrText>
      </w:r>
      <w:r w:rsidR="00770104">
        <w:rPr>
          <w:rFonts w:ascii="Microsoft YaHei" w:eastAsia="Microsoft YaHei" w:hAnsi="Microsoft YaHei" w:cs="Microsoft YaHei" w:hint="eastAsia"/>
        </w:rPr>
        <w:instrText>元人尚意</w:instrText>
      </w:r>
      <w:r w:rsidR="00770104">
        <w:instrText>\"</w:instrText>
      </w:r>
      <w:r w:rsidR="00770104">
        <w:rPr>
          <w:rFonts w:ascii="Microsoft YaHei" w:eastAsia="Microsoft YaHei" w:hAnsi="Microsoft YaHei" w:cs="Microsoft YaHei" w:hint="eastAsia"/>
        </w:rPr>
        <w:instrText>的轨迹。</w:instrText>
      </w:r>
      <w:r w:rsidR="00770104">
        <w:instrText>\"</w:instrText>
      </w:r>
      <w:r w:rsidR="00770104">
        <w:rPr>
          <w:rFonts w:ascii="Microsoft YaHei" w:eastAsia="Microsoft YaHei" w:hAnsi="Microsoft YaHei" w:cs="Microsoft YaHei" w:hint="eastAsia"/>
        </w:rPr>
        <w:instrText>笔墨当随时代</w:instrText>
      </w:r>
      <w:r w:rsidR="00770104">
        <w:instrText>\",</w:instrText>
      </w:r>
      <w:r w:rsidR="00770104">
        <w:rPr>
          <w:rFonts w:ascii="Microsoft YaHei" w:eastAsia="Microsoft YaHei" w:hAnsi="Microsoft YaHei" w:cs="Microsoft YaHei" w:hint="eastAsia"/>
        </w:rPr>
        <w:instrText>陶瓷书法作为陶瓷装饰中的一种不可或缺的形式</w:instrText>
      </w:r>
      <w:r w:rsidR="00770104">
        <w:instrText>,</w:instrText>
      </w:r>
      <w:r w:rsidR="00770104">
        <w:rPr>
          <w:rFonts w:ascii="Microsoft YaHei" w:eastAsia="Microsoft YaHei" w:hAnsi="Microsoft YaHei" w:cs="Microsoft YaHei" w:hint="eastAsia"/>
        </w:rPr>
        <w:instrText>也成为陶瓷文化重要组成部分</w:instrText>
      </w:r>
      <w:r w:rsidR="00770104">
        <w:instrText>,</w:instrText>
      </w:r>
      <w:r w:rsidR="00770104">
        <w:rPr>
          <w:rFonts w:ascii="Microsoft YaHei" w:eastAsia="Microsoft YaHei" w:hAnsi="Microsoft YaHei" w:cs="Microsoft YaHei" w:hint="eastAsia"/>
        </w:rPr>
        <w:instrText>并成为时代的社会审美观念的范畴之一。</w:instrText>
      </w:r>
      <w:r w:rsidR="00770104">
        <w:instrText>","container-title":"Ceramic Studies","DOI":"10.16649/j.cnki.36-1136/tq.2006.04.014","issue":"4","journalAbbreviation":"</w:instrText>
      </w:r>
      <w:r w:rsidR="00770104">
        <w:rPr>
          <w:rFonts w:ascii="Microsoft YaHei" w:eastAsia="Microsoft YaHei" w:hAnsi="Microsoft YaHei" w:cs="Microsoft YaHei" w:hint="eastAsia"/>
        </w:rPr>
        <w:instrText>陶瓷研究</w:instrText>
      </w:r>
      <w:r w:rsidR="00770104">
        <w:instrText>","language":"zh","page":"30-31","source":"CNKI","title":"Ceramic Calligraphy and Aesthetic Perceptions in Contemporary Society","author":[{"family":"Lin","given":"Xue"}],"issued":{"date-parts":[["2006"]]}}},{"id":5318,"uris":["http://zotero.org/groups/5882620/items/9IGS4QIA"],"itemData":{"id":5318,"type":"article-journal","abstract":"&lt;</w:instrText>
      </w:r>
      <w:r w:rsidR="00770104">
        <w:rPr>
          <w:rFonts w:ascii="Microsoft YaHei" w:eastAsia="Microsoft YaHei" w:hAnsi="Microsoft YaHei" w:cs="Microsoft YaHei" w:hint="eastAsia"/>
        </w:rPr>
        <w:instrText>正</w:instrText>
      </w:r>
      <w:r w:rsidR="00770104">
        <w:instrText>&gt;</w:instrText>
      </w:r>
      <w:r w:rsidR="00770104">
        <w:rPr>
          <w:rFonts w:ascii="Microsoft YaHei" w:eastAsia="Microsoft YaHei" w:hAnsi="Microsoft YaHei" w:cs="Microsoft YaHei" w:hint="eastAsia"/>
        </w:rPr>
        <w:instrText>书法是中华民族优秀传统文化独特的艺术</w:instrText>
      </w:r>
      <w:r w:rsidR="00770104">
        <w:instrText>,</w:instrText>
      </w:r>
      <w:r w:rsidR="00770104">
        <w:rPr>
          <w:rFonts w:ascii="Microsoft YaHei" w:eastAsia="Microsoft YaHei" w:hAnsi="Microsoft YaHei" w:cs="Microsoft YaHei" w:hint="eastAsia"/>
        </w:rPr>
        <w:instrText>它与中国绘画相辅相成</w:instrText>
      </w:r>
      <w:r w:rsidR="00770104">
        <w:instrText>,</w:instrText>
      </w:r>
      <w:r w:rsidR="00770104">
        <w:rPr>
          <w:rFonts w:ascii="Microsoft YaHei" w:eastAsia="Microsoft YaHei" w:hAnsi="Microsoft YaHei" w:cs="Microsoft YaHei" w:hint="eastAsia"/>
        </w:rPr>
        <w:instrText>是东方文化</w:instrText>
      </w:r>
      <w:r w:rsidR="00770104">
        <w:instrText>,</w:instrText>
      </w:r>
      <w:r w:rsidR="00770104">
        <w:rPr>
          <w:rFonts w:ascii="Microsoft YaHei" w:eastAsia="Microsoft YaHei" w:hAnsi="Microsoft YaHei" w:cs="Microsoft YaHei" w:hint="eastAsia"/>
        </w:rPr>
        <w:instrText>华夏民族精神气质的象征。回顾自己这些年学习陶瓷书法的经历。笔者有以下三方面体会</w:instrText>
      </w:r>
      <w:r w:rsidR="00770104">
        <w:instrText>:1</w:instrText>
      </w:r>
      <w:r w:rsidR="00770104">
        <w:rPr>
          <w:rFonts w:ascii="Microsoft YaHei" w:eastAsia="Microsoft YaHei" w:hAnsi="Microsoft YaHei" w:cs="Microsoft YaHei" w:hint="eastAsia"/>
        </w:rPr>
        <w:instrText>、读书要博为什么读书要博呢</w:instrText>
      </w:r>
      <w:r w:rsidR="00770104">
        <w:instrText>?</w:instrText>
      </w:r>
      <w:r w:rsidR="00770104">
        <w:rPr>
          <w:rFonts w:ascii="Microsoft YaHei" w:eastAsia="Microsoft YaHei" w:hAnsi="Microsoft YaHei" w:cs="Microsoft YaHei" w:hint="eastAsia"/>
        </w:rPr>
        <w:instrText>首先我们要知道陶瓷书法是用文字表现内容的瓷上艺术</w:instrText>
      </w:r>
      <w:r w:rsidR="00770104">
        <w:instrText>,</w:instrText>
      </w:r>
      <w:r w:rsidR="00770104">
        <w:rPr>
          <w:rFonts w:ascii="Microsoft YaHei" w:eastAsia="Microsoft YaHei" w:hAnsi="Microsoft YaHei" w:cs="Microsoft YaHei" w:hint="eastAsia"/>
        </w:rPr>
        <w:instrText>中国书法是用文字表现内容的艺术</w:instrText>
      </w:r>
      <w:r w:rsidR="00770104">
        <w:instrText>,</w:instrText>
      </w:r>
      <w:r w:rsidR="00770104">
        <w:rPr>
          <w:rFonts w:ascii="Microsoft YaHei" w:eastAsia="Microsoft YaHei" w:hAnsi="Microsoft YaHei" w:cs="Microsoft YaHei" w:hint="eastAsia"/>
        </w:rPr>
        <w:instrText>中国书法是与文字的产生、发展密切相关</w:instrText>
      </w:r>
      <w:r w:rsidR="00770104">
        <w:instrText>","container-title":"Jingdezhen Ceramics","issue":"5","journalAbbreviation":"</w:instrText>
      </w:r>
      <w:r w:rsidR="00770104">
        <w:rPr>
          <w:rFonts w:ascii="Microsoft YaHei" w:eastAsia="Microsoft YaHei" w:hAnsi="Microsoft YaHei" w:cs="Microsoft YaHei" w:hint="eastAsia"/>
        </w:rPr>
        <w:instrText>景德镇陶瓷</w:instrText>
      </w:r>
      <w:r w:rsidR="00770104">
        <w:instrText xml:space="preserve">","language":"zh","page":"36","source":"CNKI","title":"Reason and Emotion Collide to Create Ethereality — A Brief Discussion of Personal Experiences in Learning Ceramic Calligraphy","volume":"23","author":[{"family":"Wang","given":"Jianhua"},{"family":"Wang","given":"Xiaolei"}],"issued":{"date-parts":[["2012"]]}}}],"schema":"https://github.com/citation-style-language/schema/raw/master/csl-citation.json"} </w:instrText>
      </w:r>
      <w:r w:rsidR="00F1058A" w:rsidRPr="007A05A2">
        <w:rPr>
          <w:b/>
        </w:rPr>
        <w:fldChar w:fldCharType="separate"/>
      </w:r>
      <w:r w:rsidR="00F1058A" w:rsidRPr="007A05A2">
        <w:t>(Lin, 2006; Wang J. &amp; Wang, 2012)</w:t>
      </w:r>
      <w:r w:rsidR="00F1058A" w:rsidRPr="007A05A2">
        <w:rPr>
          <w:b/>
        </w:rPr>
        <w:fldChar w:fldCharType="end"/>
      </w:r>
      <w:r w:rsidR="00F1058A" w:rsidRPr="007A05A2">
        <w:t xml:space="preserve">, </w:t>
      </w:r>
      <w:r w:rsidRPr="007A05A2">
        <w:rPr>
          <w:rFonts w:hint="eastAsia"/>
        </w:rPr>
        <w:t>and application path in educational practice</w:t>
      </w:r>
      <w:r w:rsidR="00F1058A" w:rsidRPr="007A05A2">
        <w:rPr>
          <w:b/>
        </w:rPr>
        <w:fldChar w:fldCharType="begin"/>
      </w:r>
      <w:r w:rsidR="00E37946" w:rsidRPr="007A05A2">
        <w:instrText xml:space="preserve"> ADDIN ZOTERO_ITEM CSL_CITATION {"citationID":"2iIUzmyv","properties":{"formattedCitation":"(Li D. et al., 2025)","plainCitation":"(Li D. et al., 2025)","noteIndex":0},"citationItems":[{"id":5332,"uris":["http://zotero.org/groups/5882620/items/ZZK7T6WW"],"itemData":{"id":5332,"type":"article-journal","abstract":"</w:instrText>
      </w:r>
      <w:r w:rsidR="00E37946" w:rsidRPr="007A05A2">
        <w:rPr>
          <w:rFonts w:ascii="Microsoft YaHei" w:eastAsia="Microsoft YaHei" w:hAnsi="Microsoft YaHei" w:cs="Microsoft YaHei" w:hint="eastAsia"/>
        </w:rPr>
        <w:instrText>陶瓷书法作为融合传统陶瓷工艺与书法艺术的独特文化形式，不仅展现了中华文化的深厚底蕴，也为爱国主义教育提供了新颖且富有内涵的载体。本文探讨了陶瓷书法在爱国主义教育中的应用方式及其作用。通过举办陶瓷书法展览、组织创作活动以及纳入学校教育课程等多种方式，陶瓷书法有效传递了爱国主义情感，弘扬了中华优秀传统文化。这些活动不仅增强了青少年的文化认同感和民族自豪感，还激发了他们的爱国情怀，促进了全面发展。因此，陶瓷书法在爱国主义教育中具有不可替代的作用，是传承和弘扬中华文化、培育新时代青少年爱国主义精神的重要途径。</w:instrText>
      </w:r>
      <w:r w:rsidR="00E37946" w:rsidRPr="007A05A2">
        <w:instrText>","container-title":"Ceramics Science &amp; Art","DOI":"10.13212/j.cnki.csa.2025.04.084","ISSN":"1671-7643","issue":"4","journalAbbreviation":"</w:instrText>
      </w:r>
      <w:r w:rsidR="00E37946" w:rsidRPr="007A05A2">
        <w:rPr>
          <w:rFonts w:ascii="Microsoft YaHei" w:eastAsia="Microsoft YaHei" w:hAnsi="Microsoft YaHei" w:cs="Microsoft YaHei" w:hint="eastAsia"/>
        </w:rPr>
        <w:instrText>陶瓷科学与艺术</w:instrText>
      </w:r>
      <w:r w:rsidR="00E37946" w:rsidRPr="007A05A2">
        <w:instrText xml:space="preserve">","language":"zh","note":"original-container-title: Ceramics Science &amp; Art\nfoundation: </w:instrText>
      </w:r>
      <w:r w:rsidR="00E37946" w:rsidRPr="007A05A2">
        <w:rPr>
          <w:rFonts w:ascii="Microsoft YaHei" w:eastAsia="Microsoft YaHei" w:hAnsi="Microsoft YaHei" w:cs="Microsoft YaHei" w:hint="eastAsia"/>
        </w:rPr>
        <w:instrText>课题名称：用好红色革命资源</w:instrText>
      </w:r>
      <w:r w:rsidR="00E37946" w:rsidRPr="007A05A2">
        <w:instrText>——</w:instrText>
      </w:r>
      <w:r w:rsidR="00E37946" w:rsidRPr="007A05A2">
        <w:rPr>
          <w:rFonts w:ascii="Microsoft YaHei" w:eastAsia="Microsoft YaHei" w:hAnsi="Microsoft YaHei" w:cs="Microsoft YaHei" w:hint="eastAsia"/>
        </w:rPr>
        <w:instrText>书法发挥爱国主义教育作用的研究</w:instrText>
      </w:r>
      <w:r w:rsidR="00E37946" w:rsidRPr="007A05A2">
        <w:instrText>;</w:instrText>
      </w:r>
      <w:r w:rsidR="00E37946" w:rsidRPr="007A05A2">
        <w:rPr>
          <w:rFonts w:ascii="Microsoft YaHei" w:eastAsia="Microsoft YaHei" w:hAnsi="Microsoft YaHei" w:cs="Microsoft YaHei" w:hint="eastAsia"/>
        </w:rPr>
        <w:instrText>课题编号：</w:instrText>
      </w:r>
      <w:r w:rsidR="00E37946" w:rsidRPr="007A05A2">
        <w:instrText>2024111</w:instrText>
      </w:r>
      <w:r w:rsidR="00E37946" w:rsidRPr="007A05A2">
        <w:rPr>
          <w:rFonts w:ascii="Microsoft YaHei" w:eastAsia="Microsoft YaHei" w:hAnsi="Microsoft YaHei" w:cs="Microsoft YaHei" w:hint="eastAsia"/>
        </w:rPr>
        <w:instrText>；</w:instrText>
      </w:r>
      <w:r w:rsidR="00E37946" w:rsidRPr="007A05A2">
        <w:instrText xml:space="preserve">\ndownload: 16\nalbum: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w:instrText>
      </w:r>
      <w:r w:rsidR="00E37946" w:rsidRPr="007A05A2">
        <w:rPr>
          <w:rFonts w:ascii="Microsoft YaHei" w:eastAsia="Microsoft YaHei" w:hAnsi="Microsoft YaHei" w:cs="Microsoft YaHei" w:hint="eastAsia"/>
        </w:rPr>
        <w:instrText>社会科学</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 xml:space="preserve">\nCLC: J292.1;J527;D647\ndbcode: CJFQ\ndbname: CJFDLAST2025\nfilename: TCGC202504061\npublicationTag: CAS\nCIF: 0.049\nAIF: 0.023","page":"118-119","source":"CNKI","title":"Application Methods and Roles of Ceramic Calligraphy in Patriotic Education","volume":"59","author":[{"family":"Li","given":"Dengdeng"},{"family":"Tian","given":"Fengxia"},{"family":"Chen","given":"Kunyan"}],"issued":{"date-parts":[["2025"]]}}}],"schema":"https://github.com/citation-style-language/schema/raw/master/csl-citation.json"} </w:instrText>
      </w:r>
      <w:r w:rsidR="00F1058A" w:rsidRPr="007A05A2">
        <w:rPr>
          <w:b/>
        </w:rPr>
        <w:fldChar w:fldCharType="separate"/>
      </w:r>
      <w:r w:rsidR="00E37946" w:rsidRPr="007A05A2">
        <w:t>(Li D. et al., 2025)</w:t>
      </w:r>
      <w:r w:rsidR="00F1058A" w:rsidRPr="007A05A2">
        <w:rPr>
          <w:b/>
        </w:rPr>
        <w:fldChar w:fldCharType="end"/>
      </w:r>
      <w:r w:rsidRPr="007A05A2">
        <w:t>.</w:t>
      </w:r>
    </w:p>
    <w:p w14:paraId="41DF93FC" w14:textId="77777777" w:rsidR="00126EDE" w:rsidRPr="007A05A2" w:rsidRDefault="00126EDE" w:rsidP="00AD1F5D"/>
    <w:p w14:paraId="754E44FA" w14:textId="186BBAA5" w:rsidR="00126EDE" w:rsidRPr="007A05A2" w:rsidRDefault="00FC1394" w:rsidP="00AD1F5D">
      <w:pPr>
        <w:rPr>
          <w:b/>
        </w:rPr>
      </w:pPr>
      <w:r w:rsidRPr="007A05A2">
        <w:rPr>
          <w:rFonts w:hint="eastAsia"/>
        </w:rPr>
        <w:t>Given the important progress made by existing research, there are nonetheless some shortcomings if seen from the overall perspective. First, relevant studies are fairly scattered, and there is still insufficient systematic integration of the relationship between aesthetic characteristics, cultural expression</w:t>
      </w:r>
      <w:r w:rsidR="00F1058A" w:rsidRPr="007A05A2">
        <w:t>,</w:t>
      </w:r>
      <w:r w:rsidRPr="007A05A2">
        <w:rPr>
          <w:rFonts w:hint="eastAsia"/>
        </w:rPr>
        <w:t xml:space="preserve"> and practical applications of ceramic calligraphy. Second, the reference of some studies is still centered on ink-on-paper calligraphy, and there are still insufficient considerations for the role of materials and craftsmanship in the formation of aesthetic </w:t>
      </w:r>
      <w:r w:rsidRPr="007A05A2">
        <w:rPr>
          <w:rFonts w:hint="eastAsia"/>
        </w:rPr>
        <w:lastRenderedPageBreak/>
        <w:t xml:space="preserve">qualities; consequently, they fail to fully reveal the cross-media characteristics. Finally, </w:t>
      </w:r>
      <w:r w:rsidR="00F1058A" w:rsidRPr="007A05A2">
        <w:t>research</w:t>
      </w:r>
      <w:r w:rsidRPr="007A05A2">
        <w:rPr>
          <w:rFonts w:hint="eastAsia"/>
        </w:rPr>
        <w:t xml:space="preserve"> on ceramic calligraphy still </w:t>
      </w:r>
      <w:r w:rsidR="00F1058A" w:rsidRPr="007A05A2">
        <w:t>lacks</w:t>
      </w:r>
      <w:r w:rsidRPr="007A05A2">
        <w:rPr>
          <w:rFonts w:hint="eastAsia"/>
        </w:rPr>
        <w:t xml:space="preserve"> a comprehensive explanation for the formation of its Cultural expression and the transformation it undergoes in the contemporary context.</w:t>
      </w:r>
      <w:r w:rsidR="00F1058A" w:rsidRPr="007A05A2">
        <w:t xml:space="preserve"> </w:t>
      </w:r>
      <w:r w:rsidRPr="007A05A2">
        <w:rPr>
          <w:rFonts w:hint="eastAsia"/>
        </w:rPr>
        <w:t xml:space="preserve">This paper presents an overview of ceramic calligraphy from three </w:t>
      </w:r>
      <w:r w:rsidR="00AD1F5D">
        <w:t>dimensions. It</w:t>
      </w:r>
      <w:r w:rsidR="00AD1F5D" w:rsidRPr="00AD1F5D">
        <w:t xml:space="preserve"> also places ceramic calligraphy in a broader interdisciplinary context</w:t>
      </w:r>
      <w:r w:rsidRPr="007A05A2">
        <w:rPr>
          <w:rFonts w:hint="eastAsia"/>
        </w:rPr>
        <w:t>. It examines the formation of ceramic calligraphy's aesthetic features, cultural expression, and its applications in contemporary art, design, and public spaces.</w:t>
      </w:r>
    </w:p>
    <w:p w14:paraId="56B91E82" w14:textId="77777777" w:rsidR="00126EDE" w:rsidRPr="007A05A2" w:rsidRDefault="00126EDE" w:rsidP="00AD1F5D"/>
    <w:p w14:paraId="6985AED8" w14:textId="0FC4DC4C" w:rsidR="00126EDE" w:rsidRPr="007A05A2" w:rsidRDefault="00734D45" w:rsidP="00AD1F5D">
      <w:pPr>
        <w:rPr>
          <w:rFonts w:eastAsiaTheme="minorEastAsia"/>
          <w:b/>
        </w:rPr>
      </w:pPr>
      <w:r w:rsidRPr="007A05A2">
        <w:rPr>
          <w:rFonts w:eastAsiaTheme="minorEastAsia" w:hint="eastAsia"/>
        </w:rPr>
        <w:t>2.</w:t>
      </w:r>
      <w:r w:rsidR="00EB2163">
        <w:rPr>
          <w:rFonts w:eastAsiaTheme="minorEastAsia"/>
        </w:rPr>
        <w:t xml:space="preserve"> </w:t>
      </w:r>
      <w:r w:rsidRPr="007A05A2">
        <w:t>Research Methodology</w:t>
      </w:r>
    </w:p>
    <w:p w14:paraId="489170DB" w14:textId="52F64F45" w:rsidR="00126EDE" w:rsidRPr="007A05A2" w:rsidRDefault="00FC1394" w:rsidP="00AD1F5D">
      <w:pPr>
        <w:rPr>
          <w:b/>
        </w:rPr>
      </w:pPr>
      <w:r w:rsidRPr="007A05A2">
        <w:rPr>
          <w:rFonts w:hint="eastAsia"/>
        </w:rPr>
        <w:t xml:space="preserve">This paper uses a literature research method to </w:t>
      </w:r>
      <w:proofErr w:type="spellStart"/>
      <w:r w:rsidRPr="007A05A2">
        <w:rPr>
          <w:rFonts w:hint="eastAsia"/>
        </w:rPr>
        <w:t>organise</w:t>
      </w:r>
      <w:proofErr w:type="spellEnd"/>
      <w:r w:rsidRPr="007A05A2">
        <w:rPr>
          <w:rFonts w:hint="eastAsia"/>
        </w:rPr>
        <w:t xml:space="preserve"> and </w:t>
      </w:r>
      <w:proofErr w:type="spellStart"/>
      <w:r w:rsidRPr="007A05A2">
        <w:rPr>
          <w:rFonts w:hint="eastAsia"/>
        </w:rPr>
        <w:t>analyse</w:t>
      </w:r>
      <w:proofErr w:type="spellEnd"/>
      <w:r w:rsidRPr="007A05A2">
        <w:rPr>
          <w:rFonts w:hint="eastAsia"/>
        </w:rPr>
        <w:t xml:space="preserve"> the research on ceramic calligraphy. A literature review is more than a collection of existing studies. It also focuses on building a full understanding of the subject matter through induction and synthesis </w:t>
      </w:r>
      <w:r w:rsidR="00F1058A" w:rsidRPr="007A05A2">
        <w:rPr>
          <w:b/>
        </w:rPr>
        <w:fldChar w:fldCharType="begin"/>
      </w:r>
      <w:r w:rsidR="001F5809">
        <w:instrText xml:space="preserve"> ADDIN ZOTERO_ITEM CSL_CITATION {"citationID":"JLRWzLOU","properties":{"formattedCitation":"(Ibrahim, 2020)","plainCitation":"(Ibrahim, 2020)","noteIndex":0},"citationItems":[{"id":2568,"uris":["http://zotero.org/users/13146287/items/V7JTIHJ4"],"itemData":{"id":2568,"type":"book","abstract":"The Thinking Tools is a self-help book for preparing doctoral students towards navigating a 3-year PhD journey. It will help new doctoral candidates who just realized how overwhelming things are once the journey started. It also enlightens those doctoral students who are thinking about quitting the journey because the end never seems to be in sight. Based on the author’s ethnography study, the book points out key misconceptions at different research design phases, which are detrimental to postgraduates from developing countries due to differences in their learning cultures. The book includes several unconventional tips such as for fast critical writing and avoidance of research methodology thinking until after completion of rigorous literature review. The Thinking Tools book is a systematic compilation of selected simple tools for helping graduate students develop their understanding about the complex doctoral study. Kicking off with an emotional problem identification, the author introduces the innovative RQ Constructs formulae for developing novel inquiries. She details how this inquiry concept helps visualise the critical linkages among key research methodology components to ensure a doctoral qualification. The tools have proven to accelerate critical thinking competency if followed well by the doctoral students with some guidance from their supervisors.","ISBN":"978-1-5437-5773-6","language":"en","note":"Google-Books-ID: 75MUEAAAQBAJ","number-of-pages":"98","publisher":"Partridge Publishing Singapore","source":"Google Books","title":"Thinking tools: Navigating a three-year PhD journey","title-short":"Thinking Tools","author":[{"family":"Ibrahim","given":"Rahinah"}],"issued":{"date-parts":[["2020",12,17]]}}}],"schema":"https://github.com/citation-style-language/schema/raw/master/csl-citation.json"} </w:instrText>
      </w:r>
      <w:r w:rsidR="00F1058A" w:rsidRPr="007A05A2">
        <w:rPr>
          <w:b/>
        </w:rPr>
        <w:fldChar w:fldCharType="separate"/>
      </w:r>
      <w:r w:rsidR="001F5809" w:rsidRPr="001F5809">
        <w:t>(Ibrahim, 2020)</w:t>
      </w:r>
      <w:r w:rsidR="00F1058A" w:rsidRPr="007A05A2">
        <w:rPr>
          <w:b/>
        </w:rPr>
        <w:fldChar w:fldCharType="end"/>
      </w:r>
      <w:r w:rsidRPr="007A05A2">
        <w:rPr>
          <w:rFonts w:hint="eastAsia"/>
        </w:rPr>
        <w:t xml:space="preserve">. This paper finds related studies through Google Scholar and CNKI. The search words of this paper include </w:t>
      </w:r>
      <w:r w:rsidRPr="007A05A2">
        <w:rPr>
          <w:rFonts w:hint="eastAsia"/>
        </w:rPr>
        <w:t>“</w:t>
      </w:r>
      <w:r w:rsidRPr="007A05A2">
        <w:rPr>
          <w:rFonts w:hint="eastAsia"/>
        </w:rPr>
        <w:t>cerami</w:t>
      </w:r>
      <w:r w:rsidR="00AD0DB8">
        <w:rPr>
          <w:rFonts w:eastAsiaTheme="minorEastAsia" w:hint="eastAsia"/>
        </w:rPr>
        <w:t>c</w:t>
      </w:r>
      <w:r w:rsidRPr="007A05A2">
        <w:rPr>
          <w:rFonts w:hint="eastAsia"/>
        </w:rPr>
        <w:t xml:space="preserve"> calligraphy", </w:t>
      </w:r>
      <w:r w:rsidRPr="007A05A2">
        <w:rPr>
          <w:rFonts w:hint="eastAsia"/>
        </w:rPr>
        <w:t>“</w:t>
      </w:r>
      <w:r w:rsidRPr="007A05A2">
        <w:rPr>
          <w:rFonts w:hint="eastAsia"/>
        </w:rPr>
        <w:t>aesthetic characteristics of ceramic calligraphy", cultural expression of ceramic calligraphy"</w:t>
      </w:r>
      <w:r w:rsidR="00F1058A" w:rsidRPr="007A05A2">
        <w:t>,</w:t>
      </w:r>
      <w:r w:rsidRPr="007A05A2">
        <w:rPr>
          <w:rFonts w:hint="eastAsia"/>
        </w:rPr>
        <w:t xml:space="preserve"> and </w:t>
      </w:r>
      <w:r w:rsidRPr="007A05A2">
        <w:rPr>
          <w:rFonts w:hint="eastAsia"/>
        </w:rPr>
        <w:t>“</w:t>
      </w:r>
      <w:r w:rsidRPr="007A05A2">
        <w:rPr>
          <w:rFonts w:hint="eastAsia"/>
        </w:rPr>
        <w:t>modern. Contemporary applications of ceramic calligraphy". This paper also searches the literature studies by using other</w:t>
      </w:r>
      <w:r w:rsidR="00F1058A" w:rsidRPr="007A05A2">
        <w:t xml:space="preserve"> methods</w:t>
      </w:r>
      <w:r w:rsidRPr="007A05A2">
        <w:rPr>
          <w:rFonts w:hint="eastAsia"/>
        </w:rPr>
        <w:t>. Related words.</w:t>
      </w:r>
      <w:r w:rsidR="00F1058A" w:rsidRPr="007A05A2">
        <w:t xml:space="preserve"> </w:t>
      </w:r>
      <w:r w:rsidRPr="007A05A2">
        <w:t>There is no restriction on the starting year of publication; the search is limited to December 2025. The selection of literature is primarily based on its relevance to the research topic, the representativeness of its content, and its value as a reference for the analytical framework of this paper. During the process of literature screening and analysis, this paper focuses on the artistic characteristics of ceramic calligraphy in terms of materials, techniques</w:t>
      </w:r>
      <w:r w:rsidR="00F1058A" w:rsidRPr="007A05A2">
        <w:t>,</w:t>
      </w:r>
      <w:r w:rsidRPr="007A05A2">
        <w:t xml:space="preserve"> and styles, traces its historical transmission and cultural expression, and discusses its applications in contemporary art creation, cultural and creative design, and public art. Through the reading of abstracts or full texts of relevant literature, the main viewpoints, key points of discussion</w:t>
      </w:r>
      <w:r w:rsidR="00F1058A" w:rsidRPr="007A05A2">
        <w:t>,</w:t>
      </w:r>
      <w:r w:rsidRPr="007A05A2">
        <w:t xml:space="preserve"> and shortcomings of existing research are </w:t>
      </w:r>
      <w:proofErr w:type="spellStart"/>
      <w:r w:rsidRPr="007A05A2">
        <w:t>summarised</w:t>
      </w:r>
      <w:proofErr w:type="spellEnd"/>
      <w:r w:rsidRPr="007A05A2">
        <w:t>.</w:t>
      </w:r>
      <w:r w:rsidR="00F1058A" w:rsidRPr="007A05A2">
        <w:t xml:space="preserve"> </w:t>
      </w:r>
      <w:r w:rsidRPr="007A05A2">
        <w:t xml:space="preserve">In the process of </w:t>
      </w:r>
      <w:proofErr w:type="spellStart"/>
      <w:r w:rsidRPr="007A05A2">
        <w:t>synthesising</w:t>
      </w:r>
      <w:proofErr w:type="spellEnd"/>
      <w:r w:rsidRPr="007A05A2">
        <w:t xml:space="preserve"> the literature, this paper employs a combination of comparative analysis and thematic </w:t>
      </w:r>
      <w:proofErr w:type="spellStart"/>
      <w:r w:rsidRPr="007A05A2">
        <w:t>summarisation</w:t>
      </w:r>
      <w:proofErr w:type="spellEnd"/>
      <w:r w:rsidRPr="007A05A2">
        <w:t xml:space="preserve"> to </w:t>
      </w:r>
      <w:proofErr w:type="spellStart"/>
      <w:r w:rsidRPr="007A05A2">
        <w:t>organise</w:t>
      </w:r>
      <w:proofErr w:type="spellEnd"/>
      <w:r w:rsidRPr="007A05A2">
        <w:t xml:space="preserve"> relevant perspectives from various studies. On this basis, an analytical framework comprising ‘aesthetic characteristics—cultural expression—modern and contemporary applications’ has been developed to present the main content of research on ceramic calligraphy and its internal connections.</w:t>
      </w:r>
    </w:p>
    <w:p w14:paraId="0EA359FA" w14:textId="77777777" w:rsidR="00126EDE" w:rsidRPr="007A05A2" w:rsidRDefault="00126EDE" w:rsidP="00AD1F5D"/>
    <w:p w14:paraId="6E71C209" w14:textId="314C85C5" w:rsidR="00126EDE" w:rsidRPr="007A05A2" w:rsidRDefault="00734D45" w:rsidP="00AD1F5D">
      <w:pPr>
        <w:rPr>
          <w:rFonts w:eastAsiaTheme="minorEastAsia"/>
          <w:b/>
        </w:rPr>
      </w:pPr>
      <w:r w:rsidRPr="007A05A2">
        <w:rPr>
          <w:rFonts w:eastAsiaTheme="minorEastAsia" w:hint="eastAsia"/>
        </w:rPr>
        <w:t>3.</w:t>
      </w:r>
      <w:r w:rsidR="00C662BB">
        <w:rPr>
          <w:rFonts w:eastAsiaTheme="minorEastAsia"/>
        </w:rPr>
        <w:t xml:space="preserve"> </w:t>
      </w:r>
      <w:r w:rsidRPr="007A05A2">
        <w:rPr>
          <w:rFonts w:hint="eastAsia"/>
        </w:rPr>
        <w:t>Results</w:t>
      </w:r>
    </w:p>
    <w:p w14:paraId="1D2DC0BE" w14:textId="77777777" w:rsidR="00126EDE" w:rsidRPr="007A05A2" w:rsidRDefault="00FC1394" w:rsidP="00AD1F5D">
      <w:pPr>
        <w:rPr>
          <w:b/>
        </w:rPr>
      </w:pPr>
      <w:r w:rsidRPr="007A05A2">
        <w:rPr>
          <w:rFonts w:hint="eastAsia"/>
        </w:rPr>
        <w:t>This section analyzes the aesthetic characteristics of ceramic calligraphy, the cultural meanings embedded in its visual forms, and its modern and contemporary applications. Through these three dimensions, it clarifies the distinctive artistic value of ceramic calligraphy and its evolving role in contemporary cultural practice.</w:t>
      </w:r>
    </w:p>
    <w:p w14:paraId="7F47FB08" w14:textId="77777777" w:rsidR="00126EDE" w:rsidRPr="007A05A2" w:rsidRDefault="00126EDE" w:rsidP="00AD1F5D"/>
    <w:p w14:paraId="63C3FC29" w14:textId="76911109" w:rsidR="00126EDE" w:rsidRPr="007A05A2" w:rsidRDefault="00FC1394" w:rsidP="00AD1F5D">
      <w:pPr>
        <w:rPr>
          <w:rFonts w:eastAsiaTheme="minorEastAsia"/>
          <w:b/>
        </w:rPr>
      </w:pPr>
      <w:r w:rsidRPr="007A05A2">
        <w:t>3.1 Aesthetic Characteristics of Ceramic Calligraphy</w:t>
      </w:r>
    </w:p>
    <w:p w14:paraId="70ADA16F" w14:textId="2E576189" w:rsidR="00126EDE" w:rsidRPr="007A05A2" w:rsidRDefault="00FC1394" w:rsidP="00AD1F5D">
      <w:pPr>
        <w:rPr>
          <w:rFonts w:eastAsiaTheme="minorEastAsia"/>
          <w:b/>
        </w:rPr>
      </w:pPr>
      <w:r w:rsidRPr="007A05A2">
        <w:t xml:space="preserve">Ceramic calligraphy </w:t>
      </w:r>
      <w:proofErr w:type="spellStart"/>
      <w:r w:rsidRPr="007A05A2">
        <w:t>utilises</w:t>
      </w:r>
      <w:proofErr w:type="spellEnd"/>
      <w:r w:rsidRPr="007A05A2">
        <w:t xml:space="preserve"> ceramic materials as its medium, integrating the art of calligraphy into the technical processes of shaping, decoration</w:t>
      </w:r>
      <w:r w:rsidR="00F1058A" w:rsidRPr="007A05A2">
        <w:t>,</w:t>
      </w:r>
      <w:r w:rsidRPr="007A05A2">
        <w:t xml:space="preserve"> and firing, thereby forming a unique aesthetic form distinct from calligraphy on paper and ink</w:t>
      </w:r>
      <w:r w:rsidR="00F1058A" w:rsidRPr="007A05A2">
        <w:rPr>
          <w:b/>
        </w:rPr>
        <w:fldChar w:fldCharType="begin"/>
      </w:r>
      <w:r w:rsidR="00F409FF">
        <w:instrText xml:space="preserve"> ADDIN ZOTERO_ITEM CSL_CITATION {"citationID":"obq08jfD","properties":{"formattedCitation":"(Shi, 2011)","plainCitation":"(Shi, 2011)","noteIndex":0},"citationItems":[{"id":5315,"uris":["http://zotero.org/groups/5882620/items/ZHMTBQTP"],"itemData":{"id":5315,"type":"article-journal","abstract":"&lt;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F1058A" w:rsidRPr="007A05A2">
        <w:rPr>
          <w:b/>
        </w:rPr>
        <w:fldChar w:fldCharType="separate"/>
      </w:r>
      <w:r w:rsidR="00F1058A" w:rsidRPr="007A05A2">
        <w:t>(Shi, 2011)</w:t>
      </w:r>
      <w:r w:rsidR="00F1058A" w:rsidRPr="007A05A2">
        <w:rPr>
          <w:b/>
        </w:rPr>
        <w:fldChar w:fldCharType="end"/>
      </w:r>
      <w:r w:rsidRPr="007A05A2">
        <w:t>.</w:t>
      </w:r>
      <w:r w:rsidR="00F1058A" w:rsidRPr="007A05A2">
        <w:t xml:space="preserve"> </w:t>
      </w:r>
      <w:r w:rsidRPr="007A05A2">
        <w:t>Its aesthetic characteristics are primarily manifested in three aspects: the medium, technique</w:t>
      </w:r>
      <w:r w:rsidR="00F1058A" w:rsidRPr="007A05A2">
        <w:t>,</w:t>
      </w:r>
      <w:r w:rsidRPr="007A05A2">
        <w:t xml:space="preserve"> and style, and are </w:t>
      </w:r>
      <w:proofErr w:type="spellStart"/>
      <w:r w:rsidRPr="007A05A2">
        <w:t>epitomised</w:t>
      </w:r>
      <w:proofErr w:type="spellEnd"/>
      <w:r w:rsidRPr="007A05A2">
        <w:t xml:space="preserve"> by the organic unity of the beauty of the material, the beauty of craftsmanship</w:t>
      </w:r>
      <w:r w:rsidR="00F1058A" w:rsidRPr="007A05A2">
        <w:t>,</w:t>
      </w:r>
      <w:r w:rsidRPr="007A05A2">
        <w:t xml:space="preserve"> and the beauty of culture.</w:t>
      </w:r>
    </w:p>
    <w:p w14:paraId="504E6BBE" w14:textId="77777777" w:rsidR="00F1058A" w:rsidRPr="007A05A2" w:rsidRDefault="00F1058A" w:rsidP="00AD1F5D"/>
    <w:p w14:paraId="501718C8" w14:textId="3FDE56D7" w:rsidR="00126EDE" w:rsidRPr="007A05A2" w:rsidRDefault="00FC1394" w:rsidP="00AD1F5D">
      <w:pPr>
        <w:rPr>
          <w:b/>
        </w:rPr>
      </w:pPr>
      <w:r w:rsidRPr="007A05A2">
        <w:t xml:space="preserve">From the perspective of the aesthetic qualities of the medium, the physical properties of ceramic materials offer calligraphic art a different set of expressive possibilities compared to the traditional medium of ink on paper. Ceramic has a smooth and dense texture. It also has a stable surface. These features give </w:t>
      </w:r>
      <w:r w:rsidR="00F1058A" w:rsidRPr="007A05A2">
        <w:t>ceramics a</w:t>
      </w:r>
      <w:r w:rsidRPr="007A05A2">
        <w:t xml:space="preserve"> strong load-bearing capacity and good durability. They also help calligraphic lines keep a clear visual effect after high-temperature firing</w:t>
      </w:r>
      <w:r w:rsidR="00F1058A" w:rsidRPr="007A05A2">
        <w:rPr>
          <w:b/>
        </w:rPr>
        <w:fldChar w:fldCharType="begin"/>
      </w:r>
      <w:r w:rsidR="00F1058A" w:rsidRPr="007A05A2">
        <w:instrText xml:space="preserve"> ADDIN ZOTERO_ITEM CSL_CITATION {"citationID":"wMVnj0tf","properties":{"formattedCitation":"(Jin, 2023)","plainCitation":"(Jin, 2023)","noteIndex":0},"citationItems":[{"id":5325,"uris":["http://zotero.org/groups/5882620/items/Y4BI9B8A"],"itemData":{"id":5325,"type":"article-journal","abstract":"</w:instrText>
      </w:r>
      <w:r w:rsidR="00F1058A" w:rsidRPr="007A05A2">
        <w:rPr>
          <w:rFonts w:ascii="Microsoft YaHei" w:eastAsia="Microsoft YaHei" w:hAnsi="Microsoft YaHei" w:cs="Microsoft YaHei" w:hint="eastAsia"/>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F1058A" w:rsidRPr="007A05A2">
        <w:instrText>","container-title":"Ceramics Science &amp; Art","DOI":"10.13212/j.cnki.csa.2023.05.006","ISSN":"1671-7643","issue":"5","journalAbbreviation":"</w:instrText>
      </w:r>
      <w:r w:rsidR="00F1058A" w:rsidRPr="007A05A2">
        <w:rPr>
          <w:rFonts w:ascii="Microsoft YaHei" w:eastAsia="Microsoft YaHei" w:hAnsi="Microsoft YaHei" w:cs="Microsoft YaHei" w:hint="eastAsia"/>
        </w:rPr>
        <w:instrText>陶瓷科学与艺术</w:instrText>
      </w:r>
      <w:r w:rsidR="00F1058A" w:rsidRPr="007A05A2">
        <w:instrText xml:space="preserve">","language":"zh","note":"original-container-title: Ceramics Science &amp; Art\nAIF: 0.023\nalbum: </w:instrText>
      </w:r>
      <w:r w:rsidR="00F1058A" w:rsidRPr="007A05A2">
        <w:rPr>
          <w:rFonts w:ascii="Microsoft YaHei" w:eastAsia="Microsoft YaHei" w:hAnsi="Microsoft YaHei" w:cs="Microsoft YaHei" w:hint="eastAsia"/>
        </w:rPr>
        <w:instrText>工程科技</w:instrText>
      </w:r>
      <w:r w:rsidR="00F1058A" w:rsidRPr="007A05A2">
        <w:instrText>Ⅰ</w:instrText>
      </w:r>
      <w:r w:rsidR="00F1058A" w:rsidRPr="007A05A2">
        <w:rPr>
          <w:rFonts w:ascii="Microsoft YaHei" w:eastAsia="Microsoft YaHei" w:hAnsi="Microsoft YaHei" w:cs="Microsoft YaHei" w:hint="eastAsia"/>
        </w:rPr>
        <w:instrText>辑</w:instrText>
      </w:r>
      <w:r w:rsidR="00F1058A" w:rsidRPr="007A05A2">
        <w:instrText>;</w:instrText>
      </w:r>
      <w:r w:rsidR="00F1058A" w:rsidRPr="007A05A2">
        <w:rPr>
          <w:rFonts w:ascii="Microsoft YaHei" w:eastAsia="Microsoft YaHei" w:hAnsi="Microsoft YaHei" w:cs="Microsoft YaHei" w:hint="eastAsia"/>
        </w:rPr>
        <w:instrText>哲学与人文科学</w:instrText>
      </w:r>
      <w:r w:rsidR="00F1058A" w:rsidRPr="007A05A2">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F1058A" w:rsidRPr="007A05A2">
        <w:rPr>
          <w:b/>
        </w:rPr>
        <w:fldChar w:fldCharType="separate"/>
      </w:r>
      <w:r w:rsidR="00F1058A" w:rsidRPr="007A05A2">
        <w:t>(Jin, 2023)</w:t>
      </w:r>
      <w:r w:rsidR="00F1058A" w:rsidRPr="007A05A2">
        <w:rPr>
          <w:b/>
        </w:rPr>
        <w:fldChar w:fldCharType="end"/>
      </w:r>
      <w:r w:rsidRPr="007A05A2">
        <w:t xml:space="preserve">. </w:t>
      </w:r>
      <w:r w:rsidRPr="007A05A2">
        <w:rPr>
          <w:rFonts w:hint="eastAsia"/>
        </w:rPr>
        <w:t xml:space="preserve">Different types of porcelain clay also show different </w:t>
      </w:r>
      <w:r w:rsidR="00076C52" w:rsidRPr="007A05A2">
        <w:t>levels</w:t>
      </w:r>
      <w:r w:rsidRPr="007A05A2">
        <w:rPr>
          <w:rFonts w:hint="eastAsia"/>
        </w:rPr>
        <w:t xml:space="preserve"> of ink absorption, response to wet and dry condition, and color change. This has a direct impact on the strokes and writing rhythm. The </w:t>
      </w:r>
      <w:proofErr w:type="spellStart"/>
      <w:r w:rsidRPr="007A05A2">
        <w:rPr>
          <w:rFonts w:hint="eastAsia"/>
        </w:rPr>
        <w:t>Cizhou</w:t>
      </w:r>
      <w:proofErr w:type="spellEnd"/>
      <w:r w:rsidRPr="007A05A2">
        <w:rPr>
          <w:rFonts w:hint="eastAsia"/>
        </w:rPr>
        <w:t xml:space="preserve"> ware clay is a typical example. It is dry and coarse and absorbs ink well. Thus</w:t>
      </w:r>
      <w:r w:rsidR="00076C52" w:rsidRPr="007A05A2">
        <w:t>,</w:t>
      </w:r>
      <w:r w:rsidRPr="007A05A2">
        <w:rPr>
          <w:rFonts w:hint="eastAsia"/>
        </w:rPr>
        <w:t xml:space="preserve"> it easily creates the lively </w:t>
      </w:r>
      <w:r w:rsidRPr="007A05A2">
        <w:rPr>
          <w:rFonts w:hint="eastAsia"/>
        </w:rPr>
        <w:t>“</w:t>
      </w:r>
      <w:r w:rsidRPr="007A05A2">
        <w:rPr>
          <w:rFonts w:hint="eastAsia"/>
        </w:rPr>
        <w:t>flying white</w:t>
      </w:r>
      <w:r w:rsidRPr="007A05A2">
        <w:rPr>
          <w:rFonts w:hint="eastAsia"/>
        </w:rPr>
        <w:t>”</w:t>
      </w:r>
      <w:r w:rsidRPr="007A05A2">
        <w:rPr>
          <w:rFonts w:hint="eastAsia"/>
        </w:rPr>
        <w:t xml:space="preserve"> effect. This effect works especially well to reflect the sharpness and strength of strokes in the running script and cursive script</w:t>
      </w:r>
      <w:r w:rsidR="00F1058A" w:rsidRPr="007A05A2">
        <w:rPr>
          <w:b/>
        </w:rPr>
        <w:fldChar w:fldCharType="begin"/>
      </w:r>
      <w:r w:rsidR="00F1058A" w:rsidRPr="007A05A2">
        <w:instrText xml:space="preserve"> ADDIN ZOTERO_ITEM CSL_CITATION {"citationID":"L5dN3pAW","properties":{"formattedCitation":"(Fu, 2012)","plainCitation":"(Fu, 2012)","noteIndex":0},"citationItems":[{"id":5314,"uris":["http://zotero.org/groups/5882620/items/ZNALG3XL"],"itemData":{"id":5314,"type":"article-journal","abstract":"&lt;</w:instrText>
      </w:r>
      <w:r w:rsidR="00F1058A" w:rsidRPr="007A05A2">
        <w:rPr>
          <w:rFonts w:ascii="Microsoft YaHei" w:eastAsia="Microsoft YaHei" w:hAnsi="Microsoft YaHei" w:cs="Microsoft YaHei" w:hint="eastAsia"/>
        </w:rPr>
        <w:instrText>正</w:instrText>
      </w:r>
      <w:r w:rsidR="00F1058A" w:rsidRPr="007A05A2">
        <w:instrText>&gt;</w:instrText>
      </w:r>
      <w:r w:rsidR="00F1058A" w:rsidRPr="007A05A2">
        <w:rPr>
          <w:rFonts w:ascii="Microsoft YaHei" w:eastAsia="Microsoft YaHei" w:hAnsi="Microsoft YaHei" w:cs="Microsoft YaHei" w:hint="eastAsia"/>
        </w:rPr>
        <w:instrText>中国的陶瓷艺术作品有着丰富的装饰形式和融诗、书、画、印为一体的艺术风格。古代诗词名作和陶瓷艺术工作者即兴创作的诗句</w:instrText>
      </w:r>
      <w:r w:rsidR="00F1058A" w:rsidRPr="007A05A2">
        <w:instrText>,</w:instrText>
      </w:r>
      <w:r w:rsidR="00F1058A" w:rsidRPr="007A05A2">
        <w:rPr>
          <w:rFonts w:ascii="Microsoft YaHei" w:eastAsia="Microsoft YaHei" w:hAnsi="Microsoft YaHei" w:cs="Microsoft YaHei" w:hint="eastAsia"/>
        </w:rPr>
        <w:instrText>通过精美的书法显示在晶莹玉润的瓷器上</w:instrText>
      </w:r>
      <w:r w:rsidR="00F1058A" w:rsidRPr="007A05A2">
        <w:instrText>,</w:instrText>
      </w:r>
      <w:r w:rsidR="00F1058A" w:rsidRPr="007A05A2">
        <w:rPr>
          <w:rFonts w:ascii="Microsoft YaHei" w:eastAsia="Microsoft YaHei" w:hAnsi="Microsoft YaHei" w:cs="Microsoft YaHei" w:hint="eastAsia"/>
        </w:rPr>
        <w:instrText>为画面增添了文化意蕴。既丰富了画面</w:instrText>
      </w:r>
      <w:r w:rsidR="00F1058A" w:rsidRPr="007A05A2">
        <w:instrText>,</w:instrText>
      </w:r>
      <w:r w:rsidR="00F1058A" w:rsidRPr="007A05A2">
        <w:rPr>
          <w:rFonts w:ascii="Microsoft YaHei" w:eastAsia="Microsoft YaHei" w:hAnsi="Microsoft YaHei" w:cs="Microsoft YaHei" w:hint="eastAsia"/>
        </w:rPr>
        <w:instrText>又显示出高雅的品味。书法在艺术陶瓷中的运用</w:instrText>
      </w:r>
      <w:r w:rsidR="00F1058A" w:rsidRPr="007A05A2">
        <w:instrText>,</w:instrText>
      </w:r>
      <w:r w:rsidR="00F1058A" w:rsidRPr="007A05A2">
        <w:rPr>
          <w:rFonts w:ascii="Microsoft YaHei" w:eastAsia="Microsoft YaHei" w:hAnsi="Microsoft YaHei" w:cs="Microsoft YaHei" w:hint="eastAsia"/>
        </w:rPr>
        <w:instrText>有两种形式</w:instrText>
      </w:r>
      <w:r w:rsidR="00F1058A" w:rsidRPr="007A05A2">
        <w:instrText>:</w:instrText>
      </w:r>
      <w:r w:rsidR="00F1058A" w:rsidRPr="007A05A2">
        <w:rPr>
          <w:rFonts w:ascii="Microsoft YaHei" w:eastAsia="Microsoft YaHei" w:hAnsi="Microsoft YaHei" w:cs="Microsoft YaHei" w:hint="eastAsia"/>
        </w:rPr>
        <w:instrText>一种是以书法装饰陶瓷</w:instrText>
      </w:r>
      <w:r w:rsidR="00F1058A" w:rsidRPr="007A05A2">
        <w:instrText>,</w:instrText>
      </w:r>
      <w:r w:rsidR="00F1058A" w:rsidRPr="007A05A2">
        <w:rPr>
          <w:rFonts w:ascii="Microsoft YaHei" w:eastAsia="Microsoft YaHei" w:hAnsi="Microsoft YaHei" w:cs="Microsoft YaHei" w:hint="eastAsia"/>
        </w:rPr>
        <w:instrText>成为陶瓷书法艺术</w:instrText>
      </w:r>
      <w:r w:rsidR="00F1058A" w:rsidRPr="007A05A2">
        <w:instrText>;</w:instrText>
      </w:r>
      <w:r w:rsidR="00F1058A" w:rsidRPr="007A05A2">
        <w:rPr>
          <w:rFonts w:ascii="Microsoft YaHei" w:eastAsia="Microsoft YaHei" w:hAnsi="Microsoft YaHei" w:cs="Microsoft YaHei" w:hint="eastAsia"/>
        </w:rPr>
        <w:instrText>另一种是用书法在画面中题写诗句、款识</w:instrText>
      </w:r>
      <w:r w:rsidR="00F1058A" w:rsidRPr="007A05A2">
        <w:instrText>,</w:instrText>
      </w:r>
      <w:r w:rsidR="00F1058A" w:rsidRPr="007A05A2">
        <w:rPr>
          <w:rFonts w:ascii="Microsoft YaHei" w:eastAsia="Microsoft YaHei" w:hAnsi="Microsoft YaHei" w:cs="Microsoft YaHei" w:hint="eastAsia"/>
        </w:rPr>
        <w:instrText>丰富画面</w:instrText>
      </w:r>
      <w:r w:rsidR="00F1058A" w:rsidRPr="007A05A2">
        <w:instrText>,</w:instrText>
      </w:r>
      <w:r w:rsidR="00F1058A" w:rsidRPr="007A05A2">
        <w:rPr>
          <w:rFonts w:ascii="Microsoft YaHei" w:eastAsia="Microsoft YaHei" w:hAnsi="Microsoft YaHei" w:cs="Microsoft YaHei" w:hint="eastAsia"/>
        </w:rPr>
        <w:instrText>加深意境</w:instrText>
      </w:r>
      <w:r w:rsidR="00F1058A" w:rsidRPr="007A05A2">
        <w:instrText>,</w:instrText>
      </w:r>
      <w:r w:rsidR="00F1058A" w:rsidRPr="007A05A2">
        <w:rPr>
          <w:rFonts w:ascii="Microsoft YaHei" w:eastAsia="Microsoft YaHei" w:hAnsi="Microsoft YaHei" w:cs="Microsoft YaHei" w:hint="eastAsia"/>
        </w:rPr>
        <w:instrText>显示出高雅的品位。书画一体艺术陶瓷的装饰特点</w:instrText>
      </w:r>
      <w:r w:rsidR="00F1058A" w:rsidRPr="007A05A2">
        <w:instrText>,</w:instrText>
      </w:r>
      <w:r w:rsidR="00F1058A" w:rsidRPr="007A05A2">
        <w:rPr>
          <w:rFonts w:ascii="Microsoft YaHei" w:eastAsia="Microsoft YaHei" w:hAnsi="Microsoft YaHei" w:cs="Microsoft YaHei" w:hint="eastAsia"/>
        </w:rPr>
        <w:instrText>是以刚劲流畅的书法字体和工笔、意笔绘画相结合。在不同的陶瓷器型和装饰形式中</w:instrText>
      </w:r>
      <w:r w:rsidR="00F1058A" w:rsidRPr="007A05A2">
        <w:instrText>,</w:instrText>
      </w:r>
      <w:r w:rsidR="00F1058A" w:rsidRPr="007A05A2">
        <w:rPr>
          <w:rFonts w:ascii="Microsoft YaHei" w:eastAsia="Microsoft YaHei" w:hAnsi="Microsoft YaHei" w:cs="Microsoft YaHei" w:hint="eastAsia"/>
        </w:rPr>
        <w:instrText>陶瓷艺术家、书法工作</w:instrText>
      </w:r>
      <w:r w:rsidR="00F1058A" w:rsidRPr="007A05A2">
        <w:instrText>","container-title":"Jingdezhen Ceramics","ISSN":"1006-9545","issue":"3","journalAbbreviation":"</w:instrText>
      </w:r>
      <w:r w:rsidR="00F1058A" w:rsidRPr="007A05A2">
        <w:rPr>
          <w:rFonts w:ascii="Microsoft YaHei" w:eastAsia="Microsoft YaHei" w:hAnsi="Microsoft YaHei" w:cs="Microsoft YaHei" w:hint="eastAsia"/>
        </w:rPr>
        <w:instrText>景德镇陶瓷</w:instrText>
      </w:r>
      <w:r w:rsidR="00F1058A" w:rsidRPr="007A05A2">
        <w:instrText xml:space="preserve">","language":"en","note":"CNKICite: 2","page":"13-14","title":"The application of calligraphy in artistic ceramics","volume":"23","author":[{"family":"Fu","given":"Wenhua"}],"issued":{"date-parts":[["2012"]]}}}],"schema":"https://github.com/citation-style-language/schema/raw/master/csl-citation.json"} </w:instrText>
      </w:r>
      <w:r w:rsidR="00F1058A" w:rsidRPr="007A05A2">
        <w:rPr>
          <w:b/>
        </w:rPr>
        <w:fldChar w:fldCharType="separate"/>
      </w:r>
      <w:r w:rsidR="00F1058A" w:rsidRPr="007A05A2">
        <w:t>(Fu, 2012)</w:t>
      </w:r>
      <w:r w:rsidR="00F1058A" w:rsidRPr="007A05A2">
        <w:rPr>
          <w:b/>
        </w:rPr>
        <w:fldChar w:fldCharType="end"/>
      </w:r>
      <w:r w:rsidRPr="007A05A2">
        <w:rPr>
          <w:rFonts w:hint="eastAsia"/>
        </w:rPr>
        <w:t xml:space="preserve">. We can see these characteristics in the brushstrokes of the calligraphically </w:t>
      </w:r>
      <w:r w:rsidR="00076C52" w:rsidRPr="007A05A2">
        <w:t>decorated</w:t>
      </w:r>
      <w:r w:rsidRPr="007A05A2">
        <w:rPr>
          <w:rFonts w:hint="eastAsia"/>
        </w:rPr>
        <w:t xml:space="preserve"> </w:t>
      </w:r>
      <w:proofErr w:type="spellStart"/>
      <w:r w:rsidRPr="007A05A2">
        <w:rPr>
          <w:rFonts w:hint="eastAsia"/>
        </w:rPr>
        <w:t>Cizhou</w:t>
      </w:r>
      <w:proofErr w:type="spellEnd"/>
      <w:r w:rsidRPr="007A05A2">
        <w:rPr>
          <w:rFonts w:hint="eastAsia"/>
        </w:rPr>
        <w:t xml:space="preserve"> ware (see Figure 1).</w:t>
      </w:r>
    </w:p>
    <w:p w14:paraId="211E9B6E" w14:textId="77777777" w:rsidR="00126EDE" w:rsidRPr="007A05A2" w:rsidRDefault="00126EDE" w:rsidP="00AD1F5D"/>
    <w:p w14:paraId="2E3D9E95" w14:textId="77777777" w:rsidR="00126EDE" w:rsidRPr="007A05A2" w:rsidRDefault="00FC1394" w:rsidP="00AD1F5D">
      <w:r w:rsidRPr="007A05A2">
        <w:rPr>
          <w:noProof/>
        </w:rPr>
        <w:lastRenderedPageBreak/>
        <w:drawing>
          <wp:inline distT="0" distB="0" distL="0" distR="0" wp14:anchorId="6F8099B6" wp14:editId="3395D6D3">
            <wp:extent cx="5274310" cy="2004060"/>
            <wp:effectExtent l="0" t="0" r="13970" b="7620"/>
            <wp:docPr id="1026" name="图片 17" descr="屏幕截图 2026-03-18 114602"/>
            <wp:cNvGraphicFramePr/>
            <a:graphic xmlns:a="http://schemas.openxmlformats.org/drawingml/2006/main">
              <a:graphicData uri="http://schemas.openxmlformats.org/drawingml/2006/picture">
                <pic:pic xmlns:pic="http://schemas.openxmlformats.org/drawingml/2006/picture">
                  <pic:nvPicPr>
                    <pic:cNvPr id="1026" name="图片 17" descr="屏幕截图 2026-03-18 114602"/>
                    <pic:cNvPicPr/>
                  </pic:nvPicPr>
                  <pic:blipFill>
                    <a:blip r:embed="rId9" cstate="print"/>
                    <a:srcRect/>
                    <a:stretch>
                      <a:fillRect/>
                    </a:stretch>
                  </pic:blipFill>
                  <pic:spPr>
                    <a:xfrm>
                      <a:off x="0" y="0"/>
                      <a:ext cx="5274310" cy="2004060"/>
                    </a:xfrm>
                    <a:prstGeom prst="rect">
                      <a:avLst/>
                    </a:prstGeom>
                  </pic:spPr>
                </pic:pic>
              </a:graphicData>
            </a:graphic>
          </wp:inline>
        </w:drawing>
      </w:r>
    </w:p>
    <w:p w14:paraId="0CF988E2" w14:textId="4B677BC6" w:rsidR="00126EDE" w:rsidRPr="00EB2163" w:rsidRDefault="00FC1394" w:rsidP="00AD1F5D">
      <w:r w:rsidRPr="007A05A2">
        <w:t xml:space="preserve">Figure 1: Detail of calligraphic decoration on a </w:t>
      </w:r>
      <w:proofErr w:type="spellStart"/>
      <w:r w:rsidRPr="007A05A2">
        <w:t>Cizhou</w:t>
      </w:r>
      <w:proofErr w:type="spellEnd"/>
      <w:r w:rsidRPr="007A05A2">
        <w:t xml:space="preserve"> ware piece (running-cursive script with a ‘flying white’ effect</w:t>
      </w:r>
      <w:r w:rsidR="00EB2163" w:rsidRPr="00EB2163">
        <w:t>).</w:t>
      </w:r>
    </w:p>
    <w:p w14:paraId="590680DD" w14:textId="25575EEB" w:rsidR="00076C52" w:rsidRDefault="00AD1F5D" w:rsidP="00AD1F5D">
      <w:pPr>
        <w:rPr>
          <w:rFonts w:eastAsiaTheme="minorEastAsia"/>
        </w:rPr>
      </w:pPr>
      <w:r w:rsidRPr="00AD1F5D">
        <w:t>Source: compiled by the author based on the reviewed literature.</w:t>
      </w:r>
    </w:p>
    <w:p w14:paraId="314B1F66" w14:textId="77777777" w:rsidR="00AD1F5D" w:rsidRPr="00AD1F5D" w:rsidRDefault="00AD1F5D" w:rsidP="00AD1F5D">
      <w:pPr>
        <w:rPr>
          <w:rFonts w:eastAsiaTheme="minorEastAsia"/>
        </w:rPr>
      </w:pPr>
    </w:p>
    <w:p w14:paraId="5C04F5E8" w14:textId="28106B05" w:rsidR="00126EDE" w:rsidRPr="007A05A2" w:rsidRDefault="00FC1394" w:rsidP="00AD1F5D">
      <w:pPr>
        <w:rPr>
          <w:b/>
        </w:rPr>
      </w:pPr>
      <w:r w:rsidRPr="007A05A2">
        <w:rPr>
          <w:rFonts w:hint="eastAsia"/>
        </w:rPr>
        <w:t xml:space="preserve"> In </w:t>
      </w:r>
      <w:r w:rsidR="00076C52" w:rsidRPr="007A05A2">
        <w:t>addition</w:t>
      </w:r>
      <w:r w:rsidRPr="007A05A2">
        <w:rPr>
          <w:rFonts w:hint="eastAsia"/>
        </w:rPr>
        <w:t xml:space="preserve">, as </w:t>
      </w:r>
      <w:r w:rsidR="00076C52" w:rsidRPr="007A05A2">
        <w:t>an</w:t>
      </w:r>
      <w:r w:rsidRPr="007A05A2">
        <w:rPr>
          <w:rFonts w:hint="eastAsia"/>
        </w:rPr>
        <w:t xml:space="preserve"> integral part of a ceramic decoration, calligraphy also has the function to achieve balance of composition, evoke an artistic atmosphere, and balance solid and void elements. In this way, the ceramic work has richer cultural significance and beauty than its utility function </w:t>
      </w:r>
      <w:r w:rsidR="00E37946" w:rsidRPr="007A05A2">
        <w:rPr>
          <w:b/>
        </w:rPr>
        <w:fldChar w:fldCharType="begin"/>
      </w:r>
      <w:r w:rsidR="00E37946" w:rsidRPr="007A05A2">
        <w:instrText xml:space="preserve"> ADDIN ZOTERO_ITEM CSL_CITATION {"citationID":"RapdPxRR","properties":{"formattedCitation":"(Li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rPr>
        <w:instrText>正</w:instrText>
      </w:r>
      <w:r w:rsidR="00E37946" w:rsidRPr="007A05A2">
        <w:instrText>&gt;</w:instrText>
      </w:r>
      <w:r w:rsidR="00E37946" w:rsidRPr="007A05A2">
        <w:rPr>
          <w:rFonts w:ascii="Microsoft YaHei" w:eastAsia="Microsoft YaHei" w:hAnsi="Microsoft YaHei" w:cs="Microsoft YaHei" w:hint="eastAsia"/>
        </w:rPr>
        <w:instrText>陶瓷装饰是中国陶瓷在中华民族优秀传统文化的一个重要组成部分</w:instrText>
      </w:r>
      <w:r w:rsidR="00E37946" w:rsidRPr="007A05A2">
        <w:instrText>,</w:instrText>
      </w:r>
      <w:r w:rsidR="00E37946" w:rsidRPr="007A05A2">
        <w:rPr>
          <w:rFonts w:ascii="Microsoft YaHei" w:eastAsia="Microsoft YaHei" w:hAnsi="Microsoft YaHei" w:cs="Microsoft YaHei" w:hint="eastAsia"/>
        </w:rPr>
        <w:instrText>它以其丰富的造型、精湛的工艺和多变的装饰而成为华夏一绝</w:instrText>
      </w:r>
      <w:r w:rsidR="00E37946" w:rsidRPr="007A05A2">
        <w:instrText>;</w:instrText>
      </w:r>
      <w:r w:rsidR="00E37946" w:rsidRPr="007A05A2">
        <w:rPr>
          <w:rFonts w:ascii="Microsoft YaHei" w:eastAsia="Microsoft YaHei" w:hAnsi="Microsoft YaHei" w:cs="Microsoft YaHei" w:hint="eastAsia"/>
        </w:rPr>
        <w:instrText>书法是中国特有的艺术</w:instrText>
      </w:r>
      <w:r w:rsidR="00E37946" w:rsidRPr="007A05A2">
        <w:instrText>,</w:instrText>
      </w:r>
      <w:r w:rsidR="00E37946" w:rsidRPr="007A05A2">
        <w:rPr>
          <w:rFonts w:ascii="Microsoft YaHei" w:eastAsia="Microsoft YaHei" w:hAnsi="Microsoft YaHei" w:cs="Microsoft YaHei" w:hint="eastAsia"/>
        </w:rPr>
        <w:instrText>也是中国传统的艺术形式之一</w:instrText>
      </w:r>
      <w:r w:rsidR="00E37946" w:rsidRPr="007A05A2">
        <w:instrText>,</w:instrText>
      </w:r>
      <w:r w:rsidR="00E37946" w:rsidRPr="007A05A2">
        <w:rPr>
          <w:rFonts w:ascii="Microsoft YaHei" w:eastAsia="Microsoft YaHei" w:hAnsi="Microsoft YaHei" w:cs="Microsoft YaHei" w:hint="eastAsia"/>
        </w:rPr>
        <w:instrText>在陶瓷装饰艺术史上占有重要的地位。一、书法与陶瓷装饰的历史渊源</w:instrText>
      </w:r>
      <w:r w:rsidR="00E37946" w:rsidRPr="007A05A2">
        <w:instrText>1.</w:instrText>
      </w:r>
      <w:r w:rsidR="00E37946" w:rsidRPr="007A05A2">
        <w:rPr>
          <w:rFonts w:ascii="Microsoft YaHei" w:eastAsia="Microsoft YaHei" w:hAnsi="Microsoft YaHei" w:cs="Microsoft YaHei" w:hint="eastAsia"/>
        </w:rPr>
        <w:instrText>书法与陶瓷装饰的起源书法与陶瓷艺术虽是两门独立艺术</w:instrText>
      </w:r>
      <w:r w:rsidR="00E37946" w:rsidRPr="007A05A2">
        <w:instrText>,</w:instrText>
      </w:r>
      <w:r w:rsidR="00E37946" w:rsidRPr="007A05A2">
        <w:rPr>
          <w:rFonts w:ascii="Microsoft YaHei" w:eastAsia="Microsoft YaHei" w:hAnsi="Microsoft YaHei" w:cs="Microsoft YaHei" w:hint="eastAsia"/>
        </w:rPr>
        <w:instrText>者自古以来就有着深厚的历史渊源</w:instrText>
      </w:r>
      <w:r w:rsidR="00E37946" w:rsidRPr="007A05A2">
        <w:instrText>,</w:instrText>
      </w:r>
      <w:r w:rsidR="00E37946" w:rsidRPr="007A05A2">
        <w:rPr>
          <w:rFonts w:ascii="Microsoft YaHei" w:eastAsia="Microsoft YaHei" w:hAnsi="Microsoft YaHei" w:cs="Microsoft YaHei" w:hint="eastAsia"/>
        </w:rPr>
        <w:instrText>有许多相通的艺术特征。在历史渊源上看</w:instrText>
      </w:r>
      <w:r w:rsidR="00E37946" w:rsidRPr="007A05A2">
        <w:instrText>,</w:instrText>
      </w:r>
      <w:r w:rsidR="00E37946" w:rsidRPr="007A05A2">
        <w:rPr>
          <w:rFonts w:ascii="Microsoft YaHei" w:eastAsia="Microsoft YaHei" w:hAnsi="Microsoft YaHei" w:cs="Microsoft YaHei" w:hint="eastAsia"/>
        </w:rPr>
        <w:instrText>书法艺术与陶瓷装饰之间的关系</w:instrText>
      </w:r>
      <w:r w:rsidR="00E37946" w:rsidRPr="007A05A2">
        <w:instrText>,</w:instrText>
      </w:r>
      <w:r w:rsidR="00E37946" w:rsidRPr="007A05A2">
        <w:rPr>
          <w:rFonts w:ascii="Microsoft YaHei" w:eastAsia="Microsoft YaHei" w:hAnsi="Microsoft YaHei" w:cs="Microsoft YaHei" w:hint="eastAsia"/>
        </w:rPr>
        <w:instrText>可以追溯到新石器</w:instrText>
      </w:r>
      <w:r w:rsidR="00E37946" w:rsidRPr="007A05A2">
        <w:instrText>","container-title":"Arts Circle","issue":"4","journalAbbreviation":"</w:instrText>
      </w:r>
      <w:r w:rsidR="00E37946" w:rsidRPr="007A05A2">
        <w:rPr>
          <w:rFonts w:ascii="Microsoft YaHei" w:eastAsia="Microsoft YaHei" w:hAnsi="Microsoft YaHei" w:cs="Microsoft YaHei" w:hint="eastAsia"/>
        </w:rPr>
        <w:instrText>美术界</w:instrText>
      </w:r>
      <w:r w:rsidR="00E37946" w:rsidRPr="007A05A2">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rPr>
        <w:fldChar w:fldCharType="separate"/>
      </w:r>
      <w:r w:rsidR="00E37946" w:rsidRPr="007A05A2">
        <w:t>(Li W. &amp; Liu, 2011)</w:t>
      </w:r>
      <w:r w:rsidR="00E37946" w:rsidRPr="007A05A2">
        <w:rPr>
          <w:b/>
        </w:rPr>
        <w:fldChar w:fldCharType="end"/>
      </w:r>
      <w:r w:rsidRPr="007A05A2">
        <w:rPr>
          <w:rFonts w:hint="eastAsia"/>
        </w:rPr>
        <w:t>.</w:t>
      </w:r>
      <w:r w:rsidRPr="007A05A2">
        <w:t xml:space="preserve"> </w:t>
      </w:r>
    </w:p>
    <w:p w14:paraId="455A9AC6" w14:textId="77777777" w:rsidR="00126EDE" w:rsidRPr="007A05A2" w:rsidRDefault="00126EDE" w:rsidP="00AD1F5D"/>
    <w:p w14:paraId="3FF0816F" w14:textId="37BD32E8" w:rsidR="00126EDE" w:rsidRPr="007A05A2" w:rsidRDefault="00FC1394" w:rsidP="00AD1F5D">
      <w:pPr>
        <w:rPr>
          <w:b/>
        </w:rPr>
      </w:pPr>
      <w:r w:rsidRPr="007A05A2">
        <w:t>From an aesthetic perspective, ceramic calligraphy achieves a distinctive craftsmanship that sets it apart from two-dimensional calligraphy through the integrated use of various techniques, including brushwork, carving</w:t>
      </w:r>
      <w:r w:rsidR="00076C52" w:rsidRPr="007A05A2">
        <w:t>,</w:t>
      </w:r>
      <w:r w:rsidRPr="007A05A2">
        <w:t xml:space="preserve"> and painting. In terms of writing techniques, whether employing high-temperature pigments such as blue-and-white or black under-glaze, or low-temperature pigments on the overglaze, artists can </w:t>
      </w:r>
      <w:proofErr w:type="spellStart"/>
      <w:r w:rsidRPr="007A05A2">
        <w:t>utilise</w:t>
      </w:r>
      <w:proofErr w:type="spellEnd"/>
      <w:r w:rsidRPr="007A05A2">
        <w:t xml:space="preserve"> variations in intensity, dryness, wetness, and the interplay between moist and arid textures to pursue the brushwork and ink aesthetics reminiscent of ink-wash painting on paper. Against the backdrop of the glaze </w:t>
      </w:r>
      <w:proofErr w:type="spellStart"/>
      <w:r w:rsidRPr="007A05A2">
        <w:t>colours</w:t>
      </w:r>
      <w:proofErr w:type="spellEnd"/>
      <w:r w:rsidRPr="007A05A2">
        <w:t>, this creates visual effects that are either serene or vibrant</w:t>
      </w:r>
      <w:r w:rsidR="00E37946" w:rsidRPr="007A05A2">
        <w:rPr>
          <w:b/>
        </w:rPr>
        <w:fldChar w:fldCharType="begin"/>
      </w:r>
      <w:r w:rsidR="00E37946" w:rsidRPr="007A05A2">
        <w:instrText xml:space="preserve"> ADDIN ZOTERO_ITEM CSL_CITATION {"citationID":"DspJTQlO","properties":{"formattedCitation":"(Gao, 2013)","plainCitation":"(Gao, 2013)","noteIndex":0},"citationItems":[{"id":5335,"uris":["http://zotero.org/groups/5882620/items/BX6MQXUK"],"itemData":{"id":5335,"type":"article-journal","abstract":"</w:instrText>
      </w:r>
      <w:r w:rsidR="00E37946" w:rsidRPr="007A05A2">
        <w:rPr>
          <w:rFonts w:ascii="Microsoft YaHei" w:eastAsia="Microsoft YaHei" w:hAnsi="Microsoft YaHei" w:cs="Microsoft YaHei" w:hint="eastAsia"/>
        </w:rPr>
        <w:instrText>书法元素在陶瓷艺术中运用的历史非常悠久</w:instrText>
      </w:r>
      <w:r w:rsidR="00E37946" w:rsidRPr="007A05A2">
        <w:instrText>,</w:instrText>
      </w:r>
      <w:r w:rsidR="00E37946" w:rsidRPr="007A05A2">
        <w:rPr>
          <w:rFonts w:ascii="Microsoft YaHei" w:eastAsia="Microsoft YaHei" w:hAnsi="Microsoft YaHei" w:cs="Microsoft YaHei" w:hint="eastAsia"/>
        </w:rPr>
        <w:instrText>从古至今绵延不绝</w:instrText>
      </w:r>
      <w:r w:rsidR="00E37946" w:rsidRPr="007A05A2">
        <w:instrText>,</w:instrText>
      </w:r>
      <w:r w:rsidR="00E37946" w:rsidRPr="007A05A2">
        <w:rPr>
          <w:rFonts w:ascii="Microsoft YaHei" w:eastAsia="Microsoft YaHei" w:hAnsi="Microsoft YaHei" w:cs="Microsoft YaHei" w:hint="eastAsia"/>
        </w:rPr>
        <w:instrText>其运用形式主要有直接运用形式、抽象肌理形式和图案装饰形式等</w:instrText>
      </w:r>
      <w:r w:rsidR="00E37946" w:rsidRPr="007A05A2">
        <w:instrText>,</w:instrText>
      </w:r>
      <w:r w:rsidR="00E37946" w:rsidRPr="007A05A2">
        <w:rPr>
          <w:rFonts w:ascii="Microsoft YaHei" w:eastAsia="Microsoft YaHei" w:hAnsi="Microsoft YaHei" w:cs="Microsoft YaHei" w:hint="eastAsia"/>
        </w:rPr>
        <w:instrText>具有表现性、民族性、创新性、独立性、趣味性、适型性等审美特征。</w:instrText>
      </w:r>
      <w:r w:rsidR="00E37946" w:rsidRPr="007A05A2">
        <w:instrText>","container-title":"China Ceramics","DOI":"10.16521/j.cnki.issn.1001-9642.2013.09.021","ISSN":"1001-9642","issue":"9","journalAbbreviation":"</w:instrText>
      </w:r>
      <w:r w:rsidR="00E37946" w:rsidRPr="007A05A2">
        <w:rPr>
          <w:rFonts w:ascii="Microsoft YaHei" w:eastAsia="Microsoft YaHei" w:hAnsi="Microsoft YaHei" w:cs="Microsoft YaHei" w:hint="eastAsia"/>
        </w:rPr>
        <w:instrText>中国陶瓷</w:instrText>
      </w:r>
      <w:r w:rsidR="00E37946" w:rsidRPr="007A05A2">
        <w:instrText xml:space="preserve">","language":"zh","note":"original-container-title: China Ceramics\ndownload: 205\nalbum: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w:instrText>
      </w:r>
      <w:r w:rsidR="00E37946" w:rsidRPr="007A05A2">
        <w:rPr>
          <w:rFonts w:ascii="Microsoft YaHei" w:eastAsia="Microsoft YaHei" w:hAnsi="Microsoft YaHei" w:cs="Microsoft YaHei" w:hint="eastAsia"/>
        </w:rPr>
        <w:instrText>经济与管理科学</w:instrText>
      </w:r>
      <w:r w:rsidR="00E37946" w:rsidRPr="007A05A2">
        <w:instrText xml:space="preserve">\nCLC: J527\ndbcode: CJFQ\ndbname: CJFD2013\nfilename: ZGTC201309038\npublicationTag: </w:instrText>
      </w:r>
      <w:r w:rsidR="00E37946" w:rsidRPr="007A05A2">
        <w:rPr>
          <w:rFonts w:ascii="Microsoft YaHei" w:eastAsia="Microsoft YaHei" w:hAnsi="Microsoft YaHei" w:cs="Microsoft YaHei" w:hint="eastAsia"/>
        </w:rPr>
        <w:instrText>北大核心</w:instrText>
      </w:r>
      <w:r w:rsidR="00E37946" w:rsidRPr="007A05A2">
        <w:instrText xml:space="preserve">, CAS, JST, CSCD, WJCI\nCIF: 0.631\nAIF: 0.385","page":"87-89","source":"CNKI","title":"On the Application Form of Calligraphy Elements  in the Ceramic Art and Aesthetic Features","volume":"49","author":[{"family":"Gao","given":"Faqiang"}],"issued":{"date-parts":[["2013"]]}}}],"schema":"https://github.com/citation-style-language/schema/raw/master/csl-citation.json"} </w:instrText>
      </w:r>
      <w:r w:rsidR="00E37946" w:rsidRPr="007A05A2">
        <w:rPr>
          <w:b/>
        </w:rPr>
        <w:fldChar w:fldCharType="separate"/>
      </w:r>
      <w:r w:rsidR="00E37946" w:rsidRPr="007A05A2">
        <w:t>(Gao, 2013)</w:t>
      </w:r>
      <w:r w:rsidR="00E37946" w:rsidRPr="007A05A2">
        <w:rPr>
          <w:b/>
        </w:rPr>
        <w:fldChar w:fldCharType="end"/>
      </w:r>
      <w:r w:rsidRPr="007A05A2">
        <w:t xml:space="preserve">. In terms of carving techniques, methods such as intaglio, relief and bas-relief give the calligraphic lines a three-dimensional form; the rhythm of the carving strokes interacts with the texture of the clay body, enhancing the work’s epigraphic quality and sense of spatial depth, and presenting the aesthetic characteristic of ‘using the chisel in place of the brush’ </w:t>
      </w:r>
      <w:r w:rsidR="00E37946" w:rsidRPr="007A05A2">
        <w:rPr>
          <w:b/>
        </w:rPr>
        <w:fldChar w:fldCharType="begin"/>
      </w:r>
      <w:r w:rsidR="00E37946" w:rsidRPr="007A05A2">
        <w:instrText xml:space="preserve"> ADDIN ZOTERO_ITEM CSL_CITATION {"citationID":"jZMlIoGI","properties":{"formattedCitation":"(Wu Y., 2025)","plainCitation":"(Wu Y., 2025)","noteIndex":0},"citationItems":[{"id":5329,"uris":["http://zotero.org/groups/5882620/items/TWSV54TB"],"itemData":{"id":5329,"type":"article-journal","abstract":"</w:instrText>
      </w:r>
      <w:r w:rsidR="00E37946" w:rsidRPr="007A05A2">
        <w:rPr>
          <w:rFonts w:ascii="Microsoft YaHei" w:eastAsia="Microsoft YaHei" w:hAnsi="Microsoft YaHei" w:cs="Microsoft YaHei" w:hint="eastAsia"/>
        </w:rPr>
        <w:instrText>陶瓷书法雕刻作为书法艺术与陶瓷工艺的跨媒介实践，融合了陶瓷的材质美、书法的线条美与雕刻的立体美。这种</w:instrText>
      </w:r>
      <w:r w:rsidR="00E37946" w:rsidRPr="007A05A2">
        <w:instrText>“</w:instrText>
      </w:r>
      <w:r w:rsidR="00E37946" w:rsidRPr="007A05A2">
        <w:rPr>
          <w:rFonts w:ascii="Microsoft YaHei" w:eastAsia="Microsoft YaHei" w:hAnsi="Microsoft YaHei" w:cs="Microsoft YaHei" w:hint="eastAsia"/>
        </w:rPr>
        <w:instrText>以刀代笔</w:instrText>
      </w:r>
      <w:r w:rsidR="00E37946" w:rsidRPr="007A05A2">
        <w:instrText>”</w:instrText>
      </w:r>
      <w:r w:rsidR="00E37946" w:rsidRPr="007A05A2">
        <w:rPr>
          <w:rFonts w:ascii="Microsoft YaHei" w:eastAsia="Microsoft YaHei" w:hAnsi="Microsoft YaHei" w:cs="Microsoft YaHei" w:hint="eastAsia"/>
        </w:rPr>
        <w:instrText>的艺术形式，展现了其独特魅力。它将陶瓷的釉色窑变与雕刻的肌理相结合，形成了独特的</w:instrText>
      </w:r>
      <w:r w:rsidR="00E37946" w:rsidRPr="007A05A2">
        <w:instrText>“</w:instrText>
      </w:r>
      <w:r w:rsidR="00E37946" w:rsidRPr="007A05A2">
        <w:rPr>
          <w:rFonts w:ascii="Microsoft YaHei" w:eastAsia="Microsoft YaHei" w:hAnsi="Microsoft YaHei" w:cs="Microsoft YaHei" w:hint="eastAsia"/>
        </w:rPr>
        <w:instrText>二次创作</w:instrText>
      </w:r>
      <w:r w:rsidR="00E37946" w:rsidRPr="007A05A2">
        <w:instrText>”</w:instrText>
      </w:r>
      <w:r w:rsidR="00E37946" w:rsidRPr="007A05A2">
        <w:rPr>
          <w:rFonts w:ascii="Microsoft YaHei" w:eastAsia="Microsoft YaHei" w:hAnsi="Microsoft YaHei" w:cs="Microsoft YaHei" w:hint="eastAsia"/>
        </w:rPr>
        <w:instrText>，为非物质文化遗产的传承与发展提供了新路径。本文拟从艺术特色、工艺技法、文化内涵等角度系统分析其艺术价值与传承意义。</w:instrText>
      </w:r>
      <w:r w:rsidR="00E37946" w:rsidRPr="007A05A2">
        <w:instrText>","container-title":"Ceramics Science &amp; Art","DOI":"10.13212/j.cnki.csa.2025.03.055","ISSN":"1671-7643","issue":"3","journalAbbreviation":"</w:instrText>
      </w:r>
      <w:r w:rsidR="00E37946" w:rsidRPr="007A05A2">
        <w:rPr>
          <w:rFonts w:ascii="Microsoft YaHei" w:eastAsia="Microsoft YaHei" w:hAnsi="Microsoft YaHei" w:cs="Microsoft YaHei" w:hint="eastAsia"/>
        </w:rPr>
        <w:instrText>陶瓷科学与艺术</w:instrText>
      </w:r>
      <w:r w:rsidR="00E37946" w:rsidRPr="007A05A2">
        <w:instrText xml:space="preserve">","language":"zh","note":"original-container-title: Ceramics Science &amp; Art\ndownload: 30\nalbum: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J314.8;J292.1\ndbcode: CJFQ\ndbname: CJFDLAST2025\nfilename: TCGC202503042\npublicationTag: CAS\nCIF: 0.049\nAIF: 0.023","page":"84-85","source":"CNKI","title":"Exploring the Artistic Characteristics and Cultural Heritage of Ceramic Calligraphy Engraving","volume":"59","author":[{"family":"Wu","given":"Yonggen"}],"issued":{"date-parts":[["2025"]]}}}],"schema":"https://github.com/citation-style-language/schema/raw/master/csl-citation.json"} </w:instrText>
      </w:r>
      <w:r w:rsidR="00E37946" w:rsidRPr="007A05A2">
        <w:rPr>
          <w:b/>
        </w:rPr>
        <w:fldChar w:fldCharType="separate"/>
      </w:r>
      <w:r w:rsidR="00E37946" w:rsidRPr="007A05A2">
        <w:t>(Wu Y., 2025)</w:t>
      </w:r>
      <w:r w:rsidR="00E37946" w:rsidRPr="007A05A2">
        <w:rPr>
          <w:b/>
        </w:rPr>
        <w:fldChar w:fldCharType="end"/>
      </w:r>
      <w:r w:rsidRPr="007A05A2">
        <w:t xml:space="preserve">(see Figure </w:t>
      </w:r>
      <w:r w:rsidRPr="007A05A2">
        <w:rPr>
          <w:rFonts w:hint="eastAsia"/>
        </w:rPr>
        <w:t>2)</w:t>
      </w:r>
      <w:r w:rsidR="00076C52" w:rsidRPr="007A05A2">
        <w:rPr>
          <w:rFonts w:hint="eastAsia"/>
        </w:rPr>
        <w:t>.</w:t>
      </w:r>
    </w:p>
    <w:p w14:paraId="08A2618F" w14:textId="77777777" w:rsidR="00126EDE" w:rsidRPr="007A05A2" w:rsidRDefault="00126EDE" w:rsidP="00AD1F5D">
      <w:pPr>
        <w:rPr>
          <w:highlight w:val="green"/>
        </w:rPr>
      </w:pPr>
    </w:p>
    <w:p w14:paraId="58856372" w14:textId="77777777" w:rsidR="00126EDE" w:rsidRPr="007A05A2" w:rsidRDefault="00FC1394" w:rsidP="00AD1F5D">
      <w:r w:rsidRPr="007A05A2">
        <w:rPr>
          <w:noProof/>
        </w:rPr>
        <w:drawing>
          <wp:inline distT="0" distB="0" distL="114300" distR="114300" wp14:anchorId="165F324C" wp14:editId="5D1958B0">
            <wp:extent cx="4781550" cy="1314450"/>
            <wp:effectExtent l="0" t="0" r="381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781550" cy="1314450"/>
                    </a:xfrm>
                    <a:prstGeom prst="rect">
                      <a:avLst/>
                    </a:prstGeom>
                    <a:noFill/>
                    <a:ln>
                      <a:noFill/>
                    </a:ln>
                  </pic:spPr>
                </pic:pic>
              </a:graphicData>
            </a:graphic>
          </wp:inline>
        </w:drawing>
      </w:r>
    </w:p>
    <w:p w14:paraId="1044E49C" w14:textId="438F2C0D" w:rsidR="00126EDE" w:rsidRDefault="00FC1394" w:rsidP="00AD1F5D">
      <w:pPr>
        <w:rPr>
          <w:rFonts w:eastAsiaTheme="minorEastAsia"/>
        </w:rPr>
      </w:pPr>
      <w:r w:rsidRPr="007A05A2">
        <w:t>Figure 2: Three common carving techniques</w:t>
      </w:r>
      <w:r w:rsidR="00EB2163" w:rsidRPr="00EB2163">
        <w:t>.</w:t>
      </w:r>
    </w:p>
    <w:p w14:paraId="68B15DA2" w14:textId="6FB89433" w:rsidR="00AD1F5D" w:rsidRPr="00AD1F5D" w:rsidRDefault="00AD1F5D" w:rsidP="00AD1F5D">
      <w:r w:rsidRPr="00AD1F5D">
        <w:t>Source: compiled by the author based on the reviewed literature.</w:t>
      </w:r>
    </w:p>
    <w:p w14:paraId="2AEB0A96" w14:textId="77777777" w:rsidR="00076C52" w:rsidRPr="007A05A2" w:rsidRDefault="00076C52" w:rsidP="00AD1F5D"/>
    <w:p w14:paraId="3E02E021" w14:textId="2DE23123" w:rsidR="00126EDE" w:rsidRPr="007A05A2" w:rsidRDefault="00FC1394" w:rsidP="00AD1F5D">
      <w:pPr>
        <w:rPr>
          <w:b/>
        </w:rPr>
      </w:pPr>
      <w:r w:rsidRPr="007A05A2">
        <w:t>In terms of painting techniques, the use of underglaze, overglaze</w:t>
      </w:r>
      <w:r w:rsidR="00076C52" w:rsidRPr="007A05A2">
        <w:t>,</w:t>
      </w:r>
      <w:r w:rsidRPr="007A05A2">
        <w:t xml:space="preserve"> and high-temperature glazes has broken away from the traditional calligraphic style dominated by black and white, expanding the cultural expressiveness of ceramic calligraphy through the symbolic significance of </w:t>
      </w:r>
      <w:proofErr w:type="spellStart"/>
      <w:r w:rsidRPr="007A05A2">
        <w:t>colour</w:t>
      </w:r>
      <w:proofErr w:type="spellEnd"/>
      <w:r w:rsidRPr="007A05A2">
        <w:t xml:space="preserve"> </w:t>
      </w:r>
      <w:r w:rsidR="00E37946" w:rsidRPr="007A05A2">
        <w:rPr>
          <w:b/>
        </w:rPr>
        <w:fldChar w:fldCharType="begin"/>
      </w:r>
      <w:r w:rsidR="00E37946" w:rsidRPr="007A05A2">
        <w:instrText xml:space="preserve"> ADDIN ZOTERO_ITEM CSL_CITATION {"citationID":"EkwNMi7C","properties":{"formattedCitation":"(Jin, 2023)","plainCitation":"(Jin, 2023)","noteIndex":0},"citationItems":[{"id":5325,"uris":["http://zotero.org/groups/5882620/items/Y4BI9B8A"],"itemData":{"id":5325,"type":"article-journal","abstract":"</w:instrText>
      </w:r>
      <w:r w:rsidR="00E37946" w:rsidRPr="007A05A2">
        <w:rPr>
          <w:rFonts w:ascii="Microsoft YaHei" w:eastAsia="Microsoft YaHei" w:hAnsi="Microsoft YaHei" w:cs="Microsoft YaHei" w:hint="eastAsia"/>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E37946" w:rsidRPr="007A05A2">
        <w:instrText>","container-title":"Ceramics Science &amp; Art","DOI":"10.13212/j.cnki.csa.2023.05.006","ISSN":"1671-7643","issue":"5","journalAbbreviation":"</w:instrText>
      </w:r>
      <w:r w:rsidR="00E37946" w:rsidRPr="007A05A2">
        <w:rPr>
          <w:rFonts w:ascii="Microsoft YaHei" w:eastAsia="Microsoft YaHei" w:hAnsi="Microsoft YaHei" w:cs="Microsoft YaHei" w:hint="eastAsia"/>
        </w:rPr>
        <w:instrText>陶瓷科学与艺术</w:instrText>
      </w:r>
      <w:r w:rsidR="00E37946" w:rsidRPr="007A05A2">
        <w:instrText xml:space="preserve">","language":"zh","note":"original-container-title: Ceramics Science &amp; Art\nAIF: 0.023\nalbum: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E37946" w:rsidRPr="007A05A2">
        <w:rPr>
          <w:b/>
        </w:rPr>
        <w:fldChar w:fldCharType="separate"/>
      </w:r>
      <w:r w:rsidR="00E37946" w:rsidRPr="007A05A2">
        <w:t>(Jin, 2023)</w:t>
      </w:r>
      <w:r w:rsidR="00E37946" w:rsidRPr="007A05A2">
        <w:rPr>
          <w:b/>
        </w:rPr>
        <w:fldChar w:fldCharType="end"/>
      </w:r>
      <w:r w:rsidR="00076C52" w:rsidRPr="007A05A2">
        <w:t xml:space="preserve">(see Figure </w:t>
      </w:r>
      <w:r w:rsidR="00076C52" w:rsidRPr="007A05A2">
        <w:rPr>
          <w:rFonts w:hint="eastAsia"/>
        </w:rPr>
        <w:t>3)</w:t>
      </w:r>
      <w:r w:rsidRPr="007A05A2">
        <w:t>.</w:t>
      </w:r>
    </w:p>
    <w:p w14:paraId="0F5D3951" w14:textId="77777777" w:rsidR="00126EDE" w:rsidRPr="007A05A2" w:rsidRDefault="00FC1394" w:rsidP="00AD1F5D">
      <w:r w:rsidRPr="007A05A2">
        <w:rPr>
          <w:noProof/>
        </w:rPr>
        <w:drawing>
          <wp:inline distT="0" distB="0" distL="114300" distR="114300" wp14:anchorId="306C31ED" wp14:editId="41C430B5">
            <wp:extent cx="4981575" cy="1352550"/>
            <wp:effectExtent l="0" t="0" r="190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4981575" cy="1352550"/>
                    </a:xfrm>
                    <a:prstGeom prst="rect">
                      <a:avLst/>
                    </a:prstGeom>
                    <a:noFill/>
                    <a:ln>
                      <a:noFill/>
                    </a:ln>
                  </pic:spPr>
                </pic:pic>
              </a:graphicData>
            </a:graphic>
          </wp:inline>
        </w:drawing>
      </w:r>
    </w:p>
    <w:p w14:paraId="066C9E6A" w14:textId="1D8F40F8" w:rsidR="00126EDE" w:rsidRPr="007A05A2" w:rsidRDefault="00FC1394" w:rsidP="00AD1F5D">
      <w:pPr>
        <w:rPr>
          <w:b/>
        </w:rPr>
      </w:pPr>
      <w:r w:rsidRPr="007A05A2">
        <w:t>Figure 3: The three main painting techniques</w:t>
      </w:r>
      <w:r w:rsidR="00EB2163" w:rsidRPr="00EB2163">
        <w:t>.</w:t>
      </w:r>
    </w:p>
    <w:p w14:paraId="106E3298" w14:textId="77777777" w:rsidR="00AD1F5D" w:rsidRPr="00AD1F5D" w:rsidRDefault="00AD1F5D" w:rsidP="00AD1F5D">
      <w:r w:rsidRPr="00AD1F5D">
        <w:t>Source: compiled by the author based on the reviewed literature.</w:t>
      </w:r>
    </w:p>
    <w:p w14:paraId="1005EEA6" w14:textId="77777777" w:rsidR="00126EDE" w:rsidRPr="007A05A2" w:rsidRDefault="00126EDE" w:rsidP="00AD1F5D"/>
    <w:p w14:paraId="4EA11B3D" w14:textId="6C4B4E8B" w:rsidR="00126EDE" w:rsidRPr="007A05A2" w:rsidRDefault="00FC1394" w:rsidP="00AD1F5D">
      <w:pPr>
        <w:rPr>
          <w:b/>
        </w:rPr>
      </w:pPr>
      <w:r w:rsidRPr="007A05A2">
        <w:rPr>
          <w:rFonts w:hint="eastAsia"/>
        </w:rPr>
        <w:lastRenderedPageBreak/>
        <w:t xml:space="preserve">From the aesthetic viewpoint of ceramic products, ceramic calligraphy is gradually establishing a rich and diverse but relatively stable aesthetic system during the evolution of its history and regional development. In the early engravings of ceramic relics and </w:t>
      </w:r>
      <w:r w:rsidR="00E37946" w:rsidRPr="007A05A2">
        <w:t>painted symbols</w:t>
      </w:r>
      <w:r w:rsidRPr="007A05A2">
        <w:rPr>
          <w:rFonts w:hint="eastAsia"/>
        </w:rPr>
        <w:t xml:space="preserve">, it set out the basic form of ceramic calligraphy. In the Tang Dynasty, it had a characteristic of maturity through underglaze </w:t>
      </w:r>
      <w:proofErr w:type="spellStart"/>
      <w:r w:rsidRPr="007A05A2">
        <w:rPr>
          <w:rFonts w:hint="eastAsia"/>
        </w:rPr>
        <w:t>colour</w:t>
      </w:r>
      <w:proofErr w:type="spellEnd"/>
      <w:r w:rsidRPr="007A05A2">
        <w:rPr>
          <w:rFonts w:hint="eastAsia"/>
        </w:rPr>
        <w:t xml:space="preserve"> poetry and prose writing at the Changsha Kiln. In the Song and Yuan </w:t>
      </w:r>
      <w:r w:rsidR="00E37946" w:rsidRPr="007A05A2">
        <w:t>Dynasties</w:t>
      </w:r>
      <w:r w:rsidRPr="007A05A2">
        <w:rPr>
          <w:rFonts w:hint="eastAsia"/>
        </w:rPr>
        <w:t xml:space="preserve">, it had a strong folk aesthetic form through black calligraphy on a white ground at the </w:t>
      </w:r>
      <w:proofErr w:type="spellStart"/>
      <w:r w:rsidRPr="007A05A2">
        <w:rPr>
          <w:rFonts w:hint="eastAsia"/>
        </w:rPr>
        <w:t>Cizhu</w:t>
      </w:r>
      <w:proofErr w:type="spellEnd"/>
      <w:r w:rsidRPr="007A05A2">
        <w:rPr>
          <w:rFonts w:hint="eastAsia"/>
        </w:rPr>
        <w:t xml:space="preserve"> Kiln. In the Ming and Qing Dynasties</w:t>
      </w:r>
      <w:r w:rsidR="00E37946" w:rsidRPr="007A05A2">
        <w:t>,</w:t>
      </w:r>
      <w:r w:rsidRPr="007A05A2">
        <w:rPr>
          <w:rFonts w:hint="eastAsia"/>
        </w:rPr>
        <w:t xml:space="preserve"> the literate groups participated in its development and caused the comprehensive application of poetry and calligraphy in blue-and-white ware, </w:t>
      </w:r>
      <w:r w:rsidR="00076C52" w:rsidRPr="007A05A2">
        <w:t>enamel-</w:t>
      </w:r>
      <w:proofErr w:type="spellStart"/>
      <w:r w:rsidR="00076C52" w:rsidRPr="007A05A2">
        <w:t>coloured</w:t>
      </w:r>
      <w:proofErr w:type="spellEnd"/>
      <w:r w:rsidR="00076C52" w:rsidRPr="007A05A2">
        <w:t xml:space="preserve"> ware</w:t>
      </w:r>
      <w:r w:rsidRPr="007A05A2">
        <w:rPr>
          <w:rFonts w:hint="eastAsia"/>
        </w:rPr>
        <w:t xml:space="preserve"> and light-cinnabar-</w:t>
      </w:r>
      <w:proofErr w:type="spellStart"/>
      <w:r w:rsidRPr="007A05A2">
        <w:rPr>
          <w:rFonts w:hint="eastAsia"/>
        </w:rPr>
        <w:t>colour</w:t>
      </w:r>
      <w:proofErr w:type="spellEnd"/>
      <w:r w:rsidRPr="007A05A2">
        <w:rPr>
          <w:rFonts w:hint="eastAsia"/>
        </w:rPr>
        <w:t xml:space="preserve"> Ware. In this process, it also promoted the standardization of ceramic calligraphy. In the modern period, its individual expression and formal innovation tend to be stronger</w:t>
      </w:r>
      <w:r w:rsidR="00E37946" w:rsidRPr="007A05A2">
        <w:rPr>
          <w:b/>
        </w:rPr>
        <w:fldChar w:fldCharType="begin"/>
      </w:r>
      <w:r w:rsidR="00F409FF">
        <w:instrText xml:space="preserve"> ADDIN ZOTERO_ITEM CSL_CITATION {"citationID":"Ko5tL3MU","properties":{"formattedCitation":"(Shi, 2011; Wu F. &amp; Bi, 2025)","plainCitation":"(Shi, 2011; Wu F. &amp; Bi, 2025)","noteIndex":0},"citationItems":[{"id":5315,"uris":["http://zotero.org/groups/5882620/items/ZHMTBQTP"],"itemData":{"id":5315,"type":"article-journal","abstract":"&lt;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","language":"en","note":"CNKICite: 5","page":"70-71","title":"The   position   of   ceramic   calligraphy   aesthetics   in   the   history   of   chinese   ceramics","volume":"28","author":[{"family":"Shi","given":"Guoqing"}],"issued":{"date-parts":[["2011"]]}}},{"id":5322,"uris":["http://zotero.org/groups/5882620/items/U5EDS4NI"],"itemData":{"id":5322,"type":"article-journal","abstract":"</w:instrText>
      </w:r>
      <w:r w:rsidR="00F409FF">
        <w:rPr>
          <w:rFonts w:ascii="Microsoft YaHei" w:eastAsia="Microsoft YaHei" w:hAnsi="Microsoft YaHei" w:cs="Microsoft YaHei" w:hint="eastAsia"/>
        </w:rPr>
        <w:instrText>陶瓷书法是陶瓷与书法相结合的独特艺术形式，自原始社会萌芽，绵延发展至今有着非常悠久而灿烂的发展历程。陶瓷书法的创作需要在构图、色彩、工艺等方面遵循一定的形式法则，具有材质之美、书法之美、装饰之美等鲜明的艺术特征。</w:instrText>
      </w:r>
      <w:r w:rsidR="00F409FF">
        <w:instrText>","container-title":"Jiangsu Ceramics","DOI":"10.16860/j.cnki.32-1251/tq.2025.03.007","ISSN":"1006-7337","issue":"3","journalAbbreviation":"</w:instrText>
      </w:r>
      <w:r w:rsidR="00F409FF">
        <w:rPr>
          <w:rFonts w:ascii="Microsoft YaHei" w:eastAsia="Microsoft YaHei" w:hAnsi="Microsoft YaHei" w:cs="Microsoft YaHei" w:hint="eastAsia"/>
        </w:rPr>
        <w:instrText>江苏陶瓷</w:instrText>
      </w:r>
      <w:r w:rsidR="00F409FF">
        <w:instrText xml:space="preserve">","language":"zh","note":"original-container-title: Jiangsu Ceramics\ndownload: 17\nalbum: </w:instrText>
      </w:r>
      <w:r w:rsidR="00F409FF">
        <w:rPr>
          <w:rFonts w:ascii="Microsoft YaHei" w:eastAsia="Microsoft YaHei" w:hAnsi="Microsoft YaHei" w:cs="Microsoft YaHei" w:hint="eastAsia"/>
        </w:rPr>
        <w:instrText>工程科技</w:instrText>
      </w:r>
      <w:r w:rsidR="00F409FF">
        <w:instrText>Ⅰ</w:instrText>
      </w:r>
      <w:r w:rsidR="00F409FF">
        <w:rPr>
          <w:rFonts w:ascii="Microsoft YaHei" w:eastAsia="Microsoft YaHei" w:hAnsi="Microsoft YaHei" w:cs="Microsoft YaHei" w:hint="eastAsia"/>
        </w:rPr>
        <w:instrText>辑</w:instrText>
      </w:r>
      <w:r w:rsidR="00F409FF">
        <w:instrText>;</w:instrText>
      </w:r>
      <w:r w:rsidR="00F409FF">
        <w:rPr>
          <w:rFonts w:ascii="Microsoft YaHei" w:eastAsia="Microsoft YaHei" w:hAnsi="Microsoft YaHei" w:cs="Microsoft YaHei" w:hint="eastAsia"/>
        </w:rPr>
        <w:instrText>哲学与人文科学</w:instrText>
      </w:r>
      <w:r w:rsidR="00F409FF">
        <w:instrText xml:space="preserve">\nCLC: J527;J292.1\ndbcode: CJFQ\ndbname: CJFDLAST2025\nfilename: JSTC202503023\npublicationTag: CAS\nCIF: 0.056\nAIF: 0.03","page":"47-48","source":"CNKI","title":"Exploration of the formal rules and artistic characteristics of ceramic calligraphy","volume":"58","author":[{"family":"Wu","given":"Fei"},{"family":"Bi","given":"Bingqiang"}],"issued":{"date-parts":[["2025"]]}}}],"schema":"https://github.com/citation-style-language/schema/raw/master/csl-citation.json"} </w:instrText>
      </w:r>
      <w:r w:rsidR="00E37946" w:rsidRPr="007A05A2">
        <w:rPr>
          <w:b/>
        </w:rPr>
        <w:fldChar w:fldCharType="separate"/>
      </w:r>
      <w:r w:rsidR="00E37946" w:rsidRPr="007A05A2">
        <w:t>(Shi, 2011; Wu F. &amp; Bi, 2025)</w:t>
      </w:r>
      <w:r w:rsidR="00E37946" w:rsidRPr="007A05A2">
        <w:rPr>
          <w:b/>
        </w:rPr>
        <w:fldChar w:fldCharType="end"/>
      </w:r>
      <w:r w:rsidRPr="007A05A2">
        <w:rPr>
          <w:rFonts w:hint="eastAsia"/>
        </w:rPr>
        <w:t>.</w:t>
      </w:r>
    </w:p>
    <w:p w14:paraId="159ED133" w14:textId="77777777" w:rsidR="00126EDE" w:rsidRPr="007A05A2" w:rsidRDefault="00126EDE" w:rsidP="00AD1F5D"/>
    <w:p w14:paraId="08CC436F" w14:textId="79CB590F" w:rsidR="00126EDE" w:rsidRPr="007A05A2" w:rsidRDefault="00FC1394" w:rsidP="00AD1F5D">
      <w:pPr>
        <w:rPr>
          <w:b/>
        </w:rPr>
      </w:pPr>
      <w:r w:rsidRPr="007A05A2">
        <w:t xml:space="preserve">From a regional perspective, Jingdezhen ceramic calligraphy draws upon a mature imperial kiln system and exquisite body and glaze, employing mainly regular script. It </w:t>
      </w:r>
      <w:proofErr w:type="spellStart"/>
      <w:r w:rsidRPr="007A05A2">
        <w:t>emphasises</w:t>
      </w:r>
      <w:proofErr w:type="spellEnd"/>
      <w:r w:rsidRPr="007A05A2">
        <w:t xml:space="preserve"> rules and standards, and places great importance on the harmonious unity between calligraphy, painting</w:t>
      </w:r>
      <w:r w:rsidR="00076C52" w:rsidRPr="007A05A2">
        <w:t>,</w:t>
      </w:r>
      <w:r w:rsidRPr="007A05A2">
        <w:t xml:space="preserve"> and vessel form, resulting in a style that is elegant, refined</w:t>
      </w:r>
      <w:r w:rsidR="00076C52" w:rsidRPr="007A05A2">
        <w:t>,</w:t>
      </w:r>
      <w:r w:rsidRPr="007A05A2">
        <w:t xml:space="preserve"> and orderly</w:t>
      </w:r>
      <w:r w:rsidR="00E37946" w:rsidRPr="007A05A2">
        <w:rPr>
          <w:b/>
        </w:rPr>
        <w:fldChar w:fldCharType="begin"/>
      </w:r>
      <w:r w:rsidR="00770104">
        <w:instrText xml:space="preserve"> ADDIN ZOTERO_ITEM CSL_CITATION {"citationID":"7fIEHRS7","properties":{"formattedCitation":"(Zhang J., 2025)","plainCitation":"(Zhang J., 2025)","noteIndex":0},"citationItems":[{"id":5324,"uris":["http://zotero.org/groups/5882620/items/ZRDZVD3L"],"itemData":{"id":5324,"type":"article-journal","abstract":"</w:instrText>
      </w:r>
      <w:r w:rsidR="00770104">
        <w:rPr>
          <w:rFonts w:ascii="Microsoft YaHei" w:eastAsia="Microsoft YaHei" w:hAnsi="Microsoft YaHei" w:cs="Microsoft YaHei" w:hint="eastAsia"/>
        </w:rPr>
        <w:instrText>陶瓷书法为器以载道之典范，在学界近年所瞩目</w:instrText>
      </w:r>
      <w:r w:rsidR="00770104">
        <w:rPr>
          <w:rFonts w:ascii="Calibri" w:hAnsi="Calibri" w:cs="Calibri"/>
        </w:rPr>
        <w:instrText>“</w:instrText>
      </w:r>
      <w:r w:rsidR="00770104">
        <w:rPr>
          <w:rFonts w:ascii="Microsoft YaHei" w:eastAsia="Microsoft YaHei" w:hAnsi="Microsoft YaHei" w:cs="Microsoft YaHei" w:hint="eastAsia"/>
        </w:rPr>
        <w:instrText>工艺</w:instrText>
      </w:r>
      <w:r w:rsidR="00770104">
        <w:rPr>
          <w:rFonts w:ascii="Calibri" w:hAnsi="Calibri" w:cs="Calibri"/>
        </w:rPr>
        <w:instrText>—</w:instrText>
      </w:r>
      <w:r w:rsidR="00770104">
        <w:rPr>
          <w:rFonts w:ascii="Microsoft YaHei" w:eastAsia="Microsoft YaHei" w:hAnsi="Microsoft YaHei" w:cs="Microsoft YaHei" w:hint="eastAsia"/>
        </w:rPr>
        <w:instrText>文化</w:instrText>
      </w:r>
      <w:r w:rsidR="00770104">
        <w:rPr>
          <w:rFonts w:ascii="Calibri" w:hAnsi="Calibri" w:cs="Calibri"/>
        </w:rPr>
        <w:instrText>—</w:instrText>
      </w:r>
      <w:r w:rsidR="00770104">
        <w:rPr>
          <w:rFonts w:ascii="Microsoft YaHei" w:eastAsia="Microsoft YaHei" w:hAnsi="Microsoft YaHei" w:cs="Microsoft YaHei" w:hint="eastAsia"/>
        </w:rPr>
        <w:instrText>市场</w:instrText>
      </w:r>
      <w:r w:rsidR="00770104">
        <w:rPr>
          <w:rFonts w:ascii="Calibri" w:hAnsi="Calibri" w:cs="Calibri"/>
        </w:rPr>
        <w:instrText>”</w:instrText>
      </w:r>
      <w:r w:rsidR="00770104">
        <w:rPr>
          <w:rFonts w:ascii="Microsoft YaHei" w:eastAsia="Microsoft YaHei" w:hAnsi="Microsoft YaHei" w:cs="Microsoft YaHei" w:hint="eastAsia"/>
        </w:rPr>
        <w:instrText>时，研究缺乏跨窑口的系统比较。唐宋元时期的景德镇窑、磁州窑、长沙窑等各具地域特色和各自需求，形成了本异的陶瓷书法风格，本文中对上述三大窑口进行了梳理和分析，并从工艺特征和历史背景出发，对其书法载体以及展现形式分别进行了阐述，在此基础上从</w:instrText>
      </w:r>
      <w:r w:rsidR="00770104">
        <w:rPr>
          <w:rFonts w:ascii="Calibri" w:hAnsi="Calibri" w:cs="Calibri"/>
        </w:rPr>
        <w:instrText>“</w:instrText>
      </w:r>
      <w:r w:rsidR="00770104">
        <w:rPr>
          <w:rFonts w:ascii="Microsoft YaHei" w:eastAsia="Microsoft YaHei" w:hAnsi="Microsoft YaHei" w:cs="Microsoft YaHei" w:hint="eastAsia"/>
        </w:rPr>
        <w:instrText>工艺</w:instrText>
      </w:r>
      <w:r w:rsidR="00770104">
        <w:rPr>
          <w:rFonts w:ascii="Calibri" w:hAnsi="Calibri" w:cs="Calibri"/>
        </w:rPr>
        <w:instrText>—</w:instrText>
      </w:r>
      <w:r w:rsidR="00770104">
        <w:rPr>
          <w:rFonts w:ascii="Microsoft YaHei" w:eastAsia="Microsoft YaHei" w:hAnsi="Microsoft YaHei" w:cs="Microsoft YaHei" w:hint="eastAsia"/>
        </w:rPr>
        <w:instrText>文化</w:instrText>
      </w:r>
      <w:r w:rsidR="00770104">
        <w:rPr>
          <w:rFonts w:ascii="Calibri" w:hAnsi="Calibri" w:cs="Calibri"/>
        </w:rPr>
        <w:instrText>—</w:instrText>
      </w:r>
      <w:r w:rsidR="00770104">
        <w:rPr>
          <w:rFonts w:ascii="Microsoft YaHei" w:eastAsia="Microsoft YaHei" w:hAnsi="Microsoft YaHei" w:cs="Microsoft YaHei" w:hint="eastAsia"/>
        </w:rPr>
        <w:instrText>市场</w:instrText>
      </w:r>
      <w:r w:rsidR="00770104">
        <w:rPr>
          <w:rFonts w:ascii="Calibri" w:hAnsi="Calibri" w:cs="Calibri"/>
        </w:rPr>
        <w:instrText>”</w:instrText>
      </w:r>
      <w:r w:rsidR="00770104">
        <w:rPr>
          <w:rFonts w:ascii="Microsoft YaHei" w:eastAsia="Microsoft YaHei" w:hAnsi="Microsoft YaHei" w:cs="Microsoft YaHei" w:hint="eastAsia"/>
        </w:rPr>
        <w:instrText>三个层面入手</w:instrText>
      </w:r>
      <w:r w:rsidR="00770104">
        <w:instrText>,</w:instrText>
      </w:r>
      <w:r w:rsidR="00770104">
        <w:rPr>
          <w:rFonts w:ascii="Microsoft YaHei" w:eastAsia="Microsoft YaHei" w:hAnsi="Microsoft YaHei" w:cs="Microsoft YaHei" w:hint="eastAsia"/>
        </w:rPr>
        <w:instrText>解析了唐宋元时期的陶瓷书法的交互逻辑，具有一定的理论意义及实际价值，同时也能给非遗活化提供有力支持。</w:instrText>
      </w:r>
      <w:r w:rsidR="00770104">
        <w:instrText>","container-title":"Jingdezhen Ceramics","ISSN":"1001-9545","issue":"5","journalAbbreviation":"</w:instrText>
      </w:r>
      <w:r w:rsidR="00770104">
        <w:rPr>
          <w:rFonts w:ascii="Microsoft YaHei" w:eastAsia="Microsoft YaHei" w:hAnsi="Microsoft YaHei" w:cs="Microsoft YaHei" w:hint="eastAsia"/>
        </w:rPr>
        <w:instrText>景德镇陶瓷</w:instrText>
      </w:r>
      <w:r w:rsidR="00770104">
        <w:instrText xml:space="preserve">","language":"zh","note":"original-container-title: Jingdezhen Ceramics\nAIF: 0.04\nalbum: </w:instrText>
      </w:r>
      <w:r w:rsidR="00770104">
        <w:rPr>
          <w:rFonts w:ascii="Microsoft YaHei" w:eastAsia="Microsoft YaHei" w:hAnsi="Microsoft YaHei" w:cs="Microsoft YaHei" w:hint="eastAsia"/>
        </w:rPr>
        <w:instrText>哲学与人文科学</w:instrText>
      </w:r>
      <w:r w:rsidR="00770104">
        <w:instrText xml:space="preserve">\nCIF: 0.08\nCLC: J292.1\ndbcode: CJFQ\ndbname: CJFDAUTO\ndownload: 42\nfilename: JDZT202505037","page":"137-139","source":"CNKI","title":"Comparison of Ceramic Calligraphy from Jingdezhen, Cizhou, and Changsha Kilns during the Tang, Song, and Yuan Dynasties","volume":"53","author":[{"family":"Zhang","given":"Jiaqi"}],"issued":{"date-parts":[["2025"]]}}}],"schema":"https://github.com/citation-style-language/schema/raw/master/csl-citation.json"} </w:instrText>
      </w:r>
      <w:r w:rsidR="00E37946" w:rsidRPr="007A05A2">
        <w:rPr>
          <w:b/>
        </w:rPr>
        <w:fldChar w:fldCharType="separate"/>
      </w:r>
      <w:r w:rsidR="00770104" w:rsidRPr="00770104">
        <w:t>(Zhang J., 2025)</w:t>
      </w:r>
      <w:r w:rsidR="00E37946" w:rsidRPr="007A05A2">
        <w:rPr>
          <w:b/>
        </w:rPr>
        <w:fldChar w:fldCharType="end"/>
      </w:r>
      <w:r w:rsidR="00076C52" w:rsidRPr="007A05A2">
        <w:t>.</w:t>
      </w:r>
      <w:r w:rsidRPr="007A05A2">
        <w:t xml:space="preserve"> In contrast, ceramic calligraphy from the Changsha Kiln is predominantly folk-inspired, employing mainly running and cursive scripts. It </w:t>
      </w:r>
      <w:proofErr w:type="spellStart"/>
      <w:r w:rsidRPr="007A05A2">
        <w:t>emphasises</w:t>
      </w:r>
      <w:proofErr w:type="spellEnd"/>
      <w:r w:rsidRPr="007A05A2">
        <w:t xml:space="preserve"> spontaneity and improvisation, with the arrangement of characters blending naturally with the vessel’s form, presenting an aesthetic orientation that is unadorned and free. The differences in their aesthetic character form a contrast between ‘refined elegance’ and ‘rustic sincerity’ within the stylistic framework of ceramic calligraphy </w:t>
      </w:r>
      <w:r w:rsidR="00E37946" w:rsidRPr="007A05A2">
        <w:rPr>
          <w:b/>
        </w:rPr>
        <w:fldChar w:fldCharType="begin"/>
      </w:r>
      <w:r w:rsidR="0004560C">
        <w:instrText xml:space="preserve"> ADDIN ZOTERO_ITEM CSL_CITATION {"citationID":"MXcLawmF","properties":{"formattedCitation":"(Liu, 2025)","plainCitation":"(Liu, 2025)","noteIndex":0},"citationItems":[{"id":5330,"uris":["http://zotero.org/groups/5882620/items/29PTTM2P"],"itemData":{"id":5330,"type":"article-journal","abstract":"</w:instrText>
      </w:r>
      <w:r w:rsidR="0004560C">
        <w:rPr>
          <w:rFonts w:ascii="Microsoft YaHei" w:eastAsia="Microsoft YaHei" w:hAnsi="Microsoft YaHei" w:cs="Microsoft YaHei" w:hint="eastAsia"/>
        </w:rPr>
        <w:instrText>长沙窑历史发展久远，其作品形成了自身独特的艺术语言，充分地与诗歌、书法等元素结合，对于研究陶瓷装饰的多样性及书法艺术载体的多种可能性具有重要意义，笔者基于长沙窑在文化历史背景发展之下所呈现出的风格特征，剖析了长沙窑的书法装饰语言的独特性，进一步探讨书法与陶瓷艺术的联系，书法文字图式对于陶瓷装饰的重要性。</w:instrText>
      </w:r>
      <w:r w:rsidR="0004560C">
        <w:instrText>","container-title":"Ceramics","DOI":"10.19397/j.cnki.ceramics.2025.04.041","ISSN":"1002-2872","issue":"4","journalAbbreviation":"</w:instrText>
      </w:r>
      <w:r w:rsidR="0004560C">
        <w:rPr>
          <w:rFonts w:ascii="Microsoft YaHei" w:eastAsia="Microsoft YaHei" w:hAnsi="Microsoft YaHei" w:cs="Microsoft YaHei" w:hint="eastAsia"/>
        </w:rPr>
        <w:instrText>陶瓷</w:instrText>
      </w:r>
      <w:r w:rsidR="0004560C">
        <w:instrText xml:space="preserve">","language":"zh","note":"original-container-title: Ceramics\ndownload: 59\nalbum: </w:instrText>
      </w:r>
      <w:r w:rsidR="0004560C">
        <w:rPr>
          <w:rFonts w:ascii="Microsoft YaHei" w:eastAsia="Microsoft YaHei" w:hAnsi="Microsoft YaHei" w:cs="Microsoft YaHei" w:hint="eastAsia"/>
        </w:rPr>
        <w:instrText>工程科技</w:instrText>
      </w:r>
      <w:r w:rsidR="0004560C">
        <w:instrText>Ⅰ</w:instrText>
      </w:r>
      <w:r w:rsidR="0004560C">
        <w:rPr>
          <w:rFonts w:ascii="Microsoft YaHei" w:eastAsia="Microsoft YaHei" w:hAnsi="Microsoft YaHei" w:cs="Microsoft YaHei" w:hint="eastAsia"/>
        </w:rPr>
        <w:instrText>辑</w:instrText>
      </w:r>
      <w:r w:rsidR="0004560C">
        <w:instrText>;</w:instrText>
      </w:r>
      <w:r w:rsidR="0004560C">
        <w:rPr>
          <w:rFonts w:ascii="Microsoft YaHei" w:eastAsia="Microsoft YaHei" w:hAnsi="Microsoft YaHei" w:cs="Microsoft YaHei" w:hint="eastAsia"/>
        </w:rPr>
        <w:instrText>哲学与人文科学</w:instrText>
      </w:r>
      <w:r w:rsidR="0004560C">
        <w:instrText xml:space="preserve">\nCLC: J527\ndbcode: CJFQ\ndbname: CJFDLAST2025\nfilename: TACI202504030\npublicationTag: CAS\nCIF: 0.222\nAIF: 0.119","page":"103-106","source":"CNKI","title":"The Decorative Art of  Changsha Kiln Ceramic  Calligraphy","author":[{"family":"Liu","given":"Ziyan"}],"issued":{"date-parts":[["2025"]]}}}],"schema":"https://github.com/citation-style-language/schema/raw/master/csl-citation.json"} </w:instrText>
      </w:r>
      <w:r w:rsidR="00E37946" w:rsidRPr="007A05A2">
        <w:rPr>
          <w:b/>
        </w:rPr>
        <w:fldChar w:fldCharType="separate"/>
      </w:r>
      <w:r w:rsidR="00E37946" w:rsidRPr="007A05A2">
        <w:t>(Liu, 2025)</w:t>
      </w:r>
      <w:r w:rsidR="00E37946" w:rsidRPr="007A05A2">
        <w:rPr>
          <w:b/>
        </w:rPr>
        <w:fldChar w:fldCharType="end"/>
      </w:r>
      <w:r w:rsidRPr="007A05A2">
        <w:t>.</w:t>
      </w:r>
      <w:r w:rsidR="00076C52" w:rsidRPr="007A05A2">
        <w:t xml:space="preserve"> </w:t>
      </w:r>
      <w:r w:rsidRPr="007A05A2">
        <w:t>As shown in Table 1</w:t>
      </w:r>
      <w:r w:rsidR="00076C52" w:rsidRPr="007A05A2">
        <w:rPr>
          <w:rFonts w:hint="eastAsia"/>
        </w:rPr>
        <w:t>.</w:t>
      </w:r>
    </w:p>
    <w:p w14:paraId="1F43ABC1" w14:textId="77777777" w:rsidR="00126EDE" w:rsidRPr="007A05A2" w:rsidRDefault="00126EDE" w:rsidP="00AD1F5D">
      <w:pPr>
        <w:rPr>
          <w:highlight w:val="green"/>
        </w:rPr>
      </w:pPr>
    </w:p>
    <w:p w14:paraId="0220C7F6" w14:textId="34A0E6AE" w:rsidR="00126EDE" w:rsidRPr="007A05A2" w:rsidRDefault="00FC1394" w:rsidP="00AD1F5D">
      <w:pPr>
        <w:rPr>
          <w:b/>
        </w:rPr>
      </w:pPr>
      <w:r w:rsidRPr="007A05A2">
        <w:t>Table 1: A Comparison of Regional Styles in Ceramic Calligraphy from the Jingdezhen and Changsha Kilns</w:t>
      </w:r>
      <w:r w:rsidR="00EB2163" w:rsidRPr="00EB2163">
        <w:t>.</w:t>
      </w:r>
    </w:p>
    <w:tbl>
      <w:tblPr>
        <w:tblStyle w:val="TableGrid"/>
        <w:tblpPr w:leftFromText="180" w:rightFromText="180" w:vertAnchor="text" w:horzAnchor="page" w:tblpX="1754" w:tblpY="430"/>
        <w:tblOverlap w:val="never"/>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136"/>
        <w:gridCol w:w="3460"/>
      </w:tblGrid>
      <w:tr w:rsidR="00126EDE" w:rsidRPr="007A05A2" w14:paraId="101A4A66" w14:textId="77777777">
        <w:tc>
          <w:tcPr>
            <w:tcW w:w="2178" w:type="dxa"/>
            <w:tcBorders>
              <w:top w:val="single" w:sz="4" w:space="0" w:color="auto"/>
              <w:bottom w:val="single" w:sz="4" w:space="0" w:color="auto"/>
            </w:tcBorders>
          </w:tcPr>
          <w:p w14:paraId="3EA3C85D" w14:textId="77777777" w:rsidR="00126EDE" w:rsidRPr="007A05A2" w:rsidRDefault="00FC1394" w:rsidP="00AD1F5D">
            <w:pPr>
              <w:rPr>
                <w:b/>
              </w:rPr>
            </w:pPr>
            <w:r w:rsidRPr="007A05A2">
              <w:rPr>
                <w:rFonts w:hint="eastAsia"/>
              </w:rPr>
              <w:t>Comparative Aspect</w:t>
            </w:r>
          </w:p>
        </w:tc>
        <w:tc>
          <w:tcPr>
            <w:tcW w:w="3136" w:type="dxa"/>
            <w:tcBorders>
              <w:top w:val="single" w:sz="4" w:space="0" w:color="auto"/>
              <w:bottom w:val="single" w:sz="4" w:space="0" w:color="auto"/>
            </w:tcBorders>
          </w:tcPr>
          <w:p w14:paraId="2C4A60C5" w14:textId="77777777" w:rsidR="00126EDE" w:rsidRPr="007A05A2" w:rsidRDefault="00FC1394" w:rsidP="00AD1F5D">
            <w:pPr>
              <w:rPr>
                <w:b/>
              </w:rPr>
            </w:pPr>
            <w:r w:rsidRPr="007A05A2">
              <w:t>Jingdezhen Ceramic Calligraphy</w:t>
            </w:r>
          </w:p>
        </w:tc>
        <w:tc>
          <w:tcPr>
            <w:tcW w:w="3460" w:type="dxa"/>
            <w:tcBorders>
              <w:top w:val="single" w:sz="4" w:space="0" w:color="auto"/>
              <w:bottom w:val="single" w:sz="4" w:space="0" w:color="auto"/>
            </w:tcBorders>
          </w:tcPr>
          <w:p w14:paraId="3C6F2CE6" w14:textId="77777777" w:rsidR="00126EDE" w:rsidRPr="007A05A2" w:rsidRDefault="00FC1394" w:rsidP="00AD1F5D">
            <w:pPr>
              <w:rPr>
                <w:b/>
              </w:rPr>
            </w:pPr>
            <w:r w:rsidRPr="007A05A2">
              <w:rPr>
                <w:rFonts w:hint="eastAsia"/>
              </w:rPr>
              <w:t>Changsha Kiln Ceramic Calligraphy</w:t>
            </w:r>
          </w:p>
        </w:tc>
      </w:tr>
      <w:tr w:rsidR="00126EDE" w:rsidRPr="007A05A2" w14:paraId="28EF7A66" w14:textId="77777777">
        <w:tc>
          <w:tcPr>
            <w:tcW w:w="2178" w:type="dxa"/>
            <w:tcBorders>
              <w:top w:val="single" w:sz="4" w:space="0" w:color="auto"/>
            </w:tcBorders>
          </w:tcPr>
          <w:p w14:paraId="5BA4F289" w14:textId="77777777" w:rsidR="00126EDE" w:rsidRPr="007A05A2" w:rsidRDefault="00FC1394" w:rsidP="00AD1F5D">
            <w:pPr>
              <w:rPr>
                <w:b/>
              </w:rPr>
            </w:pPr>
            <w:r w:rsidRPr="007A05A2">
              <w:rPr>
                <w:rFonts w:hint="eastAsia"/>
              </w:rPr>
              <w:t>Creation</w:t>
            </w:r>
          </w:p>
        </w:tc>
        <w:tc>
          <w:tcPr>
            <w:tcW w:w="3136" w:type="dxa"/>
            <w:tcBorders>
              <w:top w:val="single" w:sz="4" w:space="0" w:color="auto"/>
            </w:tcBorders>
          </w:tcPr>
          <w:p w14:paraId="61F9568C" w14:textId="77777777" w:rsidR="00126EDE" w:rsidRPr="007A05A2" w:rsidRDefault="00FC1394" w:rsidP="00AD1F5D">
            <w:pPr>
              <w:rPr>
                <w:b/>
              </w:rPr>
            </w:pPr>
            <w:r w:rsidRPr="007A05A2">
              <w:rPr>
                <w:rFonts w:hint="eastAsia"/>
              </w:rPr>
              <w:t>Official-style system; refined and elegant; highly standardised</w:t>
            </w:r>
          </w:p>
        </w:tc>
        <w:tc>
          <w:tcPr>
            <w:tcW w:w="3460" w:type="dxa"/>
            <w:tcBorders>
              <w:top w:val="single" w:sz="4" w:space="0" w:color="auto"/>
            </w:tcBorders>
          </w:tcPr>
          <w:p w14:paraId="357A1E77" w14:textId="77777777" w:rsidR="00126EDE" w:rsidRPr="007A05A2" w:rsidRDefault="00FC1394" w:rsidP="00AD1F5D">
            <w:pPr>
              <w:rPr>
                <w:b/>
              </w:rPr>
            </w:pPr>
            <w:r w:rsidRPr="007A05A2">
              <w:rPr>
                <w:rFonts w:hint="eastAsia"/>
              </w:rPr>
              <w:t>Folk-oriented creation; highly free in craft; highly authentic in brushwork</w:t>
            </w:r>
          </w:p>
        </w:tc>
      </w:tr>
      <w:tr w:rsidR="00126EDE" w:rsidRPr="007A05A2" w14:paraId="147BC109" w14:textId="77777777">
        <w:tc>
          <w:tcPr>
            <w:tcW w:w="2178" w:type="dxa"/>
          </w:tcPr>
          <w:p w14:paraId="06375341" w14:textId="77777777" w:rsidR="00126EDE" w:rsidRPr="007A05A2" w:rsidRDefault="00FC1394" w:rsidP="00AD1F5D">
            <w:pPr>
              <w:rPr>
                <w:b/>
              </w:rPr>
            </w:pPr>
            <w:r w:rsidRPr="007A05A2">
              <w:rPr>
                <w:rFonts w:hint="eastAsia"/>
              </w:rPr>
              <w:t>Script Style</w:t>
            </w:r>
          </w:p>
        </w:tc>
        <w:tc>
          <w:tcPr>
            <w:tcW w:w="3136" w:type="dxa"/>
          </w:tcPr>
          <w:p w14:paraId="1381A0EF" w14:textId="77777777" w:rsidR="00126EDE" w:rsidRPr="007A05A2" w:rsidRDefault="00FC1394" w:rsidP="00AD1F5D">
            <w:pPr>
              <w:rPr>
                <w:b/>
              </w:rPr>
            </w:pPr>
            <w:r w:rsidRPr="007A05A2">
              <w:rPr>
                <w:rFonts w:hint="eastAsia"/>
              </w:rPr>
              <w:t>Mainly regular script</w:t>
            </w:r>
          </w:p>
        </w:tc>
        <w:tc>
          <w:tcPr>
            <w:tcW w:w="3460" w:type="dxa"/>
          </w:tcPr>
          <w:p w14:paraId="6F07ACC4" w14:textId="79045187" w:rsidR="00126EDE" w:rsidRPr="007A05A2" w:rsidRDefault="00FC1394" w:rsidP="00AD1F5D">
            <w:pPr>
              <w:rPr>
                <w:b/>
              </w:rPr>
            </w:pPr>
            <w:r w:rsidRPr="007A05A2">
              <w:rPr>
                <w:rFonts w:hint="eastAsia"/>
              </w:rPr>
              <w:t xml:space="preserve">Mostly running </w:t>
            </w:r>
            <w:r w:rsidR="00076C52" w:rsidRPr="007A05A2">
              <w:t xml:space="preserve">the </w:t>
            </w:r>
            <w:r w:rsidRPr="007A05A2">
              <w:rPr>
                <w:rFonts w:hint="eastAsia"/>
              </w:rPr>
              <w:t>script</w:t>
            </w:r>
          </w:p>
        </w:tc>
      </w:tr>
      <w:tr w:rsidR="00126EDE" w:rsidRPr="007A05A2" w14:paraId="75DD74FE" w14:textId="77777777">
        <w:tc>
          <w:tcPr>
            <w:tcW w:w="2178" w:type="dxa"/>
          </w:tcPr>
          <w:p w14:paraId="6AA9240C" w14:textId="77777777" w:rsidR="00126EDE" w:rsidRPr="007A05A2" w:rsidRDefault="00FC1394" w:rsidP="00AD1F5D">
            <w:pPr>
              <w:rPr>
                <w:b/>
              </w:rPr>
            </w:pPr>
            <w:r w:rsidRPr="007A05A2">
              <w:rPr>
                <w:rFonts w:hint="eastAsia"/>
              </w:rPr>
              <w:t>Form</w:t>
            </w:r>
          </w:p>
        </w:tc>
        <w:tc>
          <w:tcPr>
            <w:tcW w:w="3136" w:type="dxa"/>
          </w:tcPr>
          <w:p w14:paraId="75D8DFE2" w14:textId="77777777" w:rsidR="00126EDE" w:rsidRPr="007A05A2" w:rsidRDefault="00FC1394" w:rsidP="00AD1F5D">
            <w:pPr>
              <w:rPr>
                <w:b/>
              </w:rPr>
            </w:pPr>
            <w:r w:rsidRPr="007A05A2">
              <w:rPr>
                <w:rFonts w:hint="eastAsia"/>
              </w:rPr>
              <w:t>Calligraphy and vessel form are coordinated as a whole</w:t>
            </w:r>
          </w:p>
        </w:tc>
        <w:tc>
          <w:tcPr>
            <w:tcW w:w="3460" w:type="dxa"/>
          </w:tcPr>
          <w:p w14:paraId="1C11E727" w14:textId="77777777" w:rsidR="00126EDE" w:rsidRPr="007A05A2" w:rsidRDefault="00FC1394" w:rsidP="00AD1F5D">
            <w:pPr>
              <w:rPr>
                <w:b/>
              </w:rPr>
            </w:pPr>
            <w:r w:rsidRPr="007A05A2">
              <w:rPr>
                <w:rFonts w:hint="eastAsia"/>
              </w:rPr>
              <w:t>Text and vessel form are naturally integrated</w:t>
            </w:r>
          </w:p>
        </w:tc>
      </w:tr>
      <w:tr w:rsidR="00126EDE" w:rsidRPr="007A05A2" w14:paraId="022C0C4B" w14:textId="77777777">
        <w:trPr>
          <w:trHeight w:val="317"/>
        </w:trPr>
        <w:tc>
          <w:tcPr>
            <w:tcW w:w="2178" w:type="dxa"/>
            <w:tcBorders>
              <w:bottom w:val="single" w:sz="4" w:space="0" w:color="auto"/>
            </w:tcBorders>
          </w:tcPr>
          <w:p w14:paraId="4BDE2C75" w14:textId="77777777" w:rsidR="00126EDE" w:rsidRPr="007A05A2" w:rsidRDefault="00FC1394" w:rsidP="00AD1F5D">
            <w:pPr>
              <w:rPr>
                <w:b/>
              </w:rPr>
            </w:pPr>
            <w:r w:rsidRPr="007A05A2">
              <w:rPr>
                <w:rFonts w:hint="eastAsia"/>
              </w:rPr>
              <w:t>Aesthetic Quality</w:t>
            </w:r>
          </w:p>
        </w:tc>
        <w:tc>
          <w:tcPr>
            <w:tcW w:w="3136" w:type="dxa"/>
            <w:tcBorders>
              <w:bottom w:val="single" w:sz="4" w:space="0" w:color="auto"/>
            </w:tcBorders>
          </w:tcPr>
          <w:p w14:paraId="255C6BD5" w14:textId="77777777" w:rsidR="00126EDE" w:rsidRPr="007A05A2" w:rsidRDefault="00FC1394" w:rsidP="00AD1F5D">
            <w:pPr>
              <w:rPr>
                <w:b/>
              </w:rPr>
            </w:pPr>
            <w:r w:rsidRPr="007A05A2">
              <w:rPr>
                <w:rFonts w:hint="eastAsia"/>
              </w:rPr>
              <w:t>Refined and elegant</w:t>
            </w:r>
          </w:p>
        </w:tc>
        <w:tc>
          <w:tcPr>
            <w:tcW w:w="3460" w:type="dxa"/>
            <w:tcBorders>
              <w:bottom w:val="single" w:sz="4" w:space="0" w:color="auto"/>
            </w:tcBorders>
          </w:tcPr>
          <w:p w14:paraId="65A1905C" w14:textId="77777777" w:rsidR="00126EDE" w:rsidRPr="007A05A2" w:rsidRDefault="00FC1394" w:rsidP="00AD1F5D">
            <w:pPr>
              <w:rPr>
                <w:b/>
              </w:rPr>
            </w:pPr>
            <w:r w:rsidRPr="007A05A2">
              <w:rPr>
                <w:rFonts w:hint="eastAsia"/>
              </w:rPr>
              <w:t>Rustic and authentic</w:t>
            </w:r>
          </w:p>
        </w:tc>
      </w:tr>
      <w:tr w:rsidR="00126EDE" w:rsidRPr="007A05A2" w14:paraId="2ACA2AF7" w14:textId="77777777">
        <w:tc>
          <w:tcPr>
            <w:tcW w:w="8774" w:type="dxa"/>
            <w:gridSpan w:val="3"/>
            <w:tcBorders>
              <w:top w:val="single" w:sz="4" w:space="0" w:color="auto"/>
            </w:tcBorders>
          </w:tcPr>
          <w:p w14:paraId="6EE037D0" w14:textId="77777777" w:rsidR="00126EDE" w:rsidRPr="007A05A2" w:rsidRDefault="00126EDE" w:rsidP="00AD1F5D"/>
        </w:tc>
      </w:tr>
    </w:tbl>
    <w:p w14:paraId="28DF0EA3" w14:textId="77777777" w:rsidR="00126EDE" w:rsidRPr="007A05A2" w:rsidRDefault="00126EDE" w:rsidP="00AD1F5D"/>
    <w:p w14:paraId="104152F1" w14:textId="0DEEA3AB" w:rsidR="00126EDE" w:rsidRPr="007A05A2" w:rsidRDefault="00FC1394" w:rsidP="00AD1F5D">
      <w:pPr>
        <w:rPr>
          <w:b/>
        </w:rPr>
      </w:pPr>
      <w:r w:rsidRPr="007A05A2">
        <w:t xml:space="preserve">Overall, ceramic calligraphy, through the synergy of </w:t>
      </w:r>
      <w:r w:rsidRPr="007A05A2">
        <w:rPr>
          <w:rFonts w:hint="eastAsia"/>
        </w:rPr>
        <w:t xml:space="preserve">material </w:t>
      </w:r>
      <w:r w:rsidRPr="007A05A2">
        <w:t>medium, craftsmanship and stylistic forms, transforms the art of calligraphy from two-dimensional writing into three-dimensional presentation, and from ephemeral creation into a form of artefact that can be preserved over the long term. By unifying the ‘Dao’ and the ‘Qi’, it achieves a dual expression of aesthetic value and cultural spirit, constituting an important art form with comprehensive medium characteristics within the traditional Chinese art system</w:t>
      </w:r>
      <w:r w:rsidR="00E37946" w:rsidRPr="007A05A2">
        <w:rPr>
          <w:b/>
        </w:rPr>
        <w:fldChar w:fldCharType="begin"/>
      </w:r>
      <w:r w:rsidR="00E37946" w:rsidRPr="007A05A2">
        <w:instrText xml:space="preserve"> ADDIN ZOTERO_ITEM CSL_CITATION {"citationID":"rIs5mRMI","properties":{"formattedCitation":"(Shen, 2007)","plainCitation":"(Shen, 2007)","noteIndex":0},"citationItems":[{"id":5334,"uris":["http://zotero.org/groups/5882620/items/WAMMPIWN"],"itemData":{"id":5334,"type":"article-journal","abstract":"</w:instrText>
      </w:r>
      <w:r w:rsidR="00E37946" w:rsidRPr="007A05A2">
        <w:rPr>
          <w:rFonts w:ascii="Microsoft YaHei" w:eastAsia="Microsoft YaHei" w:hAnsi="Microsoft YaHei" w:cs="Microsoft YaHei" w:hint="eastAsia"/>
        </w:rPr>
        <w:instrText>中国书法艺术运用于陶瓷装饰有着悠久的历史</w:instrText>
      </w:r>
      <w:r w:rsidR="00E37946" w:rsidRPr="007A05A2">
        <w:instrText>,</w:instrText>
      </w:r>
      <w:r w:rsidR="00E37946" w:rsidRPr="007A05A2">
        <w:rPr>
          <w:rFonts w:ascii="Microsoft YaHei" w:eastAsia="Microsoft YaHei" w:hAnsi="Microsoft YaHei" w:cs="Microsoft YaHei" w:hint="eastAsia"/>
        </w:rPr>
        <w:instrText>她不但丰富了陶瓷装饰的元素</w:instrText>
      </w:r>
      <w:r w:rsidR="00E37946" w:rsidRPr="007A05A2">
        <w:instrText>,</w:instrText>
      </w:r>
      <w:r w:rsidR="00E37946" w:rsidRPr="007A05A2">
        <w:rPr>
          <w:rFonts w:ascii="Microsoft YaHei" w:eastAsia="Microsoft YaHei" w:hAnsi="Microsoft YaHei" w:cs="Microsoft YaHei" w:hint="eastAsia"/>
        </w:rPr>
        <w:instrText>突破了图案和绘画的单一模式</w:instrText>
      </w:r>
      <w:r w:rsidR="00E37946" w:rsidRPr="007A05A2">
        <w:instrText>,</w:instrText>
      </w:r>
      <w:r w:rsidR="00E37946" w:rsidRPr="007A05A2">
        <w:rPr>
          <w:rFonts w:ascii="Microsoft YaHei" w:eastAsia="Microsoft YaHei" w:hAnsi="Microsoft YaHei" w:cs="Microsoft YaHei" w:hint="eastAsia"/>
        </w:rPr>
        <w:instrText>而且增强了陶瓷工艺的形式美与意境美。</w:instrText>
      </w:r>
      <w:r w:rsidR="00E37946" w:rsidRPr="007A05A2">
        <w:instrText>","container-title":"China Ceramics","DOI":"10.16521/j.cnki.issn.1001-9642.2007.04.017","ISSN":"1001-9642","issue":"4","journalAbbreviation":"</w:instrText>
      </w:r>
      <w:r w:rsidR="00E37946" w:rsidRPr="007A05A2">
        <w:rPr>
          <w:rFonts w:ascii="Microsoft YaHei" w:eastAsia="Microsoft YaHei" w:hAnsi="Microsoft YaHei" w:cs="Microsoft YaHei" w:hint="eastAsia"/>
        </w:rPr>
        <w:instrText>中国陶瓷</w:instrText>
      </w:r>
      <w:r w:rsidR="00E37946" w:rsidRPr="007A05A2">
        <w:instrText xml:space="preserve">","language":"zh","note":"original-container-title: China Ceramics\ndownload: 422\nalbum: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w:instrText>
      </w:r>
      <w:r w:rsidR="00E37946" w:rsidRPr="007A05A2">
        <w:rPr>
          <w:rFonts w:ascii="Microsoft YaHei" w:eastAsia="Microsoft YaHei" w:hAnsi="Microsoft YaHei" w:cs="Microsoft YaHei" w:hint="eastAsia"/>
        </w:rPr>
        <w:instrText>经济与管理科学</w:instrText>
      </w:r>
      <w:r w:rsidR="00E37946" w:rsidRPr="007A05A2">
        <w:instrText xml:space="preserve">\nCLC: J527\ndbcode: CJFQ\ndbname: CJFD2007\nfilename: ZGTC200704017\npublicationTag: </w:instrText>
      </w:r>
      <w:r w:rsidR="00E37946" w:rsidRPr="007A05A2">
        <w:rPr>
          <w:rFonts w:ascii="Microsoft YaHei" w:eastAsia="Microsoft YaHei" w:hAnsi="Microsoft YaHei" w:cs="Microsoft YaHei" w:hint="eastAsia"/>
        </w:rPr>
        <w:instrText>北大核心</w:instrText>
      </w:r>
      <w:r w:rsidR="00E37946" w:rsidRPr="007A05A2">
        <w:instrText xml:space="preserve">, CAS, JST, CSCD, WJCI\nCIF: 0.631\nAIF: 0.385","page":"54, 58","source":"CNKI","title":"THE AESTHETIC FEATURE OF APPLYING CALLIGRAPHY ON CERAMIC DECORATION","author":[{"family":"Shen","given":"Wenzhong"}],"issued":{"date-parts":[["2007"]]}}}],"schema":"https://github.com/citation-style-language/schema/raw/master/csl-citation.json"} </w:instrText>
      </w:r>
      <w:r w:rsidR="00E37946" w:rsidRPr="007A05A2">
        <w:rPr>
          <w:b/>
        </w:rPr>
        <w:fldChar w:fldCharType="separate"/>
      </w:r>
      <w:r w:rsidR="00E37946" w:rsidRPr="007A05A2">
        <w:t>(Shen, 2007)</w:t>
      </w:r>
      <w:r w:rsidR="00E37946" w:rsidRPr="007A05A2">
        <w:rPr>
          <w:b/>
        </w:rPr>
        <w:fldChar w:fldCharType="end"/>
      </w:r>
      <w:r w:rsidRPr="007A05A2">
        <w:t xml:space="preserve"> .</w:t>
      </w:r>
    </w:p>
    <w:p w14:paraId="3517A538" w14:textId="77777777" w:rsidR="00126EDE" w:rsidRPr="007A05A2" w:rsidRDefault="00126EDE" w:rsidP="00AD1F5D"/>
    <w:p w14:paraId="672A1BA0" w14:textId="77777777" w:rsidR="00126EDE" w:rsidRPr="007A05A2" w:rsidRDefault="00FC1394" w:rsidP="00AD1F5D">
      <w:pPr>
        <w:rPr>
          <w:b/>
        </w:rPr>
      </w:pPr>
      <w:r w:rsidRPr="007A05A2">
        <w:t>3.2 The Cultural Expression of Ceramic Calligraphy</w:t>
      </w:r>
    </w:p>
    <w:p w14:paraId="5572B180" w14:textId="77777777" w:rsidR="00126EDE" w:rsidRPr="007A05A2" w:rsidRDefault="00126EDE" w:rsidP="00AD1F5D"/>
    <w:p w14:paraId="2C105651" w14:textId="17639489" w:rsidR="00126EDE" w:rsidRPr="007A05A2" w:rsidRDefault="00FC1394" w:rsidP="00AD1F5D">
      <w:pPr>
        <w:rPr>
          <w:b/>
          <w:highlight w:val="green"/>
        </w:rPr>
      </w:pPr>
      <w:r w:rsidRPr="007A05A2">
        <w:t>As a unique art form resulting from the fusion of calligraphy and ceramic craftsmanship, ceramic calligraphy has continually evolved in its cultural expression throughout the history of Chinese ceramics, manifesting primarily in terms of historical heritage, spiritual significance</w:t>
      </w:r>
      <w:r w:rsidR="00076C52" w:rsidRPr="007A05A2">
        <w:t>,</w:t>
      </w:r>
      <w:r w:rsidRPr="007A05A2">
        <w:t xml:space="preserve"> and cultural dissemination</w:t>
      </w:r>
      <w:r w:rsidRPr="007A05A2">
        <w:rPr>
          <w:rFonts w:hint="eastAsia"/>
        </w:rPr>
        <w:t>.</w:t>
      </w:r>
    </w:p>
    <w:p w14:paraId="09CC1A9A" w14:textId="77777777" w:rsidR="00126EDE" w:rsidRPr="007A05A2" w:rsidRDefault="00126EDE" w:rsidP="00AD1F5D"/>
    <w:p w14:paraId="762529C2" w14:textId="6583C882" w:rsidR="00126EDE" w:rsidRPr="007A05A2" w:rsidRDefault="00FC1394" w:rsidP="00AD1F5D">
      <w:pPr>
        <w:rPr>
          <w:b/>
        </w:rPr>
      </w:pPr>
      <w:r w:rsidRPr="007A05A2">
        <w:t>Historically speaking, the stylistic expression of ceramic calligraphy has evolved from a relatively monotonous form in its early stages to one of increasing diversity. From prehistoric times through to the Qin and Han dynasties, the engraved symbols, pictographic characters</w:t>
      </w:r>
      <w:r w:rsidR="00076C52" w:rsidRPr="007A05A2">
        <w:t>,</w:t>
      </w:r>
      <w:r w:rsidRPr="007A05A2">
        <w:t xml:space="preserve"> and commemorative inscriptions found on pottery constituted the early forms of ceramic calligraphy. For instance, the pictographic inscriptions on the Neolithic </w:t>
      </w:r>
      <w:proofErr w:type="spellStart"/>
      <w:r w:rsidRPr="007A05A2">
        <w:t>Lingyang</w:t>
      </w:r>
      <w:proofErr w:type="spellEnd"/>
      <w:r w:rsidRPr="007A05A2">
        <w:t xml:space="preserve"> River pottery vessel exemplify the initial fusion of writing and pottery </w:t>
      </w:r>
      <w:r w:rsidR="00E37946" w:rsidRPr="007A05A2">
        <w:rPr>
          <w:b/>
        </w:rPr>
        <w:fldChar w:fldCharType="begin"/>
      </w:r>
      <w:r w:rsidR="00F409FF">
        <w:instrText xml:space="preserve"> ADDIN ZOTERO_ITEM CSL_CITATION {"citationID":"z5ShUR9F","properties":{"formattedCitation":"(Shi, 2011)","plainCitation":"(Shi, 2011)","noteIndex":0},"citationItems":[{"id":5315,"uris":["http://zotero.org/groups/5882620/items/ZHMTBQTP"],"itemData":{"id":5315,"type":"article-journal","abstract":"&lt;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E37946" w:rsidRPr="007A05A2">
        <w:rPr>
          <w:b/>
        </w:rPr>
        <w:fldChar w:fldCharType="separate"/>
      </w:r>
      <w:r w:rsidR="00E37946" w:rsidRPr="007A05A2">
        <w:t>(Shi, 2011)</w:t>
      </w:r>
      <w:r w:rsidR="00E37946" w:rsidRPr="007A05A2">
        <w:rPr>
          <w:b/>
        </w:rPr>
        <w:fldChar w:fldCharType="end"/>
      </w:r>
      <w:r w:rsidR="00076C52" w:rsidRPr="007A05A2">
        <w:rPr>
          <w:rFonts w:hint="eastAsia"/>
        </w:rPr>
        <w:t>(</w:t>
      </w:r>
      <w:r w:rsidR="00076C52" w:rsidRPr="007A05A2">
        <w:t xml:space="preserve">See Figure </w:t>
      </w:r>
      <w:r w:rsidR="00076C52" w:rsidRPr="007A05A2">
        <w:rPr>
          <w:rFonts w:hint="eastAsia"/>
        </w:rPr>
        <w:t>4)</w:t>
      </w:r>
      <w:r w:rsidRPr="007A05A2">
        <w:t>.</w:t>
      </w:r>
    </w:p>
    <w:p w14:paraId="0ABFF0F0" w14:textId="77777777" w:rsidR="00126EDE" w:rsidRPr="007A05A2" w:rsidRDefault="00FC1394" w:rsidP="00AD1F5D">
      <w:r w:rsidRPr="007A05A2">
        <w:rPr>
          <w:noProof/>
        </w:rPr>
        <w:drawing>
          <wp:inline distT="0" distB="0" distL="0" distR="0" wp14:anchorId="1E8D60E7" wp14:editId="30CB4CE5">
            <wp:extent cx="2523490" cy="1544320"/>
            <wp:effectExtent l="0" t="0" r="6350" b="10160"/>
            <wp:docPr id="1030" name="图片 21" descr="屏幕截图 2026-03-18 115614"/>
            <wp:cNvGraphicFramePr/>
            <a:graphic xmlns:a="http://schemas.openxmlformats.org/drawingml/2006/main">
              <a:graphicData uri="http://schemas.openxmlformats.org/drawingml/2006/picture">
                <pic:pic xmlns:pic="http://schemas.openxmlformats.org/drawingml/2006/picture">
                  <pic:nvPicPr>
                    <pic:cNvPr id="1030" name="图片 21" descr="屏幕截图 2026-03-18 115614"/>
                    <pic:cNvPicPr/>
                  </pic:nvPicPr>
                  <pic:blipFill>
                    <a:blip r:embed="rId12" cstate="print"/>
                    <a:srcRect l="6633"/>
                    <a:stretch>
                      <a:fillRect/>
                    </a:stretch>
                  </pic:blipFill>
                  <pic:spPr>
                    <a:xfrm>
                      <a:off x="0" y="0"/>
                      <a:ext cx="2523490" cy="1544320"/>
                    </a:xfrm>
                    <a:prstGeom prst="rect">
                      <a:avLst/>
                    </a:prstGeom>
                  </pic:spPr>
                </pic:pic>
              </a:graphicData>
            </a:graphic>
          </wp:inline>
        </w:drawing>
      </w:r>
    </w:p>
    <w:p w14:paraId="008AEB9A" w14:textId="4618EF67" w:rsidR="00126EDE" w:rsidRPr="007A05A2" w:rsidRDefault="00FC1394" w:rsidP="00AD1F5D">
      <w:pPr>
        <w:rPr>
          <w:rFonts w:eastAsiaTheme="minorEastAsia"/>
          <w:b/>
        </w:rPr>
      </w:pPr>
      <w:r w:rsidRPr="007A05A2">
        <w:lastRenderedPageBreak/>
        <w:t xml:space="preserve">Figure </w:t>
      </w:r>
      <w:r w:rsidRPr="007A05A2">
        <w:rPr>
          <w:rFonts w:hint="eastAsia"/>
        </w:rPr>
        <w:t>4</w:t>
      </w:r>
      <w:r w:rsidRPr="007A05A2">
        <w:t xml:space="preserve">: Pictographic inscriptions on a Neolithic ceramic vessel from </w:t>
      </w:r>
      <w:proofErr w:type="spellStart"/>
      <w:r w:rsidRPr="007A05A2">
        <w:t>Lingyang</w:t>
      </w:r>
      <w:proofErr w:type="spellEnd"/>
      <w:r w:rsidRPr="007A05A2">
        <w:t xml:space="preserve"> River</w:t>
      </w:r>
      <w:r w:rsidR="00EB2163" w:rsidRPr="00EB2163">
        <w:t>.</w:t>
      </w:r>
    </w:p>
    <w:p w14:paraId="15A998B5" w14:textId="77777777" w:rsidR="00AD1F5D" w:rsidRPr="00AD1F5D" w:rsidRDefault="00AD1F5D" w:rsidP="00AD1F5D">
      <w:r w:rsidRPr="00AD1F5D">
        <w:t>Source: compiled by the author based on the reviewed literature.</w:t>
      </w:r>
    </w:p>
    <w:p w14:paraId="6BD50D5E" w14:textId="77777777" w:rsidR="00076C52" w:rsidRPr="007A05A2" w:rsidRDefault="00076C52" w:rsidP="00AD1F5D">
      <w:pPr>
        <w:rPr>
          <w:highlight w:val="yellow"/>
        </w:rPr>
      </w:pPr>
    </w:p>
    <w:p w14:paraId="6C7D2033" w14:textId="3A1EEB44" w:rsidR="00126EDE" w:rsidRPr="007A05A2" w:rsidRDefault="00FC1394" w:rsidP="00AD1F5D">
      <w:pPr>
        <w:rPr>
          <w:rFonts w:eastAsiaTheme="minorEastAsia"/>
          <w:b/>
        </w:rPr>
      </w:pPr>
      <w:r w:rsidRPr="007A05A2">
        <w:rPr>
          <w:rFonts w:hint="eastAsia"/>
        </w:rPr>
        <w:t xml:space="preserve">From the Tang and Song </w:t>
      </w:r>
      <w:r w:rsidR="00076C52" w:rsidRPr="007A05A2">
        <w:t>dynasties</w:t>
      </w:r>
      <w:r w:rsidRPr="007A05A2">
        <w:rPr>
          <w:rFonts w:hint="eastAsia"/>
        </w:rPr>
        <w:t>, calligraphic art developed, and the technique of producing pottery also improved. So</w:t>
      </w:r>
      <w:r w:rsidR="00076C52" w:rsidRPr="007A05A2">
        <w:t>, the</w:t>
      </w:r>
      <w:r w:rsidRPr="007A05A2">
        <w:rPr>
          <w:rFonts w:hint="eastAsia"/>
        </w:rPr>
        <w:t xml:space="preserve"> ceramic calligram entered </w:t>
      </w:r>
      <w:r w:rsidR="00076C52" w:rsidRPr="007A05A2">
        <w:t>a new stage in its development</w:t>
      </w:r>
      <w:r w:rsidRPr="007A05A2">
        <w:rPr>
          <w:rFonts w:hint="eastAsia"/>
        </w:rPr>
        <w:t>.</w:t>
      </w:r>
      <w:r w:rsidR="00076C52" w:rsidRPr="007A05A2">
        <w:t xml:space="preserve"> </w:t>
      </w:r>
      <w:r w:rsidRPr="007A05A2">
        <w:t xml:space="preserve">The Changsha Kiln decorated porcelain with Tang poetry, and it achieved large-scale production. The </w:t>
      </w:r>
      <w:proofErr w:type="spellStart"/>
      <w:r w:rsidRPr="007A05A2">
        <w:t>Cizhou</w:t>
      </w:r>
      <w:proofErr w:type="spellEnd"/>
      <w:r w:rsidRPr="007A05A2">
        <w:t xml:space="preserve"> Kiln continued the tradition of inscribing poetry and prose, and it formed an artistic style with bold brushwork and free execution. Some works also showed a “flying white” effect. So the lines became more rhythmic and more expressive </w:t>
      </w:r>
      <w:r w:rsidR="00E37946" w:rsidRPr="007A05A2">
        <w:rPr>
          <w:b/>
        </w:rPr>
        <w:fldChar w:fldCharType="begin"/>
      </w:r>
      <w:r w:rsidR="00E37946" w:rsidRPr="007A05A2">
        <w:instrText xml:space="preserve"> ADDIN ZOTERO_ITEM CSL_CITATION {"citationID":"z5eszpDt","properties":{"formattedCitation":"(Li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rPr>
        <w:instrText>正</w:instrText>
      </w:r>
      <w:r w:rsidR="00E37946" w:rsidRPr="007A05A2">
        <w:instrText>&gt;</w:instrText>
      </w:r>
      <w:r w:rsidR="00E37946" w:rsidRPr="007A05A2">
        <w:rPr>
          <w:rFonts w:ascii="Microsoft YaHei" w:eastAsia="Microsoft YaHei" w:hAnsi="Microsoft YaHei" w:cs="Microsoft YaHei" w:hint="eastAsia"/>
        </w:rPr>
        <w:instrText>陶瓷装饰是中国陶瓷在中华民族优秀传统文化的一个重要组成部分</w:instrText>
      </w:r>
      <w:r w:rsidR="00E37946" w:rsidRPr="007A05A2">
        <w:instrText>,</w:instrText>
      </w:r>
      <w:r w:rsidR="00E37946" w:rsidRPr="007A05A2">
        <w:rPr>
          <w:rFonts w:ascii="Microsoft YaHei" w:eastAsia="Microsoft YaHei" w:hAnsi="Microsoft YaHei" w:cs="Microsoft YaHei" w:hint="eastAsia"/>
        </w:rPr>
        <w:instrText>它以其丰富的造型、精湛的工艺和多变的装饰而成为华夏一绝</w:instrText>
      </w:r>
      <w:r w:rsidR="00E37946" w:rsidRPr="007A05A2">
        <w:instrText>;</w:instrText>
      </w:r>
      <w:r w:rsidR="00E37946" w:rsidRPr="007A05A2">
        <w:rPr>
          <w:rFonts w:ascii="Microsoft YaHei" w:eastAsia="Microsoft YaHei" w:hAnsi="Microsoft YaHei" w:cs="Microsoft YaHei" w:hint="eastAsia"/>
        </w:rPr>
        <w:instrText>书法是中国特有的艺术</w:instrText>
      </w:r>
      <w:r w:rsidR="00E37946" w:rsidRPr="007A05A2">
        <w:instrText>,</w:instrText>
      </w:r>
      <w:r w:rsidR="00E37946" w:rsidRPr="007A05A2">
        <w:rPr>
          <w:rFonts w:ascii="Microsoft YaHei" w:eastAsia="Microsoft YaHei" w:hAnsi="Microsoft YaHei" w:cs="Microsoft YaHei" w:hint="eastAsia"/>
        </w:rPr>
        <w:instrText>也是中国传统的艺术形式之一</w:instrText>
      </w:r>
      <w:r w:rsidR="00E37946" w:rsidRPr="007A05A2">
        <w:instrText>,</w:instrText>
      </w:r>
      <w:r w:rsidR="00E37946" w:rsidRPr="007A05A2">
        <w:rPr>
          <w:rFonts w:ascii="Microsoft YaHei" w:eastAsia="Microsoft YaHei" w:hAnsi="Microsoft YaHei" w:cs="Microsoft YaHei" w:hint="eastAsia"/>
        </w:rPr>
        <w:instrText>在陶瓷装饰艺术史上占有重要的地位。一、书法与陶瓷装饰的历史渊源</w:instrText>
      </w:r>
      <w:r w:rsidR="00E37946" w:rsidRPr="007A05A2">
        <w:instrText>1.</w:instrText>
      </w:r>
      <w:r w:rsidR="00E37946" w:rsidRPr="007A05A2">
        <w:rPr>
          <w:rFonts w:ascii="Microsoft YaHei" w:eastAsia="Microsoft YaHei" w:hAnsi="Microsoft YaHei" w:cs="Microsoft YaHei" w:hint="eastAsia"/>
        </w:rPr>
        <w:instrText>书法与陶瓷装饰的起源书法与陶瓷艺术虽是两门独立艺术</w:instrText>
      </w:r>
      <w:r w:rsidR="00E37946" w:rsidRPr="007A05A2">
        <w:instrText>,</w:instrText>
      </w:r>
      <w:r w:rsidR="00E37946" w:rsidRPr="007A05A2">
        <w:rPr>
          <w:rFonts w:ascii="Microsoft YaHei" w:eastAsia="Microsoft YaHei" w:hAnsi="Microsoft YaHei" w:cs="Microsoft YaHei" w:hint="eastAsia"/>
        </w:rPr>
        <w:instrText>者自古以来就有着深厚的历史渊源</w:instrText>
      </w:r>
      <w:r w:rsidR="00E37946" w:rsidRPr="007A05A2">
        <w:instrText>,</w:instrText>
      </w:r>
      <w:r w:rsidR="00E37946" w:rsidRPr="007A05A2">
        <w:rPr>
          <w:rFonts w:ascii="Microsoft YaHei" w:eastAsia="Microsoft YaHei" w:hAnsi="Microsoft YaHei" w:cs="Microsoft YaHei" w:hint="eastAsia"/>
        </w:rPr>
        <w:instrText>有许多相通的艺术特征。在历史渊源上看</w:instrText>
      </w:r>
      <w:r w:rsidR="00E37946" w:rsidRPr="007A05A2">
        <w:instrText>,</w:instrText>
      </w:r>
      <w:r w:rsidR="00E37946" w:rsidRPr="007A05A2">
        <w:rPr>
          <w:rFonts w:ascii="Microsoft YaHei" w:eastAsia="Microsoft YaHei" w:hAnsi="Microsoft YaHei" w:cs="Microsoft YaHei" w:hint="eastAsia"/>
        </w:rPr>
        <w:instrText>书法艺术与陶瓷装饰之间的关系</w:instrText>
      </w:r>
      <w:r w:rsidR="00E37946" w:rsidRPr="007A05A2">
        <w:instrText>,</w:instrText>
      </w:r>
      <w:r w:rsidR="00E37946" w:rsidRPr="007A05A2">
        <w:rPr>
          <w:rFonts w:ascii="Microsoft YaHei" w:eastAsia="Microsoft YaHei" w:hAnsi="Microsoft YaHei" w:cs="Microsoft YaHei" w:hint="eastAsia"/>
        </w:rPr>
        <w:instrText>可以追溯到新石器</w:instrText>
      </w:r>
      <w:r w:rsidR="00E37946" w:rsidRPr="007A05A2">
        <w:instrText>","container-title":"Arts Circle","issue":"4","journalAbbreviation":"</w:instrText>
      </w:r>
      <w:r w:rsidR="00E37946" w:rsidRPr="007A05A2">
        <w:rPr>
          <w:rFonts w:ascii="Microsoft YaHei" w:eastAsia="Microsoft YaHei" w:hAnsi="Microsoft YaHei" w:cs="Microsoft YaHei" w:hint="eastAsia"/>
        </w:rPr>
        <w:instrText>美术界</w:instrText>
      </w:r>
      <w:r w:rsidR="00E37946" w:rsidRPr="007A05A2">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rPr>
        <w:fldChar w:fldCharType="separate"/>
      </w:r>
      <w:r w:rsidR="00E37946" w:rsidRPr="007A05A2">
        <w:t>(Li W. &amp; Liu, 2011)</w:t>
      </w:r>
      <w:r w:rsidR="00E37946" w:rsidRPr="007A05A2">
        <w:rPr>
          <w:b/>
        </w:rPr>
        <w:fldChar w:fldCharType="end"/>
      </w:r>
      <w:r w:rsidRPr="007A05A2">
        <w:t xml:space="preserve">.During the Ming and Qing dynasties, driven by both imperial aesthetic standards and the active involvement of literati, ceramic calligraphy reached a stage of maturity. It gradually established a </w:t>
      </w:r>
      <w:proofErr w:type="spellStart"/>
      <w:r w:rsidRPr="007A05A2">
        <w:t>standardised</w:t>
      </w:r>
      <w:proofErr w:type="spellEnd"/>
      <w:r w:rsidRPr="007A05A2">
        <w:t xml:space="preserve"> system of inscriptions and a comprehensive style integrating ‘poetry, painting, calligraphy and seal carving’. An example of this is the Kangxi-period blue-and-white </w:t>
      </w:r>
      <w:proofErr w:type="spellStart"/>
      <w:r w:rsidRPr="007A05A2">
        <w:t>doucai</w:t>
      </w:r>
      <w:proofErr w:type="spellEnd"/>
      <w:r w:rsidRPr="007A05A2">
        <w:t xml:space="preserve"> ‘Twelve-Month Floral Cup’, on which each piece bears an inscribed poem</w:t>
      </w:r>
      <w:r w:rsidR="00076C52" w:rsidRPr="007A05A2">
        <w:t xml:space="preserve">. </w:t>
      </w:r>
      <w:r w:rsidRPr="007A05A2">
        <w:t>Enamelware from the Yongzheng and Qianlong periods achieved a high degree of integration between poetry, calligraphy</w:t>
      </w:r>
      <w:r w:rsidR="00076C52" w:rsidRPr="007A05A2">
        <w:t>,</w:t>
      </w:r>
      <w:r w:rsidRPr="007A05A2">
        <w:t xml:space="preserve"> and seals, marking the full maturation of the artistic style of ceramic calligraphy </w:t>
      </w:r>
      <w:r w:rsidR="00E37946" w:rsidRPr="007A05A2">
        <w:rPr>
          <w:b/>
        </w:rPr>
        <w:fldChar w:fldCharType="begin"/>
      </w:r>
      <w:r w:rsidR="00E37946" w:rsidRPr="007A05A2">
        <w:instrText xml:space="preserve"> ADDIN ZOTERO_ITEM CSL_CITATION {"citationID":"FZivboBb","properties":{"formattedCitation":"(Wang J., 2024; Zhu, 2006)","plainCitation":"(Wang J., 2024; Zhu, 2006)","noteIndex":0},"citationItems":[{"id":5336,"uris":["http://zotero.org/groups/5882620/items/X3RMSLYB"],"itemData":{"id":5336,"type":"article-journal","abstract":"</w:instrText>
      </w:r>
      <w:r w:rsidR="00E37946" w:rsidRPr="007A05A2">
        <w:rPr>
          <w:rFonts w:ascii="Microsoft YaHei" w:eastAsia="Microsoft YaHei" w:hAnsi="Microsoft YaHei" w:cs="Microsoft YaHei" w:hint="eastAsia"/>
        </w:rPr>
        <w:instrText>古明清时期景德陶瓷书法不仅满足了日常器物的生活情趣需求，也创造了一种与陶瓷工艺相结合的新型书法应用美学形式。景德镇陶瓷书法既能广泛取材具有代表性的书法家作品风格，又通过与陶瓷工艺的融合实现了对书法传统媒介的跨越，成为晚期中国艺术与工艺相结合的综合性艺术审美样式之一，对后世产生了深远的影响。</w:instrText>
      </w:r>
      <w:r w:rsidR="00E37946" w:rsidRPr="007A05A2">
        <w:instrText>","container-title":"Chinese Calligraphy","ISSN":"1003-1782","issue":"12","journalAbbreviation":"</w:instrText>
      </w:r>
      <w:r w:rsidR="00E37946" w:rsidRPr="007A05A2">
        <w:rPr>
          <w:rFonts w:ascii="Microsoft YaHei" w:eastAsia="Microsoft YaHei" w:hAnsi="Microsoft YaHei" w:cs="Microsoft YaHei" w:hint="eastAsia"/>
        </w:rPr>
        <w:instrText>中国书法</w:instrText>
      </w:r>
      <w:r w:rsidR="00E37946" w:rsidRPr="007A05A2">
        <w:instrText xml:space="preserve">","language":"zh","note":"original-container-title: Chinese Calligraphy\nfoundation: </w:instrText>
      </w:r>
      <w:r w:rsidR="00E37946" w:rsidRPr="007A05A2">
        <w:rPr>
          <w:rFonts w:ascii="Microsoft YaHei" w:eastAsia="Microsoft YaHei" w:hAnsi="Microsoft YaHei" w:cs="Microsoft YaHei" w:hint="eastAsia"/>
        </w:rPr>
        <w:instrText>北京市社科基金项目</w:instrText>
      </w:r>
      <w:r w:rsidR="00E37946" w:rsidRPr="007A05A2">
        <w:instrText>“</w:instrText>
      </w:r>
      <w:r w:rsidR="00E37946" w:rsidRPr="007A05A2">
        <w:rPr>
          <w:rFonts w:ascii="Microsoft YaHei" w:eastAsia="Microsoft YaHei" w:hAnsi="Microsoft YaHei" w:cs="Microsoft YaHei" w:hint="eastAsia"/>
        </w:rPr>
        <w:instrText>北京明清雕版印刷宋体字的数字化创新设计研究</w:instrText>
      </w:r>
      <w:r w:rsidR="00E37946" w:rsidRPr="007A05A2">
        <w:instrText>”(</w:instrText>
      </w:r>
      <w:r w:rsidR="00E37946" w:rsidRPr="007A05A2">
        <w:rPr>
          <w:rFonts w:ascii="Microsoft YaHei" w:eastAsia="Microsoft YaHei" w:hAnsi="Microsoft YaHei" w:cs="Microsoft YaHei" w:hint="eastAsia"/>
        </w:rPr>
        <w:instrText>项目号：</w:instrText>
      </w:r>
      <w:r w:rsidR="00E37946" w:rsidRPr="007A05A2">
        <w:instrText>24YTB008)</w:instrText>
      </w:r>
      <w:r w:rsidR="00E37946" w:rsidRPr="007A05A2">
        <w:rPr>
          <w:rFonts w:ascii="Microsoft YaHei" w:eastAsia="Microsoft YaHei" w:hAnsi="Microsoft YaHei" w:cs="Microsoft YaHei" w:hint="eastAsia"/>
        </w:rPr>
        <w:instrText>；</w:instrText>
      </w:r>
      <w:r w:rsidR="00E37946" w:rsidRPr="007A05A2">
        <w:instrText xml:space="preserve">\ndownload: 147\nalbum: </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K248;J292.1;J527\ndbcode: CJFQ\ndbname: CJFDLAST2025\nfilename: ZGXE202412048\npublicationTag: </w:instrText>
      </w:r>
      <w:r w:rsidR="00E37946" w:rsidRPr="007A05A2">
        <w:rPr>
          <w:rFonts w:ascii="Microsoft YaHei" w:eastAsia="Microsoft YaHei" w:hAnsi="Microsoft YaHei" w:cs="Microsoft YaHei" w:hint="eastAsia"/>
        </w:rPr>
        <w:instrText>北大核心</w:instrText>
      </w:r>
      <w:r w:rsidR="00E37946" w:rsidRPr="007A05A2">
        <w:instrText>, AMI</w:instrText>
      </w:r>
      <w:r w:rsidR="00E37946" w:rsidRPr="007A05A2">
        <w:rPr>
          <w:rFonts w:ascii="Microsoft YaHei" w:eastAsia="Microsoft YaHei" w:hAnsi="Microsoft YaHei" w:cs="Microsoft YaHei" w:hint="eastAsia"/>
        </w:rPr>
        <w:instrText>核心</w:instrText>
      </w:r>
      <w:r w:rsidR="00E37946" w:rsidRPr="007A05A2">
        <w:instrText xml:space="preserve">, CSSCI\nCIF: </w:instrText>
      </w:r>
      <w:r w:rsidR="00E37946" w:rsidRPr="007A05A2">
        <w:rPr>
          <w:rFonts w:ascii="Microsoft YaHei" w:eastAsia="Microsoft YaHei" w:hAnsi="Microsoft YaHei" w:cs="Microsoft YaHei" w:hint="eastAsia"/>
        </w:rPr>
        <w:instrText>中文社会科学引文索引来源期刊</w:instrText>
      </w:r>
      <w:r w:rsidR="00E37946" w:rsidRPr="007A05A2">
        <w:instrText>(2021-2022)","page":"194-196","source":"CNKI","title":"Craftsmanship Integration and Artistic Heritage of Jingdezhen Ceramic Calligraphy in the Ming and Qing Dynasties","author":[{"family":"Wang","given":"Jia"}],"issued":{"date-parts":[["2024"]]}}},{"id":5321,"uris":["http://zotero.org/groups/5882620/items/82B3G4QZ"],"itemData":{"id":5321,"type":"article-journal","abstract":"</w:instrText>
      </w:r>
      <w:r w:rsidR="00E37946" w:rsidRPr="007A05A2">
        <w:rPr>
          <w:rFonts w:ascii="Microsoft YaHei" w:eastAsia="Microsoft YaHei" w:hAnsi="Microsoft YaHei" w:cs="Microsoft YaHei" w:hint="eastAsia"/>
        </w:rPr>
        <w:instrText>陶瓷书法是陶瓷艺术门类里的不可或缺一种工艺形式。我们必须从其艺术性、工艺性和装饰性去研究并创作出更好的具有时代特色的陶瓷书法作品</w:instrText>
      </w:r>
      <w:r w:rsidR="00E37946" w:rsidRPr="007A05A2">
        <w:instrText>","container-title":"Ceramic Studies","DOI":"10.16649/j.cnki.36-1136/tq.2006.04.008","ISSN":"1000-9892","issue":"4","journalAbbreviation":"</w:instrText>
      </w:r>
      <w:r w:rsidR="00E37946" w:rsidRPr="007A05A2">
        <w:rPr>
          <w:rFonts w:ascii="Microsoft YaHei" w:eastAsia="Microsoft YaHei" w:hAnsi="Microsoft YaHei" w:cs="Microsoft YaHei" w:hint="eastAsia"/>
        </w:rPr>
        <w:instrText>陶瓷研究</w:instrText>
      </w:r>
      <w:r w:rsidR="00E37946" w:rsidRPr="007A05A2">
        <w:instrText xml:space="preserve">","language":"zh","note":"CNKICite: 8","page":"17-18","source":"CNKI","title":"On the Artistry, Craftsmanship, and Decorativeness of Ceramic Calligraphy","author":[{"family":"Zhu","given":"Danchen"}],"issued":{"date-parts":[["2006"]]}}}],"schema":"https://github.com/citation-style-language/schema/raw/master/csl-citation.json"} </w:instrText>
      </w:r>
      <w:r w:rsidR="00E37946" w:rsidRPr="007A05A2">
        <w:rPr>
          <w:b/>
        </w:rPr>
        <w:fldChar w:fldCharType="separate"/>
      </w:r>
      <w:r w:rsidR="00E37946" w:rsidRPr="007A05A2">
        <w:t>(Wang J., 2024; Zhu, 2006)</w:t>
      </w:r>
      <w:r w:rsidR="00E37946" w:rsidRPr="007A05A2">
        <w:rPr>
          <w:b/>
        </w:rPr>
        <w:fldChar w:fldCharType="end"/>
      </w:r>
      <w:r w:rsidRPr="007A05A2">
        <w:t>. In the contemporary era, ceramic calligraphy has, whilst upholding traditional scripts and classical texts, actively explored new forms such as pure ceramic calligraphy, public ceramic murals</w:t>
      </w:r>
      <w:r w:rsidR="00076C52" w:rsidRPr="007A05A2">
        <w:t>,</w:t>
      </w:r>
      <w:r w:rsidRPr="007A05A2">
        <w:t xml:space="preserve"> and underglaze blue-and-white, presenting a dynamic and multifaceted trajectory of development</w:t>
      </w:r>
      <w:r w:rsidR="00E37946" w:rsidRPr="007A05A2">
        <w:rPr>
          <w:b/>
        </w:rPr>
        <w:fldChar w:fldCharType="begin"/>
      </w:r>
      <w:r w:rsidR="00F409FF">
        <w:instrText xml:space="preserve"> ADDIN ZOTERO_ITEM CSL_CITATION {"citationID":"hhGF0p6m","properties":{"formattedCitation":"(Shi, 2011)","plainCitation":"(Shi, 2011)","noteIndex":0},"citationItems":[{"id":5315,"uris":["http://zotero.org/groups/5882620/items/ZHMTBQTP"],"itemData":{"id":5315,"type":"article-journal","abstract":"&lt;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E37946" w:rsidRPr="007A05A2">
        <w:rPr>
          <w:b/>
        </w:rPr>
        <w:fldChar w:fldCharType="separate"/>
      </w:r>
      <w:r w:rsidR="00E37946" w:rsidRPr="007A05A2">
        <w:t>(Shi, 2011)</w:t>
      </w:r>
      <w:r w:rsidR="00E37946" w:rsidRPr="007A05A2">
        <w:rPr>
          <w:b/>
        </w:rPr>
        <w:fldChar w:fldCharType="end"/>
      </w:r>
      <w:r w:rsidRPr="007A05A2">
        <w:t xml:space="preserve">. Based on this historical evolution, ceramic calligraphy has developed distinct phased characteristics across different periods—from early expression, through mid-period presentation, to late-period development—with its evolutionary logic illustrated in </w:t>
      </w:r>
      <w:r w:rsidR="00076C52" w:rsidRPr="007A05A2">
        <w:t>Figure 5</w:t>
      </w:r>
      <w:r w:rsidR="00076C52" w:rsidRPr="007A05A2">
        <w:rPr>
          <w:rFonts w:eastAsiaTheme="minorEastAsia" w:hint="eastAsia"/>
        </w:rPr>
        <w:t>.</w:t>
      </w:r>
    </w:p>
    <w:p w14:paraId="174939A5" w14:textId="77777777" w:rsidR="00126EDE" w:rsidRPr="007A05A2" w:rsidRDefault="00FC1394" w:rsidP="00AD1F5D">
      <w:r w:rsidRPr="007A05A2">
        <w:rPr>
          <w:noProof/>
        </w:rPr>
        <w:drawing>
          <wp:inline distT="0" distB="0" distL="114300" distR="114300" wp14:anchorId="0251B1E8" wp14:editId="1322B40D">
            <wp:extent cx="5720715" cy="2174875"/>
            <wp:effectExtent l="0" t="0" r="952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720715" cy="2174875"/>
                    </a:xfrm>
                    <a:prstGeom prst="rect">
                      <a:avLst/>
                    </a:prstGeom>
                    <a:noFill/>
                    <a:ln>
                      <a:noFill/>
                    </a:ln>
                  </pic:spPr>
                </pic:pic>
              </a:graphicData>
            </a:graphic>
          </wp:inline>
        </w:drawing>
      </w:r>
    </w:p>
    <w:p w14:paraId="6F352A5B" w14:textId="2F4022F2" w:rsidR="00126EDE" w:rsidRPr="007A05A2" w:rsidRDefault="00FC1394" w:rsidP="00AD1F5D">
      <w:pPr>
        <w:rPr>
          <w:rFonts w:eastAsiaTheme="minorEastAsia"/>
          <w:b/>
        </w:rPr>
      </w:pPr>
      <w:r w:rsidRPr="007A05A2">
        <w:t>Figure</w:t>
      </w:r>
      <w:r w:rsidR="00E46413">
        <w:t xml:space="preserve"> </w:t>
      </w:r>
      <w:r w:rsidRPr="007A05A2">
        <w:rPr>
          <w:rFonts w:hint="eastAsia"/>
        </w:rPr>
        <w:t>5</w:t>
      </w:r>
      <w:r w:rsidRPr="007A05A2">
        <w:t>: The phased characteristics of ceramic calligraphy across different periods</w:t>
      </w:r>
      <w:r w:rsidR="00EB2163" w:rsidRPr="00EB2163">
        <w:t>.</w:t>
      </w:r>
    </w:p>
    <w:p w14:paraId="3A368F3A" w14:textId="4010FB4B" w:rsidR="00AD1F5D" w:rsidRPr="00AD1F5D" w:rsidRDefault="00AD1F5D" w:rsidP="00AD1F5D">
      <w:r w:rsidRPr="00AD1F5D">
        <w:t>Source: compiled by the author.</w:t>
      </w:r>
    </w:p>
    <w:p w14:paraId="71FEA1CB" w14:textId="77777777" w:rsidR="00076C52" w:rsidRPr="007A05A2" w:rsidRDefault="00076C52" w:rsidP="00AD1F5D"/>
    <w:p w14:paraId="65A6E6D5" w14:textId="0888A9FE" w:rsidR="00126EDE" w:rsidRPr="007A05A2" w:rsidRDefault="00FC1394" w:rsidP="00AD1F5D">
      <w:pPr>
        <w:rPr>
          <w:b/>
        </w:rPr>
      </w:pPr>
      <w:r w:rsidRPr="007A05A2">
        <w:t xml:space="preserve">It embodies the spirit of traditional Chinese philosophy and the values of the nation’s culture, with its aesthetic orientation rooted in the philosophical systems of Confucian ‘beauty of moderation’, Daoist ‘harmony between heaven and humanity’, and Buddhist ‘ethereal </w:t>
      </w:r>
      <w:proofErr w:type="spellStart"/>
      <w:r w:rsidRPr="007A05A2">
        <w:t>tranquillity</w:t>
      </w:r>
      <w:proofErr w:type="spellEnd"/>
      <w:r w:rsidRPr="007A05A2">
        <w:t xml:space="preserve"> and distant serenity’. Through the harmonious integration of contrasting elements—such as overglaze and underglaze techniques, engraved characters and calligraphy, and dense ink against negative space—the artist creates an aesthetic framework where the tangible and the intangible give rise to one another, and the rigid and the supple complement each other, thereby embodying the holistic perspective and spirit of harmony characteristic of Eastern art </w:t>
      </w:r>
      <w:r w:rsidR="00E37946" w:rsidRPr="007A05A2">
        <w:rPr>
          <w:b/>
        </w:rPr>
        <w:fldChar w:fldCharType="begin"/>
      </w:r>
      <w:r w:rsidR="00E37946" w:rsidRPr="007A05A2">
        <w:instrText xml:space="preserve"> ADDIN ZOTERO_ITEM CSL_CITATION {"citationID":"77HQOlkJ","properties":{"formattedCitation":"(Tong et al., 2006)","plainCitation":"(Tong et al., 2006)","noteIndex":0},"citationItems":[{"id":5337,"uris":["http://zotero.org/groups/5882620/items/PW6YNHNQ"],"itemData":{"id":5337,"type":"article-journal","abstract":"</w:instrText>
      </w:r>
      <w:r w:rsidR="00E37946" w:rsidRPr="007A05A2">
        <w:rPr>
          <w:rFonts w:ascii="Microsoft YaHei" w:eastAsia="Microsoft YaHei" w:hAnsi="Microsoft YaHei" w:cs="Microsoft YaHei" w:hint="eastAsia"/>
        </w:rPr>
        <w:instrText>陶瓷书法以其特有的方式记录历史</w:instrText>
      </w:r>
      <w:r w:rsidR="00E37946" w:rsidRPr="007A05A2">
        <w:instrText>,</w:instrText>
      </w:r>
      <w:r w:rsidR="00E37946" w:rsidRPr="007A05A2">
        <w:rPr>
          <w:rFonts w:ascii="Microsoft YaHei" w:eastAsia="Microsoft YaHei" w:hAnsi="Microsoft YaHei" w:cs="Microsoft YaHei" w:hint="eastAsia"/>
        </w:rPr>
        <w:instrText>传承文明。同时</w:instrText>
      </w:r>
      <w:r w:rsidR="00E37946" w:rsidRPr="007A05A2">
        <w:instrText>,</w:instrText>
      </w:r>
      <w:r w:rsidR="00E37946" w:rsidRPr="007A05A2">
        <w:rPr>
          <w:rFonts w:ascii="Microsoft YaHei" w:eastAsia="Microsoft YaHei" w:hAnsi="Microsoft YaHei" w:cs="Microsoft YaHei" w:hint="eastAsia"/>
        </w:rPr>
        <w:instrText>它又深受传统文化思想影响</w:instrText>
      </w:r>
      <w:r w:rsidR="00E37946" w:rsidRPr="007A05A2">
        <w:instrText>,</w:instrText>
      </w:r>
      <w:r w:rsidR="00E37946" w:rsidRPr="007A05A2">
        <w:rPr>
          <w:rFonts w:ascii="Microsoft YaHei" w:eastAsia="Microsoft YaHei" w:hAnsi="Microsoft YaHei" w:cs="Microsoft YaHei" w:hint="eastAsia"/>
        </w:rPr>
        <w:instrText>具有浓郁的民族特色。在世界文化多元化的今天</w:instrText>
      </w:r>
      <w:r w:rsidR="00E37946" w:rsidRPr="007A05A2">
        <w:instrText>,</w:instrText>
      </w:r>
      <w:r w:rsidR="00E37946" w:rsidRPr="007A05A2">
        <w:rPr>
          <w:rFonts w:ascii="Microsoft YaHei" w:eastAsia="Microsoft YaHei" w:hAnsi="Microsoft YaHei" w:cs="Microsoft YaHei" w:hint="eastAsia"/>
        </w:rPr>
        <w:instrText>它又是弘扬中华文化</w:instrText>
      </w:r>
      <w:r w:rsidR="00E37946" w:rsidRPr="007A05A2">
        <w:instrText>,</w:instrText>
      </w:r>
      <w:r w:rsidR="00E37946" w:rsidRPr="007A05A2">
        <w:rPr>
          <w:rFonts w:ascii="Microsoft YaHei" w:eastAsia="Microsoft YaHei" w:hAnsi="Microsoft YaHei" w:cs="Microsoft YaHei" w:hint="eastAsia"/>
        </w:rPr>
        <w:instrText>传播传统文化思想的重要载体。</w:instrText>
      </w:r>
      <w:r w:rsidR="00E37946" w:rsidRPr="007A05A2">
        <w:instrText>","container-title":"China Ceramics","DOI":"10.16521/j.cnki.issn.1001-9642.2006.09.023","ISSN":"1001-9642","issue":"9","journalAbbreviation":"</w:instrText>
      </w:r>
      <w:r w:rsidR="00E37946" w:rsidRPr="007A05A2">
        <w:rPr>
          <w:rFonts w:ascii="Microsoft YaHei" w:eastAsia="Microsoft YaHei" w:hAnsi="Microsoft YaHei" w:cs="Microsoft YaHei" w:hint="eastAsia"/>
        </w:rPr>
        <w:instrText>中国陶瓷</w:instrText>
      </w:r>
      <w:r w:rsidR="00E37946" w:rsidRPr="007A05A2">
        <w:instrText xml:space="preserve">","language":"zh","note":"original-container-title: China Ceramics\ndownload: 236\nalbum: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J527\ndbcode: CJFQ\ndbname: CJFD2006\nfilename: ZGTC200609022\npublicationTag: </w:instrText>
      </w:r>
      <w:r w:rsidR="00E37946" w:rsidRPr="007A05A2">
        <w:rPr>
          <w:rFonts w:ascii="Microsoft YaHei" w:eastAsia="Microsoft YaHei" w:hAnsi="Microsoft YaHei" w:cs="Microsoft YaHei" w:hint="eastAsia"/>
        </w:rPr>
        <w:instrText>北大核心</w:instrText>
      </w:r>
      <w:r w:rsidR="00E37946" w:rsidRPr="007A05A2">
        <w:instrText xml:space="preserve">, CAS, JST, CSCD, WJCI\nCIF: 0.631\nAIF: 0.385","page":"64-66","source":"CNKI","title":"CERAMIC   CALLIGRAPHY  &amp;  TRADITIONAL   CULTURE   IDEOLOGY","author":[{"family":"Tong","given":"Dongsheng"},{"family":"Zheng","given":"Yongjun"},{"family":"Yu","given":"Wenxia"},{"family":"Feng","given":"Shaohua"}],"issued":{"date-parts":[["2006"]]}}}],"schema":"https://github.com/citation-style-language/schema/raw/master/csl-citation.json"} </w:instrText>
      </w:r>
      <w:r w:rsidR="00E37946" w:rsidRPr="007A05A2">
        <w:rPr>
          <w:b/>
        </w:rPr>
        <w:fldChar w:fldCharType="separate"/>
      </w:r>
      <w:r w:rsidR="00E37946" w:rsidRPr="007A05A2">
        <w:t>(Tong et al., 2006)</w:t>
      </w:r>
      <w:r w:rsidR="00E37946" w:rsidRPr="007A05A2">
        <w:rPr>
          <w:b/>
        </w:rPr>
        <w:fldChar w:fldCharType="end"/>
      </w:r>
      <w:r w:rsidRPr="007A05A2">
        <w:t>.</w:t>
      </w:r>
      <w:r w:rsidR="00076C52" w:rsidRPr="007A05A2">
        <w:t xml:space="preserve"> </w:t>
      </w:r>
      <w:r w:rsidRPr="007A05A2">
        <w:t>At the same time, the development of calligraphy on ceramics embodies a distinct national spirit; the continuous exploration by artisans across the ages in the selection of materials, the application of techniques</w:t>
      </w:r>
      <w:r w:rsidR="00076C52" w:rsidRPr="007A05A2">
        <w:t>,</w:t>
      </w:r>
      <w:r w:rsidRPr="007A05A2">
        <w:t xml:space="preserve"> and the production processes has demonstrated a spirit of craftsmanship </w:t>
      </w:r>
      <w:proofErr w:type="spellStart"/>
      <w:r w:rsidRPr="007A05A2">
        <w:t>characterised</w:t>
      </w:r>
      <w:proofErr w:type="spellEnd"/>
      <w:r w:rsidRPr="007A05A2">
        <w:t xml:space="preserve"> by adherence to tradition whilst embracing innovation, and a relentless pursuit of perfection. A clear example is the strict rules on calligraphic decoration set by </w:t>
      </w:r>
      <w:proofErr w:type="spellStart"/>
      <w:r w:rsidRPr="007A05A2">
        <w:t>Nian</w:t>
      </w:r>
      <w:proofErr w:type="spellEnd"/>
      <w:r w:rsidRPr="007A05A2">
        <w:t xml:space="preserve"> </w:t>
      </w:r>
      <w:proofErr w:type="spellStart"/>
      <w:r w:rsidRPr="007A05A2">
        <w:t>Xiyao</w:t>
      </w:r>
      <w:proofErr w:type="spellEnd"/>
      <w:r w:rsidRPr="007A05A2">
        <w:t xml:space="preserve"> during his time as supervisor of the Imperial Kilns in the Qing Dynasty </w:t>
      </w:r>
      <w:r w:rsidR="00E37946" w:rsidRPr="007A05A2">
        <w:rPr>
          <w:b/>
        </w:rPr>
        <w:fldChar w:fldCharType="begin"/>
      </w:r>
      <w:r w:rsidR="00E37946" w:rsidRPr="007A05A2">
        <w:instrText xml:space="preserve"> ADDIN ZOTERO_ITEM CSL_CITATION {"citationID":"xLY1849m","properties":{"formattedCitation":"(Li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rPr>
        <w:instrText>正</w:instrText>
      </w:r>
      <w:r w:rsidR="00E37946" w:rsidRPr="007A05A2">
        <w:instrText>&gt;</w:instrText>
      </w:r>
      <w:r w:rsidR="00E37946" w:rsidRPr="007A05A2">
        <w:rPr>
          <w:rFonts w:ascii="Microsoft YaHei" w:eastAsia="Microsoft YaHei" w:hAnsi="Microsoft YaHei" w:cs="Microsoft YaHei" w:hint="eastAsia"/>
        </w:rPr>
        <w:instrText>陶瓷装饰是中国陶瓷在中华民族优秀传统文化的一个重要组成部分</w:instrText>
      </w:r>
      <w:r w:rsidR="00E37946" w:rsidRPr="007A05A2">
        <w:instrText>,</w:instrText>
      </w:r>
      <w:r w:rsidR="00E37946" w:rsidRPr="007A05A2">
        <w:rPr>
          <w:rFonts w:ascii="Microsoft YaHei" w:eastAsia="Microsoft YaHei" w:hAnsi="Microsoft YaHei" w:cs="Microsoft YaHei" w:hint="eastAsia"/>
        </w:rPr>
        <w:instrText>它以其丰富的造型、精湛的工艺和多变的装饰而成为华夏一绝</w:instrText>
      </w:r>
      <w:r w:rsidR="00E37946" w:rsidRPr="007A05A2">
        <w:instrText>;</w:instrText>
      </w:r>
      <w:r w:rsidR="00E37946" w:rsidRPr="007A05A2">
        <w:rPr>
          <w:rFonts w:ascii="Microsoft YaHei" w:eastAsia="Microsoft YaHei" w:hAnsi="Microsoft YaHei" w:cs="Microsoft YaHei" w:hint="eastAsia"/>
        </w:rPr>
        <w:instrText>书法是中国特有的艺术</w:instrText>
      </w:r>
      <w:r w:rsidR="00E37946" w:rsidRPr="007A05A2">
        <w:instrText>,</w:instrText>
      </w:r>
      <w:r w:rsidR="00E37946" w:rsidRPr="007A05A2">
        <w:rPr>
          <w:rFonts w:ascii="Microsoft YaHei" w:eastAsia="Microsoft YaHei" w:hAnsi="Microsoft YaHei" w:cs="Microsoft YaHei" w:hint="eastAsia"/>
        </w:rPr>
        <w:instrText>也是中国传统的艺术形式之一</w:instrText>
      </w:r>
      <w:r w:rsidR="00E37946" w:rsidRPr="007A05A2">
        <w:instrText>,</w:instrText>
      </w:r>
      <w:r w:rsidR="00E37946" w:rsidRPr="007A05A2">
        <w:rPr>
          <w:rFonts w:ascii="Microsoft YaHei" w:eastAsia="Microsoft YaHei" w:hAnsi="Microsoft YaHei" w:cs="Microsoft YaHei" w:hint="eastAsia"/>
        </w:rPr>
        <w:instrText>在陶瓷装饰艺术史上占有重要的地位。一、书法与陶瓷装饰的历史渊源</w:instrText>
      </w:r>
      <w:r w:rsidR="00E37946" w:rsidRPr="007A05A2">
        <w:instrText>1.</w:instrText>
      </w:r>
      <w:r w:rsidR="00E37946" w:rsidRPr="007A05A2">
        <w:rPr>
          <w:rFonts w:ascii="Microsoft YaHei" w:eastAsia="Microsoft YaHei" w:hAnsi="Microsoft YaHei" w:cs="Microsoft YaHei" w:hint="eastAsia"/>
        </w:rPr>
        <w:instrText>书法与陶瓷装饰的起源书法与陶瓷艺术虽是两门独立艺术</w:instrText>
      </w:r>
      <w:r w:rsidR="00E37946" w:rsidRPr="007A05A2">
        <w:instrText>,</w:instrText>
      </w:r>
      <w:r w:rsidR="00E37946" w:rsidRPr="007A05A2">
        <w:rPr>
          <w:rFonts w:ascii="Microsoft YaHei" w:eastAsia="Microsoft YaHei" w:hAnsi="Microsoft YaHei" w:cs="Microsoft YaHei" w:hint="eastAsia"/>
        </w:rPr>
        <w:instrText>者自古以来就有着深厚的历史渊源</w:instrText>
      </w:r>
      <w:r w:rsidR="00E37946" w:rsidRPr="007A05A2">
        <w:instrText>,</w:instrText>
      </w:r>
      <w:r w:rsidR="00E37946" w:rsidRPr="007A05A2">
        <w:rPr>
          <w:rFonts w:ascii="Microsoft YaHei" w:eastAsia="Microsoft YaHei" w:hAnsi="Microsoft YaHei" w:cs="Microsoft YaHei" w:hint="eastAsia"/>
        </w:rPr>
        <w:instrText>有许多相通的艺术特征。在历史渊源上看</w:instrText>
      </w:r>
      <w:r w:rsidR="00E37946" w:rsidRPr="007A05A2">
        <w:instrText>,</w:instrText>
      </w:r>
      <w:r w:rsidR="00E37946" w:rsidRPr="007A05A2">
        <w:rPr>
          <w:rFonts w:ascii="Microsoft YaHei" w:eastAsia="Microsoft YaHei" w:hAnsi="Microsoft YaHei" w:cs="Microsoft YaHei" w:hint="eastAsia"/>
        </w:rPr>
        <w:instrText>书法艺术与陶瓷装饰之间的关系</w:instrText>
      </w:r>
      <w:r w:rsidR="00E37946" w:rsidRPr="007A05A2">
        <w:instrText>,</w:instrText>
      </w:r>
      <w:r w:rsidR="00E37946" w:rsidRPr="007A05A2">
        <w:rPr>
          <w:rFonts w:ascii="Microsoft YaHei" w:eastAsia="Microsoft YaHei" w:hAnsi="Microsoft YaHei" w:cs="Microsoft YaHei" w:hint="eastAsia"/>
        </w:rPr>
        <w:instrText>可以追溯到新石器</w:instrText>
      </w:r>
      <w:r w:rsidR="00E37946" w:rsidRPr="007A05A2">
        <w:instrText>","container-title":"Arts Circle","issue":"4","journalAbbreviation":"</w:instrText>
      </w:r>
      <w:r w:rsidR="00E37946" w:rsidRPr="007A05A2">
        <w:rPr>
          <w:rFonts w:ascii="Microsoft YaHei" w:eastAsia="Microsoft YaHei" w:hAnsi="Microsoft YaHei" w:cs="Microsoft YaHei" w:hint="eastAsia"/>
        </w:rPr>
        <w:instrText>美术界</w:instrText>
      </w:r>
      <w:r w:rsidR="00E37946" w:rsidRPr="007A05A2">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rPr>
        <w:fldChar w:fldCharType="separate"/>
      </w:r>
      <w:r w:rsidR="00E37946" w:rsidRPr="007A05A2">
        <w:t>(Li W. &amp; Liu, 2011)</w:t>
      </w:r>
      <w:r w:rsidR="00E37946" w:rsidRPr="007A05A2">
        <w:rPr>
          <w:b/>
        </w:rPr>
        <w:fldChar w:fldCharType="end"/>
      </w:r>
      <w:r w:rsidRPr="007A05A2">
        <w:t xml:space="preserve">. Based on this, the participation of literati further enriched the spiritual meaning of ceramic calligraphy. As an important way for the literati to engage with ceramic art, ceramic calligraphy used the inscription of classical poetry or original verse. </w:t>
      </w:r>
      <w:proofErr w:type="gramStart"/>
      <w:r w:rsidRPr="007A05A2">
        <w:t>So</w:t>
      </w:r>
      <w:proofErr w:type="gramEnd"/>
      <w:r w:rsidRPr="007A05A2">
        <w:t xml:space="preserve"> it expressed the aesthetic ideals, personal aims, and patriotic feelings of the literati class. For example, during the Republican era, the “Eight Friends of </w:t>
      </w:r>
      <w:proofErr w:type="spellStart"/>
      <w:r w:rsidRPr="007A05A2">
        <w:t>Zhushan</w:t>
      </w:r>
      <w:proofErr w:type="spellEnd"/>
      <w:r w:rsidRPr="007A05A2">
        <w:t xml:space="preserve">” inscribed poems in running script and cursive script on their painted porcelain. </w:t>
      </w:r>
      <w:proofErr w:type="gramStart"/>
      <w:r w:rsidRPr="007A05A2">
        <w:t>So</w:t>
      </w:r>
      <w:proofErr w:type="gramEnd"/>
      <w:r w:rsidRPr="007A05A2">
        <w:t xml:space="preserve"> the worlds of calligraphy and painting influenced each other. This also continued and expanded the literati tradition of expressing feelings through objects and ideas through calligraphy </w:t>
      </w:r>
      <w:r w:rsidR="00E37946" w:rsidRPr="007A05A2">
        <w:rPr>
          <w:b/>
        </w:rPr>
        <w:fldChar w:fldCharType="begin"/>
      </w:r>
      <w:r w:rsidR="00E37946" w:rsidRPr="007A05A2">
        <w:instrText xml:space="preserve"> ADDIN ZOTERO_ITEM CSL_CITATION {"citationID":"pC0Zr1UI","properties":{"formattedCitation":"(Fu, 2012)","plainCitation":"(Fu, 2012)","noteIndex":0},"citationItems":[{"id":5314,"uris":["http://zotero.org/groups/5882620/items/ZNALG3XL"],"itemData":{"id":5314,"type":"article-journal","abstract":"&lt;</w:instrText>
      </w:r>
      <w:r w:rsidR="00E37946" w:rsidRPr="007A05A2">
        <w:rPr>
          <w:rFonts w:ascii="Microsoft YaHei" w:eastAsia="Microsoft YaHei" w:hAnsi="Microsoft YaHei" w:cs="Microsoft YaHei" w:hint="eastAsia"/>
        </w:rPr>
        <w:instrText>正</w:instrText>
      </w:r>
      <w:r w:rsidR="00E37946" w:rsidRPr="007A05A2">
        <w:instrText>&gt;</w:instrText>
      </w:r>
      <w:r w:rsidR="00E37946" w:rsidRPr="007A05A2">
        <w:rPr>
          <w:rFonts w:ascii="Microsoft YaHei" w:eastAsia="Microsoft YaHei" w:hAnsi="Microsoft YaHei" w:cs="Microsoft YaHei" w:hint="eastAsia"/>
        </w:rPr>
        <w:instrText>中国的陶瓷艺术作品有着丰富的装饰形式和融诗、书、画、印为一体的艺术风格。古代诗词名作和陶瓷艺术工作者即兴创作的诗句</w:instrText>
      </w:r>
      <w:r w:rsidR="00E37946" w:rsidRPr="007A05A2">
        <w:instrText>,</w:instrText>
      </w:r>
      <w:r w:rsidR="00E37946" w:rsidRPr="007A05A2">
        <w:rPr>
          <w:rFonts w:ascii="Microsoft YaHei" w:eastAsia="Microsoft YaHei" w:hAnsi="Microsoft YaHei" w:cs="Microsoft YaHei" w:hint="eastAsia"/>
        </w:rPr>
        <w:instrText>通过精美的书法显示在晶莹玉润的瓷器上</w:instrText>
      </w:r>
      <w:r w:rsidR="00E37946" w:rsidRPr="007A05A2">
        <w:instrText>,</w:instrText>
      </w:r>
      <w:r w:rsidR="00E37946" w:rsidRPr="007A05A2">
        <w:rPr>
          <w:rFonts w:ascii="Microsoft YaHei" w:eastAsia="Microsoft YaHei" w:hAnsi="Microsoft YaHei" w:cs="Microsoft YaHei" w:hint="eastAsia"/>
        </w:rPr>
        <w:instrText>为画面增添了文化意蕴。既丰富了画面</w:instrText>
      </w:r>
      <w:r w:rsidR="00E37946" w:rsidRPr="007A05A2">
        <w:instrText>,</w:instrText>
      </w:r>
      <w:r w:rsidR="00E37946" w:rsidRPr="007A05A2">
        <w:rPr>
          <w:rFonts w:ascii="Microsoft YaHei" w:eastAsia="Microsoft YaHei" w:hAnsi="Microsoft YaHei" w:cs="Microsoft YaHei" w:hint="eastAsia"/>
        </w:rPr>
        <w:instrText>又显示出高雅的品味。书法在艺术陶瓷中的运用</w:instrText>
      </w:r>
      <w:r w:rsidR="00E37946" w:rsidRPr="007A05A2">
        <w:instrText>,</w:instrText>
      </w:r>
      <w:r w:rsidR="00E37946" w:rsidRPr="007A05A2">
        <w:rPr>
          <w:rFonts w:ascii="Microsoft YaHei" w:eastAsia="Microsoft YaHei" w:hAnsi="Microsoft YaHei" w:cs="Microsoft YaHei" w:hint="eastAsia"/>
        </w:rPr>
        <w:instrText>有两种形式</w:instrText>
      </w:r>
      <w:r w:rsidR="00E37946" w:rsidRPr="007A05A2">
        <w:instrText>:</w:instrText>
      </w:r>
      <w:r w:rsidR="00E37946" w:rsidRPr="007A05A2">
        <w:rPr>
          <w:rFonts w:ascii="Microsoft YaHei" w:eastAsia="Microsoft YaHei" w:hAnsi="Microsoft YaHei" w:cs="Microsoft YaHei" w:hint="eastAsia"/>
        </w:rPr>
        <w:instrText>一种是以书法装饰陶瓷</w:instrText>
      </w:r>
      <w:r w:rsidR="00E37946" w:rsidRPr="007A05A2">
        <w:instrText>,</w:instrText>
      </w:r>
      <w:r w:rsidR="00E37946" w:rsidRPr="007A05A2">
        <w:rPr>
          <w:rFonts w:ascii="Microsoft YaHei" w:eastAsia="Microsoft YaHei" w:hAnsi="Microsoft YaHei" w:cs="Microsoft YaHei" w:hint="eastAsia"/>
        </w:rPr>
        <w:instrText>成为陶瓷书法艺术</w:instrText>
      </w:r>
      <w:r w:rsidR="00E37946" w:rsidRPr="007A05A2">
        <w:instrText>;</w:instrText>
      </w:r>
      <w:r w:rsidR="00E37946" w:rsidRPr="007A05A2">
        <w:rPr>
          <w:rFonts w:ascii="Microsoft YaHei" w:eastAsia="Microsoft YaHei" w:hAnsi="Microsoft YaHei" w:cs="Microsoft YaHei" w:hint="eastAsia"/>
        </w:rPr>
        <w:instrText>另一种是用书法在画面中题写诗句、款识</w:instrText>
      </w:r>
      <w:r w:rsidR="00E37946" w:rsidRPr="007A05A2">
        <w:instrText>,</w:instrText>
      </w:r>
      <w:r w:rsidR="00E37946" w:rsidRPr="007A05A2">
        <w:rPr>
          <w:rFonts w:ascii="Microsoft YaHei" w:eastAsia="Microsoft YaHei" w:hAnsi="Microsoft YaHei" w:cs="Microsoft YaHei" w:hint="eastAsia"/>
        </w:rPr>
        <w:instrText>丰富画面</w:instrText>
      </w:r>
      <w:r w:rsidR="00E37946" w:rsidRPr="007A05A2">
        <w:instrText>,</w:instrText>
      </w:r>
      <w:r w:rsidR="00E37946" w:rsidRPr="007A05A2">
        <w:rPr>
          <w:rFonts w:ascii="Microsoft YaHei" w:eastAsia="Microsoft YaHei" w:hAnsi="Microsoft YaHei" w:cs="Microsoft YaHei" w:hint="eastAsia"/>
        </w:rPr>
        <w:instrText>加深意境</w:instrText>
      </w:r>
      <w:r w:rsidR="00E37946" w:rsidRPr="007A05A2">
        <w:instrText>,</w:instrText>
      </w:r>
      <w:r w:rsidR="00E37946" w:rsidRPr="007A05A2">
        <w:rPr>
          <w:rFonts w:ascii="Microsoft YaHei" w:eastAsia="Microsoft YaHei" w:hAnsi="Microsoft YaHei" w:cs="Microsoft YaHei" w:hint="eastAsia"/>
        </w:rPr>
        <w:instrText>显示出高雅的品位。书画一体艺术陶瓷的装饰特点</w:instrText>
      </w:r>
      <w:r w:rsidR="00E37946" w:rsidRPr="007A05A2">
        <w:instrText>,</w:instrText>
      </w:r>
      <w:r w:rsidR="00E37946" w:rsidRPr="007A05A2">
        <w:rPr>
          <w:rFonts w:ascii="Microsoft YaHei" w:eastAsia="Microsoft YaHei" w:hAnsi="Microsoft YaHei" w:cs="Microsoft YaHei" w:hint="eastAsia"/>
        </w:rPr>
        <w:instrText>是以刚劲流畅的书法字体和工笔、意笔绘画相结合。在不同的陶瓷器型和装饰形式中</w:instrText>
      </w:r>
      <w:r w:rsidR="00E37946" w:rsidRPr="007A05A2">
        <w:instrText>,</w:instrText>
      </w:r>
      <w:r w:rsidR="00E37946" w:rsidRPr="007A05A2">
        <w:rPr>
          <w:rFonts w:ascii="Microsoft YaHei" w:eastAsia="Microsoft YaHei" w:hAnsi="Microsoft YaHei" w:cs="Microsoft YaHei" w:hint="eastAsia"/>
        </w:rPr>
        <w:instrText>陶瓷艺术家、书法工作</w:instrText>
      </w:r>
      <w:r w:rsidR="00E37946" w:rsidRPr="007A05A2">
        <w:instrText>","container-title":"Jingdezhen Ceramics","ISSN":"1006-9545","issue":"3","journalAbbreviation":"</w:instrText>
      </w:r>
      <w:r w:rsidR="00E37946" w:rsidRPr="007A05A2">
        <w:rPr>
          <w:rFonts w:ascii="Microsoft YaHei" w:eastAsia="Microsoft YaHei" w:hAnsi="Microsoft YaHei" w:cs="Microsoft YaHei" w:hint="eastAsia"/>
        </w:rPr>
        <w:instrText>景德镇陶瓷</w:instrText>
      </w:r>
      <w:r w:rsidR="00E37946" w:rsidRPr="007A05A2">
        <w:instrText xml:space="preserve">","language":"en","note":"CNKICite: 2","page":"13-14","title":"The application of calligraphy in artistic ceramics","volume":"23","author":[{"family":"Fu","given":"Wenhua"}],"issued":{"date-parts":[["2012"]]}}}],"schema":"https://github.com/citation-style-language/schema/raw/master/csl-citation.json"} </w:instrText>
      </w:r>
      <w:r w:rsidR="00E37946" w:rsidRPr="007A05A2">
        <w:rPr>
          <w:b/>
        </w:rPr>
        <w:fldChar w:fldCharType="separate"/>
      </w:r>
      <w:r w:rsidR="00E37946" w:rsidRPr="007A05A2">
        <w:t>(Fu, 2012)</w:t>
      </w:r>
      <w:r w:rsidR="00E37946" w:rsidRPr="007A05A2">
        <w:rPr>
          <w:b/>
        </w:rPr>
        <w:fldChar w:fldCharType="end"/>
      </w:r>
      <w:r w:rsidRPr="007A05A2">
        <w:t>.</w:t>
      </w:r>
    </w:p>
    <w:p w14:paraId="4EF26A4C" w14:textId="77777777" w:rsidR="00126EDE" w:rsidRPr="007A05A2" w:rsidRDefault="00126EDE" w:rsidP="00AD1F5D"/>
    <w:p w14:paraId="76B9652D" w14:textId="193CEDBD" w:rsidR="00076C52" w:rsidRPr="007A05A2" w:rsidRDefault="00FC1394" w:rsidP="00AD1F5D">
      <w:pPr>
        <w:rPr>
          <w:b/>
        </w:rPr>
      </w:pPr>
      <w:r w:rsidRPr="007A05A2">
        <w:t xml:space="preserve">In terms of cultural dissemination, ceramic calligraphy has long played an important role in the spread of culture. It relies on the practical nature and portability of ceramic objects. In traditional society, ceramic calligraphy spread across regions through trade and the movement of artefacts. For example, the Tang Dynasty Changsha Kiln ewer </w:t>
      </w:r>
      <w:r w:rsidRPr="007A05A2">
        <w:lastRenderedPageBreak/>
        <w:t xml:space="preserve">with poetry and the Song and Yuan Dynasty </w:t>
      </w:r>
      <w:proofErr w:type="spellStart"/>
      <w:r w:rsidRPr="007A05A2">
        <w:t>Cizhou</w:t>
      </w:r>
      <w:proofErr w:type="spellEnd"/>
      <w:r w:rsidRPr="007A05A2">
        <w:t xml:space="preserve"> Kiln ceramic pillows with calligraphy conveyed Confucian ethical ideas and literary meanings through daily use. So they formed a mode of dissemination based on the idea that “daily life embodies the Way” </w:t>
      </w:r>
      <w:r w:rsidR="00E37946" w:rsidRPr="007A05A2">
        <w:rPr>
          <w:b/>
        </w:rPr>
        <w:fldChar w:fldCharType="begin"/>
      </w:r>
      <w:r w:rsidR="00E37946" w:rsidRPr="007A05A2">
        <w:instrText xml:space="preserve"> ADDIN ZOTERO_ITEM CSL_CITATION {"citationID":"zH4oTXrD","properties":{"formattedCitation":"(Huang, 2020)","plainCitation":"(Huang, 2020)","noteIndex":0},"citationItems":[{"id":5338,"uris":["http://zotero.org/groups/5882620/items/RMMV5NX4"],"itemData":{"id":5338,"type":"article-journal","abstract":"</w:instrText>
      </w:r>
      <w:r w:rsidR="00E37946" w:rsidRPr="007A05A2">
        <w:rPr>
          <w:rFonts w:ascii="Microsoft YaHei" w:eastAsia="Microsoft YaHei" w:hAnsi="Microsoft YaHei" w:cs="Microsoft YaHei" w:hint="eastAsia"/>
        </w:rPr>
        <w:instrText>文字作为人类所独有的一种文化载体</w:instrText>
      </w:r>
      <w:r w:rsidR="00E37946" w:rsidRPr="007A05A2">
        <w:instrText>,</w:instrText>
      </w:r>
      <w:r w:rsidR="00E37946" w:rsidRPr="007A05A2">
        <w:rPr>
          <w:rFonts w:ascii="Microsoft YaHei" w:eastAsia="Microsoft YaHei" w:hAnsi="Microsoft YaHei" w:cs="Microsoft YaHei" w:hint="eastAsia"/>
        </w:rPr>
        <w:instrText>记录着中国古代人类文明的出现和发展</w:instrText>
      </w:r>
      <w:r w:rsidR="00E37946" w:rsidRPr="007A05A2">
        <w:instrText>,</w:instrText>
      </w:r>
      <w:r w:rsidR="00E37946" w:rsidRPr="007A05A2">
        <w:rPr>
          <w:rFonts w:ascii="Microsoft YaHei" w:eastAsia="Microsoft YaHei" w:hAnsi="Microsoft YaHei" w:cs="Microsoft YaHei" w:hint="eastAsia"/>
        </w:rPr>
        <w:instrText>人们通过文字记录身边所发生的一切同时也对文字的表达和承载做过深入的的研究</w:instrText>
      </w:r>
      <w:r w:rsidR="00E37946" w:rsidRPr="007A05A2">
        <w:instrText>,</w:instrText>
      </w:r>
      <w:r w:rsidR="00E37946" w:rsidRPr="007A05A2">
        <w:rPr>
          <w:rFonts w:ascii="Microsoft YaHei" w:eastAsia="Microsoft YaHei" w:hAnsi="Microsoft YaHei" w:cs="Microsoft YaHei" w:hint="eastAsia"/>
        </w:rPr>
        <w:instrText>文字装饰早在原始的新石器文明时期便有所出现</w:instrText>
      </w:r>
      <w:r w:rsidR="00E37946" w:rsidRPr="007A05A2">
        <w:instrText>,</w:instrText>
      </w:r>
      <w:r w:rsidR="00E37946" w:rsidRPr="007A05A2">
        <w:rPr>
          <w:rFonts w:ascii="Microsoft YaHei" w:eastAsia="Microsoft YaHei" w:hAnsi="Microsoft YaHei" w:cs="Microsoft YaHei" w:hint="eastAsia"/>
        </w:rPr>
        <w:instrText>在经历过山川变化沧海桑田的记录后</w:instrText>
      </w:r>
      <w:r w:rsidR="00E37946" w:rsidRPr="007A05A2">
        <w:instrText>,</w:instrText>
      </w:r>
      <w:r w:rsidR="00E37946" w:rsidRPr="007A05A2">
        <w:rPr>
          <w:rFonts w:ascii="Microsoft YaHei" w:eastAsia="Microsoft YaHei" w:hAnsi="Microsoft YaHei" w:cs="Microsoft YaHei" w:hint="eastAsia"/>
        </w:rPr>
        <w:instrText>文字的含义也从原始的象形慢慢转变为具有明确记录的文字内容</w:instrText>
      </w:r>
      <w:r w:rsidR="00E37946" w:rsidRPr="007A05A2">
        <w:instrText>,</w:instrText>
      </w:r>
      <w:r w:rsidR="00E37946" w:rsidRPr="007A05A2">
        <w:rPr>
          <w:rFonts w:ascii="Microsoft YaHei" w:eastAsia="Microsoft YaHei" w:hAnsi="Microsoft YaHei" w:cs="Microsoft YaHei" w:hint="eastAsia"/>
        </w:rPr>
        <w:instrText>中国人用特有的浪漫艺术表达来书写和改变文字。在陶瓷上文字装饰的出现也发展在近乎独一无二的主流认知中走过几千年的发展</w:instrText>
      </w:r>
      <w:r w:rsidR="00E37946" w:rsidRPr="007A05A2">
        <w:instrText>,</w:instrText>
      </w:r>
      <w:r w:rsidR="00E37946" w:rsidRPr="007A05A2">
        <w:rPr>
          <w:rFonts w:ascii="Microsoft YaHei" w:eastAsia="Microsoft YaHei" w:hAnsi="Microsoft YaHei" w:cs="Microsoft YaHei" w:hint="eastAsia"/>
        </w:rPr>
        <w:instrText>对后人认知和了解古代的文明和历史留下了重要切深远的影响。</w:instrText>
      </w:r>
      <w:r w:rsidR="00E37946" w:rsidRPr="007A05A2">
        <w:instrText>","container-title":"Ceramic Studies","DOI":"10.16649/j.cnki.36-1136/tq.2020.06.030","ISSN":"1000-9892","issue":"6","journalAbbreviation":"</w:instrText>
      </w:r>
      <w:r w:rsidR="00E37946" w:rsidRPr="007A05A2">
        <w:rPr>
          <w:rFonts w:ascii="Microsoft YaHei" w:eastAsia="Microsoft YaHei" w:hAnsi="Microsoft YaHei" w:cs="Microsoft YaHei" w:hint="eastAsia"/>
        </w:rPr>
        <w:instrText>陶瓷研究</w:instrText>
      </w:r>
      <w:r w:rsidR="00E37946" w:rsidRPr="007A05A2">
        <w:instrText xml:space="preserve">","language":"zh","note":"original-container-title: Ceramic Studies\ndownload: 226\nalbum: </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J527\ndbcode: CJFQ\ndbname: CJFDLAST2021\nfilename: TCYJ202006030","page":"91-93","source":"CNKI","title":"On the evolution and development of ceramic calligraphy art","volume":"35","author":[{"family":"Huang","given":"Jianfei"}],"issued":{"date-parts":[["2020"]]}}}],"schema":"https://github.com/citation-style-language/schema/raw/master/csl-citation.json"} </w:instrText>
      </w:r>
      <w:r w:rsidR="00E37946" w:rsidRPr="007A05A2">
        <w:rPr>
          <w:b/>
        </w:rPr>
        <w:fldChar w:fldCharType="separate"/>
      </w:r>
      <w:r w:rsidR="00E37946" w:rsidRPr="007A05A2">
        <w:t>(Huang, 2020)</w:t>
      </w:r>
      <w:r w:rsidR="00E37946" w:rsidRPr="007A05A2">
        <w:rPr>
          <w:b/>
        </w:rPr>
        <w:fldChar w:fldCharType="end"/>
      </w:r>
      <w:r w:rsidR="00076C52" w:rsidRPr="007A05A2">
        <w:t>. .</w:t>
      </w:r>
    </w:p>
    <w:p w14:paraId="60E51A25" w14:textId="51791ED6" w:rsidR="00126EDE" w:rsidRPr="007A05A2" w:rsidRDefault="00126EDE" w:rsidP="00AD1F5D"/>
    <w:p w14:paraId="35B43986" w14:textId="3235E756" w:rsidR="00126EDE" w:rsidRPr="007A05A2" w:rsidRDefault="00076C52" w:rsidP="00AD1F5D">
      <w:pPr>
        <w:rPr>
          <w:b/>
        </w:rPr>
      </w:pPr>
      <w:r w:rsidRPr="007A05A2">
        <w:rPr>
          <w:rFonts w:hint="eastAsia"/>
        </w:rPr>
        <w:t xml:space="preserve"> </w:t>
      </w:r>
      <w:r w:rsidR="00FC1394" w:rsidRPr="007A05A2">
        <w:t>In the contemporary era, the channels for the spread of ceramic calligraphy have continued to grow. Public art, cultural and creative products, and digital media such as short videos and live streaming have become new display platforms. Through international exhibitions and digital sharing, ceramic calligraphy has reached a global audience</w:t>
      </w:r>
      <w:r w:rsidR="00E37946" w:rsidRPr="007A05A2">
        <w:rPr>
          <w:b/>
        </w:rPr>
        <w:fldChar w:fldCharType="begin"/>
      </w:r>
      <w:r w:rsidR="00E37946" w:rsidRPr="007A05A2">
        <w:instrText xml:space="preserve"> ADDIN ZOTERO_ITEM CSL_CITATION {"citationID":"JYH29AkT","properties":{"formattedCitation":"(Jin, 2023; Xie, 2025)","plainCitation":"(Jin, 2023; Xie, 2025)","noteIndex":0},"citationItems":[{"id":5325,"uris":["http://zotero.org/groups/5882620/items/Y4BI9B8A"],"itemData":{"id":5325,"type":"article-journal","abstract":"</w:instrText>
      </w:r>
      <w:r w:rsidR="00E37946" w:rsidRPr="007A05A2">
        <w:rPr>
          <w:rFonts w:ascii="Microsoft YaHei" w:eastAsia="Microsoft YaHei" w:hAnsi="Microsoft YaHei" w:cs="Microsoft YaHei" w:hint="eastAsia"/>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E37946" w:rsidRPr="007A05A2">
        <w:instrText>","container-title":"Ceramics Science &amp; Art","DOI":"10.13212/j.cnki.csa.2023.05.006","ISSN":"1671-7643","issue":"5","journalAbbreviation":"</w:instrText>
      </w:r>
      <w:r w:rsidR="00E37946" w:rsidRPr="007A05A2">
        <w:rPr>
          <w:rFonts w:ascii="Microsoft YaHei" w:eastAsia="Microsoft YaHei" w:hAnsi="Microsoft YaHei" w:cs="Microsoft YaHei" w:hint="eastAsia"/>
        </w:rPr>
        <w:instrText>陶瓷科学与艺术</w:instrText>
      </w:r>
      <w:r w:rsidR="00E37946" w:rsidRPr="007A05A2">
        <w:instrText xml:space="preserve">","language":"zh","note":"original-container-title: Ceramics Science &amp; Art\nAIF: 0.023\nalbum: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\nCIF: 0.049\nCLC: J527\ndbcode: CJFQ\ndbname: CJFDLAST2023\ndownload: 120\nfilename: TCGC202305020\npublicationTag: CAS","page":"38-39","source":"CNKI","title":"Interpreting the Cultural Value and Aesthetic Features of Ceramic Calligraphy","volume":"57","author":[{"family":"Jin","given":"Kun"}],"issued":{"date-parts":[["2023"]]}}},{"id":5331,"uris":["http://zotero.org/groups/5882620/items/R8ITPTHF"],"itemData":{"id":5331,"type":"article-journal","abstract":"</w:instrText>
      </w:r>
      <w:r w:rsidR="00E37946" w:rsidRPr="007A05A2">
        <w:rPr>
          <w:rFonts w:ascii="Microsoft YaHei" w:eastAsia="Microsoft YaHei" w:hAnsi="Microsoft YaHei" w:cs="Microsoft YaHei" w:hint="eastAsia"/>
        </w:rPr>
        <w:instrText>笔者主要探讨了陶瓷书法和书法的关系、特点以及艺术价值。通过陶瓷书法和书法的对比分析，笔者总结了二者之间的差异，并分析当前陶瓷书法传承所面临的挑战，探讨如何推动陶瓷书法的知名度，最后总结出研究过程中发现的问题，并提出了未来措施以加强该领域的发展。</w:instrText>
      </w:r>
      <w:r w:rsidR="00E37946" w:rsidRPr="007A05A2">
        <w:instrText>","container-title":"Ceramics","DOI":"10.19397/j.cnki.ceramics.2025.04.017","ISSN":"1002-2872","issue":"4","journalAbbreviation":"</w:instrText>
      </w:r>
      <w:r w:rsidR="00E37946" w:rsidRPr="007A05A2">
        <w:rPr>
          <w:rFonts w:ascii="Microsoft YaHei" w:eastAsia="Microsoft YaHei" w:hAnsi="Microsoft YaHei" w:cs="Microsoft YaHei" w:hint="eastAsia"/>
        </w:rPr>
        <w:instrText>陶瓷</w:instrText>
      </w:r>
      <w:r w:rsidR="00E37946" w:rsidRPr="007A05A2">
        <w:instrText xml:space="preserve">","language":"zh","note":"original-container-title: Ceramics\ndownload: 50\nalbum: </w:instrText>
      </w:r>
      <w:r w:rsidR="00E37946" w:rsidRPr="007A05A2">
        <w:rPr>
          <w:rFonts w:ascii="Microsoft YaHei" w:eastAsia="Microsoft YaHei" w:hAnsi="Microsoft YaHei" w:cs="Microsoft YaHei" w:hint="eastAsia"/>
        </w:rPr>
        <w:instrText>工程科技</w:instrText>
      </w:r>
      <w:r w:rsidR="00E37946" w:rsidRPr="007A05A2">
        <w:instrText>Ⅰ</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哲学与人文科学</w:instrText>
      </w:r>
      <w:r w:rsidR="00E37946" w:rsidRPr="007A05A2">
        <w:instrText xml:space="preserve">\nCLC: J292.1;J527\ndbcode: CJFQ\ndbname: CJFDLAST2025\nfilename: TACI202504005\npublicationTag: CAS\nCIF: 0.222\nAIF: 0.119","page":"22-24","source":"CNKI","title":"A Brief Discussion on Ceramic Calligraphy and Calligraphy","author":[{"family":"Xie","given":"Zulong"}],"issued":{"date-parts":[["2025"]]}}}],"schema":"https://github.com/citation-style-language/schema/raw/master/csl-citation.json"} </w:instrText>
      </w:r>
      <w:r w:rsidR="00E37946" w:rsidRPr="007A05A2">
        <w:rPr>
          <w:b/>
        </w:rPr>
        <w:fldChar w:fldCharType="separate"/>
      </w:r>
      <w:r w:rsidR="00E37946" w:rsidRPr="007A05A2">
        <w:t>(Jin, 2023; Xie, 2025)</w:t>
      </w:r>
      <w:r w:rsidR="00E37946" w:rsidRPr="007A05A2">
        <w:rPr>
          <w:b/>
        </w:rPr>
        <w:fldChar w:fldCharType="end"/>
      </w:r>
      <w:r w:rsidR="00FC1394" w:rsidRPr="007A05A2">
        <w:t>.</w:t>
      </w:r>
      <w:r w:rsidRPr="007A05A2">
        <w:t xml:space="preserve"> Ceramic</w:t>
      </w:r>
      <w:r w:rsidR="00FC1394" w:rsidRPr="007A05A2">
        <w:t xml:space="preserve"> calligraphy has kept a balance between the spirit of calligraphy and the ceramic medium during its historical development. It continues its spiritual values. It also expands its ways of </w:t>
      </w:r>
      <w:r w:rsidRPr="007A05A2">
        <w:t>spreading</w:t>
      </w:r>
      <w:r w:rsidR="00FC1394" w:rsidRPr="007A05A2">
        <w:t xml:space="preserve">. </w:t>
      </w:r>
      <w:proofErr w:type="gramStart"/>
      <w:r w:rsidR="00FC1394" w:rsidRPr="007A05A2">
        <w:t>So</w:t>
      </w:r>
      <w:proofErr w:type="gramEnd"/>
      <w:r w:rsidR="00FC1394" w:rsidRPr="007A05A2">
        <w:t xml:space="preserve"> it forms a cultural expression with a relatively stable structure.</w:t>
      </w:r>
    </w:p>
    <w:p w14:paraId="5E0F8A91" w14:textId="77777777" w:rsidR="00126EDE" w:rsidRPr="007A05A2" w:rsidRDefault="00126EDE" w:rsidP="00AD1F5D"/>
    <w:p w14:paraId="1543C20F" w14:textId="77777777" w:rsidR="00126EDE" w:rsidRPr="007A05A2" w:rsidRDefault="00FC1394" w:rsidP="00AD1F5D">
      <w:pPr>
        <w:rPr>
          <w:b/>
        </w:rPr>
      </w:pPr>
      <w:r w:rsidRPr="007A05A2">
        <w:t>3.3 Modern and Contemporary Applications of Ceramic Calligraphy</w:t>
      </w:r>
    </w:p>
    <w:p w14:paraId="637863B5" w14:textId="77777777" w:rsidR="00126EDE" w:rsidRPr="007A05A2" w:rsidRDefault="00126EDE" w:rsidP="00AD1F5D"/>
    <w:p w14:paraId="1C9601AE" w14:textId="76803CB3" w:rsidR="00126EDE" w:rsidRPr="007A05A2" w:rsidRDefault="00FC1394" w:rsidP="00AD1F5D">
      <w:pPr>
        <w:rPr>
          <w:b/>
        </w:rPr>
      </w:pPr>
      <w:r w:rsidRPr="007A05A2">
        <w:t>As a unique art form, ceramic calligraphy is widely used in the modern and contemporary eras. It shows a trend toward more forms. It is not only a continuation of traditional decorative arts. It also has new life in modern artistic creation, cultural and creative design, public art, and education.</w:t>
      </w:r>
      <w:r w:rsidR="00076C52" w:rsidRPr="007A05A2">
        <w:t xml:space="preserve"> </w:t>
      </w:r>
      <w:r w:rsidRPr="007A05A2">
        <w:t>The modern application of ceramic calligraphy preserves the artistic essence of traditional calligraphy whilst incorporating the diversity of contemporary artistic creation.</w:t>
      </w:r>
    </w:p>
    <w:p w14:paraId="41CB2B68" w14:textId="77777777" w:rsidR="00126EDE" w:rsidRPr="007A05A2" w:rsidRDefault="00126EDE" w:rsidP="00AD1F5D"/>
    <w:p w14:paraId="2A4CFB4A" w14:textId="5CF30612" w:rsidR="00126EDE" w:rsidRPr="007A05A2" w:rsidRDefault="00FC1394" w:rsidP="00AD1F5D">
      <w:pPr>
        <w:rPr>
          <w:b/>
        </w:rPr>
      </w:pPr>
      <w:r w:rsidRPr="007A05A2">
        <w:t xml:space="preserve">Firstly, the individuality and freedom of expression found in modern ceramic art have opened up new horizons for ceramic calligraphy. Modern ceramic art </w:t>
      </w:r>
      <w:proofErr w:type="spellStart"/>
      <w:r w:rsidRPr="007A05A2">
        <w:t>emphasises</w:t>
      </w:r>
      <w:proofErr w:type="spellEnd"/>
      <w:r w:rsidRPr="007A05A2">
        <w:t xml:space="preserve"> individuality, sensibility</w:t>
      </w:r>
      <w:r w:rsidR="00076C52" w:rsidRPr="007A05A2">
        <w:t>,</w:t>
      </w:r>
      <w:r w:rsidRPr="007A05A2">
        <w:t xml:space="preserve"> and self-expression, pursuing unique, free, abstract</w:t>
      </w:r>
      <w:r w:rsidR="00076C52" w:rsidRPr="007A05A2">
        <w:t>,</w:t>
      </w:r>
      <w:r w:rsidRPr="007A05A2">
        <w:t xml:space="preserve"> and unconventional forms of artistic expression; this has also spurred the innovative application of Chinese character elements in ceramics. Through the use of calligraphic styles such as seal script, clerical script, regular script, semi-cursive script and cursive script, the depiction of classical poetry—commonly found in modern Jingdezhen ceramics and similar works—not only enhances artistic expressiveness but also conveys innovative interpretations of the relationships between humanity and nature, and between people themselves, through the distinctive characteristics of Chinese characters</w:t>
      </w:r>
      <w:r w:rsidR="00E37946" w:rsidRPr="007A05A2">
        <w:rPr>
          <w:b/>
        </w:rPr>
        <w:fldChar w:fldCharType="begin"/>
      </w:r>
      <w:r w:rsidR="00770104">
        <w:instrText xml:space="preserve"> ADDIN ZOTERO_ITEM CSL_CITATION {"citationID":"7WayiZR5","properties":{"formattedCitation":"(K. Zhang, 2019)","plainCitation":"(K. Zhang, 2019)","noteIndex":0},"citationItems":[{"id":5328,"uris":["http://zotero.org/groups/5882620/items/MPBQUGWC"],"itemData":{"id":5328,"type":"paper-conference","abstract":"The application of Chinese character elements in the field of ceramic art has been around for a long time, and is inseparable from the beginning of ceramic art. Therefore, the two are inseparable from each other in terms of artistic expressions and historical sources. It has long been an objective reality in which two different practical tools and artistic...","DOI":"10.2991/icassee-19.2019.45","event-title":"Proceedings of the 3rd International Conference on Art Studies: Science, Experience, Education (ICASSEE 2019)","ISBN":"978-94-6252-837-6","ISSN":"2352-5398","language":"en","page":"224-227","publisher":"Atlantis Press","source":"www.atlantis-press.com","title":"Research on the presentation forms of chinese character elements in modern ceramic art","URL":"https://www.atlantis-press.com/proceedings/icassee-19/125923395","author":[{"family":"Zhang","given":"Kun"}],"accessed":{"date-parts":[["2025",11,19]]},"issued":{"date-parts":[["2019",11]]}}}],"schema":"https://github.com/citation-style-language/schema/raw/master/csl-citation.json"} </w:instrText>
      </w:r>
      <w:r w:rsidR="00E37946" w:rsidRPr="007A05A2">
        <w:rPr>
          <w:b/>
        </w:rPr>
        <w:fldChar w:fldCharType="separate"/>
      </w:r>
      <w:r w:rsidR="00770104" w:rsidRPr="00770104">
        <w:t>(K. Zhang, 2019)</w:t>
      </w:r>
      <w:r w:rsidR="00E37946" w:rsidRPr="007A05A2">
        <w:rPr>
          <w:b/>
        </w:rPr>
        <w:fldChar w:fldCharType="end"/>
      </w:r>
      <w:r w:rsidRPr="007A05A2">
        <w:t>.</w:t>
      </w:r>
    </w:p>
    <w:p w14:paraId="66511CCC" w14:textId="77777777" w:rsidR="00126EDE" w:rsidRPr="007A05A2" w:rsidRDefault="00126EDE" w:rsidP="00AD1F5D">
      <w:pPr>
        <w:rPr>
          <w:highlight w:val="yellow"/>
        </w:rPr>
      </w:pPr>
    </w:p>
    <w:p w14:paraId="50CAB2EC" w14:textId="031A71CD" w:rsidR="00126EDE" w:rsidRPr="007A05A2" w:rsidRDefault="00FC1394" w:rsidP="00AD1F5D">
      <w:pPr>
        <w:rPr>
          <w:b/>
        </w:rPr>
      </w:pPr>
      <w:r w:rsidRPr="007A05A2">
        <w:t xml:space="preserve">Secondly, the application of ceramic calligraphy across multiple fields reflects its cross-disciplinary integration and broad expansion. In the realm of contemporary art, ceramic calligraphy combines with artistic forms such as ceramic painting, patterns and sculpture to pursue an aesthetic realm where ‘there is painting within poetry, and poetry within painting’. It has expanded into creative forms such as </w:t>
      </w:r>
      <w:proofErr w:type="spellStart"/>
      <w:r w:rsidRPr="007A05A2">
        <w:t>coloured</w:t>
      </w:r>
      <w:proofErr w:type="spellEnd"/>
      <w:r w:rsidRPr="007A05A2">
        <w:t>-glaze ceramics and sculptural ceramics, demonstrating formal innovation in traditional calligraphy within a contemporary context</w:t>
      </w:r>
      <w:r w:rsidR="00E37946" w:rsidRPr="007A05A2">
        <w:rPr>
          <w:b/>
        </w:rPr>
        <w:fldChar w:fldCharType="begin"/>
      </w:r>
      <w:r w:rsidR="00F409FF">
        <w:instrText xml:space="preserve"> ADDIN ZOTERO_ITEM CSL_CITATION {"citationID":"vj8Ztcli","properties":{"formattedCitation":"(Mao &amp; Xiong, 2025; Shi, 2011)","plainCitation":"(Mao &amp; Xiong, 2025; Shi, 2011)","noteIndex":0},"citationItems":[{"id":5333,"uris":["http://zotero.org/groups/5882620/items/L5B6DAST"],"itemData":{"id":5333,"type":"article-journal","abstract":"</w:instrText>
      </w:r>
      <w:r w:rsidR="00F409FF">
        <w:rPr>
          <w:rFonts w:ascii="Microsoft YaHei" w:eastAsia="Microsoft YaHei" w:hAnsi="Microsoft YaHei" w:cs="Microsoft YaHei" w:hint="eastAsia"/>
        </w:rPr>
        <w:instrText>笔者探讨了陶瓷书法的发展历程，从古代的起源与发展，到近代的变革，再到当代的实践探索。笔者立足景德镇，剖析了陶瓷书法在当代面临的传承人才匮乏、市场认知不足、创作与传播受限等困境，笔者结合自身学习和工作的经验，结合直播平台的特点，结合景德镇陶瓷产业的优势，提出人才培养、市场拓展、创作与传播革新的发展策略，旨在为陶瓷书法的繁荣发展提供新的思路与方法。</w:instrText>
      </w:r>
      <w:r w:rsidR="00F409FF">
        <w:instrText>","container-title":"Ceramics","DOI":"10.19397/j.cnki.ceramics.2025.07.050","ISSN":"1002-2872","issue":"7","journalAbbreviation":"</w:instrText>
      </w:r>
      <w:r w:rsidR="00F409FF">
        <w:rPr>
          <w:rFonts w:ascii="Microsoft YaHei" w:eastAsia="Microsoft YaHei" w:hAnsi="Microsoft YaHei" w:cs="Microsoft YaHei" w:hint="eastAsia"/>
        </w:rPr>
        <w:instrText>陶瓷</w:instrText>
      </w:r>
      <w:r w:rsidR="00F409FF">
        <w:instrText xml:space="preserve">","language":"zh","note":"original-container-title: Ceramics\ndownload: 27\nalbum: </w:instrText>
      </w:r>
      <w:r w:rsidR="00F409FF">
        <w:rPr>
          <w:rFonts w:ascii="Microsoft YaHei" w:eastAsia="Microsoft YaHei" w:hAnsi="Microsoft YaHei" w:cs="Microsoft YaHei" w:hint="eastAsia"/>
        </w:rPr>
        <w:instrText>工程科技</w:instrText>
      </w:r>
      <w:r w:rsidR="00F409FF">
        <w:instrText>Ⅰ</w:instrText>
      </w:r>
      <w:r w:rsidR="00F409FF">
        <w:rPr>
          <w:rFonts w:ascii="Microsoft YaHei" w:eastAsia="Microsoft YaHei" w:hAnsi="Microsoft YaHei" w:cs="Microsoft YaHei" w:hint="eastAsia"/>
        </w:rPr>
        <w:instrText>辑</w:instrText>
      </w:r>
      <w:r w:rsidR="00F409FF">
        <w:instrText>;</w:instrText>
      </w:r>
      <w:r w:rsidR="00F409FF">
        <w:rPr>
          <w:rFonts w:ascii="Microsoft YaHei" w:eastAsia="Microsoft YaHei" w:hAnsi="Microsoft YaHei" w:cs="Microsoft YaHei" w:hint="eastAsia"/>
        </w:rPr>
        <w:instrText>哲学与人文科学</w:instrText>
      </w:r>
      <w:r w:rsidR="00F409FF">
        <w:instrText>\nCLC: J292.1;J527\ndbcode: CJFQ\ndbname: CJFDLAST2025\nfilename: TACI202507019\npublicationTag: CAS\nCIF: 0.222\nAIF: 0.119","page":"71-73","source":"CNKI","title":"The Breakthrough Path of     Ceramic Calligraphy in the     Live Streaming Era:Inheritance,Challenges an d Innovation","author":[{"family":"Mao","given":"Lihua"},{"family":"Xiong","given":"Feng"}],"issued":{"date-parts":[["2025"]]}}},{"id":5315,"uris":["http://zotero.org/groups/5882620/items/ZHMTBQTP"],"itemData":{"id":5315,"type":"article-journal","abstract":"&lt;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E37946" w:rsidRPr="007A05A2">
        <w:rPr>
          <w:b/>
        </w:rPr>
        <w:fldChar w:fldCharType="separate"/>
      </w:r>
      <w:r w:rsidR="00E37946" w:rsidRPr="007A05A2">
        <w:t>(Mao &amp; Xiong, 2025; Shi, 2011)</w:t>
      </w:r>
      <w:r w:rsidR="00E37946" w:rsidRPr="007A05A2">
        <w:rPr>
          <w:b/>
        </w:rPr>
        <w:fldChar w:fldCharType="end"/>
      </w:r>
      <w:r w:rsidRPr="007A05A2">
        <w:t>. In cultural and creative design and product development, ceramic calligraphy uses tea sets, daily ceramics, and decorative objects as carriers. It adds poetry, auspicious phrases, and elements of calligraphy, painting, and seal carving into product design. So it balances practical use and aesthetic value</w:t>
      </w:r>
      <w:r w:rsidR="00E37946" w:rsidRPr="007A05A2">
        <w:rPr>
          <w:b/>
        </w:rPr>
        <w:fldChar w:fldCharType="begin"/>
      </w:r>
      <w:r w:rsidR="00E37946" w:rsidRPr="007A05A2">
        <w:instrText xml:space="preserve"> ADDIN ZOTERO_ITEM CSL_CITATION {"citationID":"sfRiahWY","properties":{"formattedCitation":"(Wang Y., 2024; Zou, 2010)","plainCitation":"(Wang Y., 2024; Zou, 2010)","noteIndex":0},"citationItems":[{"id":5327,"uris":["http://zotero.org/groups/5882620/items/FYNQVPZB"],"itemData":{"id":5327,"type":"article-journal","abstract":"&amp;lt;</w:instrText>
      </w:r>
      <w:r w:rsidR="00E37946" w:rsidRPr="007A05A2">
        <w:rPr>
          <w:rFonts w:ascii="Microsoft YaHei" w:eastAsia="Microsoft YaHei" w:hAnsi="Microsoft YaHei" w:cs="Microsoft YaHei" w:hint="eastAsia"/>
        </w:rPr>
        <w:instrText>正</w:instrText>
      </w:r>
      <w:r w:rsidR="00E37946" w:rsidRPr="007A05A2">
        <w:instrText>&amp;gt;</w:instrText>
      </w:r>
      <w:r w:rsidR="00E37946" w:rsidRPr="007A05A2">
        <w:rPr>
          <w:rFonts w:ascii="Microsoft YaHei" w:eastAsia="Microsoft YaHei" w:hAnsi="Microsoft YaHei" w:cs="Microsoft YaHei" w:hint="eastAsia"/>
        </w:rPr>
        <w:instrText>一、当代文化产业发展的背景</w:instrText>
      </w:r>
      <w:r w:rsidR="00E37946" w:rsidRPr="007A05A2">
        <w:instrText>“</w:instrText>
      </w:r>
      <w:r w:rsidR="00E37946" w:rsidRPr="007A05A2">
        <w:rPr>
          <w:rFonts w:ascii="Microsoft YaHei" w:eastAsia="Microsoft YaHei" w:hAnsi="Microsoft YaHei" w:cs="Microsoft YaHei" w:hint="eastAsia"/>
        </w:rPr>
        <w:instrText>文化产业</w:instrText>
      </w:r>
      <w:r w:rsidR="00E37946" w:rsidRPr="007A05A2">
        <w:instrText>”</w:instrText>
      </w:r>
      <w:r w:rsidR="00E37946" w:rsidRPr="007A05A2">
        <w:rPr>
          <w:rFonts w:ascii="Microsoft YaHei" w:eastAsia="Microsoft YaHei" w:hAnsi="Microsoft YaHei" w:cs="Microsoft YaHei" w:hint="eastAsia"/>
        </w:rPr>
        <w:instrText>在国内又称为</w:instrText>
      </w:r>
      <w:r w:rsidR="00E37946" w:rsidRPr="007A05A2">
        <w:instrText>“</w:instrText>
      </w:r>
      <w:r w:rsidR="00E37946" w:rsidRPr="007A05A2">
        <w:rPr>
          <w:rFonts w:ascii="Microsoft YaHei" w:eastAsia="Microsoft YaHei" w:hAnsi="Microsoft YaHei" w:cs="Microsoft YaHei" w:hint="eastAsia"/>
        </w:rPr>
        <w:instrText>文化创意产业</w:instrText>
      </w:r>
      <w:r w:rsidR="00E37946" w:rsidRPr="007A05A2">
        <w:instrText>”</w:instrText>
      </w:r>
      <w:r w:rsidR="00E37946" w:rsidRPr="007A05A2">
        <w:rPr>
          <w:rFonts w:ascii="Microsoft YaHei" w:eastAsia="Microsoft YaHei" w:hAnsi="Microsoft YaHei" w:cs="Microsoft YaHei" w:hint="eastAsia"/>
        </w:rPr>
        <w:instrText>，</w:instrText>
      </w:r>
      <w:r w:rsidR="00E37946" w:rsidRPr="007A05A2">
        <w:instrText>“</w:instrText>
      </w:r>
      <w:r w:rsidR="00E37946" w:rsidRPr="007A05A2">
        <w:rPr>
          <w:rFonts w:ascii="Microsoft YaHei" w:eastAsia="Microsoft YaHei" w:hAnsi="Microsoft YaHei" w:cs="Microsoft YaHei" w:hint="eastAsia"/>
        </w:rPr>
        <w:instrText>是指依靠创意人的智慧、技能和天赋，借助于高科技对文化资源进行创造与提升，通过知识产权的开发和运用，产生出高附加值产品，具有创造财富和就业潜力的产业</w:instrText>
      </w:r>
      <w:r w:rsidR="00E37946" w:rsidRPr="007A05A2">
        <w:instrText>”</w:instrText>
      </w:r>
      <w:r w:rsidR="00E37946" w:rsidRPr="007A05A2">
        <w:rPr>
          <w:rFonts w:ascii="Microsoft YaHei" w:eastAsia="Microsoft YaHei" w:hAnsi="Microsoft YaHei" w:cs="Microsoft YaHei" w:hint="eastAsia"/>
        </w:rPr>
        <w:instrText>。是一种</w:instrText>
      </w:r>
      <w:r w:rsidR="00E37946" w:rsidRPr="007A05A2">
        <w:instrText>“</w:instrText>
      </w:r>
      <w:r w:rsidR="00E37946" w:rsidRPr="007A05A2">
        <w:rPr>
          <w:rFonts w:ascii="Microsoft YaHei" w:eastAsia="Microsoft YaHei" w:hAnsi="Microsoft YaHei" w:cs="Microsoft YaHei" w:hint="eastAsia"/>
        </w:rPr>
        <w:instrText>以文化资源为内容，以开发创意为核心，以信息技术为手段，以精神需求为导向的新兴产业</w:instrText>
      </w:r>
      <w:r w:rsidR="00E37946" w:rsidRPr="007A05A2">
        <w:instrText>”</w:instrText>
      </w:r>
      <w:r w:rsidR="00E37946" w:rsidRPr="007A05A2">
        <w:rPr>
          <w:rFonts w:ascii="Microsoft YaHei" w:eastAsia="Microsoft YaHei" w:hAnsi="Microsoft YaHei" w:cs="Microsoft YaHei" w:hint="eastAsia"/>
        </w:rPr>
        <w:instrText>。</w:instrText>
      </w:r>
      <w:r w:rsidR="00E37946" w:rsidRPr="007A05A2">
        <w:instrText>","container-title":"Collections","ISSN":"1005-3964","issue":"11","journalAbbreviation":"</w:instrText>
      </w:r>
      <w:r w:rsidR="00E37946" w:rsidRPr="007A05A2">
        <w:rPr>
          <w:rFonts w:ascii="Microsoft YaHei" w:eastAsia="Microsoft YaHei" w:hAnsi="Microsoft YaHei" w:cs="Microsoft YaHei" w:hint="eastAsia"/>
        </w:rPr>
        <w:instrText>收藏</w:instrText>
      </w:r>
      <w:r w:rsidR="00E37946" w:rsidRPr="007A05A2">
        <w:instrText>","language":"zh","note":"original-container-title: Collections\nfoundation: 2024</w:instrText>
      </w:r>
      <w:r w:rsidR="00E37946" w:rsidRPr="007A05A2">
        <w:rPr>
          <w:rFonts w:ascii="Microsoft YaHei" w:eastAsia="Microsoft YaHei" w:hAnsi="Microsoft YaHei" w:cs="Microsoft YaHei" w:hint="eastAsia"/>
        </w:rPr>
        <w:instrText>年度广州城市职业学院科研项目</w:instrText>
      </w:r>
      <w:r w:rsidR="00E37946" w:rsidRPr="007A05A2">
        <w:instrText>“</w:instrText>
      </w:r>
      <w:r w:rsidR="00E37946" w:rsidRPr="007A05A2">
        <w:rPr>
          <w:rFonts w:ascii="Microsoft YaHei" w:eastAsia="Microsoft YaHei" w:hAnsi="Microsoft YaHei" w:cs="Microsoft YaHei" w:hint="eastAsia"/>
        </w:rPr>
        <w:instrText>连山非遗醒狮元素陶瓷文创产品开发</w:instrText>
      </w:r>
      <w:r w:rsidR="00E37946" w:rsidRPr="007A05A2">
        <w:instrText>”</w:instrText>
      </w:r>
      <w:r w:rsidR="00E37946" w:rsidRPr="007A05A2">
        <w:rPr>
          <w:rFonts w:ascii="Microsoft YaHei" w:eastAsia="Microsoft YaHei" w:hAnsi="Microsoft YaHei" w:cs="Microsoft YaHei" w:hint="eastAsia"/>
        </w:rPr>
        <w:instrText>（</w:instrText>
      </w:r>
      <w:r w:rsidR="00E37946" w:rsidRPr="007A05A2">
        <w:instrText>KYXZ2024008</w:instrText>
      </w:r>
      <w:r w:rsidR="00E37946" w:rsidRPr="007A05A2">
        <w:rPr>
          <w:rFonts w:ascii="Microsoft YaHei" w:eastAsia="Microsoft YaHei" w:hAnsi="Microsoft YaHei" w:cs="Microsoft YaHei" w:hint="eastAsia"/>
        </w:rPr>
        <w:instrText>）研究成果；</w:instrText>
      </w:r>
      <w:r w:rsidR="00E37946" w:rsidRPr="007A05A2">
        <w:instrText xml:space="preserve">\ndownload: 53\nalbum: </w:instrText>
      </w:r>
      <w:r w:rsidR="00E37946" w:rsidRPr="007A05A2">
        <w:rPr>
          <w:rFonts w:ascii="Microsoft YaHei" w:eastAsia="Microsoft YaHei" w:hAnsi="Microsoft YaHei" w:cs="Microsoft YaHei" w:hint="eastAsia"/>
        </w:rPr>
        <w:instrText>哲学与人文科学</w:instrText>
      </w:r>
      <w:r w:rsidR="00E37946" w:rsidRPr="007A05A2">
        <w:instrText>;</w:instrText>
      </w:r>
      <w:r w:rsidR="00E37946" w:rsidRPr="007A05A2">
        <w:rPr>
          <w:rFonts w:ascii="Microsoft YaHei" w:eastAsia="Microsoft YaHei" w:hAnsi="Microsoft YaHei" w:cs="Microsoft YaHei" w:hint="eastAsia"/>
        </w:rPr>
        <w:instrText>工程科技</w:instrText>
      </w:r>
      <w:r w:rsidR="00E37946" w:rsidRPr="007A05A2">
        <w:instrText>Ⅱ</w:instrText>
      </w:r>
      <w:r w:rsidR="00E37946" w:rsidRPr="007A05A2">
        <w:rPr>
          <w:rFonts w:ascii="Microsoft YaHei" w:eastAsia="Microsoft YaHei" w:hAnsi="Microsoft YaHei" w:cs="Microsoft YaHei" w:hint="eastAsia"/>
        </w:rPr>
        <w:instrText>辑</w:instrText>
      </w:r>
      <w:r w:rsidR="00E37946" w:rsidRPr="007A05A2">
        <w:instrText>;</w:instrText>
      </w:r>
      <w:r w:rsidR="00E37946" w:rsidRPr="007A05A2">
        <w:rPr>
          <w:rFonts w:ascii="Microsoft YaHei" w:eastAsia="Microsoft YaHei" w:hAnsi="Microsoft YaHei" w:cs="Microsoft YaHei" w:hint="eastAsia"/>
        </w:rPr>
        <w:instrText>经济与管理科学</w:instrText>
      </w:r>
      <w:r w:rsidR="00E37946" w:rsidRPr="007A05A2">
        <w:instrText>\nCLC: TB472;G124\ndbcode: CJFQ\ndbname: CJFDLAST2025\nfilename: SOUC202411052","page":"165-167","source":"CNKI","title":"Development and Exploration of Ceramic Calligraphy Cultural Creative Products under the Background of Contemporary Cultural Industry","author":[{"family":"Wang","given":"Yuneng"}],"issued":{"date-parts":[["2024"]]}}},{"id":5320,"uris":["http://zotero.org/groups/5882620/items/BARZWKFI"],"itemData":{"id":5320,"type":"article-journal","abstract":"&lt;</w:instrText>
      </w:r>
      <w:r w:rsidR="00E37946" w:rsidRPr="007A05A2">
        <w:rPr>
          <w:rFonts w:ascii="Microsoft YaHei" w:eastAsia="Microsoft YaHei" w:hAnsi="Microsoft YaHei" w:cs="Microsoft YaHei" w:hint="eastAsia"/>
        </w:rPr>
        <w:instrText>正</w:instrText>
      </w:r>
      <w:r w:rsidR="00E37946" w:rsidRPr="007A05A2">
        <w:instrText>&gt;</w:instrText>
      </w:r>
      <w:r w:rsidR="00E37946" w:rsidRPr="007A05A2">
        <w:rPr>
          <w:rFonts w:ascii="Microsoft YaHei" w:eastAsia="Microsoft YaHei" w:hAnsi="Microsoft YaHei" w:cs="Microsoft YaHei" w:hint="eastAsia"/>
        </w:rPr>
        <w:instrText>一、茶具书法装饰概述书法装饰茶具有别于图案装饰</w:instrText>
      </w:r>
      <w:r w:rsidR="00E37946" w:rsidRPr="007A05A2">
        <w:instrText>,</w:instrText>
      </w:r>
      <w:r w:rsidR="00E37946" w:rsidRPr="007A05A2">
        <w:rPr>
          <w:rFonts w:ascii="Microsoft YaHei" w:eastAsia="Microsoft YaHei" w:hAnsi="Microsoft YaHei" w:cs="Microsoft YaHei" w:hint="eastAsia"/>
        </w:rPr>
        <w:instrText>书法艺术的装饰形式和手法变化巧妙</w:instrText>
      </w:r>
      <w:r w:rsidR="00E37946" w:rsidRPr="007A05A2">
        <w:instrText>,</w:instrText>
      </w:r>
      <w:r w:rsidR="00E37946" w:rsidRPr="007A05A2">
        <w:rPr>
          <w:rFonts w:ascii="Microsoft YaHei" w:eastAsia="Microsoft YaHei" w:hAnsi="Microsoft YaHei" w:cs="Microsoft YaHei" w:hint="eastAsia"/>
        </w:rPr>
        <w:instrText>形式多样</w:instrText>
      </w:r>
      <w:r w:rsidR="00E37946" w:rsidRPr="007A05A2">
        <w:instrText>,</w:instrText>
      </w:r>
      <w:r w:rsidR="00E37946" w:rsidRPr="007A05A2">
        <w:rPr>
          <w:rFonts w:ascii="Microsoft YaHei" w:eastAsia="Microsoft YaHei" w:hAnsi="Microsoft YaHei" w:cs="Microsoft YaHei" w:hint="eastAsia"/>
        </w:rPr>
        <w:instrText>内容丰富。字体有篆、草、隶、行等</w:instrText>
      </w:r>
      <w:r w:rsidR="00E37946" w:rsidRPr="007A05A2">
        <w:instrText>,</w:instrText>
      </w:r>
      <w:r w:rsidR="00E37946" w:rsidRPr="007A05A2">
        <w:rPr>
          <w:rFonts w:ascii="Microsoft YaHei" w:eastAsia="Microsoft YaHei" w:hAnsi="Microsoft YaHei" w:cs="Microsoft YaHei" w:hint="eastAsia"/>
        </w:rPr>
        <w:instrText>少则一字</w:instrText>
      </w:r>
      <w:r w:rsidR="00E37946" w:rsidRPr="007A05A2">
        <w:instrText>,</w:instrText>
      </w:r>
      <w:r w:rsidR="00E37946" w:rsidRPr="007A05A2">
        <w:rPr>
          <w:rFonts w:ascii="Microsoft YaHei" w:eastAsia="Microsoft YaHei" w:hAnsi="Microsoft YaHei" w:cs="Microsoft YaHei" w:hint="eastAsia"/>
        </w:rPr>
        <w:instrText>多则长篇巨作</w:instrText>
      </w:r>
      <w:r w:rsidR="00E37946" w:rsidRPr="007A05A2">
        <w:instrText>,</w:instrText>
      </w:r>
      <w:r w:rsidR="00E37946" w:rsidRPr="007A05A2">
        <w:rPr>
          <w:rFonts w:ascii="Microsoft YaHei" w:eastAsia="Microsoft YaHei" w:hAnsi="Microsoft YaHei" w:cs="Microsoft YaHei" w:hint="eastAsia"/>
        </w:rPr>
        <w:instrText>有的大笔挥洒</w:instrText>
      </w:r>
      <w:r w:rsidR="00E37946" w:rsidRPr="007A05A2">
        <w:instrText>,</w:instrText>
      </w:r>
      <w:r w:rsidR="00E37946" w:rsidRPr="007A05A2">
        <w:rPr>
          <w:rFonts w:ascii="Microsoft YaHei" w:eastAsia="Microsoft YaHei" w:hAnsi="Microsoft YaHei" w:cs="Microsoft YaHei" w:hint="eastAsia"/>
        </w:rPr>
        <w:instrText>有的细笔</w:instrText>
      </w:r>
      <w:r w:rsidR="00E37946" w:rsidRPr="007A05A2">
        <w:instrText>","container-title":"JINGDEZHEN'S   CERAMICS","issue":"3","journalAbbreviation":"</w:instrText>
      </w:r>
      <w:r w:rsidR="00E37946" w:rsidRPr="007A05A2">
        <w:rPr>
          <w:rFonts w:ascii="Microsoft YaHei" w:eastAsia="Microsoft YaHei" w:hAnsi="Microsoft YaHei" w:cs="Microsoft YaHei" w:hint="eastAsia"/>
        </w:rPr>
        <w:instrText>景德镇陶瓷</w:instrText>
      </w:r>
      <w:r w:rsidR="00E37946" w:rsidRPr="007A05A2">
        <w:instrText xml:space="preserve">","language":"zh","page":"39-40","source":"CNKI","title":"Ceramic Calligraphy on Tea Wares","volume":"20","author":[{"family":"Zou","given":"Haiping"}],"issued":{"date-parts":[["2010"]]}}}],"schema":"https://github.com/citation-style-language/schema/raw/master/csl-citation.json"} </w:instrText>
      </w:r>
      <w:r w:rsidR="00E37946" w:rsidRPr="007A05A2">
        <w:rPr>
          <w:b/>
        </w:rPr>
        <w:fldChar w:fldCharType="separate"/>
      </w:r>
      <w:r w:rsidR="00E37946" w:rsidRPr="007A05A2">
        <w:t>(Wang Y., 2024; Zou, 2010)</w:t>
      </w:r>
      <w:r w:rsidR="00E37946" w:rsidRPr="007A05A2">
        <w:rPr>
          <w:b/>
        </w:rPr>
        <w:fldChar w:fldCharType="end"/>
      </w:r>
      <w:r w:rsidRPr="007A05A2">
        <w:t>.In public art and cultural landscapes, ceramic calligraphy is widely used in ceramic murals and art installations in public spaces such as museums, airports, and stations. It helps strengthen cultural identity and gives people a sense of spiritual direction</w:t>
      </w:r>
      <w:r w:rsidR="00076C52" w:rsidRPr="007A05A2">
        <w:rPr>
          <w:b/>
        </w:rPr>
        <w:fldChar w:fldCharType="begin"/>
      </w:r>
      <w:r w:rsidR="00770104">
        <w:instrText xml:space="preserve"> ADDIN ZOTERO_ITEM CSL_CITATION {"citationID":"xbKzCGBb","properties":{"formattedCitation":"(Lin, 2006; Wang J. &amp; Wang, 2012)","plainCitation":"(Lin, 2006; Wang J. &amp; Wang, 2012)","noteIndex":0},"citationItems":[{"id":5319,"uris":["http://zotero.org/groups/5882620/items/YARFPXTC"],"itemData":{"id":5319,"type":"article-journal","abstract":"</w:instrText>
      </w:r>
      <w:r w:rsidR="00770104">
        <w:rPr>
          <w:rFonts w:ascii="Microsoft YaHei" w:eastAsia="Microsoft YaHei" w:hAnsi="Microsoft YaHei" w:cs="Microsoft YaHei" w:hint="eastAsia"/>
        </w:rPr>
        <w:instrText>社会文化的发展</w:instrText>
      </w:r>
      <w:r w:rsidR="00770104">
        <w:instrText>,</w:instrText>
      </w:r>
      <w:r w:rsidR="00770104">
        <w:rPr>
          <w:rFonts w:ascii="Microsoft YaHei" w:eastAsia="Microsoft YaHei" w:hAnsi="Microsoft YaHei" w:cs="Microsoft YaHei" w:hint="eastAsia"/>
        </w:rPr>
        <w:instrText>必然产生符合时代风尚的审美观</w:instrText>
      </w:r>
      <w:r w:rsidR="00770104">
        <w:instrText>,</w:instrText>
      </w:r>
      <w:r w:rsidR="00770104">
        <w:rPr>
          <w:rFonts w:ascii="Microsoft YaHei" w:eastAsia="Microsoft YaHei" w:hAnsi="Microsoft YaHei" w:cs="Microsoft YaHei" w:hint="eastAsia"/>
        </w:rPr>
        <w:instrText>历史上有</w:instrText>
      </w:r>
      <w:r w:rsidR="00770104">
        <w:instrText>\"</w:instrText>
      </w:r>
      <w:r w:rsidR="00770104">
        <w:rPr>
          <w:rFonts w:ascii="Microsoft YaHei" w:eastAsia="Microsoft YaHei" w:hAnsi="Microsoft YaHei" w:cs="Microsoft YaHei" w:hint="eastAsia"/>
        </w:rPr>
        <w:instrText>宋人尚性</w:instrText>
      </w:r>
      <w:r w:rsidR="00770104">
        <w:instrText>,</w:instrText>
      </w:r>
      <w:r w:rsidR="00770104">
        <w:rPr>
          <w:rFonts w:ascii="Microsoft YaHei" w:eastAsia="Microsoft YaHei" w:hAnsi="Microsoft YaHei" w:cs="Microsoft YaHei" w:hint="eastAsia"/>
        </w:rPr>
        <w:instrText>元人尚意</w:instrText>
      </w:r>
      <w:r w:rsidR="00770104">
        <w:instrText>\"</w:instrText>
      </w:r>
      <w:r w:rsidR="00770104">
        <w:rPr>
          <w:rFonts w:ascii="Microsoft YaHei" w:eastAsia="Microsoft YaHei" w:hAnsi="Microsoft YaHei" w:cs="Microsoft YaHei" w:hint="eastAsia"/>
        </w:rPr>
        <w:instrText>的轨迹。</w:instrText>
      </w:r>
      <w:r w:rsidR="00770104">
        <w:instrText>\"</w:instrText>
      </w:r>
      <w:r w:rsidR="00770104">
        <w:rPr>
          <w:rFonts w:ascii="Microsoft YaHei" w:eastAsia="Microsoft YaHei" w:hAnsi="Microsoft YaHei" w:cs="Microsoft YaHei" w:hint="eastAsia"/>
        </w:rPr>
        <w:instrText>笔墨当随时代</w:instrText>
      </w:r>
      <w:r w:rsidR="00770104">
        <w:instrText>\",</w:instrText>
      </w:r>
      <w:r w:rsidR="00770104">
        <w:rPr>
          <w:rFonts w:ascii="Microsoft YaHei" w:eastAsia="Microsoft YaHei" w:hAnsi="Microsoft YaHei" w:cs="Microsoft YaHei" w:hint="eastAsia"/>
        </w:rPr>
        <w:instrText>陶瓷书法作为陶瓷装饰中的一种不可或缺的形式</w:instrText>
      </w:r>
      <w:r w:rsidR="00770104">
        <w:instrText>,</w:instrText>
      </w:r>
      <w:r w:rsidR="00770104">
        <w:rPr>
          <w:rFonts w:ascii="Microsoft YaHei" w:eastAsia="Microsoft YaHei" w:hAnsi="Microsoft YaHei" w:cs="Microsoft YaHei" w:hint="eastAsia"/>
        </w:rPr>
        <w:instrText>也成为陶瓷文化重要组成部分</w:instrText>
      </w:r>
      <w:r w:rsidR="00770104">
        <w:instrText>,</w:instrText>
      </w:r>
      <w:r w:rsidR="00770104">
        <w:rPr>
          <w:rFonts w:ascii="Microsoft YaHei" w:eastAsia="Microsoft YaHei" w:hAnsi="Microsoft YaHei" w:cs="Microsoft YaHei" w:hint="eastAsia"/>
        </w:rPr>
        <w:instrText>并成为时代的社会审美观念的范畴之一。</w:instrText>
      </w:r>
      <w:r w:rsidR="00770104">
        <w:instrText>","container-title":"Ceramic Studies","DOI":"10.16649/j.cnki.36-1136/tq.2006.04.014","issue":"4","journalAbbreviation":"</w:instrText>
      </w:r>
      <w:r w:rsidR="00770104">
        <w:rPr>
          <w:rFonts w:ascii="Microsoft YaHei" w:eastAsia="Microsoft YaHei" w:hAnsi="Microsoft YaHei" w:cs="Microsoft YaHei" w:hint="eastAsia"/>
        </w:rPr>
        <w:instrText>陶瓷研究</w:instrText>
      </w:r>
      <w:r w:rsidR="00770104">
        <w:instrText>","language":"zh","page":"30-31","source":"CNKI","title":"Ceramic Calligraphy and Aesthetic Perceptions in Contemporary Society","author":[{"family":"Lin","given":"Xue"}],"issued":{"date-parts":[["2006"]]}}},{"id":5318,"uris":["http://zotero.org/groups/5882620/items/9IGS4QIA"],"itemData":{"id":5318,"type":"article-journal","abstract":"&lt;</w:instrText>
      </w:r>
      <w:r w:rsidR="00770104">
        <w:rPr>
          <w:rFonts w:ascii="Microsoft YaHei" w:eastAsia="Microsoft YaHei" w:hAnsi="Microsoft YaHei" w:cs="Microsoft YaHei" w:hint="eastAsia"/>
        </w:rPr>
        <w:instrText>正</w:instrText>
      </w:r>
      <w:r w:rsidR="00770104">
        <w:instrText>&gt;</w:instrText>
      </w:r>
      <w:r w:rsidR="00770104">
        <w:rPr>
          <w:rFonts w:ascii="Microsoft YaHei" w:eastAsia="Microsoft YaHei" w:hAnsi="Microsoft YaHei" w:cs="Microsoft YaHei" w:hint="eastAsia"/>
        </w:rPr>
        <w:instrText>书法是中华民族优秀传统文化独特的艺术</w:instrText>
      </w:r>
      <w:r w:rsidR="00770104">
        <w:instrText>,</w:instrText>
      </w:r>
      <w:r w:rsidR="00770104">
        <w:rPr>
          <w:rFonts w:ascii="Microsoft YaHei" w:eastAsia="Microsoft YaHei" w:hAnsi="Microsoft YaHei" w:cs="Microsoft YaHei" w:hint="eastAsia"/>
        </w:rPr>
        <w:instrText>它与中国绘画相辅相成</w:instrText>
      </w:r>
      <w:r w:rsidR="00770104">
        <w:instrText>,</w:instrText>
      </w:r>
      <w:r w:rsidR="00770104">
        <w:rPr>
          <w:rFonts w:ascii="Microsoft YaHei" w:eastAsia="Microsoft YaHei" w:hAnsi="Microsoft YaHei" w:cs="Microsoft YaHei" w:hint="eastAsia"/>
        </w:rPr>
        <w:instrText>是东方文化</w:instrText>
      </w:r>
      <w:r w:rsidR="00770104">
        <w:instrText>,</w:instrText>
      </w:r>
      <w:r w:rsidR="00770104">
        <w:rPr>
          <w:rFonts w:ascii="Microsoft YaHei" w:eastAsia="Microsoft YaHei" w:hAnsi="Microsoft YaHei" w:cs="Microsoft YaHei" w:hint="eastAsia"/>
        </w:rPr>
        <w:instrText>华夏民族精神气质的象征。回顾自己这些年学习陶瓷书法的经历。笔者有以下三方面体会</w:instrText>
      </w:r>
      <w:r w:rsidR="00770104">
        <w:instrText>:1</w:instrText>
      </w:r>
      <w:r w:rsidR="00770104">
        <w:rPr>
          <w:rFonts w:ascii="Microsoft YaHei" w:eastAsia="Microsoft YaHei" w:hAnsi="Microsoft YaHei" w:cs="Microsoft YaHei" w:hint="eastAsia"/>
        </w:rPr>
        <w:instrText>、读书要博为什么读书要博呢</w:instrText>
      </w:r>
      <w:r w:rsidR="00770104">
        <w:instrText>?</w:instrText>
      </w:r>
      <w:r w:rsidR="00770104">
        <w:rPr>
          <w:rFonts w:ascii="Microsoft YaHei" w:eastAsia="Microsoft YaHei" w:hAnsi="Microsoft YaHei" w:cs="Microsoft YaHei" w:hint="eastAsia"/>
        </w:rPr>
        <w:instrText>首先我们要知道陶瓷书法是用文字表现内容的瓷上艺术</w:instrText>
      </w:r>
      <w:r w:rsidR="00770104">
        <w:instrText>,</w:instrText>
      </w:r>
      <w:r w:rsidR="00770104">
        <w:rPr>
          <w:rFonts w:ascii="Microsoft YaHei" w:eastAsia="Microsoft YaHei" w:hAnsi="Microsoft YaHei" w:cs="Microsoft YaHei" w:hint="eastAsia"/>
        </w:rPr>
        <w:instrText>中国书法是用文字表现内容的艺术</w:instrText>
      </w:r>
      <w:r w:rsidR="00770104">
        <w:instrText>,</w:instrText>
      </w:r>
      <w:r w:rsidR="00770104">
        <w:rPr>
          <w:rFonts w:ascii="Microsoft YaHei" w:eastAsia="Microsoft YaHei" w:hAnsi="Microsoft YaHei" w:cs="Microsoft YaHei" w:hint="eastAsia"/>
        </w:rPr>
        <w:instrText>中国书法是与文字的产生、发展密切相关</w:instrText>
      </w:r>
      <w:r w:rsidR="00770104">
        <w:instrText>","container-title":"Jingdezhen Ceramics","issue":"5","journalAbbreviation":"</w:instrText>
      </w:r>
      <w:r w:rsidR="00770104">
        <w:rPr>
          <w:rFonts w:ascii="Microsoft YaHei" w:eastAsia="Microsoft YaHei" w:hAnsi="Microsoft YaHei" w:cs="Microsoft YaHei" w:hint="eastAsia"/>
        </w:rPr>
        <w:instrText>景德镇陶瓷</w:instrText>
      </w:r>
      <w:r w:rsidR="00770104">
        <w:instrText xml:space="preserve">","language":"zh","page":"36","source":"CNKI","title":"Reason and Emotion Collide to Create Ethereality — A Brief Discussion of Personal Experiences in Learning Ceramic Calligraphy","volume":"23","author":[{"family":"Wang","given":"Jianhua"},{"family":"Wang","given":"Xiaolei"}],"issued":{"date-parts":[["2012"]]}}}],"schema":"https://github.com/citation-style-language/schema/raw/master/csl-citation.json"} </w:instrText>
      </w:r>
      <w:r w:rsidR="00076C52" w:rsidRPr="007A05A2">
        <w:rPr>
          <w:b/>
        </w:rPr>
        <w:fldChar w:fldCharType="separate"/>
      </w:r>
      <w:r w:rsidR="00076C52" w:rsidRPr="007A05A2">
        <w:t>(Lin, 2006; Wang J. &amp; Wang, 2012)</w:t>
      </w:r>
      <w:r w:rsidR="00076C52" w:rsidRPr="007A05A2">
        <w:rPr>
          <w:b/>
        </w:rPr>
        <w:fldChar w:fldCharType="end"/>
      </w:r>
      <w:r w:rsidRPr="007A05A2">
        <w:t>.</w:t>
      </w:r>
      <w:r w:rsidR="00076C52" w:rsidRPr="007A05A2">
        <w:t xml:space="preserve"> </w:t>
      </w:r>
      <w:r w:rsidRPr="007A05A2">
        <w:t xml:space="preserve">See Figure </w:t>
      </w:r>
      <w:r w:rsidR="00B07566">
        <w:rPr>
          <w:rFonts w:eastAsiaTheme="minorEastAsia" w:hint="eastAsia"/>
        </w:rPr>
        <w:t>6</w:t>
      </w:r>
      <w:r w:rsidRPr="007A05A2">
        <w:t>.</w:t>
      </w:r>
    </w:p>
    <w:p w14:paraId="0B3EE865" w14:textId="77777777" w:rsidR="00126EDE" w:rsidRPr="007A05A2" w:rsidRDefault="00FC1394" w:rsidP="00AD1F5D">
      <w:r w:rsidRPr="007A05A2">
        <w:rPr>
          <w:noProof/>
        </w:rPr>
        <w:drawing>
          <wp:inline distT="0" distB="0" distL="114300" distR="114300" wp14:anchorId="7E567AB7" wp14:editId="56AEC307">
            <wp:extent cx="5553075" cy="2324100"/>
            <wp:effectExtent l="0" t="0" r="9525"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5553075" cy="2324100"/>
                    </a:xfrm>
                    <a:prstGeom prst="rect">
                      <a:avLst/>
                    </a:prstGeom>
                    <a:noFill/>
                    <a:ln>
                      <a:noFill/>
                    </a:ln>
                  </pic:spPr>
                </pic:pic>
              </a:graphicData>
            </a:graphic>
          </wp:inline>
        </w:drawing>
      </w:r>
    </w:p>
    <w:p w14:paraId="07662A4F" w14:textId="6AEE2ECA" w:rsidR="00126EDE" w:rsidRPr="007A05A2" w:rsidRDefault="00FC1394" w:rsidP="00AD1F5D">
      <w:pPr>
        <w:rPr>
          <w:b/>
        </w:rPr>
      </w:pPr>
      <w:r w:rsidRPr="007A05A2">
        <w:t xml:space="preserve">Figure </w:t>
      </w:r>
      <w:r w:rsidR="00B07566">
        <w:rPr>
          <w:rFonts w:eastAsiaTheme="minorEastAsia" w:hint="eastAsia"/>
        </w:rPr>
        <w:t>6</w:t>
      </w:r>
      <w:r w:rsidRPr="007A05A2">
        <w:t>: The use of ceramic calligraphy in public spaces</w:t>
      </w:r>
    </w:p>
    <w:p w14:paraId="195E136B" w14:textId="77777777" w:rsidR="00B07566" w:rsidRPr="00AD1F5D" w:rsidRDefault="00B07566" w:rsidP="00B07566">
      <w:r w:rsidRPr="00AD1F5D">
        <w:t>Source: compiled by the author based on the reviewed literature.</w:t>
      </w:r>
    </w:p>
    <w:p w14:paraId="7571D457" w14:textId="77777777" w:rsidR="00126EDE" w:rsidRPr="007A05A2" w:rsidRDefault="00126EDE" w:rsidP="00AD1F5D"/>
    <w:p w14:paraId="49C7FCA0" w14:textId="0FA6C28C" w:rsidR="00076C52" w:rsidRPr="007A05A2" w:rsidRDefault="00FC1394" w:rsidP="00AD1F5D">
      <w:pPr>
        <w:rPr>
          <w:b/>
        </w:rPr>
      </w:pPr>
      <w:r w:rsidRPr="007A05A2">
        <w:t xml:space="preserve">Lastly, the practice of ceramic calligraphy in modern education and experiential fields has added new ideas to its sustainable development. A combination of systematic teaching with hands-on experience has helped integrate </w:t>
      </w:r>
      <w:r w:rsidRPr="007A05A2">
        <w:lastRenderedPageBreak/>
        <w:t>ceramic calligraphy into school curricula and artistic activities, which has promoted the synergistic development of aesthetic education, cultural heritage, and value orientation</w:t>
      </w:r>
      <w:r w:rsidR="00076C52" w:rsidRPr="007A05A2">
        <w:rPr>
          <w:b/>
        </w:rPr>
        <w:fldChar w:fldCharType="begin"/>
      </w:r>
      <w:r w:rsidR="00076C52" w:rsidRPr="007A05A2">
        <w:instrText xml:space="preserve"> ADDIN ZOTERO_ITEM CSL_CITATION {"citationID":"OC1pJA2u","properties":{"formattedCitation":"(Li D. et al., 2025)","plainCitation":"(Li D. et al., 2025)","noteIndex":0},"citationItems":[{"id":5332,"uris":["http://zotero.org/groups/5882620/items/ZZK7T6WW"],"itemData":{"id":5332,"type":"article-journal","abstract":"</w:instrText>
      </w:r>
      <w:r w:rsidR="00076C52" w:rsidRPr="007A05A2">
        <w:rPr>
          <w:rFonts w:ascii="Microsoft YaHei" w:eastAsia="Microsoft YaHei" w:hAnsi="Microsoft YaHei" w:cs="Microsoft YaHei" w:hint="eastAsia"/>
        </w:rPr>
        <w:instrText>陶瓷书法作为融合传统陶瓷工艺与书法艺术的独特文化形式，不仅展现了中华文化的深厚底蕴，也为爱国主义教育提供了新颖且富有内涵的载体。本文探讨了陶瓷书法在爱国主义教育中的应用方式及其作用。通过举办陶瓷书法展览、组织创作活动以及纳入学校教育课程等多种方式，陶瓷书法有效传递了爱国主义情感，弘扬了中华优秀传统文化。这些活动不仅增强了青少年的文化认同感和民族自豪感，还激发了他们的爱国情怀，促进了全面发展。因此，陶瓷书法在爱国主义教育中具有不可替代的作用，是传承和弘扬中华文化、培育新时代青少年爱国主义精神的重要途径。</w:instrText>
      </w:r>
      <w:r w:rsidR="00076C52" w:rsidRPr="007A05A2">
        <w:instrText>","container-title":"Ceramics Science &amp; Art","DOI":"10.13212/j.cnki.csa.2025.04.084","ISSN":"1671-7643","issue":"4","journalAbbreviation":"</w:instrText>
      </w:r>
      <w:r w:rsidR="00076C52" w:rsidRPr="007A05A2">
        <w:rPr>
          <w:rFonts w:ascii="Microsoft YaHei" w:eastAsia="Microsoft YaHei" w:hAnsi="Microsoft YaHei" w:cs="Microsoft YaHei" w:hint="eastAsia"/>
        </w:rPr>
        <w:instrText>陶瓷科学与艺术</w:instrText>
      </w:r>
      <w:r w:rsidR="00076C52" w:rsidRPr="007A05A2">
        <w:instrText xml:space="preserve">","language":"zh","note":"original-container-title: Ceramics Science &amp; Art\nfoundation: </w:instrText>
      </w:r>
      <w:r w:rsidR="00076C52" w:rsidRPr="007A05A2">
        <w:rPr>
          <w:rFonts w:ascii="Microsoft YaHei" w:eastAsia="Microsoft YaHei" w:hAnsi="Microsoft YaHei" w:cs="Microsoft YaHei" w:hint="eastAsia"/>
        </w:rPr>
        <w:instrText>课题名称：用好红色革命资源</w:instrText>
      </w:r>
      <w:r w:rsidR="00076C52" w:rsidRPr="007A05A2">
        <w:instrText>——</w:instrText>
      </w:r>
      <w:r w:rsidR="00076C52" w:rsidRPr="007A05A2">
        <w:rPr>
          <w:rFonts w:ascii="Microsoft YaHei" w:eastAsia="Microsoft YaHei" w:hAnsi="Microsoft YaHei" w:cs="Microsoft YaHei" w:hint="eastAsia"/>
        </w:rPr>
        <w:instrText>书法发挥爱国主义教育作用的研究</w:instrText>
      </w:r>
      <w:r w:rsidR="00076C52" w:rsidRPr="007A05A2">
        <w:instrText>;</w:instrText>
      </w:r>
      <w:r w:rsidR="00076C52" w:rsidRPr="007A05A2">
        <w:rPr>
          <w:rFonts w:ascii="Microsoft YaHei" w:eastAsia="Microsoft YaHei" w:hAnsi="Microsoft YaHei" w:cs="Microsoft YaHei" w:hint="eastAsia"/>
        </w:rPr>
        <w:instrText>课题编号：</w:instrText>
      </w:r>
      <w:r w:rsidR="00076C52" w:rsidRPr="007A05A2">
        <w:instrText>2024111</w:instrText>
      </w:r>
      <w:r w:rsidR="00076C52" w:rsidRPr="007A05A2">
        <w:rPr>
          <w:rFonts w:ascii="Microsoft YaHei" w:eastAsia="Microsoft YaHei" w:hAnsi="Microsoft YaHei" w:cs="Microsoft YaHei" w:hint="eastAsia"/>
        </w:rPr>
        <w:instrText>；</w:instrText>
      </w:r>
      <w:r w:rsidR="00076C52" w:rsidRPr="007A05A2">
        <w:instrText xml:space="preserve">\ndownload: 16\nalbum: </w:instrText>
      </w:r>
      <w:r w:rsidR="00076C52" w:rsidRPr="007A05A2">
        <w:rPr>
          <w:rFonts w:ascii="Microsoft YaHei" w:eastAsia="Microsoft YaHei" w:hAnsi="Microsoft YaHei" w:cs="Microsoft YaHei" w:hint="eastAsia"/>
        </w:rPr>
        <w:instrText>工程科技</w:instrText>
      </w:r>
      <w:r w:rsidR="00076C52" w:rsidRPr="007A05A2">
        <w:instrText>Ⅰ</w:instrText>
      </w:r>
      <w:r w:rsidR="00076C52" w:rsidRPr="007A05A2">
        <w:rPr>
          <w:rFonts w:ascii="Microsoft YaHei" w:eastAsia="Microsoft YaHei" w:hAnsi="Microsoft YaHei" w:cs="Microsoft YaHei" w:hint="eastAsia"/>
        </w:rPr>
        <w:instrText>辑</w:instrText>
      </w:r>
      <w:r w:rsidR="00076C52" w:rsidRPr="007A05A2">
        <w:instrText>;</w:instrText>
      </w:r>
      <w:r w:rsidR="00076C52" w:rsidRPr="007A05A2">
        <w:rPr>
          <w:rFonts w:ascii="Microsoft YaHei" w:eastAsia="Microsoft YaHei" w:hAnsi="Microsoft YaHei" w:cs="Microsoft YaHei" w:hint="eastAsia"/>
        </w:rPr>
        <w:instrText>哲学与人文科学</w:instrText>
      </w:r>
      <w:r w:rsidR="00076C52" w:rsidRPr="007A05A2">
        <w:instrText>;</w:instrText>
      </w:r>
      <w:r w:rsidR="00076C52" w:rsidRPr="007A05A2">
        <w:rPr>
          <w:rFonts w:ascii="Microsoft YaHei" w:eastAsia="Microsoft YaHei" w:hAnsi="Microsoft YaHei" w:cs="Microsoft YaHei" w:hint="eastAsia"/>
        </w:rPr>
        <w:instrText>社会科学</w:instrText>
      </w:r>
      <w:r w:rsidR="00076C52" w:rsidRPr="007A05A2">
        <w:instrText>Ⅰ</w:instrText>
      </w:r>
      <w:r w:rsidR="00076C52" w:rsidRPr="007A05A2">
        <w:rPr>
          <w:rFonts w:ascii="Microsoft YaHei" w:eastAsia="Microsoft YaHei" w:hAnsi="Microsoft YaHei" w:cs="Microsoft YaHei" w:hint="eastAsia"/>
        </w:rPr>
        <w:instrText>辑</w:instrText>
      </w:r>
      <w:r w:rsidR="00076C52" w:rsidRPr="007A05A2">
        <w:instrText xml:space="preserve">\nCLC: J292.1;J527;D647\ndbcode: CJFQ\ndbname: CJFDLAST2025\nfilename: TCGC202504061\npublicationTag: CAS\nCIF: 0.049\nAIF: 0.023","page":"118-119","source":"CNKI","title":"Application Methods and Roles of Ceramic Calligraphy in Patriotic Education","volume":"59","author":[{"family":"Li","given":"Dengdeng"},{"family":"Tian","given":"Fengxia"},{"family":"Chen","given":"Kunyan"}],"issued":{"date-parts":[["2025"]]}}}],"schema":"https://github.com/citation-style-language/schema/raw/master/csl-citation.json"} </w:instrText>
      </w:r>
      <w:r w:rsidR="00076C52" w:rsidRPr="007A05A2">
        <w:rPr>
          <w:b/>
        </w:rPr>
        <w:fldChar w:fldCharType="separate"/>
      </w:r>
      <w:r w:rsidR="00076C52" w:rsidRPr="007A05A2">
        <w:t>(Li D. et al., 2025)</w:t>
      </w:r>
      <w:r w:rsidR="00076C52" w:rsidRPr="007A05A2">
        <w:rPr>
          <w:b/>
        </w:rPr>
        <w:fldChar w:fldCharType="end"/>
      </w:r>
      <w:r w:rsidR="00076C52" w:rsidRPr="007A05A2">
        <w:t xml:space="preserve"> (Figure </w:t>
      </w:r>
      <w:r w:rsidR="00B07566">
        <w:rPr>
          <w:rFonts w:eastAsiaTheme="minorEastAsia" w:hint="eastAsia"/>
        </w:rPr>
        <w:t>7</w:t>
      </w:r>
      <w:r w:rsidR="00076C52" w:rsidRPr="007A05A2">
        <w:rPr>
          <w:rFonts w:hint="eastAsia"/>
        </w:rPr>
        <w:t>)</w:t>
      </w:r>
      <w:r w:rsidR="00076C52" w:rsidRPr="007A05A2">
        <w:t xml:space="preserve">. </w:t>
      </w:r>
    </w:p>
    <w:p w14:paraId="2AEBFDED" w14:textId="069EF0C7" w:rsidR="00126EDE" w:rsidRPr="007A05A2" w:rsidRDefault="00126EDE" w:rsidP="00AD1F5D">
      <w:pPr>
        <w:rPr>
          <w:highlight w:val="yellow"/>
        </w:rPr>
      </w:pPr>
    </w:p>
    <w:p w14:paraId="55816673" w14:textId="77777777" w:rsidR="00126EDE" w:rsidRPr="007A05A2" w:rsidRDefault="00FC1394" w:rsidP="00AD1F5D">
      <w:r w:rsidRPr="007A05A2">
        <w:rPr>
          <w:rFonts w:hint="eastAsia"/>
          <w:noProof/>
        </w:rPr>
        <w:drawing>
          <wp:inline distT="0" distB="0" distL="0" distR="0" wp14:anchorId="097CC9D3" wp14:editId="135754CF">
            <wp:extent cx="5269865" cy="1045210"/>
            <wp:effectExtent l="0" t="0" r="3175" b="6350"/>
            <wp:docPr id="1037" name="图片 33" descr="屏幕截图 2026-03-18 120435"/>
            <wp:cNvGraphicFramePr/>
            <a:graphic xmlns:a="http://schemas.openxmlformats.org/drawingml/2006/main">
              <a:graphicData uri="http://schemas.openxmlformats.org/drawingml/2006/picture">
                <pic:pic xmlns:pic="http://schemas.openxmlformats.org/drawingml/2006/picture">
                  <pic:nvPicPr>
                    <pic:cNvPr id="1037" name="图片 33" descr="屏幕截图 2026-03-18 120435"/>
                    <pic:cNvPicPr/>
                  </pic:nvPicPr>
                  <pic:blipFill>
                    <a:blip r:embed="rId15" cstate="print"/>
                    <a:srcRect/>
                    <a:stretch>
                      <a:fillRect/>
                    </a:stretch>
                  </pic:blipFill>
                  <pic:spPr>
                    <a:xfrm>
                      <a:off x="0" y="0"/>
                      <a:ext cx="5269865" cy="1045210"/>
                    </a:xfrm>
                    <a:prstGeom prst="rect">
                      <a:avLst/>
                    </a:prstGeom>
                  </pic:spPr>
                </pic:pic>
              </a:graphicData>
            </a:graphic>
          </wp:inline>
        </w:drawing>
      </w:r>
    </w:p>
    <w:p w14:paraId="6044378C" w14:textId="77777777" w:rsidR="00126EDE" w:rsidRPr="007A05A2" w:rsidRDefault="00126EDE" w:rsidP="00AD1F5D"/>
    <w:p w14:paraId="3413D3AC" w14:textId="2ECF820D" w:rsidR="00126EDE" w:rsidRPr="007A05A2" w:rsidRDefault="00076C52" w:rsidP="00AD1F5D">
      <w:pPr>
        <w:rPr>
          <w:b/>
        </w:rPr>
      </w:pPr>
      <w:r w:rsidRPr="007A05A2">
        <w:t xml:space="preserve">Figure </w:t>
      </w:r>
      <w:r w:rsidR="00B07566">
        <w:rPr>
          <w:rFonts w:eastAsiaTheme="minorEastAsia" w:hint="eastAsia"/>
        </w:rPr>
        <w:t>7</w:t>
      </w:r>
      <w:r w:rsidRPr="007A05A2">
        <w:t>: Graduation project exhibits from universities across China</w:t>
      </w:r>
    </w:p>
    <w:p w14:paraId="32F937C8" w14:textId="77777777" w:rsidR="00B07566" w:rsidRPr="00AD1F5D" w:rsidRDefault="00B07566" w:rsidP="00B07566">
      <w:r w:rsidRPr="00AD1F5D">
        <w:t>Source: compiled by the author based on the reviewed literature.</w:t>
      </w:r>
    </w:p>
    <w:p w14:paraId="77AC30D8" w14:textId="77777777" w:rsidR="00126EDE" w:rsidRPr="007A05A2" w:rsidRDefault="00126EDE" w:rsidP="00AD1F5D"/>
    <w:p w14:paraId="23DAB3A0" w14:textId="27BEBBC5" w:rsidR="00126EDE" w:rsidRPr="007A05A2" w:rsidRDefault="00FC1394" w:rsidP="00AD1F5D">
      <w:pPr>
        <w:rPr>
          <w:b/>
        </w:rPr>
      </w:pPr>
      <w:r w:rsidRPr="007A05A2">
        <w:t xml:space="preserve">Such practices, which unite "technique" and "way," can effectively avoid the trend of focusing solely and purely on skill training, thus providing a solid foundation for the inheritance and innovation of ceramic calligraphy </w:t>
      </w:r>
      <w:r w:rsidR="00076C52" w:rsidRPr="007A05A2">
        <w:rPr>
          <w:b/>
        </w:rPr>
        <w:fldChar w:fldCharType="begin"/>
      </w:r>
      <w:r w:rsidR="00076C52" w:rsidRPr="007A05A2">
        <w:instrText xml:space="preserve"> ADDIN ZOTERO_ITEM CSL_CITATION {"citationID":"7veAMFLq","properties":{"formattedCitation":"(Zha &amp; Yuan, 2025)","plainCitation":"(Zha &amp; Yuan, 2025)","noteIndex":0},"citationItems":[{"id":5326,"uris":["http://zotero.org/groups/5882620/items/GJFPUGKL"],"itemData":{"id":5326,"type":"article-journal","abstract":"</w:instrText>
      </w:r>
      <w:r w:rsidR="00076C52" w:rsidRPr="007A05A2">
        <w:rPr>
          <w:rFonts w:ascii="Microsoft YaHei" w:eastAsia="Microsoft YaHei" w:hAnsi="Microsoft YaHei" w:cs="Microsoft YaHei" w:hint="eastAsia"/>
        </w:rPr>
        <w:instrText>陶瓷与书法作为中国优秀传统文化，相互结合，早在新石器时期的彩陶文化中，先民就有将符号刻绘于陶瓷之上的行为，所以在首届全国陶瓷书法展的序言中提到</w:instrText>
      </w:r>
      <w:r w:rsidR="00076C52" w:rsidRPr="007A05A2">
        <w:instrText>“</w:instrText>
      </w:r>
      <w:r w:rsidR="00076C52" w:rsidRPr="007A05A2">
        <w:rPr>
          <w:rFonts w:ascii="Microsoft YaHei" w:eastAsia="Microsoft YaHei" w:hAnsi="Microsoft YaHei" w:cs="Microsoft YaHei" w:hint="eastAsia"/>
        </w:rPr>
        <w:instrText>陶瓷书法是最古老的话题，却是最新的课题</w:instrText>
      </w:r>
      <w:r w:rsidR="00076C52" w:rsidRPr="007A05A2">
        <w:instrText>”</w:instrText>
      </w:r>
      <w:r w:rsidR="00076C52" w:rsidRPr="007A05A2">
        <w:rPr>
          <w:rFonts w:ascii="Microsoft YaHei" w:eastAsia="Microsoft YaHei" w:hAnsi="Microsoft YaHei" w:cs="Microsoft YaHei" w:hint="eastAsia"/>
        </w:rPr>
        <w:instrText>。笔者旨在现如今教育背景之下，探讨陶瓷书法教学中的具体运用，如何更好地将陶瓷与书法这两种优秀文化相互融合，提升学生的文化自信。</w:instrText>
      </w:r>
      <w:r w:rsidR="00076C52" w:rsidRPr="007A05A2">
        <w:instrText>","container-title":"Ceramics","DOI":"10.19397/j.cnki.ceramics.2025.01.009","ISSN":"1002-2872","issue":"1","journalAbbreviation":"</w:instrText>
      </w:r>
      <w:r w:rsidR="00076C52" w:rsidRPr="007A05A2">
        <w:rPr>
          <w:rFonts w:ascii="Microsoft YaHei" w:eastAsia="Microsoft YaHei" w:hAnsi="Microsoft YaHei" w:cs="Microsoft YaHei" w:hint="eastAsia"/>
        </w:rPr>
        <w:instrText>陶瓷</w:instrText>
      </w:r>
      <w:r w:rsidR="00076C52" w:rsidRPr="007A05A2">
        <w:instrText xml:space="preserve">","language":"zh","note":"original-container-title: Ceramics\nAIF: 0.119\nalbum: </w:instrText>
      </w:r>
      <w:r w:rsidR="00076C52" w:rsidRPr="007A05A2">
        <w:rPr>
          <w:rFonts w:ascii="Microsoft YaHei" w:eastAsia="Microsoft YaHei" w:hAnsi="Microsoft YaHei" w:cs="Microsoft YaHei" w:hint="eastAsia"/>
        </w:rPr>
        <w:instrText>工程科技</w:instrText>
      </w:r>
      <w:r w:rsidR="00076C52" w:rsidRPr="007A05A2">
        <w:instrText>Ⅰ</w:instrText>
      </w:r>
      <w:r w:rsidR="00076C52" w:rsidRPr="007A05A2">
        <w:rPr>
          <w:rFonts w:ascii="Microsoft YaHei" w:eastAsia="Microsoft YaHei" w:hAnsi="Microsoft YaHei" w:cs="Microsoft YaHei" w:hint="eastAsia"/>
        </w:rPr>
        <w:instrText>辑</w:instrText>
      </w:r>
      <w:r w:rsidR="00076C52" w:rsidRPr="007A05A2">
        <w:instrText>;</w:instrText>
      </w:r>
      <w:r w:rsidR="00076C52" w:rsidRPr="007A05A2">
        <w:rPr>
          <w:rFonts w:ascii="Microsoft YaHei" w:eastAsia="Microsoft YaHei" w:hAnsi="Microsoft YaHei" w:cs="Microsoft YaHei" w:hint="eastAsia"/>
        </w:rPr>
        <w:instrText>哲学与人文科学</w:instrText>
      </w:r>
      <w:r w:rsidR="00076C52" w:rsidRPr="007A05A2">
        <w:instrText xml:space="preserve">\nCIF: 0.222\nCLC: J527-4;J292.1-4\ndbcode: CJFQ\ndbname: CJFDLAST2025\ndownload: 49\nfilename: TACI202501013\nfoundation: </w:instrText>
      </w:r>
      <w:r w:rsidR="00076C52" w:rsidRPr="007A05A2">
        <w:rPr>
          <w:rFonts w:ascii="Microsoft YaHei" w:eastAsia="Microsoft YaHei" w:hAnsi="Microsoft YaHei" w:cs="Microsoft YaHei" w:hint="eastAsia"/>
        </w:rPr>
        <w:instrText>陶瓷书法艺术融入中小学美育课程应用研究</w:instrText>
      </w:r>
      <w:r w:rsidR="00076C52" w:rsidRPr="007A05A2">
        <w:instrText>(</w:instrText>
      </w:r>
      <w:r w:rsidR="00076C52" w:rsidRPr="007A05A2">
        <w:rPr>
          <w:rFonts w:ascii="Microsoft YaHei" w:eastAsia="Microsoft YaHei" w:hAnsi="Microsoft YaHei" w:cs="Microsoft YaHei" w:hint="eastAsia"/>
        </w:rPr>
        <w:instrText>项目编号：</w:instrText>
      </w:r>
      <w:r w:rsidR="00076C52" w:rsidRPr="007A05A2">
        <w:instrText>SZUJDZMS2023-1036)</w:instrText>
      </w:r>
      <w:r w:rsidR="00076C52" w:rsidRPr="007A05A2">
        <w:rPr>
          <w:rFonts w:ascii="Microsoft YaHei" w:eastAsia="Microsoft YaHei" w:hAnsi="Microsoft YaHei" w:cs="Microsoft YaHei" w:hint="eastAsia"/>
        </w:rPr>
        <w:instrText>；</w:instrText>
      </w:r>
      <w:r w:rsidR="00076C52" w:rsidRPr="007A05A2">
        <w:instrText xml:space="preserve">\npublicationTag: CAS","page":"59-61","source":"CNKI","title":"Ceramic Calligraphy is Integrated into the Traditional Calligraphy Teaching and Research","author":[{"family":"Zha","given":"Qihao"},{"family":"Yuan","given":"Yuan"}],"issued":{"date-parts":[["2025"]]}}}],"schema":"https://github.com/citation-style-language/schema/raw/master/csl-citation.json"} </w:instrText>
      </w:r>
      <w:r w:rsidR="00076C52" w:rsidRPr="007A05A2">
        <w:rPr>
          <w:b/>
        </w:rPr>
        <w:fldChar w:fldCharType="separate"/>
      </w:r>
      <w:r w:rsidR="00076C52" w:rsidRPr="007A05A2">
        <w:t>(Zha &amp; Yuan, 2025)</w:t>
      </w:r>
      <w:r w:rsidR="00076C52" w:rsidRPr="007A05A2">
        <w:rPr>
          <w:b/>
        </w:rPr>
        <w:fldChar w:fldCharType="end"/>
      </w:r>
      <w:r w:rsidRPr="007A05A2">
        <w:rPr>
          <w:rFonts w:hint="eastAsia"/>
        </w:rPr>
        <w:t>.</w:t>
      </w:r>
    </w:p>
    <w:p w14:paraId="1829BCFF" w14:textId="77777777" w:rsidR="00126EDE" w:rsidRPr="007A05A2" w:rsidRDefault="00126EDE" w:rsidP="00AD1F5D"/>
    <w:p w14:paraId="14443B23" w14:textId="77777777" w:rsidR="00126EDE" w:rsidRPr="007A05A2" w:rsidRDefault="00FC1394" w:rsidP="00AD1F5D">
      <w:pPr>
        <w:rPr>
          <w:b/>
        </w:rPr>
      </w:pPr>
      <w:r w:rsidRPr="007A05A2">
        <w:t>Overall, the multi-field applications of ceramic calligraphy in modern and contemporary times have not only expanded the boundaries of artistic expression but also sparked its new social functions. However, the diversification of ceramic calligraphy needs to maintain a careful and stable balance between innovative expression, cultural depth, and aesthetic quality.</w:t>
      </w:r>
    </w:p>
    <w:p w14:paraId="189D5F8B" w14:textId="77777777" w:rsidR="00126EDE" w:rsidRPr="007A05A2" w:rsidRDefault="00126EDE" w:rsidP="00AD1F5D"/>
    <w:p w14:paraId="58A8EFC0" w14:textId="0F49E20A" w:rsidR="00126EDE" w:rsidRPr="007A05A2" w:rsidRDefault="00734D45" w:rsidP="00AD1F5D">
      <w:pPr>
        <w:rPr>
          <w:rFonts w:eastAsiaTheme="minorEastAsia"/>
          <w:b/>
        </w:rPr>
      </w:pPr>
      <w:r w:rsidRPr="007A05A2">
        <w:rPr>
          <w:rFonts w:eastAsiaTheme="minorEastAsia" w:hint="eastAsia"/>
        </w:rPr>
        <w:t>4.</w:t>
      </w:r>
      <w:r w:rsidRPr="007A05A2">
        <w:t xml:space="preserve"> Discussion</w:t>
      </w:r>
    </w:p>
    <w:p w14:paraId="64028518" w14:textId="0EE02DAD" w:rsidR="00126EDE" w:rsidRPr="007A05A2" w:rsidRDefault="00FC1394" w:rsidP="00AD1F5D">
      <w:pPr>
        <w:rPr>
          <w:b/>
        </w:rPr>
      </w:pPr>
      <w:r w:rsidRPr="007A05A2">
        <w:rPr>
          <w:rFonts w:hint="eastAsia"/>
        </w:rPr>
        <w:t>This paper provides an interdisciplinary analysis of ceramic calligraphy, including material aspects, craftsmanship skills</w:t>
      </w:r>
      <w:r w:rsidR="00076C52" w:rsidRPr="007A05A2">
        <w:t>,</w:t>
      </w:r>
      <w:r w:rsidRPr="007A05A2">
        <w:rPr>
          <w:rFonts w:hint="eastAsia"/>
        </w:rPr>
        <w:t xml:space="preserve"> and the background of culture. Digital methods, interdisciplinary approaches</w:t>
      </w:r>
      <w:r w:rsidR="00076C52" w:rsidRPr="007A05A2">
        <w:t>,</w:t>
      </w:r>
      <w:r w:rsidRPr="007A05A2">
        <w:rPr>
          <w:rFonts w:hint="eastAsia"/>
        </w:rPr>
        <w:t xml:space="preserve"> and cross-cultural perspectives are the direction of future study in </w:t>
      </w:r>
      <w:r w:rsidR="00076C52" w:rsidRPr="007A05A2">
        <w:t xml:space="preserve">the </w:t>
      </w:r>
      <w:r w:rsidRPr="007A05A2">
        <w:rPr>
          <w:rFonts w:hint="eastAsia"/>
        </w:rPr>
        <w:t xml:space="preserve">further promotion of </w:t>
      </w:r>
      <w:r w:rsidR="00076C52" w:rsidRPr="007A05A2">
        <w:t xml:space="preserve">the </w:t>
      </w:r>
      <w:r w:rsidRPr="007A05A2">
        <w:rPr>
          <w:rFonts w:hint="eastAsia"/>
        </w:rPr>
        <w:t>study of ceramic calligraphy.</w:t>
      </w:r>
    </w:p>
    <w:p w14:paraId="4FB8DC95" w14:textId="77777777" w:rsidR="00126EDE" w:rsidRPr="007A05A2" w:rsidRDefault="00126EDE" w:rsidP="00AD1F5D"/>
    <w:p w14:paraId="01F32B6E" w14:textId="7BAD39F8" w:rsidR="00126EDE" w:rsidRPr="007A05A2" w:rsidRDefault="00FC1394" w:rsidP="00AD1F5D">
      <w:pPr>
        <w:rPr>
          <w:b/>
        </w:rPr>
      </w:pPr>
      <w:r w:rsidRPr="007A05A2">
        <w:rPr>
          <w:rFonts w:hint="eastAsia"/>
        </w:rPr>
        <w:t>From an aesthetic angle, ceramic call</w:t>
      </w:r>
      <w:r w:rsidR="00076C52" w:rsidRPr="007A05A2">
        <w:rPr>
          <w:rFonts w:hint="eastAsia"/>
        </w:rPr>
        <w:t>i</w:t>
      </w:r>
      <w:r w:rsidRPr="007A05A2">
        <w:rPr>
          <w:rFonts w:hint="eastAsia"/>
        </w:rPr>
        <w:t>graphy derives from the interaction of material characteristics, manufacturing processes, and writing styles.</w:t>
      </w:r>
      <w:r w:rsidR="00076C52" w:rsidRPr="007A05A2">
        <w:t xml:space="preserve"> </w:t>
      </w:r>
      <w:r w:rsidRPr="007A05A2">
        <w:rPr>
          <w:rFonts w:hint="eastAsia"/>
        </w:rPr>
        <w:t>In existing research, Ceramic materials and the firing process directly impact the visual form and aesthetic qualities of calligraphic lines</w:t>
      </w:r>
      <w:r w:rsidR="00076C52" w:rsidRPr="007A05A2">
        <w:rPr>
          <w:b/>
        </w:rPr>
        <w:fldChar w:fldCharType="begin"/>
      </w:r>
      <w:r w:rsidR="00F409FF">
        <w:instrText xml:space="preserve"> ADDIN ZOTERO_ITEM CSL_CITATION {"citationID":"4tc94RN9","properties":{"formattedCitation":"(Shen, 2007; Shi, 2011)","plainCitation":"(Shen, 2007; Shi, 2011)","noteIndex":0},"citationItems":[{"id":5334,"uris":["http://zotero.org/groups/5882620/items/WAMMPIWN"],"itemData":{"id":5334,"type":"article-journal","abstract":"</w:instrText>
      </w:r>
      <w:r w:rsidR="00F409FF">
        <w:rPr>
          <w:rFonts w:ascii="Microsoft YaHei" w:eastAsia="Microsoft YaHei" w:hAnsi="Microsoft YaHei" w:cs="Microsoft YaHei" w:hint="eastAsia"/>
        </w:rPr>
        <w:instrText>中国书法艺术运用于陶瓷装饰有着悠久的历史</w:instrText>
      </w:r>
      <w:r w:rsidR="00F409FF">
        <w:instrText>,</w:instrText>
      </w:r>
      <w:r w:rsidR="00F409FF">
        <w:rPr>
          <w:rFonts w:ascii="Microsoft YaHei" w:eastAsia="Microsoft YaHei" w:hAnsi="Microsoft YaHei" w:cs="Microsoft YaHei" w:hint="eastAsia"/>
        </w:rPr>
        <w:instrText>她不但丰富了陶瓷装饰的元素</w:instrText>
      </w:r>
      <w:r w:rsidR="00F409FF">
        <w:instrText>,</w:instrText>
      </w:r>
      <w:r w:rsidR="00F409FF">
        <w:rPr>
          <w:rFonts w:ascii="Microsoft YaHei" w:eastAsia="Microsoft YaHei" w:hAnsi="Microsoft YaHei" w:cs="Microsoft YaHei" w:hint="eastAsia"/>
        </w:rPr>
        <w:instrText>突破了图案和绘画的单一模式</w:instrText>
      </w:r>
      <w:r w:rsidR="00F409FF">
        <w:instrText>,</w:instrText>
      </w:r>
      <w:r w:rsidR="00F409FF">
        <w:rPr>
          <w:rFonts w:ascii="Microsoft YaHei" w:eastAsia="Microsoft YaHei" w:hAnsi="Microsoft YaHei" w:cs="Microsoft YaHei" w:hint="eastAsia"/>
        </w:rPr>
        <w:instrText>而且增强了陶瓷工艺的形式美与意境美。</w:instrText>
      </w:r>
      <w:r w:rsidR="00F409FF">
        <w:instrText>","container-title":"China Ceramics","DOI":"10.16521/j.cnki.issn.1001-9642.2007.04.017","ISSN":"1001-9642","issue":"4","journalAbbreviation":"</w:instrText>
      </w:r>
      <w:r w:rsidR="00F409FF">
        <w:rPr>
          <w:rFonts w:ascii="Microsoft YaHei" w:eastAsia="Microsoft YaHei" w:hAnsi="Microsoft YaHei" w:cs="Microsoft YaHei" w:hint="eastAsia"/>
        </w:rPr>
        <w:instrText>中国陶瓷</w:instrText>
      </w:r>
      <w:r w:rsidR="00F409FF">
        <w:instrText xml:space="preserve">","language":"zh","note":"original-container-title: China Ceramics\ndownload: 422\nalbum: </w:instrText>
      </w:r>
      <w:r w:rsidR="00F409FF">
        <w:rPr>
          <w:rFonts w:ascii="Microsoft YaHei" w:eastAsia="Microsoft YaHei" w:hAnsi="Microsoft YaHei" w:cs="Microsoft YaHei" w:hint="eastAsia"/>
        </w:rPr>
        <w:instrText>工程科技</w:instrText>
      </w:r>
      <w:r w:rsidR="00F409FF">
        <w:instrText>Ⅰ</w:instrText>
      </w:r>
      <w:r w:rsidR="00F409FF">
        <w:rPr>
          <w:rFonts w:ascii="Microsoft YaHei" w:eastAsia="Microsoft YaHei" w:hAnsi="Microsoft YaHei" w:cs="Microsoft YaHei" w:hint="eastAsia"/>
        </w:rPr>
        <w:instrText>辑</w:instrText>
      </w:r>
      <w:r w:rsidR="00F409FF">
        <w:instrText>;</w:instrText>
      </w:r>
      <w:r w:rsidR="00F409FF">
        <w:rPr>
          <w:rFonts w:ascii="Microsoft YaHei" w:eastAsia="Microsoft YaHei" w:hAnsi="Microsoft YaHei" w:cs="Microsoft YaHei" w:hint="eastAsia"/>
        </w:rPr>
        <w:instrText>哲学与人文科学</w:instrText>
      </w:r>
      <w:r w:rsidR="00F409FF">
        <w:instrText>;</w:instrText>
      </w:r>
      <w:r w:rsidR="00F409FF">
        <w:rPr>
          <w:rFonts w:ascii="Microsoft YaHei" w:eastAsia="Microsoft YaHei" w:hAnsi="Microsoft YaHei" w:cs="Microsoft YaHei" w:hint="eastAsia"/>
        </w:rPr>
        <w:instrText>经济与管理科学</w:instrText>
      </w:r>
      <w:r w:rsidR="00F409FF">
        <w:instrText xml:space="preserve">\nCLC: J527\ndbcode: CJFQ\ndbname: CJFD2007\nfilename: ZGTC200704017\npublicationTag: </w:instrText>
      </w:r>
      <w:r w:rsidR="00F409FF">
        <w:rPr>
          <w:rFonts w:ascii="Microsoft YaHei" w:eastAsia="Microsoft YaHei" w:hAnsi="Microsoft YaHei" w:cs="Microsoft YaHei" w:hint="eastAsia"/>
        </w:rPr>
        <w:instrText>北大核心</w:instrText>
      </w:r>
      <w:r w:rsidR="00F409FF">
        <w:instrText>, CAS, JST, CSCD, WJCI\nCIF: 0.631\nAIF: 0.385","page":"54, 58","source":"CNKI","title":"THE AESTHETIC FEATURE OF APPLYING CALLIGRAPHY ON CERAMIC DECORATION","author":[{"family":"Shen","given":"Wenzhong"}],"issued":{"date-parts":[["2007"]]}}},{"id":5315,"uris":["http://zotero.org/groups/5882620/items/ZHMTBQTP"],"itemData":{"id":5315,"type":"article-journal","abstract":"&lt;</w:instrText>
      </w:r>
      <w:r w:rsidR="00F409FF">
        <w:rPr>
          <w:rFonts w:ascii="Microsoft YaHei" w:eastAsia="Microsoft YaHei" w:hAnsi="Microsoft YaHei" w:cs="Microsoft YaHei" w:hint="eastAsia"/>
        </w:rPr>
        <w:instrText>正</w:instrText>
      </w:r>
      <w:r w:rsidR="00F409FF">
        <w:instrText>&gt;</w:instrText>
      </w:r>
      <w:r w:rsidR="00F409FF">
        <w:rPr>
          <w:rFonts w:ascii="Microsoft YaHei" w:eastAsia="Microsoft YaHei" w:hAnsi="Microsoft YaHei" w:cs="Microsoft YaHei" w:hint="eastAsia"/>
        </w:rPr>
        <w:instrText>陶瓷书法是指以陶瓷为书法载体</w:instrText>
      </w:r>
      <w:r w:rsidR="00F409FF">
        <w:instrText>,</w:instrText>
      </w:r>
      <w:r w:rsidR="00F409FF">
        <w:rPr>
          <w:rFonts w:ascii="Microsoft YaHei" w:eastAsia="Microsoft YaHei" w:hAnsi="Microsoft YaHei" w:cs="Microsoft YaHei" w:hint="eastAsia"/>
        </w:rPr>
        <w:instrText>进行有目的、有要求、按照一定的形式规格</w:instrText>
      </w:r>
      <w:r w:rsidR="00F409FF">
        <w:instrText>,</w:instrText>
      </w:r>
      <w:r w:rsidR="00F409FF">
        <w:rPr>
          <w:rFonts w:ascii="Microsoft YaHei" w:eastAsia="Microsoft YaHei" w:hAnsi="Microsoft YaHei" w:cs="Microsoft YaHei" w:hint="eastAsia"/>
        </w:rPr>
        <w:instrText>以文字为装饰内容与表现形式的艺术形式。陶瓷书法作为陶瓷装饰内容的重要组成部分</w:instrText>
      </w:r>
      <w:r w:rsidR="00F409FF">
        <w:instrText>,</w:instrText>
      </w:r>
      <w:r w:rsidR="00F409FF">
        <w:rPr>
          <w:rFonts w:ascii="Microsoft YaHei" w:eastAsia="Microsoft YaHei" w:hAnsi="Microsoft YaHei" w:cs="Microsoft YaHei" w:hint="eastAsia"/>
        </w:rPr>
        <w:instrText>具有独特的艺术性质、艺术形式、艺术规律与艺术效果。因此</w:instrText>
      </w:r>
      <w:r w:rsidR="00F409FF">
        <w:instrText>,</w:instrText>
      </w:r>
      <w:r w:rsidR="00F409FF">
        <w:rPr>
          <w:rFonts w:ascii="Microsoft YaHei" w:eastAsia="Microsoft YaHei" w:hAnsi="Microsoft YaHei" w:cs="Microsoft YaHei" w:hint="eastAsia"/>
        </w:rPr>
        <w:instrText>陶瓷书法表现出的美学价值是这一种艺术形式的根本体现。本文以陶瓷书法的美学价值为研究对象</w:instrText>
      </w:r>
      <w:r w:rsidR="00F409FF">
        <w:instrText>,</w:instrText>
      </w:r>
      <w:r w:rsidR="00F409FF">
        <w:rPr>
          <w:rFonts w:ascii="Microsoft YaHei" w:eastAsia="Microsoft YaHei" w:hAnsi="Microsoft YaHei" w:cs="Microsoft YaHei" w:hint="eastAsia"/>
        </w:rPr>
        <w:instrText>从陶瓷书法的心理学观、社会学观、哲学观等方面探讨陶瓷书法美学在中国陶瓷史的地位</w:instrText>
      </w:r>
      <w:r w:rsidR="00F409FF">
        <w:instrText>,</w:instrText>
      </w:r>
      <w:r w:rsidR="00F409FF">
        <w:rPr>
          <w:rFonts w:ascii="Microsoft YaHei" w:eastAsia="Microsoft YaHei" w:hAnsi="Microsoft YaHei" w:cs="Microsoft YaHei" w:hint="eastAsia"/>
        </w:rPr>
        <w:instrText>试图在陶瓷书法美学这一研究领域起到抛砖引玉的作用。</w:instrText>
      </w:r>
      <w:r w:rsidR="00F409FF">
        <w:instrText>","container-title":"Ceramic Studies","DOI":"10.16649/j.cnki.36-1136/tq.2011.03.035","ISSN":"1000-9892","issue":"3","journalAbbreviation":"</w:instrText>
      </w:r>
      <w:r w:rsidR="00F409FF">
        <w:rPr>
          <w:rFonts w:ascii="Microsoft YaHei" w:eastAsia="Microsoft YaHei" w:hAnsi="Microsoft YaHei" w:cs="Microsoft YaHei" w:hint="eastAsia"/>
        </w:rPr>
        <w:instrText>陶瓷研究</w:instrText>
      </w:r>
      <w:r w:rsidR="00F409FF">
        <w:instrText xml:space="preserve">","language":"en","note":"CNKICite: 5","page":"70-71","title":"The   position   of   ceramic   calligraphy   aesthetics   in   the   history   of   chinese   ceramics","volume":"28","author":[{"family":"Shi","given":"Guoqing"}],"issued":{"date-parts":[["2011"]]}}}],"schema":"https://github.com/citation-style-language/schema/raw/master/csl-citation.json"} </w:instrText>
      </w:r>
      <w:r w:rsidR="00076C52" w:rsidRPr="007A05A2">
        <w:rPr>
          <w:b/>
        </w:rPr>
        <w:fldChar w:fldCharType="separate"/>
      </w:r>
      <w:r w:rsidR="00076C52" w:rsidRPr="007A05A2">
        <w:t>(Shen, 2007; Shi, 2011)</w:t>
      </w:r>
      <w:r w:rsidR="00076C52" w:rsidRPr="007A05A2">
        <w:rPr>
          <w:b/>
        </w:rPr>
        <w:fldChar w:fldCharType="end"/>
      </w:r>
      <w:r w:rsidRPr="007A05A2">
        <w:t xml:space="preserve">. </w:t>
      </w:r>
      <w:r w:rsidRPr="007A05A2">
        <w:rPr>
          <w:rFonts w:hint="eastAsia"/>
        </w:rPr>
        <w:t xml:space="preserve">In this process, calligraphic lines change from temporary traces into stable physical forms. </w:t>
      </w:r>
      <w:proofErr w:type="gramStart"/>
      <w:r w:rsidRPr="007A05A2">
        <w:rPr>
          <w:rFonts w:hint="eastAsia"/>
        </w:rPr>
        <w:t>So</w:t>
      </w:r>
      <w:proofErr w:type="gramEnd"/>
      <w:r w:rsidRPr="007A05A2">
        <w:rPr>
          <w:rFonts w:hint="eastAsia"/>
        </w:rPr>
        <w:t xml:space="preserve"> this change affects the way the work exists and how viewers experience it. Compared with ink-on-paper calligraphy, ceramic calligraphic lines must follow limits from the clay body, glaze color, firing conditions, etc. But these limits also create new aesthetic possibilities. These possibilities include changes in line shape and interaction between material texture by written effect. So</w:t>
      </w:r>
      <w:r w:rsidR="00076C52" w:rsidRPr="007A05A2">
        <w:t>,</w:t>
      </w:r>
      <w:r w:rsidRPr="007A05A2">
        <w:rPr>
          <w:rFonts w:hint="eastAsia"/>
        </w:rPr>
        <w:t xml:space="preserve"> ceramic calligraphy forms the aesthetic features differing from ink-on-paper calligraphy.</w:t>
      </w:r>
    </w:p>
    <w:p w14:paraId="68D5D2A1" w14:textId="77777777" w:rsidR="00126EDE" w:rsidRPr="007A05A2" w:rsidRDefault="00126EDE" w:rsidP="00AD1F5D"/>
    <w:p w14:paraId="6DFE691E" w14:textId="243E9726" w:rsidR="00126EDE" w:rsidRPr="007A05A2" w:rsidRDefault="00FC1394" w:rsidP="00AD1F5D">
      <w:pPr>
        <w:rPr>
          <w:b/>
        </w:rPr>
      </w:pPr>
      <w:r w:rsidRPr="007A05A2">
        <w:t xml:space="preserve">In terms of cultural expression, existing studies focus on how calligraphy on ceramics carries culture across different periods. </w:t>
      </w:r>
      <w:r w:rsidR="00AD1F5D" w:rsidRPr="00AD1F5D">
        <w:t>A comparison of different kiln traditions and historical periods further shows that ceramic calligraphy does not follow a single developmental path, but forms different aesthetic and cultural orientations under different material, technical, and social conditions.</w:t>
      </w:r>
      <w:r w:rsidR="00AD1F5D">
        <w:rPr>
          <w:rFonts w:eastAsiaTheme="minorEastAsia" w:hint="eastAsia"/>
        </w:rPr>
        <w:t xml:space="preserve"> </w:t>
      </w:r>
      <w:r w:rsidRPr="007A05A2">
        <w:t>Early pottery symbols show the starting point. Tang and Song ceramic works combine calligraphy with decoration. Modern public art and cultural products also use text expression. So</w:t>
      </w:r>
      <w:r w:rsidR="00751951" w:rsidRPr="007A05A2">
        <w:t>,</w:t>
      </w:r>
      <w:r w:rsidRPr="007A05A2">
        <w:t xml:space="preserve"> ceramic calligraphy stays closely linked to historical context and cultural memory. Relevant studies show that ceramic materials act as physical carriers in calligraphic expression. They also help build and spread cultural meaning </w:t>
      </w:r>
      <w:r w:rsidR="00076C52" w:rsidRPr="007A05A2">
        <w:rPr>
          <w:b/>
        </w:rPr>
        <w:fldChar w:fldCharType="begin"/>
      </w:r>
      <w:r w:rsidR="00076C52" w:rsidRPr="007A05A2">
        <w:instrText xml:space="preserve"> ADDIN ZOTERO_ITEM CSL_CITATION {"citationID":"lt1WyM5H","properties":{"formattedCitation":"(Sun, 2019)","plainCitation":"(Sun, 2019)","noteIndex":0},"citationItems":[{"id":5323,"uris":["http://zotero.org/groups/5882620/items/TXQKT5K2"],"itemData":{"id":5323,"type":"article-journal","abstract":"Chinese calligraphy is the glorious cultural heritage of the Chinese nation. It is a very special art form. It is the most common and meaningful art among all traditional Chinese arts. Strengthening calligraphy teaching in ceramic art education is of practical significance to understand the aesthetic meaning of calligraphy and to improve students' character and aesthetic quality.","container-title":"Fine Art Version","DOI":"10.35534/fav.0102006c","ISSN":"2707-2924","issue":"2","journalAbbreviation":"Fine Art Version","language":"zh","page":"27-31","source":"DOI.org (Crossref)","title":"Discussion on the connotation and significance of calligraphy aesthetics in ceramic art education","volume":"1","author":[{"family":"Sun","given":"Wenqing"}],"issued":{"date-parts":[["2019"]]}}}],"schema":"https://github.com/citation-style-language/schema/raw/master/csl-citation.json"} </w:instrText>
      </w:r>
      <w:r w:rsidR="00076C52" w:rsidRPr="007A05A2">
        <w:rPr>
          <w:b/>
        </w:rPr>
        <w:fldChar w:fldCharType="separate"/>
      </w:r>
      <w:r w:rsidR="00076C52" w:rsidRPr="007A05A2">
        <w:t>(Sun, 2019)</w:t>
      </w:r>
      <w:r w:rsidR="00076C52" w:rsidRPr="007A05A2">
        <w:rPr>
          <w:b/>
        </w:rPr>
        <w:fldChar w:fldCharType="end"/>
      </w:r>
      <w:r w:rsidRPr="007A05A2">
        <w:t>. So</w:t>
      </w:r>
      <w:r w:rsidR="00076C52" w:rsidRPr="007A05A2">
        <w:t>,</w:t>
      </w:r>
      <w:r w:rsidRPr="007A05A2">
        <w:t xml:space="preserve"> ceramic calligraphy does not belong to a single calligraphic school or one fixed form. It develops its own way of expression in a wider cultural context.</w:t>
      </w:r>
    </w:p>
    <w:p w14:paraId="541393B1" w14:textId="77777777" w:rsidR="00126EDE" w:rsidRPr="007A05A2" w:rsidRDefault="00126EDE" w:rsidP="00AD1F5D"/>
    <w:p w14:paraId="0E15C771" w14:textId="3AE7B589" w:rsidR="00126EDE" w:rsidRPr="007A05A2" w:rsidRDefault="00FC1394" w:rsidP="00AD1F5D">
      <w:pPr>
        <w:rPr>
          <w:b/>
        </w:rPr>
      </w:pPr>
      <w:r w:rsidRPr="007A05A2">
        <w:rPr>
          <w:rFonts w:hint="eastAsia"/>
        </w:rPr>
        <w:t>In contemporary practice, ceramic calligraphy will extend into cultural design, public spaces</w:t>
      </w:r>
      <w:r w:rsidR="00076C52" w:rsidRPr="007A05A2">
        <w:t>,</w:t>
      </w:r>
      <w:r w:rsidRPr="007A05A2">
        <w:rPr>
          <w:rFonts w:hint="eastAsia"/>
        </w:rPr>
        <w:t xml:space="preserve"> and education in creative industries. </w:t>
      </w:r>
      <w:r w:rsidR="0004560C" w:rsidRPr="0004560C">
        <w:t>This trend can also be discussed within a broader framework of sustainable cultural development, as recent research has shown that the connections between place-based cultural practices and heritage-related activities and tourism development, local economies, and long-term cultural vitality are becoming increasingly close</w:t>
      </w:r>
      <w:r w:rsidR="0004560C">
        <w:fldChar w:fldCharType="begin"/>
      </w:r>
      <w:r w:rsidR="00C2448A">
        <w:instrText xml:space="preserve"> ADDIN ZOTERO_ITEM CSL_CITATION {"citationID":"Fm7n27nI","properties":{"formattedCitation":"(Ha et al., 2025; Ha Van et al., 2024)","plainCitation":"(Ha et al., 2025; Ha Van et al., 2024)","noteIndex":0},"citationItems":[{"id":5524,"uris":["http://zotero.org/groups/5882620/items/5AW8P8XX"],"itemData":{"id":5524,"type":"article-journal","abstract":"The aim of this study is to investigate how each variable affects the economic growth of ASEAN countries between the years 2000 and 2020. The impacts of variables on economic growth were analysed using a panel ARDL approach. The foundation of this model rests on three estimators, specifically Mean Group (MG), Pooled MG (PMG) and Dynamic Fixed Effect (DFE). Studies prove that DEF estimator is superior in consistency and effectiveness. The statistical significance of the negative adjustment coefficient (error correction parameter) confirms the existence of a long-term relationship. While the short-term effect of tourism development on economic growth is negative, the long-term effect is not significant. Foreign Direct Investment (FDI) has a significant positive impact on Economic Growth in the short and long term, despite differing opinions. It lacks significance in both short and long terms.","container-title":"Revista Turismo &amp; Desenvolvimento (RT&amp;D)/Journal of Tourism &amp; Development","DOI":"10.34624/rtd.v48i0.34822","page":"599-623","source":"ResearchGate","title":"Tourism, FDI, Renewable Energy and Growth: An Analysis of ASEAN Countries","title-short":"Tourism, FDI, Renewable Energy and Growth","volume":"48","author":[{"family":"Ha","given":"Van","dropping-particle":"trung"},{"family":"Dao","given":"Du","dropping-particle":"quoc"},{"family":"Nguyet","given":"Le","dropping-particle":"thi anh"}],"issued":{"date-parts":[["2025",5,16]]}}},{"id":5523,"uris":["http://zotero.org/groups/5882620/items/TWL4DFI5"],"itemData":{"id":5523,"type":"article-journal","abstract":"Southeast Asia's booming tourism and rapid economic growth create a unique setting to explore the interplay between economic development, tourism, and environmental sustainability. This study examines the complex interplay between tourism expansion, financial development, and environmental sustainability in Southeast Asia, specifically from 2000 to 2023. This research aims to fill gaps in previous studies, particularly within the Association of Southeast Asian Nations (ASEAN) context, and to provide a comprehensive understanding of how tourism and financial growth impact environmental outcomes in this region. The Autoregressive Distributed Lag (ARDL) model with Pooled Mean Group (PMG) specifications is utilized to analyze the long-term relationships between these factors while capturing the unique short-run dynamics of individual countries within Southeast Asia. The findings reveal intricate relationships spanning both short-term and long-term dynamics, highlighting the impact of tourism growth on environmental factors such as increased renewable energy use, Carbon Dioxide (CO2) emission, and ecological footprints. One-way causality from tourism, financial development, and renewable energy use to the ecological footprint is observed, alongside bidirectional causality between various factors. Policy implications emphasize the need for sustainable tourism practices and renewable energy integration. This research location's specific focus on Southeast Asia provides critical insights for policymakers aiming to balance economic growth with environmental conservation.","container-title":"Heliyon","DOI":"10.1016/j.heliyon.2024.e40829","ISSN":"2405-8440","issue":"24","journalAbbreviation":"Heliyon","page":"e40829","source":"ScienceDirect","title":"Sustainable development in Southeast Asia: The nexus of tourism, finance, and environment","title-short":"Sustainable development in Southeast Asia","volume":"10","author":[{"family":"Ha Van","given":"Trung"},{"family":"Lichang","given":"Lee"},{"family":"Dang Thanh Quoc","given":"Thuan"}],"issued":{"date-parts":[["2024",12,30]]}}}],"schema":"https://github.com/citation-style-language/schema/raw/master/csl-citation.json"} </w:instrText>
      </w:r>
      <w:r w:rsidR="0004560C">
        <w:fldChar w:fldCharType="separate"/>
      </w:r>
      <w:r w:rsidR="0004560C" w:rsidRPr="0004560C">
        <w:t>(Ha et al., 2025; Ha Van et al., 2024)</w:t>
      </w:r>
      <w:r w:rsidR="0004560C">
        <w:fldChar w:fldCharType="end"/>
      </w:r>
      <w:r w:rsidR="0004560C" w:rsidRPr="0004560C">
        <w:t>.</w:t>
      </w:r>
      <w:r w:rsidR="0004560C" w:rsidRPr="0004560C">
        <w:rPr>
          <w:rFonts w:hint="eastAsia"/>
        </w:rPr>
        <w:t xml:space="preserve"> </w:t>
      </w:r>
      <w:r w:rsidRPr="007A05A2">
        <w:rPr>
          <w:rFonts w:hint="eastAsia"/>
        </w:rPr>
        <w:t xml:space="preserve">Ceramic calligraphy combines with modern design language in contemporary practice, which will help traditional culture to reach more people in the present world. Furthermore, Ceramic calligraphy works as a tool for hands-on learning in education. </w:t>
      </w:r>
      <w:proofErr w:type="gramStart"/>
      <w:r w:rsidRPr="007A05A2">
        <w:rPr>
          <w:rFonts w:hint="eastAsia"/>
        </w:rPr>
        <w:t>So</w:t>
      </w:r>
      <w:proofErr w:type="gramEnd"/>
      <w:r w:rsidRPr="007A05A2">
        <w:rPr>
          <w:rFonts w:hint="eastAsia"/>
        </w:rPr>
        <w:t xml:space="preserve"> it improves learners</w:t>
      </w:r>
      <w:r w:rsidRPr="007A05A2">
        <w:rPr>
          <w:rFonts w:hint="eastAsia"/>
        </w:rPr>
        <w:t>’</w:t>
      </w:r>
      <w:r w:rsidRPr="007A05A2">
        <w:rPr>
          <w:rFonts w:hint="eastAsia"/>
        </w:rPr>
        <w:t xml:space="preserve"> understanding </w:t>
      </w:r>
      <w:r w:rsidR="00076C52" w:rsidRPr="007A05A2">
        <w:t>of traditional culture</w:t>
      </w:r>
      <w:r w:rsidRPr="007A05A2">
        <w:rPr>
          <w:rFonts w:hint="eastAsia"/>
        </w:rPr>
        <w:t xml:space="preserve">. In addition to this, the results of studies indicate that ceramic work </w:t>
      </w:r>
      <w:r w:rsidR="00076C52" w:rsidRPr="007A05A2">
        <w:t>crosses</w:t>
      </w:r>
      <w:r w:rsidRPr="007A05A2">
        <w:rPr>
          <w:rFonts w:hint="eastAsia"/>
        </w:rPr>
        <w:t xml:space="preserve"> the traditional boundaries through media change and the new design </w:t>
      </w:r>
      <w:r w:rsidR="00076C52" w:rsidRPr="007A05A2">
        <w:t xml:space="preserve">of </w:t>
      </w:r>
      <w:r w:rsidRPr="007A05A2">
        <w:rPr>
          <w:rFonts w:hint="eastAsia"/>
        </w:rPr>
        <w:t xml:space="preserve">the context </w:t>
      </w:r>
      <w:r w:rsidR="00076C52" w:rsidRPr="007A05A2">
        <w:rPr>
          <w:b/>
        </w:rPr>
        <w:fldChar w:fldCharType="begin"/>
      </w:r>
      <w:r w:rsidR="00076C52" w:rsidRPr="007A05A2">
        <w:instrText xml:space="preserve"> ADDIN ZOTERO_ITEM CSL_CITATION {"citationID":"TFleAmey","properties":{"formattedCitation":"(Luo, 2024)","plainCitation":"(Luo, 2024)","noteIndex":0},"citationItems":[{"id":5317,"uris":["http://zotero.org/groups/5882620/items/ZYXWEDR3"],"itemData":{"id":5317,"type":"article-journal","abstract":"</w:instrText>
      </w:r>
      <w:r w:rsidR="00076C52" w:rsidRPr="007A05A2">
        <w:rPr>
          <w:rFonts w:ascii="Microsoft YaHei" w:eastAsia="Microsoft YaHei" w:hAnsi="Microsoft YaHei" w:cs="Microsoft YaHei" w:hint="eastAsia"/>
        </w:rPr>
        <w:instrText>笔者首先对当代陶瓷绘画艺术的发展历史进行了分析，解析了当代陶瓷绘画的艺术表现；其次对当代东西方美学的差异进行了深入的解析，其中包含对色彩运用与表现方式上的差异、艺术观念与价值观之间的差异等方面进行了详细的论述和规划；最后阐述了艺术陶瓷绘画在东西方美学融合与发展过程中做出的创新之处。通过对艺术陶瓷绘画进行创新和完善，揭示其在当代艺术领域中的独特意义。</w:instrText>
      </w:r>
      <w:r w:rsidR="00076C52" w:rsidRPr="007A05A2">
        <w:instrText>","container-title":"Ceramics","DOI":"10.19397/j.cnki.ceramics.2024.05.028","issue":"5","journalAbbreviation":"</w:instrText>
      </w:r>
      <w:r w:rsidR="00076C52" w:rsidRPr="007A05A2">
        <w:rPr>
          <w:rFonts w:ascii="Microsoft YaHei" w:eastAsia="Microsoft YaHei" w:hAnsi="Microsoft YaHei" w:cs="Microsoft YaHei" w:hint="eastAsia"/>
        </w:rPr>
        <w:instrText>陶瓷</w:instrText>
      </w:r>
      <w:r w:rsidR="00076C52" w:rsidRPr="007A05A2">
        <w:instrText xml:space="preserve">","language":"zh","page":"109-111","source":"CNKI","title":"Integration and Development of Eastern and Western Aesthetics in Artistic Ceramic Painting","author":[{"family":"Luo","given":"Jiaguo"}],"issued":{"date-parts":[["2024"]]}}}],"schema":"https://github.com/citation-style-language/schema/raw/master/csl-citation.json"} </w:instrText>
      </w:r>
      <w:r w:rsidR="00076C52" w:rsidRPr="007A05A2">
        <w:rPr>
          <w:b/>
        </w:rPr>
        <w:fldChar w:fldCharType="separate"/>
      </w:r>
      <w:r w:rsidR="00076C52" w:rsidRPr="007A05A2">
        <w:t>(Luo, 2024)</w:t>
      </w:r>
      <w:r w:rsidR="00076C52" w:rsidRPr="007A05A2">
        <w:rPr>
          <w:b/>
        </w:rPr>
        <w:fldChar w:fldCharType="end"/>
      </w:r>
      <w:r w:rsidRPr="007A05A2">
        <w:rPr>
          <w:rFonts w:hint="eastAsia"/>
        </w:rPr>
        <w:t xml:space="preserve">. In this process, the writing of Chinese characters </w:t>
      </w:r>
      <w:r w:rsidR="00076C52" w:rsidRPr="007A05A2">
        <w:t>has</w:t>
      </w:r>
      <w:r w:rsidRPr="007A05A2">
        <w:rPr>
          <w:rFonts w:hint="eastAsia"/>
        </w:rPr>
        <w:t xml:space="preserve"> been altered from a </w:t>
      </w:r>
      <w:r w:rsidR="00076C52" w:rsidRPr="007A05A2">
        <w:t>personal</w:t>
      </w:r>
      <w:r w:rsidRPr="007A05A2">
        <w:rPr>
          <w:rFonts w:hint="eastAsia"/>
        </w:rPr>
        <w:t xml:space="preserve"> act into a public cultural </w:t>
      </w:r>
      <w:proofErr w:type="spellStart"/>
      <w:r w:rsidRPr="007A05A2">
        <w:rPr>
          <w:rFonts w:hint="eastAsia"/>
        </w:rPr>
        <w:t>practise</w:t>
      </w:r>
      <w:proofErr w:type="spellEnd"/>
      <w:r w:rsidRPr="007A05A2">
        <w:rPr>
          <w:rFonts w:hint="eastAsia"/>
        </w:rPr>
        <w:t>.</w:t>
      </w:r>
    </w:p>
    <w:p w14:paraId="7491013B" w14:textId="77777777" w:rsidR="00126EDE" w:rsidRPr="007A05A2" w:rsidRDefault="00126EDE" w:rsidP="00AD1F5D"/>
    <w:p w14:paraId="79E923B3" w14:textId="6B4FF61C" w:rsidR="00126EDE" w:rsidRPr="007A05A2" w:rsidRDefault="00FC1394" w:rsidP="00AD1F5D">
      <w:pPr>
        <w:rPr>
          <w:rFonts w:eastAsiaTheme="minorEastAsia"/>
          <w:b/>
        </w:rPr>
      </w:pPr>
      <w:r w:rsidRPr="007A05A2">
        <w:rPr>
          <w:rFonts w:hint="eastAsia"/>
        </w:rPr>
        <w:t xml:space="preserve">Nevertheless, existing research still has some limits. Most existing studies are mainly qualitative. But the existing studies lack systematic data support. Also, they lack empirical research on public reception and cultural spreads. </w:t>
      </w:r>
      <w:r w:rsidRPr="007A05A2">
        <w:rPr>
          <w:rFonts w:hint="eastAsia"/>
        </w:rPr>
        <w:lastRenderedPageBreak/>
        <w:t xml:space="preserve">They also have </w:t>
      </w:r>
      <w:r w:rsidR="00076C52" w:rsidRPr="007A05A2">
        <w:t xml:space="preserve">a </w:t>
      </w:r>
      <w:r w:rsidRPr="007A05A2">
        <w:rPr>
          <w:rFonts w:hint="eastAsia"/>
        </w:rPr>
        <w:t xml:space="preserve">few studies that compare different cultural contextual aspects and historical periods. </w:t>
      </w:r>
      <w:proofErr w:type="gramStart"/>
      <w:r w:rsidRPr="007A05A2">
        <w:rPr>
          <w:rFonts w:hint="eastAsia"/>
        </w:rPr>
        <w:t>So</w:t>
      </w:r>
      <w:proofErr w:type="gramEnd"/>
      <w:r w:rsidRPr="007A05A2">
        <w:rPr>
          <w:rFonts w:hint="eastAsia"/>
        </w:rPr>
        <w:t xml:space="preserve"> these aspects </w:t>
      </w:r>
      <w:r w:rsidR="00076C52" w:rsidRPr="007A05A2">
        <w:t>limit</w:t>
      </w:r>
      <w:r w:rsidRPr="007A05A2">
        <w:rPr>
          <w:rFonts w:hint="eastAsia"/>
        </w:rPr>
        <w:t xml:space="preserve"> a deeper understanding of </w:t>
      </w:r>
      <w:r w:rsidR="00076C52" w:rsidRPr="007A05A2">
        <w:t xml:space="preserve">the </w:t>
      </w:r>
      <w:r w:rsidRPr="007A05A2">
        <w:rPr>
          <w:rFonts w:hint="eastAsia"/>
        </w:rPr>
        <w:t xml:space="preserve">differences and similarities of ceramic calligraphy. In the future, research can be expanded in research methods and research perspectives. Researchers can use more quantitative methods and </w:t>
      </w:r>
      <w:r w:rsidR="00076C52" w:rsidRPr="007A05A2">
        <w:t>interdisciplinary</w:t>
      </w:r>
      <w:r w:rsidRPr="007A05A2">
        <w:rPr>
          <w:rFonts w:hint="eastAsia"/>
        </w:rPr>
        <w:t xml:space="preserve"> research approaches. </w:t>
      </w:r>
      <w:proofErr w:type="gramStart"/>
      <w:r w:rsidRPr="007A05A2">
        <w:rPr>
          <w:rFonts w:hint="eastAsia"/>
        </w:rPr>
        <w:t>So</w:t>
      </w:r>
      <w:proofErr w:type="gramEnd"/>
      <w:r w:rsidRPr="007A05A2">
        <w:rPr>
          <w:rFonts w:hint="eastAsia"/>
        </w:rPr>
        <w:t xml:space="preserve"> this can improve the strength and reliability </w:t>
      </w:r>
      <w:r w:rsidR="00076C52" w:rsidRPr="007A05A2">
        <w:t>of</w:t>
      </w:r>
      <w:r w:rsidRPr="007A05A2">
        <w:rPr>
          <w:rFonts w:hint="eastAsia"/>
        </w:rPr>
        <w:t xml:space="preserve"> research findings. Researchers can also carry out comparative studies between different cultures and time periods. This can support a deeper and more complete discussion on expression and communication in different social contexts.</w:t>
      </w:r>
    </w:p>
    <w:p w14:paraId="0CF91984" w14:textId="77777777" w:rsidR="00076C52" w:rsidRPr="007A05A2" w:rsidRDefault="00076C52" w:rsidP="00AD1F5D"/>
    <w:p w14:paraId="000B8032" w14:textId="753B9EA5" w:rsidR="00126EDE" w:rsidRPr="007A05A2" w:rsidRDefault="00FC1394" w:rsidP="00AD1F5D">
      <w:pPr>
        <w:rPr>
          <w:b/>
        </w:rPr>
      </w:pPr>
      <w:r w:rsidRPr="007A05A2">
        <w:rPr>
          <w:rFonts w:hint="eastAsia"/>
        </w:rPr>
        <w:t xml:space="preserve">This paper constructs a three-dimensional analytical system from three perspectives: aesthetic features of ceramic work, its expression of Chinese culture, and its modern usage to analyze the meaning of ceramic calligraphy as a cross-media art form and its artistic value. Compared to fragmented research methods in previous literature, the focus of this study is placed on the organic relationships among material media, artistic form, and cultural purpose in ceramic calligraphy. In this way, it can help to establish a more </w:t>
      </w:r>
      <w:r w:rsidR="00076C52" w:rsidRPr="007A05A2">
        <w:t>in-depth</w:t>
      </w:r>
      <w:r w:rsidRPr="007A05A2">
        <w:rPr>
          <w:rFonts w:hint="eastAsia"/>
        </w:rPr>
        <w:t xml:space="preserve"> understanding of ceramic calligraphy as a cross-media art form and provide </w:t>
      </w:r>
      <w:r w:rsidR="00076C52" w:rsidRPr="007A05A2">
        <w:t xml:space="preserve">a </w:t>
      </w:r>
      <w:r w:rsidRPr="007A05A2">
        <w:rPr>
          <w:rFonts w:hint="eastAsia"/>
        </w:rPr>
        <w:t xml:space="preserve">reference for later empirical studies, comparative studies, </w:t>
      </w:r>
      <w:r w:rsidR="00076C52" w:rsidRPr="007A05A2">
        <w:t xml:space="preserve">and </w:t>
      </w:r>
      <w:r w:rsidRPr="007A05A2">
        <w:rPr>
          <w:rFonts w:hint="eastAsia"/>
        </w:rPr>
        <w:t xml:space="preserve">related artistic </w:t>
      </w:r>
      <w:r w:rsidR="00076C52" w:rsidRPr="007A05A2">
        <w:t>practices</w:t>
      </w:r>
      <w:r w:rsidRPr="007A05A2">
        <w:rPr>
          <w:rFonts w:hint="eastAsia"/>
        </w:rPr>
        <w:t>.</w:t>
      </w:r>
    </w:p>
    <w:p w14:paraId="54419C82" w14:textId="77777777" w:rsidR="00126EDE" w:rsidRPr="007A05A2" w:rsidRDefault="00126EDE" w:rsidP="00AD1F5D"/>
    <w:p w14:paraId="741E16B8" w14:textId="77777777" w:rsidR="00126EDE" w:rsidRPr="007A05A2" w:rsidRDefault="00FC1394" w:rsidP="00AD1F5D">
      <w:pPr>
        <w:rPr>
          <w:rFonts w:eastAsia="SimSun"/>
          <w:b/>
        </w:rPr>
      </w:pPr>
      <w:r w:rsidRPr="007A05A2">
        <w:rPr>
          <w:rFonts w:eastAsia="SimSun" w:hint="eastAsia"/>
        </w:rPr>
        <w:t>5</w:t>
      </w:r>
      <w:r w:rsidRPr="007A05A2">
        <w:t xml:space="preserve">.  </w:t>
      </w:r>
      <w:bookmarkStart w:id="7" w:name="OLE_LINK4"/>
      <w:r w:rsidRPr="007A05A2">
        <w:t>Conclusion</w:t>
      </w:r>
      <w:bookmarkEnd w:id="7"/>
    </w:p>
    <w:p w14:paraId="415A831C" w14:textId="727324C1" w:rsidR="00126EDE" w:rsidRPr="007A05A2" w:rsidRDefault="00FC1394" w:rsidP="00AD1F5D">
      <w:pPr>
        <w:rPr>
          <w:b/>
        </w:rPr>
      </w:pPr>
      <w:r w:rsidRPr="007A05A2">
        <w:rPr>
          <w:rFonts w:hint="eastAsia"/>
        </w:rPr>
        <w:t xml:space="preserve">Ceramic </w:t>
      </w:r>
      <w:r w:rsidR="00076C52" w:rsidRPr="007A05A2">
        <w:t>calligraphy</w:t>
      </w:r>
      <w:r w:rsidRPr="007A05A2">
        <w:rPr>
          <w:rFonts w:hint="eastAsia"/>
        </w:rPr>
        <w:t xml:space="preserve"> is a form of art </w:t>
      </w:r>
      <w:r w:rsidR="00734D45" w:rsidRPr="007A05A2">
        <w:t>that combines</w:t>
      </w:r>
      <w:r w:rsidRPr="007A05A2">
        <w:rPr>
          <w:rFonts w:hint="eastAsia"/>
        </w:rPr>
        <w:t xml:space="preserve"> calligraphy and ceramics. Ceramics calligraphy has significant value in aesthetics, culture</w:t>
      </w:r>
      <w:r w:rsidR="00076C52" w:rsidRPr="007A05A2">
        <w:t>,</w:t>
      </w:r>
      <w:r w:rsidRPr="007A05A2">
        <w:rPr>
          <w:rFonts w:hint="eastAsia"/>
        </w:rPr>
        <w:t xml:space="preserve"> and modern use. This paper mainly reviews related literature and case studies. The paper introduces the aesthetic characteristics, cultural expression</w:t>
      </w:r>
      <w:r w:rsidR="00076C52" w:rsidRPr="007A05A2">
        <w:t>,</w:t>
      </w:r>
      <w:r w:rsidRPr="007A05A2">
        <w:rPr>
          <w:rFonts w:hint="eastAsia"/>
        </w:rPr>
        <w:t xml:space="preserve"> and modern and contemporary functions of ceramic calligraphy.</w:t>
      </w:r>
      <w:r w:rsidR="00076C52" w:rsidRPr="007A05A2">
        <w:t xml:space="preserve"> </w:t>
      </w:r>
      <w:r w:rsidRPr="007A05A2">
        <w:rPr>
          <w:rFonts w:hint="eastAsia"/>
        </w:rPr>
        <w:t xml:space="preserve">The study demonstrates that ceramic calligraphy is not a simple extension of ink-on-paper calligraphy. It is a cross-media art form shaped by material properties and craftsmanship. Its aesthetic features </w:t>
      </w:r>
      <w:r w:rsidR="00734D45" w:rsidRPr="007A05A2">
        <w:t>arise from the interplay among</w:t>
      </w:r>
      <w:r w:rsidRPr="007A05A2">
        <w:rPr>
          <w:rFonts w:hint="eastAsia"/>
        </w:rPr>
        <w:t xml:space="preserve"> materials, </w:t>
      </w:r>
      <w:r w:rsidR="00076C52" w:rsidRPr="007A05A2">
        <w:t>techniques,</w:t>
      </w:r>
      <w:r w:rsidRPr="007A05A2">
        <w:rPr>
          <w:rFonts w:hint="eastAsia"/>
        </w:rPr>
        <w:t xml:space="preserve"> and </w:t>
      </w:r>
      <w:r w:rsidR="00076C52" w:rsidRPr="007A05A2">
        <w:t>writing styles</w:t>
      </w:r>
      <w:r w:rsidRPr="007A05A2">
        <w:rPr>
          <w:rFonts w:hint="eastAsia"/>
        </w:rPr>
        <w:t xml:space="preserve">. Its cultural expression develops over time and continues to change in the present. Its applications are also expanding into fields such as artistic creation or cultural </w:t>
      </w:r>
      <w:r w:rsidR="00076C52" w:rsidRPr="007A05A2">
        <w:t>and creative</w:t>
      </w:r>
      <w:r w:rsidRPr="007A05A2">
        <w:rPr>
          <w:rFonts w:hint="eastAsia"/>
        </w:rPr>
        <w:t xml:space="preserve"> design, public art</w:t>
      </w:r>
      <w:r w:rsidR="00076C52" w:rsidRPr="007A05A2">
        <w:t>,</w:t>
      </w:r>
      <w:r w:rsidRPr="007A05A2">
        <w:rPr>
          <w:rFonts w:hint="eastAsia"/>
        </w:rPr>
        <w:t xml:space="preserve"> and education</w:t>
      </w:r>
      <w:r w:rsidR="00076C52" w:rsidRPr="007A05A2">
        <w:t>,</w:t>
      </w:r>
      <w:r w:rsidRPr="007A05A2">
        <w:rPr>
          <w:rFonts w:hint="eastAsia"/>
        </w:rPr>
        <w:t xml:space="preserve"> etc.</w:t>
      </w:r>
      <w:r w:rsidR="00076C52" w:rsidRPr="007A05A2">
        <w:t xml:space="preserve"> </w:t>
      </w:r>
      <w:r w:rsidRPr="007A05A2">
        <w:rPr>
          <w:rFonts w:hint="eastAsia"/>
        </w:rPr>
        <w:t xml:space="preserve">This paper provides a </w:t>
      </w:r>
      <w:r w:rsidR="00076C52" w:rsidRPr="007A05A2">
        <w:t>multidimensional</w:t>
      </w:r>
      <w:r w:rsidRPr="007A05A2">
        <w:rPr>
          <w:rFonts w:hint="eastAsia"/>
        </w:rPr>
        <w:t xml:space="preserve"> analysis of ceramic calligraphy, from material aspects, craftsmanship skills, and the background of culture. Digital methods, interdisciplinary approaches, </w:t>
      </w:r>
      <w:r w:rsidR="00076C52" w:rsidRPr="007A05A2">
        <w:t xml:space="preserve">and </w:t>
      </w:r>
      <w:r w:rsidRPr="007A05A2">
        <w:rPr>
          <w:rFonts w:hint="eastAsia"/>
        </w:rPr>
        <w:t>cross-cultural perspectives are the direction of future research to promote the study of ceramic calligraphy.</w:t>
      </w:r>
    </w:p>
    <w:p w14:paraId="4864A329" w14:textId="77777777" w:rsidR="00126EDE" w:rsidRPr="007A05A2" w:rsidRDefault="00126EDE" w:rsidP="00AD1F5D"/>
    <w:p w14:paraId="03FB9504" w14:textId="77777777" w:rsidR="00126EDE" w:rsidRPr="007A05A2" w:rsidRDefault="00126EDE" w:rsidP="00AD1F5D"/>
    <w:p w14:paraId="65906310" w14:textId="77777777" w:rsidR="00126EDE" w:rsidRPr="007A05A2" w:rsidRDefault="00FC1394" w:rsidP="00AD1F5D">
      <w:r w:rsidRPr="007A05A2">
        <w:t>COMPETING INTERESTS DISCLAIMER:</w:t>
      </w:r>
    </w:p>
    <w:p w14:paraId="6F3547E2" w14:textId="58180F3D" w:rsidR="00126EDE" w:rsidRPr="007A05A2" w:rsidRDefault="00FC1394" w:rsidP="00AD1F5D">
      <w:pPr>
        <w:rPr>
          <w:b/>
        </w:rPr>
      </w:pPr>
      <w:r w:rsidRPr="007A05A2">
        <w:t>Authors have declared that they have no known competing financial interests OR non-financial interests</w:t>
      </w:r>
      <w:r w:rsidR="00076C52" w:rsidRPr="007A05A2">
        <w:t>, or</w:t>
      </w:r>
      <w:r w:rsidRPr="007A05A2">
        <w:t xml:space="preserve"> personal relationships that could have appeared to influence the work reported in this paper.</w:t>
      </w:r>
    </w:p>
    <w:p w14:paraId="6A139898" w14:textId="77777777" w:rsidR="00126EDE" w:rsidRPr="007A05A2" w:rsidRDefault="00FC1394" w:rsidP="00AD1F5D">
      <w:r w:rsidRPr="007A05A2">
        <w:t>Disclaimer (Artificial intelligence)</w:t>
      </w:r>
    </w:p>
    <w:p w14:paraId="0CD1E3DA" w14:textId="77777777" w:rsidR="00126EDE" w:rsidRPr="007A05A2" w:rsidRDefault="00FC1394" w:rsidP="00AD1F5D">
      <w:pPr>
        <w:rPr>
          <w:b/>
        </w:rPr>
      </w:pPr>
      <w:r w:rsidRPr="007A05A2">
        <w:t>The author hereby declares that generative artificial intelligence (AI) technologies, including ChatGPT (GPT-5, OpenAI, 2025)</w:t>
      </w:r>
    </w:p>
    <w:p w14:paraId="6B1ED37F" w14:textId="77777777" w:rsidR="00126EDE" w:rsidRPr="007A05A2" w:rsidRDefault="00FC1394" w:rsidP="00AD1F5D">
      <w:r w:rsidRPr="007A05A2">
        <w:t>Details of the AI usage are given below:</w:t>
      </w:r>
    </w:p>
    <w:p w14:paraId="18A49CE9" w14:textId="77777777" w:rsidR="00126EDE" w:rsidRPr="007A05A2" w:rsidRDefault="00FC1394" w:rsidP="00AD1F5D">
      <w:pPr>
        <w:rPr>
          <w:rFonts w:eastAsiaTheme="minorEastAsia"/>
          <w:b/>
        </w:rPr>
      </w:pPr>
      <w:r w:rsidRPr="007A05A2">
        <w:rPr>
          <w:rFonts w:hint="eastAsia"/>
        </w:rPr>
        <w:t>1.</w:t>
      </w:r>
      <w:r w:rsidRPr="007A05A2">
        <w:t xml:space="preserve"> Purpose: To optimize logical structure and refine writing style.</w:t>
      </w:r>
    </w:p>
    <w:p w14:paraId="7E244E2A" w14:textId="77777777" w:rsidR="00126EDE" w:rsidRPr="007A05A2" w:rsidRDefault="00FC1394" w:rsidP="00AD1F5D">
      <w:pPr>
        <w:rPr>
          <w:rFonts w:eastAsiaTheme="minorEastAsia"/>
          <w:b/>
        </w:rPr>
      </w:pPr>
      <w:r w:rsidRPr="007A05A2">
        <w:rPr>
          <w:rFonts w:hint="eastAsia"/>
        </w:rPr>
        <w:t>2.</w:t>
      </w:r>
      <w:r w:rsidRPr="007A05A2">
        <w:t xml:space="preserve"> Input: Only the author’s original text was provided for language editing; no confidential or unpublished data were used.</w:t>
      </w:r>
    </w:p>
    <w:p w14:paraId="51D791F3" w14:textId="77777777" w:rsidR="00126EDE" w:rsidRDefault="00FC1394" w:rsidP="00AD1F5D">
      <w:r w:rsidRPr="007A05A2">
        <w:rPr>
          <w:rFonts w:hint="eastAsia"/>
        </w:rPr>
        <w:t>3.</w:t>
      </w:r>
      <w:r w:rsidRPr="007A05A2">
        <w:t xml:space="preserve"> Responsibility: The author takes full responsibility for the content and conclusions of this manuscript.</w:t>
      </w:r>
    </w:p>
    <w:p w14:paraId="1937BA9A" w14:textId="77777777" w:rsidR="00EB0924" w:rsidRDefault="00EB0924" w:rsidP="00AD1F5D"/>
    <w:p w14:paraId="01E985AC" w14:textId="77777777" w:rsidR="00EB0924" w:rsidRDefault="00EB0924" w:rsidP="00AD1F5D"/>
    <w:p w14:paraId="50363658" w14:textId="77777777" w:rsidR="00EB0924" w:rsidRDefault="00EB0924" w:rsidP="00AD1F5D"/>
    <w:p w14:paraId="1B5A0264" w14:textId="77777777" w:rsidR="00EB0924" w:rsidRDefault="00EB0924" w:rsidP="00AD1F5D"/>
    <w:p w14:paraId="7DC0F9D4" w14:textId="77777777" w:rsidR="00EB0924" w:rsidRDefault="00EB0924" w:rsidP="00AD1F5D"/>
    <w:p w14:paraId="2325DADB" w14:textId="77777777" w:rsidR="00EB0924" w:rsidRPr="00EB0924" w:rsidRDefault="00EB0924" w:rsidP="00AD1F5D">
      <w:r w:rsidRPr="00EB0924">
        <w:t>COMPETING INTERESTS DISCLAIMER:</w:t>
      </w:r>
    </w:p>
    <w:p w14:paraId="1AEF4818" w14:textId="79CCCB0B" w:rsidR="00EB0924" w:rsidRDefault="00EB0924" w:rsidP="00AD1F5D">
      <w:r w:rsidRPr="00EB0924">
        <w:t>Authors have declared that they have no known competing financial interests OR non-financial interests OR personal relationships that could have appeared to influence the work reported in this paper.</w:t>
      </w:r>
    </w:p>
    <w:p w14:paraId="23C9226C" w14:textId="2D6A91E8" w:rsidR="00EB0924" w:rsidRPr="00661EFF" w:rsidRDefault="00EB0924" w:rsidP="00AD1F5D">
      <w:pPr>
        <w:rPr>
          <w:rFonts w:eastAsiaTheme="minorEastAsia"/>
        </w:rPr>
      </w:pPr>
    </w:p>
    <w:p w14:paraId="5606F84F" w14:textId="77777777" w:rsidR="00126EDE" w:rsidRDefault="00126EDE" w:rsidP="00AD1F5D">
      <w:pPr>
        <w:rPr>
          <w:rFonts w:eastAsiaTheme="minorEastAsia"/>
        </w:rPr>
      </w:pPr>
    </w:p>
    <w:p w14:paraId="38C84898" w14:textId="77777777" w:rsidR="00B07566" w:rsidRDefault="00B07566" w:rsidP="00AD1F5D">
      <w:pPr>
        <w:rPr>
          <w:rFonts w:eastAsiaTheme="minorEastAsia"/>
        </w:rPr>
      </w:pPr>
    </w:p>
    <w:p w14:paraId="6C7CE88A" w14:textId="77777777" w:rsidR="00B07566" w:rsidRDefault="00B07566" w:rsidP="00AD1F5D">
      <w:pPr>
        <w:rPr>
          <w:rFonts w:eastAsiaTheme="minorEastAsia"/>
        </w:rPr>
      </w:pPr>
    </w:p>
    <w:p w14:paraId="71DAA620" w14:textId="77777777" w:rsidR="00B07566" w:rsidRDefault="00B07566" w:rsidP="00AD1F5D">
      <w:pPr>
        <w:rPr>
          <w:rFonts w:eastAsiaTheme="minorEastAsia"/>
        </w:rPr>
      </w:pPr>
    </w:p>
    <w:p w14:paraId="40644750" w14:textId="77777777" w:rsidR="00B07566" w:rsidRDefault="00B07566" w:rsidP="00AD1F5D">
      <w:pPr>
        <w:rPr>
          <w:rFonts w:eastAsiaTheme="minorEastAsia"/>
        </w:rPr>
      </w:pPr>
    </w:p>
    <w:p w14:paraId="30CA077E" w14:textId="77777777" w:rsidR="00B07566" w:rsidRDefault="00B07566" w:rsidP="00AD1F5D">
      <w:pPr>
        <w:rPr>
          <w:rFonts w:eastAsiaTheme="minorEastAsia"/>
        </w:rPr>
      </w:pPr>
    </w:p>
    <w:p w14:paraId="5660B2EF" w14:textId="77777777" w:rsidR="00B07566" w:rsidRDefault="00B07566" w:rsidP="00AD1F5D">
      <w:pPr>
        <w:rPr>
          <w:rFonts w:eastAsiaTheme="minorEastAsia"/>
        </w:rPr>
      </w:pPr>
    </w:p>
    <w:p w14:paraId="3C931F52" w14:textId="77777777" w:rsidR="00B07566" w:rsidRDefault="00B07566" w:rsidP="00AD1F5D">
      <w:pPr>
        <w:rPr>
          <w:rFonts w:eastAsiaTheme="minorEastAsia"/>
        </w:rPr>
      </w:pPr>
    </w:p>
    <w:p w14:paraId="7D073E59" w14:textId="77777777" w:rsidR="00B07566" w:rsidRDefault="00B07566" w:rsidP="00AD1F5D">
      <w:pPr>
        <w:rPr>
          <w:rFonts w:eastAsiaTheme="minorEastAsia"/>
        </w:rPr>
      </w:pPr>
    </w:p>
    <w:p w14:paraId="1EF567A9" w14:textId="77777777" w:rsidR="00B07566" w:rsidRDefault="00B07566" w:rsidP="00AD1F5D">
      <w:pPr>
        <w:rPr>
          <w:rFonts w:eastAsiaTheme="minorEastAsia"/>
        </w:rPr>
      </w:pPr>
    </w:p>
    <w:p w14:paraId="74A646A2" w14:textId="77777777" w:rsidR="00B07566" w:rsidRPr="00B07566" w:rsidRDefault="00B07566" w:rsidP="00AD1F5D">
      <w:pPr>
        <w:rPr>
          <w:rFonts w:eastAsiaTheme="minorEastAsia"/>
        </w:rPr>
      </w:pPr>
    </w:p>
    <w:p w14:paraId="2BBFE501" w14:textId="6246867F" w:rsidR="00F409FF" w:rsidRDefault="00FC1394" w:rsidP="00F409FF">
      <w:pPr>
        <w:rPr>
          <w:rFonts w:eastAsiaTheme="minorEastAsia"/>
        </w:rPr>
      </w:pPr>
      <w:r w:rsidRPr="007A05A2">
        <w:lastRenderedPageBreak/>
        <w:t>References</w:t>
      </w:r>
    </w:p>
    <w:p w14:paraId="48A4D7D9"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Fang, Y. (2020). An exploration of ceramic calligraphy art from multiple perspectives. </w:t>
      </w:r>
      <w:r w:rsidRPr="00B74608">
        <w:rPr>
          <w:rFonts w:eastAsiaTheme="minorEastAsia"/>
          <w:i/>
          <w:iCs/>
        </w:rPr>
        <w:t>Jingdezhen Ceramics</w:t>
      </w:r>
      <w:r w:rsidRPr="00B74608">
        <w:rPr>
          <w:rFonts w:eastAsiaTheme="minorEastAsia"/>
        </w:rPr>
        <w:t>, (4), 57–58.</w:t>
      </w:r>
    </w:p>
    <w:p w14:paraId="76F97938"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Fang, Y., &amp; Jiang, H. (2020). A brief discussion on the aesthetic beauty of ceramic calligraphy. </w:t>
      </w:r>
      <w:r w:rsidRPr="00B74608">
        <w:rPr>
          <w:rFonts w:eastAsiaTheme="minorEastAsia"/>
          <w:i/>
          <w:iCs/>
        </w:rPr>
        <w:t>Tian Gong Magazine</w:t>
      </w:r>
      <w:r w:rsidRPr="00B74608">
        <w:rPr>
          <w:rFonts w:eastAsiaTheme="minorEastAsia"/>
        </w:rPr>
        <w:t>, (3), 111–111.</w:t>
      </w:r>
    </w:p>
    <w:p w14:paraId="5BAC4DEE"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Fu, W. (2012). The application of calligraphy in artistic ceramics. </w:t>
      </w:r>
      <w:r w:rsidRPr="00B74608">
        <w:rPr>
          <w:rFonts w:eastAsiaTheme="minorEastAsia"/>
          <w:i/>
          <w:iCs/>
        </w:rPr>
        <w:t>Jingdezhen Ceramics, 23</w:t>
      </w:r>
      <w:r w:rsidRPr="00B74608">
        <w:rPr>
          <w:rFonts w:eastAsiaTheme="minorEastAsia"/>
        </w:rPr>
        <w:t>(3), 13–14.</w:t>
      </w:r>
    </w:p>
    <w:p w14:paraId="7C369593"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Gao, F. (2013). On the application form of calligraphy elements in the ceramic art and aesthetic features. </w:t>
      </w:r>
      <w:r w:rsidRPr="00B74608">
        <w:rPr>
          <w:rFonts w:eastAsiaTheme="minorEastAsia"/>
          <w:i/>
          <w:iCs/>
        </w:rPr>
        <w:t>China Ceramics, 49</w:t>
      </w:r>
      <w:r w:rsidRPr="00B74608">
        <w:rPr>
          <w:rFonts w:eastAsiaTheme="minorEastAsia"/>
        </w:rPr>
        <w:t xml:space="preserve">(9), 87–89. </w:t>
      </w:r>
      <w:hyperlink r:id="rId16" w:tgtFrame="_new" w:history="1">
        <w:r w:rsidRPr="00B74608">
          <w:rPr>
            <w:rStyle w:val="Hyperlink"/>
            <w:rFonts w:eastAsiaTheme="minorEastAsia"/>
          </w:rPr>
          <w:t>https://doi.org/10.16521/j.cnki.issn.1001-9642.2013.09.021</w:t>
        </w:r>
      </w:hyperlink>
    </w:p>
    <w:p w14:paraId="55151ABE"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Ha, V. T., Dao, D. Q., &amp; Nguyet, L. T. A. (2025). Tourism, FDI, renewable energy and growth: An analysis of ASEAN countries. </w:t>
      </w:r>
      <w:proofErr w:type="spellStart"/>
      <w:r w:rsidRPr="00B74608">
        <w:rPr>
          <w:rFonts w:eastAsiaTheme="minorEastAsia"/>
          <w:i/>
          <w:iCs/>
        </w:rPr>
        <w:t>Revista</w:t>
      </w:r>
      <w:proofErr w:type="spellEnd"/>
      <w:r w:rsidRPr="00B74608">
        <w:rPr>
          <w:rFonts w:eastAsiaTheme="minorEastAsia"/>
          <w:i/>
          <w:iCs/>
        </w:rPr>
        <w:t xml:space="preserve"> Turismo &amp; </w:t>
      </w:r>
      <w:proofErr w:type="spellStart"/>
      <w:r w:rsidRPr="00B74608">
        <w:rPr>
          <w:rFonts w:eastAsiaTheme="minorEastAsia"/>
          <w:i/>
          <w:iCs/>
        </w:rPr>
        <w:t>Desenvolvimento</w:t>
      </w:r>
      <w:proofErr w:type="spellEnd"/>
      <w:r w:rsidRPr="00B74608">
        <w:rPr>
          <w:rFonts w:eastAsiaTheme="minorEastAsia"/>
          <w:i/>
          <w:iCs/>
        </w:rPr>
        <w:t xml:space="preserve"> (RT&amp;D)/Journal of Tourism &amp; Development, 48</w:t>
      </w:r>
      <w:r w:rsidRPr="00B74608">
        <w:rPr>
          <w:rFonts w:eastAsiaTheme="minorEastAsia"/>
        </w:rPr>
        <w:t xml:space="preserve">, 599–623. </w:t>
      </w:r>
      <w:hyperlink r:id="rId17" w:tgtFrame="_new" w:history="1">
        <w:r w:rsidRPr="00B74608">
          <w:rPr>
            <w:rStyle w:val="Hyperlink"/>
            <w:rFonts w:eastAsiaTheme="minorEastAsia"/>
          </w:rPr>
          <w:t>https://doi.org/10.34624/rtd.v48i0.34822</w:t>
        </w:r>
      </w:hyperlink>
    </w:p>
    <w:p w14:paraId="25AFCC0F"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Ha Van, T., </w:t>
      </w:r>
      <w:proofErr w:type="spellStart"/>
      <w:r w:rsidRPr="00B74608">
        <w:rPr>
          <w:rFonts w:eastAsiaTheme="minorEastAsia"/>
        </w:rPr>
        <w:t>Lichang</w:t>
      </w:r>
      <w:proofErr w:type="spellEnd"/>
      <w:r w:rsidRPr="00B74608">
        <w:rPr>
          <w:rFonts w:eastAsiaTheme="minorEastAsia"/>
        </w:rPr>
        <w:t xml:space="preserve">, L., &amp; Dang Thanh Quoc, T. (2024). Sustainable development in Southeast Asia: The nexus of tourism, finance, and environment. </w:t>
      </w:r>
      <w:proofErr w:type="spellStart"/>
      <w:r w:rsidRPr="00B74608">
        <w:rPr>
          <w:rFonts w:eastAsiaTheme="minorEastAsia"/>
          <w:i/>
          <w:iCs/>
        </w:rPr>
        <w:t>Heliyon</w:t>
      </w:r>
      <w:proofErr w:type="spellEnd"/>
      <w:r w:rsidRPr="00B74608">
        <w:rPr>
          <w:rFonts w:eastAsiaTheme="minorEastAsia"/>
          <w:i/>
          <w:iCs/>
        </w:rPr>
        <w:t>, 10</w:t>
      </w:r>
      <w:r w:rsidRPr="00B74608">
        <w:rPr>
          <w:rFonts w:eastAsiaTheme="minorEastAsia"/>
        </w:rPr>
        <w:t xml:space="preserve">(24), e40829. </w:t>
      </w:r>
      <w:hyperlink r:id="rId18" w:tgtFrame="_new" w:history="1">
        <w:r w:rsidRPr="00B74608">
          <w:rPr>
            <w:rStyle w:val="Hyperlink"/>
            <w:rFonts w:eastAsiaTheme="minorEastAsia"/>
          </w:rPr>
          <w:t>https://doi.org/10.1016/j.heliyon.2024.e40829</w:t>
        </w:r>
      </w:hyperlink>
    </w:p>
    <w:p w14:paraId="6434178A"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Huang, J. (2020). On the evolution and development of ceramic calligraphy art. </w:t>
      </w:r>
      <w:r w:rsidRPr="00B74608">
        <w:rPr>
          <w:rFonts w:eastAsiaTheme="minorEastAsia"/>
          <w:i/>
          <w:iCs/>
        </w:rPr>
        <w:t>Ceramic Studies, 35</w:t>
      </w:r>
      <w:r w:rsidRPr="00B74608">
        <w:rPr>
          <w:rFonts w:eastAsiaTheme="minorEastAsia"/>
        </w:rPr>
        <w:t xml:space="preserve">(6), 91–93. </w:t>
      </w:r>
      <w:hyperlink r:id="rId19" w:tgtFrame="_new" w:history="1">
        <w:r w:rsidRPr="00B74608">
          <w:rPr>
            <w:rStyle w:val="Hyperlink"/>
            <w:rFonts w:eastAsiaTheme="minorEastAsia"/>
          </w:rPr>
          <w:t>https://doi.org/10.16649/j.cnki.36-1136/tq.2020.06.030</w:t>
        </w:r>
      </w:hyperlink>
    </w:p>
    <w:p w14:paraId="3D77FCE6"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Ibrahim, R. (2020). </w:t>
      </w:r>
      <w:r w:rsidRPr="00B74608">
        <w:rPr>
          <w:rFonts w:eastAsiaTheme="minorEastAsia"/>
          <w:i/>
          <w:iCs/>
        </w:rPr>
        <w:t>Thinking tools: Navigating a three-year PhD journey</w:t>
      </w:r>
      <w:r w:rsidRPr="00B74608">
        <w:rPr>
          <w:rFonts w:eastAsiaTheme="minorEastAsia"/>
        </w:rPr>
        <w:t>. Partridge Publishing Singapore.</w:t>
      </w:r>
    </w:p>
    <w:p w14:paraId="3F2DCF62"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Jin, K. (2023). Interpreting the cultural value and aesthetic features of ceramic calligraphy. </w:t>
      </w:r>
      <w:r w:rsidRPr="00B74608">
        <w:rPr>
          <w:rFonts w:eastAsiaTheme="minorEastAsia"/>
          <w:i/>
          <w:iCs/>
        </w:rPr>
        <w:t>Ceramics Science &amp; Art, 57</w:t>
      </w:r>
      <w:r w:rsidRPr="00B74608">
        <w:rPr>
          <w:rFonts w:eastAsiaTheme="minorEastAsia"/>
        </w:rPr>
        <w:t xml:space="preserve">(5), 38–39. </w:t>
      </w:r>
      <w:hyperlink r:id="rId20" w:tgtFrame="_new" w:history="1">
        <w:r w:rsidRPr="00B74608">
          <w:rPr>
            <w:rStyle w:val="Hyperlink"/>
            <w:rFonts w:eastAsiaTheme="minorEastAsia"/>
          </w:rPr>
          <w:t>https://doi.org/10.13212/j.cnki.csa.2023.05.006</w:t>
        </w:r>
      </w:hyperlink>
    </w:p>
    <w:p w14:paraId="5B79B58C"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Li, D., Tian, F., &amp; Chen, K. (2025). Application methods and roles of ceramic calligraphy in patriotic education. </w:t>
      </w:r>
      <w:r w:rsidRPr="00B74608">
        <w:rPr>
          <w:rFonts w:eastAsiaTheme="minorEastAsia"/>
          <w:i/>
          <w:iCs/>
        </w:rPr>
        <w:t>Ceramics Science &amp; Art, 59</w:t>
      </w:r>
      <w:r w:rsidRPr="00B74608">
        <w:rPr>
          <w:rFonts w:eastAsiaTheme="minorEastAsia"/>
        </w:rPr>
        <w:t xml:space="preserve">(4), 118–119. </w:t>
      </w:r>
      <w:hyperlink r:id="rId21" w:tgtFrame="_new" w:history="1">
        <w:r w:rsidRPr="00B74608">
          <w:rPr>
            <w:rStyle w:val="Hyperlink"/>
            <w:rFonts w:eastAsiaTheme="minorEastAsia"/>
          </w:rPr>
          <w:t>https://doi.org/10.13212/j.cnki.csa.2025.04.084</w:t>
        </w:r>
      </w:hyperlink>
    </w:p>
    <w:p w14:paraId="6736989E"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Li, W., &amp; Liu, Y. (2011). On the aesthetics of calligraphy in ceramic decoration. </w:t>
      </w:r>
      <w:r w:rsidRPr="00B74608">
        <w:rPr>
          <w:rFonts w:eastAsiaTheme="minorEastAsia"/>
          <w:i/>
          <w:iCs/>
        </w:rPr>
        <w:t>Arts Circle</w:t>
      </w:r>
      <w:r w:rsidRPr="00B74608">
        <w:rPr>
          <w:rFonts w:eastAsiaTheme="minorEastAsia"/>
        </w:rPr>
        <w:t>, (4), 83.</w:t>
      </w:r>
    </w:p>
    <w:p w14:paraId="3489E0A8"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Lin, X. (2006). Ceramic calligraphy and aesthetic perceptions in contemporary society. </w:t>
      </w:r>
      <w:r w:rsidRPr="00B74608">
        <w:rPr>
          <w:rFonts w:eastAsiaTheme="minorEastAsia"/>
          <w:i/>
          <w:iCs/>
        </w:rPr>
        <w:t>Ceramic Studies</w:t>
      </w:r>
      <w:r w:rsidRPr="00B74608">
        <w:rPr>
          <w:rFonts w:eastAsiaTheme="minorEastAsia"/>
        </w:rPr>
        <w:t xml:space="preserve">, (4), 30–31. </w:t>
      </w:r>
      <w:hyperlink r:id="rId22" w:tgtFrame="_new" w:history="1">
        <w:r w:rsidRPr="00B74608">
          <w:rPr>
            <w:rStyle w:val="Hyperlink"/>
            <w:rFonts w:eastAsiaTheme="minorEastAsia"/>
          </w:rPr>
          <w:t>https://doi.org/10.16649/j.cnki.36-1136/tq.2006.04.014</w:t>
        </w:r>
      </w:hyperlink>
    </w:p>
    <w:p w14:paraId="287C5F28"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Liu, Z. (2025). The decorative art of Changsha kiln ceramic calligraphy. </w:t>
      </w:r>
      <w:r w:rsidRPr="00B74608">
        <w:rPr>
          <w:rFonts w:eastAsiaTheme="minorEastAsia"/>
          <w:i/>
          <w:iCs/>
        </w:rPr>
        <w:t>Ceramics</w:t>
      </w:r>
      <w:r w:rsidRPr="00B74608">
        <w:rPr>
          <w:rFonts w:eastAsiaTheme="minorEastAsia"/>
        </w:rPr>
        <w:t xml:space="preserve">, (4), 103–106. </w:t>
      </w:r>
      <w:hyperlink r:id="rId23" w:tgtFrame="_new" w:history="1">
        <w:r w:rsidRPr="00B74608">
          <w:rPr>
            <w:rStyle w:val="Hyperlink"/>
            <w:rFonts w:eastAsiaTheme="minorEastAsia"/>
          </w:rPr>
          <w:t>https://doi.org/10.19397/j.cnki.ceramics.2025.04.041</w:t>
        </w:r>
      </w:hyperlink>
    </w:p>
    <w:p w14:paraId="465B3801"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Luo, J. (2024). Integration and development of Eastern and Western aesthetics in artistic ceramic painting. </w:t>
      </w:r>
      <w:r w:rsidRPr="00B74608">
        <w:rPr>
          <w:rFonts w:eastAsiaTheme="minorEastAsia"/>
          <w:i/>
          <w:iCs/>
        </w:rPr>
        <w:t>Ceramics</w:t>
      </w:r>
      <w:r w:rsidRPr="00B74608">
        <w:rPr>
          <w:rFonts w:eastAsiaTheme="minorEastAsia"/>
        </w:rPr>
        <w:t xml:space="preserve">, (5), 109–111. </w:t>
      </w:r>
      <w:hyperlink r:id="rId24" w:tgtFrame="_new" w:history="1">
        <w:r w:rsidRPr="00B74608">
          <w:rPr>
            <w:rStyle w:val="Hyperlink"/>
            <w:rFonts w:eastAsiaTheme="minorEastAsia"/>
          </w:rPr>
          <w:t>https://doi.org/10.19397/j.cnki.ceramics.2024.05.028</w:t>
        </w:r>
      </w:hyperlink>
    </w:p>
    <w:p w14:paraId="34805A3A"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Mao, L., &amp; Xiong, F. (2025). The breakthrough path of ceramic calligraphy in the live streaming era: Inheritance, challenges and innovation. </w:t>
      </w:r>
      <w:r w:rsidRPr="00B74608">
        <w:rPr>
          <w:rFonts w:eastAsiaTheme="minorEastAsia"/>
          <w:i/>
          <w:iCs/>
        </w:rPr>
        <w:t>Ceramics</w:t>
      </w:r>
      <w:r w:rsidRPr="00B74608">
        <w:rPr>
          <w:rFonts w:eastAsiaTheme="minorEastAsia"/>
        </w:rPr>
        <w:t xml:space="preserve">, (7), 71–73. </w:t>
      </w:r>
      <w:hyperlink r:id="rId25" w:tgtFrame="_new" w:history="1">
        <w:r w:rsidRPr="00B74608">
          <w:rPr>
            <w:rStyle w:val="Hyperlink"/>
            <w:rFonts w:eastAsiaTheme="minorEastAsia"/>
          </w:rPr>
          <w:t>https://doi.org/10.19397/j.cnki.ceramics.2025.07.050</w:t>
        </w:r>
      </w:hyperlink>
    </w:p>
    <w:p w14:paraId="3B123112"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Shen, W. (2007). The aesthetic feature of applying calligraphy on ceramic decoration. </w:t>
      </w:r>
      <w:r w:rsidRPr="00B74608">
        <w:rPr>
          <w:rFonts w:eastAsiaTheme="minorEastAsia"/>
          <w:i/>
          <w:iCs/>
        </w:rPr>
        <w:t>China Ceramics</w:t>
      </w:r>
      <w:r w:rsidRPr="00B74608">
        <w:rPr>
          <w:rFonts w:eastAsiaTheme="minorEastAsia"/>
        </w:rPr>
        <w:t xml:space="preserve">, (4), 54, 58. </w:t>
      </w:r>
      <w:hyperlink r:id="rId26" w:tgtFrame="_new" w:history="1">
        <w:r w:rsidRPr="00B74608">
          <w:rPr>
            <w:rStyle w:val="Hyperlink"/>
            <w:rFonts w:eastAsiaTheme="minorEastAsia"/>
          </w:rPr>
          <w:t>https://doi.org/10.16521/j.cnki.issn.1001-9642.2007.04.017</w:t>
        </w:r>
      </w:hyperlink>
    </w:p>
    <w:p w14:paraId="43F15CC0"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Shi, G. (2011). The position of ceramic calligraphy aesthetics in the history of Chinese ceramics. </w:t>
      </w:r>
      <w:r w:rsidRPr="00B74608">
        <w:rPr>
          <w:rFonts w:eastAsiaTheme="minorEastAsia"/>
          <w:i/>
          <w:iCs/>
        </w:rPr>
        <w:t>Ceramic Studies, 28</w:t>
      </w:r>
      <w:r w:rsidRPr="00B74608">
        <w:rPr>
          <w:rFonts w:eastAsiaTheme="minorEastAsia"/>
        </w:rPr>
        <w:t xml:space="preserve">(3), 70–71. </w:t>
      </w:r>
      <w:hyperlink r:id="rId27" w:tgtFrame="_new" w:history="1">
        <w:r w:rsidRPr="00B74608">
          <w:rPr>
            <w:rStyle w:val="Hyperlink"/>
            <w:rFonts w:eastAsiaTheme="minorEastAsia"/>
          </w:rPr>
          <w:t>https://doi.org/10.16649/j.cnki.36-1136/tq.2011.03.035</w:t>
        </w:r>
      </w:hyperlink>
    </w:p>
    <w:p w14:paraId="1D800A18"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Sun, W. (2019). Discussion on the connotation and significance of calligraphy aesthetics in ceramic art education. </w:t>
      </w:r>
      <w:r w:rsidRPr="00B74608">
        <w:rPr>
          <w:rFonts w:eastAsiaTheme="minorEastAsia"/>
          <w:i/>
          <w:iCs/>
        </w:rPr>
        <w:t>Fine Art Version, 1</w:t>
      </w:r>
      <w:r w:rsidRPr="00B74608">
        <w:rPr>
          <w:rFonts w:eastAsiaTheme="minorEastAsia"/>
        </w:rPr>
        <w:t xml:space="preserve">(2), 27–31. </w:t>
      </w:r>
      <w:hyperlink r:id="rId28" w:tgtFrame="_new" w:history="1">
        <w:r w:rsidRPr="00B74608">
          <w:rPr>
            <w:rStyle w:val="Hyperlink"/>
            <w:rFonts w:eastAsiaTheme="minorEastAsia"/>
          </w:rPr>
          <w:t>https://doi.org/10.35534/fav.0102006c</w:t>
        </w:r>
      </w:hyperlink>
    </w:p>
    <w:p w14:paraId="540FF41D"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Tong, D., Zheng, Y., Yu, W., &amp; Feng, S. (2006). Ceramic calligraphy &amp; traditional culture ideology. </w:t>
      </w:r>
      <w:r w:rsidRPr="00B74608">
        <w:rPr>
          <w:rFonts w:eastAsiaTheme="minorEastAsia"/>
          <w:i/>
          <w:iCs/>
        </w:rPr>
        <w:t>China Ceramics</w:t>
      </w:r>
      <w:r w:rsidRPr="00B74608">
        <w:rPr>
          <w:rFonts w:eastAsiaTheme="minorEastAsia"/>
        </w:rPr>
        <w:t xml:space="preserve">, (9), 64–66. </w:t>
      </w:r>
      <w:hyperlink r:id="rId29" w:tgtFrame="_new" w:history="1">
        <w:r w:rsidRPr="00B74608">
          <w:rPr>
            <w:rStyle w:val="Hyperlink"/>
            <w:rFonts w:eastAsiaTheme="minorEastAsia"/>
          </w:rPr>
          <w:t>https://doi.org/10.16521/j.cnki.issn.1001-9642.2006.09.023</w:t>
        </w:r>
      </w:hyperlink>
    </w:p>
    <w:p w14:paraId="0314DBA0"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Wang, J. (2024). Craftsmanship integration and artistic heritage of Jingdezhen ceramic calligraphy in the Ming and Qing dynasties. </w:t>
      </w:r>
      <w:r w:rsidRPr="00B74608">
        <w:rPr>
          <w:rFonts w:eastAsiaTheme="minorEastAsia"/>
          <w:i/>
          <w:iCs/>
        </w:rPr>
        <w:t>Chinese Calligraphy</w:t>
      </w:r>
      <w:r w:rsidRPr="00B74608">
        <w:rPr>
          <w:rFonts w:eastAsiaTheme="minorEastAsia"/>
        </w:rPr>
        <w:t>, (12), 194–196.</w:t>
      </w:r>
    </w:p>
    <w:p w14:paraId="523A297E"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Wang, J., &amp; Wang, X. (2012). Reason and emotion collide to create ethereality: A brief discussion of personal experiences in learning ceramic calligraphy. </w:t>
      </w:r>
      <w:r w:rsidRPr="00B74608">
        <w:rPr>
          <w:rFonts w:eastAsiaTheme="minorEastAsia"/>
          <w:i/>
          <w:iCs/>
        </w:rPr>
        <w:t>Jingdezhen Ceramics, 23</w:t>
      </w:r>
      <w:r w:rsidRPr="00B74608">
        <w:rPr>
          <w:rFonts w:eastAsiaTheme="minorEastAsia"/>
        </w:rPr>
        <w:t>(5), 36.</w:t>
      </w:r>
    </w:p>
    <w:p w14:paraId="1C56B29A"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Wang, Y. (2024). Development and exploration of ceramic calligraphy cultural creative products under the background of contemporary cultural industry. </w:t>
      </w:r>
      <w:r w:rsidRPr="00B74608">
        <w:rPr>
          <w:rFonts w:eastAsiaTheme="minorEastAsia"/>
          <w:i/>
          <w:iCs/>
        </w:rPr>
        <w:t>Collections</w:t>
      </w:r>
      <w:r w:rsidRPr="00B74608">
        <w:rPr>
          <w:rFonts w:eastAsiaTheme="minorEastAsia"/>
        </w:rPr>
        <w:t>, (11), 165–167.</w:t>
      </w:r>
    </w:p>
    <w:p w14:paraId="450E70AC"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Wu, F., &amp; Bi, B. (2025). Exploration of the formal rules and artistic characteristics of ceramic calligraphy. </w:t>
      </w:r>
      <w:r w:rsidRPr="00B74608">
        <w:rPr>
          <w:rFonts w:eastAsiaTheme="minorEastAsia"/>
          <w:i/>
          <w:iCs/>
        </w:rPr>
        <w:t>Jiangsu Ceramics, 58</w:t>
      </w:r>
      <w:r w:rsidRPr="00B74608">
        <w:rPr>
          <w:rFonts w:eastAsiaTheme="minorEastAsia"/>
        </w:rPr>
        <w:t xml:space="preserve">(3), 47–48. </w:t>
      </w:r>
      <w:hyperlink r:id="rId30" w:tgtFrame="_new" w:history="1">
        <w:r w:rsidRPr="00B74608">
          <w:rPr>
            <w:rStyle w:val="Hyperlink"/>
            <w:rFonts w:eastAsiaTheme="minorEastAsia"/>
          </w:rPr>
          <w:t>https://doi.org/10.16860/j.cnki.32-1251/tq.2025.03.007</w:t>
        </w:r>
      </w:hyperlink>
    </w:p>
    <w:p w14:paraId="56054F33"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Wu, Y. (2025). Exploring the artistic characteristics and cultural heritage of ceramic calligraphy engraving. </w:t>
      </w:r>
      <w:r w:rsidRPr="00B74608">
        <w:rPr>
          <w:rFonts w:eastAsiaTheme="minorEastAsia"/>
          <w:i/>
          <w:iCs/>
        </w:rPr>
        <w:t>Ceramics Science &amp; Art, 59</w:t>
      </w:r>
      <w:r w:rsidRPr="00B74608">
        <w:rPr>
          <w:rFonts w:eastAsiaTheme="minorEastAsia"/>
        </w:rPr>
        <w:t xml:space="preserve">(3), 84–85. </w:t>
      </w:r>
      <w:hyperlink r:id="rId31" w:tgtFrame="_new" w:history="1">
        <w:r w:rsidRPr="00B74608">
          <w:rPr>
            <w:rStyle w:val="Hyperlink"/>
            <w:rFonts w:eastAsiaTheme="minorEastAsia"/>
          </w:rPr>
          <w:t>https://doi.org/10.13212/j.cnki.csa.2025.03.055</w:t>
        </w:r>
      </w:hyperlink>
    </w:p>
    <w:p w14:paraId="24BC33C4"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Xie, Z. (2025). A brief discussion on ceramic calligraphy and calligraphy. </w:t>
      </w:r>
      <w:r w:rsidRPr="00B74608">
        <w:rPr>
          <w:rFonts w:eastAsiaTheme="minorEastAsia"/>
          <w:i/>
          <w:iCs/>
        </w:rPr>
        <w:t>Ceramics</w:t>
      </w:r>
      <w:r w:rsidRPr="00B74608">
        <w:rPr>
          <w:rFonts w:eastAsiaTheme="minorEastAsia"/>
        </w:rPr>
        <w:t xml:space="preserve">, (4), 22–24. </w:t>
      </w:r>
      <w:hyperlink r:id="rId32" w:tgtFrame="_new" w:history="1">
        <w:r w:rsidRPr="00B74608">
          <w:rPr>
            <w:rStyle w:val="Hyperlink"/>
            <w:rFonts w:eastAsiaTheme="minorEastAsia"/>
          </w:rPr>
          <w:t>https://doi.org/10.19397/j.cnki.ceramics.2025.04.017</w:t>
        </w:r>
      </w:hyperlink>
    </w:p>
    <w:p w14:paraId="631AB0AE"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Zha, Q., &amp; Yuan, Y. (2025). Ceramic calligraphy is integrated into the traditional calligraphy teaching and research. </w:t>
      </w:r>
      <w:r w:rsidRPr="00B74608">
        <w:rPr>
          <w:rFonts w:eastAsiaTheme="minorEastAsia"/>
          <w:i/>
          <w:iCs/>
        </w:rPr>
        <w:t>Ceramics</w:t>
      </w:r>
      <w:r w:rsidRPr="00B74608">
        <w:rPr>
          <w:rFonts w:eastAsiaTheme="minorEastAsia"/>
        </w:rPr>
        <w:t xml:space="preserve">, (1), 59–61. </w:t>
      </w:r>
      <w:hyperlink r:id="rId33" w:tgtFrame="_new" w:history="1">
        <w:r w:rsidRPr="00B74608">
          <w:rPr>
            <w:rStyle w:val="Hyperlink"/>
            <w:rFonts w:eastAsiaTheme="minorEastAsia"/>
          </w:rPr>
          <w:t>https://doi.org/10.19397/j.cnki.ceramics.2025.01.009</w:t>
        </w:r>
      </w:hyperlink>
    </w:p>
    <w:p w14:paraId="11F8F22F"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Zhang, J. (2025). Comparison of ceramic calligraphy from Jingdezhen, </w:t>
      </w:r>
      <w:proofErr w:type="spellStart"/>
      <w:r w:rsidRPr="00B74608">
        <w:rPr>
          <w:rFonts w:eastAsiaTheme="minorEastAsia"/>
        </w:rPr>
        <w:t>Cizhou</w:t>
      </w:r>
      <w:proofErr w:type="spellEnd"/>
      <w:r w:rsidRPr="00B74608">
        <w:rPr>
          <w:rFonts w:eastAsiaTheme="minorEastAsia"/>
        </w:rPr>
        <w:t xml:space="preserve">, and Changsha kilns during the Tang, Song, and Yuan dynasties. </w:t>
      </w:r>
      <w:r w:rsidRPr="00B74608">
        <w:rPr>
          <w:rFonts w:eastAsiaTheme="minorEastAsia"/>
          <w:i/>
          <w:iCs/>
        </w:rPr>
        <w:t>Jingdezhen Ceramics, 53</w:t>
      </w:r>
      <w:r w:rsidRPr="00B74608">
        <w:rPr>
          <w:rFonts w:eastAsiaTheme="minorEastAsia"/>
        </w:rPr>
        <w:t>(5), 137–139.</w:t>
      </w:r>
    </w:p>
    <w:p w14:paraId="166FA8ED"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Zhang, K. (2019). Research on the presentation forms of Chinese character elements in modern ceramic art. 224–227. </w:t>
      </w:r>
      <w:hyperlink r:id="rId34" w:tgtFrame="_new" w:history="1">
        <w:r w:rsidRPr="00B74608">
          <w:rPr>
            <w:rStyle w:val="Hyperlink"/>
            <w:rFonts w:eastAsiaTheme="minorEastAsia"/>
          </w:rPr>
          <w:t>https://doi.org/10.2991/icassee-19.2019.45</w:t>
        </w:r>
      </w:hyperlink>
    </w:p>
    <w:p w14:paraId="54B05A3F" w14:textId="77777777" w:rsidR="00B07566" w:rsidRPr="00B74608" w:rsidRDefault="00B07566" w:rsidP="00B74608">
      <w:pPr>
        <w:pStyle w:val="ListParagraph"/>
        <w:numPr>
          <w:ilvl w:val="0"/>
          <w:numId w:val="3"/>
        </w:numPr>
        <w:rPr>
          <w:rFonts w:eastAsiaTheme="minorEastAsia"/>
        </w:rPr>
      </w:pPr>
      <w:r w:rsidRPr="00B74608">
        <w:rPr>
          <w:rFonts w:eastAsiaTheme="minorEastAsia"/>
        </w:rPr>
        <w:t xml:space="preserve">Zhu, D. (2006). On the artistry, craftsmanship, and decorativeness of ceramic calligraphy. </w:t>
      </w:r>
      <w:r w:rsidRPr="00B74608">
        <w:rPr>
          <w:rFonts w:eastAsiaTheme="minorEastAsia"/>
          <w:i/>
          <w:iCs/>
        </w:rPr>
        <w:t>Ceramic Studies</w:t>
      </w:r>
      <w:r w:rsidRPr="00B74608">
        <w:rPr>
          <w:rFonts w:eastAsiaTheme="minorEastAsia"/>
        </w:rPr>
        <w:t xml:space="preserve">, (4), 17–18. </w:t>
      </w:r>
      <w:hyperlink r:id="rId35" w:tgtFrame="_new" w:history="1">
        <w:r w:rsidRPr="00B74608">
          <w:rPr>
            <w:rStyle w:val="Hyperlink"/>
            <w:rFonts w:eastAsiaTheme="minorEastAsia"/>
          </w:rPr>
          <w:t>https://doi.org/10.16649/j.cnki.36-1136/tq.2006.04.008</w:t>
        </w:r>
      </w:hyperlink>
    </w:p>
    <w:p w14:paraId="0C830E0A" w14:textId="77777777" w:rsidR="00B07566" w:rsidRPr="00B74608" w:rsidRDefault="00B07566" w:rsidP="00B74608">
      <w:pPr>
        <w:pStyle w:val="ListParagraph"/>
        <w:numPr>
          <w:ilvl w:val="0"/>
          <w:numId w:val="3"/>
        </w:numPr>
        <w:rPr>
          <w:rFonts w:eastAsiaTheme="minorEastAsia"/>
        </w:rPr>
      </w:pPr>
      <w:r w:rsidRPr="00B74608">
        <w:rPr>
          <w:rFonts w:eastAsiaTheme="minorEastAsia"/>
        </w:rPr>
        <w:lastRenderedPageBreak/>
        <w:t xml:space="preserve">Zou, H. (2010). Ceramic calligraphy on tea wares. </w:t>
      </w:r>
      <w:r w:rsidRPr="00B74608">
        <w:rPr>
          <w:rFonts w:eastAsiaTheme="minorEastAsia"/>
          <w:i/>
          <w:iCs/>
        </w:rPr>
        <w:t>Jingdezhen’s Ceramics, 20</w:t>
      </w:r>
      <w:r w:rsidRPr="00B74608">
        <w:rPr>
          <w:rFonts w:eastAsiaTheme="minorEastAsia"/>
        </w:rPr>
        <w:t>(3), 39–40.</w:t>
      </w:r>
    </w:p>
    <w:p w14:paraId="6862B9FF" w14:textId="369BC1DE" w:rsidR="00C2448A" w:rsidRPr="00C2448A" w:rsidRDefault="00C2448A" w:rsidP="00C2448A">
      <w:pPr>
        <w:pStyle w:val="Bibliography"/>
        <w:rPr>
          <w:rFonts w:eastAsiaTheme="minorEastAsia"/>
        </w:rPr>
      </w:pPr>
      <w:r>
        <w:rPr>
          <w:rFonts w:eastAsiaTheme="minorEastAsia"/>
        </w:rPr>
        <w:fldChar w:fldCharType="begin"/>
      </w:r>
      <w:r>
        <w:rPr>
          <w:rFonts w:eastAsiaTheme="minorEastAsia"/>
        </w:rPr>
        <w:instrText xml:space="preserve"> ADDIN ZOTERO_BIBL {"uncited":[],"omitted":[],"custom":[]} CSL_BIBLIOGRAPHY </w:instrText>
      </w:r>
      <w:r>
        <w:rPr>
          <w:rFonts w:eastAsiaTheme="minorEastAsia"/>
        </w:rPr>
        <w:fldChar w:fldCharType="end"/>
      </w:r>
    </w:p>
    <w:p w14:paraId="307C7CDC" w14:textId="77777777" w:rsidR="00C2448A" w:rsidRPr="00F409FF" w:rsidRDefault="00C2448A">
      <w:pPr>
        <w:rPr>
          <w:rFonts w:eastAsiaTheme="minorEastAsia"/>
          <w:b/>
        </w:rPr>
      </w:pPr>
    </w:p>
    <w:sectPr w:rsidR="00C2448A" w:rsidRPr="00F409FF">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790D8" w14:textId="77777777" w:rsidR="00E05BCC" w:rsidRDefault="00E05BCC" w:rsidP="00AD1F5D">
      <w:r>
        <w:separator/>
      </w:r>
    </w:p>
  </w:endnote>
  <w:endnote w:type="continuationSeparator" w:id="0">
    <w:p w14:paraId="247216A3" w14:textId="77777777" w:rsidR="00E05BCC" w:rsidRDefault="00E05BCC" w:rsidP="00AD1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08BD" w14:textId="77777777" w:rsidR="00126EDE" w:rsidRDefault="00126EDE" w:rsidP="00AD1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92F0" w14:textId="77777777" w:rsidR="002F5C57" w:rsidRDefault="002F5C57" w:rsidP="00AD1F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426E4" w14:textId="77777777" w:rsidR="00126EDE" w:rsidRDefault="00126EDE" w:rsidP="00AD1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4EA0A" w14:textId="77777777" w:rsidR="00E05BCC" w:rsidRDefault="00E05BCC" w:rsidP="00AD1F5D">
      <w:r>
        <w:separator/>
      </w:r>
    </w:p>
  </w:footnote>
  <w:footnote w:type="continuationSeparator" w:id="0">
    <w:p w14:paraId="0EBF1DB8" w14:textId="77777777" w:rsidR="00E05BCC" w:rsidRDefault="00E05BCC" w:rsidP="00AD1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A932E" w14:textId="167DD348" w:rsidR="00126EDE" w:rsidRDefault="00E05BCC" w:rsidP="00AD1F5D">
    <w:pPr>
      <w:pStyle w:val="Header"/>
    </w:pPr>
    <w:r>
      <w:rPr>
        <w:noProof/>
      </w:rPr>
      <w:pict w14:anchorId="19B02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5" o:spid="_x0000_s2052"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AF4D5" w14:textId="2EEE7173" w:rsidR="002F5C57" w:rsidRDefault="00E05BCC" w:rsidP="00AD1F5D">
    <w:pPr>
      <w:pStyle w:val="Header"/>
    </w:pPr>
    <w:r>
      <w:rPr>
        <w:noProof/>
      </w:rPr>
      <w:pict w14:anchorId="2D6C4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6" o:spid="_x0000_s2053"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E9EF" w14:textId="6D32ACBF" w:rsidR="00126EDE" w:rsidRDefault="00E05BCC" w:rsidP="00AD1F5D">
    <w:pPr>
      <w:pStyle w:val="Header"/>
    </w:pPr>
    <w:r>
      <w:rPr>
        <w:noProof/>
      </w:rPr>
      <w:pict w14:anchorId="2C2A4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4" o:spid="_x0000_s2051"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530266"/>
    <w:multiLevelType w:val="hybridMultilevel"/>
    <w:tmpl w:val="5504DB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61B20E8"/>
    <w:multiLevelType w:val="singleLevel"/>
    <w:tmpl w:val="761B20E8"/>
    <w:lvl w:ilvl="0">
      <w:start w:val="2"/>
      <w:numFmt w:val="decimal"/>
      <w:suff w:val="space"/>
      <w:lvlText w:val="%1."/>
      <w:lvlJc w:val="left"/>
    </w:lvl>
  </w:abstractNum>
  <w:abstractNum w:abstractNumId="2"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gutterAtTop/>
  <w:proofState w:spelling="clean" w:grammar="clean"/>
  <w:defaultTabStop w:val="720"/>
  <w:hyphenationZone w:val="425"/>
  <w:drawingGridHorizontalSpacing w:val="11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A10"/>
    <w:rsid w:val="00001EFF"/>
    <w:rsid w:val="00004C66"/>
    <w:rsid w:val="0000773A"/>
    <w:rsid w:val="000135DE"/>
    <w:rsid w:val="00014880"/>
    <w:rsid w:val="0001782B"/>
    <w:rsid w:val="000209A6"/>
    <w:rsid w:val="00022780"/>
    <w:rsid w:val="00023D37"/>
    <w:rsid w:val="000279EC"/>
    <w:rsid w:val="00033112"/>
    <w:rsid w:val="00033D4B"/>
    <w:rsid w:val="00034587"/>
    <w:rsid w:val="00036DAD"/>
    <w:rsid w:val="00036DF2"/>
    <w:rsid w:val="0004393A"/>
    <w:rsid w:val="000443E8"/>
    <w:rsid w:val="0004560C"/>
    <w:rsid w:val="000479EF"/>
    <w:rsid w:val="000552EA"/>
    <w:rsid w:val="00063EF7"/>
    <w:rsid w:val="0007051A"/>
    <w:rsid w:val="000731DF"/>
    <w:rsid w:val="00076C52"/>
    <w:rsid w:val="00077CDA"/>
    <w:rsid w:val="00080872"/>
    <w:rsid w:val="000819C4"/>
    <w:rsid w:val="00082046"/>
    <w:rsid w:val="00082E86"/>
    <w:rsid w:val="00084FE3"/>
    <w:rsid w:val="00090F17"/>
    <w:rsid w:val="00091EEF"/>
    <w:rsid w:val="000A1014"/>
    <w:rsid w:val="000A371A"/>
    <w:rsid w:val="000A390B"/>
    <w:rsid w:val="000A5648"/>
    <w:rsid w:val="000A6A4F"/>
    <w:rsid w:val="000B3D19"/>
    <w:rsid w:val="000B7191"/>
    <w:rsid w:val="000C00CA"/>
    <w:rsid w:val="000C4B22"/>
    <w:rsid w:val="000C4B78"/>
    <w:rsid w:val="000D2B48"/>
    <w:rsid w:val="000D6469"/>
    <w:rsid w:val="000E2B67"/>
    <w:rsid w:val="000E3D50"/>
    <w:rsid w:val="000E5E32"/>
    <w:rsid w:val="000E6703"/>
    <w:rsid w:val="000F0D5F"/>
    <w:rsid w:val="001043A6"/>
    <w:rsid w:val="00105A77"/>
    <w:rsid w:val="0011102C"/>
    <w:rsid w:val="00112DE4"/>
    <w:rsid w:val="00117037"/>
    <w:rsid w:val="00117422"/>
    <w:rsid w:val="00120DF2"/>
    <w:rsid w:val="00120EE3"/>
    <w:rsid w:val="00126EDE"/>
    <w:rsid w:val="00132C67"/>
    <w:rsid w:val="00133EB1"/>
    <w:rsid w:val="00136E6C"/>
    <w:rsid w:val="00141BAC"/>
    <w:rsid w:val="001443EF"/>
    <w:rsid w:val="00153F42"/>
    <w:rsid w:val="0015537A"/>
    <w:rsid w:val="001554FE"/>
    <w:rsid w:val="0015740D"/>
    <w:rsid w:val="0015791B"/>
    <w:rsid w:val="00157C27"/>
    <w:rsid w:val="001618C5"/>
    <w:rsid w:val="0016322D"/>
    <w:rsid w:val="001701AF"/>
    <w:rsid w:val="00172828"/>
    <w:rsid w:val="00173ED9"/>
    <w:rsid w:val="00181A2F"/>
    <w:rsid w:val="001837E0"/>
    <w:rsid w:val="00184424"/>
    <w:rsid w:val="001911C8"/>
    <w:rsid w:val="0019270A"/>
    <w:rsid w:val="00192F66"/>
    <w:rsid w:val="0019330A"/>
    <w:rsid w:val="00194440"/>
    <w:rsid w:val="001977B4"/>
    <w:rsid w:val="00197C1D"/>
    <w:rsid w:val="001A1D94"/>
    <w:rsid w:val="001A53AA"/>
    <w:rsid w:val="001A7AB0"/>
    <w:rsid w:val="001B40CF"/>
    <w:rsid w:val="001B790A"/>
    <w:rsid w:val="001B7CCA"/>
    <w:rsid w:val="001C0F43"/>
    <w:rsid w:val="001C11BD"/>
    <w:rsid w:val="001C1B7F"/>
    <w:rsid w:val="001C1C65"/>
    <w:rsid w:val="001C301E"/>
    <w:rsid w:val="001D0268"/>
    <w:rsid w:val="001D0809"/>
    <w:rsid w:val="001D5E0C"/>
    <w:rsid w:val="001E04A8"/>
    <w:rsid w:val="001E4427"/>
    <w:rsid w:val="001F233E"/>
    <w:rsid w:val="001F23D7"/>
    <w:rsid w:val="001F5809"/>
    <w:rsid w:val="0020170B"/>
    <w:rsid w:val="002018AA"/>
    <w:rsid w:val="00201EA1"/>
    <w:rsid w:val="0020202E"/>
    <w:rsid w:val="0020339D"/>
    <w:rsid w:val="002036C5"/>
    <w:rsid w:val="00203F95"/>
    <w:rsid w:val="00204FBD"/>
    <w:rsid w:val="002064CE"/>
    <w:rsid w:val="00206F83"/>
    <w:rsid w:val="002125C4"/>
    <w:rsid w:val="00213C30"/>
    <w:rsid w:val="002155F4"/>
    <w:rsid w:val="002162B4"/>
    <w:rsid w:val="00220EEE"/>
    <w:rsid w:val="00221AB6"/>
    <w:rsid w:val="00222866"/>
    <w:rsid w:val="00222AAB"/>
    <w:rsid w:val="00230844"/>
    <w:rsid w:val="00230D27"/>
    <w:rsid w:val="00233435"/>
    <w:rsid w:val="00235403"/>
    <w:rsid w:val="002370C1"/>
    <w:rsid w:val="00237F43"/>
    <w:rsid w:val="00246177"/>
    <w:rsid w:val="00250A43"/>
    <w:rsid w:val="0025759D"/>
    <w:rsid w:val="002579FD"/>
    <w:rsid w:val="00257A19"/>
    <w:rsid w:val="00261190"/>
    <w:rsid w:val="0026184B"/>
    <w:rsid w:val="00261B37"/>
    <w:rsid w:val="00263922"/>
    <w:rsid w:val="00270EA3"/>
    <w:rsid w:val="0027128D"/>
    <w:rsid w:val="00272259"/>
    <w:rsid w:val="00280A9C"/>
    <w:rsid w:val="002815ED"/>
    <w:rsid w:val="0028402F"/>
    <w:rsid w:val="00284C5A"/>
    <w:rsid w:val="00290DB6"/>
    <w:rsid w:val="00291C8E"/>
    <w:rsid w:val="00292661"/>
    <w:rsid w:val="00293DAC"/>
    <w:rsid w:val="002946D6"/>
    <w:rsid w:val="0029600C"/>
    <w:rsid w:val="00296050"/>
    <w:rsid w:val="002974CD"/>
    <w:rsid w:val="002A164F"/>
    <w:rsid w:val="002A36D8"/>
    <w:rsid w:val="002A616A"/>
    <w:rsid w:val="002B12F5"/>
    <w:rsid w:val="002B348B"/>
    <w:rsid w:val="002B5CAA"/>
    <w:rsid w:val="002B5D29"/>
    <w:rsid w:val="002C01A1"/>
    <w:rsid w:val="002C0973"/>
    <w:rsid w:val="002C35D3"/>
    <w:rsid w:val="002C71F2"/>
    <w:rsid w:val="002D0723"/>
    <w:rsid w:val="002D1123"/>
    <w:rsid w:val="002D626F"/>
    <w:rsid w:val="002E0933"/>
    <w:rsid w:val="002E0FC7"/>
    <w:rsid w:val="002E4E3C"/>
    <w:rsid w:val="002F14AA"/>
    <w:rsid w:val="002F1845"/>
    <w:rsid w:val="002F1FA3"/>
    <w:rsid w:val="002F2CDE"/>
    <w:rsid w:val="002F4296"/>
    <w:rsid w:val="002F5C57"/>
    <w:rsid w:val="002F6C70"/>
    <w:rsid w:val="00302D86"/>
    <w:rsid w:val="00305921"/>
    <w:rsid w:val="00307CA5"/>
    <w:rsid w:val="00310230"/>
    <w:rsid w:val="003136B4"/>
    <w:rsid w:val="00314894"/>
    <w:rsid w:val="00315082"/>
    <w:rsid w:val="00315E1A"/>
    <w:rsid w:val="0032057F"/>
    <w:rsid w:val="00323614"/>
    <w:rsid w:val="003239D2"/>
    <w:rsid w:val="00324E94"/>
    <w:rsid w:val="00334018"/>
    <w:rsid w:val="00335B00"/>
    <w:rsid w:val="003372A6"/>
    <w:rsid w:val="003372AF"/>
    <w:rsid w:val="00337C03"/>
    <w:rsid w:val="00340821"/>
    <w:rsid w:val="00341107"/>
    <w:rsid w:val="0034150C"/>
    <w:rsid w:val="003422C7"/>
    <w:rsid w:val="00344004"/>
    <w:rsid w:val="00346118"/>
    <w:rsid w:val="0035572F"/>
    <w:rsid w:val="00356DF9"/>
    <w:rsid w:val="00357C3A"/>
    <w:rsid w:val="0036494B"/>
    <w:rsid w:val="00367AB1"/>
    <w:rsid w:val="00370304"/>
    <w:rsid w:val="00371B8E"/>
    <w:rsid w:val="00374E11"/>
    <w:rsid w:val="00375B8C"/>
    <w:rsid w:val="003761A1"/>
    <w:rsid w:val="00377442"/>
    <w:rsid w:val="00381B5E"/>
    <w:rsid w:val="00381DF6"/>
    <w:rsid w:val="0038512F"/>
    <w:rsid w:val="003922E8"/>
    <w:rsid w:val="003A1FB4"/>
    <w:rsid w:val="003A3C2A"/>
    <w:rsid w:val="003A421A"/>
    <w:rsid w:val="003A51B2"/>
    <w:rsid w:val="003B5405"/>
    <w:rsid w:val="003C2476"/>
    <w:rsid w:val="003C270F"/>
    <w:rsid w:val="003C7986"/>
    <w:rsid w:val="003C7FAD"/>
    <w:rsid w:val="003D07B9"/>
    <w:rsid w:val="003D133E"/>
    <w:rsid w:val="003D4E33"/>
    <w:rsid w:val="003E0BB8"/>
    <w:rsid w:val="003E50C2"/>
    <w:rsid w:val="003E65B3"/>
    <w:rsid w:val="003E6A3F"/>
    <w:rsid w:val="003F3EEC"/>
    <w:rsid w:val="003F4027"/>
    <w:rsid w:val="003F5494"/>
    <w:rsid w:val="003F7E3E"/>
    <w:rsid w:val="00400472"/>
    <w:rsid w:val="00400782"/>
    <w:rsid w:val="00404242"/>
    <w:rsid w:val="0040428F"/>
    <w:rsid w:val="00405ADB"/>
    <w:rsid w:val="00411A8D"/>
    <w:rsid w:val="0041235E"/>
    <w:rsid w:val="00414F08"/>
    <w:rsid w:val="00416BA0"/>
    <w:rsid w:val="00420FE6"/>
    <w:rsid w:val="0042210D"/>
    <w:rsid w:val="00423926"/>
    <w:rsid w:val="004241ED"/>
    <w:rsid w:val="00433750"/>
    <w:rsid w:val="00433EB9"/>
    <w:rsid w:val="00436192"/>
    <w:rsid w:val="0043649E"/>
    <w:rsid w:val="004425D0"/>
    <w:rsid w:val="004436CC"/>
    <w:rsid w:val="00446086"/>
    <w:rsid w:val="0044748A"/>
    <w:rsid w:val="00451267"/>
    <w:rsid w:val="0045246B"/>
    <w:rsid w:val="00454B81"/>
    <w:rsid w:val="00465BBD"/>
    <w:rsid w:val="0046661C"/>
    <w:rsid w:val="004806DB"/>
    <w:rsid w:val="004830F2"/>
    <w:rsid w:val="0048493E"/>
    <w:rsid w:val="00490114"/>
    <w:rsid w:val="00494BDA"/>
    <w:rsid w:val="004A0652"/>
    <w:rsid w:val="004A7D89"/>
    <w:rsid w:val="004B0F08"/>
    <w:rsid w:val="004B189F"/>
    <w:rsid w:val="004B1CED"/>
    <w:rsid w:val="004B31BB"/>
    <w:rsid w:val="004B4606"/>
    <w:rsid w:val="004B6C8E"/>
    <w:rsid w:val="004C4A5A"/>
    <w:rsid w:val="004C5F84"/>
    <w:rsid w:val="004D39D9"/>
    <w:rsid w:val="004D56D5"/>
    <w:rsid w:val="004D68A9"/>
    <w:rsid w:val="004E5439"/>
    <w:rsid w:val="004E5E34"/>
    <w:rsid w:val="004F67BE"/>
    <w:rsid w:val="004F7911"/>
    <w:rsid w:val="005007C7"/>
    <w:rsid w:val="00501553"/>
    <w:rsid w:val="00501737"/>
    <w:rsid w:val="0050274B"/>
    <w:rsid w:val="00502E9A"/>
    <w:rsid w:val="00505D70"/>
    <w:rsid w:val="00506A19"/>
    <w:rsid w:val="00512533"/>
    <w:rsid w:val="00523EB3"/>
    <w:rsid w:val="005249AF"/>
    <w:rsid w:val="00526014"/>
    <w:rsid w:val="00526F08"/>
    <w:rsid w:val="005310AA"/>
    <w:rsid w:val="0053192D"/>
    <w:rsid w:val="00531D3B"/>
    <w:rsid w:val="0053384C"/>
    <w:rsid w:val="00535907"/>
    <w:rsid w:val="00541267"/>
    <w:rsid w:val="00544D17"/>
    <w:rsid w:val="005456F3"/>
    <w:rsid w:val="0054615F"/>
    <w:rsid w:val="00547F86"/>
    <w:rsid w:val="005548B5"/>
    <w:rsid w:val="00555516"/>
    <w:rsid w:val="005627F2"/>
    <w:rsid w:val="00562CC4"/>
    <w:rsid w:val="00563140"/>
    <w:rsid w:val="00564BFA"/>
    <w:rsid w:val="005657C1"/>
    <w:rsid w:val="005658EF"/>
    <w:rsid w:val="00572CB0"/>
    <w:rsid w:val="00574547"/>
    <w:rsid w:val="005758CC"/>
    <w:rsid w:val="00582AA6"/>
    <w:rsid w:val="00590BF8"/>
    <w:rsid w:val="00592796"/>
    <w:rsid w:val="005939E1"/>
    <w:rsid w:val="00594662"/>
    <w:rsid w:val="005A2600"/>
    <w:rsid w:val="005A2E9C"/>
    <w:rsid w:val="005A5278"/>
    <w:rsid w:val="005A6ADB"/>
    <w:rsid w:val="005A787E"/>
    <w:rsid w:val="005A787F"/>
    <w:rsid w:val="005B0C0D"/>
    <w:rsid w:val="005B0FC2"/>
    <w:rsid w:val="005B1149"/>
    <w:rsid w:val="005B5355"/>
    <w:rsid w:val="005B6334"/>
    <w:rsid w:val="005B639F"/>
    <w:rsid w:val="005C6B58"/>
    <w:rsid w:val="005D3558"/>
    <w:rsid w:val="005D5C04"/>
    <w:rsid w:val="005E033E"/>
    <w:rsid w:val="005E4E04"/>
    <w:rsid w:val="005F303D"/>
    <w:rsid w:val="005F4012"/>
    <w:rsid w:val="005F6A8F"/>
    <w:rsid w:val="00606846"/>
    <w:rsid w:val="006071A4"/>
    <w:rsid w:val="00607913"/>
    <w:rsid w:val="00610601"/>
    <w:rsid w:val="00616554"/>
    <w:rsid w:val="00617C95"/>
    <w:rsid w:val="006208D4"/>
    <w:rsid w:val="00621456"/>
    <w:rsid w:val="0064481F"/>
    <w:rsid w:val="00645F01"/>
    <w:rsid w:val="00646EFC"/>
    <w:rsid w:val="00647F5F"/>
    <w:rsid w:val="00650E48"/>
    <w:rsid w:val="00651751"/>
    <w:rsid w:val="0065220E"/>
    <w:rsid w:val="00652A93"/>
    <w:rsid w:val="00654E80"/>
    <w:rsid w:val="00661EFF"/>
    <w:rsid w:val="006648BC"/>
    <w:rsid w:val="00667EF3"/>
    <w:rsid w:val="0067085F"/>
    <w:rsid w:val="006709B6"/>
    <w:rsid w:val="00670A7F"/>
    <w:rsid w:val="0067248D"/>
    <w:rsid w:val="00676236"/>
    <w:rsid w:val="006763B5"/>
    <w:rsid w:val="0067784F"/>
    <w:rsid w:val="00681C58"/>
    <w:rsid w:val="00684890"/>
    <w:rsid w:val="006857BB"/>
    <w:rsid w:val="00685A78"/>
    <w:rsid w:val="00686E67"/>
    <w:rsid w:val="006906DA"/>
    <w:rsid w:val="006931B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D0C95"/>
    <w:rsid w:val="006D2499"/>
    <w:rsid w:val="006D2CDD"/>
    <w:rsid w:val="006D74CF"/>
    <w:rsid w:val="006E3227"/>
    <w:rsid w:val="006F0611"/>
    <w:rsid w:val="00701014"/>
    <w:rsid w:val="00701FD7"/>
    <w:rsid w:val="007138E5"/>
    <w:rsid w:val="00713E6B"/>
    <w:rsid w:val="00714FD3"/>
    <w:rsid w:val="00715529"/>
    <w:rsid w:val="00715C49"/>
    <w:rsid w:val="00715DE5"/>
    <w:rsid w:val="0072552A"/>
    <w:rsid w:val="00726B4F"/>
    <w:rsid w:val="00727A01"/>
    <w:rsid w:val="00732F22"/>
    <w:rsid w:val="007330A9"/>
    <w:rsid w:val="0073344C"/>
    <w:rsid w:val="007335FC"/>
    <w:rsid w:val="00734D45"/>
    <w:rsid w:val="00735F12"/>
    <w:rsid w:val="00737521"/>
    <w:rsid w:val="007422B3"/>
    <w:rsid w:val="00742F28"/>
    <w:rsid w:val="00751951"/>
    <w:rsid w:val="007572F6"/>
    <w:rsid w:val="00762893"/>
    <w:rsid w:val="007636D1"/>
    <w:rsid w:val="00764FEA"/>
    <w:rsid w:val="00766DF9"/>
    <w:rsid w:val="00770104"/>
    <w:rsid w:val="00771D2D"/>
    <w:rsid w:val="00774526"/>
    <w:rsid w:val="0078395E"/>
    <w:rsid w:val="00783A97"/>
    <w:rsid w:val="00785505"/>
    <w:rsid w:val="007927CA"/>
    <w:rsid w:val="007935C0"/>
    <w:rsid w:val="007948C3"/>
    <w:rsid w:val="00794D87"/>
    <w:rsid w:val="007A05A2"/>
    <w:rsid w:val="007A0B13"/>
    <w:rsid w:val="007A2298"/>
    <w:rsid w:val="007A2B00"/>
    <w:rsid w:val="007A2B60"/>
    <w:rsid w:val="007A34AE"/>
    <w:rsid w:val="007A3801"/>
    <w:rsid w:val="007A3BFA"/>
    <w:rsid w:val="007A47E1"/>
    <w:rsid w:val="007A6D69"/>
    <w:rsid w:val="007B23E8"/>
    <w:rsid w:val="007B3E2D"/>
    <w:rsid w:val="007B53B3"/>
    <w:rsid w:val="007B65BE"/>
    <w:rsid w:val="007B6A4C"/>
    <w:rsid w:val="007B6DB5"/>
    <w:rsid w:val="007C1027"/>
    <w:rsid w:val="007C1ABD"/>
    <w:rsid w:val="007C1B27"/>
    <w:rsid w:val="007C2058"/>
    <w:rsid w:val="007C557F"/>
    <w:rsid w:val="007C7FDE"/>
    <w:rsid w:val="007D09E8"/>
    <w:rsid w:val="007D5393"/>
    <w:rsid w:val="007D5448"/>
    <w:rsid w:val="007D66EE"/>
    <w:rsid w:val="007E1614"/>
    <w:rsid w:val="007E4183"/>
    <w:rsid w:val="007E4C0F"/>
    <w:rsid w:val="007E57AF"/>
    <w:rsid w:val="007F2971"/>
    <w:rsid w:val="007F3D1A"/>
    <w:rsid w:val="00800411"/>
    <w:rsid w:val="008034A9"/>
    <w:rsid w:val="00805BEF"/>
    <w:rsid w:val="008100F7"/>
    <w:rsid w:val="00812AFE"/>
    <w:rsid w:val="00816539"/>
    <w:rsid w:val="00816C78"/>
    <w:rsid w:val="0082525E"/>
    <w:rsid w:val="00831912"/>
    <w:rsid w:val="00837036"/>
    <w:rsid w:val="00840AC7"/>
    <w:rsid w:val="008522C7"/>
    <w:rsid w:val="008526DC"/>
    <w:rsid w:val="00852A09"/>
    <w:rsid w:val="00856341"/>
    <w:rsid w:val="008643E7"/>
    <w:rsid w:val="0086543B"/>
    <w:rsid w:val="00866CBD"/>
    <w:rsid w:val="00866ECF"/>
    <w:rsid w:val="00867E30"/>
    <w:rsid w:val="00871F9A"/>
    <w:rsid w:val="00873369"/>
    <w:rsid w:val="00873DC1"/>
    <w:rsid w:val="00874F84"/>
    <w:rsid w:val="00874FB8"/>
    <w:rsid w:val="00884623"/>
    <w:rsid w:val="00884E31"/>
    <w:rsid w:val="008872F7"/>
    <w:rsid w:val="00887961"/>
    <w:rsid w:val="00892C84"/>
    <w:rsid w:val="00897A5A"/>
    <w:rsid w:val="008A1D46"/>
    <w:rsid w:val="008A3FC1"/>
    <w:rsid w:val="008B23DE"/>
    <w:rsid w:val="008B576D"/>
    <w:rsid w:val="008C1572"/>
    <w:rsid w:val="008D2034"/>
    <w:rsid w:val="008D7B8A"/>
    <w:rsid w:val="008E2AAB"/>
    <w:rsid w:val="008E6574"/>
    <w:rsid w:val="008F4EE3"/>
    <w:rsid w:val="008F5014"/>
    <w:rsid w:val="009008B7"/>
    <w:rsid w:val="009039D4"/>
    <w:rsid w:val="0090428C"/>
    <w:rsid w:val="009065F1"/>
    <w:rsid w:val="009154CB"/>
    <w:rsid w:val="00920C60"/>
    <w:rsid w:val="00926310"/>
    <w:rsid w:val="00926A99"/>
    <w:rsid w:val="009335BC"/>
    <w:rsid w:val="0093581A"/>
    <w:rsid w:val="00935EAF"/>
    <w:rsid w:val="00940F34"/>
    <w:rsid w:val="0094259B"/>
    <w:rsid w:val="009428ED"/>
    <w:rsid w:val="009433AC"/>
    <w:rsid w:val="00944176"/>
    <w:rsid w:val="009454F4"/>
    <w:rsid w:val="009520A7"/>
    <w:rsid w:val="00953FC1"/>
    <w:rsid w:val="00955137"/>
    <w:rsid w:val="00955659"/>
    <w:rsid w:val="009637C2"/>
    <w:rsid w:val="00963B0E"/>
    <w:rsid w:val="0096713C"/>
    <w:rsid w:val="00967248"/>
    <w:rsid w:val="00970FF5"/>
    <w:rsid w:val="009754C1"/>
    <w:rsid w:val="00977B74"/>
    <w:rsid w:val="0098042E"/>
    <w:rsid w:val="00980BFB"/>
    <w:rsid w:val="009827AA"/>
    <w:rsid w:val="00984822"/>
    <w:rsid w:val="0098661A"/>
    <w:rsid w:val="00986675"/>
    <w:rsid w:val="0099123A"/>
    <w:rsid w:val="00994353"/>
    <w:rsid w:val="00996EDC"/>
    <w:rsid w:val="009A17E7"/>
    <w:rsid w:val="009A2B95"/>
    <w:rsid w:val="009A638E"/>
    <w:rsid w:val="009A6CB8"/>
    <w:rsid w:val="009A76E8"/>
    <w:rsid w:val="009B376B"/>
    <w:rsid w:val="009B3AE2"/>
    <w:rsid w:val="009B7087"/>
    <w:rsid w:val="009C5E6A"/>
    <w:rsid w:val="009C728E"/>
    <w:rsid w:val="009C7CD8"/>
    <w:rsid w:val="009D214B"/>
    <w:rsid w:val="009D2B98"/>
    <w:rsid w:val="009D4430"/>
    <w:rsid w:val="009D6B75"/>
    <w:rsid w:val="009E262D"/>
    <w:rsid w:val="009E31DF"/>
    <w:rsid w:val="009E41EF"/>
    <w:rsid w:val="009E75F4"/>
    <w:rsid w:val="009F3127"/>
    <w:rsid w:val="009F4E2C"/>
    <w:rsid w:val="009F654C"/>
    <w:rsid w:val="009F738E"/>
    <w:rsid w:val="00A02EC1"/>
    <w:rsid w:val="00A05352"/>
    <w:rsid w:val="00A05E19"/>
    <w:rsid w:val="00A07C78"/>
    <w:rsid w:val="00A12EE9"/>
    <w:rsid w:val="00A15EC0"/>
    <w:rsid w:val="00A16615"/>
    <w:rsid w:val="00A16697"/>
    <w:rsid w:val="00A17BD9"/>
    <w:rsid w:val="00A22505"/>
    <w:rsid w:val="00A2310F"/>
    <w:rsid w:val="00A24BC8"/>
    <w:rsid w:val="00A25126"/>
    <w:rsid w:val="00A2652F"/>
    <w:rsid w:val="00A34915"/>
    <w:rsid w:val="00A37EE4"/>
    <w:rsid w:val="00A40A74"/>
    <w:rsid w:val="00A42DBB"/>
    <w:rsid w:val="00A432B4"/>
    <w:rsid w:val="00A4576B"/>
    <w:rsid w:val="00A474CA"/>
    <w:rsid w:val="00A47524"/>
    <w:rsid w:val="00A511DF"/>
    <w:rsid w:val="00A520DC"/>
    <w:rsid w:val="00A5235A"/>
    <w:rsid w:val="00A5599C"/>
    <w:rsid w:val="00A55EE0"/>
    <w:rsid w:val="00A57CC9"/>
    <w:rsid w:val="00A60364"/>
    <w:rsid w:val="00A61114"/>
    <w:rsid w:val="00A63B65"/>
    <w:rsid w:val="00A6557B"/>
    <w:rsid w:val="00A665A7"/>
    <w:rsid w:val="00A70ACA"/>
    <w:rsid w:val="00A71601"/>
    <w:rsid w:val="00A7313C"/>
    <w:rsid w:val="00A75398"/>
    <w:rsid w:val="00A75A2F"/>
    <w:rsid w:val="00A769D0"/>
    <w:rsid w:val="00A779E2"/>
    <w:rsid w:val="00A81923"/>
    <w:rsid w:val="00A8730B"/>
    <w:rsid w:val="00A905B3"/>
    <w:rsid w:val="00A91124"/>
    <w:rsid w:val="00A91565"/>
    <w:rsid w:val="00AA11DB"/>
    <w:rsid w:val="00AA1450"/>
    <w:rsid w:val="00AA1640"/>
    <w:rsid w:val="00AA1F16"/>
    <w:rsid w:val="00AA5616"/>
    <w:rsid w:val="00AB3151"/>
    <w:rsid w:val="00AB5CCE"/>
    <w:rsid w:val="00AB653F"/>
    <w:rsid w:val="00AC20E5"/>
    <w:rsid w:val="00AC2901"/>
    <w:rsid w:val="00AC33C8"/>
    <w:rsid w:val="00AC4BA7"/>
    <w:rsid w:val="00AD0DB8"/>
    <w:rsid w:val="00AD1F5D"/>
    <w:rsid w:val="00AD5255"/>
    <w:rsid w:val="00AE02EF"/>
    <w:rsid w:val="00AE07DE"/>
    <w:rsid w:val="00AE0CEF"/>
    <w:rsid w:val="00AE162E"/>
    <w:rsid w:val="00AE33CD"/>
    <w:rsid w:val="00AE449F"/>
    <w:rsid w:val="00AF1FC0"/>
    <w:rsid w:val="00AF5212"/>
    <w:rsid w:val="00B01489"/>
    <w:rsid w:val="00B02938"/>
    <w:rsid w:val="00B02A00"/>
    <w:rsid w:val="00B04642"/>
    <w:rsid w:val="00B07566"/>
    <w:rsid w:val="00B07B2D"/>
    <w:rsid w:val="00B114D5"/>
    <w:rsid w:val="00B13E0E"/>
    <w:rsid w:val="00B149AF"/>
    <w:rsid w:val="00B14F65"/>
    <w:rsid w:val="00B15263"/>
    <w:rsid w:val="00B23AA8"/>
    <w:rsid w:val="00B24DE6"/>
    <w:rsid w:val="00B33C64"/>
    <w:rsid w:val="00B34470"/>
    <w:rsid w:val="00B364A1"/>
    <w:rsid w:val="00B37F78"/>
    <w:rsid w:val="00B41139"/>
    <w:rsid w:val="00B425AC"/>
    <w:rsid w:val="00B53613"/>
    <w:rsid w:val="00B55AAA"/>
    <w:rsid w:val="00B61C5D"/>
    <w:rsid w:val="00B62448"/>
    <w:rsid w:val="00B641C5"/>
    <w:rsid w:val="00B65593"/>
    <w:rsid w:val="00B677EC"/>
    <w:rsid w:val="00B729E0"/>
    <w:rsid w:val="00B73879"/>
    <w:rsid w:val="00B74608"/>
    <w:rsid w:val="00B75F60"/>
    <w:rsid w:val="00B7685B"/>
    <w:rsid w:val="00B779BF"/>
    <w:rsid w:val="00B77E89"/>
    <w:rsid w:val="00B82FA5"/>
    <w:rsid w:val="00B83EC6"/>
    <w:rsid w:val="00B845B9"/>
    <w:rsid w:val="00B84DCB"/>
    <w:rsid w:val="00B9541A"/>
    <w:rsid w:val="00BA1BD9"/>
    <w:rsid w:val="00BA3BD4"/>
    <w:rsid w:val="00BB1BCE"/>
    <w:rsid w:val="00BB4781"/>
    <w:rsid w:val="00BC12D1"/>
    <w:rsid w:val="00BC5F01"/>
    <w:rsid w:val="00BC79D3"/>
    <w:rsid w:val="00BD13DE"/>
    <w:rsid w:val="00BD1B4B"/>
    <w:rsid w:val="00BD1FA0"/>
    <w:rsid w:val="00BD3494"/>
    <w:rsid w:val="00BD413F"/>
    <w:rsid w:val="00BE16E5"/>
    <w:rsid w:val="00BE5C47"/>
    <w:rsid w:val="00BF3602"/>
    <w:rsid w:val="00BF44B3"/>
    <w:rsid w:val="00BF58F5"/>
    <w:rsid w:val="00BF5F2A"/>
    <w:rsid w:val="00C00EA6"/>
    <w:rsid w:val="00C01418"/>
    <w:rsid w:val="00C01464"/>
    <w:rsid w:val="00C016CB"/>
    <w:rsid w:val="00C05086"/>
    <w:rsid w:val="00C10E7B"/>
    <w:rsid w:val="00C13823"/>
    <w:rsid w:val="00C1758B"/>
    <w:rsid w:val="00C2448A"/>
    <w:rsid w:val="00C24A19"/>
    <w:rsid w:val="00C24F26"/>
    <w:rsid w:val="00C2687B"/>
    <w:rsid w:val="00C32E32"/>
    <w:rsid w:val="00C34CC3"/>
    <w:rsid w:val="00C371E6"/>
    <w:rsid w:val="00C40942"/>
    <w:rsid w:val="00C41138"/>
    <w:rsid w:val="00C412AF"/>
    <w:rsid w:val="00C44D86"/>
    <w:rsid w:val="00C44E1A"/>
    <w:rsid w:val="00C4795D"/>
    <w:rsid w:val="00C55DEC"/>
    <w:rsid w:val="00C55EB1"/>
    <w:rsid w:val="00C60AF8"/>
    <w:rsid w:val="00C62764"/>
    <w:rsid w:val="00C6466B"/>
    <w:rsid w:val="00C64AAA"/>
    <w:rsid w:val="00C662BB"/>
    <w:rsid w:val="00C7065C"/>
    <w:rsid w:val="00C76A0D"/>
    <w:rsid w:val="00C811E0"/>
    <w:rsid w:val="00C82461"/>
    <w:rsid w:val="00C838B0"/>
    <w:rsid w:val="00C864B2"/>
    <w:rsid w:val="00C868B9"/>
    <w:rsid w:val="00C901F7"/>
    <w:rsid w:val="00C919C0"/>
    <w:rsid w:val="00C92444"/>
    <w:rsid w:val="00C93068"/>
    <w:rsid w:val="00C9306B"/>
    <w:rsid w:val="00C94EDA"/>
    <w:rsid w:val="00C96285"/>
    <w:rsid w:val="00C979C7"/>
    <w:rsid w:val="00CA1AA0"/>
    <w:rsid w:val="00CA35C2"/>
    <w:rsid w:val="00CA4210"/>
    <w:rsid w:val="00CA5B93"/>
    <w:rsid w:val="00CB3202"/>
    <w:rsid w:val="00CC1644"/>
    <w:rsid w:val="00CC2E98"/>
    <w:rsid w:val="00CC3A7A"/>
    <w:rsid w:val="00CC4B2C"/>
    <w:rsid w:val="00CC77B0"/>
    <w:rsid w:val="00CD1349"/>
    <w:rsid w:val="00CD47B9"/>
    <w:rsid w:val="00CD493F"/>
    <w:rsid w:val="00CD6DE8"/>
    <w:rsid w:val="00CD7A64"/>
    <w:rsid w:val="00D0052B"/>
    <w:rsid w:val="00D03797"/>
    <w:rsid w:val="00D043E7"/>
    <w:rsid w:val="00D074C4"/>
    <w:rsid w:val="00D1425A"/>
    <w:rsid w:val="00D16501"/>
    <w:rsid w:val="00D177C4"/>
    <w:rsid w:val="00D17822"/>
    <w:rsid w:val="00D20182"/>
    <w:rsid w:val="00D23B7C"/>
    <w:rsid w:val="00D2513E"/>
    <w:rsid w:val="00D25522"/>
    <w:rsid w:val="00D26502"/>
    <w:rsid w:val="00D26CB4"/>
    <w:rsid w:val="00D34C87"/>
    <w:rsid w:val="00D36C19"/>
    <w:rsid w:val="00D419F6"/>
    <w:rsid w:val="00D46D70"/>
    <w:rsid w:val="00D532F7"/>
    <w:rsid w:val="00D563A6"/>
    <w:rsid w:val="00D56445"/>
    <w:rsid w:val="00D60C42"/>
    <w:rsid w:val="00D61B3D"/>
    <w:rsid w:val="00D662C8"/>
    <w:rsid w:val="00D66428"/>
    <w:rsid w:val="00D676DD"/>
    <w:rsid w:val="00D71B1D"/>
    <w:rsid w:val="00D75911"/>
    <w:rsid w:val="00D75C8E"/>
    <w:rsid w:val="00D7795E"/>
    <w:rsid w:val="00D80BA3"/>
    <w:rsid w:val="00D80E58"/>
    <w:rsid w:val="00D80EBE"/>
    <w:rsid w:val="00D87B4B"/>
    <w:rsid w:val="00D92C07"/>
    <w:rsid w:val="00D93F2D"/>
    <w:rsid w:val="00DA3EE5"/>
    <w:rsid w:val="00DA479E"/>
    <w:rsid w:val="00DA4FC1"/>
    <w:rsid w:val="00DB1337"/>
    <w:rsid w:val="00DB2C01"/>
    <w:rsid w:val="00DB74F6"/>
    <w:rsid w:val="00DB7EDA"/>
    <w:rsid w:val="00DC2955"/>
    <w:rsid w:val="00DC2AB0"/>
    <w:rsid w:val="00DC2DBD"/>
    <w:rsid w:val="00DC2EB4"/>
    <w:rsid w:val="00DC581F"/>
    <w:rsid w:val="00DD01BF"/>
    <w:rsid w:val="00DD0B12"/>
    <w:rsid w:val="00DD0FC8"/>
    <w:rsid w:val="00DD4334"/>
    <w:rsid w:val="00DD5E8C"/>
    <w:rsid w:val="00DD702E"/>
    <w:rsid w:val="00DE22E2"/>
    <w:rsid w:val="00DE466A"/>
    <w:rsid w:val="00DE4CDD"/>
    <w:rsid w:val="00DF08F0"/>
    <w:rsid w:val="00DF3412"/>
    <w:rsid w:val="00E000D9"/>
    <w:rsid w:val="00E0426E"/>
    <w:rsid w:val="00E04632"/>
    <w:rsid w:val="00E05BCC"/>
    <w:rsid w:val="00E1006B"/>
    <w:rsid w:val="00E31EF3"/>
    <w:rsid w:val="00E37946"/>
    <w:rsid w:val="00E402BE"/>
    <w:rsid w:val="00E41BA6"/>
    <w:rsid w:val="00E42231"/>
    <w:rsid w:val="00E43BC3"/>
    <w:rsid w:val="00E4509C"/>
    <w:rsid w:val="00E46413"/>
    <w:rsid w:val="00E46E79"/>
    <w:rsid w:val="00E509AB"/>
    <w:rsid w:val="00E53CB5"/>
    <w:rsid w:val="00E54176"/>
    <w:rsid w:val="00E54D55"/>
    <w:rsid w:val="00E566C4"/>
    <w:rsid w:val="00E5761D"/>
    <w:rsid w:val="00E65E2E"/>
    <w:rsid w:val="00E67E98"/>
    <w:rsid w:val="00E76EC6"/>
    <w:rsid w:val="00E77760"/>
    <w:rsid w:val="00E80D60"/>
    <w:rsid w:val="00E81975"/>
    <w:rsid w:val="00E832D1"/>
    <w:rsid w:val="00E83D86"/>
    <w:rsid w:val="00E8525A"/>
    <w:rsid w:val="00E86440"/>
    <w:rsid w:val="00E86E13"/>
    <w:rsid w:val="00E87D8B"/>
    <w:rsid w:val="00E9280D"/>
    <w:rsid w:val="00E94A59"/>
    <w:rsid w:val="00E9645C"/>
    <w:rsid w:val="00E96B3D"/>
    <w:rsid w:val="00E97363"/>
    <w:rsid w:val="00EA4C4A"/>
    <w:rsid w:val="00EA4C9B"/>
    <w:rsid w:val="00EA5F82"/>
    <w:rsid w:val="00EA6AC6"/>
    <w:rsid w:val="00EB0924"/>
    <w:rsid w:val="00EB2163"/>
    <w:rsid w:val="00EB27C4"/>
    <w:rsid w:val="00EC3B77"/>
    <w:rsid w:val="00EC4262"/>
    <w:rsid w:val="00EC46B5"/>
    <w:rsid w:val="00EC6B8C"/>
    <w:rsid w:val="00ED1DD4"/>
    <w:rsid w:val="00ED35FD"/>
    <w:rsid w:val="00ED4365"/>
    <w:rsid w:val="00ED5FD5"/>
    <w:rsid w:val="00ED6469"/>
    <w:rsid w:val="00ED7AEA"/>
    <w:rsid w:val="00EE2930"/>
    <w:rsid w:val="00EE4AA2"/>
    <w:rsid w:val="00EF11B4"/>
    <w:rsid w:val="00EF309E"/>
    <w:rsid w:val="00EF3B75"/>
    <w:rsid w:val="00F04167"/>
    <w:rsid w:val="00F079C9"/>
    <w:rsid w:val="00F1058A"/>
    <w:rsid w:val="00F1061A"/>
    <w:rsid w:val="00F155B6"/>
    <w:rsid w:val="00F21142"/>
    <w:rsid w:val="00F279EA"/>
    <w:rsid w:val="00F27DFB"/>
    <w:rsid w:val="00F32B33"/>
    <w:rsid w:val="00F33567"/>
    <w:rsid w:val="00F409FF"/>
    <w:rsid w:val="00F431A3"/>
    <w:rsid w:val="00F43760"/>
    <w:rsid w:val="00F452F0"/>
    <w:rsid w:val="00F47ABA"/>
    <w:rsid w:val="00F50965"/>
    <w:rsid w:val="00F51B2E"/>
    <w:rsid w:val="00F51BD1"/>
    <w:rsid w:val="00F5205B"/>
    <w:rsid w:val="00F53E14"/>
    <w:rsid w:val="00F53F96"/>
    <w:rsid w:val="00F560C1"/>
    <w:rsid w:val="00F602AF"/>
    <w:rsid w:val="00F61F33"/>
    <w:rsid w:val="00F67273"/>
    <w:rsid w:val="00F676D1"/>
    <w:rsid w:val="00F75C3C"/>
    <w:rsid w:val="00F75CCB"/>
    <w:rsid w:val="00F76036"/>
    <w:rsid w:val="00F779C9"/>
    <w:rsid w:val="00F83404"/>
    <w:rsid w:val="00F852A0"/>
    <w:rsid w:val="00F86A9E"/>
    <w:rsid w:val="00F878D1"/>
    <w:rsid w:val="00F935A6"/>
    <w:rsid w:val="00F96BDC"/>
    <w:rsid w:val="00FA02CA"/>
    <w:rsid w:val="00FA0B8F"/>
    <w:rsid w:val="00FA3828"/>
    <w:rsid w:val="00FA46D9"/>
    <w:rsid w:val="00FA4F04"/>
    <w:rsid w:val="00FB2C56"/>
    <w:rsid w:val="00FB4830"/>
    <w:rsid w:val="00FB7803"/>
    <w:rsid w:val="00FC1394"/>
    <w:rsid w:val="00FC2087"/>
    <w:rsid w:val="00FC2291"/>
    <w:rsid w:val="00FC3EED"/>
    <w:rsid w:val="00FD0E4F"/>
    <w:rsid w:val="00FD1D33"/>
    <w:rsid w:val="00FE3F4D"/>
    <w:rsid w:val="00FE4135"/>
    <w:rsid w:val="00FE55E5"/>
    <w:rsid w:val="00FE5DF7"/>
    <w:rsid w:val="00FE69C3"/>
    <w:rsid w:val="00FF0530"/>
    <w:rsid w:val="00FF186C"/>
    <w:rsid w:val="00FF23CF"/>
    <w:rsid w:val="00FF31BE"/>
    <w:rsid w:val="00FF4EFD"/>
    <w:rsid w:val="07B96268"/>
    <w:rsid w:val="2726460B"/>
    <w:rsid w:val="286C3EBD"/>
    <w:rsid w:val="31BA4157"/>
    <w:rsid w:val="31F16CB4"/>
    <w:rsid w:val="392957FB"/>
    <w:rsid w:val="3B9D251D"/>
    <w:rsid w:val="3C8710E7"/>
    <w:rsid w:val="4DCC3FB6"/>
    <w:rsid w:val="5CBD6B97"/>
    <w:rsid w:val="663E525F"/>
    <w:rsid w:val="73395498"/>
    <w:rsid w:val="77A5370D"/>
    <w:rsid w:val="784E2947"/>
    <w:rsid w:val="7BBC74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BBAC782"/>
  <w15:docId w15:val="{B705CCA4-EF62-4EC6-A4A8-A4C36462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B07566"/>
    <w:pPr>
      <w:jc w:val="both"/>
      <w:outlineLvl w:val="0"/>
    </w:pPr>
    <w:rPr>
      <w:rFonts w:eastAsia="Calibri"/>
      <w:bCs/>
    </w:rPr>
  </w:style>
  <w:style w:type="paragraph" w:styleId="Heading1">
    <w:name w:val="heading 1"/>
    <w:basedOn w:val="Normal"/>
    <w:next w:val="Normal"/>
    <w:link w:val="Heading1Char"/>
    <w:autoRedefine/>
    <w:uiPriority w:val="9"/>
    <w:qFormat/>
    <w:pPr>
      <w:keepNext/>
      <w:keepLines/>
      <w:numPr>
        <w:numId w:val="1"/>
      </w:numPr>
      <w:spacing w:before="480" w:after="480"/>
      <w:jc w:val="center"/>
    </w:pPr>
    <w:rPr>
      <w:rFonts w:eastAsia="Times New Roman"/>
      <w:b/>
      <w:bCs w:val="0"/>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b/>
      <w:bCs w:val="0"/>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b/>
      <w:bCs w:val="0"/>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cs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unhideWhenUsed/>
    <w:qFormat/>
    <w:pPr>
      <w:spacing w:before="100" w:beforeAutospacing="1" w:after="100" w:afterAutospacing="1"/>
    </w:pPr>
    <w:rPr>
      <w:rFonts w:eastAsia="Times New Roman"/>
      <w:szCs w:val="24"/>
      <w:lang w:val="en-MY" w:eastAsia="en-MY"/>
    </w:rPr>
  </w:style>
  <w:style w:type="table" w:styleId="TableGrid">
    <w:name w:val="Table Grid"/>
    <w:basedOn w:val="TableNormal"/>
    <w:autoRedefine/>
    <w:uiPriority w:val="39"/>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eastAsiaTheme="minorHAnsi"/>
      <w:color w:val="000000"/>
      <w:sz w:val="24"/>
      <w:szCs w:val="24"/>
      <w:lang w:eastAsia="en-US"/>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eastAsia="Calibri" w:cs="Arial"/>
      <w:sz w:val="24"/>
      <w:szCs w:val="24"/>
    </w:rPr>
  </w:style>
  <w:style w:type="table" w:customStyle="1" w:styleId="10">
    <w:name w:val="网格型1"/>
    <w:basedOn w:val="TableNormal"/>
    <w:autoRedefine/>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eastAsia="Calibri" w:cs="Arial"/>
      <w:sz w:val="24"/>
      <w:szCs w:val="24"/>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eastAsia="Calibri" w:cs="Arial"/>
      <w:sz w:val="24"/>
      <w:szCs w:val="24"/>
    </w:rPr>
  </w:style>
  <w:style w:type="paragraph" w:customStyle="1" w:styleId="Bibliography2">
    <w:name w:val="Bibliography2"/>
    <w:basedOn w:val="Normal"/>
    <w:next w:val="Normal"/>
    <w:uiPriority w:val="37"/>
    <w:semiHidden/>
    <w:unhideWhenUsed/>
    <w:qFormat/>
  </w:style>
  <w:style w:type="paragraph" w:customStyle="1" w:styleId="11">
    <w:name w:val="书目1"/>
    <w:basedOn w:val="Normal"/>
    <w:next w:val="Normal"/>
    <w:uiPriority w:val="37"/>
    <w:unhideWhenUsed/>
    <w:qFormat/>
  </w:style>
  <w:style w:type="character" w:customStyle="1" w:styleId="12">
    <w:name w:val="未处理的提及1"/>
    <w:basedOn w:val="DefaultParagraphFont"/>
    <w:uiPriority w:val="99"/>
    <w:semiHidden/>
    <w:unhideWhenUsed/>
    <w:qFormat/>
    <w:rPr>
      <w:color w:val="605E5C"/>
      <w:shd w:val="clear" w:color="auto" w:fill="E1DFDD"/>
    </w:rPr>
  </w:style>
  <w:style w:type="paragraph" w:customStyle="1" w:styleId="20">
    <w:name w:val="书目2"/>
    <w:basedOn w:val="Normal"/>
    <w:next w:val="Normal"/>
    <w:uiPriority w:val="37"/>
    <w:unhideWhenUsed/>
    <w:qFormat/>
  </w:style>
  <w:style w:type="paragraph" w:styleId="Bibliography">
    <w:name w:val="Bibliography"/>
    <w:basedOn w:val="Normal"/>
    <w:next w:val="Normal"/>
    <w:uiPriority w:val="37"/>
    <w:unhideWhenUsed/>
    <w:rsid w:val="009D6B75"/>
  </w:style>
  <w:style w:type="character" w:styleId="UnresolvedMention">
    <w:name w:val="Unresolved Mention"/>
    <w:basedOn w:val="DefaultParagraphFont"/>
    <w:uiPriority w:val="99"/>
    <w:semiHidden/>
    <w:unhideWhenUsed/>
    <w:rsid w:val="00AC2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heliyon.2024.e40829" TargetMode="External"/><Relationship Id="rId26" Type="http://schemas.openxmlformats.org/officeDocument/2006/relationships/hyperlink" Target="https://doi.org/10.16521/j.cnki.issn.1001-9642.2007.04.017" TargetMode="External"/><Relationship Id="rId39" Type="http://schemas.openxmlformats.org/officeDocument/2006/relationships/footer" Target="footer2.xml"/><Relationship Id="rId21" Type="http://schemas.openxmlformats.org/officeDocument/2006/relationships/hyperlink" Target="https://doi.org/10.13212/j.cnki.csa.2025.04.084" TargetMode="External"/><Relationship Id="rId34" Type="http://schemas.openxmlformats.org/officeDocument/2006/relationships/hyperlink" Target="https://doi.org/10.2991/icassee-19.2019.45"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6521/j.cnki.issn.1001-9642.2013.09.021" TargetMode="External"/><Relationship Id="rId20" Type="http://schemas.openxmlformats.org/officeDocument/2006/relationships/hyperlink" Target="https://doi.org/10.13212/j.cnki.csa.2023.05.006" TargetMode="External"/><Relationship Id="rId29" Type="http://schemas.openxmlformats.org/officeDocument/2006/relationships/hyperlink" Target="https://doi.org/10.16521/j.cnki.issn.1001-9642.2006.09.02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9397/j.cnki.ceramics.2024.05.028" TargetMode="External"/><Relationship Id="rId32" Type="http://schemas.openxmlformats.org/officeDocument/2006/relationships/hyperlink" Target="https://doi.org/10.19397/j.cnki.ceramics.2025.04.01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9397/j.cnki.ceramics.2025.04.041" TargetMode="External"/><Relationship Id="rId28" Type="http://schemas.openxmlformats.org/officeDocument/2006/relationships/hyperlink" Target="https://doi.org/10.35534/fav.0102006c"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6649/j.cnki.36-1136/tq.2020.06.030" TargetMode="External"/><Relationship Id="rId31" Type="http://schemas.openxmlformats.org/officeDocument/2006/relationships/hyperlink" Target="https://doi.org/10.13212/j.cnki.csa.2025.03.05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6649/j.cnki.36-1136/tq.2006.04.014" TargetMode="External"/><Relationship Id="rId27" Type="http://schemas.openxmlformats.org/officeDocument/2006/relationships/hyperlink" Target="https://doi.org/10.16649/j.cnki.36-1136/tq.2011.03.035" TargetMode="External"/><Relationship Id="rId30" Type="http://schemas.openxmlformats.org/officeDocument/2006/relationships/hyperlink" Target="https://doi.org/10.16860/j.cnki.32-1251/tq.2025.03.007" TargetMode="External"/><Relationship Id="rId35" Type="http://schemas.openxmlformats.org/officeDocument/2006/relationships/hyperlink" Target="https://doi.org/10.16649/j.cnki.36-1136/tq.2006.04.008"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10.34624/rtd.v48i0.34822" TargetMode="External"/><Relationship Id="rId25" Type="http://schemas.openxmlformats.org/officeDocument/2006/relationships/hyperlink" Target="https://doi.org/10.19397/j.cnki.ceramics.2025.07.050" TargetMode="External"/><Relationship Id="rId33" Type="http://schemas.openxmlformats.org/officeDocument/2006/relationships/hyperlink" Target="https://doi.org/10.19397/j.cnki.ceramics.2025.01.009"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6B7CE8-F984-400D-ABF2-9B3041380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14526</Words>
  <Characters>82802</Characters>
  <Application>Microsoft Office Word</Application>
  <DocSecurity>0</DocSecurity>
  <Lines>690</Lines>
  <Paragraphs>194</Paragraphs>
  <ScaleCrop>false</ScaleCrop>
  <Company/>
  <LinksUpToDate>false</LinksUpToDate>
  <CharactersWithSpaces>97134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1186</cp:lastModifiedBy>
  <cp:revision>110</cp:revision>
  <dcterms:created xsi:type="dcterms:W3CDTF">2024-08-19T11:19:00Z</dcterms:created>
  <dcterms:modified xsi:type="dcterms:W3CDTF">2026-04-21T11:16:00Z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6DD62AF3FB974E4FAACB8F014002C0D9_13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zotero-version="7.0.32"&gt;&lt;session id="TMmm9YOp"/&gt;&lt;style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eyJoZGlkIjoiMjlmYTBkN2YwMTQ2NjEzNDBkYjcxOWQ4ODkwZTQ2OTciLCJ1c2VySWQiOiIxMzI1NzQ0Nzc0In0=</vt:lpwstr>
  </property>
</Properties>
</file>