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2C09F7" w14:textId="62F8A3A9" w:rsidR="00912661" w:rsidRPr="00B5595B" w:rsidRDefault="005926D9" w:rsidP="00B5595B">
      <w:pPr>
        <w:spacing w:line="240" w:lineRule="auto"/>
        <w:jc w:val="center"/>
        <w:rPr>
          <w:rFonts w:ascii="Times New Roman" w:hAnsi="Times New Roman" w:cs="Times New Roman"/>
          <w:b/>
          <w:bCs/>
          <w:sz w:val="24"/>
          <w:szCs w:val="24"/>
        </w:rPr>
      </w:pPr>
      <w:r w:rsidRPr="005926D9">
        <w:rPr>
          <w:rFonts w:ascii="Times New Roman" w:hAnsi="Times New Roman" w:cs="Times New Roman"/>
          <w:b/>
          <w:bCs/>
          <w:sz w:val="24"/>
          <w:szCs w:val="24"/>
          <w:highlight w:val="yellow"/>
        </w:rPr>
        <w:t xml:space="preserve">Role of Bio-fertilizers in availability of Phosphorus fertilizer and yield of </w:t>
      </w:r>
      <w:proofErr w:type="spellStart"/>
      <w:r w:rsidRPr="005926D9">
        <w:rPr>
          <w:rFonts w:ascii="Times New Roman" w:hAnsi="Times New Roman" w:cs="Times New Roman"/>
          <w:b/>
          <w:bCs/>
          <w:sz w:val="24"/>
          <w:szCs w:val="24"/>
          <w:highlight w:val="yellow"/>
        </w:rPr>
        <w:t>Blackgram</w:t>
      </w:r>
      <w:proofErr w:type="spellEnd"/>
      <w:r w:rsidRPr="005926D9">
        <w:rPr>
          <w:rFonts w:ascii="Times New Roman" w:hAnsi="Times New Roman" w:cs="Times New Roman"/>
          <w:b/>
          <w:bCs/>
          <w:sz w:val="24"/>
          <w:szCs w:val="24"/>
          <w:highlight w:val="yellow"/>
        </w:rPr>
        <w:t xml:space="preserve"> </w:t>
      </w:r>
      <w:r w:rsidR="00B5595B" w:rsidRPr="005926D9">
        <w:rPr>
          <w:rFonts w:ascii="Times New Roman" w:hAnsi="Times New Roman" w:cs="Times New Roman"/>
          <w:b/>
          <w:bCs/>
          <w:sz w:val="24"/>
          <w:szCs w:val="24"/>
          <w:highlight w:val="yellow"/>
        </w:rPr>
        <w:t>(</w:t>
      </w:r>
      <w:r w:rsidR="00B5595B" w:rsidRPr="005926D9">
        <w:rPr>
          <w:rFonts w:ascii="Times New Roman" w:hAnsi="Times New Roman" w:cs="Times New Roman"/>
          <w:b/>
          <w:bCs/>
          <w:i/>
          <w:iCs/>
          <w:sz w:val="24"/>
          <w:szCs w:val="24"/>
          <w:highlight w:val="yellow"/>
        </w:rPr>
        <w:t xml:space="preserve">Vigna mungo </w:t>
      </w:r>
      <w:r w:rsidR="00B5595B" w:rsidRPr="005926D9">
        <w:rPr>
          <w:rFonts w:ascii="Times New Roman" w:hAnsi="Times New Roman" w:cs="Times New Roman"/>
          <w:b/>
          <w:bCs/>
          <w:sz w:val="24"/>
          <w:szCs w:val="24"/>
          <w:highlight w:val="yellow"/>
        </w:rPr>
        <w:t>L.)</w:t>
      </w:r>
    </w:p>
    <w:p w14:paraId="08D32CFF" w14:textId="51D9961C" w:rsidR="007E1D0E" w:rsidRDefault="00B5595B" w:rsidP="006F364D">
      <w:pPr>
        <w:pStyle w:val="Heading2"/>
        <w:spacing w:line="360" w:lineRule="auto"/>
        <w:ind w:left="0" w:right="305"/>
        <w:jc w:val="center"/>
        <w:rPr>
          <w:b w:val="0"/>
          <w:bCs w:val="0"/>
        </w:rPr>
      </w:pPr>
      <w:r w:rsidRPr="00B5595B">
        <w:rPr>
          <w:b w:val="0"/>
          <w:bCs w:val="0"/>
        </w:rPr>
        <w:t xml:space="preserve">            </w:t>
      </w:r>
    </w:p>
    <w:p w14:paraId="4CCEA1E7" w14:textId="77777777" w:rsidR="006F364D" w:rsidRDefault="006F364D" w:rsidP="006F364D">
      <w:pPr>
        <w:pStyle w:val="Heading2"/>
        <w:spacing w:line="360" w:lineRule="auto"/>
        <w:ind w:left="0" w:right="305"/>
        <w:jc w:val="center"/>
        <w:rPr>
          <w:b w:val="0"/>
          <w:w w:val="105"/>
        </w:rPr>
      </w:pPr>
    </w:p>
    <w:p w14:paraId="42E9A13D" w14:textId="77777777" w:rsidR="007E1D0E" w:rsidRPr="00B5595B" w:rsidRDefault="007E1D0E" w:rsidP="00B5595B">
      <w:pPr>
        <w:pStyle w:val="Heading2"/>
        <w:spacing w:line="360" w:lineRule="auto"/>
        <w:ind w:left="0"/>
        <w:jc w:val="center"/>
        <w:rPr>
          <w:b w:val="0"/>
          <w:w w:val="105"/>
        </w:rPr>
      </w:pPr>
    </w:p>
    <w:p w14:paraId="7D71C39B" w14:textId="77777777" w:rsidR="00745618" w:rsidRPr="00B5595B" w:rsidRDefault="00745618" w:rsidP="00B5595B">
      <w:pPr>
        <w:spacing w:line="240" w:lineRule="auto"/>
        <w:ind w:left="720" w:hanging="720"/>
        <w:jc w:val="center"/>
        <w:rPr>
          <w:rFonts w:ascii="Times New Roman" w:hAnsi="Times New Roman" w:cs="Times New Roman"/>
          <w:b/>
          <w:bCs/>
          <w:sz w:val="24"/>
          <w:szCs w:val="24"/>
        </w:rPr>
      </w:pPr>
      <w:r w:rsidRPr="00B5595B">
        <w:rPr>
          <w:rFonts w:ascii="Times New Roman" w:hAnsi="Times New Roman" w:cs="Times New Roman"/>
          <w:b/>
          <w:bCs/>
          <w:sz w:val="24"/>
          <w:szCs w:val="24"/>
        </w:rPr>
        <w:t>Abstract</w:t>
      </w:r>
    </w:p>
    <w:p w14:paraId="1069FD5C" w14:textId="78ED4FE8" w:rsidR="00745618" w:rsidRPr="00B5595B" w:rsidRDefault="00B85205" w:rsidP="00B85205">
      <w:pPr>
        <w:spacing w:line="240" w:lineRule="auto"/>
        <w:jc w:val="both"/>
        <w:rPr>
          <w:rFonts w:ascii="Times New Roman" w:hAnsi="Times New Roman" w:cs="Times New Roman"/>
          <w:sz w:val="24"/>
          <w:szCs w:val="24"/>
        </w:rPr>
      </w:pPr>
      <w:r w:rsidRPr="00B85205">
        <w:rPr>
          <w:rFonts w:ascii="Times New Roman" w:hAnsi="Times New Roman" w:cs="Times New Roman"/>
          <w:sz w:val="24"/>
          <w:szCs w:val="24"/>
          <w:highlight w:val="yellow"/>
        </w:rPr>
        <w:t>The present study aimed to determine the e</w:t>
      </w:r>
      <w:r w:rsidRPr="00B85205">
        <w:rPr>
          <w:rFonts w:ascii="Times New Roman" w:hAnsi="Times New Roman" w:cs="Times New Roman"/>
          <w:sz w:val="24"/>
          <w:szCs w:val="24"/>
          <w:highlight w:val="yellow"/>
        </w:rPr>
        <w:t xml:space="preserve">ffect of Bio-fertilizers and level of Phosphorus on growth and yield of </w:t>
      </w:r>
      <w:proofErr w:type="spellStart"/>
      <w:r w:rsidRPr="00B85205">
        <w:rPr>
          <w:rFonts w:ascii="Times New Roman" w:hAnsi="Times New Roman" w:cs="Times New Roman"/>
          <w:sz w:val="24"/>
          <w:szCs w:val="24"/>
          <w:highlight w:val="yellow"/>
        </w:rPr>
        <w:t>Blackgram</w:t>
      </w:r>
      <w:proofErr w:type="spellEnd"/>
      <w:r w:rsidRPr="00B85205">
        <w:rPr>
          <w:rFonts w:ascii="Times New Roman" w:hAnsi="Times New Roman" w:cs="Times New Roman"/>
          <w:sz w:val="24"/>
          <w:szCs w:val="24"/>
          <w:highlight w:val="yellow"/>
        </w:rPr>
        <w:t xml:space="preserve"> (</w:t>
      </w:r>
      <w:r w:rsidRPr="00B85205">
        <w:rPr>
          <w:rFonts w:ascii="Times New Roman" w:hAnsi="Times New Roman" w:cs="Times New Roman"/>
          <w:i/>
          <w:sz w:val="24"/>
          <w:szCs w:val="24"/>
          <w:highlight w:val="yellow"/>
        </w:rPr>
        <w:t>Vigna mungo</w:t>
      </w:r>
      <w:r w:rsidRPr="00B85205">
        <w:rPr>
          <w:rFonts w:ascii="Times New Roman" w:hAnsi="Times New Roman" w:cs="Times New Roman"/>
          <w:sz w:val="24"/>
          <w:szCs w:val="24"/>
          <w:highlight w:val="yellow"/>
        </w:rPr>
        <w:t xml:space="preserve"> L.)</w:t>
      </w:r>
      <w:r w:rsidRPr="00B85205">
        <w:rPr>
          <w:rFonts w:ascii="Times New Roman" w:hAnsi="Times New Roman" w:cs="Times New Roman"/>
          <w:sz w:val="24"/>
          <w:szCs w:val="24"/>
          <w:highlight w:val="yellow"/>
        </w:rPr>
        <w:t>. The</w:t>
      </w:r>
      <w:r w:rsidR="00745618" w:rsidRPr="00B85205">
        <w:rPr>
          <w:rFonts w:ascii="Times New Roman" w:hAnsi="Times New Roman" w:cs="Times New Roman"/>
          <w:sz w:val="24"/>
          <w:szCs w:val="24"/>
          <w:highlight w:val="yellow"/>
        </w:rPr>
        <w:t xml:space="preserve"> field experiment was carried out during the </w:t>
      </w:r>
      <w:r w:rsidR="00745618" w:rsidRPr="00B85205">
        <w:rPr>
          <w:rFonts w:ascii="Times New Roman" w:hAnsi="Times New Roman" w:cs="Times New Roman"/>
          <w:i/>
          <w:iCs/>
          <w:sz w:val="24"/>
          <w:szCs w:val="24"/>
          <w:highlight w:val="yellow"/>
        </w:rPr>
        <w:t xml:space="preserve">Summer </w:t>
      </w:r>
      <w:r w:rsidR="00745618" w:rsidRPr="00B85205">
        <w:rPr>
          <w:rFonts w:ascii="Times New Roman" w:hAnsi="Times New Roman" w:cs="Times New Roman"/>
          <w:sz w:val="24"/>
          <w:szCs w:val="24"/>
          <w:highlight w:val="yellow"/>
        </w:rPr>
        <w:t xml:space="preserve">season 2023 at </w:t>
      </w:r>
      <w:proofErr w:type="spellStart"/>
      <w:r w:rsidR="00745618" w:rsidRPr="00B85205">
        <w:rPr>
          <w:rFonts w:ascii="Times New Roman" w:hAnsi="Times New Roman" w:cs="Times New Roman"/>
          <w:sz w:val="24"/>
          <w:szCs w:val="24"/>
          <w:highlight w:val="yellow"/>
        </w:rPr>
        <w:t>Shraddhey</w:t>
      </w:r>
      <w:proofErr w:type="spellEnd"/>
      <w:r w:rsidR="00745618" w:rsidRPr="00B5595B">
        <w:rPr>
          <w:rFonts w:ascii="Times New Roman" w:hAnsi="Times New Roman" w:cs="Times New Roman"/>
          <w:sz w:val="24"/>
          <w:szCs w:val="24"/>
        </w:rPr>
        <w:t xml:space="preserve"> Bhagwati Singh Agriculture Farm,</w:t>
      </w:r>
      <w:r w:rsidR="006263D5">
        <w:rPr>
          <w:rFonts w:ascii="Times New Roman" w:hAnsi="Times New Roman" w:cs="Times New Roman"/>
          <w:sz w:val="24"/>
          <w:szCs w:val="24"/>
        </w:rPr>
        <w:t xml:space="preserve"> </w:t>
      </w:r>
      <w:proofErr w:type="spellStart"/>
      <w:r w:rsidR="006263D5">
        <w:rPr>
          <w:rFonts w:ascii="Times New Roman" w:hAnsi="Times New Roman" w:cs="Times New Roman"/>
          <w:sz w:val="24"/>
          <w:szCs w:val="24"/>
        </w:rPr>
        <w:t>Haz</w:t>
      </w:r>
      <w:r w:rsidR="00745618" w:rsidRPr="00B5595B">
        <w:rPr>
          <w:rFonts w:ascii="Times New Roman" w:hAnsi="Times New Roman" w:cs="Times New Roman"/>
          <w:sz w:val="24"/>
          <w:szCs w:val="24"/>
        </w:rPr>
        <w:t>ipur</w:t>
      </w:r>
      <w:proofErr w:type="spellEnd"/>
      <w:r w:rsidR="00745618" w:rsidRPr="00B5595B">
        <w:rPr>
          <w:rFonts w:ascii="Times New Roman" w:hAnsi="Times New Roman" w:cs="Times New Roman"/>
          <w:sz w:val="24"/>
          <w:szCs w:val="24"/>
        </w:rPr>
        <w:t>,</w:t>
      </w:r>
      <w:r w:rsidR="004E47AB">
        <w:rPr>
          <w:rFonts w:ascii="Times New Roman" w:hAnsi="Times New Roman" w:cs="Times New Roman"/>
          <w:sz w:val="24"/>
          <w:szCs w:val="24"/>
        </w:rPr>
        <w:t xml:space="preserve"> C.B.G. AG. PG.</w:t>
      </w:r>
      <w:r w:rsidR="00AB3C38">
        <w:rPr>
          <w:rFonts w:ascii="Times New Roman" w:hAnsi="Times New Roman" w:cs="Times New Roman"/>
          <w:sz w:val="24"/>
          <w:szCs w:val="24"/>
        </w:rPr>
        <w:t xml:space="preserve"> </w:t>
      </w:r>
      <w:r w:rsidR="00AB3C38" w:rsidRPr="00B5595B">
        <w:rPr>
          <w:rFonts w:ascii="Times New Roman" w:hAnsi="Times New Roman" w:cs="Times New Roman"/>
          <w:sz w:val="24"/>
          <w:szCs w:val="24"/>
        </w:rPr>
        <w:t>College</w:t>
      </w:r>
      <w:r w:rsidR="006263D5">
        <w:rPr>
          <w:rFonts w:ascii="Times New Roman" w:hAnsi="Times New Roman" w:cs="Times New Roman"/>
          <w:sz w:val="24"/>
          <w:szCs w:val="24"/>
        </w:rPr>
        <w:t>,</w:t>
      </w:r>
      <w:r w:rsidR="00227FB8">
        <w:rPr>
          <w:rFonts w:ascii="Times New Roman" w:hAnsi="Times New Roman" w:cs="Times New Roman"/>
          <w:sz w:val="24"/>
          <w:szCs w:val="24"/>
        </w:rPr>
        <w:t xml:space="preserve"> </w:t>
      </w:r>
      <w:r w:rsidR="00745618" w:rsidRPr="00B5595B">
        <w:rPr>
          <w:rFonts w:ascii="Times New Roman" w:hAnsi="Times New Roman" w:cs="Times New Roman"/>
          <w:sz w:val="24"/>
          <w:szCs w:val="24"/>
        </w:rPr>
        <w:t>B.K.T.</w:t>
      </w:r>
      <w:r w:rsidR="006263D5">
        <w:rPr>
          <w:rFonts w:ascii="Times New Roman" w:hAnsi="Times New Roman" w:cs="Times New Roman"/>
          <w:sz w:val="24"/>
          <w:szCs w:val="24"/>
        </w:rPr>
        <w:t>,</w:t>
      </w:r>
      <w:r w:rsidR="00745618" w:rsidRPr="00B5595B">
        <w:rPr>
          <w:rFonts w:ascii="Times New Roman" w:hAnsi="Times New Roman" w:cs="Times New Roman"/>
          <w:sz w:val="24"/>
          <w:szCs w:val="24"/>
        </w:rPr>
        <w:t xml:space="preserve"> Lucknow,</w:t>
      </w:r>
      <w:r w:rsidR="006263D5">
        <w:rPr>
          <w:rFonts w:ascii="Times New Roman" w:hAnsi="Times New Roman" w:cs="Times New Roman"/>
          <w:sz w:val="24"/>
          <w:szCs w:val="24"/>
        </w:rPr>
        <w:t xml:space="preserve"> </w:t>
      </w:r>
      <w:r w:rsidR="00745618" w:rsidRPr="00B5595B">
        <w:rPr>
          <w:rFonts w:ascii="Times New Roman" w:hAnsi="Times New Roman" w:cs="Times New Roman"/>
          <w:sz w:val="24"/>
          <w:szCs w:val="24"/>
        </w:rPr>
        <w:t xml:space="preserve">(U.P.). The experiment was laid out in FRBD with 12 treatment combination along with three replications. The result showed that the growth parameter </w:t>
      </w:r>
      <w:r w:rsidR="00745618" w:rsidRPr="00B5595B">
        <w:rPr>
          <w:rFonts w:ascii="Times New Roman" w:hAnsi="Times New Roman" w:cs="Times New Roman"/>
          <w:i/>
          <w:iCs/>
          <w:sz w:val="24"/>
          <w:szCs w:val="24"/>
        </w:rPr>
        <w:t xml:space="preserve">viz. </w:t>
      </w:r>
      <w:r w:rsidR="00745618" w:rsidRPr="00B5595B">
        <w:rPr>
          <w:rFonts w:ascii="Times New Roman" w:hAnsi="Times New Roman" w:cs="Times New Roman"/>
          <w:sz w:val="24"/>
          <w:szCs w:val="24"/>
        </w:rPr>
        <w:t>plant stand,</w:t>
      </w:r>
      <w:r w:rsidR="006263D5">
        <w:rPr>
          <w:rFonts w:ascii="Times New Roman" w:hAnsi="Times New Roman" w:cs="Times New Roman"/>
          <w:sz w:val="24"/>
          <w:szCs w:val="24"/>
        </w:rPr>
        <w:t xml:space="preserve"> </w:t>
      </w:r>
      <w:r w:rsidR="00745618" w:rsidRPr="00B5595B">
        <w:rPr>
          <w:rFonts w:ascii="Times New Roman" w:hAnsi="Times New Roman" w:cs="Times New Roman"/>
          <w:sz w:val="24"/>
          <w:szCs w:val="24"/>
        </w:rPr>
        <w:t>plant height,</w:t>
      </w:r>
      <w:r w:rsidR="006263D5">
        <w:rPr>
          <w:rFonts w:ascii="Times New Roman" w:hAnsi="Times New Roman" w:cs="Times New Roman"/>
          <w:sz w:val="24"/>
          <w:szCs w:val="24"/>
        </w:rPr>
        <w:t xml:space="preserve"> </w:t>
      </w:r>
      <w:r w:rsidR="00745618" w:rsidRPr="00B5595B">
        <w:rPr>
          <w:rFonts w:ascii="Times New Roman" w:hAnsi="Times New Roman" w:cs="Times New Roman"/>
          <w:sz w:val="24"/>
          <w:szCs w:val="24"/>
        </w:rPr>
        <w:t>number</w:t>
      </w:r>
      <w:r w:rsidR="006263D5">
        <w:rPr>
          <w:rFonts w:ascii="Times New Roman" w:hAnsi="Times New Roman" w:cs="Times New Roman"/>
          <w:sz w:val="24"/>
          <w:szCs w:val="24"/>
        </w:rPr>
        <w:t xml:space="preserve"> </w:t>
      </w:r>
      <w:r w:rsidR="00745618" w:rsidRPr="00B5595B">
        <w:rPr>
          <w:rFonts w:ascii="Times New Roman" w:hAnsi="Times New Roman" w:cs="Times New Roman"/>
          <w:sz w:val="24"/>
          <w:szCs w:val="24"/>
        </w:rPr>
        <w:t>of branches,</w:t>
      </w:r>
      <w:r w:rsidR="006263D5">
        <w:rPr>
          <w:rFonts w:ascii="Times New Roman" w:hAnsi="Times New Roman" w:cs="Times New Roman"/>
          <w:sz w:val="24"/>
          <w:szCs w:val="24"/>
        </w:rPr>
        <w:t xml:space="preserve"> </w:t>
      </w:r>
      <w:r w:rsidR="00745618" w:rsidRPr="00B5595B">
        <w:rPr>
          <w:rFonts w:ascii="Times New Roman" w:hAnsi="Times New Roman" w:cs="Times New Roman"/>
          <w:sz w:val="24"/>
          <w:szCs w:val="24"/>
        </w:rPr>
        <w:t>dry matter accumulation and leaf area index significantly increased due to application of T</w:t>
      </w:r>
      <w:r w:rsidR="00745618" w:rsidRPr="00B5595B">
        <w:rPr>
          <w:rFonts w:ascii="Times New Roman" w:hAnsi="Times New Roman" w:cs="Times New Roman"/>
          <w:sz w:val="24"/>
          <w:szCs w:val="24"/>
          <w:vertAlign w:val="subscript"/>
        </w:rPr>
        <w:t>12</w:t>
      </w:r>
      <w:r w:rsidR="00745618" w:rsidRPr="00B5595B">
        <w:rPr>
          <w:rFonts w:ascii="Times New Roman" w:hAnsi="Times New Roman" w:cs="Times New Roman"/>
          <w:sz w:val="24"/>
          <w:szCs w:val="24"/>
        </w:rPr>
        <w:t xml:space="preserve"> (Rhizobium seed treatment @ 20g/kg seed+ PSB soil application @5kg/ha+60kg P</w:t>
      </w:r>
      <w:r w:rsidR="00745618" w:rsidRPr="00B5595B">
        <w:rPr>
          <w:rFonts w:ascii="Times New Roman" w:hAnsi="Times New Roman" w:cs="Times New Roman"/>
          <w:sz w:val="24"/>
          <w:szCs w:val="24"/>
          <w:vertAlign w:val="subscript"/>
        </w:rPr>
        <w:t>2</w:t>
      </w:r>
      <w:r w:rsidR="00745618" w:rsidRPr="00B5595B">
        <w:rPr>
          <w:rFonts w:ascii="Times New Roman" w:hAnsi="Times New Roman" w:cs="Times New Roman"/>
          <w:sz w:val="24"/>
          <w:szCs w:val="24"/>
        </w:rPr>
        <w:t>O</w:t>
      </w:r>
      <w:r w:rsidR="00745618" w:rsidRPr="00B5595B">
        <w:rPr>
          <w:rFonts w:ascii="Times New Roman" w:hAnsi="Times New Roman" w:cs="Times New Roman"/>
          <w:sz w:val="24"/>
          <w:szCs w:val="24"/>
          <w:vertAlign w:val="subscript"/>
        </w:rPr>
        <w:t>5</w:t>
      </w:r>
      <w:r w:rsidR="00745618" w:rsidRPr="00B5595B">
        <w:rPr>
          <w:rFonts w:ascii="Times New Roman" w:hAnsi="Times New Roman" w:cs="Times New Roman"/>
          <w:sz w:val="24"/>
          <w:szCs w:val="24"/>
        </w:rPr>
        <w:t xml:space="preserve">) .Yield attributes </w:t>
      </w:r>
      <w:r w:rsidR="00745618" w:rsidRPr="00B5595B">
        <w:rPr>
          <w:rFonts w:ascii="Times New Roman" w:hAnsi="Times New Roman" w:cs="Times New Roman"/>
          <w:i/>
          <w:iCs/>
          <w:sz w:val="24"/>
          <w:szCs w:val="24"/>
        </w:rPr>
        <w:t>viz.</w:t>
      </w:r>
      <w:r w:rsidR="00745618" w:rsidRPr="00B5595B">
        <w:rPr>
          <w:rFonts w:ascii="Times New Roman" w:hAnsi="Times New Roman" w:cs="Times New Roman"/>
          <w:sz w:val="24"/>
          <w:szCs w:val="24"/>
        </w:rPr>
        <w:t xml:space="preserve"> number of pods/plant,</w:t>
      </w:r>
      <w:r w:rsidR="006263D5">
        <w:rPr>
          <w:rFonts w:ascii="Times New Roman" w:hAnsi="Times New Roman" w:cs="Times New Roman"/>
          <w:sz w:val="24"/>
          <w:szCs w:val="24"/>
        </w:rPr>
        <w:t xml:space="preserve"> </w:t>
      </w:r>
      <w:r w:rsidR="00745618" w:rsidRPr="00B5595B">
        <w:rPr>
          <w:rFonts w:ascii="Times New Roman" w:hAnsi="Times New Roman" w:cs="Times New Roman"/>
          <w:sz w:val="24"/>
          <w:szCs w:val="24"/>
        </w:rPr>
        <w:t>number of grains/pod,</w:t>
      </w:r>
      <w:r w:rsidR="006263D5">
        <w:rPr>
          <w:rFonts w:ascii="Times New Roman" w:hAnsi="Times New Roman" w:cs="Times New Roman"/>
          <w:sz w:val="24"/>
          <w:szCs w:val="24"/>
        </w:rPr>
        <w:t xml:space="preserve"> </w:t>
      </w:r>
      <w:r w:rsidR="00745618" w:rsidRPr="00B5595B">
        <w:rPr>
          <w:rFonts w:ascii="Times New Roman" w:hAnsi="Times New Roman" w:cs="Times New Roman"/>
          <w:sz w:val="24"/>
          <w:szCs w:val="24"/>
        </w:rPr>
        <w:t>weight of pods/plant ,weight of seeds/plant (and 1000 grain weight ,grain and straw yield ,total biological yield and harvest index , quality and economics of Black gram was significantly increased by the T</w:t>
      </w:r>
      <w:r w:rsidR="00745618" w:rsidRPr="00B5595B">
        <w:rPr>
          <w:rFonts w:ascii="Times New Roman" w:hAnsi="Times New Roman" w:cs="Times New Roman"/>
          <w:sz w:val="24"/>
          <w:szCs w:val="24"/>
          <w:vertAlign w:val="subscript"/>
        </w:rPr>
        <w:t>12</w:t>
      </w:r>
      <w:r w:rsidR="00745618" w:rsidRPr="00B5595B">
        <w:rPr>
          <w:rFonts w:ascii="Times New Roman" w:hAnsi="Times New Roman" w:cs="Times New Roman"/>
          <w:sz w:val="24"/>
          <w:szCs w:val="24"/>
        </w:rPr>
        <w:t xml:space="preserve"> (Rhizobium seed treatment @ 20g/kg seed+ PSB soil application @5kg/ha+60kg P</w:t>
      </w:r>
      <w:r w:rsidR="00745618" w:rsidRPr="00B5595B">
        <w:rPr>
          <w:rFonts w:ascii="Times New Roman" w:hAnsi="Times New Roman" w:cs="Times New Roman"/>
          <w:sz w:val="24"/>
          <w:szCs w:val="24"/>
          <w:vertAlign w:val="subscript"/>
        </w:rPr>
        <w:t>2</w:t>
      </w:r>
      <w:r w:rsidR="00745618" w:rsidRPr="00B5595B">
        <w:rPr>
          <w:rFonts w:ascii="Times New Roman" w:hAnsi="Times New Roman" w:cs="Times New Roman"/>
          <w:sz w:val="24"/>
          <w:szCs w:val="24"/>
        </w:rPr>
        <w:t>O</w:t>
      </w:r>
      <w:r w:rsidR="00745618" w:rsidRPr="00B5595B">
        <w:rPr>
          <w:rFonts w:ascii="Times New Roman" w:hAnsi="Times New Roman" w:cs="Times New Roman"/>
          <w:sz w:val="24"/>
          <w:szCs w:val="24"/>
          <w:vertAlign w:val="subscript"/>
        </w:rPr>
        <w:t>5</w:t>
      </w:r>
      <w:r w:rsidR="00745618" w:rsidRPr="00B5595B">
        <w:rPr>
          <w:rFonts w:ascii="Times New Roman" w:hAnsi="Times New Roman" w:cs="Times New Roman"/>
          <w:sz w:val="24"/>
          <w:szCs w:val="24"/>
        </w:rPr>
        <w:t>) .However the highest B:C Ratio was resulted due to the application of(Rhizobium seed treatment @ 20g/ka seed+ PSB soil application+40kg P</w:t>
      </w:r>
      <w:r w:rsidR="00745618" w:rsidRPr="00B5595B">
        <w:rPr>
          <w:rFonts w:ascii="Times New Roman" w:hAnsi="Times New Roman" w:cs="Times New Roman"/>
          <w:sz w:val="24"/>
          <w:szCs w:val="24"/>
          <w:vertAlign w:val="subscript"/>
        </w:rPr>
        <w:t>2</w:t>
      </w:r>
      <w:r w:rsidR="00745618" w:rsidRPr="00B5595B">
        <w:rPr>
          <w:rFonts w:ascii="Times New Roman" w:hAnsi="Times New Roman" w:cs="Times New Roman"/>
          <w:sz w:val="24"/>
          <w:szCs w:val="24"/>
        </w:rPr>
        <w:t>O</w:t>
      </w:r>
      <w:r w:rsidR="00745618" w:rsidRPr="00B5595B">
        <w:rPr>
          <w:rFonts w:ascii="Times New Roman" w:hAnsi="Times New Roman" w:cs="Times New Roman"/>
          <w:sz w:val="24"/>
          <w:szCs w:val="24"/>
          <w:vertAlign w:val="subscript"/>
        </w:rPr>
        <w:t>5</w:t>
      </w:r>
      <w:r w:rsidR="00745618" w:rsidRPr="00B5595B">
        <w:rPr>
          <w:rFonts w:ascii="Times New Roman" w:hAnsi="Times New Roman" w:cs="Times New Roman"/>
          <w:sz w:val="24"/>
          <w:szCs w:val="24"/>
        </w:rPr>
        <w:t>).Rhizobium,</w:t>
      </w:r>
      <w:r w:rsidR="008E6EAD">
        <w:rPr>
          <w:rFonts w:ascii="Times New Roman" w:hAnsi="Times New Roman" w:cs="Times New Roman"/>
          <w:sz w:val="24"/>
          <w:szCs w:val="24"/>
        </w:rPr>
        <w:t xml:space="preserve"> </w:t>
      </w:r>
      <w:r w:rsidR="00745618" w:rsidRPr="00B5595B">
        <w:rPr>
          <w:rFonts w:ascii="Times New Roman" w:hAnsi="Times New Roman" w:cs="Times New Roman"/>
          <w:sz w:val="24"/>
          <w:szCs w:val="24"/>
        </w:rPr>
        <w:t>and PSB along with phosphorus level was the superior among others treatments.</w:t>
      </w:r>
    </w:p>
    <w:p w14:paraId="1550D94B" w14:textId="77777777" w:rsidR="00AB3B84" w:rsidRDefault="00AB3B84" w:rsidP="002E7BEE">
      <w:pPr>
        <w:spacing w:line="240" w:lineRule="auto"/>
        <w:jc w:val="both"/>
        <w:rPr>
          <w:rFonts w:ascii="Times New Roman" w:hAnsi="Times New Roman" w:cs="Times New Roman"/>
          <w:b/>
          <w:bCs/>
          <w:sz w:val="24"/>
          <w:szCs w:val="24"/>
        </w:rPr>
      </w:pPr>
    </w:p>
    <w:p w14:paraId="4D296333" w14:textId="026FCC46" w:rsidR="008E6EAD" w:rsidRPr="00B5595B" w:rsidRDefault="008E6EAD" w:rsidP="002E7BEE">
      <w:pPr>
        <w:spacing w:line="240" w:lineRule="auto"/>
        <w:jc w:val="both"/>
        <w:rPr>
          <w:rFonts w:ascii="Times New Roman" w:hAnsi="Times New Roman" w:cs="Times New Roman"/>
          <w:b/>
          <w:bCs/>
          <w:sz w:val="24"/>
          <w:szCs w:val="24"/>
        </w:rPr>
        <w:sectPr w:rsidR="008E6EAD" w:rsidRPr="00B5595B" w:rsidSect="00353D5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pPr>
      <w:r>
        <w:rPr>
          <w:rFonts w:ascii="Times New Roman" w:hAnsi="Times New Roman" w:cs="Times New Roman"/>
          <w:b/>
          <w:bCs/>
          <w:sz w:val="24"/>
          <w:szCs w:val="24"/>
        </w:rPr>
        <w:t xml:space="preserve">Keywords: </w:t>
      </w:r>
      <w:r w:rsidRPr="008E6EAD">
        <w:rPr>
          <w:rFonts w:ascii="Times New Roman" w:hAnsi="Times New Roman" w:cs="Times New Roman"/>
          <w:bCs/>
          <w:sz w:val="24"/>
          <w:szCs w:val="24"/>
          <w:highlight w:val="yellow"/>
        </w:rPr>
        <w:t xml:space="preserve">Bio-fertilizers, Rhizobium, </w:t>
      </w:r>
      <w:r w:rsidRPr="008E6EAD">
        <w:rPr>
          <w:rFonts w:ascii="Times New Roman" w:hAnsi="Times New Roman" w:cs="Times New Roman"/>
          <w:bCs/>
          <w:i/>
          <w:sz w:val="24"/>
          <w:szCs w:val="24"/>
          <w:highlight w:val="yellow"/>
        </w:rPr>
        <w:t>Vigna mungo</w:t>
      </w:r>
      <w:r w:rsidRPr="008E6EAD">
        <w:rPr>
          <w:rFonts w:ascii="Times New Roman" w:hAnsi="Times New Roman" w:cs="Times New Roman"/>
          <w:bCs/>
          <w:sz w:val="24"/>
          <w:szCs w:val="24"/>
          <w:highlight w:val="yellow"/>
        </w:rPr>
        <w:t>, phosphatic solubilizing bacteria</w:t>
      </w:r>
    </w:p>
    <w:p w14:paraId="47CF7EE2" w14:textId="77777777" w:rsidR="00745618" w:rsidRPr="00B5595B" w:rsidRDefault="00BD2A30" w:rsidP="002E7BEE">
      <w:pPr>
        <w:spacing w:line="240" w:lineRule="auto"/>
        <w:jc w:val="both"/>
        <w:rPr>
          <w:rFonts w:ascii="Times New Roman" w:hAnsi="Times New Roman" w:cs="Times New Roman"/>
          <w:b/>
          <w:bCs/>
          <w:sz w:val="24"/>
          <w:szCs w:val="24"/>
        </w:rPr>
      </w:pPr>
      <w:r w:rsidRPr="00B5595B">
        <w:rPr>
          <w:rFonts w:ascii="Times New Roman" w:hAnsi="Times New Roman" w:cs="Times New Roman"/>
          <w:b/>
          <w:bCs/>
          <w:sz w:val="24"/>
          <w:szCs w:val="24"/>
        </w:rPr>
        <w:t>Intro</w:t>
      </w:r>
      <w:r w:rsidR="00745618" w:rsidRPr="00B5595B">
        <w:rPr>
          <w:rFonts w:ascii="Times New Roman" w:hAnsi="Times New Roman" w:cs="Times New Roman"/>
          <w:b/>
          <w:bCs/>
          <w:sz w:val="24"/>
          <w:szCs w:val="24"/>
        </w:rPr>
        <w:t>duction</w:t>
      </w:r>
      <w:r w:rsidR="00B5595B">
        <w:rPr>
          <w:rFonts w:ascii="Times New Roman" w:hAnsi="Times New Roman" w:cs="Times New Roman"/>
          <w:b/>
          <w:bCs/>
          <w:sz w:val="24"/>
          <w:szCs w:val="24"/>
        </w:rPr>
        <w:t>:</w:t>
      </w:r>
    </w:p>
    <w:p w14:paraId="7E437864" w14:textId="22687764" w:rsidR="00BD2A30" w:rsidRPr="00B5595B" w:rsidRDefault="00BD2A30" w:rsidP="002E7BEE">
      <w:pPr>
        <w:spacing w:before="240" w:line="240" w:lineRule="auto"/>
        <w:jc w:val="both"/>
        <w:rPr>
          <w:rFonts w:ascii="Times New Roman" w:hAnsi="Times New Roman" w:cs="Times New Roman"/>
          <w:sz w:val="24"/>
          <w:szCs w:val="24"/>
        </w:rPr>
      </w:pPr>
      <w:r w:rsidRPr="00B5595B">
        <w:rPr>
          <w:rFonts w:ascii="Times New Roman" w:hAnsi="Times New Roman" w:cs="Times New Roman"/>
          <w:sz w:val="24"/>
          <w:szCs w:val="24"/>
        </w:rPr>
        <w:t xml:space="preserve">Black gram or </w:t>
      </w:r>
      <w:proofErr w:type="spellStart"/>
      <w:r w:rsidRPr="00B5595B">
        <w:rPr>
          <w:rFonts w:ascii="Times New Roman" w:hAnsi="Times New Roman" w:cs="Times New Roman"/>
          <w:sz w:val="24"/>
          <w:szCs w:val="24"/>
        </w:rPr>
        <w:t>urd</w:t>
      </w:r>
      <w:proofErr w:type="spellEnd"/>
      <w:r w:rsidRPr="00B5595B">
        <w:rPr>
          <w:rFonts w:ascii="Times New Roman" w:hAnsi="Times New Roman" w:cs="Times New Roman"/>
          <w:sz w:val="24"/>
          <w:szCs w:val="24"/>
        </w:rPr>
        <w:t xml:space="preserve"> (</w:t>
      </w:r>
      <w:r w:rsidRPr="00B5595B">
        <w:rPr>
          <w:rFonts w:ascii="Times New Roman" w:hAnsi="Times New Roman" w:cs="Times New Roman"/>
          <w:i/>
          <w:iCs/>
          <w:sz w:val="24"/>
          <w:szCs w:val="24"/>
        </w:rPr>
        <w:t>Vigna mungo</w:t>
      </w:r>
      <w:r w:rsidR="006263D5">
        <w:rPr>
          <w:rFonts w:ascii="Times New Roman" w:hAnsi="Times New Roman" w:cs="Times New Roman"/>
          <w:sz w:val="24"/>
          <w:szCs w:val="24"/>
        </w:rPr>
        <w:t>)</w:t>
      </w:r>
      <w:r w:rsidR="004E47AB">
        <w:rPr>
          <w:rFonts w:ascii="Times New Roman" w:hAnsi="Times New Roman" w:cs="Times New Roman"/>
          <w:sz w:val="24"/>
          <w:szCs w:val="24"/>
        </w:rPr>
        <w:t xml:space="preserve"> is one of the important </w:t>
      </w:r>
      <w:proofErr w:type="gramStart"/>
      <w:r w:rsidR="004E47AB">
        <w:rPr>
          <w:rFonts w:ascii="Times New Roman" w:hAnsi="Times New Roman" w:cs="Times New Roman"/>
          <w:sz w:val="24"/>
          <w:szCs w:val="24"/>
        </w:rPr>
        <w:t>crop</w:t>
      </w:r>
      <w:proofErr w:type="gramEnd"/>
      <w:r w:rsidR="004E47AB">
        <w:rPr>
          <w:rFonts w:ascii="Times New Roman" w:hAnsi="Times New Roman" w:cs="Times New Roman"/>
          <w:sz w:val="24"/>
          <w:szCs w:val="24"/>
        </w:rPr>
        <w:t xml:space="preserve"> among pulse </w:t>
      </w:r>
      <w:r w:rsidRPr="00B5595B">
        <w:rPr>
          <w:rFonts w:ascii="Times New Roman" w:hAnsi="Times New Roman" w:cs="Times New Roman"/>
          <w:sz w:val="24"/>
          <w:szCs w:val="24"/>
        </w:rPr>
        <w:t xml:space="preserve">grown in the country. It belongs to family </w:t>
      </w:r>
      <w:proofErr w:type="spellStart"/>
      <w:r w:rsidRPr="00B5595B">
        <w:rPr>
          <w:rFonts w:ascii="Times New Roman" w:hAnsi="Times New Roman" w:cs="Times New Roman"/>
          <w:sz w:val="24"/>
          <w:szCs w:val="24"/>
        </w:rPr>
        <w:t>leg</w:t>
      </w:r>
      <w:r w:rsidR="004E47AB">
        <w:rPr>
          <w:rFonts w:ascii="Times New Roman" w:hAnsi="Times New Roman" w:cs="Times New Roman"/>
          <w:sz w:val="24"/>
          <w:szCs w:val="24"/>
        </w:rPr>
        <w:t>uminoc</w:t>
      </w:r>
      <w:r w:rsidRPr="00B5595B">
        <w:rPr>
          <w:rFonts w:ascii="Times New Roman" w:hAnsi="Times New Roman" w:cs="Times New Roman"/>
          <w:sz w:val="24"/>
          <w:szCs w:val="24"/>
        </w:rPr>
        <w:t>eae</w:t>
      </w:r>
      <w:proofErr w:type="spellEnd"/>
      <w:r w:rsidRPr="00B5595B">
        <w:rPr>
          <w:rFonts w:ascii="Times New Roman" w:hAnsi="Times New Roman" w:cs="Times New Roman"/>
          <w:sz w:val="24"/>
          <w:szCs w:val="24"/>
        </w:rPr>
        <w:t xml:space="preserve"> and reported to be originated in India. Black gram is rich in protein and contains about 26% protein, which is almost three times that of cereals and supplies a major share of protein requirement of vegetarian population of the country. It is als</w:t>
      </w:r>
      <w:r w:rsidR="006263D5">
        <w:rPr>
          <w:rFonts w:ascii="Times New Roman" w:hAnsi="Times New Roman" w:cs="Times New Roman"/>
          <w:sz w:val="24"/>
          <w:szCs w:val="24"/>
        </w:rPr>
        <w:t xml:space="preserve">o an </w:t>
      </w:r>
      <w:r w:rsidR="00D91DDB">
        <w:rPr>
          <w:rFonts w:ascii="Times New Roman" w:hAnsi="Times New Roman" w:cs="Times New Roman"/>
          <w:sz w:val="24"/>
          <w:szCs w:val="24"/>
        </w:rPr>
        <w:t>excellent source</w:t>
      </w:r>
      <w:r w:rsidR="006263D5">
        <w:rPr>
          <w:rFonts w:ascii="Times New Roman" w:hAnsi="Times New Roman" w:cs="Times New Roman"/>
          <w:sz w:val="24"/>
          <w:szCs w:val="24"/>
        </w:rPr>
        <w:t xml:space="preserve"> of </w:t>
      </w:r>
      <w:proofErr w:type="spellStart"/>
      <w:r w:rsidR="006263D5">
        <w:rPr>
          <w:rFonts w:ascii="Times New Roman" w:hAnsi="Times New Roman" w:cs="Times New Roman"/>
          <w:sz w:val="24"/>
          <w:szCs w:val="24"/>
        </w:rPr>
        <w:t>diet</w:t>
      </w:r>
      <w:r w:rsidRPr="00B5595B">
        <w:rPr>
          <w:rFonts w:ascii="Times New Roman" w:hAnsi="Times New Roman" w:cs="Times New Roman"/>
          <w:sz w:val="24"/>
          <w:szCs w:val="24"/>
        </w:rPr>
        <w:t>ry</w:t>
      </w:r>
      <w:proofErr w:type="spellEnd"/>
      <w:r w:rsidRPr="00B5595B">
        <w:rPr>
          <w:rFonts w:ascii="Times New Roman" w:hAnsi="Times New Roman" w:cs="Times New Roman"/>
          <w:sz w:val="24"/>
          <w:szCs w:val="24"/>
        </w:rPr>
        <w:t xml:space="preserve"> </w:t>
      </w:r>
      <w:proofErr w:type="spellStart"/>
      <w:r w:rsidRPr="00B5595B">
        <w:rPr>
          <w:rFonts w:ascii="Times New Roman" w:hAnsi="Times New Roman" w:cs="Times New Roman"/>
          <w:sz w:val="24"/>
          <w:szCs w:val="24"/>
        </w:rPr>
        <w:t>fibre</w:t>
      </w:r>
      <w:proofErr w:type="spellEnd"/>
      <w:r w:rsidRPr="00B5595B">
        <w:rPr>
          <w:rFonts w:ascii="Times New Roman" w:hAnsi="Times New Roman" w:cs="Times New Roman"/>
          <w:sz w:val="24"/>
          <w:szCs w:val="24"/>
        </w:rPr>
        <w:t xml:space="preserve">, vitamin B complex, iron (7.57mg), copper (0.981mg), calcium (138mg), magnesium (267mg), zinc (3.35mg), potassium (983mg), phosphorus (379mg). It is consumed in the form of split pulse as well as whole pulse, which is an essential </w:t>
      </w:r>
      <w:proofErr w:type="spellStart"/>
      <w:r w:rsidRPr="00B5595B">
        <w:rPr>
          <w:rFonts w:ascii="Times New Roman" w:hAnsi="Times New Roman" w:cs="Times New Roman"/>
          <w:sz w:val="24"/>
          <w:szCs w:val="24"/>
        </w:rPr>
        <w:t>suppliment</w:t>
      </w:r>
      <w:proofErr w:type="spellEnd"/>
      <w:r w:rsidRPr="00B5595B">
        <w:rPr>
          <w:rFonts w:ascii="Times New Roman" w:hAnsi="Times New Roman" w:cs="Times New Roman"/>
          <w:sz w:val="24"/>
          <w:szCs w:val="24"/>
        </w:rPr>
        <w:t xml:space="preserve"> of cereal based diet. It has ability to fix about 22.10 kg/ha of atmospheric </w:t>
      </w:r>
      <w:proofErr w:type="gramStart"/>
      <w:r w:rsidR="006263D5">
        <w:rPr>
          <w:rFonts w:ascii="Times New Roman" w:hAnsi="Times New Roman" w:cs="Times New Roman"/>
          <w:sz w:val="24"/>
          <w:szCs w:val="24"/>
        </w:rPr>
        <w:t>crucial  component</w:t>
      </w:r>
      <w:proofErr w:type="gramEnd"/>
      <w:r w:rsidR="006263D5">
        <w:rPr>
          <w:rFonts w:ascii="Times New Roman" w:hAnsi="Times New Roman" w:cs="Times New Roman"/>
          <w:sz w:val="24"/>
          <w:szCs w:val="24"/>
        </w:rPr>
        <w:t xml:space="preserve"> </w:t>
      </w:r>
      <w:r w:rsidRPr="00B5595B">
        <w:rPr>
          <w:rFonts w:ascii="Times New Roman" w:hAnsi="Times New Roman" w:cs="Times New Roman"/>
          <w:sz w:val="24"/>
          <w:szCs w:val="24"/>
        </w:rPr>
        <w:t xml:space="preserve">of </w:t>
      </w:r>
      <w:r w:rsidR="006263D5">
        <w:rPr>
          <w:rFonts w:ascii="Times New Roman" w:hAnsi="Times New Roman" w:cs="Times New Roman"/>
          <w:sz w:val="24"/>
          <w:szCs w:val="24"/>
        </w:rPr>
        <w:t xml:space="preserve">nucleic acids and  proteins. It is </w:t>
      </w:r>
      <w:r w:rsidRPr="00B5595B">
        <w:rPr>
          <w:rFonts w:ascii="Times New Roman" w:hAnsi="Times New Roman" w:cs="Times New Roman"/>
          <w:sz w:val="24"/>
          <w:szCs w:val="24"/>
        </w:rPr>
        <w:t>nec</w:t>
      </w:r>
      <w:r w:rsidR="006263D5">
        <w:rPr>
          <w:rFonts w:ascii="Times New Roman" w:hAnsi="Times New Roman" w:cs="Times New Roman"/>
          <w:sz w:val="24"/>
          <w:szCs w:val="24"/>
        </w:rPr>
        <w:t xml:space="preserve">essary to employ certain less </w:t>
      </w:r>
      <w:r w:rsidRPr="00B5595B">
        <w:rPr>
          <w:rFonts w:ascii="Times New Roman" w:hAnsi="Times New Roman" w:cs="Times New Roman"/>
          <w:sz w:val="24"/>
          <w:szCs w:val="24"/>
        </w:rPr>
        <w:t>exp</w:t>
      </w:r>
      <w:r w:rsidR="006263D5">
        <w:rPr>
          <w:rFonts w:ascii="Times New Roman" w:hAnsi="Times New Roman" w:cs="Times New Roman"/>
          <w:sz w:val="24"/>
          <w:szCs w:val="24"/>
        </w:rPr>
        <w:t xml:space="preserve">ensive sources of </w:t>
      </w:r>
      <w:proofErr w:type="gramStart"/>
      <w:r w:rsidR="006263D5">
        <w:rPr>
          <w:rFonts w:ascii="Times New Roman" w:hAnsi="Times New Roman" w:cs="Times New Roman"/>
          <w:sz w:val="24"/>
          <w:szCs w:val="24"/>
        </w:rPr>
        <w:t>fertiliz</w:t>
      </w:r>
      <w:r w:rsidRPr="00B5595B">
        <w:rPr>
          <w:rFonts w:ascii="Times New Roman" w:hAnsi="Times New Roman" w:cs="Times New Roman"/>
          <w:sz w:val="24"/>
          <w:szCs w:val="24"/>
        </w:rPr>
        <w:t xml:space="preserve">ers,  </w:t>
      </w:r>
      <w:r w:rsidRPr="00D91DDB">
        <w:rPr>
          <w:rFonts w:ascii="Times New Roman" w:hAnsi="Times New Roman" w:cs="Times New Roman"/>
          <w:sz w:val="24"/>
          <w:szCs w:val="24"/>
          <w:highlight w:val="yellow"/>
        </w:rPr>
        <w:t>such</w:t>
      </w:r>
      <w:proofErr w:type="gramEnd"/>
      <w:r w:rsidRPr="00D91DDB">
        <w:rPr>
          <w:rFonts w:ascii="Times New Roman" w:hAnsi="Times New Roman" w:cs="Times New Roman"/>
          <w:sz w:val="24"/>
          <w:szCs w:val="24"/>
          <w:highlight w:val="yellow"/>
        </w:rPr>
        <w:t xml:space="preserve">  as  Rhizobium  and  phosphatic solubilizing  bacteria,  etc.,  because  the  cost  of nitrog</w:t>
      </w:r>
      <w:r w:rsidR="006263D5" w:rsidRPr="00D91DDB">
        <w:rPr>
          <w:rFonts w:ascii="Times New Roman" w:hAnsi="Times New Roman" w:cs="Times New Roman"/>
          <w:sz w:val="24"/>
          <w:szCs w:val="24"/>
          <w:highlight w:val="yellow"/>
        </w:rPr>
        <w:t>enous  and  phosphatic  fertilizers  is  rising daily</w:t>
      </w:r>
      <w:r w:rsidR="00D91DDB" w:rsidRPr="00D91DDB">
        <w:rPr>
          <w:rFonts w:ascii="Times New Roman" w:hAnsi="Times New Roman" w:cs="Times New Roman"/>
          <w:sz w:val="24"/>
          <w:szCs w:val="24"/>
          <w:highlight w:val="yellow"/>
        </w:rPr>
        <w:t xml:space="preserve"> (</w:t>
      </w:r>
      <w:proofErr w:type="spellStart"/>
      <w:r w:rsidR="00D91DDB" w:rsidRPr="00D91DDB">
        <w:rPr>
          <w:rFonts w:ascii="Times New Roman" w:hAnsi="Times New Roman" w:cs="Times New Roman"/>
          <w:sz w:val="24"/>
          <w:szCs w:val="24"/>
          <w:highlight w:val="yellow"/>
        </w:rPr>
        <w:t>Kalhapure</w:t>
      </w:r>
      <w:proofErr w:type="spellEnd"/>
      <w:r w:rsidR="00D91DDB" w:rsidRPr="00D91DDB">
        <w:rPr>
          <w:rFonts w:ascii="Times New Roman" w:hAnsi="Times New Roman" w:cs="Times New Roman"/>
          <w:sz w:val="24"/>
          <w:szCs w:val="24"/>
          <w:highlight w:val="yellow"/>
        </w:rPr>
        <w:t xml:space="preserve"> et al., 2024; </w:t>
      </w:r>
      <w:proofErr w:type="spellStart"/>
      <w:r w:rsidR="00D91DDB" w:rsidRPr="00D91DDB">
        <w:rPr>
          <w:rFonts w:ascii="Times New Roman" w:hAnsi="Times New Roman" w:cs="Times New Roman"/>
          <w:sz w:val="24"/>
          <w:szCs w:val="24"/>
          <w:highlight w:val="yellow"/>
        </w:rPr>
        <w:t>Hepsibha</w:t>
      </w:r>
      <w:proofErr w:type="spellEnd"/>
      <w:r w:rsidR="00D91DDB" w:rsidRPr="00D91DDB">
        <w:rPr>
          <w:rFonts w:ascii="Times New Roman" w:hAnsi="Times New Roman" w:cs="Times New Roman"/>
          <w:sz w:val="24"/>
          <w:szCs w:val="24"/>
          <w:highlight w:val="yellow"/>
        </w:rPr>
        <w:t xml:space="preserve"> et al., 2024)</w:t>
      </w:r>
      <w:r w:rsidR="006263D5" w:rsidRPr="00D91DDB">
        <w:rPr>
          <w:rFonts w:ascii="Times New Roman" w:hAnsi="Times New Roman" w:cs="Times New Roman"/>
          <w:sz w:val="24"/>
          <w:szCs w:val="24"/>
          <w:highlight w:val="yellow"/>
        </w:rPr>
        <w:t>. By</w:t>
      </w:r>
      <w:r w:rsidR="006263D5">
        <w:rPr>
          <w:rFonts w:ascii="Times New Roman" w:hAnsi="Times New Roman" w:cs="Times New Roman"/>
          <w:sz w:val="24"/>
          <w:szCs w:val="24"/>
        </w:rPr>
        <w:t xml:space="preserve"> boosting </w:t>
      </w:r>
      <w:r w:rsidR="006263D5" w:rsidRPr="00D325E9">
        <w:rPr>
          <w:rFonts w:ascii="Times New Roman" w:hAnsi="Times New Roman" w:cs="Times New Roman"/>
          <w:sz w:val="24"/>
          <w:szCs w:val="24"/>
          <w:highlight w:val="yellow"/>
        </w:rPr>
        <w:t xml:space="preserve">the   biological   fixation of atmospheric nitrogen and improving </w:t>
      </w:r>
      <w:r w:rsidRPr="00D325E9">
        <w:rPr>
          <w:rFonts w:ascii="Times New Roman" w:hAnsi="Times New Roman" w:cs="Times New Roman"/>
          <w:sz w:val="24"/>
          <w:szCs w:val="24"/>
          <w:highlight w:val="yellow"/>
        </w:rPr>
        <w:t xml:space="preserve">the </w:t>
      </w:r>
      <w:r w:rsidR="006263D5" w:rsidRPr="00D325E9">
        <w:rPr>
          <w:rFonts w:ascii="Times New Roman" w:hAnsi="Times New Roman" w:cs="Times New Roman"/>
          <w:sz w:val="24"/>
          <w:szCs w:val="24"/>
          <w:highlight w:val="yellow"/>
        </w:rPr>
        <w:t>availability of phosphorus to the crop,</w:t>
      </w:r>
      <w:r w:rsidRPr="00D325E9">
        <w:rPr>
          <w:rFonts w:ascii="Times New Roman" w:hAnsi="Times New Roman" w:cs="Times New Roman"/>
          <w:sz w:val="24"/>
          <w:szCs w:val="24"/>
          <w:highlight w:val="yellow"/>
        </w:rPr>
        <w:t xml:space="preserve"> bio-fertili</w:t>
      </w:r>
      <w:r w:rsidR="006263D5" w:rsidRPr="00D325E9">
        <w:rPr>
          <w:rFonts w:ascii="Times New Roman" w:hAnsi="Times New Roman" w:cs="Times New Roman"/>
          <w:sz w:val="24"/>
          <w:szCs w:val="24"/>
          <w:highlight w:val="yellow"/>
        </w:rPr>
        <w:t xml:space="preserve">zers like Rhizobium and </w:t>
      </w:r>
      <w:r w:rsidR="00B5595B" w:rsidRPr="00D325E9">
        <w:rPr>
          <w:rFonts w:ascii="Times New Roman" w:hAnsi="Times New Roman" w:cs="Times New Roman"/>
          <w:sz w:val="24"/>
          <w:szCs w:val="24"/>
          <w:highlight w:val="yellow"/>
        </w:rPr>
        <w:t xml:space="preserve">phosphate solubilizing </w:t>
      </w:r>
      <w:r w:rsidR="006263D5" w:rsidRPr="00D325E9">
        <w:rPr>
          <w:rFonts w:ascii="Times New Roman" w:hAnsi="Times New Roman" w:cs="Times New Roman"/>
          <w:sz w:val="24"/>
          <w:szCs w:val="24"/>
          <w:highlight w:val="yellow"/>
        </w:rPr>
        <w:t xml:space="preserve">bacteria play </w:t>
      </w:r>
      <w:r w:rsidR="004E47AB" w:rsidRPr="00D325E9">
        <w:rPr>
          <w:rFonts w:ascii="Times New Roman" w:hAnsi="Times New Roman" w:cs="Times New Roman"/>
          <w:sz w:val="24"/>
          <w:szCs w:val="24"/>
          <w:highlight w:val="yellow"/>
        </w:rPr>
        <w:t xml:space="preserve">a </w:t>
      </w:r>
      <w:r w:rsidRPr="00D325E9">
        <w:rPr>
          <w:rFonts w:ascii="Times New Roman" w:hAnsi="Times New Roman" w:cs="Times New Roman"/>
          <w:sz w:val="24"/>
          <w:szCs w:val="24"/>
          <w:highlight w:val="yellow"/>
        </w:rPr>
        <w:t>significan</w:t>
      </w:r>
      <w:r w:rsidR="006263D5" w:rsidRPr="00D325E9">
        <w:rPr>
          <w:rFonts w:ascii="Times New Roman" w:hAnsi="Times New Roman" w:cs="Times New Roman"/>
          <w:sz w:val="24"/>
          <w:szCs w:val="24"/>
          <w:highlight w:val="yellow"/>
        </w:rPr>
        <w:t xml:space="preserve">t part  in raising     the </w:t>
      </w:r>
      <w:r w:rsidRPr="00D325E9">
        <w:rPr>
          <w:rFonts w:ascii="Times New Roman" w:hAnsi="Times New Roman" w:cs="Times New Roman"/>
          <w:sz w:val="24"/>
          <w:szCs w:val="24"/>
          <w:highlight w:val="yellow"/>
        </w:rPr>
        <w:t>availability     of     nitrogen     and phosphorus</w:t>
      </w:r>
      <w:r w:rsidR="00F37DD7">
        <w:rPr>
          <w:rFonts w:ascii="Times New Roman" w:hAnsi="Times New Roman" w:cs="Times New Roman"/>
          <w:sz w:val="24"/>
          <w:szCs w:val="24"/>
          <w:highlight w:val="yellow"/>
        </w:rPr>
        <w:t xml:space="preserve"> </w:t>
      </w:r>
      <w:r w:rsidRPr="00D325E9">
        <w:rPr>
          <w:rFonts w:ascii="Times New Roman" w:hAnsi="Times New Roman" w:cs="Times New Roman"/>
          <w:sz w:val="24"/>
          <w:szCs w:val="24"/>
          <w:highlight w:val="yellow"/>
        </w:rPr>
        <w:t>(</w:t>
      </w:r>
      <w:proofErr w:type="spellStart"/>
      <w:r w:rsidRPr="00F37DD7">
        <w:rPr>
          <w:rFonts w:ascii="Times New Roman" w:hAnsi="Times New Roman" w:cs="Times New Roman"/>
          <w:bCs/>
          <w:sz w:val="24"/>
          <w:szCs w:val="24"/>
          <w:highlight w:val="yellow"/>
        </w:rPr>
        <w:t>Abhishali</w:t>
      </w:r>
      <w:proofErr w:type="spellEnd"/>
      <w:r w:rsidRPr="00F37DD7">
        <w:rPr>
          <w:rFonts w:ascii="Times New Roman" w:hAnsi="Times New Roman" w:cs="Times New Roman"/>
          <w:bCs/>
          <w:sz w:val="24"/>
          <w:szCs w:val="24"/>
          <w:highlight w:val="yellow"/>
        </w:rPr>
        <w:t xml:space="preserve"> &amp; </w:t>
      </w:r>
      <w:proofErr w:type="spellStart"/>
      <w:r w:rsidRPr="00F37DD7">
        <w:rPr>
          <w:rFonts w:ascii="Times New Roman" w:hAnsi="Times New Roman" w:cs="Times New Roman"/>
          <w:bCs/>
          <w:sz w:val="24"/>
          <w:szCs w:val="24"/>
          <w:highlight w:val="yellow"/>
        </w:rPr>
        <w:t>Debbarama</w:t>
      </w:r>
      <w:proofErr w:type="spellEnd"/>
      <w:r w:rsidR="00F37DD7" w:rsidRPr="00F37DD7">
        <w:rPr>
          <w:rFonts w:ascii="Times New Roman" w:hAnsi="Times New Roman" w:cs="Times New Roman"/>
          <w:bCs/>
          <w:sz w:val="24"/>
          <w:szCs w:val="24"/>
          <w:highlight w:val="yellow"/>
        </w:rPr>
        <w:t>, 2023</w:t>
      </w:r>
      <w:r w:rsidRPr="00F37DD7">
        <w:rPr>
          <w:rFonts w:ascii="Times New Roman" w:hAnsi="Times New Roman" w:cs="Times New Roman"/>
          <w:sz w:val="24"/>
          <w:szCs w:val="24"/>
          <w:highlight w:val="yellow"/>
        </w:rPr>
        <w:t>).</w:t>
      </w:r>
      <w:bookmarkStart w:id="0" w:name="_GoBack"/>
      <w:bookmarkEnd w:id="0"/>
    </w:p>
    <w:p w14:paraId="7D6EA1CA" w14:textId="77777777" w:rsidR="00BD2A30" w:rsidRPr="00B5595B" w:rsidRDefault="00BD2A30" w:rsidP="00AB3C38">
      <w:pPr>
        <w:spacing w:line="240" w:lineRule="auto"/>
        <w:jc w:val="both"/>
        <w:rPr>
          <w:rFonts w:ascii="Times New Roman" w:hAnsi="Times New Roman" w:cs="Times New Roman"/>
          <w:b/>
          <w:bCs/>
          <w:sz w:val="24"/>
          <w:szCs w:val="24"/>
        </w:rPr>
      </w:pPr>
      <w:r w:rsidRPr="00B5595B">
        <w:rPr>
          <w:rFonts w:ascii="Times New Roman" w:hAnsi="Times New Roman" w:cs="Times New Roman"/>
          <w:sz w:val="24"/>
          <w:szCs w:val="24"/>
        </w:rPr>
        <w:lastRenderedPageBreak/>
        <w:t xml:space="preserve">Phosphate Solubilizing Bacteria (PSB) plays an important role in solubilization of soil P through secretion of various organic acids (formic, acetic, butyric, propionic, citric, </w:t>
      </w:r>
      <w:proofErr w:type="spellStart"/>
      <w:r w:rsidRPr="00B5595B">
        <w:rPr>
          <w:rFonts w:ascii="Times New Roman" w:hAnsi="Times New Roman" w:cs="Times New Roman"/>
          <w:sz w:val="24"/>
          <w:szCs w:val="24"/>
        </w:rPr>
        <w:t>glucomic</w:t>
      </w:r>
      <w:proofErr w:type="spellEnd"/>
      <w:r w:rsidRPr="00B5595B">
        <w:rPr>
          <w:rFonts w:ascii="Times New Roman" w:hAnsi="Times New Roman" w:cs="Times New Roman"/>
          <w:sz w:val="24"/>
          <w:szCs w:val="24"/>
        </w:rPr>
        <w:t xml:space="preserve">, succinic, oxalic, malic, maleic and lactic acids) and make it available to plant </w:t>
      </w:r>
      <w:r w:rsidRPr="00B5595B">
        <w:rPr>
          <w:rFonts w:ascii="Times New Roman" w:hAnsi="Times New Roman" w:cs="Times New Roman"/>
          <w:b/>
          <w:bCs/>
          <w:sz w:val="24"/>
          <w:szCs w:val="24"/>
        </w:rPr>
        <w:t>(Gaur 1991).</w:t>
      </w:r>
    </w:p>
    <w:p w14:paraId="1841C031" w14:textId="77777777" w:rsidR="00BD2A30" w:rsidRPr="00B5595B" w:rsidRDefault="00AB3B84" w:rsidP="00AB3C38">
      <w:pPr>
        <w:spacing w:before="120" w:after="100" w:afterAutospacing="1" w:line="240" w:lineRule="auto"/>
        <w:jc w:val="both"/>
        <w:rPr>
          <w:rFonts w:ascii="Times New Roman" w:hAnsi="Times New Roman" w:cs="Times New Roman"/>
          <w:b/>
          <w:bCs/>
          <w:sz w:val="24"/>
          <w:szCs w:val="24"/>
        </w:rPr>
      </w:pPr>
      <w:r w:rsidRPr="00B5595B">
        <w:rPr>
          <w:rFonts w:ascii="Times New Roman" w:hAnsi="Times New Roman" w:cs="Times New Roman"/>
          <w:sz w:val="24"/>
          <w:szCs w:val="24"/>
        </w:rPr>
        <w:t xml:space="preserve">One of </w:t>
      </w:r>
      <w:proofErr w:type="gramStart"/>
      <w:r w:rsidR="00C906B7" w:rsidRPr="00B5595B">
        <w:rPr>
          <w:rFonts w:ascii="Times New Roman" w:hAnsi="Times New Roman" w:cs="Times New Roman"/>
          <w:sz w:val="24"/>
          <w:szCs w:val="24"/>
        </w:rPr>
        <w:t>the  most</w:t>
      </w:r>
      <w:proofErr w:type="gramEnd"/>
      <w:r w:rsidR="00C906B7" w:rsidRPr="00B5595B">
        <w:rPr>
          <w:rFonts w:ascii="Times New Roman" w:hAnsi="Times New Roman" w:cs="Times New Roman"/>
          <w:sz w:val="24"/>
          <w:szCs w:val="24"/>
        </w:rPr>
        <w:t xml:space="preserve"> </w:t>
      </w:r>
      <w:r w:rsidR="00BD2A30" w:rsidRPr="00B5595B">
        <w:rPr>
          <w:rFonts w:ascii="Times New Roman" w:hAnsi="Times New Roman" w:cs="Times New Roman"/>
          <w:sz w:val="24"/>
          <w:szCs w:val="24"/>
        </w:rPr>
        <w:t xml:space="preserve">crucial  minerals  that  has  a considerable  </w:t>
      </w:r>
      <w:r w:rsidRPr="00B5595B">
        <w:rPr>
          <w:rFonts w:ascii="Times New Roman" w:hAnsi="Times New Roman" w:cs="Times New Roman"/>
          <w:sz w:val="24"/>
          <w:szCs w:val="24"/>
        </w:rPr>
        <w:t xml:space="preserve">impact  on  plant  development and metabolism </w:t>
      </w:r>
      <w:r w:rsidR="004E47AB">
        <w:rPr>
          <w:rFonts w:ascii="Times New Roman" w:hAnsi="Times New Roman" w:cs="Times New Roman"/>
          <w:sz w:val="24"/>
          <w:szCs w:val="24"/>
        </w:rPr>
        <w:t xml:space="preserve">is   phosphorus. The fast rate of energy transfer </w:t>
      </w:r>
      <w:r w:rsidR="00BD2A30" w:rsidRPr="00B5595B">
        <w:rPr>
          <w:rFonts w:ascii="Times New Roman" w:hAnsi="Times New Roman" w:cs="Times New Roman"/>
          <w:sz w:val="24"/>
          <w:szCs w:val="24"/>
        </w:rPr>
        <w:t>t</w:t>
      </w:r>
      <w:r w:rsidR="00227FB8">
        <w:rPr>
          <w:rFonts w:ascii="Times New Roman" w:hAnsi="Times New Roman" w:cs="Times New Roman"/>
          <w:sz w:val="24"/>
          <w:szCs w:val="24"/>
        </w:rPr>
        <w:t xml:space="preserve">hat </w:t>
      </w:r>
      <w:proofErr w:type="gramStart"/>
      <w:r w:rsidR="00BD2A30" w:rsidRPr="00B5595B">
        <w:rPr>
          <w:rFonts w:ascii="Times New Roman" w:hAnsi="Times New Roman" w:cs="Times New Roman"/>
          <w:sz w:val="24"/>
          <w:szCs w:val="24"/>
        </w:rPr>
        <w:t>occurs  in</w:t>
      </w:r>
      <w:proofErr w:type="gramEnd"/>
      <w:r w:rsidR="00BD2A30" w:rsidRPr="00B5595B">
        <w:rPr>
          <w:rFonts w:ascii="Times New Roman" w:hAnsi="Times New Roman" w:cs="Times New Roman"/>
          <w:sz w:val="24"/>
          <w:szCs w:val="24"/>
        </w:rPr>
        <w:t xml:space="preserve">  the  nodule   of legumes and the  high need for  P</w:t>
      </w:r>
      <w:r w:rsidRPr="00B5595B">
        <w:rPr>
          <w:rFonts w:ascii="Times New Roman" w:hAnsi="Times New Roman" w:cs="Times New Roman"/>
          <w:sz w:val="24"/>
          <w:szCs w:val="24"/>
        </w:rPr>
        <w:t xml:space="preserve"> are congruent. Phosphorous   pl</w:t>
      </w:r>
      <w:r w:rsidR="00BD2A30" w:rsidRPr="00B5595B">
        <w:rPr>
          <w:rFonts w:ascii="Times New Roman" w:hAnsi="Times New Roman" w:cs="Times New Roman"/>
          <w:sz w:val="24"/>
          <w:szCs w:val="24"/>
        </w:rPr>
        <w:t xml:space="preserve">ays   a   crucial   role   in   energy storage and transmission for metabolic </w:t>
      </w:r>
      <w:r w:rsidRPr="00B5595B">
        <w:rPr>
          <w:rFonts w:ascii="Times New Roman" w:hAnsi="Times New Roman" w:cs="Times New Roman"/>
          <w:sz w:val="24"/>
          <w:szCs w:val="24"/>
        </w:rPr>
        <w:t>activities, which has an influence on growth and</w:t>
      </w:r>
      <w:r w:rsidR="004E47AB">
        <w:rPr>
          <w:rFonts w:ascii="Times New Roman" w:hAnsi="Times New Roman" w:cs="Times New Roman"/>
          <w:sz w:val="24"/>
          <w:szCs w:val="24"/>
        </w:rPr>
        <w:t xml:space="preserve"> biological production </w:t>
      </w:r>
      <w:r w:rsidR="00BD2A30" w:rsidRPr="00B5595B">
        <w:rPr>
          <w:rFonts w:ascii="Times New Roman" w:hAnsi="Times New Roman" w:cs="Times New Roman"/>
          <w:sz w:val="24"/>
          <w:szCs w:val="24"/>
        </w:rPr>
        <w:t>(</w:t>
      </w:r>
      <w:r w:rsidR="00BD2A30" w:rsidRPr="00B5595B">
        <w:rPr>
          <w:rFonts w:ascii="Times New Roman" w:hAnsi="Times New Roman" w:cs="Times New Roman"/>
          <w:b/>
          <w:bCs/>
          <w:sz w:val="24"/>
          <w:szCs w:val="24"/>
        </w:rPr>
        <w:t xml:space="preserve">Singh </w:t>
      </w:r>
      <w:r w:rsidR="00BD2A30" w:rsidRPr="00B5595B">
        <w:rPr>
          <w:rFonts w:ascii="Times New Roman" w:hAnsi="Times New Roman" w:cs="Times New Roman"/>
          <w:b/>
          <w:bCs/>
          <w:i/>
          <w:iCs/>
          <w:sz w:val="24"/>
          <w:szCs w:val="24"/>
        </w:rPr>
        <w:t>et al</w:t>
      </w:r>
      <w:r w:rsidRPr="00B5595B">
        <w:rPr>
          <w:rFonts w:ascii="Times New Roman" w:hAnsi="Times New Roman" w:cs="Times New Roman"/>
          <w:b/>
          <w:bCs/>
          <w:sz w:val="24"/>
          <w:szCs w:val="24"/>
        </w:rPr>
        <w:t>.</w:t>
      </w:r>
      <w:r w:rsidR="00BD2A30" w:rsidRPr="00B5595B">
        <w:rPr>
          <w:rFonts w:ascii="Times New Roman" w:hAnsi="Times New Roman" w:cs="Times New Roman"/>
          <w:b/>
          <w:bCs/>
          <w:sz w:val="24"/>
          <w:szCs w:val="24"/>
        </w:rPr>
        <w:t>)</w:t>
      </w:r>
      <w:r w:rsidR="004E47AB">
        <w:rPr>
          <w:rFonts w:ascii="Times New Roman" w:hAnsi="Times New Roman" w:cs="Times New Roman"/>
          <w:b/>
          <w:bCs/>
          <w:sz w:val="24"/>
          <w:szCs w:val="24"/>
        </w:rPr>
        <w:t>.</w:t>
      </w:r>
    </w:p>
    <w:p w14:paraId="2D76CA61" w14:textId="2D371827" w:rsidR="00AB3B84" w:rsidRPr="00B5595B" w:rsidRDefault="00AB3B84" w:rsidP="00AB3C38">
      <w:pPr>
        <w:spacing w:line="240" w:lineRule="auto"/>
        <w:jc w:val="both"/>
        <w:rPr>
          <w:rFonts w:ascii="Times New Roman" w:hAnsi="Times New Roman" w:cs="Times New Roman"/>
          <w:sz w:val="24"/>
          <w:szCs w:val="24"/>
        </w:rPr>
      </w:pPr>
      <w:r w:rsidRPr="00B5595B">
        <w:rPr>
          <w:rFonts w:ascii="Times New Roman" w:hAnsi="Times New Roman" w:cs="Times New Roman"/>
          <w:sz w:val="24"/>
          <w:szCs w:val="24"/>
        </w:rPr>
        <w:t>The work done so far on Bio-fertilizer and phosphorus is limited under central plain zone of UP. Hence, the present study was conducted during</w:t>
      </w:r>
      <w:r w:rsidR="00227FB8">
        <w:rPr>
          <w:rFonts w:ascii="Times New Roman" w:hAnsi="Times New Roman" w:cs="Times New Roman"/>
          <w:sz w:val="24"/>
          <w:szCs w:val="24"/>
        </w:rPr>
        <w:t xml:space="preserve"> </w:t>
      </w:r>
      <w:r w:rsidRPr="00B5595B">
        <w:rPr>
          <w:rFonts w:ascii="Times New Roman" w:hAnsi="Times New Roman" w:cs="Times New Roman"/>
          <w:sz w:val="24"/>
          <w:szCs w:val="24"/>
        </w:rPr>
        <w:t xml:space="preserve">Zaid season 2023 at the Agronomy Research Farm of </w:t>
      </w:r>
      <w:proofErr w:type="spellStart"/>
      <w:r w:rsidRPr="00B5595B">
        <w:rPr>
          <w:rFonts w:ascii="Times New Roman" w:hAnsi="Times New Roman" w:cs="Times New Roman"/>
          <w:sz w:val="24"/>
          <w:szCs w:val="24"/>
        </w:rPr>
        <w:t>Shraddheya</w:t>
      </w:r>
      <w:proofErr w:type="spellEnd"/>
      <w:r w:rsidRPr="00B5595B">
        <w:rPr>
          <w:rFonts w:ascii="Times New Roman" w:hAnsi="Times New Roman" w:cs="Times New Roman"/>
          <w:sz w:val="24"/>
          <w:szCs w:val="24"/>
        </w:rPr>
        <w:t xml:space="preserve"> Bhagwati Singh Agriculture Research Farm, </w:t>
      </w:r>
      <w:proofErr w:type="spellStart"/>
      <w:r w:rsidRPr="00B5595B">
        <w:rPr>
          <w:rFonts w:ascii="Times New Roman" w:hAnsi="Times New Roman" w:cs="Times New Roman"/>
          <w:sz w:val="24"/>
          <w:szCs w:val="24"/>
        </w:rPr>
        <w:t>Hazipur</w:t>
      </w:r>
      <w:proofErr w:type="spellEnd"/>
      <w:r w:rsidRPr="00B5595B">
        <w:rPr>
          <w:rFonts w:ascii="Times New Roman" w:hAnsi="Times New Roman" w:cs="Times New Roman"/>
          <w:sz w:val="24"/>
          <w:szCs w:val="24"/>
        </w:rPr>
        <w:t>, C.B.G. Ag. Pg. College, BKT, Lucknow.</w:t>
      </w:r>
    </w:p>
    <w:p w14:paraId="413EB604" w14:textId="77777777" w:rsidR="00AB3B84" w:rsidRPr="00B5595B" w:rsidRDefault="00AB3B84" w:rsidP="002E7BEE">
      <w:pPr>
        <w:spacing w:line="240" w:lineRule="auto"/>
        <w:rPr>
          <w:rFonts w:ascii="Times New Roman" w:hAnsi="Times New Roman" w:cs="Times New Roman"/>
          <w:sz w:val="24"/>
          <w:szCs w:val="24"/>
        </w:rPr>
        <w:sectPr w:rsidR="00AB3B84" w:rsidRPr="00B5595B" w:rsidSect="00353D59">
          <w:type w:val="continuous"/>
          <w:pgSz w:w="12240" w:h="15840"/>
          <w:pgMar w:top="1440" w:right="1440" w:bottom="1440" w:left="1440" w:header="720" w:footer="720" w:gutter="0"/>
          <w:cols w:space="720"/>
          <w:docGrid w:linePitch="360"/>
        </w:sectPr>
      </w:pPr>
    </w:p>
    <w:p w14:paraId="1DD99BEF" w14:textId="77777777" w:rsidR="00DE025E" w:rsidRDefault="00B5595B" w:rsidP="002E7BEE">
      <w:pPr>
        <w:spacing w:line="240" w:lineRule="auto"/>
        <w:rPr>
          <w:rFonts w:ascii="Times New Roman" w:hAnsi="Times New Roman" w:cs="Times New Roman"/>
          <w:b/>
          <w:bCs/>
          <w:sz w:val="24"/>
          <w:szCs w:val="24"/>
        </w:rPr>
      </w:pPr>
      <w:r>
        <w:rPr>
          <w:rFonts w:ascii="Times New Roman" w:hAnsi="Times New Roman" w:cs="Times New Roman"/>
          <w:b/>
          <w:bCs/>
          <w:sz w:val="24"/>
          <w:szCs w:val="24"/>
        </w:rPr>
        <w:t>Materials and Methods:</w:t>
      </w:r>
    </w:p>
    <w:p w14:paraId="403FE98E" w14:textId="6964F1D7" w:rsidR="00B5595B" w:rsidRPr="00B5595B" w:rsidRDefault="00B5595B" w:rsidP="00B5595B">
      <w:pPr>
        <w:spacing w:line="240" w:lineRule="auto"/>
        <w:jc w:val="both"/>
        <w:rPr>
          <w:rFonts w:ascii="Times New Roman" w:hAnsi="Times New Roman" w:cs="Times New Roman"/>
          <w:sz w:val="24"/>
          <w:szCs w:val="24"/>
        </w:rPr>
      </w:pPr>
      <w:r w:rsidRPr="00B5595B">
        <w:rPr>
          <w:rFonts w:ascii="Times New Roman" w:hAnsi="Times New Roman" w:cs="Times New Roman"/>
          <w:sz w:val="24"/>
          <w:szCs w:val="24"/>
        </w:rPr>
        <w:t>The present investigation entitled “Effect of Bio-fertilize</w:t>
      </w:r>
      <w:r w:rsidR="00AB3C38">
        <w:rPr>
          <w:rFonts w:ascii="Times New Roman" w:hAnsi="Times New Roman" w:cs="Times New Roman"/>
          <w:sz w:val="24"/>
          <w:szCs w:val="24"/>
        </w:rPr>
        <w:t xml:space="preserve">rs and level on the growth and </w:t>
      </w:r>
      <w:r w:rsidRPr="00B5595B">
        <w:rPr>
          <w:rFonts w:ascii="Times New Roman" w:hAnsi="Times New Roman" w:cs="Times New Roman"/>
          <w:sz w:val="24"/>
          <w:szCs w:val="24"/>
        </w:rPr>
        <w:t>yield of Black gram [</w:t>
      </w:r>
      <w:r w:rsidRPr="00B5595B">
        <w:rPr>
          <w:rFonts w:ascii="Times New Roman" w:hAnsi="Times New Roman" w:cs="Times New Roman"/>
          <w:i/>
          <w:iCs/>
          <w:sz w:val="24"/>
          <w:szCs w:val="24"/>
        </w:rPr>
        <w:t xml:space="preserve">Vigna mungo </w:t>
      </w:r>
      <w:r w:rsidR="00AB3C38">
        <w:rPr>
          <w:rFonts w:ascii="Times New Roman" w:hAnsi="Times New Roman" w:cs="Times New Roman"/>
          <w:sz w:val="24"/>
          <w:szCs w:val="24"/>
        </w:rPr>
        <w:t>(L.)]</w:t>
      </w:r>
      <w:r w:rsidRPr="00B5595B">
        <w:rPr>
          <w:rFonts w:ascii="Times New Roman" w:hAnsi="Times New Roman" w:cs="Times New Roman"/>
          <w:i/>
          <w:iCs/>
          <w:sz w:val="24"/>
          <w:szCs w:val="24"/>
        </w:rPr>
        <w:t xml:space="preserve">” </w:t>
      </w:r>
      <w:r w:rsidRPr="00B5595B">
        <w:rPr>
          <w:rFonts w:ascii="Times New Roman" w:hAnsi="Times New Roman" w:cs="Times New Roman"/>
          <w:sz w:val="24"/>
          <w:szCs w:val="24"/>
        </w:rPr>
        <w:t xml:space="preserve">was carried out in </w:t>
      </w:r>
      <w:r w:rsidRPr="00B5595B">
        <w:rPr>
          <w:rFonts w:ascii="Times New Roman" w:hAnsi="Times New Roman" w:cs="Times New Roman"/>
          <w:i/>
          <w:iCs/>
          <w:sz w:val="24"/>
          <w:szCs w:val="24"/>
        </w:rPr>
        <w:t>Zaid</w:t>
      </w:r>
      <w:r w:rsidR="00AB3C38">
        <w:rPr>
          <w:rFonts w:ascii="Times New Roman" w:hAnsi="Times New Roman" w:cs="Times New Roman"/>
          <w:i/>
          <w:iCs/>
          <w:sz w:val="24"/>
          <w:szCs w:val="24"/>
        </w:rPr>
        <w:t xml:space="preserve"> </w:t>
      </w:r>
      <w:r w:rsidR="00AB3C38">
        <w:rPr>
          <w:rFonts w:ascii="Times New Roman" w:hAnsi="Times New Roman" w:cs="Times New Roman"/>
          <w:sz w:val="24"/>
          <w:szCs w:val="24"/>
        </w:rPr>
        <w:t>(summer)</w:t>
      </w:r>
      <w:r w:rsidRPr="00B5595B">
        <w:rPr>
          <w:rFonts w:ascii="Times New Roman" w:hAnsi="Times New Roman" w:cs="Times New Roman"/>
          <w:i/>
          <w:iCs/>
          <w:sz w:val="24"/>
          <w:szCs w:val="24"/>
        </w:rPr>
        <w:t xml:space="preserve"> </w:t>
      </w:r>
      <w:r w:rsidRPr="00B5595B">
        <w:rPr>
          <w:rFonts w:ascii="Times New Roman" w:hAnsi="Times New Roman" w:cs="Times New Roman"/>
          <w:sz w:val="24"/>
          <w:szCs w:val="24"/>
        </w:rPr>
        <w:t>during 202</w:t>
      </w:r>
      <w:r w:rsidR="00AB3C38">
        <w:rPr>
          <w:rFonts w:ascii="Times New Roman" w:hAnsi="Times New Roman" w:cs="Times New Roman"/>
          <w:sz w:val="24"/>
          <w:szCs w:val="24"/>
        </w:rPr>
        <w:t xml:space="preserve">3. Geographically experimental </w:t>
      </w:r>
      <w:r w:rsidRPr="00B5595B">
        <w:rPr>
          <w:rFonts w:ascii="Times New Roman" w:hAnsi="Times New Roman" w:cs="Times New Roman"/>
          <w:sz w:val="24"/>
          <w:szCs w:val="24"/>
        </w:rPr>
        <w:t>site is situated between 26.50</w:t>
      </w:r>
      <w:r w:rsidRPr="00B5595B">
        <w:rPr>
          <w:rFonts w:ascii="Times New Roman" w:hAnsi="Times New Roman" w:cs="Times New Roman"/>
          <w:sz w:val="24"/>
          <w:szCs w:val="24"/>
          <w:vertAlign w:val="superscript"/>
        </w:rPr>
        <w:t>0</w:t>
      </w:r>
      <w:r w:rsidRPr="00B5595B">
        <w:rPr>
          <w:rFonts w:ascii="Times New Roman" w:hAnsi="Times New Roman" w:cs="Times New Roman"/>
          <w:sz w:val="24"/>
          <w:szCs w:val="24"/>
        </w:rPr>
        <w:t>C north latitude, 80.52</w:t>
      </w:r>
      <w:r w:rsidRPr="00B5595B">
        <w:rPr>
          <w:rFonts w:ascii="Times New Roman" w:hAnsi="Times New Roman" w:cs="Times New Roman"/>
          <w:sz w:val="24"/>
          <w:szCs w:val="24"/>
          <w:vertAlign w:val="superscript"/>
        </w:rPr>
        <w:t>0</w:t>
      </w:r>
      <w:r w:rsidR="00AB3C38">
        <w:rPr>
          <w:rFonts w:ascii="Times New Roman" w:hAnsi="Times New Roman" w:cs="Times New Roman"/>
          <w:sz w:val="24"/>
          <w:szCs w:val="24"/>
        </w:rPr>
        <w:t>C east latitude It</w:t>
      </w:r>
      <w:r w:rsidRPr="00B5595B">
        <w:rPr>
          <w:rFonts w:ascii="Times New Roman" w:hAnsi="Times New Roman" w:cs="Times New Roman"/>
          <w:sz w:val="24"/>
          <w:szCs w:val="24"/>
        </w:rPr>
        <w:t>s height from mean sea level is about 123 m and has sub-tropical climate. The experimental soil was s</w:t>
      </w:r>
      <w:r w:rsidR="00AB3C38">
        <w:rPr>
          <w:rFonts w:ascii="Times New Roman" w:hAnsi="Times New Roman" w:cs="Times New Roman"/>
          <w:sz w:val="24"/>
          <w:szCs w:val="24"/>
        </w:rPr>
        <w:t xml:space="preserve">ilt-loam in texture, slightly </w:t>
      </w:r>
      <w:r w:rsidRPr="00B5595B">
        <w:rPr>
          <w:rFonts w:ascii="Times New Roman" w:hAnsi="Times New Roman" w:cs="Times New Roman"/>
          <w:sz w:val="24"/>
          <w:szCs w:val="24"/>
        </w:rPr>
        <w:t>alkaline reaction (pH 8.00), low in organic carbon</w:t>
      </w:r>
      <w:r w:rsidR="00227FB8">
        <w:rPr>
          <w:rFonts w:ascii="Times New Roman" w:hAnsi="Times New Roman" w:cs="Times New Roman"/>
          <w:sz w:val="24"/>
          <w:szCs w:val="24"/>
        </w:rPr>
        <w:t xml:space="preserve"> </w:t>
      </w:r>
      <w:r w:rsidRPr="00B5595B">
        <w:rPr>
          <w:rFonts w:ascii="Times New Roman" w:hAnsi="Times New Roman" w:cs="Times New Roman"/>
          <w:sz w:val="24"/>
          <w:szCs w:val="24"/>
        </w:rPr>
        <w:t>(0.31%) and low in available nitrogen</w:t>
      </w:r>
      <w:r w:rsidR="00227FB8">
        <w:rPr>
          <w:rFonts w:ascii="Times New Roman" w:hAnsi="Times New Roman" w:cs="Times New Roman"/>
          <w:sz w:val="24"/>
          <w:szCs w:val="24"/>
        </w:rPr>
        <w:t xml:space="preserve"> </w:t>
      </w:r>
      <w:r w:rsidRPr="00B5595B">
        <w:rPr>
          <w:rFonts w:ascii="Times New Roman" w:hAnsi="Times New Roman" w:cs="Times New Roman"/>
          <w:sz w:val="24"/>
          <w:szCs w:val="24"/>
        </w:rPr>
        <w:t>(180 kg/ha),</w:t>
      </w:r>
      <w:r w:rsidR="00227FB8">
        <w:rPr>
          <w:rFonts w:ascii="Times New Roman" w:hAnsi="Times New Roman" w:cs="Times New Roman"/>
          <w:sz w:val="24"/>
          <w:szCs w:val="24"/>
        </w:rPr>
        <w:t xml:space="preserve"> </w:t>
      </w:r>
      <w:r w:rsidRPr="00B5595B">
        <w:rPr>
          <w:rFonts w:ascii="Times New Roman" w:hAnsi="Times New Roman" w:cs="Times New Roman"/>
          <w:sz w:val="24"/>
          <w:szCs w:val="24"/>
        </w:rPr>
        <w:t>medium phosphorus</w:t>
      </w:r>
      <w:r w:rsidR="00107793">
        <w:rPr>
          <w:rFonts w:ascii="Times New Roman" w:hAnsi="Times New Roman" w:cs="Times New Roman"/>
          <w:sz w:val="24"/>
          <w:szCs w:val="24"/>
        </w:rPr>
        <w:t xml:space="preserve"> </w:t>
      </w:r>
      <w:r w:rsidRPr="00B5595B">
        <w:rPr>
          <w:rFonts w:ascii="Times New Roman" w:hAnsi="Times New Roman" w:cs="Times New Roman"/>
          <w:sz w:val="24"/>
          <w:szCs w:val="24"/>
        </w:rPr>
        <w:t>(16.5 kg/ha)</w:t>
      </w:r>
      <w:r w:rsidR="00D358B9">
        <w:rPr>
          <w:rFonts w:ascii="Times New Roman" w:hAnsi="Times New Roman" w:cs="Times New Roman"/>
          <w:sz w:val="24"/>
          <w:szCs w:val="24"/>
        </w:rPr>
        <w:t xml:space="preserve"> </w:t>
      </w:r>
      <w:r w:rsidRPr="00B5595B">
        <w:rPr>
          <w:rFonts w:ascii="Times New Roman" w:hAnsi="Times New Roman" w:cs="Times New Roman"/>
          <w:sz w:val="24"/>
          <w:szCs w:val="24"/>
        </w:rPr>
        <w:t>and potassium</w:t>
      </w:r>
      <w:r w:rsidR="00D358B9">
        <w:rPr>
          <w:rFonts w:ascii="Times New Roman" w:hAnsi="Times New Roman" w:cs="Times New Roman"/>
          <w:sz w:val="24"/>
          <w:szCs w:val="24"/>
        </w:rPr>
        <w:t xml:space="preserve"> </w:t>
      </w:r>
      <w:r w:rsidRPr="00B5595B">
        <w:rPr>
          <w:rFonts w:ascii="Times New Roman" w:hAnsi="Times New Roman" w:cs="Times New Roman"/>
          <w:sz w:val="24"/>
          <w:szCs w:val="24"/>
        </w:rPr>
        <w:t xml:space="preserve">(260 kg/ha </w:t>
      </w:r>
      <w:proofErr w:type="gramStart"/>
      <w:r w:rsidRPr="00B5595B">
        <w:rPr>
          <w:rFonts w:ascii="Times New Roman" w:hAnsi="Times New Roman" w:cs="Times New Roman"/>
          <w:sz w:val="24"/>
          <w:szCs w:val="24"/>
        </w:rPr>
        <w:t>The</w:t>
      </w:r>
      <w:proofErr w:type="gramEnd"/>
      <w:r w:rsidRPr="00B5595B">
        <w:rPr>
          <w:rFonts w:ascii="Times New Roman" w:hAnsi="Times New Roman" w:cs="Times New Roman"/>
          <w:sz w:val="24"/>
          <w:szCs w:val="24"/>
        </w:rPr>
        <w:t xml:space="preserve"> experiment was laid out in Factorial Randomized Block Design with three replications. The experiment comprised of the 12 treatment combinations</w:t>
      </w:r>
      <w:r w:rsidR="00AB3C38">
        <w:rPr>
          <w:rFonts w:ascii="Times New Roman" w:hAnsi="Times New Roman" w:cs="Times New Roman"/>
          <w:sz w:val="24"/>
          <w:szCs w:val="24"/>
        </w:rPr>
        <w:t>.</w:t>
      </w:r>
      <w:r w:rsidRPr="00B5595B">
        <w:rPr>
          <w:rFonts w:ascii="Times New Roman" w:hAnsi="Times New Roman" w:cs="Times New Roman"/>
          <w:sz w:val="24"/>
          <w:szCs w:val="24"/>
        </w:rPr>
        <w:t xml:space="preserve"> The pure seed of Black gram</w:t>
      </w:r>
      <w:r w:rsidR="00AB3C38">
        <w:rPr>
          <w:rFonts w:ascii="Times New Roman" w:hAnsi="Times New Roman" w:cs="Times New Roman"/>
          <w:sz w:val="24"/>
          <w:szCs w:val="24"/>
        </w:rPr>
        <w:t xml:space="preserve"> (Shekhar-2) was obtained from Research F</w:t>
      </w:r>
      <w:r w:rsidRPr="00B5595B">
        <w:rPr>
          <w:rFonts w:ascii="Times New Roman" w:hAnsi="Times New Roman" w:cs="Times New Roman"/>
          <w:sz w:val="24"/>
          <w:szCs w:val="24"/>
        </w:rPr>
        <w:t xml:space="preserve">arm, </w:t>
      </w:r>
      <w:proofErr w:type="spellStart"/>
      <w:r w:rsidRPr="00B5595B">
        <w:rPr>
          <w:rFonts w:ascii="Times New Roman" w:hAnsi="Times New Roman" w:cs="Times New Roman"/>
          <w:sz w:val="24"/>
          <w:szCs w:val="24"/>
        </w:rPr>
        <w:t>Hazipur</w:t>
      </w:r>
      <w:proofErr w:type="spellEnd"/>
      <w:r w:rsidRPr="00B5595B">
        <w:rPr>
          <w:rFonts w:ascii="Times New Roman" w:hAnsi="Times New Roman" w:cs="Times New Roman"/>
          <w:sz w:val="24"/>
          <w:szCs w:val="24"/>
        </w:rPr>
        <w:t xml:space="preserve">, C.B.G. Ag. Pg. College, BKT, Lucknow Seeds were treated with Rhizobium @ 20g/kg seeds. Sowing was carried out on11 April, 2023 at </w:t>
      </w:r>
      <w:proofErr w:type="spellStart"/>
      <w:r w:rsidRPr="00B5595B">
        <w:rPr>
          <w:rFonts w:ascii="Times New Roman" w:hAnsi="Times New Roman" w:cs="Times New Roman"/>
          <w:sz w:val="24"/>
          <w:szCs w:val="24"/>
        </w:rPr>
        <w:t>thes</w:t>
      </w:r>
      <w:proofErr w:type="spellEnd"/>
      <w:r w:rsidR="00AB3C38">
        <w:rPr>
          <w:rFonts w:ascii="Times New Roman" w:hAnsi="Times New Roman" w:cs="Times New Roman"/>
          <w:sz w:val="24"/>
          <w:szCs w:val="24"/>
        </w:rPr>
        <w:t xml:space="preserve"> </w:t>
      </w:r>
      <w:r w:rsidRPr="00B5595B">
        <w:rPr>
          <w:rFonts w:ascii="Times New Roman" w:hAnsi="Times New Roman" w:cs="Times New Roman"/>
          <w:sz w:val="24"/>
          <w:szCs w:val="24"/>
        </w:rPr>
        <w:t>pacing 30 cm × 10 cm. Fertilizer application was done in (N</w:t>
      </w:r>
      <w:proofErr w:type="gramStart"/>
      <w:r w:rsidRPr="00B5595B">
        <w:rPr>
          <w:rFonts w:ascii="Times New Roman" w:hAnsi="Times New Roman" w:cs="Times New Roman"/>
          <w:sz w:val="24"/>
          <w:szCs w:val="24"/>
        </w:rPr>
        <w:t>:P:K</w:t>
      </w:r>
      <w:proofErr w:type="gramEnd"/>
      <w:r w:rsidRPr="00B5595B">
        <w:rPr>
          <w:rFonts w:ascii="Times New Roman" w:hAnsi="Times New Roman" w:cs="Times New Roman"/>
          <w:sz w:val="24"/>
          <w:szCs w:val="24"/>
        </w:rPr>
        <w:t>@ 20:40:20 kg/ha) was calculated as per their nutrient content.</w:t>
      </w:r>
      <w:r w:rsidR="00AB3C38">
        <w:rPr>
          <w:rFonts w:ascii="Times New Roman" w:hAnsi="Times New Roman" w:cs="Times New Roman"/>
          <w:sz w:val="24"/>
          <w:szCs w:val="24"/>
        </w:rPr>
        <w:t xml:space="preserve"> </w:t>
      </w:r>
      <w:r w:rsidRPr="00B5595B">
        <w:rPr>
          <w:rFonts w:ascii="Times New Roman" w:hAnsi="Times New Roman" w:cs="Times New Roman"/>
          <w:sz w:val="24"/>
          <w:szCs w:val="24"/>
        </w:rPr>
        <w:t>The half of Nitrogen through urea and full dose of Potassium</w:t>
      </w:r>
      <w:r w:rsidR="00227FB8">
        <w:rPr>
          <w:rFonts w:ascii="Times New Roman" w:hAnsi="Times New Roman" w:cs="Times New Roman"/>
          <w:sz w:val="24"/>
          <w:szCs w:val="24"/>
        </w:rPr>
        <w:t xml:space="preserve"> (MOP) were applied </w:t>
      </w:r>
      <w:r w:rsidRPr="00B5595B">
        <w:rPr>
          <w:rFonts w:ascii="Times New Roman" w:hAnsi="Times New Roman" w:cs="Times New Roman"/>
          <w:sz w:val="24"/>
          <w:szCs w:val="24"/>
        </w:rPr>
        <w:t>as com</w:t>
      </w:r>
      <w:r w:rsidR="00227FB8">
        <w:rPr>
          <w:rFonts w:ascii="Times New Roman" w:hAnsi="Times New Roman" w:cs="Times New Roman"/>
          <w:sz w:val="24"/>
          <w:szCs w:val="24"/>
        </w:rPr>
        <w:t xml:space="preserve">mon dose sowing. Bio-fertilizer </w:t>
      </w:r>
      <w:r w:rsidRPr="00B5595B">
        <w:rPr>
          <w:rFonts w:ascii="Times New Roman" w:hAnsi="Times New Roman" w:cs="Times New Roman"/>
          <w:sz w:val="24"/>
          <w:szCs w:val="24"/>
        </w:rPr>
        <w:t>PSB</w:t>
      </w:r>
      <w:r w:rsidR="00227FB8">
        <w:rPr>
          <w:rFonts w:ascii="Times New Roman" w:hAnsi="Times New Roman" w:cs="Times New Roman"/>
          <w:sz w:val="24"/>
          <w:szCs w:val="24"/>
        </w:rPr>
        <w:t xml:space="preserve"> </w:t>
      </w:r>
      <w:r w:rsidRPr="00B5595B">
        <w:rPr>
          <w:rFonts w:ascii="Times New Roman" w:hAnsi="Times New Roman" w:cs="Times New Roman"/>
          <w:sz w:val="24"/>
          <w:szCs w:val="24"/>
        </w:rPr>
        <w:t>(phosphor</w:t>
      </w:r>
      <w:r w:rsidR="00227FB8">
        <w:rPr>
          <w:rFonts w:ascii="Times New Roman" w:hAnsi="Times New Roman" w:cs="Times New Roman"/>
          <w:sz w:val="24"/>
          <w:szCs w:val="24"/>
        </w:rPr>
        <w:t xml:space="preserve">us </w:t>
      </w:r>
      <w:proofErr w:type="spellStart"/>
      <w:r w:rsidR="00227FB8">
        <w:rPr>
          <w:rFonts w:ascii="Times New Roman" w:hAnsi="Times New Roman" w:cs="Times New Roman"/>
          <w:sz w:val="24"/>
          <w:szCs w:val="24"/>
        </w:rPr>
        <w:t>solublizing</w:t>
      </w:r>
      <w:proofErr w:type="spellEnd"/>
      <w:r w:rsidR="00227FB8">
        <w:rPr>
          <w:rFonts w:ascii="Times New Roman" w:hAnsi="Times New Roman" w:cs="Times New Roman"/>
          <w:sz w:val="24"/>
          <w:szCs w:val="24"/>
        </w:rPr>
        <w:t xml:space="preserve"> bacteria) @5kg/ha</w:t>
      </w:r>
      <w:r w:rsidRPr="00B5595B">
        <w:rPr>
          <w:rFonts w:ascii="Times New Roman" w:hAnsi="Times New Roman" w:cs="Times New Roman"/>
          <w:sz w:val="24"/>
          <w:szCs w:val="24"/>
        </w:rPr>
        <w:t xml:space="preserve"> mixed with sand was applied before sowing as per treatment. The required quantity of Single super phosphate (SSP) was calculated as per level of phosphorus and applied before sowing of crop seed plot</w:t>
      </w:r>
      <w:r w:rsidR="00227FB8">
        <w:rPr>
          <w:rFonts w:ascii="Times New Roman" w:hAnsi="Times New Roman" w:cs="Times New Roman"/>
          <w:sz w:val="24"/>
          <w:szCs w:val="24"/>
        </w:rPr>
        <w:t xml:space="preserve"> </w:t>
      </w:r>
      <w:r w:rsidRPr="00B5595B">
        <w:rPr>
          <w:rFonts w:ascii="Times New Roman" w:hAnsi="Times New Roman" w:cs="Times New Roman"/>
          <w:sz w:val="24"/>
          <w:szCs w:val="24"/>
        </w:rPr>
        <w:t>wise.</w:t>
      </w:r>
      <w:r w:rsidR="00227FB8">
        <w:rPr>
          <w:rFonts w:ascii="Times New Roman" w:hAnsi="Times New Roman" w:cs="Times New Roman"/>
          <w:sz w:val="24"/>
          <w:szCs w:val="24"/>
        </w:rPr>
        <w:t xml:space="preserve"> </w:t>
      </w:r>
      <w:r w:rsidRPr="00B5595B">
        <w:rPr>
          <w:rFonts w:ascii="Times New Roman" w:hAnsi="Times New Roman" w:cs="Times New Roman"/>
          <w:sz w:val="24"/>
          <w:szCs w:val="24"/>
        </w:rPr>
        <w:t xml:space="preserve">The rest </w:t>
      </w:r>
      <w:r w:rsidR="00227FB8">
        <w:rPr>
          <w:rFonts w:ascii="Times New Roman" w:hAnsi="Times New Roman" w:cs="Times New Roman"/>
          <w:sz w:val="24"/>
          <w:szCs w:val="24"/>
        </w:rPr>
        <w:t>of the nitrogen was top-dressed</w:t>
      </w:r>
      <w:r w:rsidRPr="00B5595B">
        <w:rPr>
          <w:rFonts w:ascii="Times New Roman" w:hAnsi="Times New Roman" w:cs="Times New Roman"/>
          <w:sz w:val="24"/>
          <w:szCs w:val="24"/>
        </w:rPr>
        <w:t xml:space="preserve"> after first irrigation. All the recommended cultural and plant protection measures were followed throughout the experimentation. </w:t>
      </w:r>
      <w:r w:rsidR="00227FB8">
        <w:rPr>
          <w:rFonts w:ascii="Times New Roman" w:hAnsi="Times New Roman" w:cs="Times New Roman"/>
          <w:sz w:val="24"/>
          <w:szCs w:val="24"/>
        </w:rPr>
        <w:t>The data on plant stand</w:t>
      </w:r>
      <w:r w:rsidRPr="00B5595B">
        <w:rPr>
          <w:rFonts w:ascii="Times New Roman" w:hAnsi="Times New Roman" w:cs="Times New Roman"/>
          <w:sz w:val="24"/>
          <w:szCs w:val="24"/>
        </w:rPr>
        <w:t>,</w:t>
      </w:r>
      <w:r w:rsidR="00227FB8">
        <w:rPr>
          <w:rFonts w:ascii="Times New Roman" w:hAnsi="Times New Roman" w:cs="Times New Roman"/>
          <w:sz w:val="24"/>
          <w:szCs w:val="24"/>
        </w:rPr>
        <w:t xml:space="preserve"> </w:t>
      </w:r>
      <w:r w:rsidRPr="00B5595B">
        <w:rPr>
          <w:rFonts w:ascii="Times New Roman" w:hAnsi="Times New Roman" w:cs="Times New Roman"/>
          <w:sz w:val="24"/>
          <w:szCs w:val="24"/>
        </w:rPr>
        <w:t>plant height,</w:t>
      </w:r>
      <w:r w:rsidR="00227FB8">
        <w:rPr>
          <w:rFonts w:ascii="Times New Roman" w:hAnsi="Times New Roman" w:cs="Times New Roman"/>
          <w:sz w:val="24"/>
          <w:szCs w:val="24"/>
        </w:rPr>
        <w:t xml:space="preserve"> </w:t>
      </w:r>
      <w:r w:rsidRPr="00B5595B">
        <w:rPr>
          <w:rFonts w:ascii="Times New Roman" w:hAnsi="Times New Roman" w:cs="Times New Roman"/>
          <w:sz w:val="24"/>
          <w:szCs w:val="24"/>
        </w:rPr>
        <w:t>number of branches,</w:t>
      </w:r>
      <w:r w:rsidR="00227FB8">
        <w:rPr>
          <w:rFonts w:ascii="Times New Roman" w:hAnsi="Times New Roman" w:cs="Times New Roman"/>
          <w:sz w:val="24"/>
          <w:szCs w:val="24"/>
        </w:rPr>
        <w:t xml:space="preserve"> </w:t>
      </w:r>
      <w:r w:rsidRPr="00B5595B">
        <w:rPr>
          <w:rFonts w:ascii="Times New Roman" w:hAnsi="Times New Roman" w:cs="Times New Roman"/>
          <w:sz w:val="24"/>
          <w:szCs w:val="24"/>
        </w:rPr>
        <w:t>dry matter accumulation,</w:t>
      </w:r>
      <w:r w:rsidR="00227FB8">
        <w:rPr>
          <w:rFonts w:ascii="Times New Roman" w:hAnsi="Times New Roman" w:cs="Times New Roman"/>
          <w:sz w:val="24"/>
          <w:szCs w:val="24"/>
        </w:rPr>
        <w:t xml:space="preserve"> </w:t>
      </w:r>
      <w:r w:rsidRPr="00B5595B">
        <w:rPr>
          <w:rFonts w:ascii="Times New Roman" w:hAnsi="Times New Roman" w:cs="Times New Roman"/>
          <w:sz w:val="24"/>
          <w:szCs w:val="24"/>
        </w:rPr>
        <w:t>leaf area index,</w:t>
      </w:r>
      <w:r w:rsidR="00227FB8">
        <w:rPr>
          <w:rFonts w:ascii="Times New Roman" w:hAnsi="Times New Roman" w:cs="Times New Roman"/>
          <w:sz w:val="24"/>
          <w:szCs w:val="24"/>
        </w:rPr>
        <w:t xml:space="preserve"> </w:t>
      </w:r>
      <w:r w:rsidRPr="00B5595B">
        <w:rPr>
          <w:rFonts w:ascii="Times New Roman" w:hAnsi="Times New Roman" w:cs="Times New Roman"/>
          <w:sz w:val="24"/>
          <w:szCs w:val="24"/>
        </w:rPr>
        <w:t>no.</w:t>
      </w:r>
      <w:r w:rsidR="00227FB8">
        <w:rPr>
          <w:rFonts w:ascii="Times New Roman" w:hAnsi="Times New Roman" w:cs="Times New Roman"/>
          <w:sz w:val="24"/>
          <w:szCs w:val="24"/>
        </w:rPr>
        <w:t xml:space="preserve"> </w:t>
      </w:r>
      <w:r w:rsidRPr="00B5595B">
        <w:rPr>
          <w:rFonts w:ascii="Times New Roman" w:hAnsi="Times New Roman" w:cs="Times New Roman"/>
          <w:sz w:val="24"/>
          <w:szCs w:val="24"/>
        </w:rPr>
        <w:t>of pods/plant,</w:t>
      </w:r>
      <w:r w:rsidR="00227FB8">
        <w:rPr>
          <w:rFonts w:ascii="Times New Roman" w:hAnsi="Times New Roman" w:cs="Times New Roman"/>
          <w:sz w:val="24"/>
          <w:szCs w:val="24"/>
        </w:rPr>
        <w:t xml:space="preserve"> </w:t>
      </w:r>
      <w:r w:rsidRPr="00B5595B">
        <w:rPr>
          <w:rFonts w:ascii="Times New Roman" w:hAnsi="Times New Roman" w:cs="Times New Roman"/>
          <w:sz w:val="24"/>
          <w:szCs w:val="24"/>
        </w:rPr>
        <w:t>no. of grains/pod,</w:t>
      </w:r>
      <w:r w:rsidR="00227FB8">
        <w:rPr>
          <w:rFonts w:ascii="Times New Roman" w:hAnsi="Times New Roman" w:cs="Times New Roman"/>
          <w:sz w:val="24"/>
          <w:szCs w:val="24"/>
        </w:rPr>
        <w:t xml:space="preserve"> </w:t>
      </w:r>
      <w:r w:rsidRPr="00B5595B">
        <w:rPr>
          <w:rFonts w:ascii="Times New Roman" w:hAnsi="Times New Roman" w:cs="Times New Roman"/>
          <w:sz w:val="24"/>
          <w:szCs w:val="24"/>
        </w:rPr>
        <w:t>weight of seeds/plant,</w:t>
      </w:r>
      <w:r w:rsidR="00227FB8">
        <w:rPr>
          <w:rFonts w:ascii="Times New Roman" w:hAnsi="Times New Roman" w:cs="Times New Roman"/>
          <w:sz w:val="24"/>
          <w:szCs w:val="24"/>
        </w:rPr>
        <w:t xml:space="preserve"> test </w:t>
      </w:r>
      <w:r w:rsidR="00227FB8" w:rsidRPr="00CE2017">
        <w:rPr>
          <w:rFonts w:ascii="Times New Roman" w:hAnsi="Times New Roman" w:cs="Times New Roman"/>
          <w:sz w:val="24"/>
          <w:szCs w:val="24"/>
          <w:highlight w:val="yellow"/>
        </w:rPr>
        <w:t>weight</w:t>
      </w:r>
      <w:r w:rsidRPr="00CE2017">
        <w:rPr>
          <w:rFonts w:ascii="Times New Roman" w:hAnsi="Times New Roman" w:cs="Times New Roman"/>
          <w:sz w:val="24"/>
          <w:szCs w:val="24"/>
          <w:highlight w:val="yellow"/>
        </w:rPr>
        <w:t>, seed yield (q/ ha),</w:t>
      </w:r>
      <w:r w:rsidR="005308E8" w:rsidRPr="00CE2017">
        <w:rPr>
          <w:rFonts w:ascii="Times New Roman" w:hAnsi="Times New Roman" w:cs="Times New Roman"/>
          <w:sz w:val="24"/>
          <w:szCs w:val="24"/>
          <w:highlight w:val="yellow"/>
        </w:rPr>
        <w:t xml:space="preserve"> </w:t>
      </w:r>
      <w:r w:rsidRPr="00CE2017">
        <w:rPr>
          <w:rFonts w:ascii="Times New Roman" w:hAnsi="Times New Roman" w:cs="Times New Roman"/>
          <w:sz w:val="24"/>
          <w:szCs w:val="24"/>
          <w:highlight w:val="yellow"/>
        </w:rPr>
        <w:t>straw yield (q/ha),</w:t>
      </w:r>
      <w:r w:rsidR="005308E8" w:rsidRPr="00CE2017">
        <w:rPr>
          <w:rFonts w:ascii="Times New Roman" w:hAnsi="Times New Roman" w:cs="Times New Roman"/>
          <w:sz w:val="24"/>
          <w:szCs w:val="24"/>
          <w:highlight w:val="yellow"/>
        </w:rPr>
        <w:t xml:space="preserve"> </w:t>
      </w:r>
      <w:r w:rsidRPr="00CE2017">
        <w:rPr>
          <w:rFonts w:ascii="Times New Roman" w:hAnsi="Times New Roman" w:cs="Times New Roman"/>
          <w:sz w:val="24"/>
          <w:szCs w:val="24"/>
          <w:highlight w:val="yellow"/>
        </w:rPr>
        <w:t>total biological yield (q/ha),</w:t>
      </w:r>
      <w:r w:rsidR="005308E8" w:rsidRPr="00CE2017">
        <w:rPr>
          <w:rFonts w:ascii="Times New Roman" w:hAnsi="Times New Roman" w:cs="Times New Roman"/>
          <w:sz w:val="24"/>
          <w:szCs w:val="24"/>
          <w:highlight w:val="yellow"/>
        </w:rPr>
        <w:t xml:space="preserve"> </w:t>
      </w:r>
      <w:r w:rsidRPr="00CE2017">
        <w:rPr>
          <w:rFonts w:ascii="Times New Roman" w:hAnsi="Times New Roman" w:cs="Times New Roman"/>
          <w:sz w:val="24"/>
          <w:szCs w:val="24"/>
          <w:highlight w:val="yellow"/>
        </w:rPr>
        <w:t>nutrient content and its uptake, protein content (%) and protein production and economics of all treatment was worked out.</w:t>
      </w:r>
    </w:p>
    <w:p w14:paraId="6EEFBC3B" w14:textId="77777777" w:rsidR="00B5595B" w:rsidRPr="00B5595B" w:rsidRDefault="00B5595B" w:rsidP="002E7BEE">
      <w:pPr>
        <w:spacing w:line="240" w:lineRule="auto"/>
        <w:rPr>
          <w:rFonts w:ascii="Times New Roman" w:hAnsi="Times New Roman" w:cs="Times New Roman"/>
          <w:sz w:val="24"/>
          <w:szCs w:val="24"/>
        </w:rPr>
        <w:sectPr w:rsidR="00B5595B" w:rsidRPr="00B5595B" w:rsidSect="00353D59">
          <w:type w:val="continuous"/>
          <w:pgSz w:w="12240" w:h="15840"/>
          <w:pgMar w:top="1440" w:right="1440" w:bottom="1440" w:left="1440" w:header="720" w:footer="720" w:gutter="0"/>
          <w:cols w:space="720"/>
          <w:docGrid w:linePitch="360"/>
        </w:sectPr>
      </w:pPr>
    </w:p>
    <w:p w14:paraId="7E1526DB" w14:textId="77777777" w:rsidR="009D2E2D" w:rsidRPr="00B5595B" w:rsidRDefault="009D2E2D" w:rsidP="002E7BEE">
      <w:pPr>
        <w:spacing w:line="240" w:lineRule="auto"/>
        <w:jc w:val="both"/>
        <w:rPr>
          <w:rFonts w:ascii="Times New Roman" w:hAnsi="Times New Roman" w:cs="Times New Roman"/>
          <w:b/>
          <w:bCs/>
          <w:sz w:val="24"/>
          <w:szCs w:val="24"/>
        </w:rPr>
      </w:pPr>
      <w:r w:rsidRPr="00B5595B">
        <w:rPr>
          <w:rFonts w:ascii="Times New Roman" w:hAnsi="Times New Roman" w:cs="Times New Roman"/>
          <w:b/>
          <w:bCs/>
          <w:sz w:val="24"/>
          <w:szCs w:val="24"/>
        </w:rPr>
        <w:lastRenderedPageBreak/>
        <w:t>Result and Discussion</w:t>
      </w:r>
      <w:r w:rsidR="00B5595B">
        <w:rPr>
          <w:rFonts w:ascii="Times New Roman" w:hAnsi="Times New Roman" w:cs="Times New Roman"/>
          <w:b/>
          <w:bCs/>
          <w:sz w:val="24"/>
          <w:szCs w:val="24"/>
        </w:rPr>
        <w:t>:</w:t>
      </w:r>
    </w:p>
    <w:p w14:paraId="0C80907B" w14:textId="77777777" w:rsidR="009D2E2D" w:rsidRPr="00B5595B" w:rsidRDefault="009D2E2D" w:rsidP="002E7BEE">
      <w:pPr>
        <w:spacing w:line="240" w:lineRule="auto"/>
        <w:jc w:val="both"/>
        <w:rPr>
          <w:rFonts w:ascii="Times New Roman" w:hAnsi="Times New Roman" w:cs="Times New Roman"/>
          <w:b/>
          <w:bCs/>
          <w:sz w:val="24"/>
          <w:szCs w:val="24"/>
        </w:rPr>
      </w:pPr>
      <w:r w:rsidRPr="00B5595B">
        <w:rPr>
          <w:rFonts w:ascii="Times New Roman" w:hAnsi="Times New Roman" w:cs="Times New Roman"/>
          <w:b/>
          <w:bCs/>
          <w:sz w:val="24"/>
          <w:szCs w:val="24"/>
        </w:rPr>
        <w:t>Plant Stand</w:t>
      </w:r>
    </w:p>
    <w:p w14:paraId="3B3367F8" w14:textId="77777777" w:rsidR="009D2E2D" w:rsidRPr="00B5595B" w:rsidRDefault="009D2E2D" w:rsidP="002E7BEE">
      <w:pPr>
        <w:spacing w:line="240" w:lineRule="auto"/>
        <w:jc w:val="both"/>
        <w:rPr>
          <w:rFonts w:ascii="Times New Roman" w:hAnsi="Times New Roman" w:cs="Times New Roman"/>
          <w:sz w:val="24"/>
          <w:szCs w:val="24"/>
        </w:rPr>
      </w:pPr>
      <w:r w:rsidRPr="00B5595B">
        <w:rPr>
          <w:rFonts w:ascii="Times New Roman" w:hAnsi="Times New Roman" w:cs="Times New Roman"/>
          <w:sz w:val="24"/>
          <w:szCs w:val="24"/>
        </w:rPr>
        <w:t>The highest plant stand 20DAS was observed with T</w:t>
      </w:r>
      <w:r w:rsidRPr="00B5595B">
        <w:rPr>
          <w:rFonts w:ascii="Times New Roman" w:hAnsi="Times New Roman" w:cs="Times New Roman"/>
          <w:sz w:val="24"/>
          <w:szCs w:val="24"/>
          <w:vertAlign w:val="subscript"/>
        </w:rPr>
        <w:t xml:space="preserve">12 </w:t>
      </w:r>
      <w:r w:rsidRPr="00B5595B">
        <w:rPr>
          <w:rFonts w:ascii="Times New Roman" w:hAnsi="Times New Roman" w:cs="Times New Roman"/>
          <w:sz w:val="24"/>
          <w:szCs w:val="24"/>
        </w:rPr>
        <w:t>(Rhizobium seed treatment @ 20g/kg seed+ PSB</w:t>
      </w:r>
      <w:r w:rsidR="006F6D85" w:rsidRPr="00B5595B">
        <w:rPr>
          <w:rFonts w:ascii="Times New Roman" w:hAnsi="Times New Roman" w:cs="Times New Roman"/>
          <w:sz w:val="24"/>
          <w:szCs w:val="24"/>
        </w:rPr>
        <w:t xml:space="preserve"> soil </w:t>
      </w:r>
      <w:r w:rsidRPr="00B5595B">
        <w:rPr>
          <w:rFonts w:ascii="Times New Roman" w:hAnsi="Times New Roman" w:cs="Times New Roman"/>
          <w:sz w:val="24"/>
          <w:szCs w:val="24"/>
        </w:rPr>
        <w:t>application @5kg/ha+60kg P</w:t>
      </w:r>
      <w:r w:rsidRPr="00B5595B">
        <w:rPr>
          <w:rFonts w:ascii="Times New Roman" w:hAnsi="Times New Roman" w:cs="Times New Roman"/>
          <w:sz w:val="24"/>
          <w:szCs w:val="24"/>
          <w:vertAlign w:val="subscript"/>
        </w:rPr>
        <w:t>2</w:t>
      </w:r>
      <w:r w:rsidRPr="00B5595B">
        <w:rPr>
          <w:rFonts w:ascii="Times New Roman" w:hAnsi="Times New Roman" w:cs="Times New Roman"/>
          <w:sz w:val="24"/>
          <w:szCs w:val="24"/>
        </w:rPr>
        <w:t>O</w:t>
      </w:r>
      <w:r w:rsidRPr="00B5595B">
        <w:rPr>
          <w:rFonts w:ascii="Times New Roman" w:hAnsi="Times New Roman" w:cs="Times New Roman"/>
          <w:sz w:val="24"/>
          <w:szCs w:val="24"/>
          <w:vertAlign w:val="subscript"/>
        </w:rPr>
        <w:t>5</w:t>
      </w:r>
      <w:r w:rsidRPr="00B5595B">
        <w:rPr>
          <w:rFonts w:ascii="Times New Roman" w:hAnsi="Times New Roman" w:cs="Times New Roman"/>
          <w:sz w:val="24"/>
          <w:szCs w:val="24"/>
        </w:rPr>
        <w:t>).</w:t>
      </w:r>
    </w:p>
    <w:p w14:paraId="3E287228" w14:textId="77777777" w:rsidR="009D2E2D" w:rsidRPr="00B5595B" w:rsidRDefault="009D2E2D" w:rsidP="002E7BEE">
      <w:pPr>
        <w:spacing w:line="240" w:lineRule="auto"/>
        <w:jc w:val="both"/>
        <w:rPr>
          <w:rFonts w:ascii="Times New Roman" w:hAnsi="Times New Roman" w:cs="Times New Roman"/>
          <w:b/>
          <w:bCs/>
          <w:sz w:val="24"/>
          <w:szCs w:val="24"/>
        </w:rPr>
      </w:pPr>
      <w:r w:rsidRPr="00B5595B">
        <w:rPr>
          <w:rFonts w:ascii="Times New Roman" w:hAnsi="Times New Roman" w:cs="Times New Roman"/>
          <w:b/>
          <w:bCs/>
          <w:sz w:val="24"/>
          <w:szCs w:val="24"/>
        </w:rPr>
        <w:t>Plant Height</w:t>
      </w:r>
    </w:p>
    <w:p w14:paraId="30B032F0" w14:textId="77777777" w:rsidR="00A814D0" w:rsidRPr="00B5595B" w:rsidRDefault="000F4AD5" w:rsidP="002E7BEE">
      <w:pPr>
        <w:spacing w:line="240" w:lineRule="auto"/>
        <w:jc w:val="both"/>
        <w:rPr>
          <w:rFonts w:ascii="Times New Roman" w:hAnsi="Times New Roman" w:cs="Times New Roman"/>
          <w:b/>
          <w:bCs/>
          <w:sz w:val="24"/>
          <w:szCs w:val="24"/>
        </w:rPr>
      </w:pPr>
      <w:r w:rsidRPr="00B5595B">
        <w:rPr>
          <w:rFonts w:ascii="Times New Roman" w:hAnsi="Times New Roman" w:cs="Times New Roman"/>
          <w:sz w:val="24"/>
          <w:szCs w:val="24"/>
        </w:rPr>
        <w:t xml:space="preserve">The </w:t>
      </w:r>
      <w:r w:rsidR="00A814D0" w:rsidRPr="00B5595B">
        <w:rPr>
          <w:rFonts w:ascii="Times New Roman" w:hAnsi="Times New Roman" w:cs="Times New Roman"/>
          <w:sz w:val="24"/>
          <w:szCs w:val="24"/>
        </w:rPr>
        <w:t xml:space="preserve">significantly </w:t>
      </w:r>
      <w:r w:rsidRPr="00B5595B">
        <w:rPr>
          <w:rFonts w:ascii="Times New Roman" w:hAnsi="Times New Roman" w:cs="Times New Roman"/>
          <w:sz w:val="24"/>
          <w:szCs w:val="24"/>
        </w:rPr>
        <w:t xml:space="preserve">highest plant </w:t>
      </w:r>
      <w:r w:rsidR="00A814D0" w:rsidRPr="00B5595B">
        <w:rPr>
          <w:rFonts w:ascii="Times New Roman" w:hAnsi="Times New Roman" w:cs="Times New Roman"/>
          <w:sz w:val="24"/>
          <w:szCs w:val="24"/>
        </w:rPr>
        <w:t xml:space="preserve">height was obtained at harvest </w:t>
      </w:r>
      <w:r w:rsidR="00A814D0" w:rsidRPr="00B5595B">
        <w:rPr>
          <w:rFonts w:ascii="Times New Roman" w:hAnsi="Times New Roman" w:cs="Times New Roman"/>
          <w:i/>
          <w:iCs/>
          <w:sz w:val="24"/>
          <w:szCs w:val="24"/>
        </w:rPr>
        <w:t xml:space="preserve">i.e. </w:t>
      </w:r>
      <w:r w:rsidR="00A814D0" w:rsidRPr="00B5595B">
        <w:rPr>
          <w:rFonts w:ascii="Times New Roman" w:hAnsi="Times New Roman" w:cs="Times New Roman"/>
          <w:sz w:val="24"/>
          <w:szCs w:val="24"/>
        </w:rPr>
        <w:t xml:space="preserve">36.91 cm </w:t>
      </w:r>
      <w:r w:rsidR="00227FB8">
        <w:rPr>
          <w:rFonts w:ascii="Times New Roman" w:hAnsi="Times New Roman" w:cs="Times New Roman"/>
          <w:sz w:val="24"/>
          <w:szCs w:val="24"/>
        </w:rPr>
        <w:t xml:space="preserve">with the crop seed treated with </w:t>
      </w:r>
      <w:r w:rsidR="00A814D0" w:rsidRPr="00B5595B">
        <w:rPr>
          <w:rFonts w:ascii="Times New Roman" w:hAnsi="Times New Roman" w:cs="Times New Roman"/>
          <w:sz w:val="24"/>
          <w:szCs w:val="24"/>
        </w:rPr>
        <w:t>Rhizobium along</w:t>
      </w:r>
      <w:r w:rsidR="00227FB8">
        <w:rPr>
          <w:rFonts w:ascii="Times New Roman" w:hAnsi="Times New Roman" w:cs="Times New Roman"/>
          <w:sz w:val="24"/>
          <w:szCs w:val="24"/>
        </w:rPr>
        <w:t xml:space="preserve"> </w:t>
      </w:r>
      <w:r w:rsidR="00A814D0" w:rsidRPr="00B5595B">
        <w:rPr>
          <w:rFonts w:ascii="Times New Roman" w:hAnsi="Times New Roman" w:cs="Times New Roman"/>
          <w:sz w:val="24"/>
          <w:szCs w:val="24"/>
        </w:rPr>
        <w:t xml:space="preserve">with application of PSB @5kg/ha in soil which was at par with application of PSB @5kg/ha and seed treatment by </w:t>
      </w:r>
      <w:proofErr w:type="gramStart"/>
      <w:r w:rsidR="00A814D0" w:rsidRPr="00B5595B">
        <w:rPr>
          <w:rFonts w:ascii="Times New Roman" w:hAnsi="Times New Roman" w:cs="Times New Roman"/>
          <w:sz w:val="24"/>
          <w:szCs w:val="24"/>
        </w:rPr>
        <w:t>rhizobium .</w:t>
      </w:r>
      <w:proofErr w:type="gramEnd"/>
      <w:r w:rsidR="00A814D0" w:rsidRPr="00B5595B">
        <w:rPr>
          <w:rFonts w:ascii="Times New Roman" w:hAnsi="Times New Roman" w:cs="Times New Roman"/>
          <w:sz w:val="24"/>
          <w:szCs w:val="24"/>
        </w:rPr>
        <w:t xml:space="preserve"> The higher pl</w:t>
      </w:r>
      <w:r w:rsidR="00227FB8">
        <w:rPr>
          <w:rFonts w:ascii="Times New Roman" w:hAnsi="Times New Roman" w:cs="Times New Roman"/>
          <w:sz w:val="24"/>
          <w:szCs w:val="24"/>
        </w:rPr>
        <w:t xml:space="preserve">ant height with combination of </w:t>
      </w:r>
      <w:r w:rsidR="00A814D0" w:rsidRPr="00B5595B">
        <w:rPr>
          <w:rFonts w:ascii="Times New Roman" w:hAnsi="Times New Roman" w:cs="Times New Roman"/>
          <w:sz w:val="24"/>
          <w:szCs w:val="24"/>
        </w:rPr>
        <w:t xml:space="preserve">bio-fertilizer </w:t>
      </w:r>
      <w:r w:rsidR="00A814D0" w:rsidRPr="00B5595B">
        <w:rPr>
          <w:rFonts w:ascii="Times New Roman" w:hAnsi="Times New Roman" w:cs="Times New Roman"/>
          <w:i/>
          <w:iCs/>
          <w:sz w:val="24"/>
          <w:szCs w:val="24"/>
        </w:rPr>
        <w:t>i.e.</w:t>
      </w:r>
      <w:r w:rsidR="00A814D0" w:rsidRPr="00B5595B">
        <w:rPr>
          <w:rFonts w:ascii="Times New Roman" w:hAnsi="Times New Roman" w:cs="Times New Roman"/>
          <w:sz w:val="24"/>
          <w:szCs w:val="24"/>
        </w:rPr>
        <w:t xml:space="preserve"> Rhizobium +</w:t>
      </w:r>
      <w:r w:rsidR="00227FB8">
        <w:rPr>
          <w:rFonts w:ascii="Times New Roman" w:hAnsi="Times New Roman" w:cs="Times New Roman"/>
          <w:sz w:val="24"/>
          <w:szCs w:val="24"/>
        </w:rPr>
        <w:t xml:space="preserve"> </w:t>
      </w:r>
      <w:r w:rsidR="00A814D0" w:rsidRPr="00B5595B">
        <w:rPr>
          <w:rFonts w:ascii="Times New Roman" w:hAnsi="Times New Roman" w:cs="Times New Roman"/>
          <w:sz w:val="24"/>
          <w:szCs w:val="24"/>
        </w:rPr>
        <w:t xml:space="preserve">PSB was mainly because </w:t>
      </w:r>
      <w:proofErr w:type="gramStart"/>
      <w:r w:rsidR="00A814D0" w:rsidRPr="00B5595B">
        <w:rPr>
          <w:rFonts w:ascii="Times New Roman" w:hAnsi="Times New Roman" w:cs="Times New Roman"/>
          <w:sz w:val="24"/>
          <w:szCs w:val="24"/>
        </w:rPr>
        <w:t>of  mobilization</w:t>
      </w:r>
      <w:proofErr w:type="gramEnd"/>
      <w:r w:rsidR="00A814D0" w:rsidRPr="00B5595B">
        <w:rPr>
          <w:rFonts w:ascii="Times New Roman" w:hAnsi="Times New Roman" w:cs="Times New Roman"/>
          <w:sz w:val="24"/>
          <w:szCs w:val="24"/>
        </w:rPr>
        <w:t xml:space="preserve"> and availability of </w:t>
      </w:r>
      <w:r w:rsidR="00A814D0" w:rsidRPr="005926D9">
        <w:rPr>
          <w:rFonts w:ascii="Times New Roman" w:hAnsi="Times New Roman" w:cs="Times New Roman"/>
          <w:sz w:val="24"/>
          <w:szCs w:val="24"/>
          <w:highlight w:val="yellow"/>
        </w:rPr>
        <w:t xml:space="preserve">Phosphorus due to PSB which  enhanced the root proliferation which resulted in the </w:t>
      </w:r>
      <w:r w:rsidR="00227FB8" w:rsidRPr="005926D9">
        <w:rPr>
          <w:rFonts w:ascii="Times New Roman" w:hAnsi="Times New Roman" w:cs="Times New Roman"/>
          <w:sz w:val="24"/>
          <w:szCs w:val="24"/>
          <w:highlight w:val="yellow"/>
        </w:rPr>
        <w:t>higher translocation of nutrie</w:t>
      </w:r>
      <w:r w:rsidR="00A814D0" w:rsidRPr="005926D9">
        <w:rPr>
          <w:rFonts w:ascii="Times New Roman" w:hAnsi="Times New Roman" w:cs="Times New Roman"/>
          <w:sz w:val="24"/>
          <w:szCs w:val="24"/>
          <w:highlight w:val="yellow"/>
        </w:rPr>
        <w:t xml:space="preserve">nts to plant ,helped in higher metabolic activities and </w:t>
      </w:r>
      <w:proofErr w:type="spellStart"/>
      <w:r w:rsidR="00A814D0" w:rsidRPr="005926D9">
        <w:rPr>
          <w:rFonts w:ascii="Times New Roman" w:hAnsi="Times New Roman" w:cs="Times New Roman"/>
          <w:sz w:val="24"/>
          <w:szCs w:val="24"/>
          <w:highlight w:val="yellow"/>
        </w:rPr>
        <w:t>meristmetic</w:t>
      </w:r>
      <w:proofErr w:type="spellEnd"/>
      <w:r w:rsidR="00A814D0" w:rsidRPr="005926D9">
        <w:rPr>
          <w:rFonts w:ascii="Times New Roman" w:hAnsi="Times New Roman" w:cs="Times New Roman"/>
          <w:sz w:val="24"/>
          <w:szCs w:val="24"/>
          <w:highlight w:val="yellow"/>
        </w:rPr>
        <w:t xml:space="preserve"> activities which  enhanced the cell division ,cell elongation and enlargement thus resulted in improvement in</w:t>
      </w:r>
      <w:r w:rsidR="00A814D0" w:rsidRPr="00B5595B">
        <w:rPr>
          <w:rFonts w:ascii="Times New Roman" w:hAnsi="Times New Roman" w:cs="Times New Roman"/>
          <w:sz w:val="24"/>
          <w:szCs w:val="24"/>
        </w:rPr>
        <w:t xml:space="preserve"> plant height.</w:t>
      </w:r>
      <w:r w:rsidR="00227FB8">
        <w:rPr>
          <w:rFonts w:ascii="Times New Roman" w:hAnsi="Times New Roman" w:cs="Times New Roman"/>
          <w:sz w:val="24"/>
          <w:szCs w:val="24"/>
        </w:rPr>
        <w:t xml:space="preserve"> </w:t>
      </w:r>
      <w:r w:rsidR="00A814D0" w:rsidRPr="00B5595B">
        <w:rPr>
          <w:rFonts w:ascii="Times New Roman" w:hAnsi="Times New Roman" w:cs="Times New Roman"/>
          <w:sz w:val="24"/>
          <w:szCs w:val="24"/>
        </w:rPr>
        <w:t>Similar plant height of black gram with Rhizobium</w:t>
      </w:r>
      <w:r w:rsidR="00227FB8">
        <w:rPr>
          <w:rFonts w:ascii="Times New Roman" w:hAnsi="Times New Roman" w:cs="Times New Roman"/>
          <w:sz w:val="24"/>
          <w:szCs w:val="24"/>
        </w:rPr>
        <w:t xml:space="preserve"> </w:t>
      </w:r>
      <w:r w:rsidR="00A814D0" w:rsidRPr="00B5595B">
        <w:rPr>
          <w:rFonts w:ascii="Times New Roman" w:hAnsi="Times New Roman" w:cs="Times New Roman"/>
          <w:sz w:val="24"/>
          <w:szCs w:val="24"/>
        </w:rPr>
        <w:t>+</w:t>
      </w:r>
      <w:r w:rsidR="00227FB8">
        <w:rPr>
          <w:rFonts w:ascii="Times New Roman" w:hAnsi="Times New Roman" w:cs="Times New Roman"/>
          <w:sz w:val="24"/>
          <w:szCs w:val="24"/>
        </w:rPr>
        <w:t xml:space="preserve"> </w:t>
      </w:r>
      <w:r w:rsidR="00A814D0" w:rsidRPr="00B5595B">
        <w:rPr>
          <w:rFonts w:ascii="Times New Roman" w:hAnsi="Times New Roman" w:cs="Times New Roman"/>
          <w:sz w:val="24"/>
          <w:szCs w:val="24"/>
        </w:rPr>
        <w:t xml:space="preserve">PSB was reported by </w:t>
      </w:r>
      <w:r w:rsidR="00A814D0" w:rsidRPr="00B5595B">
        <w:rPr>
          <w:rFonts w:ascii="Times New Roman" w:hAnsi="Times New Roman" w:cs="Times New Roman"/>
          <w:b/>
          <w:bCs/>
          <w:sz w:val="24"/>
          <w:szCs w:val="24"/>
        </w:rPr>
        <w:t xml:space="preserve">Kumari </w:t>
      </w:r>
      <w:r w:rsidR="00A814D0" w:rsidRPr="00B5595B">
        <w:rPr>
          <w:rFonts w:ascii="Times New Roman" w:hAnsi="Times New Roman" w:cs="Times New Roman"/>
          <w:b/>
          <w:bCs/>
          <w:i/>
          <w:iCs/>
          <w:sz w:val="24"/>
          <w:szCs w:val="24"/>
        </w:rPr>
        <w:t>et al</w:t>
      </w:r>
      <w:r w:rsidR="00227FB8">
        <w:rPr>
          <w:rFonts w:ascii="Times New Roman" w:hAnsi="Times New Roman" w:cs="Times New Roman"/>
          <w:b/>
          <w:bCs/>
          <w:i/>
          <w:iCs/>
          <w:sz w:val="24"/>
          <w:szCs w:val="24"/>
        </w:rPr>
        <w:t>.</w:t>
      </w:r>
      <w:r w:rsidR="00A814D0" w:rsidRPr="00B5595B">
        <w:rPr>
          <w:rFonts w:ascii="Times New Roman" w:hAnsi="Times New Roman" w:cs="Times New Roman"/>
          <w:b/>
          <w:bCs/>
          <w:sz w:val="24"/>
          <w:szCs w:val="24"/>
        </w:rPr>
        <w:t xml:space="preserve"> (2020)</w:t>
      </w:r>
      <w:r w:rsidR="00B5595B">
        <w:rPr>
          <w:rFonts w:ascii="Times New Roman" w:hAnsi="Times New Roman" w:cs="Times New Roman"/>
          <w:b/>
          <w:bCs/>
          <w:sz w:val="24"/>
          <w:szCs w:val="24"/>
        </w:rPr>
        <w:t>.</w:t>
      </w:r>
    </w:p>
    <w:p w14:paraId="729EE2D2" w14:textId="1C2DF00F" w:rsidR="00FC0C17" w:rsidRPr="00B5595B" w:rsidRDefault="00A814D0" w:rsidP="002E7BEE">
      <w:pPr>
        <w:spacing w:line="240" w:lineRule="auto"/>
        <w:jc w:val="both"/>
        <w:rPr>
          <w:rFonts w:ascii="Times New Roman" w:hAnsi="Times New Roman" w:cs="Times New Roman"/>
          <w:sz w:val="24"/>
          <w:szCs w:val="24"/>
        </w:rPr>
      </w:pPr>
      <w:r w:rsidRPr="00B5595B">
        <w:rPr>
          <w:rFonts w:ascii="Times New Roman" w:hAnsi="Times New Roman" w:cs="Times New Roman"/>
          <w:sz w:val="24"/>
          <w:szCs w:val="24"/>
        </w:rPr>
        <w:t xml:space="preserve">The highest </w:t>
      </w:r>
      <w:r w:rsidR="00227FB8">
        <w:rPr>
          <w:rFonts w:ascii="Times New Roman" w:hAnsi="Times New Roman" w:cs="Times New Roman"/>
          <w:sz w:val="24"/>
          <w:szCs w:val="24"/>
        </w:rPr>
        <w:t xml:space="preserve">plant height was recorded with </w:t>
      </w:r>
      <w:r w:rsidRPr="00B5595B">
        <w:rPr>
          <w:rFonts w:ascii="Times New Roman" w:hAnsi="Times New Roman" w:cs="Times New Roman"/>
          <w:sz w:val="24"/>
          <w:szCs w:val="24"/>
        </w:rPr>
        <w:t>the a</w:t>
      </w:r>
      <w:r w:rsidR="006F6D85" w:rsidRPr="00B5595B">
        <w:rPr>
          <w:rFonts w:ascii="Times New Roman" w:hAnsi="Times New Roman" w:cs="Times New Roman"/>
          <w:sz w:val="24"/>
          <w:szCs w:val="24"/>
        </w:rPr>
        <w:t>pplication of 60 kg P</w:t>
      </w:r>
      <w:r w:rsidR="006F6D85" w:rsidRPr="00B5595B">
        <w:rPr>
          <w:rFonts w:ascii="Times New Roman" w:hAnsi="Times New Roman" w:cs="Times New Roman"/>
          <w:sz w:val="24"/>
          <w:szCs w:val="24"/>
          <w:vertAlign w:val="subscript"/>
        </w:rPr>
        <w:t>2</w:t>
      </w:r>
      <w:r w:rsidR="006F6D85" w:rsidRPr="00B5595B">
        <w:rPr>
          <w:rFonts w:ascii="Times New Roman" w:hAnsi="Times New Roman" w:cs="Times New Roman"/>
          <w:sz w:val="24"/>
          <w:szCs w:val="24"/>
        </w:rPr>
        <w:t>O</w:t>
      </w:r>
      <w:r w:rsidR="006F6D85" w:rsidRPr="00B5595B">
        <w:rPr>
          <w:rFonts w:ascii="Times New Roman" w:hAnsi="Times New Roman" w:cs="Times New Roman"/>
          <w:sz w:val="24"/>
          <w:szCs w:val="24"/>
          <w:vertAlign w:val="subscript"/>
        </w:rPr>
        <w:t xml:space="preserve">5 </w:t>
      </w:r>
      <w:r w:rsidR="00227FB8">
        <w:rPr>
          <w:rFonts w:ascii="Times New Roman" w:hAnsi="Times New Roman" w:cs="Times New Roman"/>
          <w:sz w:val="24"/>
          <w:szCs w:val="24"/>
        </w:rPr>
        <w:t xml:space="preserve">/ha </w:t>
      </w:r>
      <w:r w:rsidR="006F6D85" w:rsidRPr="00B5595B">
        <w:rPr>
          <w:rFonts w:ascii="Times New Roman" w:hAnsi="Times New Roman" w:cs="Times New Roman"/>
          <w:sz w:val="24"/>
          <w:szCs w:val="24"/>
        </w:rPr>
        <w:t xml:space="preserve">at harvest </w:t>
      </w:r>
      <w:r w:rsidR="006F6D85" w:rsidRPr="00B5595B">
        <w:rPr>
          <w:rFonts w:ascii="Times New Roman" w:hAnsi="Times New Roman" w:cs="Times New Roman"/>
          <w:i/>
          <w:iCs/>
          <w:sz w:val="24"/>
          <w:szCs w:val="24"/>
        </w:rPr>
        <w:t xml:space="preserve">i.e. </w:t>
      </w:r>
      <w:r w:rsidR="00227FB8">
        <w:rPr>
          <w:rFonts w:ascii="Times New Roman" w:hAnsi="Times New Roman" w:cs="Times New Roman"/>
          <w:sz w:val="24"/>
          <w:szCs w:val="24"/>
        </w:rPr>
        <w:t xml:space="preserve">39.50 cm which was at par with </w:t>
      </w:r>
      <w:r w:rsidR="006F6D85" w:rsidRPr="00B5595B">
        <w:rPr>
          <w:rFonts w:ascii="Times New Roman" w:hAnsi="Times New Roman" w:cs="Times New Roman"/>
          <w:sz w:val="24"/>
          <w:szCs w:val="24"/>
        </w:rPr>
        <w:t>40 kg P</w:t>
      </w:r>
      <w:r w:rsidR="006F6D85" w:rsidRPr="00B5595B">
        <w:rPr>
          <w:rFonts w:ascii="Times New Roman" w:hAnsi="Times New Roman" w:cs="Times New Roman"/>
          <w:sz w:val="24"/>
          <w:szCs w:val="24"/>
          <w:vertAlign w:val="subscript"/>
        </w:rPr>
        <w:t>2</w:t>
      </w:r>
      <w:r w:rsidR="006F6D85" w:rsidRPr="00B5595B">
        <w:rPr>
          <w:rFonts w:ascii="Times New Roman" w:hAnsi="Times New Roman" w:cs="Times New Roman"/>
          <w:sz w:val="24"/>
          <w:szCs w:val="24"/>
        </w:rPr>
        <w:t>O</w:t>
      </w:r>
      <w:r w:rsidR="006F6D85" w:rsidRPr="00B5595B">
        <w:rPr>
          <w:rFonts w:ascii="Times New Roman" w:hAnsi="Times New Roman" w:cs="Times New Roman"/>
          <w:sz w:val="24"/>
          <w:szCs w:val="24"/>
          <w:vertAlign w:val="subscript"/>
        </w:rPr>
        <w:t xml:space="preserve">5 </w:t>
      </w:r>
      <w:r w:rsidR="006F6D85" w:rsidRPr="00B5595B">
        <w:rPr>
          <w:rFonts w:ascii="Times New Roman" w:hAnsi="Times New Roman" w:cs="Times New Roman"/>
          <w:sz w:val="24"/>
          <w:szCs w:val="24"/>
        </w:rPr>
        <w:t>/ha and 20 kg P</w:t>
      </w:r>
      <w:r w:rsidR="006F6D85" w:rsidRPr="00B5595B">
        <w:rPr>
          <w:rFonts w:ascii="Times New Roman" w:hAnsi="Times New Roman" w:cs="Times New Roman"/>
          <w:sz w:val="24"/>
          <w:szCs w:val="24"/>
          <w:vertAlign w:val="subscript"/>
        </w:rPr>
        <w:t>2</w:t>
      </w:r>
      <w:r w:rsidR="006F6D85" w:rsidRPr="00B5595B">
        <w:rPr>
          <w:rFonts w:ascii="Times New Roman" w:hAnsi="Times New Roman" w:cs="Times New Roman"/>
          <w:sz w:val="24"/>
          <w:szCs w:val="24"/>
        </w:rPr>
        <w:t>O</w:t>
      </w:r>
      <w:r w:rsidR="006F6D85" w:rsidRPr="00B5595B">
        <w:rPr>
          <w:rFonts w:ascii="Times New Roman" w:hAnsi="Times New Roman" w:cs="Times New Roman"/>
          <w:sz w:val="24"/>
          <w:szCs w:val="24"/>
          <w:vertAlign w:val="subscript"/>
        </w:rPr>
        <w:t xml:space="preserve">5 </w:t>
      </w:r>
      <w:r w:rsidR="00B5595B">
        <w:rPr>
          <w:rFonts w:ascii="Times New Roman" w:hAnsi="Times New Roman" w:cs="Times New Roman"/>
          <w:sz w:val="24"/>
          <w:szCs w:val="24"/>
        </w:rPr>
        <w:t xml:space="preserve">/ha. </w:t>
      </w:r>
      <w:r w:rsidR="00227FB8">
        <w:rPr>
          <w:rFonts w:ascii="Times New Roman" w:hAnsi="Times New Roman" w:cs="Times New Roman"/>
          <w:sz w:val="24"/>
          <w:szCs w:val="24"/>
        </w:rPr>
        <w:t xml:space="preserve">The </w:t>
      </w:r>
      <w:r w:rsidR="006F6D85" w:rsidRPr="00B5595B">
        <w:rPr>
          <w:rFonts w:ascii="Times New Roman" w:hAnsi="Times New Roman" w:cs="Times New Roman"/>
          <w:sz w:val="24"/>
          <w:szCs w:val="24"/>
        </w:rPr>
        <w:t>higher plant height with supply of Phosphorus was mainly due to better root development more absorption of plant nutrients,</w:t>
      </w:r>
      <w:r w:rsidR="00227FB8">
        <w:rPr>
          <w:rFonts w:ascii="Times New Roman" w:hAnsi="Times New Roman" w:cs="Times New Roman"/>
          <w:sz w:val="24"/>
          <w:szCs w:val="24"/>
        </w:rPr>
        <w:t xml:space="preserve"> </w:t>
      </w:r>
      <w:r w:rsidR="006F6D85" w:rsidRPr="00B5595B">
        <w:rPr>
          <w:rFonts w:ascii="Times New Roman" w:hAnsi="Times New Roman" w:cs="Times New Roman"/>
          <w:sz w:val="24"/>
          <w:szCs w:val="24"/>
        </w:rPr>
        <w:t xml:space="preserve">higher metabolic activity </w:t>
      </w:r>
      <w:r w:rsidR="005926D9" w:rsidRPr="005926D9">
        <w:rPr>
          <w:rFonts w:ascii="Times New Roman" w:hAnsi="Times New Roman" w:cs="Times New Roman"/>
          <w:sz w:val="24"/>
          <w:szCs w:val="24"/>
          <w:highlight w:val="yellow"/>
        </w:rPr>
        <w:t>enhances</w:t>
      </w:r>
      <w:r w:rsidR="006F6D85" w:rsidRPr="005926D9">
        <w:rPr>
          <w:rFonts w:ascii="Times New Roman" w:hAnsi="Times New Roman" w:cs="Times New Roman"/>
          <w:sz w:val="24"/>
          <w:szCs w:val="24"/>
          <w:highlight w:val="yellow"/>
        </w:rPr>
        <w:t xml:space="preserve"> the</w:t>
      </w:r>
      <w:r w:rsidR="006F6D85" w:rsidRPr="00B5595B">
        <w:rPr>
          <w:rFonts w:ascii="Times New Roman" w:hAnsi="Times New Roman" w:cs="Times New Roman"/>
          <w:sz w:val="24"/>
          <w:szCs w:val="24"/>
        </w:rPr>
        <w:t xml:space="preserve"> cell elongation and thus increase plant height at all stages</w:t>
      </w:r>
      <w:r w:rsidR="00227FB8">
        <w:rPr>
          <w:rFonts w:ascii="Times New Roman" w:hAnsi="Times New Roman" w:cs="Times New Roman"/>
          <w:sz w:val="24"/>
          <w:szCs w:val="24"/>
        </w:rPr>
        <w:t>.</w:t>
      </w:r>
    </w:p>
    <w:p w14:paraId="547096FC" w14:textId="77777777" w:rsidR="006F6D85" w:rsidRPr="00B5595B" w:rsidRDefault="00322121" w:rsidP="002E7BEE">
      <w:pPr>
        <w:spacing w:line="240" w:lineRule="auto"/>
        <w:jc w:val="both"/>
        <w:rPr>
          <w:rFonts w:ascii="Times New Roman" w:hAnsi="Times New Roman" w:cs="Times New Roman"/>
          <w:sz w:val="24"/>
          <w:szCs w:val="24"/>
        </w:rPr>
      </w:pPr>
      <w:r w:rsidRPr="00B5595B">
        <w:rPr>
          <w:rFonts w:ascii="Times New Roman" w:hAnsi="Times New Roman" w:cs="Times New Roman"/>
          <w:b/>
          <w:bCs/>
          <w:sz w:val="24"/>
          <w:szCs w:val="24"/>
        </w:rPr>
        <w:t>Number of Branches</w:t>
      </w:r>
    </w:p>
    <w:p w14:paraId="7E5D35C2" w14:textId="77777777" w:rsidR="00322121" w:rsidRPr="00B5595B" w:rsidRDefault="00322121" w:rsidP="00B5595B">
      <w:pPr>
        <w:spacing w:line="240" w:lineRule="auto"/>
        <w:jc w:val="both"/>
        <w:rPr>
          <w:rFonts w:ascii="Times New Roman" w:hAnsi="Times New Roman" w:cs="Times New Roman"/>
          <w:sz w:val="24"/>
          <w:szCs w:val="24"/>
        </w:rPr>
      </w:pPr>
      <w:r w:rsidRPr="00B5595B">
        <w:rPr>
          <w:rFonts w:ascii="Times New Roman" w:hAnsi="Times New Roman" w:cs="Times New Roman"/>
          <w:sz w:val="24"/>
          <w:szCs w:val="24"/>
        </w:rPr>
        <w:t>Results showed that the maximum number of branches wer</w:t>
      </w:r>
      <w:r w:rsidR="00227FB8">
        <w:rPr>
          <w:rFonts w:ascii="Times New Roman" w:hAnsi="Times New Roman" w:cs="Times New Roman"/>
          <w:sz w:val="24"/>
          <w:szCs w:val="24"/>
        </w:rPr>
        <w:t xml:space="preserve">e obtained at harvest with the </w:t>
      </w:r>
      <w:r w:rsidRPr="00B5595B">
        <w:rPr>
          <w:rFonts w:ascii="Times New Roman" w:hAnsi="Times New Roman" w:cs="Times New Roman"/>
          <w:sz w:val="24"/>
          <w:szCs w:val="24"/>
        </w:rPr>
        <w:t>combined application of Rhizobium along</w:t>
      </w:r>
      <w:r w:rsidR="00227FB8">
        <w:rPr>
          <w:rFonts w:ascii="Times New Roman" w:hAnsi="Times New Roman" w:cs="Times New Roman"/>
          <w:sz w:val="24"/>
          <w:szCs w:val="24"/>
        </w:rPr>
        <w:t xml:space="preserve"> </w:t>
      </w:r>
      <w:r w:rsidRPr="00B5595B">
        <w:rPr>
          <w:rFonts w:ascii="Times New Roman" w:hAnsi="Times New Roman" w:cs="Times New Roman"/>
          <w:sz w:val="24"/>
          <w:szCs w:val="24"/>
        </w:rPr>
        <w:t>with application of PSB @5kg/ha in soil</w:t>
      </w:r>
      <w:r w:rsidR="00227FB8">
        <w:rPr>
          <w:rFonts w:ascii="Times New Roman" w:hAnsi="Times New Roman" w:cs="Times New Roman"/>
          <w:sz w:val="24"/>
          <w:szCs w:val="24"/>
        </w:rPr>
        <w:t xml:space="preserve"> </w:t>
      </w:r>
      <w:r w:rsidRPr="00B5595B">
        <w:rPr>
          <w:rFonts w:ascii="Times New Roman" w:hAnsi="Times New Roman" w:cs="Times New Roman"/>
          <w:sz w:val="24"/>
          <w:szCs w:val="24"/>
        </w:rPr>
        <w:t>(7.13) which was at par with application of PSB @5kg/ha and seed treatment by rhizobium. Increase  in branches/plant under combined application of Rhizobium +</w:t>
      </w:r>
      <w:r w:rsidR="00227FB8">
        <w:rPr>
          <w:rFonts w:ascii="Times New Roman" w:hAnsi="Times New Roman" w:cs="Times New Roman"/>
          <w:sz w:val="24"/>
          <w:szCs w:val="24"/>
        </w:rPr>
        <w:t xml:space="preserve"> </w:t>
      </w:r>
      <w:r w:rsidRPr="00B5595B">
        <w:rPr>
          <w:rFonts w:ascii="Times New Roman" w:hAnsi="Times New Roman" w:cs="Times New Roman"/>
          <w:sz w:val="24"/>
          <w:szCs w:val="24"/>
        </w:rPr>
        <w:t>PSB treatment was probably due to higher activities of meristematic tissues in plant owing to  higher availability and  mobilization of plant nutrients which played a significant  role in cell differentiation ,more meristematic division and more translocation of food materials in plant ,thereby results in higher production of branches in plant a t different growth stages in this experiment .Similar more number of branches/plant under integrated use of Rhizobium  +</w:t>
      </w:r>
      <w:r w:rsidR="00227FB8">
        <w:rPr>
          <w:rFonts w:ascii="Times New Roman" w:hAnsi="Times New Roman" w:cs="Times New Roman"/>
          <w:sz w:val="24"/>
          <w:szCs w:val="24"/>
        </w:rPr>
        <w:t xml:space="preserve"> </w:t>
      </w:r>
      <w:r w:rsidRPr="00B5595B">
        <w:rPr>
          <w:rFonts w:ascii="Times New Roman" w:hAnsi="Times New Roman" w:cs="Times New Roman"/>
          <w:sz w:val="24"/>
          <w:szCs w:val="24"/>
        </w:rPr>
        <w:t xml:space="preserve">PSB was reported by </w:t>
      </w:r>
      <w:proofErr w:type="spellStart"/>
      <w:r w:rsidRPr="00B5595B">
        <w:rPr>
          <w:rFonts w:ascii="Times New Roman" w:hAnsi="Times New Roman" w:cs="Times New Roman"/>
          <w:b/>
          <w:bCs/>
          <w:sz w:val="24"/>
          <w:szCs w:val="24"/>
        </w:rPr>
        <w:t>Sasidhar</w:t>
      </w:r>
      <w:proofErr w:type="spellEnd"/>
      <w:r w:rsidRPr="00B5595B">
        <w:rPr>
          <w:rFonts w:ascii="Times New Roman" w:hAnsi="Times New Roman" w:cs="Times New Roman"/>
          <w:b/>
          <w:bCs/>
          <w:sz w:val="24"/>
          <w:szCs w:val="24"/>
        </w:rPr>
        <w:t xml:space="preserve"> </w:t>
      </w:r>
      <w:r w:rsidRPr="00227FB8">
        <w:rPr>
          <w:rFonts w:ascii="Times New Roman" w:hAnsi="Times New Roman" w:cs="Times New Roman"/>
          <w:b/>
          <w:bCs/>
          <w:i/>
          <w:iCs/>
          <w:sz w:val="24"/>
          <w:szCs w:val="24"/>
        </w:rPr>
        <w:t>et al</w:t>
      </w:r>
      <w:r w:rsidR="00227FB8" w:rsidRPr="00227FB8">
        <w:rPr>
          <w:rFonts w:ascii="Times New Roman" w:hAnsi="Times New Roman" w:cs="Times New Roman"/>
          <w:b/>
          <w:bCs/>
          <w:i/>
          <w:iCs/>
          <w:sz w:val="24"/>
          <w:szCs w:val="24"/>
        </w:rPr>
        <w:t>.</w:t>
      </w:r>
      <w:r w:rsidR="00227FB8">
        <w:rPr>
          <w:rFonts w:ascii="Times New Roman" w:hAnsi="Times New Roman" w:cs="Times New Roman"/>
          <w:b/>
          <w:bCs/>
          <w:sz w:val="24"/>
          <w:szCs w:val="24"/>
        </w:rPr>
        <w:t xml:space="preserve"> </w:t>
      </w:r>
      <w:r w:rsidRPr="00B5595B">
        <w:rPr>
          <w:rFonts w:ascii="Times New Roman" w:hAnsi="Times New Roman" w:cs="Times New Roman"/>
          <w:b/>
          <w:bCs/>
          <w:sz w:val="24"/>
          <w:szCs w:val="24"/>
        </w:rPr>
        <w:t>(2021)</w:t>
      </w:r>
      <w:r w:rsidRPr="00B5595B">
        <w:rPr>
          <w:rFonts w:ascii="Times New Roman" w:hAnsi="Times New Roman" w:cs="Times New Roman"/>
          <w:sz w:val="24"/>
          <w:szCs w:val="24"/>
        </w:rPr>
        <w:t>.</w:t>
      </w:r>
    </w:p>
    <w:p w14:paraId="58E4491D" w14:textId="79C3BE07" w:rsidR="00FC0C17" w:rsidRPr="00B5595B" w:rsidRDefault="00322121" w:rsidP="00B5595B">
      <w:pPr>
        <w:spacing w:line="240" w:lineRule="auto"/>
        <w:jc w:val="both"/>
        <w:rPr>
          <w:rFonts w:ascii="Times New Roman" w:hAnsi="Times New Roman" w:cs="Times New Roman"/>
          <w:sz w:val="24"/>
          <w:szCs w:val="24"/>
        </w:rPr>
      </w:pPr>
      <w:r w:rsidRPr="00B5595B">
        <w:rPr>
          <w:rFonts w:ascii="Times New Roman" w:hAnsi="Times New Roman" w:cs="Times New Roman"/>
          <w:sz w:val="24"/>
          <w:szCs w:val="24"/>
        </w:rPr>
        <w:t>Incr</w:t>
      </w:r>
      <w:r w:rsidR="00227FB8">
        <w:rPr>
          <w:rFonts w:ascii="Times New Roman" w:hAnsi="Times New Roman" w:cs="Times New Roman"/>
          <w:sz w:val="24"/>
          <w:szCs w:val="24"/>
        </w:rPr>
        <w:t xml:space="preserve">easing the level of phosphorus </w:t>
      </w:r>
      <w:r w:rsidRPr="00B5595B">
        <w:rPr>
          <w:rFonts w:ascii="Times New Roman" w:hAnsi="Times New Roman" w:cs="Times New Roman"/>
          <w:sz w:val="24"/>
          <w:szCs w:val="24"/>
        </w:rPr>
        <w:t xml:space="preserve">from 0 to </w:t>
      </w:r>
      <w:r w:rsidR="00227FB8">
        <w:rPr>
          <w:rFonts w:ascii="Times New Roman" w:hAnsi="Times New Roman" w:cs="Times New Roman"/>
          <w:sz w:val="24"/>
          <w:szCs w:val="24"/>
        </w:rPr>
        <w:t xml:space="preserve">60 kg </w:t>
      </w:r>
      <w:r w:rsidR="00FC0C17" w:rsidRPr="00B5595B">
        <w:rPr>
          <w:rFonts w:ascii="Times New Roman" w:hAnsi="Times New Roman" w:cs="Times New Roman"/>
          <w:sz w:val="24"/>
          <w:szCs w:val="24"/>
        </w:rPr>
        <w:t>P</w:t>
      </w:r>
      <w:r w:rsidR="00FC0C17" w:rsidRPr="00B5595B">
        <w:rPr>
          <w:rFonts w:ascii="Times New Roman" w:hAnsi="Times New Roman" w:cs="Times New Roman"/>
          <w:sz w:val="24"/>
          <w:szCs w:val="24"/>
          <w:vertAlign w:val="subscript"/>
        </w:rPr>
        <w:t>2</w:t>
      </w:r>
      <w:r w:rsidR="00FC0C17" w:rsidRPr="00B5595B">
        <w:rPr>
          <w:rFonts w:ascii="Times New Roman" w:hAnsi="Times New Roman" w:cs="Times New Roman"/>
          <w:sz w:val="24"/>
          <w:szCs w:val="24"/>
        </w:rPr>
        <w:t>O</w:t>
      </w:r>
      <w:r w:rsidR="00227FB8">
        <w:rPr>
          <w:rFonts w:ascii="Times New Roman" w:hAnsi="Times New Roman" w:cs="Times New Roman"/>
          <w:sz w:val="24"/>
          <w:szCs w:val="24"/>
          <w:vertAlign w:val="subscript"/>
        </w:rPr>
        <w:t>5</w:t>
      </w:r>
      <w:r w:rsidR="00FC0C17" w:rsidRPr="00B5595B">
        <w:rPr>
          <w:rFonts w:ascii="Times New Roman" w:hAnsi="Times New Roman" w:cs="Times New Roman"/>
          <w:sz w:val="24"/>
          <w:szCs w:val="24"/>
        </w:rPr>
        <w:t>/ha</w:t>
      </w:r>
      <w:r w:rsidR="00FC0C17" w:rsidRPr="00B5595B">
        <w:rPr>
          <w:rFonts w:ascii="Times New Roman" w:hAnsi="Times New Roman" w:cs="Times New Roman"/>
          <w:sz w:val="24"/>
          <w:szCs w:val="24"/>
          <w:vertAlign w:val="subscript"/>
        </w:rPr>
        <w:t xml:space="preserve"> </w:t>
      </w:r>
      <w:r w:rsidRPr="00B5595B">
        <w:rPr>
          <w:rFonts w:ascii="Times New Roman" w:hAnsi="Times New Roman" w:cs="Times New Roman"/>
          <w:sz w:val="24"/>
          <w:szCs w:val="24"/>
        </w:rPr>
        <w:t>increased the number of branches</w:t>
      </w:r>
      <w:r w:rsidR="00FC0C17" w:rsidRPr="00B5595B">
        <w:rPr>
          <w:rFonts w:ascii="Times New Roman" w:hAnsi="Times New Roman" w:cs="Times New Roman"/>
          <w:sz w:val="24"/>
          <w:szCs w:val="24"/>
        </w:rPr>
        <w:t>. The maximum number of branches was ob</w:t>
      </w:r>
      <w:r w:rsidR="00227FB8">
        <w:rPr>
          <w:rFonts w:ascii="Times New Roman" w:hAnsi="Times New Roman" w:cs="Times New Roman"/>
          <w:sz w:val="24"/>
          <w:szCs w:val="24"/>
        </w:rPr>
        <w:t xml:space="preserve">tained with the application of 60 kg </w:t>
      </w:r>
      <w:r w:rsidR="00FC0C17" w:rsidRPr="00B5595B">
        <w:rPr>
          <w:rFonts w:ascii="Times New Roman" w:hAnsi="Times New Roman" w:cs="Times New Roman"/>
          <w:sz w:val="24"/>
          <w:szCs w:val="24"/>
        </w:rPr>
        <w:t>P</w:t>
      </w:r>
      <w:r w:rsidR="00FC0C17" w:rsidRPr="00B5595B">
        <w:rPr>
          <w:rFonts w:ascii="Times New Roman" w:hAnsi="Times New Roman" w:cs="Times New Roman"/>
          <w:sz w:val="24"/>
          <w:szCs w:val="24"/>
          <w:vertAlign w:val="subscript"/>
        </w:rPr>
        <w:t>2</w:t>
      </w:r>
      <w:r w:rsidR="00FC0C17" w:rsidRPr="00B5595B">
        <w:rPr>
          <w:rFonts w:ascii="Times New Roman" w:hAnsi="Times New Roman" w:cs="Times New Roman"/>
          <w:sz w:val="24"/>
          <w:szCs w:val="24"/>
        </w:rPr>
        <w:t>O</w:t>
      </w:r>
      <w:r w:rsidR="00227FB8">
        <w:rPr>
          <w:rFonts w:ascii="Times New Roman" w:hAnsi="Times New Roman" w:cs="Times New Roman"/>
          <w:sz w:val="24"/>
          <w:szCs w:val="24"/>
          <w:vertAlign w:val="subscript"/>
        </w:rPr>
        <w:t>5</w:t>
      </w:r>
      <w:r w:rsidR="00FC0C17" w:rsidRPr="00B5595B">
        <w:rPr>
          <w:rFonts w:ascii="Times New Roman" w:hAnsi="Times New Roman" w:cs="Times New Roman"/>
          <w:sz w:val="24"/>
          <w:szCs w:val="24"/>
        </w:rPr>
        <w:t>/ha (7.72) The higher branches/plant due to higher level of P</w:t>
      </w:r>
      <w:r w:rsidR="00FC0C17" w:rsidRPr="00B5595B">
        <w:rPr>
          <w:rFonts w:ascii="Times New Roman" w:hAnsi="Times New Roman" w:cs="Times New Roman"/>
          <w:sz w:val="24"/>
          <w:szCs w:val="24"/>
          <w:vertAlign w:val="subscript"/>
        </w:rPr>
        <w:t>2</w:t>
      </w:r>
      <w:r w:rsidR="00FC0C17" w:rsidRPr="00B5595B">
        <w:rPr>
          <w:rFonts w:ascii="Times New Roman" w:hAnsi="Times New Roman" w:cs="Times New Roman"/>
          <w:sz w:val="24"/>
          <w:szCs w:val="24"/>
        </w:rPr>
        <w:t>O</w:t>
      </w:r>
      <w:r w:rsidR="00FC0C17" w:rsidRPr="00B5595B">
        <w:rPr>
          <w:rFonts w:ascii="Times New Roman" w:hAnsi="Times New Roman" w:cs="Times New Roman"/>
          <w:sz w:val="24"/>
          <w:szCs w:val="24"/>
          <w:vertAlign w:val="subscript"/>
        </w:rPr>
        <w:t xml:space="preserve">5 </w:t>
      </w:r>
      <w:r w:rsidR="00912661">
        <w:rPr>
          <w:rFonts w:ascii="Times New Roman" w:hAnsi="Times New Roman" w:cs="Times New Roman"/>
          <w:sz w:val="24"/>
          <w:szCs w:val="24"/>
        </w:rPr>
        <w:t xml:space="preserve">was mainly because </w:t>
      </w:r>
      <w:r w:rsidR="00FC0C17" w:rsidRPr="00B5595B">
        <w:rPr>
          <w:rFonts w:ascii="Times New Roman" w:hAnsi="Times New Roman" w:cs="Times New Roman"/>
          <w:sz w:val="24"/>
          <w:szCs w:val="24"/>
        </w:rPr>
        <w:t xml:space="preserve">of higher availability of nutrients, more </w:t>
      </w:r>
      <w:proofErr w:type="spellStart"/>
      <w:r w:rsidR="00FC0C17" w:rsidRPr="00B5595B">
        <w:rPr>
          <w:rFonts w:ascii="Times New Roman" w:hAnsi="Times New Roman" w:cs="Times New Roman"/>
          <w:sz w:val="24"/>
          <w:szCs w:val="24"/>
        </w:rPr>
        <w:t>photosynthetes</w:t>
      </w:r>
      <w:proofErr w:type="spellEnd"/>
      <w:r w:rsidR="00FC0C17" w:rsidRPr="00B5595B">
        <w:rPr>
          <w:rFonts w:ascii="Times New Roman" w:hAnsi="Times New Roman" w:cs="Times New Roman"/>
          <w:sz w:val="24"/>
          <w:szCs w:val="24"/>
        </w:rPr>
        <w:t xml:space="preserve"> formation </w:t>
      </w:r>
      <w:r w:rsidR="00FC0C17" w:rsidRPr="005926D9">
        <w:rPr>
          <w:rFonts w:ascii="Times New Roman" w:hAnsi="Times New Roman" w:cs="Times New Roman"/>
          <w:sz w:val="24"/>
          <w:szCs w:val="24"/>
          <w:highlight w:val="yellow"/>
        </w:rPr>
        <w:t xml:space="preserve">which enhanced the cell division and formation of </w:t>
      </w:r>
      <w:proofErr w:type="spellStart"/>
      <w:r w:rsidR="00FC0C17" w:rsidRPr="005926D9">
        <w:rPr>
          <w:rFonts w:ascii="Times New Roman" w:hAnsi="Times New Roman" w:cs="Times New Roman"/>
          <w:sz w:val="24"/>
          <w:szCs w:val="24"/>
          <w:highlight w:val="yellow"/>
        </w:rPr>
        <w:t>meristmatic</w:t>
      </w:r>
      <w:proofErr w:type="spellEnd"/>
      <w:r w:rsidR="00FC0C17" w:rsidRPr="005926D9">
        <w:rPr>
          <w:rFonts w:ascii="Times New Roman" w:hAnsi="Times New Roman" w:cs="Times New Roman"/>
          <w:sz w:val="24"/>
          <w:szCs w:val="24"/>
          <w:highlight w:val="yellow"/>
        </w:rPr>
        <w:t xml:space="preserve"> tissues and branching initiations.</w:t>
      </w:r>
      <w:r w:rsidR="005926D9" w:rsidRPr="005926D9">
        <w:rPr>
          <w:rFonts w:ascii="Times New Roman" w:hAnsi="Times New Roman" w:cs="Times New Roman"/>
          <w:sz w:val="24"/>
          <w:szCs w:val="24"/>
          <w:highlight w:val="yellow"/>
        </w:rPr>
        <w:t xml:space="preserve"> </w:t>
      </w:r>
      <w:r w:rsidR="00FC0C17" w:rsidRPr="005926D9">
        <w:rPr>
          <w:rFonts w:ascii="Times New Roman" w:hAnsi="Times New Roman" w:cs="Times New Roman"/>
          <w:sz w:val="24"/>
          <w:szCs w:val="24"/>
          <w:highlight w:val="yellow"/>
        </w:rPr>
        <w:t>Thus</w:t>
      </w:r>
      <w:r w:rsidR="00361223">
        <w:rPr>
          <w:rFonts w:ascii="Times New Roman" w:hAnsi="Times New Roman" w:cs="Times New Roman"/>
          <w:sz w:val="24"/>
          <w:szCs w:val="24"/>
          <w:highlight w:val="yellow"/>
        </w:rPr>
        <w:t>,</w:t>
      </w:r>
      <w:r w:rsidR="00FC0C17" w:rsidRPr="005926D9">
        <w:rPr>
          <w:rFonts w:ascii="Times New Roman" w:hAnsi="Times New Roman" w:cs="Times New Roman"/>
          <w:sz w:val="24"/>
          <w:szCs w:val="24"/>
          <w:highlight w:val="yellow"/>
        </w:rPr>
        <w:t xml:space="preserve"> more branches/plant under adequate supply </w:t>
      </w:r>
      <w:proofErr w:type="gramStart"/>
      <w:r w:rsidR="00FC0C17" w:rsidRPr="005926D9">
        <w:rPr>
          <w:rFonts w:ascii="Times New Roman" w:hAnsi="Times New Roman" w:cs="Times New Roman"/>
          <w:sz w:val="24"/>
          <w:szCs w:val="24"/>
          <w:highlight w:val="yellow"/>
        </w:rPr>
        <w:t>of  phosphorus</w:t>
      </w:r>
      <w:proofErr w:type="gramEnd"/>
      <w:r w:rsidR="00FC0C17" w:rsidRPr="005926D9">
        <w:rPr>
          <w:rFonts w:ascii="Times New Roman" w:hAnsi="Times New Roman" w:cs="Times New Roman"/>
          <w:sz w:val="24"/>
          <w:szCs w:val="24"/>
          <w:highlight w:val="yellow"/>
        </w:rPr>
        <w:t xml:space="preserve"> was observed in this experiment . Similar</w:t>
      </w:r>
      <w:r w:rsidR="00FC0C17" w:rsidRPr="00B5595B">
        <w:rPr>
          <w:rFonts w:ascii="Times New Roman" w:hAnsi="Times New Roman" w:cs="Times New Roman"/>
          <w:sz w:val="24"/>
          <w:szCs w:val="24"/>
        </w:rPr>
        <w:t xml:space="preserve"> higher branches/plant with phosphorus application was reported by </w:t>
      </w:r>
      <w:r w:rsidR="00FC0C17" w:rsidRPr="00B5595B">
        <w:rPr>
          <w:rFonts w:ascii="Times New Roman" w:hAnsi="Times New Roman" w:cs="Times New Roman"/>
          <w:b/>
          <w:bCs/>
          <w:sz w:val="24"/>
          <w:szCs w:val="24"/>
        </w:rPr>
        <w:t xml:space="preserve">Parvez </w:t>
      </w:r>
      <w:r w:rsidR="00FC0C17" w:rsidRPr="00227FB8">
        <w:rPr>
          <w:rFonts w:ascii="Times New Roman" w:hAnsi="Times New Roman" w:cs="Times New Roman"/>
          <w:b/>
          <w:bCs/>
          <w:i/>
          <w:iCs/>
          <w:sz w:val="24"/>
          <w:szCs w:val="24"/>
        </w:rPr>
        <w:t>et al</w:t>
      </w:r>
      <w:r w:rsidR="00227FB8" w:rsidRPr="00227FB8">
        <w:rPr>
          <w:rFonts w:ascii="Times New Roman" w:hAnsi="Times New Roman" w:cs="Times New Roman"/>
          <w:b/>
          <w:bCs/>
          <w:i/>
          <w:iCs/>
          <w:sz w:val="24"/>
          <w:szCs w:val="24"/>
        </w:rPr>
        <w:t>.</w:t>
      </w:r>
      <w:r w:rsidR="00FC0C17" w:rsidRPr="00B5595B">
        <w:rPr>
          <w:rFonts w:ascii="Times New Roman" w:hAnsi="Times New Roman" w:cs="Times New Roman"/>
          <w:b/>
          <w:bCs/>
          <w:sz w:val="24"/>
          <w:szCs w:val="24"/>
        </w:rPr>
        <w:t xml:space="preserve"> (2013)</w:t>
      </w:r>
      <w:r w:rsidR="00FC0C17" w:rsidRPr="00B5595B">
        <w:rPr>
          <w:rFonts w:ascii="Times New Roman" w:hAnsi="Times New Roman" w:cs="Times New Roman"/>
          <w:sz w:val="24"/>
          <w:szCs w:val="24"/>
        </w:rPr>
        <w:t>.</w:t>
      </w:r>
    </w:p>
    <w:p w14:paraId="48D5BE44" w14:textId="77777777" w:rsidR="00FC0C17" w:rsidRPr="00B5595B" w:rsidRDefault="00FC0C17" w:rsidP="00B5595B">
      <w:pPr>
        <w:spacing w:line="240" w:lineRule="auto"/>
        <w:jc w:val="both"/>
        <w:rPr>
          <w:rFonts w:ascii="Times New Roman" w:hAnsi="Times New Roman" w:cs="Times New Roman"/>
          <w:b/>
          <w:bCs/>
          <w:sz w:val="24"/>
          <w:szCs w:val="24"/>
        </w:rPr>
      </w:pPr>
      <w:r w:rsidRPr="00B5595B">
        <w:rPr>
          <w:rFonts w:ascii="Times New Roman" w:hAnsi="Times New Roman" w:cs="Times New Roman"/>
          <w:b/>
          <w:bCs/>
          <w:sz w:val="24"/>
          <w:szCs w:val="24"/>
        </w:rPr>
        <w:t xml:space="preserve">Dry matter accumulation </w:t>
      </w:r>
    </w:p>
    <w:p w14:paraId="4AF123A6" w14:textId="77777777" w:rsidR="00FC0C17" w:rsidRPr="00B5595B" w:rsidRDefault="00912661" w:rsidP="002E7BE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highest </w:t>
      </w:r>
      <w:r w:rsidR="002F5631" w:rsidRPr="00B5595B">
        <w:rPr>
          <w:rFonts w:ascii="Times New Roman" w:hAnsi="Times New Roman" w:cs="Times New Roman"/>
          <w:sz w:val="24"/>
          <w:szCs w:val="24"/>
        </w:rPr>
        <w:t>dry matter accumulation was recorded at harvest due to the comb</w:t>
      </w:r>
      <w:r>
        <w:rPr>
          <w:rFonts w:ascii="Times New Roman" w:hAnsi="Times New Roman" w:cs="Times New Roman"/>
          <w:sz w:val="24"/>
          <w:szCs w:val="24"/>
        </w:rPr>
        <w:t>ined e</w:t>
      </w:r>
      <w:r w:rsidR="002F5631" w:rsidRPr="00B5595B">
        <w:rPr>
          <w:rFonts w:ascii="Times New Roman" w:hAnsi="Times New Roman" w:cs="Times New Roman"/>
          <w:sz w:val="24"/>
          <w:szCs w:val="24"/>
        </w:rPr>
        <w:t>ffect of Rhizobium and PSB which was</w:t>
      </w:r>
      <w:r>
        <w:rPr>
          <w:rFonts w:ascii="Times New Roman" w:hAnsi="Times New Roman" w:cs="Times New Roman"/>
          <w:sz w:val="24"/>
          <w:szCs w:val="24"/>
        </w:rPr>
        <w:t xml:space="preserve"> 15.81 </w:t>
      </w:r>
      <w:r w:rsidR="002F5631" w:rsidRPr="00B5595B">
        <w:rPr>
          <w:rFonts w:ascii="Times New Roman" w:hAnsi="Times New Roman" w:cs="Times New Roman"/>
          <w:sz w:val="24"/>
          <w:szCs w:val="24"/>
        </w:rPr>
        <w:t xml:space="preserve">g/plant which was significantly superior among other </w:t>
      </w:r>
      <w:r w:rsidR="002F5631" w:rsidRPr="00B5595B">
        <w:rPr>
          <w:rFonts w:ascii="Times New Roman" w:hAnsi="Times New Roman" w:cs="Times New Roman"/>
          <w:sz w:val="24"/>
          <w:szCs w:val="24"/>
        </w:rPr>
        <w:lastRenderedPageBreak/>
        <w:t>treatments. The higher dry matter /plant due to combined use of Rhizobium +</w:t>
      </w:r>
      <w:r>
        <w:rPr>
          <w:rFonts w:ascii="Times New Roman" w:hAnsi="Times New Roman" w:cs="Times New Roman"/>
          <w:sz w:val="24"/>
          <w:szCs w:val="24"/>
        </w:rPr>
        <w:t xml:space="preserve"> </w:t>
      </w:r>
      <w:r w:rsidR="002F5631" w:rsidRPr="00B5595B">
        <w:rPr>
          <w:rFonts w:ascii="Times New Roman" w:hAnsi="Times New Roman" w:cs="Times New Roman"/>
          <w:sz w:val="24"/>
          <w:szCs w:val="24"/>
        </w:rPr>
        <w:t xml:space="preserve">PSB </w:t>
      </w:r>
      <w:proofErr w:type="gramStart"/>
      <w:r w:rsidR="002F5631" w:rsidRPr="00B5595B">
        <w:rPr>
          <w:rFonts w:ascii="Times New Roman" w:hAnsi="Times New Roman" w:cs="Times New Roman"/>
          <w:sz w:val="24"/>
          <w:szCs w:val="24"/>
        </w:rPr>
        <w:t>was  attributed</w:t>
      </w:r>
      <w:proofErr w:type="gramEnd"/>
      <w:r w:rsidR="002F5631" w:rsidRPr="00B5595B">
        <w:rPr>
          <w:rFonts w:ascii="Times New Roman" w:hAnsi="Times New Roman" w:cs="Times New Roman"/>
          <w:sz w:val="24"/>
          <w:szCs w:val="24"/>
        </w:rPr>
        <w:t xml:space="preserve"> to increase the crop growth due to adequate availability of nutrients by solub</w:t>
      </w:r>
      <w:r>
        <w:rPr>
          <w:rFonts w:ascii="Times New Roman" w:hAnsi="Times New Roman" w:cs="Times New Roman"/>
          <w:sz w:val="24"/>
          <w:szCs w:val="24"/>
        </w:rPr>
        <w:t>ilizing and mineraliz</w:t>
      </w:r>
      <w:r w:rsidR="002F5631" w:rsidRPr="00B5595B">
        <w:rPr>
          <w:rFonts w:ascii="Times New Roman" w:hAnsi="Times New Roman" w:cs="Times New Roman"/>
          <w:sz w:val="24"/>
          <w:szCs w:val="24"/>
        </w:rPr>
        <w:t>ation  process that attributed to more plant growth and dry matter accumulation of crop. Similar higher dry matter /plant with combined u</w:t>
      </w:r>
      <w:r>
        <w:rPr>
          <w:rFonts w:ascii="Times New Roman" w:hAnsi="Times New Roman" w:cs="Times New Roman"/>
          <w:sz w:val="24"/>
          <w:szCs w:val="24"/>
        </w:rPr>
        <w:t xml:space="preserve">se of Rhizobium + PSB treatment </w:t>
      </w:r>
      <w:r w:rsidR="002F5631" w:rsidRPr="00B5595B">
        <w:rPr>
          <w:rFonts w:ascii="Times New Roman" w:hAnsi="Times New Roman" w:cs="Times New Roman"/>
          <w:sz w:val="24"/>
          <w:szCs w:val="24"/>
        </w:rPr>
        <w:t xml:space="preserve">was reported by </w:t>
      </w:r>
      <w:proofErr w:type="spellStart"/>
      <w:r w:rsidR="002F5631" w:rsidRPr="00B5595B">
        <w:rPr>
          <w:rFonts w:ascii="Times New Roman" w:hAnsi="Times New Roman" w:cs="Times New Roman"/>
          <w:b/>
          <w:bCs/>
          <w:sz w:val="24"/>
          <w:szCs w:val="24"/>
        </w:rPr>
        <w:t>Khatana</w:t>
      </w:r>
      <w:proofErr w:type="spellEnd"/>
      <w:r w:rsidR="002F5631" w:rsidRPr="00B5595B">
        <w:rPr>
          <w:rFonts w:ascii="Times New Roman" w:hAnsi="Times New Roman" w:cs="Times New Roman"/>
          <w:b/>
          <w:bCs/>
          <w:sz w:val="24"/>
          <w:szCs w:val="24"/>
        </w:rPr>
        <w:t xml:space="preserve"> </w:t>
      </w:r>
      <w:r>
        <w:rPr>
          <w:rFonts w:ascii="Times New Roman" w:hAnsi="Times New Roman" w:cs="Times New Roman"/>
          <w:b/>
          <w:bCs/>
          <w:i/>
          <w:iCs/>
          <w:sz w:val="24"/>
          <w:szCs w:val="24"/>
        </w:rPr>
        <w:t xml:space="preserve">et al. </w:t>
      </w:r>
      <w:r w:rsidR="002F5631" w:rsidRPr="00B5595B">
        <w:rPr>
          <w:rFonts w:ascii="Times New Roman" w:hAnsi="Times New Roman" w:cs="Times New Roman"/>
          <w:b/>
          <w:bCs/>
          <w:sz w:val="24"/>
          <w:szCs w:val="24"/>
        </w:rPr>
        <w:t>(2022)</w:t>
      </w:r>
      <w:r w:rsidR="002F5631" w:rsidRPr="00B5595B">
        <w:rPr>
          <w:rFonts w:ascii="Times New Roman" w:hAnsi="Times New Roman" w:cs="Times New Roman"/>
          <w:sz w:val="24"/>
          <w:szCs w:val="24"/>
        </w:rPr>
        <w:t>.</w:t>
      </w:r>
    </w:p>
    <w:p w14:paraId="1FF17531" w14:textId="77777777" w:rsidR="00C906B7" w:rsidRPr="00B5595B" w:rsidRDefault="00C906B7" w:rsidP="002E7BEE">
      <w:pPr>
        <w:spacing w:line="240" w:lineRule="auto"/>
        <w:jc w:val="both"/>
        <w:rPr>
          <w:rFonts w:ascii="Times New Roman" w:hAnsi="Times New Roman" w:cs="Times New Roman"/>
          <w:b/>
          <w:bCs/>
          <w:sz w:val="24"/>
          <w:szCs w:val="24"/>
        </w:rPr>
      </w:pPr>
      <w:r w:rsidRPr="00B5595B">
        <w:rPr>
          <w:rFonts w:ascii="Times New Roman" w:hAnsi="Times New Roman" w:cs="Times New Roman"/>
          <w:sz w:val="24"/>
          <w:szCs w:val="24"/>
        </w:rPr>
        <w:t>As increasing the level of phosphorus from 0 to 60 kg P</w:t>
      </w:r>
      <w:r w:rsidRPr="00B5595B">
        <w:rPr>
          <w:rFonts w:ascii="Times New Roman" w:hAnsi="Times New Roman" w:cs="Times New Roman"/>
          <w:sz w:val="24"/>
          <w:szCs w:val="24"/>
          <w:vertAlign w:val="subscript"/>
        </w:rPr>
        <w:t>2</w:t>
      </w:r>
      <w:r w:rsidRPr="00B5595B">
        <w:rPr>
          <w:rFonts w:ascii="Times New Roman" w:hAnsi="Times New Roman" w:cs="Times New Roman"/>
          <w:sz w:val="24"/>
          <w:szCs w:val="24"/>
        </w:rPr>
        <w:t>O</w:t>
      </w:r>
      <w:r w:rsidR="00912661">
        <w:rPr>
          <w:rFonts w:ascii="Times New Roman" w:hAnsi="Times New Roman" w:cs="Times New Roman"/>
          <w:sz w:val="24"/>
          <w:szCs w:val="24"/>
          <w:vertAlign w:val="subscript"/>
        </w:rPr>
        <w:t>5</w:t>
      </w:r>
      <w:r w:rsidR="00912661">
        <w:rPr>
          <w:rFonts w:ascii="Times New Roman" w:hAnsi="Times New Roman" w:cs="Times New Roman"/>
          <w:sz w:val="24"/>
          <w:szCs w:val="24"/>
        </w:rPr>
        <w:t>/ha</w:t>
      </w:r>
      <w:r w:rsidRPr="00B5595B">
        <w:rPr>
          <w:rFonts w:ascii="Times New Roman" w:hAnsi="Times New Roman" w:cs="Times New Roman"/>
          <w:sz w:val="24"/>
          <w:szCs w:val="24"/>
        </w:rPr>
        <w:t>,</w:t>
      </w:r>
      <w:r w:rsidR="00912661">
        <w:rPr>
          <w:rFonts w:ascii="Times New Roman" w:hAnsi="Times New Roman" w:cs="Times New Roman"/>
          <w:sz w:val="24"/>
          <w:szCs w:val="24"/>
        </w:rPr>
        <w:t xml:space="preserve"> </w:t>
      </w:r>
      <w:r w:rsidRPr="00B5595B">
        <w:rPr>
          <w:rFonts w:ascii="Times New Roman" w:hAnsi="Times New Roman" w:cs="Times New Roman"/>
          <w:sz w:val="24"/>
          <w:szCs w:val="24"/>
        </w:rPr>
        <w:t>the highest dry matter accumulation was recorded at harvest. The highest dry matter accumulation recorded was 20.39 g/plant with the application of phosphorus @ 60</w:t>
      </w:r>
      <w:r w:rsidR="00912661">
        <w:rPr>
          <w:rFonts w:ascii="Times New Roman" w:hAnsi="Times New Roman" w:cs="Times New Roman"/>
          <w:sz w:val="24"/>
          <w:szCs w:val="24"/>
        </w:rPr>
        <w:t xml:space="preserve"> </w:t>
      </w:r>
      <w:r w:rsidRPr="00B5595B">
        <w:rPr>
          <w:rFonts w:ascii="Times New Roman" w:hAnsi="Times New Roman" w:cs="Times New Roman"/>
          <w:sz w:val="24"/>
          <w:szCs w:val="24"/>
        </w:rPr>
        <w:t>kg/ha. Application of phosphorus increase the no.</w:t>
      </w:r>
      <w:r w:rsidR="00912661">
        <w:rPr>
          <w:rFonts w:ascii="Times New Roman" w:hAnsi="Times New Roman" w:cs="Times New Roman"/>
          <w:sz w:val="24"/>
          <w:szCs w:val="24"/>
        </w:rPr>
        <w:t xml:space="preserve"> </w:t>
      </w:r>
      <w:r w:rsidRPr="00B5595B">
        <w:rPr>
          <w:rFonts w:ascii="Times New Roman" w:hAnsi="Times New Roman" w:cs="Times New Roman"/>
          <w:sz w:val="24"/>
          <w:szCs w:val="24"/>
        </w:rPr>
        <w:t xml:space="preserve">of roots and </w:t>
      </w:r>
      <w:r w:rsidR="00912661">
        <w:rPr>
          <w:rFonts w:ascii="Times New Roman" w:hAnsi="Times New Roman" w:cs="Times New Roman"/>
          <w:sz w:val="24"/>
          <w:szCs w:val="24"/>
        </w:rPr>
        <w:t xml:space="preserve">Rhizosphere area which led to </w:t>
      </w:r>
      <w:r w:rsidRPr="00B5595B">
        <w:rPr>
          <w:rFonts w:ascii="Times New Roman" w:hAnsi="Times New Roman" w:cs="Times New Roman"/>
          <w:sz w:val="24"/>
          <w:szCs w:val="24"/>
        </w:rPr>
        <w:t>the higher supply of plant nutrients to crop r</w:t>
      </w:r>
      <w:r w:rsidR="00912661">
        <w:rPr>
          <w:rFonts w:ascii="Times New Roman" w:hAnsi="Times New Roman" w:cs="Times New Roman"/>
          <w:sz w:val="24"/>
          <w:szCs w:val="24"/>
        </w:rPr>
        <w:t xml:space="preserve">esulted in better formation of </w:t>
      </w:r>
      <w:r w:rsidRPr="00B5595B">
        <w:rPr>
          <w:rFonts w:ascii="Times New Roman" w:hAnsi="Times New Roman" w:cs="Times New Roman"/>
          <w:sz w:val="24"/>
          <w:szCs w:val="24"/>
        </w:rPr>
        <w:t>photosynthates which leads</w:t>
      </w:r>
      <w:r w:rsidR="00912661">
        <w:rPr>
          <w:rFonts w:ascii="Times New Roman" w:hAnsi="Times New Roman" w:cs="Times New Roman"/>
          <w:sz w:val="24"/>
          <w:szCs w:val="24"/>
        </w:rPr>
        <w:t xml:space="preserve"> to higher metabolic activities</w:t>
      </w:r>
      <w:r w:rsidRPr="00B5595B">
        <w:rPr>
          <w:rFonts w:ascii="Times New Roman" w:hAnsi="Times New Roman" w:cs="Times New Roman"/>
          <w:sz w:val="24"/>
          <w:szCs w:val="24"/>
        </w:rPr>
        <w:t>,</w:t>
      </w:r>
      <w:r w:rsidR="00912661">
        <w:rPr>
          <w:rFonts w:ascii="Times New Roman" w:hAnsi="Times New Roman" w:cs="Times New Roman"/>
          <w:sz w:val="24"/>
          <w:szCs w:val="24"/>
        </w:rPr>
        <w:t xml:space="preserve"> cell division</w:t>
      </w:r>
      <w:r w:rsidRPr="00B5595B">
        <w:rPr>
          <w:rFonts w:ascii="Times New Roman" w:hAnsi="Times New Roman" w:cs="Times New Roman"/>
          <w:sz w:val="24"/>
          <w:szCs w:val="24"/>
        </w:rPr>
        <w:t xml:space="preserve">, </w:t>
      </w:r>
      <w:proofErr w:type="gramStart"/>
      <w:r w:rsidRPr="00B5595B">
        <w:rPr>
          <w:rFonts w:ascii="Times New Roman" w:hAnsi="Times New Roman" w:cs="Times New Roman"/>
          <w:sz w:val="24"/>
          <w:szCs w:val="24"/>
        </w:rPr>
        <w:t>and  formation</w:t>
      </w:r>
      <w:proofErr w:type="gramEnd"/>
      <w:r w:rsidRPr="00B5595B">
        <w:rPr>
          <w:rFonts w:ascii="Times New Roman" w:hAnsi="Times New Roman" w:cs="Times New Roman"/>
          <w:sz w:val="24"/>
          <w:szCs w:val="24"/>
        </w:rPr>
        <w:t xml:space="preserve"> of </w:t>
      </w:r>
      <w:proofErr w:type="spellStart"/>
      <w:r w:rsidRPr="00B5595B">
        <w:rPr>
          <w:rFonts w:ascii="Times New Roman" w:hAnsi="Times New Roman" w:cs="Times New Roman"/>
          <w:sz w:val="24"/>
          <w:szCs w:val="24"/>
        </w:rPr>
        <w:t>meristmatic</w:t>
      </w:r>
      <w:proofErr w:type="spellEnd"/>
      <w:r w:rsidRPr="00B5595B">
        <w:rPr>
          <w:rFonts w:ascii="Times New Roman" w:hAnsi="Times New Roman" w:cs="Times New Roman"/>
          <w:sz w:val="24"/>
          <w:szCs w:val="24"/>
        </w:rPr>
        <w:t xml:space="preserve"> tissues which increase the growth of stem, functional leaf and branches/plant , ultimately the higher dry matter accumulation/plant as compared to lower doses of P</w:t>
      </w:r>
      <w:r w:rsidRPr="00B5595B">
        <w:rPr>
          <w:rFonts w:ascii="Times New Roman" w:hAnsi="Times New Roman" w:cs="Times New Roman"/>
          <w:sz w:val="24"/>
          <w:szCs w:val="24"/>
          <w:vertAlign w:val="subscript"/>
        </w:rPr>
        <w:t>2</w:t>
      </w:r>
      <w:r w:rsidRPr="00B5595B">
        <w:rPr>
          <w:rFonts w:ascii="Times New Roman" w:hAnsi="Times New Roman" w:cs="Times New Roman"/>
          <w:sz w:val="24"/>
          <w:szCs w:val="24"/>
        </w:rPr>
        <w:t>O</w:t>
      </w:r>
      <w:r w:rsidRPr="00B5595B">
        <w:rPr>
          <w:rFonts w:ascii="Times New Roman" w:hAnsi="Times New Roman" w:cs="Times New Roman"/>
          <w:sz w:val="24"/>
          <w:szCs w:val="24"/>
          <w:vertAlign w:val="subscript"/>
        </w:rPr>
        <w:t xml:space="preserve">5 </w:t>
      </w:r>
      <w:r w:rsidRPr="00B5595B">
        <w:rPr>
          <w:rFonts w:ascii="Times New Roman" w:hAnsi="Times New Roman" w:cs="Times New Roman"/>
          <w:sz w:val="24"/>
          <w:szCs w:val="24"/>
        </w:rPr>
        <w:t>in this experiment.  Similar,</w:t>
      </w:r>
      <w:r w:rsidR="00912661">
        <w:rPr>
          <w:rFonts w:ascii="Times New Roman" w:hAnsi="Times New Roman" w:cs="Times New Roman"/>
          <w:sz w:val="24"/>
          <w:szCs w:val="24"/>
        </w:rPr>
        <w:t xml:space="preserve"> higher dry matter</w:t>
      </w:r>
      <w:r w:rsidRPr="00B5595B">
        <w:rPr>
          <w:rFonts w:ascii="Times New Roman" w:hAnsi="Times New Roman" w:cs="Times New Roman"/>
          <w:sz w:val="24"/>
          <w:szCs w:val="24"/>
        </w:rPr>
        <w:t>/plant with application of 60 kg P</w:t>
      </w:r>
      <w:r w:rsidRPr="00B5595B">
        <w:rPr>
          <w:rFonts w:ascii="Times New Roman" w:hAnsi="Times New Roman" w:cs="Times New Roman"/>
          <w:sz w:val="24"/>
          <w:szCs w:val="24"/>
          <w:vertAlign w:val="subscript"/>
        </w:rPr>
        <w:t>2</w:t>
      </w:r>
      <w:r w:rsidRPr="00B5595B">
        <w:rPr>
          <w:rFonts w:ascii="Times New Roman" w:hAnsi="Times New Roman" w:cs="Times New Roman"/>
          <w:sz w:val="24"/>
          <w:szCs w:val="24"/>
        </w:rPr>
        <w:t>O</w:t>
      </w:r>
      <w:r w:rsidRPr="00B5595B">
        <w:rPr>
          <w:rFonts w:ascii="Times New Roman" w:hAnsi="Times New Roman" w:cs="Times New Roman"/>
          <w:sz w:val="24"/>
          <w:szCs w:val="24"/>
          <w:vertAlign w:val="subscript"/>
        </w:rPr>
        <w:t>5</w:t>
      </w:r>
      <w:r w:rsidRPr="00B5595B">
        <w:rPr>
          <w:rFonts w:ascii="Times New Roman" w:hAnsi="Times New Roman" w:cs="Times New Roman"/>
          <w:sz w:val="24"/>
          <w:szCs w:val="24"/>
        </w:rPr>
        <w:t xml:space="preserve">/ha was reported by </w:t>
      </w:r>
      <w:r w:rsidRPr="00B5595B">
        <w:rPr>
          <w:rFonts w:ascii="Times New Roman" w:hAnsi="Times New Roman" w:cs="Times New Roman"/>
          <w:b/>
          <w:bCs/>
          <w:sz w:val="24"/>
          <w:szCs w:val="24"/>
        </w:rPr>
        <w:t xml:space="preserve">Singh </w:t>
      </w:r>
      <w:r w:rsidRPr="00B5595B">
        <w:rPr>
          <w:rFonts w:ascii="Times New Roman" w:hAnsi="Times New Roman" w:cs="Times New Roman"/>
          <w:b/>
          <w:bCs/>
          <w:i/>
          <w:iCs/>
          <w:sz w:val="24"/>
          <w:szCs w:val="24"/>
        </w:rPr>
        <w:t>et al</w:t>
      </w:r>
      <w:r w:rsidR="00912661">
        <w:rPr>
          <w:rFonts w:ascii="Times New Roman" w:hAnsi="Times New Roman" w:cs="Times New Roman"/>
          <w:b/>
          <w:bCs/>
          <w:sz w:val="24"/>
          <w:szCs w:val="24"/>
        </w:rPr>
        <w:t xml:space="preserve">. </w:t>
      </w:r>
      <w:r w:rsidRPr="00B5595B">
        <w:rPr>
          <w:rFonts w:ascii="Times New Roman" w:hAnsi="Times New Roman" w:cs="Times New Roman"/>
          <w:b/>
          <w:bCs/>
          <w:sz w:val="24"/>
          <w:szCs w:val="24"/>
        </w:rPr>
        <w:t xml:space="preserve">(2020) and </w:t>
      </w:r>
      <w:proofErr w:type="spellStart"/>
      <w:r w:rsidRPr="00B5595B">
        <w:rPr>
          <w:rFonts w:ascii="Times New Roman" w:hAnsi="Times New Roman" w:cs="Times New Roman"/>
          <w:b/>
          <w:bCs/>
          <w:sz w:val="24"/>
          <w:szCs w:val="24"/>
        </w:rPr>
        <w:t>Saikishor</w:t>
      </w:r>
      <w:proofErr w:type="spellEnd"/>
      <w:r w:rsidRPr="00B5595B">
        <w:rPr>
          <w:rFonts w:ascii="Times New Roman" w:hAnsi="Times New Roman" w:cs="Times New Roman"/>
          <w:b/>
          <w:bCs/>
          <w:sz w:val="24"/>
          <w:szCs w:val="24"/>
        </w:rPr>
        <w:t xml:space="preserve"> </w:t>
      </w:r>
      <w:r w:rsidR="00912661">
        <w:rPr>
          <w:rFonts w:ascii="Times New Roman" w:hAnsi="Times New Roman" w:cs="Times New Roman"/>
          <w:b/>
          <w:bCs/>
          <w:i/>
          <w:iCs/>
          <w:sz w:val="24"/>
          <w:szCs w:val="24"/>
        </w:rPr>
        <w:t>et al.</w:t>
      </w:r>
      <w:r w:rsidRPr="00B5595B">
        <w:rPr>
          <w:rFonts w:ascii="Times New Roman" w:hAnsi="Times New Roman" w:cs="Times New Roman"/>
          <w:b/>
          <w:bCs/>
          <w:sz w:val="24"/>
          <w:szCs w:val="24"/>
        </w:rPr>
        <w:t xml:space="preserve"> (2020). </w:t>
      </w:r>
    </w:p>
    <w:p w14:paraId="0D29A322" w14:textId="77777777" w:rsidR="00C906B7" w:rsidRPr="00B5595B" w:rsidRDefault="00C906B7" w:rsidP="002E7BEE">
      <w:pPr>
        <w:spacing w:line="240" w:lineRule="auto"/>
        <w:jc w:val="both"/>
        <w:rPr>
          <w:rFonts w:ascii="Times New Roman" w:hAnsi="Times New Roman" w:cs="Times New Roman"/>
          <w:b/>
          <w:bCs/>
          <w:sz w:val="24"/>
          <w:szCs w:val="24"/>
        </w:rPr>
      </w:pPr>
      <w:r w:rsidRPr="00B5595B">
        <w:rPr>
          <w:rFonts w:ascii="Times New Roman" w:hAnsi="Times New Roman" w:cs="Times New Roman"/>
          <w:b/>
          <w:bCs/>
          <w:sz w:val="24"/>
          <w:szCs w:val="24"/>
        </w:rPr>
        <w:t>Leaf Area Index</w:t>
      </w:r>
    </w:p>
    <w:p w14:paraId="11640A06" w14:textId="77777777" w:rsidR="00C906B7" w:rsidRPr="00B5595B" w:rsidRDefault="00C906B7" w:rsidP="002E7BEE">
      <w:pPr>
        <w:spacing w:line="240" w:lineRule="auto"/>
        <w:jc w:val="both"/>
        <w:rPr>
          <w:rFonts w:ascii="Times New Roman" w:hAnsi="Times New Roman" w:cs="Times New Roman"/>
          <w:sz w:val="24"/>
          <w:szCs w:val="24"/>
        </w:rPr>
      </w:pPr>
      <w:r w:rsidRPr="00B5595B">
        <w:rPr>
          <w:rFonts w:ascii="Times New Roman" w:hAnsi="Times New Roman" w:cs="Times New Roman"/>
          <w:sz w:val="24"/>
          <w:szCs w:val="24"/>
        </w:rPr>
        <w:t xml:space="preserve">Combined </w:t>
      </w:r>
      <w:r w:rsidR="00912661">
        <w:rPr>
          <w:rFonts w:ascii="Times New Roman" w:hAnsi="Times New Roman" w:cs="Times New Roman"/>
          <w:sz w:val="24"/>
          <w:szCs w:val="24"/>
        </w:rPr>
        <w:t>application of Rhizobium @ 20 g</w:t>
      </w:r>
      <w:r w:rsidRPr="00B5595B">
        <w:rPr>
          <w:rFonts w:ascii="Times New Roman" w:hAnsi="Times New Roman" w:cs="Times New Roman"/>
          <w:sz w:val="24"/>
          <w:szCs w:val="24"/>
        </w:rPr>
        <w:t>/kg seed + PSB @ 5 kg /ha in soil resulted the highest leaf area index</w:t>
      </w:r>
      <w:r w:rsidR="00912661">
        <w:rPr>
          <w:rFonts w:ascii="Times New Roman" w:hAnsi="Times New Roman" w:cs="Times New Roman"/>
          <w:sz w:val="24"/>
          <w:szCs w:val="24"/>
        </w:rPr>
        <w:t xml:space="preserve"> </w:t>
      </w:r>
      <w:r w:rsidRPr="00B5595B">
        <w:rPr>
          <w:rFonts w:ascii="Times New Roman" w:hAnsi="Times New Roman" w:cs="Times New Roman"/>
          <w:sz w:val="24"/>
          <w:szCs w:val="24"/>
        </w:rPr>
        <w:t>(4.78) which was significantly superior than application of Rhizobium and</w:t>
      </w:r>
      <w:r w:rsidR="00912661">
        <w:rPr>
          <w:rFonts w:ascii="Times New Roman" w:hAnsi="Times New Roman" w:cs="Times New Roman"/>
          <w:sz w:val="24"/>
          <w:szCs w:val="24"/>
        </w:rPr>
        <w:t xml:space="preserve"> at par </w:t>
      </w:r>
      <w:r w:rsidRPr="00B5595B">
        <w:rPr>
          <w:rFonts w:ascii="Times New Roman" w:hAnsi="Times New Roman" w:cs="Times New Roman"/>
          <w:sz w:val="24"/>
          <w:szCs w:val="24"/>
        </w:rPr>
        <w:t>with Rhizobium alone. Combined application of Rhizobium +</w:t>
      </w:r>
      <w:r w:rsidR="00912661">
        <w:rPr>
          <w:rFonts w:ascii="Times New Roman" w:hAnsi="Times New Roman" w:cs="Times New Roman"/>
          <w:sz w:val="24"/>
          <w:szCs w:val="24"/>
        </w:rPr>
        <w:t xml:space="preserve"> </w:t>
      </w:r>
      <w:r w:rsidRPr="00B5595B">
        <w:rPr>
          <w:rFonts w:ascii="Times New Roman" w:hAnsi="Times New Roman" w:cs="Times New Roman"/>
          <w:sz w:val="24"/>
          <w:szCs w:val="24"/>
        </w:rPr>
        <w:t xml:space="preserve">PSB treatment recorded the highest values of </w:t>
      </w:r>
      <w:proofErr w:type="gramStart"/>
      <w:r w:rsidRPr="00B5595B">
        <w:rPr>
          <w:rFonts w:ascii="Times New Roman" w:hAnsi="Times New Roman" w:cs="Times New Roman"/>
          <w:sz w:val="24"/>
          <w:szCs w:val="24"/>
        </w:rPr>
        <w:t xml:space="preserve">LAI  </w:t>
      </w:r>
      <w:r w:rsidRPr="00361223">
        <w:rPr>
          <w:rFonts w:ascii="Times New Roman" w:hAnsi="Times New Roman" w:cs="Times New Roman"/>
          <w:sz w:val="24"/>
          <w:szCs w:val="24"/>
          <w:highlight w:val="yellow"/>
        </w:rPr>
        <w:t>which</w:t>
      </w:r>
      <w:proofErr w:type="gramEnd"/>
      <w:r w:rsidRPr="00361223">
        <w:rPr>
          <w:rFonts w:ascii="Times New Roman" w:hAnsi="Times New Roman" w:cs="Times New Roman"/>
          <w:sz w:val="24"/>
          <w:szCs w:val="24"/>
          <w:highlight w:val="yellow"/>
        </w:rPr>
        <w:t xml:space="preserve">   was mainly due to higher availability of  nutrients and better uptake by plants that results more formation of </w:t>
      </w:r>
      <w:proofErr w:type="spellStart"/>
      <w:r w:rsidRPr="00361223">
        <w:rPr>
          <w:rFonts w:ascii="Times New Roman" w:hAnsi="Times New Roman" w:cs="Times New Roman"/>
          <w:sz w:val="24"/>
          <w:szCs w:val="24"/>
          <w:highlight w:val="yellow"/>
        </w:rPr>
        <w:t>photosynthetes</w:t>
      </w:r>
      <w:proofErr w:type="spellEnd"/>
      <w:r w:rsidRPr="00361223">
        <w:rPr>
          <w:rFonts w:ascii="Times New Roman" w:hAnsi="Times New Roman" w:cs="Times New Roman"/>
          <w:sz w:val="24"/>
          <w:szCs w:val="24"/>
          <w:highlight w:val="yellow"/>
        </w:rPr>
        <w:t xml:space="preserve">  which increased the number of functional leaves/plant ultimately</w:t>
      </w:r>
      <w:r w:rsidRPr="00B5595B">
        <w:rPr>
          <w:rFonts w:ascii="Times New Roman" w:hAnsi="Times New Roman" w:cs="Times New Roman"/>
          <w:sz w:val="24"/>
          <w:szCs w:val="24"/>
        </w:rPr>
        <w:t xml:space="preserve"> enhanced the leaf area index (LAI)</w:t>
      </w:r>
      <w:r w:rsidR="00912661">
        <w:rPr>
          <w:rFonts w:ascii="Times New Roman" w:hAnsi="Times New Roman" w:cs="Times New Roman"/>
          <w:sz w:val="24"/>
          <w:szCs w:val="24"/>
        </w:rPr>
        <w:t>.</w:t>
      </w:r>
    </w:p>
    <w:p w14:paraId="45E14446" w14:textId="77777777" w:rsidR="00FF2128" w:rsidRDefault="00C906B7" w:rsidP="002E7BEE">
      <w:pPr>
        <w:spacing w:line="240" w:lineRule="auto"/>
        <w:jc w:val="both"/>
        <w:rPr>
          <w:rFonts w:ascii="Times New Roman" w:hAnsi="Times New Roman" w:cs="Times New Roman"/>
          <w:sz w:val="24"/>
          <w:szCs w:val="24"/>
        </w:rPr>
      </w:pPr>
      <w:r w:rsidRPr="00B5595B">
        <w:rPr>
          <w:rFonts w:ascii="Times New Roman" w:hAnsi="Times New Roman" w:cs="Times New Roman"/>
          <w:sz w:val="24"/>
          <w:szCs w:val="24"/>
        </w:rPr>
        <w:t>The highest leaf area was recorded with the application of 60 kg P</w:t>
      </w:r>
      <w:r w:rsidRPr="00B5595B">
        <w:rPr>
          <w:rFonts w:ascii="Times New Roman" w:hAnsi="Times New Roman" w:cs="Times New Roman"/>
          <w:sz w:val="24"/>
          <w:szCs w:val="24"/>
          <w:vertAlign w:val="subscript"/>
        </w:rPr>
        <w:t>2</w:t>
      </w:r>
      <w:r w:rsidRPr="00B5595B">
        <w:rPr>
          <w:rFonts w:ascii="Times New Roman" w:hAnsi="Times New Roman" w:cs="Times New Roman"/>
          <w:sz w:val="24"/>
          <w:szCs w:val="24"/>
        </w:rPr>
        <w:t xml:space="preserve"> O</w:t>
      </w:r>
      <w:r w:rsidRPr="00B5595B">
        <w:rPr>
          <w:rFonts w:ascii="Times New Roman" w:hAnsi="Times New Roman" w:cs="Times New Roman"/>
          <w:sz w:val="24"/>
          <w:szCs w:val="24"/>
          <w:vertAlign w:val="subscript"/>
        </w:rPr>
        <w:t xml:space="preserve">5 </w:t>
      </w:r>
      <w:r w:rsidRPr="00B5595B">
        <w:rPr>
          <w:rFonts w:ascii="Times New Roman" w:hAnsi="Times New Roman" w:cs="Times New Roman"/>
          <w:sz w:val="24"/>
          <w:szCs w:val="24"/>
        </w:rPr>
        <w:t>/ha (5.11) at 60 DAS.</w:t>
      </w:r>
      <w:r w:rsidR="00474028" w:rsidRPr="00B5595B">
        <w:rPr>
          <w:rFonts w:ascii="Times New Roman" w:hAnsi="Times New Roman" w:cs="Times New Roman"/>
          <w:sz w:val="24"/>
          <w:szCs w:val="24"/>
        </w:rPr>
        <w:t xml:space="preserve"> The higher LAI with high</w:t>
      </w:r>
      <w:r w:rsidR="00912661">
        <w:rPr>
          <w:rFonts w:ascii="Times New Roman" w:hAnsi="Times New Roman" w:cs="Times New Roman"/>
          <w:sz w:val="24"/>
          <w:szCs w:val="24"/>
        </w:rPr>
        <w:t xml:space="preserve"> dose of phosphorus under this </w:t>
      </w:r>
      <w:r w:rsidR="00474028" w:rsidRPr="00B5595B">
        <w:rPr>
          <w:rFonts w:ascii="Times New Roman" w:hAnsi="Times New Roman" w:cs="Times New Roman"/>
          <w:sz w:val="24"/>
          <w:szCs w:val="24"/>
        </w:rPr>
        <w:t>study was mainly due to increased availability of plant nutrients enhanced the no.</w:t>
      </w:r>
      <w:r w:rsidR="00912661">
        <w:rPr>
          <w:rFonts w:ascii="Times New Roman" w:hAnsi="Times New Roman" w:cs="Times New Roman"/>
          <w:sz w:val="24"/>
          <w:szCs w:val="24"/>
        </w:rPr>
        <w:t xml:space="preserve"> </w:t>
      </w:r>
      <w:r w:rsidR="00474028" w:rsidRPr="00B5595B">
        <w:rPr>
          <w:rFonts w:ascii="Times New Roman" w:hAnsi="Times New Roman" w:cs="Times New Roman"/>
          <w:sz w:val="24"/>
          <w:szCs w:val="24"/>
        </w:rPr>
        <w:t xml:space="preserve">of functional leaves and ultimately the leaf area index with higher dose </w:t>
      </w:r>
      <w:r w:rsidR="00474028" w:rsidRPr="00B5595B">
        <w:rPr>
          <w:rFonts w:ascii="Times New Roman" w:hAnsi="Times New Roman" w:cs="Times New Roman"/>
          <w:i/>
          <w:iCs/>
          <w:sz w:val="24"/>
          <w:szCs w:val="24"/>
        </w:rPr>
        <w:t xml:space="preserve">i.e. </w:t>
      </w:r>
      <w:r w:rsidR="00474028" w:rsidRPr="00B5595B">
        <w:rPr>
          <w:rFonts w:ascii="Times New Roman" w:hAnsi="Times New Roman" w:cs="Times New Roman"/>
          <w:sz w:val="24"/>
          <w:szCs w:val="24"/>
        </w:rPr>
        <w:t>60 kg P</w:t>
      </w:r>
      <w:r w:rsidR="00474028" w:rsidRPr="00B5595B">
        <w:rPr>
          <w:rFonts w:ascii="Times New Roman" w:hAnsi="Times New Roman" w:cs="Times New Roman"/>
          <w:sz w:val="24"/>
          <w:szCs w:val="24"/>
          <w:vertAlign w:val="subscript"/>
        </w:rPr>
        <w:t>2</w:t>
      </w:r>
      <w:r w:rsidR="00474028" w:rsidRPr="00B5595B">
        <w:rPr>
          <w:rFonts w:ascii="Times New Roman" w:hAnsi="Times New Roman" w:cs="Times New Roman"/>
          <w:sz w:val="24"/>
          <w:szCs w:val="24"/>
        </w:rPr>
        <w:t>O</w:t>
      </w:r>
      <w:r w:rsidR="00474028" w:rsidRPr="00B5595B">
        <w:rPr>
          <w:rFonts w:ascii="Times New Roman" w:hAnsi="Times New Roman" w:cs="Times New Roman"/>
          <w:sz w:val="24"/>
          <w:szCs w:val="24"/>
          <w:vertAlign w:val="subscript"/>
        </w:rPr>
        <w:t xml:space="preserve">5 </w:t>
      </w:r>
      <w:r w:rsidR="00474028" w:rsidRPr="00B5595B">
        <w:rPr>
          <w:rFonts w:ascii="Times New Roman" w:hAnsi="Times New Roman" w:cs="Times New Roman"/>
          <w:sz w:val="24"/>
          <w:szCs w:val="24"/>
        </w:rPr>
        <w:t>/ha</w:t>
      </w:r>
      <w:r w:rsidR="00B5595B">
        <w:rPr>
          <w:rFonts w:ascii="Times New Roman" w:hAnsi="Times New Roman" w:cs="Times New Roman"/>
          <w:sz w:val="24"/>
          <w:szCs w:val="24"/>
        </w:rPr>
        <w:t>.</w:t>
      </w:r>
    </w:p>
    <w:p w14:paraId="5DBF21E9" w14:textId="38B3D027" w:rsidR="00A856F6" w:rsidRDefault="00F96095" w:rsidP="002E7BEE">
      <w:pPr>
        <w:spacing w:line="240" w:lineRule="auto"/>
        <w:jc w:val="both"/>
        <w:rPr>
          <w:rFonts w:ascii="Times New Roman" w:hAnsi="Times New Roman" w:cs="Times New Roman"/>
          <w:sz w:val="24"/>
          <w:szCs w:val="24"/>
        </w:rPr>
      </w:pPr>
      <w:r>
        <w:rPr>
          <w:rFonts w:ascii="Times New Roman" w:hAnsi="Times New Roman" w:cs="Times New Roman"/>
          <w:sz w:val="24"/>
          <w:szCs w:val="24"/>
        </w:rPr>
        <w:t>Table</w:t>
      </w:r>
      <w:r w:rsidR="00A856F6">
        <w:rPr>
          <w:rFonts w:ascii="Times New Roman" w:hAnsi="Times New Roman" w:cs="Times New Roman"/>
          <w:sz w:val="24"/>
          <w:szCs w:val="24"/>
        </w:rPr>
        <w:t xml:space="preserve"> 1: </w:t>
      </w:r>
      <w:r w:rsidR="003B2246">
        <w:rPr>
          <w:rFonts w:ascii="Times New Roman" w:hAnsi="Times New Roman" w:cs="Times New Roman"/>
          <w:sz w:val="24"/>
          <w:szCs w:val="24"/>
        </w:rPr>
        <w:t>Measurement of Leaf area index</w:t>
      </w:r>
    </w:p>
    <w:p w14:paraId="6E04FED4" w14:textId="77777777" w:rsidR="00B5595B" w:rsidRDefault="00B5595B" w:rsidP="002E7BEE">
      <w:pPr>
        <w:spacing w:line="240" w:lineRule="auto"/>
        <w:jc w:val="both"/>
        <w:rPr>
          <w:rFonts w:ascii="Times New Roman" w:hAnsi="Times New Roman" w:cs="Times New Roman"/>
          <w:sz w:val="24"/>
          <w:szCs w:val="24"/>
        </w:rPr>
      </w:pPr>
    </w:p>
    <w:p w14:paraId="50B0FD35" w14:textId="77777777" w:rsidR="00B5595B" w:rsidRDefault="00B5595B" w:rsidP="002E7BEE">
      <w:pPr>
        <w:spacing w:line="240" w:lineRule="auto"/>
        <w:jc w:val="both"/>
        <w:rPr>
          <w:rFonts w:ascii="Times New Roman" w:hAnsi="Times New Roman" w:cs="Times New Roman"/>
          <w:sz w:val="24"/>
          <w:szCs w:val="24"/>
        </w:rPr>
      </w:pPr>
    </w:p>
    <w:p w14:paraId="30EEAD33" w14:textId="77777777" w:rsidR="00B5595B" w:rsidRDefault="00B5595B" w:rsidP="002E7BEE">
      <w:pPr>
        <w:spacing w:line="240" w:lineRule="auto"/>
        <w:jc w:val="both"/>
        <w:rPr>
          <w:rFonts w:ascii="Times New Roman" w:hAnsi="Times New Roman" w:cs="Times New Roman"/>
          <w:sz w:val="24"/>
          <w:szCs w:val="24"/>
        </w:rPr>
      </w:pPr>
    </w:p>
    <w:p w14:paraId="4F775A4A" w14:textId="77777777" w:rsidR="00B5595B" w:rsidRDefault="00B5595B" w:rsidP="002E7BEE">
      <w:pPr>
        <w:spacing w:line="240" w:lineRule="auto"/>
        <w:jc w:val="both"/>
        <w:rPr>
          <w:rFonts w:ascii="Times New Roman" w:hAnsi="Times New Roman" w:cs="Times New Roman"/>
          <w:sz w:val="24"/>
          <w:szCs w:val="24"/>
        </w:rPr>
      </w:pPr>
    </w:p>
    <w:p w14:paraId="30CF9DC7" w14:textId="77777777" w:rsidR="00B5595B" w:rsidRDefault="00B5595B" w:rsidP="002E7BEE">
      <w:pPr>
        <w:spacing w:line="240" w:lineRule="auto"/>
        <w:jc w:val="both"/>
        <w:rPr>
          <w:rFonts w:ascii="Times New Roman" w:hAnsi="Times New Roman" w:cs="Times New Roman"/>
          <w:sz w:val="24"/>
          <w:szCs w:val="24"/>
        </w:rPr>
      </w:pPr>
    </w:p>
    <w:p w14:paraId="27E4AD6B" w14:textId="77777777" w:rsidR="00B5595B" w:rsidRDefault="00B5595B" w:rsidP="002E7BEE">
      <w:pPr>
        <w:spacing w:line="240" w:lineRule="auto"/>
        <w:jc w:val="both"/>
        <w:rPr>
          <w:rFonts w:ascii="Times New Roman" w:hAnsi="Times New Roman" w:cs="Times New Roman"/>
          <w:sz w:val="24"/>
          <w:szCs w:val="24"/>
        </w:rPr>
      </w:pPr>
    </w:p>
    <w:p w14:paraId="0ADD9859" w14:textId="77777777" w:rsidR="00B5595B" w:rsidRDefault="00B5595B" w:rsidP="002E7BEE">
      <w:pPr>
        <w:spacing w:line="240" w:lineRule="auto"/>
        <w:jc w:val="both"/>
        <w:rPr>
          <w:rFonts w:ascii="Times New Roman" w:hAnsi="Times New Roman" w:cs="Times New Roman"/>
          <w:sz w:val="24"/>
          <w:szCs w:val="24"/>
        </w:rPr>
      </w:pPr>
    </w:p>
    <w:p w14:paraId="722A43D4" w14:textId="77777777" w:rsidR="00B5595B" w:rsidRDefault="00B5595B" w:rsidP="002E7BEE">
      <w:pPr>
        <w:spacing w:line="240" w:lineRule="auto"/>
        <w:jc w:val="both"/>
        <w:rPr>
          <w:rFonts w:ascii="Times New Roman" w:hAnsi="Times New Roman" w:cs="Times New Roman"/>
          <w:sz w:val="24"/>
          <w:szCs w:val="24"/>
        </w:rPr>
      </w:pPr>
    </w:p>
    <w:p w14:paraId="5A791061" w14:textId="77777777" w:rsidR="00B5595B" w:rsidRPr="00B5595B" w:rsidRDefault="00B5595B" w:rsidP="002E7BEE">
      <w:pPr>
        <w:spacing w:line="240" w:lineRule="auto"/>
        <w:jc w:val="both"/>
        <w:rPr>
          <w:rFonts w:ascii="Times New Roman" w:hAnsi="Times New Roman" w:cs="Times New Roman"/>
          <w:sz w:val="24"/>
          <w:szCs w:val="24"/>
        </w:rPr>
      </w:pPr>
    </w:p>
    <w:p w14:paraId="71763685" w14:textId="77777777" w:rsidR="00FF2128" w:rsidRPr="00B5595B" w:rsidRDefault="00FF2128" w:rsidP="002E7BEE">
      <w:pPr>
        <w:spacing w:line="240" w:lineRule="auto"/>
        <w:jc w:val="both"/>
        <w:rPr>
          <w:rFonts w:ascii="Times New Roman" w:hAnsi="Times New Roman" w:cs="Times New Roman"/>
          <w:b/>
          <w:bCs/>
          <w:sz w:val="24"/>
          <w:szCs w:val="24"/>
        </w:rPr>
      </w:pPr>
    </w:p>
    <w:tbl>
      <w:tblPr>
        <w:tblStyle w:val="TableGrid"/>
        <w:tblW w:w="10324" w:type="dxa"/>
        <w:tblLook w:val="04A0" w:firstRow="1" w:lastRow="0" w:firstColumn="1" w:lastColumn="0" w:noHBand="0" w:noVBand="1"/>
      </w:tblPr>
      <w:tblGrid>
        <w:gridCol w:w="3888"/>
        <w:gridCol w:w="1080"/>
        <w:gridCol w:w="990"/>
        <w:gridCol w:w="1350"/>
        <w:gridCol w:w="1620"/>
        <w:gridCol w:w="1396"/>
      </w:tblGrid>
      <w:tr w:rsidR="007C2A3E" w:rsidRPr="00B5595B" w14:paraId="2060D472" w14:textId="77777777" w:rsidTr="00AB05CA">
        <w:trPr>
          <w:trHeight w:val="615"/>
        </w:trPr>
        <w:tc>
          <w:tcPr>
            <w:tcW w:w="3888" w:type="dxa"/>
          </w:tcPr>
          <w:p w14:paraId="5F1691FD" w14:textId="77777777" w:rsidR="007C2A3E" w:rsidRPr="00B5595B" w:rsidRDefault="007C2A3E" w:rsidP="002E7BEE">
            <w:pPr>
              <w:rPr>
                <w:rFonts w:ascii="Times New Roman" w:hAnsi="Times New Roman" w:cs="Times New Roman"/>
                <w:b/>
                <w:bCs/>
                <w:sz w:val="24"/>
                <w:szCs w:val="24"/>
              </w:rPr>
            </w:pPr>
            <w:r w:rsidRPr="00B5595B">
              <w:rPr>
                <w:rFonts w:ascii="Times New Roman" w:hAnsi="Times New Roman" w:cs="Times New Roman"/>
                <w:b/>
                <w:bCs/>
                <w:sz w:val="24"/>
                <w:szCs w:val="24"/>
              </w:rPr>
              <w:lastRenderedPageBreak/>
              <w:t>Treatment</w:t>
            </w:r>
          </w:p>
        </w:tc>
        <w:tc>
          <w:tcPr>
            <w:tcW w:w="1080" w:type="dxa"/>
          </w:tcPr>
          <w:p w14:paraId="7FEB728B" w14:textId="77777777" w:rsidR="007C2A3E" w:rsidRPr="00B5595B" w:rsidRDefault="007C2A3E" w:rsidP="002E7BEE">
            <w:pPr>
              <w:rPr>
                <w:rFonts w:ascii="Times New Roman" w:hAnsi="Times New Roman" w:cs="Times New Roman"/>
                <w:b/>
                <w:bCs/>
                <w:sz w:val="24"/>
                <w:szCs w:val="24"/>
              </w:rPr>
            </w:pPr>
            <w:r w:rsidRPr="00B5595B">
              <w:rPr>
                <w:rFonts w:ascii="Times New Roman" w:hAnsi="Times New Roman" w:cs="Times New Roman"/>
                <w:b/>
                <w:bCs/>
                <w:sz w:val="24"/>
                <w:szCs w:val="24"/>
              </w:rPr>
              <w:t>Plant Stand</w:t>
            </w:r>
          </w:p>
        </w:tc>
        <w:tc>
          <w:tcPr>
            <w:tcW w:w="990" w:type="dxa"/>
          </w:tcPr>
          <w:p w14:paraId="06964452" w14:textId="77777777" w:rsidR="007C2A3E" w:rsidRPr="00B5595B" w:rsidRDefault="007C2A3E" w:rsidP="002E7BEE">
            <w:pPr>
              <w:rPr>
                <w:rFonts w:ascii="Times New Roman" w:hAnsi="Times New Roman" w:cs="Times New Roman"/>
                <w:b/>
                <w:bCs/>
                <w:sz w:val="24"/>
                <w:szCs w:val="24"/>
              </w:rPr>
            </w:pPr>
            <w:r w:rsidRPr="00B5595B">
              <w:rPr>
                <w:rFonts w:ascii="Times New Roman" w:hAnsi="Times New Roman" w:cs="Times New Roman"/>
                <w:b/>
                <w:bCs/>
                <w:sz w:val="24"/>
                <w:szCs w:val="24"/>
              </w:rPr>
              <w:t>Plant height</w:t>
            </w:r>
            <w:r w:rsidR="00912661">
              <w:rPr>
                <w:rFonts w:ascii="Times New Roman" w:hAnsi="Times New Roman" w:cs="Times New Roman"/>
                <w:b/>
                <w:bCs/>
                <w:sz w:val="24"/>
                <w:szCs w:val="24"/>
              </w:rPr>
              <w:t xml:space="preserve"> (cm)</w:t>
            </w:r>
          </w:p>
        </w:tc>
        <w:tc>
          <w:tcPr>
            <w:tcW w:w="1350" w:type="dxa"/>
          </w:tcPr>
          <w:p w14:paraId="4DC7C126" w14:textId="77777777" w:rsidR="007C2A3E" w:rsidRPr="00B5595B" w:rsidRDefault="007C2A3E" w:rsidP="002E7BEE">
            <w:pPr>
              <w:rPr>
                <w:rFonts w:ascii="Times New Roman" w:hAnsi="Times New Roman" w:cs="Times New Roman"/>
                <w:b/>
                <w:bCs/>
                <w:sz w:val="24"/>
                <w:szCs w:val="24"/>
              </w:rPr>
            </w:pPr>
            <w:r w:rsidRPr="00B5595B">
              <w:rPr>
                <w:rFonts w:ascii="Times New Roman" w:hAnsi="Times New Roman" w:cs="Times New Roman"/>
                <w:b/>
                <w:bCs/>
                <w:sz w:val="24"/>
                <w:szCs w:val="24"/>
              </w:rPr>
              <w:t>Number of Branches</w:t>
            </w:r>
          </w:p>
        </w:tc>
        <w:tc>
          <w:tcPr>
            <w:tcW w:w="1620" w:type="dxa"/>
          </w:tcPr>
          <w:p w14:paraId="0349B3F6" w14:textId="77777777" w:rsidR="007C2A3E" w:rsidRDefault="007C2A3E" w:rsidP="002E7BEE">
            <w:pPr>
              <w:rPr>
                <w:rFonts w:ascii="Times New Roman" w:hAnsi="Times New Roman" w:cs="Times New Roman"/>
                <w:b/>
                <w:bCs/>
                <w:sz w:val="24"/>
                <w:szCs w:val="24"/>
              </w:rPr>
            </w:pPr>
            <w:r w:rsidRPr="00B5595B">
              <w:rPr>
                <w:rFonts w:ascii="Times New Roman" w:hAnsi="Times New Roman" w:cs="Times New Roman"/>
                <w:b/>
                <w:bCs/>
                <w:sz w:val="24"/>
                <w:szCs w:val="24"/>
              </w:rPr>
              <w:t>Dry matter accumulation</w:t>
            </w:r>
          </w:p>
          <w:p w14:paraId="3D89A016" w14:textId="77777777" w:rsidR="00912661" w:rsidRPr="00B5595B" w:rsidRDefault="00912661" w:rsidP="002E7BEE">
            <w:pPr>
              <w:rPr>
                <w:rFonts w:ascii="Times New Roman" w:hAnsi="Times New Roman" w:cs="Times New Roman"/>
                <w:b/>
                <w:bCs/>
                <w:sz w:val="24"/>
                <w:szCs w:val="24"/>
              </w:rPr>
            </w:pPr>
            <w:r>
              <w:rPr>
                <w:rFonts w:ascii="Times New Roman" w:hAnsi="Times New Roman" w:cs="Times New Roman"/>
                <w:b/>
                <w:bCs/>
                <w:sz w:val="24"/>
                <w:szCs w:val="24"/>
              </w:rPr>
              <w:t>(g/plant)</w:t>
            </w:r>
          </w:p>
        </w:tc>
        <w:tc>
          <w:tcPr>
            <w:tcW w:w="1396" w:type="dxa"/>
          </w:tcPr>
          <w:p w14:paraId="63CF3CEA" w14:textId="77777777" w:rsidR="007C2A3E" w:rsidRPr="00B5595B" w:rsidRDefault="007C2A3E" w:rsidP="002E7BEE">
            <w:pPr>
              <w:rPr>
                <w:rFonts w:ascii="Times New Roman" w:hAnsi="Times New Roman" w:cs="Times New Roman"/>
                <w:b/>
                <w:bCs/>
                <w:sz w:val="24"/>
                <w:szCs w:val="24"/>
              </w:rPr>
            </w:pPr>
            <w:r w:rsidRPr="00B5595B">
              <w:rPr>
                <w:rFonts w:ascii="Times New Roman" w:hAnsi="Times New Roman" w:cs="Times New Roman"/>
                <w:b/>
                <w:bCs/>
                <w:sz w:val="24"/>
                <w:szCs w:val="24"/>
              </w:rPr>
              <w:t>Leaf Area Index</w:t>
            </w:r>
          </w:p>
        </w:tc>
      </w:tr>
      <w:tr w:rsidR="007C2A3E" w:rsidRPr="00B5595B" w14:paraId="4A8EAF13" w14:textId="77777777" w:rsidTr="00AB05CA">
        <w:trPr>
          <w:trHeight w:val="547"/>
        </w:trPr>
        <w:tc>
          <w:tcPr>
            <w:tcW w:w="3888" w:type="dxa"/>
          </w:tcPr>
          <w:p w14:paraId="3DC2E16C" w14:textId="77777777" w:rsidR="007C2A3E" w:rsidRPr="00B5595B" w:rsidRDefault="007C2A3E" w:rsidP="002E7BEE">
            <w:pPr>
              <w:jc w:val="both"/>
              <w:rPr>
                <w:rFonts w:ascii="Times New Roman" w:hAnsi="Times New Roman" w:cs="Times New Roman"/>
                <w:b/>
                <w:bCs/>
                <w:sz w:val="24"/>
                <w:szCs w:val="24"/>
              </w:rPr>
            </w:pPr>
            <w:r w:rsidRPr="00B5595B">
              <w:rPr>
                <w:rFonts w:ascii="Times New Roman" w:hAnsi="Times New Roman" w:cs="Times New Roman"/>
                <w:b/>
                <w:bCs/>
                <w:sz w:val="24"/>
                <w:szCs w:val="24"/>
              </w:rPr>
              <w:t>Biofertilizers</w:t>
            </w:r>
          </w:p>
        </w:tc>
        <w:tc>
          <w:tcPr>
            <w:tcW w:w="1080" w:type="dxa"/>
          </w:tcPr>
          <w:p w14:paraId="784EB510" w14:textId="77777777" w:rsidR="007C2A3E" w:rsidRPr="00B5595B" w:rsidRDefault="007C2A3E" w:rsidP="002E7BEE">
            <w:pPr>
              <w:rPr>
                <w:rFonts w:ascii="Times New Roman" w:hAnsi="Times New Roman" w:cs="Times New Roman"/>
                <w:b/>
                <w:bCs/>
                <w:sz w:val="24"/>
                <w:szCs w:val="24"/>
              </w:rPr>
            </w:pPr>
          </w:p>
        </w:tc>
        <w:tc>
          <w:tcPr>
            <w:tcW w:w="990" w:type="dxa"/>
          </w:tcPr>
          <w:p w14:paraId="7E8515ED" w14:textId="77777777" w:rsidR="007C2A3E" w:rsidRPr="00B5595B" w:rsidRDefault="007C2A3E" w:rsidP="002E7BEE">
            <w:pPr>
              <w:rPr>
                <w:rFonts w:ascii="Times New Roman" w:hAnsi="Times New Roman" w:cs="Times New Roman"/>
                <w:b/>
                <w:bCs/>
                <w:sz w:val="24"/>
                <w:szCs w:val="24"/>
              </w:rPr>
            </w:pPr>
          </w:p>
        </w:tc>
        <w:tc>
          <w:tcPr>
            <w:tcW w:w="1350" w:type="dxa"/>
          </w:tcPr>
          <w:p w14:paraId="52A733AF" w14:textId="77777777" w:rsidR="007C2A3E" w:rsidRPr="00B5595B" w:rsidRDefault="007C2A3E" w:rsidP="002E7BEE">
            <w:pPr>
              <w:rPr>
                <w:rFonts w:ascii="Times New Roman" w:hAnsi="Times New Roman" w:cs="Times New Roman"/>
                <w:b/>
                <w:bCs/>
                <w:sz w:val="24"/>
                <w:szCs w:val="24"/>
              </w:rPr>
            </w:pPr>
          </w:p>
        </w:tc>
        <w:tc>
          <w:tcPr>
            <w:tcW w:w="1620" w:type="dxa"/>
          </w:tcPr>
          <w:p w14:paraId="7376B3E3" w14:textId="77777777" w:rsidR="007C2A3E" w:rsidRPr="00B5595B" w:rsidRDefault="007C2A3E" w:rsidP="002E7BEE">
            <w:pPr>
              <w:rPr>
                <w:rFonts w:ascii="Times New Roman" w:hAnsi="Times New Roman" w:cs="Times New Roman"/>
                <w:b/>
                <w:bCs/>
                <w:sz w:val="24"/>
                <w:szCs w:val="24"/>
              </w:rPr>
            </w:pPr>
          </w:p>
        </w:tc>
        <w:tc>
          <w:tcPr>
            <w:tcW w:w="1396" w:type="dxa"/>
          </w:tcPr>
          <w:p w14:paraId="2BDFFA36" w14:textId="77777777" w:rsidR="007C2A3E" w:rsidRPr="00B5595B" w:rsidRDefault="007C2A3E" w:rsidP="002E7BEE">
            <w:pPr>
              <w:rPr>
                <w:rFonts w:ascii="Times New Roman" w:hAnsi="Times New Roman" w:cs="Times New Roman"/>
                <w:b/>
                <w:bCs/>
                <w:sz w:val="24"/>
                <w:szCs w:val="24"/>
              </w:rPr>
            </w:pPr>
          </w:p>
        </w:tc>
      </w:tr>
      <w:tr w:rsidR="00AB05CA" w:rsidRPr="00B5595B" w14:paraId="3CCF95EB" w14:textId="77777777" w:rsidTr="00AB05CA">
        <w:trPr>
          <w:trHeight w:val="615"/>
        </w:trPr>
        <w:tc>
          <w:tcPr>
            <w:tcW w:w="3888" w:type="dxa"/>
          </w:tcPr>
          <w:p w14:paraId="5EDF545A"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lang w:bidi="he-IL"/>
              </w:rPr>
              <w:t>Rhizobium (Seed treatment) - 20g kg</w:t>
            </w:r>
            <w:r w:rsidRPr="00B5595B">
              <w:rPr>
                <w:rFonts w:ascii="Times New Roman" w:hAnsi="Times New Roman" w:cs="Times New Roman"/>
                <w:sz w:val="24"/>
                <w:szCs w:val="24"/>
                <w:vertAlign w:val="superscript"/>
                <w:lang w:bidi="he-IL"/>
              </w:rPr>
              <w:t>-1</w:t>
            </w:r>
            <w:r w:rsidRPr="00B5595B">
              <w:rPr>
                <w:rFonts w:ascii="Times New Roman" w:hAnsi="Times New Roman" w:cs="Times New Roman"/>
                <w:sz w:val="24"/>
                <w:szCs w:val="24"/>
                <w:lang w:bidi="he-IL"/>
              </w:rPr>
              <w:t xml:space="preserve"> Seed</w:t>
            </w:r>
          </w:p>
        </w:tc>
        <w:tc>
          <w:tcPr>
            <w:tcW w:w="1080" w:type="dxa"/>
          </w:tcPr>
          <w:p w14:paraId="38B3E27A"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27.99</w:t>
            </w:r>
          </w:p>
        </w:tc>
        <w:tc>
          <w:tcPr>
            <w:tcW w:w="990" w:type="dxa"/>
          </w:tcPr>
          <w:p w14:paraId="68043DBB"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34.2</w:t>
            </w:r>
          </w:p>
        </w:tc>
        <w:tc>
          <w:tcPr>
            <w:tcW w:w="1350" w:type="dxa"/>
          </w:tcPr>
          <w:p w14:paraId="05C11FDB"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6.17</w:t>
            </w:r>
          </w:p>
        </w:tc>
        <w:tc>
          <w:tcPr>
            <w:tcW w:w="1620" w:type="dxa"/>
          </w:tcPr>
          <w:p w14:paraId="5CEFBDC5"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12.94</w:t>
            </w:r>
          </w:p>
        </w:tc>
        <w:tc>
          <w:tcPr>
            <w:tcW w:w="1396" w:type="dxa"/>
          </w:tcPr>
          <w:p w14:paraId="745004A8"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4.22</w:t>
            </w:r>
          </w:p>
        </w:tc>
      </w:tr>
      <w:tr w:rsidR="00AB05CA" w:rsidRPr="00B5595B" w14:paraId="40458414" w14:textId="77777777" w:rsidTr="00AB05CA">
        <w:trPr>
          <w:trHeight w:val="615"/>
        </w:trPr>
        <w:tc>
          <w:tcPr>
            <w:tcW w:w="3888" w:type="dxa"/>
          </w:tcPr>
          <w:p w14:paraId="02B74000"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lang w:bidi="he-IL"/>
              </w:rPr>
              <w:t xml:space="preserve">PSB (phosphorus </w:t>
            </w:r>
            <w:proofErr w:type="spellStart"/>
            <w:r w:rsidRPr="00B5595B">
              <w:rPr>
                <w:rFonts w:ascii="Times New Roman" w:hAnsi="Times New Roman" w:cs="Times New Roman"/>
                <w:sz w:val="24"/>
                <w:szCs w:val="24"/>
                <w:lang w:bidi="he-IL"/>
              </w:rPr>
              <w:t>solublizing</w:t>
            </w:r>
            <w:proofErr w:type="spellEnd"/>
            <w:r w:rsidRPr="00B5595B">
              <w:rPr>
                <w:rFonts w:ascii="Times New Roman" w:hAnsi="Times New Roman" w:cs="Times New Roman"/>
                <w:sz w:val="24"/>
                <w:szCs w:val="24"/>
                <w:lang w:bidi="he-IL"/>
              </w:rPr>
              <w:t xml:space="preserve"> bacteria) soil application @5kg ha</w:t>
            </w:r>
            <w:r w:rsidRPr="00B5595B">
              <w:rPr>
                <w:rFonts w:ascii="Times New Roman" w:hAnsi="Times New Roman" w:cs="Times New Roman"/>
                <w:sz w:val="24"/>
                <w:szCs w:val="24"/>
                <w:vertAlign w:val="superscript"/>
                <w:lang w:bidi="he-IL"/>
              </w:rPr>
              <w:t>-1</w:t>
            </w:r>
          </w:p>
        </w:tc>
        <w:tc>
          <w:tcPr>
            <w:tcW w:w="1080" w:type="dxa"/>
          </w:tcPr>
          <w:p w14:paraId="4B1EFB7E"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28.10</w:t>
            </w:r>
          </w:p>
        </w:tc>
        <w:tc>
          <w:tcPr>
            <w:tcW w:w="990" w:type="dxa"/>
          </w:tcPr>
          <w:p w14:paraId="7EA2F327"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35.99</w:t>
            </w:r>
          </w:p>
        </w:tc>
        <w:tc>
          <w:tcPr>
            <w:tcW w:w="1350" w:type="dxa"/>
          </w:tcPr>
          <w:p w14:paraId="4C5722F7"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6.73</w:t>
            </w:r>
          </w:p>
        </w:tc>
        <w:tc>
          <w:tcPr>
            <w:tcW w:w="1620" w:type="dxa"/>
          </w:tcPr>
          <w:p w14:paraId="45E54B0D"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13.83</w:t>
            </w:r>
          </w:p>
        </w:tc>
        <w:tc>
          <w:tcPr>
            <w:tcW w:w="1396" w:type="dxa"/>
          </w:tcPr>
          <w:p w14:paraId="087D0C17"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4.59</w:t>
            </w:r>
          </w:p>
        </w:tc>
      </w:tr>
      <w:tr w:rsidR="00AB05CA" w:rsidRPr="00B5595B" w14:paraId="660AD292" w14:textId="77777777" w:rsidTr="00AB05CA">
        <w:trPr>
          <w:trHeight w:val="615"/>
        </w:trPr>
        <w:tc>
          <w:tcPr>
            <w:tcW w:w="3888" w:type="dxa"/>
          </w:tcPr>
          <w:p w14:paraId="45E8D62C"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lang w:bidi="he-IL"/>
              </w:rPr>
              <w:t>Rhizobium (Seed treatment) 20g kg</w:t>
            </w:r>
            <w:r w:rsidRPr="00B5595B">
              <w:rPr>
                <w:rFonts w:ascii="Times New Roman" w:hAnsi="Times New Roman" w:cs="Times New Roman"/>
                <w:sz w:val="24"/>
                <w:szCs w:val="24"/>
                <w:vertAlign w:val="superscript"/>
                <w:lang w:bidi="he-IL"/>
              </w:rPr>
              <w:t>-1</w:t>
            </w:r>
            <w:r w:rsidRPr="00B5595B">
              <w:rPr>
                <w:rFonts w:ascii="Times New Roman" w:hAnsi="Times New Roman" w:cs="Times New Roman"/>
                <w:sz w:val="24"/>
                <w:szCs w:val="24"/>
                <w:lang w:bidi="he-IL"/>
              </w:rPr>
              <w:t xml:space="preserve"> </w:t>
            </w:r>
            <w:proofErr w:type="gramStart"/>
            <w:r w:rsidRPr="00B5595B">
              <w:rPr>
                <w:rFonts w:ascii="Times New Roman" w:hAnsi="Times New Roman" w:cs="Times New Roman"/>
                <w:sz w:val="24"/>
                <w:szCs w:val="24"/>
                <w:lang w:bidi="he-IL"/>
              </w:rPr>
              <w:t>Seed  +</w:t>
            </w:r>
            <w:proofErr w:type="gramEnd"/>
            <w:r w:rsidRPr="00B5595B">
              <w:rPr>
                <w:rFonts w:ascii="Times New Roman" w:hAnsi="Times New Roman" w:cs="Times New Roman"/>
                <w:sz w:val="24"/>
                <w:szCs w:val="24"/>
                <w:lang w:bidi="he-IL"/>
              </w:rPr>
              <w:t xml:space="preserve"> PSB soil application @5kg ha</w:t>
            </w:r>
            <w:r w:rsidRPr="00B5595B">
              <w:rPr>
                <w:rFonts w:ascii="Times New Roman" w:hAnsi="Times New Roman" w:cs="Times New Roman"/>
                <w:sz w:val="24"/>
                <w:szCs w:val="24"/>
                <w:vertAlign w:val="superscript"/>
                <w:lang w:bidi="he-IL"/>
              </w:rPr>
              <w:t>-1</w:t>
            </w:r>
          </w:p>
        </w:tc>
        <w:tc>
          <w:tcPr>
            <w:tcW w:w="1080" w:type="dxa"/>
          </w:tcPr>
          <w:p w14:paraId="106D26D6"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29.15</w:t>
            </w:r>
          </w:p>
        </w:tc>
        <w:tc>
          <w:tcPr>
            <w:tcW w:w="990" w:type="dxa"/>
          </w:tcPr>
          <w:p w14:paraId="467792D8"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36.91</w:t>
            </w:r>
          </w:p>
        </w:tc>
        <w:tc>
          <w:tcPr>
            <w:tcW w:w="1350" w:type="dxa"/>
          </w:tcPr>
          <w:p w14:paraId="74493DA9"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7.13</w:t>
            </w:r>
          </w:p>
        </w:tc>
        <w:tc>
          <w:tcPr>
            <w:tcW w:w="1620" w:type="dxa"/>
          </w:tcPr>
          <w:p w14:paraId="38CF6A64"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15.81</w:t>
            </w:r>
          </w:p>
        </w:tc>
        <w:tc>
          <w:tcPr>
            <w:tcW w:w="1396" w:type="dxa"/>
          </w:tcPr>
          <w:p w14:paraId="08314AAF"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4.78</w:t>
            </w:r>
          </w:p>
        </w:tc>
      </w:tr>
      <w:tr w:rsidR="00AB05CA" w:rsidRPr="00B5595B" w14:paraId="7218EBDB" w14:textId="77777777" w:rsidTr="00AB05CA">
        <w:trPr>
          <w:trHeight w:val="547"/>
        </w:trPr>
        <w:tc>
          <w:tcPr>
            <w:tcW w:w="3888" w:type="dxa"/>
          </w:tcPr>
          <w:p w14:paraId="483D1151"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SE(m)±</w:t>
            </w:r>
          </w:p>
        </w:tc>
        <w:tc>
          <w:tcPr>
            <w:tcW w:w="1080" w:type="dxa"/>
          </w:tcPr>
          <w:p w14:paraId="69CE27F1"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0.28</w:t>
            </w:r>
          </w:p>
        </w:tc>
        <w:tc>
          <w:tcPr>
            <w:tcW w:w="990" w:type="dxa"/>
          </w:tcPr>
          <w:p w14:paraId="24DF2863"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0.11</w:t>
            </w:r>
          </w:p>
        </w:tc>
        <w:tc>
          <w:tcPr>
            <w:tcW w:w="1350" w:type="dxa"/>
          </w:tcPr>
          <w:p w14:paraId="201D1DA8"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0.02</w:t>
            </w:r>
          </w:p>
        </w:tc>
        <w:tc>
          <w:tcPr>
            <w:tcW w:w="1620" w:type="dxa"/>
          </w:tcPr>
          <w:p w14:paraId="180778A5"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0.06</w:t>
            </w:r>
          </w:p>
        </w:tc>
        <w:tc>
          <w:tcPr>
            <w:tcW w:w="1396" w:type="dxa"/>
          </w:tcPr>
          <w:p w14:paraId="71AC17C6"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0.05</w:t>
            </w:r>
          </w:p>
        </w:tc>
      </w:tr>
      <w:tr w:rsidR="00AB05CA" w:rsidRPr="00B5595B" w14:paraId="7B627B3F" w14:textId="77777777" w:rsidTr="00AB05CA">
        <w:trPr>
          <w:trHeight w:val="615"/>
        </w:trPr>
        <w:tc>
          <w:tcPr>
            <w:tcW w:w="3888" w:type="dxa"/>
          </w:tcPr>
          <w:p w14:paraId="411D242C"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CD=0.05</w:t>
            </w:r>
          </w:p>
        </w:tc>
        <w:tc>
          <w:tcPr>
            <w:tcW w:w="1080" w:type="dxa"/>
          </w:tcPr>
          <w:p w14:paraId="16019051"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NS</w:t>
            </w:r>
          </w:p>
        </w:tc>
        <w:tc>
          <w:tcPr>
            <w:tcW w:w="990" w:type="dxa"/>
          </w:tcPr>
          <w:p w14:paraId="550A2F38"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0.11</w:t>
            </w:r>
          </w:p>
        </w:tc>
        <w:tc>
          <w:tcPr>
            <w:tcW w:w="1350" w:type="dxa"/>
          </w:tcPr>
          <w:p w14:paraId="02C24F3D"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0.08</w:t>
            </w:r>
          </w:p>
        </w:tc>
        <w:tc>
          <w:tcPr>
            <w:tcW w:w="1620" w:type="dxa"/>
          </w:tcPr>
          <w:p w14:paraId="73668D1B"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0.18</w:t>
            </w:r>
          </w:p>
        </w:tc>
        <w:tc>
          <w:tcPr>
            <w:tcW w:w="1396" w:type="dxa"/>
          </w:tcPr>
          <w:p w14:paraId="40403C9F"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0.14</w:t>
            </w:r>
          </w:p>
        </w:tc>
      </w:tr>
      <w:tr w:rsidR="00AB05CA" w:rsidRPr="00B5595B" w14:paraId="46E38959" w14:textId="77777777" w:rsidTr="00AB05CA">
        <w:trPr>
          <w:trHeight w:val="615"/>
        </w:trPr>
        <w:tc>
          <w:tcPr>
            <w:tcW w:w="3888" w:type="dxa"/>
          </w:tcPr>
          <w:p w14:paraId="0C1F17C7" w14:textId="77777777" w:rsidR="00AB05CA" w:rsidRPr="00B5595B" w:rsidRDefault="00AB05CA" w:rsidP="002E7BEE">
            <w:pPr>
              <w:jc w:val="both"/>
              <w:rPr>
                <w:rFonts w:ascii="Times New Roman" w:hAnsi="Times New Roman" w:cs="Times New Roman"/>
                <w:sz w:val="24"/>
                <w:szCs w:val="24"/>
              </w:rPr>
            </w:pPr>
            <w:proofErr w:type="gramStart"/>
            <w:r w:rsidRPr="00B5595B">
              <w:rPr>
                <w:rFonts w:ascii="Times New Roman" w:hAnsi="Times New Roman" w:cs="Times New Roman"/>
                <w:b/>
                <w:bCs/>
                <w:sz w:val="24"/>
                <w:szCs w:val="24"/>
              </w:rPr>
              <w:t>Phosphorus  Level</w:t>
            </w:r>
            <w:proofErr w:type="gramEnd"/>
            <w:r w:rsidRPr="00B5595B">
              <w:rPr>
                <w:rFonts w:ascii="Times New Roman" w:hAnsi="Times New Roman" w:cs="Times New Roman"/>
                <w:b/>
                <w:bCs/>
                <w:sz w:val="24"/>
                <w:szCs w:val="24"/>
              </w:rPr>
              <w:t>(kg/ha)</w:t>
            </w:r>
          </w:p>
        </w:tc>
        <w:tc>
          <w:tcPr>
            <w:tcW w:w="1080" w:type="dxa"/>
          </w:tcPr>
          <w:p w14:paraId="1FDFD263" w14:textId="77777777" w:rsidR="00AB05CA" w:rsidRPr="00B5595B" w:rsidRDefault="00AB05CA" w:rsidP="002E7BEE">
            <w:pPr>
              <w:rPr>
                <w:rFonts w:ascii="Times New Roman" w:hAnsi="Times New Roman" w:cs="Times New Roman"/>
                <w:b/>
                <w:bCs/>
                <w:sz w:val="24"/>
                <w:szCs w:val="24"/>
              </w:rPr>
            </w:pPr>
          </w:p>
        </w:tc>
        <w:tc>
          <w:tcPr>
            <w:tcW w:w="990" w:type="dxa"/>
          </w:tcPr>
          <w:p w14:paraId="6896D011" w14:textId="77777777" w:rsidR="00AB05CA" w:rsidRPr="00B5595B" w:rsidRDefault="00AB05CA" w:rsidP="002E7BEE">
            <w:pPr>
              <w:jc w:val="both"/>
              <w:rPr>
                <w:rFonts w:ascii="Times New Roman" w:hAnsi="Times New Roman" w:cs="Times New Roman"/>
                <w:sz w:val="24"/>
                <w:szCs w:val="24"/>
              </w:rPr>
            </w:pPr>
          </w:p>
        </w:tc>
        <w:tc>
          <w:tcPr>
            <w:tcW w:w="1350" w:type="dxa"/>
          </w:tcPr>
          <w:p w14:paraId="7CB90D8A" w14:textId="77777777" w:rsidR="00AB05CA" w:rsidRPr="00B5595B" w:rsidRDefault="00AB05CA" w:rsidP="002E7BEE">
            <w:pPr>
              <w:jc w:val="both"/>
              <w:rPr>
                <w:rFonts w:ascii="Times New Roman" w:hAnsi="Times New Roman" w:cs="Times New Roman"/>
                <w:sz w:val="24"/>
                <w:szCs w:val="24"/>
              </w:rPr>
            </w:pPr>
          </w:p>
        </w:tc>
        <w:tc>
          <w:tcPr>
            <w:tcW w:w="1620" w:type="dxa"/>
          </w:tcPr>
          <w:p w14:paraId="62496084" w14:textId="77777777" w:rsidR="00AB05CA" w:rsidRPr="00B5595B" w:rsidRDefault="00AB05CA" w:rsidP="002E7BEE">
            <w:pPr>
              <w:jc w:val="both"/>
              <w:rPr>
                <w:rFonts w:ascii="Times New Roman" w:hAnsi="Times New Roman" w:cs="Times New Roman"/>
                <w:sz w:val="24"/>
                <w:szCs w:val="24"/>
              </w:rPr>
            </w:pPr>
          </w:p>
        </w:tc>
        <w:tc>
          <w:tcPr>
            <w:tcW w:w="1396" w:type="dxa"/>
          </w:tcPr>
          <w:p w14:paraId="34088BAF" w14:textId="77777777" w:rsidR="00AB05CA" w:rsidRPr="00B5595B" w:rsidRDefault="00AB05CA" w:rsidP="002E7BEE">
            <w:pPr>
              <w:rPr>
                <w:rFonts w:ascii="Times New Roman" w:hAnsi="Times New Roman" w:cs="Times New Roman"/>
                <w:b/>
                <w:bCs/>
                <w:sz w:val="24"/>
                <w:szCs w:val="24"/>
              </w:rPr>
            </w:pPr>
          </w:p>
        </w:tc>
      </w:tr>
      <w:tr w:rsidR="00AB05CA" w:rsidRPr="00B5595B" w14:paraId="19612A69" w14:textId="77777777" w:rsidTr="00AB05CA">
        <w:trPr>
          <w:trHeight w:val="615"/>
        </w:trPr>
        <w:tc>
          <w:tcPr>
            <w:tcW w:w="3888" w:type="dxa"/>
          </w:tcPr>
          <w:p w14:paraId="2218EDD5"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0</w:t>
            </w:r>
          </w:p>
        </w:tc>
        <w:tc>
          <w:tcPr>
            <w:tcW w:w="1080" w:type="dxa"/>
          </w:tcPr>
          <w:p w14:paraId="3168B755"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27.97</w:t>
            </w:r>
          </w:p>
        </w:tc>
        <w:tc>
          <w:tcPr>
            <w:tcW w:w="990" w:type="dxa"/>
          </w:tcPr>
          <w:p w14:paraId="194DFF23"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32.40</w:t>
            </w:r>
          </w:p>
        </w:tc>
        <w:tc>
          <w:tcPr>
            <w:tcW w:w="1350" w:type="dxa"/>
          </w:tcPr>
          <w:p w14:paraId="6041B196"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5.64</w:t>
            </w:r>
          </w:p>
        </w:tc>
        <w:tc>
          <w:tcPr>
            <w:tcW w:w="1620" w:type="dxa"/>
          </w:tcPr>
          <w:p w14:paraId="5346B975"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9.36</w:t>
            </w:r>
          </w:p>
        </w:tc>
        <w:tc>
          <w:tcPr>
            <w:tcW w:w="1396" w:type="dxa"/>
          </w:tcPr>
          <w:p w14:paraId="5B45A1E8"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3.80</w:t>
            </w:r>
          </w:p>
        </w:tc>
      </w:tr>
      <w:tr w:rsidR="00AB05CA" w:rsidRPr="00B5595B" w14:paraId="3D43C443" w14:textId="77777777" w:rsidTr="00AB05CA">
        <w:trPr>
          <w:trHeight w:val="615"/>
        </w:trPr>
        <w:tc>
          <w:tcPr>
            <w:tcW w:w="3888" w:type="dxa"/>
          </w:tcPr>
          <w:p w14:paraId="3FA4AB8D"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20</w:t>
            </w:r>
          </w:p>
        </w:tc>
        <w:tc>
          <w:tcPr>
            <w:tcW w:w="1080" w:type="dxa"/>
          </w:tcPr>
          <w:p w14:paraId="2B561CE9"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28.10</w:t>
            </w:r>
          </w:p>
        </w:tc>
        <w:tc>
          <w:tcPr>
            <w:tcW w:w="990" w:type="dxa"/>
          </w:tcPr>
          <w:p w14:paraId="219FE492"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34.29</w:t>
            </w:r>
          </w:p>
        </w:tc>
        <w:tc>
          <w:tcPr>
            <w:tcW w:w="1350" w:type="dxa"/>
          </w:tcPr>
          <w:p w14:paraId="0E108B49"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6.01</w:t>
            </w:r>
          </w:p>
        </w:tc>
        <w:tc>
          <w:tcPr>
            <w:tcW w:w="1620" w:type="dxa"/>
          </w:tcPr>
          <w:p w14:paraId="2BBC259F"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11.36</w:t>
            </w:r>
          </w:p>
        </w:tc>
        <w:tc>
          <w:tcPr>
            <w:tcW w:w="1396" w:type="dxa"/>
          </w:tcPr>
          <w:p w14:paraId="6BFBFDC8"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4.61</w:t>
            </w:r>
          </w:p>
        </w:tc>
      </w:tr>
      <w:tr w:rsidR="00AB05CA" w:rsidRPr="00B5595B" w14:paraId="15D34A80" w14:textId="77777777" w:rsidTr="00AB05CA">
        <w:trPr>
          <w:trHeight w:val="547"/>
        </w:trPr>
        <w:tc>
          <w:tcPr>
            <w:tcW w:w="3888" w:type="dxa"/>
          </w:tcPr>
          <w:p w14:paraId="6BCD19AD"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40</w:t>
            </w:r>
          </w:p>
        </w:tc>
        <w:tc>
          <w:tcPr>
            <w:tcW w:w="1080" w:type="dxa"/>
          </w:tcPr>
          <w:p w14:paraId="365EEBCC"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28.40</w:t>
            </w:r>
          </w:p>
        </w:tc>
        <w:tc>
          <w:tcPr>
            <w:tcW w:w="990" w:type="dxa"/>
          </w:tcPr>
          <w:p w14:paraId="7288C4F4"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37.31</w:t>
            </w:r>
          </w:p>
        </w:tc>
        <w:tc>
          <w:tcPr>
            <w:tcW w:w="1350" w:type="dxa"/>
          </w:tcPr>
          <w:p w14:paraId="03F8A84D"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7.18</w:t>
            </w:r>
          </w:p>
        </w:tc>
        <w:tc>
          <w:tcPr>
            <w:tcW w:w="1620" w:type="dxa"/>
          </w:tcPr>
          <w:p w14:paraId="755D3590"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17.67</w:t>
            </w:r>
          </w:p>
        </w:tc>
        <w:tc>
          <w:tcPr>
            <w:tcW w:w="1396" w:type="dxa"/>
          </w:tcPr>
          <w:p w14:paraId="13DCB9DF"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4.59</w:t>
            </w:r>
          </w:p>
        </w:tc>
      </w:tr>
      <w:tr w:rsidR="00AB05CA" w:rsidRPr="00B5595B" w14:paraId="5D76F4C7" w14:textId="77777777" w:rsidTr="00AB05CA">
        <w:trPr>
          <w:trHeight w:val="615"/>
        </w:trPr>
        <w:tc>
          <w:tcPr>
            <w:tcW w:w="3888" w:type="dxa"/>
          </w:tcPr>
          <w:p w14:paraId="65DDC399"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60</w:t>
            </w:r>
          </w:p>
        </w:tc>
        <w:tc>
          <w:tcPr>
            <w:tcW w:w="1080" w:type="dxa"/>
          </w:tcPr>
          <w:p w14:paraId="07A5C024"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28.50</w:t>
            </w:r>
          </w:p>
        </w:tc>
        <w:tc>
          <w:tcPr>
            <w:tcW w:w="990" w:type="dxa"/>
          </w:tcPr>
          <w:p w14:paraId="7CC8ECB5"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39.50</w:t>
            </w:r>
          </w:p>
        </w:tc>
        <w:tc>
          <w:tcPr>
            <w:tcW w:w="1350" w:type="dxa"/>
          </w:tcPr>
          <w:p w14:paraId="432DCE78"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7.72</w:t>
            </w:r>
          </w:p>
        </w:tc>
        <w:tc>
          <w:tcPr>
            <w:tcW w:w="1620" w:type="dxa"/>
          </w:tcPr>
          <w:p w14:paraId="4F56AF07"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20.39</w:t>
            </w:r>
          </w:p>
        </w:tc>
        <w:tc>
          <w:tcPr>
            <w:tcW w:w="1396" w:type="dxa"/>
          </w:tcPr>
          <w:p w14:paraId="4B858CCA"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5.11</w:t>
            </w:r>
          </w:p>
        </w:tc>
      </w:tr>
      <w:tr w:rsidR="00AB05CA" w:rsidRPr="00B5595B" w14:paraId="427548B2" w14:textId="77777777" w:rsidTr="00AB05CA">
        <w:trPr>
          <w:trHeight w:val="615"/>
        </w:trPr>
        <w:tc>
          <w:tcPr>
            <w:tcW w:w="3888" w:type="dxa"/>
          </w:tcPr>
          <w:p w14:paraId="37995680"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SE(m)±</w:t>
            </w:r>
          </w:p>
        </w:tc>
        <w:tc>
          <w:tcPr>
            <w:tcW w:w="1080" w:type="dxa"/>
          </w:tcPr>
          <w:p w14:paraId="10984F09"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0.32</w:t>
            </w:r>
          </w:p>
        </w:tc>
        <w:tc>
          <w:tcPr>
            <w:tcW w:w="990" w:type="dxa"/>
          </w:tcPr>
          <w:p w14:paraId="3E1CBA47"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0.13</w:t>
            </w:r>
          </w:p>
        </w:tc>
        <w:tc>
          <w:tcPr>
            <w:tcW w:w="1350" w:type="dxa"/>
          </w:tcPr>
          <w:p w14:paraId="6F22FD7F"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0.03</w:t>
            </w:r>
          </w:p>
        </w:tc>
        <w:tc>
          <w:tcPr>
            <w:tcW w:w="1620" w:type="dxa"/>
          </w:tcPr>
          <w:p w14:paraId="2C63EAD2"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0.07</w:t>
            </w:r>
          </w:p>
        </w:tc>
        <w:tc>
          <w:tcPr>
            <w:tcW w:w="1396" w:type="dxa"/>
          </w:tcPr>
          <w:p w14:paraId="10345388"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0.58</w:t>
            </w:r>
          </w:p>
        </w:tc>
      </w:tr>
      <w:tr w:rsidR="00AB05CA" w:rsidRPr="00B5595B" w14:paraId="418156CC" w14:textId="77777777" w:rsidTr="00AB05CA">
        <w:trPr>
          <w:trHeight w:val="615"/>
        </w:trPr>
        <w:tc>
          <w:tcPr>
            <w:tcW w:w="3888" w:type="dxa"/>
          </w:tcPr>
          <w:p w14:paraId="2872A8A9"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CD=0.05</w:t>
            </w:r>
          </w:p>
        </w:tc>
        <w:tc>
          <w:tcPr>
            <w:tcW w:w="1080" w:type="dxa"/>
          </w:tcPr>
          <w:p w14:paraId="51BD269F"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NS</w:t>
            </w:r>
          </w:p>
        </w:tc>
        <w:tc>
          <w:tcPr>
            <w:tcW w:w="990" w:type="dxa"/>
          </w:tcPr>
          <w:p w14:paraId="607F89B0"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0.39</w:t>
            </w:r>
          </w:p>
        </w:tc>
        <w:tc>
          <w:tcPr>
            <w:tcW w:w="1350" w:type="dxa"/>
          </w:tcPr>
          <w:p w14:paraId="17D1FC4F"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0.09</w:t>
            </w:r>
          </w:p>
        </w:tc>
        <w:tc>
          <w:tcPr>
            <w:tcW w:w="1620" w:type="dxa"/>
          </w:tcPr>
          <w:p w14:paraId="6DC90E3B"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0.21</w:t>
            </w:r>
          </w:p>
        </w:tc>
        <w:tc>
          <w:tcPr>
            <w:tcW w:w="1396" w:type="dxa"/>
          </w:tcPr>
          <w:p w14:paraId="5533DBBA"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0.17</w:t>
            </w:r>
          </w:p>
        </w:tc>
      </w:tr>
    </w:tbl>
    <w:p w14:paraId="19EB9CFD" w14:textId="77777777" w:rsidR="00FD0AF6" w:rsidRPr="00B5595B" w:rsidRDefault="00FF2128" w:rsidP="00B5595B">
      <w:pPr>
        <w:spacing w:line="240" w:lineRule="auto"/>
        <w:rPr>
          <w:rFonts w:ascii="Times New Roman" w:hAnsi="Times New Roman" w:cs="Times New Roman"/>
          <w:b/>
          <w:bCs/>
          <w:sz w:val="24"/>
          <w:szCs w:val="24"/>
        </w:rPr>
        <w:sectPr w:rsidR="00FD0AF6" w:rsidRPr="00B5595B" w:rsidSect="00353D59">
          <w:pgSz w:w="12240" w:h="15840"/>
          <w:pgMar w:top="1440" w:right="1440" w:bottom="1440" w:left="1440" w:header="720" w:footer="720" w:gutter="0"/>
          <w:cols w:space="720"/>
          <w:docGrid w:linePitch="360"/>
        </w:sectPr>
      </w:pPr>
      <w:r w:rsidRPr="00B5595B">
        <w:rPr>
          <w:rFonts w:ascii="Times New Roman" w:hAnsi="Times New Roman" w:cs="Times New Roman"/>
          <w:b/>
          <w:bCs/>
          <w:sz w:val="24"/>
          <w:szCs w:val="24"/>
        </w:rPr>
        <w:br w:type="page"/>
      </w:r>
    </w:p>
    <w:p w14:paraId="7EF25752" w14:textId="77777777" w:rsidR="00474028" w:rsidRPr="00B5595B" w:rsidRDefault="00474028" w:rsidP="002E7BEE">
      <w:pPr>
        <w:spacing w:line="240" w:lineRule="auto"/>
        <w:jc w:val="both"/>
        <w:rPr>
          <w:rFonts w:ascii="Times New Roman" w:hAnsi="Times New Roman" w:cs="Times New Roman"/>
          <w:b/>
          <w:bCs/>
          <w:sz w:val="24"/>
          <w:szCs w:val="24"/>
        </w:rPr>
      </w:pPr>
      <w:r w:rsidRPr="00B5595B">
        <w:rPr>
          <w:rFonts w:ascii="Times New Roman" w:hAnsi="Times New Roman" w:cs="Times New Roman"/>
          <w:b/>
          <w:bCs/>
          <w:sz w:val="24"/>
          <w:szCs w:val="24"/>
        </w:rPr>
        <w:lastRenderedPageBreak/>
        <w:t>Yield attributes.</w:t>
      </w:r>
    </w:p>
    <w:p w14:paraId="320CD495" w14:textId="62477A7C" w:rsidR="00152F2D" w:rsidRPr="00B5595B" w:rsidRDefault="00152F2D" w:rsidP="002E7BEE">
      <w:pPr>
        <w:spacing w:line="240" w:lineRule="auto"/>
        <w:jc w:val="both"/>
        <w:rPr>
          <w:rFonts w:ascii="Times New Roman" w:hAnsi="Times New Roman" w:cs="Times New Roman"/>
          <w:sz w:val="24"/>
          <w:szCs w:val="24"/>
        </w:rPr>
      </w:pPr>
      <w:r w:rsidRPr="00B5595B">
        <w:rPr>
          <w:rFonts w:ascii="Times New Roman" w:hAnsi="Times New Roman" w:cs="Times New Roman"/>
          <w:sz w:val="24"/>
          <w:szCs w:val="24"/>
        </w:rPr>
        <w:t xml:space="preserve">A perusal of yield attributes data indicate that bio-fertilizer and level of phosphorus affected the yield attributes statistically </w:t>
      </w:r>
      <w:r w:rsidRPr="00361223">
        <w:rPr>
          <w:rFonts w:ascii="Times New Roman" w:hAnsi="Times New Roman" w:cs="Times New Roman"/>
          <w:sz w:val="24"/>
          <w:szCs w:val="24"/>
          <w:highlight w:val="yellow"/>
        </w:rPr>
        <w:t>except 1000 grain weight in case of Bio-fertilizer treatment.</w:t>
      </w:r>
      <w:r w:rsidR="00912661" w:rsidRPr="00361223">
        <w:rPr>
          <w:rFonts w:ascii="Times New Roman" w:hAnsi="Times New Roman" w:cs="Times New Roman"/>
          <w:sz w:val="24"/>
          <w:szCs w:val="24"/>
          <w:highlight w:val="yellow"/>
        </w:rPr>
        <w:t xml:space="preserve"> </w:t>
      </w:r>
      <w:r w:rsidRPr="00361223">
        <w:rPr>
          <w:rFonts w:ascii="Times New Roman" w:hAnsi="Times New Roman" w:cs="Times New Roman"/>
          <w:sz w:val="24"/>
          <w:szCs w:val="24"/>
          <w:highlight w:val="yellow"/>
        </w:rPr>
        <w:t>Among the bio-fertilizer treatment,</w:t>
      </w:r>
      <w:r w:rsidR="00361223" w:rsidRPr="00361223">
        <w:rPr>
          <w:rFonts w:ascii="Times New Roman" w:hAnsi="Times New Roman" w:cs="Times New Roman"/>
          <w:sz w:val="24"/>
          <w:szCs w:val="24"/>
          <w:highlight w:val="yellow"/>
        </w:rPr>
        <w:t xml:space="preserve"> </w:t>
      </w:r>
      <w:r w:rsidRPr="00361223">
        <w:rPr>
          <w:rFonts w:ascii="Times New Roman" w:hAnsi="Times New Roman" w:cs="Times New Roman"/>
          <w:sz w:val="24"/>
          <w:szCs w:val="24"/>
          <w:highlight w:val="yellow"/>
        </w:rPr>
        <w:t>combined application of Rhizobium+ PSB treatment recorded significantly the maximum values</w:t>
      </w:r>
      <w:r w:rsidRPr="00B5595B">
        <w:rPr>
          <w:rFonts w:ascii="Times New Roman" w:hAnsi="Times New Roman" w:cs="Times New Roman"/>
          <w:sz w:val="24"/>
          <w:szCs w:val="24"/>
        </w:rPr>
        <w:t xml:space="preserve"> of pods/plant (28.79</w:t>
      </w:r>
      <w:proofErr w:type="gramStart"/>
      <w:r w:rsidRPr="00B5595B">
        <w:rPr>
          <w:rFonts w:ascii="Times New Roman" w:hAnsi="Times New Roman" w:cs="Times New Roman"/>
          <w:sz w:val="24"/>
          <w:szCs w:val="24"/>
        </w:rPr>
        <w:t>),grains</w:t>
      </w:r>
      <w:proofErr w:type="gramEnd"/>
      <w:r w:rsidRPr="00B5595B">
        <w:rPr>
          <w:rFonts w:ascii="Times New Roman" w:hAnsi="Times New Roman" w:cs="Times New Roman"/>
          <w:sz w:val="24"/>
          <w:szCs w:val="24"/>
        </w:rPr>
        <w:t xml:space="preserve">/pod(6.42),weight of pods/plant (7.29 g),weight of seeds/plant (6.5 g) and 1000 grain weight (40.05 </w:t>
      </w:r>
      <w:r w:rsidR="00912661">
        <w:rPr>
          <w:rFonts w:ascii="Times New Roman" w:hAnsi="Times New Roman" w:cs="Times New Roman"/>
          <w:sz w:val="24"/>
          <w:szCs w:val="24"/>
        </w:rPr>
        <w:t xml:space="preserve">g) as compared to PSB @5 kg /ha </w:t>
      </w:r>
      <w:r w:rsidRPr="00B5595B">
        <w:rPr>
          <w:rFonts w:ascii="Times New Roman" w:hAnsi="Times New Roman" w:cs="Times New Roman"/>
          <w:sz w:val="24"/>
          <w:szCs w:val="24"/>
        </w:rPr>
        <w:t>treatment and seed treatment of Rhizobium alone . Significantly, the lowest values of all yield attributes were recorded with seed treatment of Rhizobium.</w:t>
      </w:r>
    </w:p>
    <w:p w14:paraId="31443245" w14:textId="77777777" w:rsidR="00152F2D" w:rsidRPr="00B5595B" w:rsidRDefault="00152F2D" w:rsidP="002E7BEE">
      <w:pPr>
        <w:spacing w:line="240" w:lineRule="auto"/>
        <w:jc w:val="both"/>
        <w:rPr>
          <w:rFonts w:ascii="Times New Roman" w:hAnsi="Times New Roman" w:cs="Times New Roman"/>
          <w:sz w:val="24"/>
          <w:szCs w:val="24"/>
        </w:rPr>
      </w:pPr>
      <w:r w:rsidRPr="00B5595B">
        <w:rPr>
          <w:rFonts w:ascii="Times New Roman" w:hAnsi="Times New Roman" w:cs="Times New Roman"/>
          <w:sz w:val="24"/>
          <w:szCs w:val="24"/>
        </w:rPr>
        <w:t>The higher values of yield attributes under Rhizobium</w:t>
      </w:r>
      <w:r w:rsidR="00912661">
        <w:rPr>
          <w:rFonts w:ascii="Times New Roman" w:hAnsi="Times New Roman" w:cs="Times New Roman"/>
          <w:sz w:val="24"/>
          <w:szCs w:val="24"/>
        </w:rPr>
        <w:t xml:space="preserve"> </w:t>
      </w:r>
      <w:r w:rsidRPr="00B5595B">
        <w:rPr>
          <w:rFonts w:ascii="Times New Roman" w:hAnsi="Times New Roman" w:cs="Times New Roman"/>
          <w:sz w:val="24"/>
          <w:szCs w:val="24"/>
        </w:rPr>
        <w:t>+</w:t>
      </w:r>
      <w:r w:rsidR="00912661">
        <w:rPr>
          <w:rFonts w:ascii="Times New Roman" w:hAnsi="Times New Roman" w:cs="Times New Roman"/>
          <w:sz w:val="24"/>
          <w:szCs w:val="24"/>
        </w:rPr>
        <w:t xml:space="preserve"> </w:t>
      </w:r>
      <w:r w:rsidRPr="00B5595B">
        <w:rPr>
          <w:rFonts w:ascii="Times New Roman" w:hAnsi="Times New Roman" w:cs="Times New Roman"/>
          <w:sz w:val="24"/>
          <w:szCs w:val="24"/>
        </w:rPr>
        <w:t xml:space="preserve">PSB  treatment might be due to the facts that Rhizobium seed treatment  enhanced nitrogen fixation along with higher availability of phosphorus and other nutrients resulted higher  growth due to acceleration of metabolic activities and formation of more </w:t>
      </w:r>
      <w:proofErr w:type="spellStart"/>
      <w:r w:rsidRPr="00B5595B">
        <w:rPr>
          <w:rFonts w:ascii="Times New Roman" w:hAnsi="Times New Roman" w:cs="Times New Roman"/>
          <w:sz w:val="24"/>
          <w:szCs w:val="24"/>
        </w:rPr>
        <w:t>photosynthetes</w:t>
      </w:r>
      <w:proofErr w:type="spellEnd"/>
      <w:r w:rsidRPr="00B5595B">
        <w:rPr>
          <w:rFonts w:ascii="Times New Roman" w:hAnsi="Times New Roman" w:cs="Times New Roman"/>
          <w:sz w:val="24"/>
          <w:szCs w:val="24"/>
        </w:rPr>
        <w:t xml:space="preserve"> and its translocation to sink consequently  improved significantly the all yield attributes of black gram under the present study as compared to PSB @5 kg/ha alone or Rhizobium seed treatment. Similar higher values of all yield attributes with combined use of Rhizobium +</w:t>
      </w:r>
      <w:r w:rsidR="00912661">
        <w:rPr>
          <w:rFonts w:ascii="Times New Roman" w:hAnsi="Times New Roman" w:cs="Times New Roman"/>
          <w:sz w:val="24"/>
          <w:szCs w:val="24"/>
        </w:rPr>
        <w:t xml:space="preserve"> </w:t>
      </w:r>
      <w:r w:rsidRPr="00B5595B">
        <w:rPr>
          <w:rFonts w:ascii="Times New Roman" w:hAnsi="Times New Roman" w:cs="Times New Roman"/>
          <w:sz w:val="24"/>
          <w:szCs w:val="24"/>
        </w:rPr>
        <w:t xml:space="preserve">PSB was reported by </w:t>
      </w:r>
      <w:proofErr w:type="spellStart"/>
      <w:r w:rsidRPr="00B5595B">
        <w:rPr>
          <w:rFonts w:ascii="Times New Roman" w:hAnsi="Times New Roman" w:cs="Times New Roman"/>
          <w:b/>
          <w:bCs/>
          <w:sz w:val="24"/>
          <w:szCs w:val="24"/>
        </w:rPr>
        <w:t>Sashidhar</w:t>
      </w:r>
      <w:proofErr w:type="spellEnd"/>
      <w:r w:rsidRPr="00B5595B">
        <w:rPr>
          <w:rFonts w:ascii="Times New Roman" w:hAnsi="Times New Roman" w:cs="Times New Roman"/>
          <w:b/>
          <w:bCs/>
          <w:sz w:val="24"/>
          <w:szCs w:val="24"/>
        </w:rPr>
        <w:t xml:space="preserve"> </w:t>
      </w:r>
      <w:r w:rsidRPr="00912661">
        <w:rPr>
          <w:rFonts w:ascii="Times New Roman" w:hAnsi="Times New Roman" w:cs="Times New Roman"/>
          <w:b/>
          <w:bCs/>
          <w:i/>
          <w:iCs/>
          <w:sz w:val="24"/>
          <w:szCs w:val="24"/>
        </w:rPr>
        <w:t>et al</w:t>
      </w:r>
      <w:r w:rsidR="00912661" w:rsidRPr="00912661">
        <w:rPr>
          <w:rFonts w:ascii="Times New Roman" w:hAnsi="Times New Roman" w:cs="Times New Roman"/>
          <w:b/>
          <w:bCs/>
          <w:i/>
          <w:iCs/>
          <w:sz w:val="24"/>
          <w:szCs w:val="24"/>
        </w:rPr>
        <w:t>.</w:t>
      </w:r>
      <w:r w:rsidR="00912661">
        <w:rPr>
          <w:rFonts w:ascii="Times New Roman" w:hAnsi="Times New Roman" w:cs="Times New Roman"/>
          <w:b/>
          <w:bCs/>
          <w:sz w:val="24"/>
          <w:szCs w:val="24"/>
        </w:rPr>
        <w:t xml:space="preserve"> </w:t>
      </w:r>
      <w:r w:rsidRPr="00B5595B">
        <w:rPr>
          <w:rFonts w:ascii="Times New Roman" w:hAnsi="Times New Roman" w:cs="Times New Roman"/>
          <w:b/>
          <w:bCs/>
          <w:sz w:val="24"/>
          <w:szCs w:val="24"/>
        </w:rPr>
        <w:t>(2022)</w:t>
      </w:r>
      <w:r w:rsidR="00912661">
        <w:rPr>
          <w:rFonts w:ascii="Times New Roman" w:hAnsi="Times New Roman" w:cs="Times New Roman"/>
          <w:b/>
          <w:bCs/>
          <w:sz w:val="24"/>
          <w:szCs w:val="24"/>
        </w:rPr>
        <w:t xml:space="preserve"> </w:t>
      </w:r>
      <w:r w:rsidRPr="00B5595B">
        <w:rPr>
          <w:rFonts w:ascii="Times New Roman" w:hAnsi="Times New Roman" w:cs="Times New Roman"/>
          <w:b/>
          <w:bCs/>
          <w:sz w:val="24"/>
          <w:szCs w:val="24"/>
        </w:rPr>
        <w:t xml:space="preserve">and Shivani </w:t>
      </w:r>
      <w:r w:rsidRPr="00912661">
        <w:rPr>
          <w:rFonts w:ascii="Times New Roman" w:hAnsi="Times New Roman" w:cs="Times New Roman"/>
          <w:b/>
          <w:bCs/>
          <w:i/>
          <w:iCs/>
          <w:sz w:val="24"/>
          <w:szCs w:val="24"/>
        </w:rPr>
        <w:t>et al</w:t>
      </w:r>
      <w:r w:rsidR="00912661" w:rsidRPr="00912661">
        <w:rPr>
          <w:rFonts w:ascii="Times New Roman" w:hAnsi="Times New Roman" w:cs="Times New Roman"/>
          <w:b/>
          <w:bCs/>
          <w:i/>
          <w:iCs/>
          <w:sz w:val="24"/>
          <w:szCs w:val="24"/>
        </w:rPr>
        <w:t>.</w:t>
      </w:r>
      <w:r w:rsidR="00912661">
        <w:rPr>
          <w:rFonts w:ascii="Times New Roman" w:hAnsi="Times New Roman" w:cs="Times New Roman"/>
          <w:b/>
          <w:bCs/>
          <w:sz w:val="24"/>
          <w:szCs w:val="24"/>
        </w:rPr>
        <w:t xml:space="preserve"> </w:t>
      </w:r>
      <w:r w:rsidRPr="00B5595B">
        <w:rPr>
          <w:rFonts w:ascii="Times New Roman" w:hAnsi="Times New Roman" w:cs="Times New Roman"/>
          <w:b/>
          <w:bCs/>
          <w:sz w:val="24"/>
          <w:szCs w:val="24"/>
        </w:rPr>
        <w:t>(2022)</w:t>
      </w:r>
      <w:r w:rsidRPr="00B5595B">
        <w:rPr>
          <w:rFonts w:ascii="Times New Roman" w:hAnsi="Times New Roman" w:cs="Times New Roman"/>
          <w:sz w:val="24"/>
          <w:szCs w:val="24"/>
        </w:rPr>
        <w:t>.</w:t>
      </w:r>
    </w:p>
    <w:p w14:paraId="20494840" w14:textId="77777777" w:rsidR="00152F2D" w:rsidRPr="00B5595B" w:rsidRDefault="00152F2D" w:rsidP="002E7BEE">
      <w:pPr>
        <w:spacing w:line="240" w:lineRule="auto"/>
        <w:jc w:val="both"/>
        <w:rPr>
          <w:rFonts w:ascii="Times New Roman" w:hAnsi="Times New Roman" w:cs="Times New Roman"/>
          <w:sz w:val="24"/>
          <w:szCs w:val="24"/>
        </w:rPr>
      </w:pPr>
      <w:r w:rsidRPr="00B5595B">
        <w:rPr>
          <w:rFonts w:ascii="Times New Roman" w:hAnsi="Times New Roman" w:cs="Times New Roman"/>
          <w:sz w:val="24"/>
          <w:szCs w:val="24"/>
        </w:rPr>
        <w:t xml:space="preserve">Increasing levels of phosphorus increased the root growth and improved root proliferation which enhanced the absorption of all nutrients by plant and improved formation of </w:t>
      </w:r>
      <w:proofErr w:type="spellStart"/>
      <w:r w:rsidRPr="00B5595B">
        <w:rPr>
          <w:rFonts w:ascii="Times New Roman" w:hAnsi="Times New Roman" w:cs="Times New Roman"/>
          <w:sz w:val="24"/>
          <w:szCs w:val="24"/>
        </w:rPr>
        <w:t>photosynthetes</w:t>
      </w:r>
      <w:proofErr w:type="spellEnd"/>
      <w:r w:rsidRPr="00B5595B">
        <w:rPr>
          <w:rFonts w:ascii="Times New Roman" w:hAnsi="Times New Roman" w:cs="Times New Roman"/>
          <w:sz w:val="24"/>
          <w:szCs w:val="24"/>
        </w:rPr>
        <w:t xml:space="preserve"> and its translocation to reproductive part of plant ultimately caused significant improvement of yield attributes under this </w:t>
      </w:r>
      <w:r w:rsidRPr="00361223">
        <w:rPr>
          <w:rFonts w:ascii="Times New Roman" w:hAnsi="Times New Roman" w:cs="Times New Roman"/>
          <w:sz w:val="24"/>
          <w:szCs w:val="24"/>
          <w:highlight w:val="yellow"/>
        </w:rPr>
        <w:t>study. Similar higher values of all yield attributes due to application of phosphorus @ 60 kg/ha w</w:t>
      </w:r>
      <w:r w:rsidRPr="00B5595B">
        <w:rPr>
          <w:rFonts w:ascii="Times New Roman" w:hAnsi="Times New Roman" w:cs="Times New Roman"/>
          <w:sz w:val="24"/>
          <w:szCs w:val="24"/>
        </w:rPr>
        <w:t>as reported by</w:t>
      </w:r>
      <w:r w:rsidRPr="00B5595B">
        <w:rPr>
          <w:rFonts w:ascii="Times New Roman" w:hAnsi="Times New Roman" w:cs="Times New Roman"/>
          <w:b/>
          <w:bCs/>
          <w:sz w:val="24"/>
          <w:szCs w:val="24"/>
        </w:rPr>
        <w:t xml:space="preserve"> Mahesh </w:t>
      </w:r>
      <w:r w:rsidRPr="00912661">
        <w:rPr>
          <w:rFonts w:ascii="Times New Roman" w:hAnsi="Times New Roman" w:cs="Times New Roman"/>
          <w:b/>
          <w:bCs/>
          <w:i/>
          <w:iCs/>
          <w:sz w:val="24"/>
          <w:szCs w:val="24"/>
        </w:rPr>
        <w:t>et al</w:t>
      </w:r>
      <w:r w:rsidR="00912661" w:rsidRPr="00912661">
        <w:rPr>
          <w:rFonts w:ascii="Times New Roman" w:hAnsi="Times New Roman" w:cs="Times New Roman"/>
          <w:b/>
          <w:bCs/>
          <w:i/>
          <w:iCs/>
          <w:sz w:val="24"/>
          <w:szCs w:val="24"/>
        </w:rPr>
        <w:t>.</w:t>
      </w:r>
      <w:r w:rsidR="00912661">
        <w:rPr>
          <w:rFonts w:ascii="Times New Roman" w:hAnsi="Times New Roman" w:cs="Times New Roman"/>
          <w:b/>
          <w:bCs/>
          <w:sz w:val="24"/>
          <w:szCs w:val="24"/>
        </w:rPr>
        <w:t xml:space="preserve"> </w:t>
      </w:r>
      <w:r w:rsidRPr="00B5595B">
        <w:rPr>
          <w:rFonts w:ascii="Times New Roman" w:hAnsi="Times New Roman" w:cs="Times New Roman"/>
          <w:b/>
          <w:bCs/>
          <w:sz w:val="24"/>
          <w:szCs w:val="24"/>
        </w:rPr>
        <w:t>(2021)</w:t>
      </w:r>
      <w:r w:rsidRPr="00B5595B">
        <w:rPr>
          <w:rFonts w:ascii="Times New Roman" w:hAnsi="Times New Roman" w:cs="Times New Roman"/>
          <w:sz w:val="24"/>
          <w:szCs w:val="24"/>
        </w:rPr>
        <w:t>.</w:t>
      </w:r>
    </w:p>
    <w:p w14:paraId="36658828" w14:textId="77777777" w:rsidR="00152F2D" w:rsidRPr="00B5595B" w:rsidRDefault="00152F2D" w:rsidP="002E7BEE">
      <w:pPr>
        <w:spacing w:line="240" w:lineRule="auto"/>
        <w:jc w:val="both"/>
        <w:rPr>
          <w:rFonts w:ascii="Times New Roman" w:hAnsi="Times New Roman" w:cs="Times New Roman"/>
          <w:b/>
          <w:bCs/>
          <w:sz w:val="24"/>
          <w:szCs w:val="24"/>
        </w:rPr>
      </w:pPr>
      <w:r w:rsidRPr="00B5595B">
        <w:rPr>
          <w:rFonts w:ascii="Times New Roman" w:hAnsi="Times New Roman" w:cs="Times New Roman"/>
          <w:sz w:val="24"/>
          <w:szCs w:val="24"/>
        </w:rPr>
        <w:t xml:space="preserve">Phosphorus application increased the test weight by stimulating flowering and aids in seed formation. Increase in test weight due to </w:t>
      </w:r>
      <w:proofErr w:type="gramStart"/>
      <w:r w:rsidRPr="00B5595B">
        <w:rPr>
          <w:rFonts w:ascii="Times New Roman" w:hAnsi="Times New Roman" w:cs="Times New Roman"/>
          <w:sz w:val="24"/>
          <w:szCs w:val="24"/>
        </w:rPr>
        <w:t>more</w:t>
      </w:r>
      <w:proofErr w:type="gramEnd"/>
      <w:r w:rsidRPr="00B5595B">
        <w:rPr>
          <w:rFonts w:ascii="Times New Roman" w:hAnsi="Times New Roman" w:cs="Times New Roman"/>
          <w:sz w:val="24"/>
          <w:szCs w:val="24"/>
        </w:rPr>
        <w:t xml:space="preserve"> number of heavy weighted and bold seeds with application of P and PSB. Similar results were reported by the</w:t>
      </w:r>
      <w:r w:rsidR="00912661">
        <w:rPr>
          <w:rFonts w:ascii="Times New Roman" w:hAnsi="Times New Roman" w:cs="Times New Roman"/>
          <w:b/>
          <w:bCs/>
          <w:sz w:val="24"/>
          <w:szCs w:val="24"/>
        </w:rPr>
        <w:t xml:space="preserve"> Ullah </w:t>
      </w:r>
      <w:r w:rsidR="00912661" w:rsidRPr="00912661">
        <w:rPr>
          <w:rFonts w:ascii="Times New Roman" w:hAnsi="Times New Roman" w:cs="Times New Roman"/>
          <w:b/>
          <w:bCs/>
          <w:i/>
          <w:iCs/>
          <w:sz w:val="24"/>
          <w:szCs w:val="24"/>
        </w:rPr>
        <w:t>et al.</w:t>
      </w:r>
      <w:r w:rsidR="00912661">
        <w:rPr>
          <w:rFonts w:ascii="Times New Roman" w:hAnsi="Times New Roman" w:cs="Times New Roman"/>
          <w:b/>
          <w:bCs/>
          <w:sz w:val="24"/>
          <w:szCs w:val="24"/>
        </w:rPr>
        <w:t xml:space="preserve"> (2010) and Verma </w:t>
      </w:r>
      <w:r w:rsidR="00912661" w:rsidRPr="00912661">
        <w:rPr>
          <w:rFonts w:ascii="Times New Roman" w:hAnsi="Times New Roman" w:cs="Times New Roman"/>
          <w:b/>
          <w:bCs/>
          <w:i/>
          <w:iCs/>
          <w:sz w:val="24"/>
          <w:szCs w:val="24"/>
        </w:rPr>
        <w:t>et al.</w:t>
      </w:r>
      <w:r w:rsidRPr="00B5595B">
        <w:rPr>
          <w:rFonts w:ascii="Times New Roman" w:hAnsi="Times New Roman" w:cs="Times New Roman"/>
          <w:b/>
          <w:bCs/>
          <w:sz w:val="24"/>
          <w:szCs w:val="24"/>
        </w:rPr>
        <w:t xml:space="preserve"> (2017).</w:t>
      </w:r>
    </w:p>
    <w:p w14:paraId="70253641" w14:textId="77777777" w:rsidR="00474028" w:rsidRPr="00B5595B" w:rsidRDefault="00152F2D" w:rsidP="002E7BEE">
      <w:pPr>
        <w:spacing w:line="240" w:lineRule="auto"/>
        <w:jc w:val="both"/>
        <w:rPr>
          <w:rFonts w:ascii="Times New Roman" w:hAnsi="Times New Roman" w:cs="Times New Roman"/>
          <w:b/>
          <w:bCs/>
          <w:sz w:val="24"/>
          <w:szCs w:val="24"/>
        </w:rPr>
      </w:pPr>
      <w:r w:rsidRPr="00B5595B">
        <w:rPr>
          <w:rFonts w:ascii="Times New Roman" w:hAnsi="Times New Roman" w:cs="Times New Roman"/>
          <w:b/>
          <w:bCs/>
          <w:sz w:val="24"/>
          <w:szCs w:val="24"/>
        </w:rPr>
        <w:t xml:space="preserve">Yield </w:t>
      </w:r>
    </w:p>
    <w:p w14:paraId="5E9F3FA4" w14:textId="77777777" w:rsidR="00152F2D" w:rsidRPr="00B5595B" w:rsidRDefault="00152F2D" w:rsidP="002E7BEE">
      <w:pPr>
        <w:spacing w:line="240" w:lineRule="auto"/>
        <w:jc w:val="both"/>
        <w:rPr>
          <w:rFonts w:ascii="Times New Roman" w:hAnsi="Times New Roman" w:cs="Times New Roman"/>
          <w:sz w:val="24"/>
          <w:szCs w:val="24"/>
        </w:rPr>
      </w:pPr>
      <w:r w:rsidRPr="00B5595B">
        <w:rPr>
          <w:rFonts w:ascii="Times New Roman" w:hAnsi="Times New Roman" w:cs="Times New Roman"/>
          <w:sz w:val="24"/>
          <w:szCs w:val="24"/>
        </w:rPr>
        <w:t xml:space="preserve">The highest values of yield </w:t>
      </w:r>
      <w:r w:rsidRPr="00B5595B">
        <w:rPr>
          <w:rFonts w:ascii="Times New Roman" w:hAnsi="Times New Roman" w:cs="Times New Roman"/>
          <w:i/>
          <w:iCs/>
          <w:sz w:val="24"/>
          <w:szCs w:val="24"/>
        </w:rPr>
        <w:t>viz.</w:t>
      </w:r>
      <w:r w:rsidRPr="00B5595B">
        <w:rPr>
          <w:rFonts w:ascii="Times New Roman" w:hAnsi="Times New Roman" w:cs="Times New Roman"/>
          <w:sz w:val="24"/>
          <w:szCs w:val="24"/>
        </w:rPr>
        <w:t xml:space="preserve"> Grain yield</w:t>
      </w:r>
      <w:r w:rsidR="00912661">
        <w:rPr>
          <w:rFonts w:ascii="Times New Roman" w:hAnsi="Times New Roman" w:cs="Times New Roman"/>
          <w:sz w:val="24"/>
          <w:szCs w:val="24"/>
        </w:rPr>
        <w:t xml:space="preserve"> (8.74 q/ha)</w:t>
      </w:r>
      <w:r w:rsidRPr="00B5595B">
        <w:rPr>
          <w:rFonts w:ascii="Times New Roman" w:hAnsi="Times New Roman" w:cs="Times New Roman"/>
          <w:sz w:val="24"/>
          <w:szCs w:val="24"/>
        </w:rPr>
        <w:t>,</w:t>
      </w:r>
      <w:r w:rsidR="00912661">
        <w:rPr>
          <w:rFonts w:ascii="Times New Roman" w:hAnsi="Times New Roman" w:cs="Times New Roman"/>
          <w:sz w:val="24"/>
          <w:szCs w:val="24"/>
        </w:rPr>
        <w:t xml:space="preserve"> </w:t>
      </w:r>
      <w:r w:rsidRPr="00B5595B">
        <w:rPr>
          <w:rFonts w:ascii="Times New Roman" w:hAnsi="Times New Roman" w:cs="Times New Roman"/>
          <w:sz w:val="24"/>
          <w:szCs w:val="24"/>
        </w:rPr>
        <w:t>Straw yield</w:t>
      </w:r>
      <w:r w:rsidR="00912661">
        <w:rPr>
          <w:rFonts w:ascii="Times New Roman" w:hAnsi="Times New Roman" w:cs="Times New Roman"/>
          <w:sz w:val="24"/>
          <w:szCs w:val="24"/>
        </w:rPr>
        <w:t xml:space="preserve"> (13.00 q/ha), Total Biological </w:t>
      </w:r>
      <w:r w:rsidRPr="00B5595B">
        <w:rPr>
          <w:rFonts w:ascii="Times New Roman" w:hAnsi="Times New Roman" w:cs="Times New Roman"/>
          <w:sz w:val="24"/>
          <w:szCs w:val="24"/>
        </w:rPr>
        <w:t>yield</w:t>
      </w:r>
      <w:r w:rsidR="00912661">
        <w:rPr>
          <w:rFonts w:ascii="Times New Roman" w:hAnsi="Times New Roman" w:cs="Times New Roman"/>
          <w:sz w:val="24"/>
          <w:szCs w:val="24"/>
        </w:rPr>
        <w:t xml:space="preserve"> </w:t>
      </w:r>
      <w:r w:rsidRPr="00B5595B">
        <w:rPr>
          <w:rFonts w:ascii="Times New Roman" w:hAnsi="Times New Roman" w:cs="Times New Roman"/>
          <w:sz w:val="24"/>
          <w:szCs w:val="24"/>
        </w:rPr>
        <w:t>(21.74 q/ha) and harvest index</w:t>
      </w:r>
      <w:r w:rsidR="00912661">
        <w:rPr>
          <w:rFonts w:ascii="Times New Roman" w:hAnsi="Times New Roman" w:cs="Times New Roman"/>
          <w:sz w:val="24"/>
          <w:szCs w:val="24"/>
        </w:rPr>
        <w:t xml:space="preserve"> </w:t>
      </w:r>
      <w:r w:rsidRPr="00B5595B">
        <w:rPr>
          <w:rFonts w:ascii="Times New Roman" w:hAnsi="Times New Roman" w:cs="Times New Roman"/>
          <w:sz w:val="24"/>
          <w:szCs w:val="24"/>
        </w:rPr>
        <w:t xml:space="preserve">(40.20) was recorded with the combined application of Rhizobium and PSB which </w:t>
      </w:r>
      <w:r w:rsidR="00912661">
        <w:rPr>
          <w:rFonts w:ascii="Times New Roman" w:hAnsi="Times New Roman" w:cs="Times New Roman"/>
          <w:sz w:val="24"/>
          <w:szCs w:val="24"/>
        </w:rPr>
        <w:t xml:space="preserve">was significantly superior than </w:t>
      </w:r>
      <w:r w:rsidRPr="00B5595B">
        <w:rPr>
          <w:rFonts w:ascii="Times New Roman" w:hAnsi="Times New Roman" w:cs="Times New Roman"/>
          <w:sz w:val="24"/>
          <w:szCs w:val="24"/>
        </w:rPr>
        <w:t>Rhizobium and PSB alone</w:t>
      </w:r>
      <w:r w:rsidR="00FF2128" w:rsidRPr="00B5595B">
        <w:rPr>
          <w:rFonts w:ascii="Times New Roman" w:hAnsi="Times New Roman" w:cs="Times New Roman"/>
          <w:sz w:val="24"/>
          <w:szCs w:val="24"/>
        </w:rPr>
        <w:t>.</w:t>
      </w:r>
    </w:p>
    <w:p w14:paraId="1E59634D" w14:textId="77777777" w:rsidR="00FF2128" w:rsidRPr="00B5595B" w:rsidRDefault="00FF2128" w:rsidP="002E7BEE">
      <w:pPr>
        <w:spacing w:line="240" w:lineRule="auto"/>
        <w:jc w:val="both"/>
        <w:rPr>
          <w:rFonts w:ascii="Times New Roman" w:hAnsi="Times New Roman" w:cs="Times New Roman"/>
          <w:sz w:val="24"/>
          <w:szCs w:val="24"/>
        </w:rPr>
      </w:pPr>
      <w:r w:rsidRPr="00B5595B">
        <w:rPr>
          <w:rFonts w:ascii="Times New Roman" w:hAnsi="Times New Roman" w:cs="Times New Roman"/>
          <w:sz w:val="24"/>
          <w:szCs w:val="24"/>
        </w:rPr>
        <w:t>Use of biofertilizer has been linked to supply of more plant hormones like auxins,</w:t>
      </w:r>
      <w:r w:rsidR="00912661">
        <w:rPr>
          <w:rFonts w:ascii="Times New Roman" w:hAnsi="Times New Roman" w:cs="Times New Roman"/>
          <w:sz w:val="24"/>
          <w:szCs w:val="24"/>
        </w:rPr>
        <w:t xml:space="preserve"> cytokinin, </w:t>
      </w:r>
      <w:proofErr w:type="spellStart"/>
      <w:r w:rsidR="00912661">
        <w:rPr>
          <w:rFonts w:ascii="Times New Roman" w:hAnsi="Times New Roman" w:cs="Times New Roman"/>
          <w:sz w:val="24"/>
          <w:szCs w:val="24"/>
        </w:rPr>
        <w:t>gibberalin</w:t>
      </w:r>
      <w:proofErr w:type="spellEnd"/>
      <w:r w:rsidR="00912661">
        <w:rPr>
          <w:rFonts w:ascii="Times New Roman" w:hAnsi="Times New Roman" w:cs="Times New Roman"/>
          <w:sz w:val="24"/>
          <w:szCs w:val="24"/>
        </w:rPr>
        <w:t xml:space="preserve"> </w:t>
      </w:r>
      <w:r w:rsidRPr="00B5595B">
        <w:rPr>
          <w:rFonts w:ascii="Times New Roman" w:hAnsi="Times New Roman" w:cs="Times New Roman"/>
          <w:sz w:val="24"/>
          <w:szCs w:val="24"/>
        </w:rPr>
        <w:t>etc</w:t>
      </w:r>
      <w:r w:rsidR="00912661">
        <w:rPr>
          <w:rFonts w:ascii="Times New Roman" w:hAnsi="Times New Roman" w:cs="Times New Roman"/>
          <w:sz w:val="24"/>
          <w:szCs w:val="24"/>
        </w:rPr>
        <w:t>.</w:t>
      </w:r>
      <w:r w:rsidRPr="00B5595B">
        <w:rPr>
          <w:rFonts w:ascii="Times New Roman" w:hAnsi="Times New Roman" w:cs="Times New Roman"/>
          <w:sz w:val="24"/>
          <w:szCs w:val="24"/>
        </w:rPr>
        <w:t xml:space="preserve"> by the micro-organism injected or by the root as a result of reaction to microbial population which may be the cause of increase in seed production with integrated use of Rhizobium</w:t>
      </w:r>
      <w:r w:rsidR="00912661">
        <w:rPr>
          <w:rFonts w:ascii="Times New Roman" w:hAnsi="Times New Roman" w:cs="Times New Roman"/>
          <w:sz w:val="24"/>
          <w:szCs w:val="24"/>
        </w:rPr>
        <w:t xml:space="preserve"> </w:t>
      </w:r>
      <w:r w:rsidRPr="00B5595B">
        <w:rPr>
          <w:rFonts w:ascii="Times New Roman" w:hAnsi="Times New Roman" w:cs="Times New Roman"/>
          <w:sz w:val="24"/>
          <w:szCs w:val="24"/>
        </w:rPr>
        <w:t>+</w:t>
      </w:r>
      <w:r w:rsidR="00912661">
        <w:rPr>
          <w:rFonts w:ascii="Times New Roman" w:hAnsi="Times New Roman" w:cs="Times New Roman"/>
          <w:sz w:val="24"/>
          <w:szCs w:val="24"/>
        </w:rPr>
        <w:t xml:space="preserve"> </w:t>
      </w:r>
      <w:r w:rsidRPr="00B5595B">
        <w:rPr>
          <w:rFonts w:ascii="Times New Roman" w:hAnsi="Times New Roman" w:cs="Times New Roman"/>
          <w:sz w:val="24"/>
          <w:szCs w:val="24"/>
        </w:rPr>
        <w:t>PSB treatment.</w:t>
      </w:r>
    </w:p>
    <w:p w14:paraId="664349F3" w14:textId="1060070B" w:rsidR="00FF2128" w:rsidRPr="00B5595B" w:rsidRDefault="00FF2128" w:rsidP="002E7BEE">
      <w:pPr>
        <w:spacing w:line="240" w:lineRule="auto"/>
        <w:jc w:val="both"/>
        <w:rPr>
          <w:rFonts w:ascii="Times New Roman" w:hAnsi="Times New Roman" w:cs="Times New Roman"/>
          <w:sz w:val="24"/>
          <w:szCs w:val="24"/>
        </w:rPr>
      </w:pPr>
      <w:r w:rsidRPr="00B5595B">
        <w:rPr>
          <w:rFonts w:ascii="Times New Roman" w:hAnsi="Times New Roman" w:cs="Times New Roman"/>
          <w:sz w:val="24"/>
          <w:szCs w:val="24"/>
        </w:rPr>
        <w:t>The resul</w:t>
      </w:r>
      <w:r w:rsidR="00912661">
        <w:rPr>
          <w:rFonts w:ascii="Times New Roman" w:hAnsi="Times New Roman" w:cs="Times New Roman"/>
          <w:sz w:val="24"/>
          <w:szCs w:val="24"/>
        </w:rPr>
        <w:t xml:space="preserve">t revealed that increasing the </w:t>
      </w:r>
      <w:r w:rsidRPr="00B5595B">
        <w:rPr>
          <w:rFonts w:ascii="Times New Roman" w:hAnsi="Times New Roman" w:cs="Times New Roman"/>
          <w:sz w:val="24"/>
          <w:szCs w:val="24"/>
        </w:rPr>
        <w:t>level of phosphorus from 0-60 kg/ha improved significantly the maximum grain</w:t>
      </w:r>
      <w:r w:rsidR="00361223">
        <w:rPr>
          <w:rFonts w:ascii="Times New Roman" w:hAnsi="Times New Roman" w:cs="Times New Roman"/>
          <w:sz w:val="24"/>
          <w:szCs w:val="24"/>
        </w:rPr>
        <w:t xml:space="preserve"> </w:t>
      </w:r>
      <w:r w:rsidRPr="00B5595B">
        <w:rPr>
          <w:rFonts w:ascii="Times New Roman" w:hAnsi="Times New Roman" w:cs="Times New Roman"/>
          <w:sz w:val="24"/>
          <w:szCs w:val="24"/>
        </w:rPr>
        <w:t>(9.62 q/ha), straw (14.43 q/ha) and biological yield (24.04 q/</w:t>
      </w:r>
      <w:proofErr w:type="gramStart"/>
      <w:r w:rsidRPr="00B5595B">
        <w:rPr>
          <w:rFonts w:ascii="Times New Roman" w:hAnsi="Times New Roman" w:cs="Times New Roman"/>
          <w:sz w:val="24"/>
          <w:szCs w:val="24"/>
        </w:rPr>
        <w:t>ha)was</w:t>
      </w:r>
      <w:proofErr w:type="gramEnd"/>
      <w:r w:rsidRPr="00B5595B">
        <w:rPr>
          <w:rFonts w:ascii="Times New Roman" w:hAnsi="Times New Roman" w:cs="Times New Roman"/>
          <w:sz w:val="24"/>
          <w:szCs w:val="24"/>
        </w:rPr>
        <w:t xml:space="preserve"> recorded with application of 60 </w:t>
      </w:r>
      <w:r w:rsidRPr="00361223">
        <w:rPr>
          <w:rFonts w:ascii="Times New Roman" w:hAnsi="Times New Roman" w:cs="Times New Roman"/>
          <w:sz w:val="24"/>
          <w:szCs w:val="24"/>
          <w:highlight w:val="yellow"/>
        </w:rPr>
        <w:t>kg P</w:t>
      </w:r>
      <w:r w:rsidRPr="00361223">
        <w:rPr>
          <w:rFonts w:ascii="Times New Roman" w:hAnsi="Times New Roman" w:cs="Times New Roman"/>
          <w:sz w:val="24"/>
          <w:szCs w:val="24"/>
          <w:highlight w:val="yellow"/>
          <w:vertAlign w:val="subscript"/>
        </w:rPr>
        <w:t>2</w:t>
      </w:r>
      <w:r w:rsidRPr="00361223">
        <w:rPr>
          <w:rFonts w:ascii="Times New Roman" w:hAnsi="Times New Roman" w:cs="Times New Roman"/>
          <w:sz w:val="24"/>
          <w:szCs w:val="24"/>
          <w:highlight w:val="yellow"/>
        </w:rPr>
        <w:t>O</w:t>
      </w:r>
      <w:r w:rsidRPr="00361223">
        <w:rPr>
          <w:rFonts w:ascii="Times New Roman" w:hAnsi="Times New Roman" w:cs="Times New Roman"/>
          <w:sz w:val="24"/>
          <w:szCs w:val="24"/>
          <w:highlight w:val="yellow"/>
          <w:vertAlign w:val="subscript"/>
        </w:rPr>
        <w:t xml:space="preserve">5 </w:t>
      </w:r>
      <w:r w:rsidR="00912661" w:rsidRPr="00361223">
        <w:rPr>
          <w:rFonts w:ascii="Times New Roman" w:hAnsi="Times New Roman" w:cs="Times New Roman"/>
          <w:sz w:val="24"/>
          <w:szCs w:val="24"/>
          <w:highlight w:val="yellow"/>
        </w:rPr>
        <w:t>/ha</w:t>
      </w:r>
      <w:r w:rsidRPr="00361223">
        <w:rPr>
          <w:rFonts w:ascii="Times New Roman" w:hAnsi="Times New Roman" w:cs="Times New Roman"/>
          <w:sz w:val="24"/>
          <w:szCs w:val="24"/>
          <w:highlight w:val="yellow"/>
        </w:rPr>
        <w:t xml:space="preserve"> over 40 kg P</w:t>
      </w:r>
      <w:r w:rsidRPr="00361223">
        <w:rPr>
          <w:rFonts w:ascii="Times New Roman" w:hAnsi="Times New Roman" w:cs="Times New Roman"/>
          <w:sz w:val="24"/>
          <w:szCs w:val="24"/>
          <w:highlight w:val="yellow"/>
          <w:vertAlign w:val="subscript"/>
        </w:rPr>
        <w:t>2</w:t>
      </w:r>
      <w:r w:rsidRPr="00361223">
        <w:rPr>
          <w:rFonts w:ascii="Times New Roman" w:hAnsi="Times New Roman" w:cs="Times New Roman"/>
          <w:sz w:val="24"/>
          <w:szCs w:val="24"/>
          <w:highlight w:val="yellow"/>
        </w:rPr>
        <w:t>O</w:t>
      </w:r>
      <w:r w:rsidRPr="00361223">
        <w:rPr>
          <w:rFonts w:ascii="Times New Roman" w:hAnsi="Times New Roman" w:cs="Times New Roman"/>
          <w:sz w:val="24"/>
          <w:szCs w:val="24"/>
          <w:highlight w:val="yellow"/>
          <w:vertAlign w:val="subscript"/>
        </w:rPr>
        <w:t xml:space="preserve">5 </w:t>
      </w:r>
      <w:r w:rsidRPr="00361223">
        <w:rPr>
          <w:rFonts w:ascii="Times New Roman" w:hAnsi="Times New Roman" w:cs="Times New Roman"/>
          <w:sz w:val="24"/>
          <w:szCs w:val="24"/>
          <w:highlight w:val="yellow"/>
        </w:rPr>
        <w:t>/ha and 20 kg P</w:t>
      </w:r>
      <w:r w:rsidRPr="00361223">
        <w:rPr>
          <w:rFonts w:ascii="Times New Roman" w:hAnsi="Times New Roman" w:cs="Times New Roman"/>
          <w:sz w:val="24"/>
          <w:szCs w:val="24"/>
          <w:highlight w:val="yellow"/>
          <w:vertAlign w:val="subscript"/>
        </w:rPr>
        <w:t>2</w:t>
      </w:r>
      <w:r w:rsidRPr="00361223">
        <w:rPr>
          <w:rFonts w:ascii="Times New Roman" w:hAnsi="Times New Roman" w:cs="Times New Roman"/>
          <w:sz w:val="24"/>
          <w:szCs w:val="24"/>
          <w:highlight w:val="yellow"/>
        </w:rPr>
        <w:t>O</w:t>
      </w:r>
      <w:r w:rsidRPr="00361223">
        <w:rPr>
          <w:rFonts w:ascii="Times New Roman" w:hAnsi="Times New Roman" w:cs="Times New Roman"/>
          <w:sz w:val="24"/>
          <w:szCs w:val="24"/>
          <w:highlight w:val="yellow"/>
          <w:vertAlign w:val="subscript"/>
        </w:rPr>
        <w:t xml:space="preserve">5 </w:t>
      </w:r>
      <w:r w:rsidRPr="00361223">
        <w:rPr>
          <w:rFonts w:ascii="Times New Roman" w:hAnsi="Times New Roman" w:cs="Times New Roman"/>
          <w:sz w:val="24"/>
          <w:szCs w:val="24"/>
          <w:highlight w:val="yellow"/>
        </w:rPr>
        <w:t>/ha was obtained due to no phosphorus treatment.</w:t>
      </w:r>
      <w:r w:rsidRPr="00361223">
        <w:rPr>
          <w:rFonts w:ascii="Times New Roman" w:hAnsi="Times New Roman" w:cs="Times New Roman"/>
          <w:sz w:val="24"/>
          <w:szCs w:val="24"/>
          <w:highlight w:val="yellow"/>
          <w:shd w:val="clear" w:color="auto" w:fill="FFFFFF"/>
        </w:rPr>
        <w:t xml:space="preserve"> </w:t>
      </w:r>
      <w:r w:rsidRPr="00361223">
        <w:rPr>
          <w:rFonts w:ascii="Times New Roman" w:hAnsi="Times New Roman" w:cs="Times New Roman"/>
          <w:sz w:val="24"/>
          <w:szCs w:val="24"/>
          <w:highlight w:val="yellow"/>
        </w:rPr>
        <w:t>Phosphorous (</w:t>
      </w:r>
      <w:proofErr w:type="gramStart"/>
      <w:r w:rsidRPr="00361223">
        <w:rPr>
          <w:rFonts w:ascii="Times New Roman" w:hAnsi="Times New Roman" w:cs="Times New Roman"/>
          <w:sz w:val="24"/>
          <w:szCs w:val="24"/>
          <w:highlight w:val="yellow"/>
        </w:rPr>
        <w:t>60  kg</w:t>
      </w:r>
      <w:proofErr w:type="gramEnd"/>
      <w:r w:rsidRPr="00361223">
        <w:rPr>
          <w:rFonts w:ascii="Times New Roman" w:hAnsi="Times New Roman" w:cs="Times New Roman"/>
          <w:sz w:val="24"/>
          <w:szCs w:val="24"/>
          <w:highlight w:val="yellow"/>
        </w:rPr>
        <w:t xml:space="preserve">/ha) may     be     responsible     for     the     increased photosynthesis  and  assimilate  </w:t>
      </w:r>
      <w:r w:rsidRPr="00B5595B">
        <w:rPr>
          <w:rFonts w:ascii="Times New Roman" w:hAnsi="Times New Roman" w:cs="Times New Roman"/>
          <w:sz w:val="24"/>
          <w:szCs w:val="24"/>
        </w:rPr>
        <w:t xml:space="preserve">translocation  to various   plant   parts   for   the   crop's   enhanced growth  and  yield-attributing  characteristics,  as seen in the number of pods/plant and number of seeds/pods.  Later </w:t>
      </w:r>
      <w:proofErr w:type="gramStart"/>
      <w:r w:rsidRPr="00B5595B">
        <w:rPr>
          <w:rFonts w:ascii="Times New Roman" w:hAnsi="Times New Roman" w:cs="Times New Roman"/>
          <w:sz w:val="24"/>
          <w:szCs w:val="24"/>
        </w:rPr>
        <w:t>on,  the</w:t>
      </w:r>
      <w:proofErr w:type="gramEnd"/>
      <w:r w:rsidRPr="00B5595B">
        <w:rPr>
          <w:rFonts w:ascii="Times New Roman" w:hAnsi="Times New Roman" w:cs="Times New Roman"/>
          <w:sz w:val="24"/>
          <w:szCs w:val="24"/>
        </w:rPr>
        <w:t xml:space="preserve">  excess  assimilates stored  in  the  leaves  </w:t>
      </w:r>
      <w:r w:rsidRPr="00B5595B">
        <w:rPr>
          <w:rFonts w:ascii="Times New Roman" w:hAnsi="Times New Roman" w:cs="Times New Roman"/>
          <w:sz w:val="24"/>
          <w:szCs w:val="24"/>
        </w:rPr>
        <w:lastRenderedPageBreak/>
        <w:t>were  translocated  towards sink development, which ultimately contributed to higher  seed  yield</w:t>
      </w:r>
      <w:r w:rsidRPr="00B5595B">
        <w:rPr>
          <w:rFonts w:ascii="Times New Roman" w:hAnsi="Times New Roman" w:cs="Times New Roman"/>
          <w:sz w:val="24"/>
          <w:szCs w:val="24"/>
        </w:rPr>
        <w:br/>
      </w:r>
      <w:proofErr w:type="spellStart"/>
      <w:r w:rsidRPr="00B5595B">
        <w:rPr>
          <w:rFonts w:ascii="Times New Roman" w:hAnsi="Times New Roman" w:cs="Times New Roman"/>
          <w:sz w:val="24"/>
          <w:szCs w:val="24"/>
        </w:rPr>
        <w:t>Yumna</w:t>
      </w:r>
      <w:proofErr w:type="spellEnd"/>
      <w:r w:rsidRPr="00B5595B">
        <w:rPr>
          <w:rFonts w:ascii="Times New Roman" w:hAnsi="Times New Roman" w:cs="Times New Roman"/>
          <w:sz w:val="24"/>
          <w:szCs w:val="24"/>
        </w:rPr>
        <w:t xml:space="preserve"> </w:t>
      </w:r>
      <w:r w:rsidRPr="00E608C1">
        <w:rPr>
          <w:rFonts w:ascii="Times New Roman" w:hAnsi="Times New Roman" w:cs="Times New Roman"/>
          <w:i/>
          <w:iCs/>
          <w:sz w:val="24"/>
          <w:szCs w:val="24"/>
        </w:rPr>
        <w:t>et  al.</w:t>
      </w:r>
      <w:r w:rsidRPr="00B5595B">
        <w:rPr>
          <w:rFonts w:ascii="Times New Roman" w:hAnsi="Times New Roman" w:cs="Times New Roman"/>
          <w:sz w:val="24"/>
          <w:szCs w:val="24"/>
        </w:rPr>
        <w:t xml:space="preserve"> observed similar   findings.</w:t>
      </w:r>
    </w:p>
    <w:p w14:paraId="3E78EC55" w14:textId="77777777" w:rsidR="00FF2128" w:rsidRPr="00B5595B" w:rsidRDefault="00FF2128" w:rsidP="002E7BEE">
      <w:pPr>
        <w:spacing w:line="240" w:lineRule="auto"/>
        <w:jc w:val="both"/>
        <w:rPr>
          <w:rFonts w:ascii="Times New Roman" w:hAnsi="Times New Roman" w:cs="Times New Roman"/>
          <w:b/>
          <w:bCs/>
          <w:sz w:val="24"/>
          <w:szCs w:val="24"/>
        </w:rPr>
      </w:pPr>
      <w:proofErr w:type="spellStart"/>
      <w:r w:rsidRPr="00B5595B">
        <w:rPr>
          <w:rFonts w:ascii="Times New Roman" w:hAnsi="Times New Roman" w:cs="Times New Roman"/>
          <w:b/>
          <w:bCs/>
          <w:sz w:val="24"/>
          <w:szCs w:val="24"/>
        </w:rPr>
        <w:t>Qualtitative</w:t>
      </w:r>
      <w:proofErr w:type="spellEnd"/>
      <w:r w:rsidRPr="00B5595B">
        <w:rPr>
          <w:rFonts w:ascii="Times New Roman" w:hAnsi="Times New Roman" w:cs="Times New Roman"/>
          <w:b/>
          <w:bCs/>
          <w:sz w:val="24"/>
          <w:szCs w:val="24"/>
        </w:rPr>
        <w:t xml:space="preserve"> Studies</w:t>
      </w:r>
    </w:p>
    <w:p w14:paraId="400F58CA" w14:textId="77777777" w:rsidR="00FF2128" w:rsidRPr="00B5595B" w:rsidRDefault="00FF2128" w:rsidP="002E7BEE">
      <w:pPr>
        <w:spacing w:line="240" w:lineRule="auto"/>
        <w:jc w:val="both"/>
        <w:rPr>
          <w:rFonts w:ascii="Times New Roman" w:hAnsi="Times New Roman" w:cs="Times New Roman"/>
          <w:sz w:val="24"/>
          <w:szCs w:val="24"/>
        </w:rPr>
      </w:pPr>
      <w:r w:rsidRPr="00B5595B">
        <w:rPr>
          <w:rFonts w:ascii="Times New Roman" w:hAnsi="Times New Roman" w:cs="Times New Roman"/>
          <w:sz w:val="24"/>
          <w:szCs w:val="24"/>
        </w:rPr>
        <w:t>The highest N,</w:t>
      </w:r>
      <w:r w:rsidR="00E608C1">
        <w:rPr>
          <w:rFonts w:ascii="Times New Roman" w:hAnsi="Times New Roman" w:cs="Times New Roman"/>
          <w:sz w:val="24"/>
          <w:szCs w:val="24"/>
        </w:rPr>
        <w:t xml:space="preserve"> </w:t>
      </w:r>
      <w:r w:rsidRPr="00B5595B">
        <w:rPr>
          <w:rFonts w:ascii="Times New Roman" w:hAnsi="Times New Roman" w:cs="Times New Roman"/>
          <w:sz w:val="24"/>
          <w:szCs w:val="24"/>
        </w:rPr>
        <w:t>P and K content (3.36% N,</w:t>
      </w:r>
      <w:r w:rsidR="00E608C1">
        <w:rPr>
          <w:rFonts w:ascii="Times New Roman" w:hAnsi="Times New Roman" w:cs="Times New Roman"/>
          <w:sz w:val="24"/>
          <w:szCs w:val="24"/>
        </w:rPr>
        <w:t xml:space="preserve"> </w:t>
      </w:r>
      <w:r w:rsidRPr="00B5595B">
        <w:rPr>
          <w:rFonts w:ascii="Times New Roman" w:hAnsi="Times New Roman" w:cs="Times New Roman"/>
          <w:sz w:val="24"/>
          <w:szCs w:val="24"/>
        </w:rPr>
        <w:t>0.29%</w:t>
      </w:r>
      <w:r w:rsidR="00E608C1">
        <w:rPr>
          <w:rFonts w:ascii="Times New Roman" w:hAnsi="Times New Roman" w:cs="Times New Roman"/>
          <w:sz w:val="24"/>
          <w:szCs w:val="24"/>
        </w:rPr>
        <w:t xml:space="preserve"> </w:t>
      </w:r>
      <w:r w:rsidRPr="00B5595B">
        <w:rPr>
          <w:rFonts w:ascii="Times New Roman" w:hAnsi="Times New Roman" w:cs="Times New Roman"/>
          <w:sz w:val="24"/>
          <w:szCs w:val="24"/>
        </w:rPr>
        <w:t>P and 0.59%</w:t>
      </w:r>
      <w:r w:rsidR="00E608C1">
        <w:rPr>
          <w:rFonts w:ascii="Times New Roman" w:hAnsi="Times New Roman" w:cs="Times New Roman"/>
          <w:sz w:val="24"/>
          <w:szCs w:val="24"/>
        </w:rPr>
        <w:t xml:space="preserve"> </w:t>
      </w:r>
      <w:r w:rsidRPr="00B5595B">
        <w:rPr>
          <w:rFonts w:ascii="Times New Roman" w:hAnsi="Times New Roman" w:cs="Times New Roman"/>
          <w:sz w:val="24"/>
          <w:szCs w:val="24"/>
        </w:rPr>
        <w:t>K)</w:t>
      </w:r>
      <w:r w:rsidR="00E608C1">
        <w:rPr>
          <w:rFonts w:ascii="Times New Roman" w:hAnsi="Times New Roman" w:cs="Times New Roman"/>
          <w:sz w:val="24"/>
          <w:szCs w:val="24"/>
        </w:rPr>
        <w:t xml:space="preserve"> </w:t>
      </w:r>
      <w:r w:rsidRPr="00B5595B">
        <w:rPr>
          <w:rFonts w:ascii="Times New Roman" w:hAnsi="Times New Roman" w:cs="Times New Roman"/>
          <w:sz w:val="24"/>
          <w:szCs w:val="24"/>
        </w:rPr>
        <w:t xml:space="preserve">in grain and (1.43%N,0.13%K and 1.49%K) in straw was recorded </w:t>
      </w:r>
      <w:proofErr w:type="gramStart"/>
      <w:r w:rsidRPr="00B5595B">
        <w:rPr>
          <w:rFonts w:ascii="Times New Roman" w:hAnsi="Times New Roman" w:cs="Times New Roman"/>
          <w:sz w:val="24"/>
          <w:szCs w:val="24"/>
        </w:rPr>
        <w:t>by  the</w:t>
      </w:r>
      <w:proofErr w:type="gramEnd"/>
      <w:r w:rsidRPr="00B5595B">
        <w:rPr>
          <w:rFonts w:ascii="Times New Roman" w:hAnsi="Times New Roman" w:cs="Times New Roman"/>
          <w:sz w:val="24"/>
          <w:szCs w:val="24"/>
        </w:rPr>
        <w:t xml:space="preserve"> combined application of seed treatment of Rhizobium and soil application of PSB@ 5kg/ha  which was significantly superior than other biofertilizers treatment.</w:t>
      </w:r>
    </w:p>
    <w:p w14:paraId="27CE040B" w14:textId="77777777" w:rsidR="00FF2128" w:rsidRPr="00B5595B" w:rsidRDefault="00E608C1" w:rsidP="002E7BEE">
      <w:pPr>
        <w:spacing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The </w:t>
      </w:r>
      <w:r w:rsidR="00FF2128" w:rsidRPr="00B5595B">
        <w:rPr>
          <w:rFonts w:ascii="Times New Roman" w:hAnsi="Times New Roman" w:cs="Times New Roman"/>
          <w:sz w:val="24"/>
          <w:szCs w:val="24"/>
        </w:rPr>
        <w:t>higher nutrient content and its uptake</w:t>
      </w:r>
      <w:r>
        <w:rPr>
          <w:rFonts w:ascii="Times New Roman" w:hAnsi="Times New Roman" w:cs="Times New Roman"/>
          <w:sz w:val="24"/>
          <w:szCs w:val="24"/>
        </w:rPr>
        <w:t xml:space="preserve"> </w:t>
      </w:r>
      <w:r w:rsidR="00FF2128" w:rsidRPr="00B5595B">
        <w:rPr>
          <w:rFonts w:ascii="Times New Roman" w:hAnsi="Times New Roman" w:cs="Times New Roman"/>
          <w:color w:val="000000" w:themeColor="text1"/>
          <w:sz w:val="24"/>
          <w:szCs w:val="24"/>
        </w:rPr>
        <w:t xml:space="preserve">(22.92 kg/ha N,1.84kg/ha P and 3.92kg/ha </w:t>
      </w:r>
      <w:proofErr w:type="gramStart"/>
      <w:r w:rsidR="00FF2128" w:rsidRPr="00B5595B">
        <w:rPr>
          <w:rFonts w:ascii="Times New Roman" w:hAnsi="Times New Roman" w:cs="Times New Roman"/>
          <w:color w:val="000000" w:themeColor="text1"/>
          <w:sz w:val="24"/>
          <w:szCs w:val="24"/>
        </w:rPr>
        <w:t>K )in</w:t>
      </w:r>
      <w:proofErr w:type="gramEnd"/>
      <w:r w:rsidR="00FF2128" w:rsidRPr="00B5595B">
        <w:rPr>
          <w:rFonts w:ascii="Times New Roman" w:hAnsi="Times New Roman" w:cs="Times New Roman"/>
          <w:color w:val="000000" w:themeColor="text1"/>
          <w:sz w:val="24"/>
          <w:szCs w:val="24"/>
        </w:rPr>
        <w:t xml:space="preserve"> grain and</w:t>
      </w:r>
      <w:r>
        <w:rPr>
          <w:rFonts w:ascii="Times New Roman" w:hAnsi="Times New Roman" w:cs="Times New Roman"/>
          <w:color w:val="000000" w:themeColor="text1"/>
          <w:sz w:val="24"/>
          <w:szCs w:val="24"/>
        </w:rPr>
        <w:t xml:space="preserve"> </w:t>
      </w:r>
      <w:r w:rsidR="00FF2128" w:rsidRPr="00B5595B">
        <w:rPr>
          <w:rFonts w:ascii="Times New Roman" w:hAnsi="Times New Roman" w:cs="Times New Roman"/>
          <w:color w:val="000000" w:themeColor="text1"/>
          <w:sz w:val="24"/>
          <w:szCs w:val="24"/>
        </w:rPr>
        <w:t>(15.36</w:t>
      </w:r>
      <w:r>
        <w:rPr>
          <w:rFonts w:ascii="Times New Roman" w:hAnsi="Times New Roman" w:cs="Times New Roman"/>
          <w:color w:val="000000" w:themeColor="text1"/>
          <w:sz w:val="24"/>
          <w:szCs w:val="24"/>
        </w:rPr>
        <w:t xml:space="preserve"> </w:t>
      </w:r>
      <w:r w:rsidR="00FF2128" w:rsidRPr="00B5595B">
        <w:rPr>
          <w:rFonts w:ascii="Times New Roman" w:hAnsi="Times New Roman" w:cs="Times New Roman"/>
          <w:color w:val="000000" w:themeColor="text1"/>
          <w:sz w:val="24"/>
          <w:szCs w:val="24"/>
        </w:rPr>
        <w:t>kg/ha N,1.41</w:t>
      </w:r>
      <w:r>
        <w:rPr>
          <w:rFonts w:ascii="Times New Roman" w:hAnsi="Times New Roman" w:cs="Times New Roman"/>
          <w:color w:val="000000" w:themeColor="text1"/>
          <w:sz w:val="24"/>
          <w:szCs w:val="24"/>
        </w:rPr>
        <w:t xml:space="preserve"> </w:t>
      </w:r>
      <w:r w:rsidR="00FF2128" w:rsidRPr="00B5595B">
        <w:rPr>
          <w:rFonts w:ascii="Times New Roman" w:hAnsi="Times New Roman" w:cs="Times New Roman"/>
          <w:color w:val="000000" w:themeColor="text1"/>
          <w:sz w:val="24"/>
          <w:szCs w:val="24"/>
        </w:rPr>
        <w:t>kg/ha P and 15.99 kg/ha K</w:t>
      </w:r>
      <w:r w:rsidR="00FF2128" w:rsidRPr="00B5595B">
        <w:rPr>
          <w:rFonts w:ascii="Times New Roman" w:hAnsi="Times New Roman" w:cs="Times New Roman"/>
          <w:sz w:val="24"/>
          <w:szCs w:val="24"/>
        </w:rPr>
        <w:t xml:space="preserve"> with the combined application of Rhizobium + soil application of PSB@ 5kg/ha  and it was mainly due to higher grain and straw yield.</w:t>
      </w:r>
      <w:r>
        <w:rPr>
          <w:rFonts w:ascii="Times New Roman" w:hAnsi="Times New Roman" w:cs="Times New Roman"/>
          <w:color w:val="000000" w:themeColor="text1"/>
          <w:sz w:val="24"/>
          <w:szCs w:val="24"/>
        </w:rPr>
        <w:t xml:space="preserve"> </w:t>
      </w:r>
      <w:r w:rsidR="00FF2128" w:rsidRPr="00B5595B">
        <w:rPr>
          <w:rFonts w:ascii="Times New Roman" w:hAnsi="Times New Roman" w:cs="Times New Roman"/>
          <w:color w:val="000000" w:themeColor="text1"/>
          <w:sz w:val="24"/>
          <w:szCs w:val="24"/>
        </w:rPr>
        <w:t xml:space="preserve">Similar results were obtained by </w:t>
      </w:r>
      <w:proofErr w:type="spellStart"/>
      <w:r w:rsidR="00FF2128" w:rsidRPr="00B5595B">
        <w:rPr>
          <w:rFonts w:ascii="Times New Roman" w:hAnsi="Times New Roman" w:cs="Times New Roman"/>
          <w:b/>
          <w:bCs/>
          <w:color w:val="000000" w:themeColor="text1"/>
          <w:sz w:val="24"/>
          <w:szCs w:val="24"/>
        </w:rPr>
        <w:t>Tanwar</w:t>
      </w:r>
      <w:proofErr w:type="spellEnd"/>
      <w:r w:rsidR="00FF2128" w:rsidRPr="00B5595B">
        <w:rPr>
          <w:rFonts w:ascii="Times New Roman" w:hAnsi="Times New Roman" w:cs="Times New Roman"/>
          <w:b/>
          <w:bCs/>
          <w:color w:val="000000" w:themeColor="text1"/>
          <w:sz w:val="24"/>
          <w:szCs w:val="24"/>
        </w:rPr>
        <w:t xml:space="preserve"> </w:t>
      </w:r>
      <w:r w:rsidR="00FF2128" w:rsidRPr="00E608C1">
        <w:rPr>
          <w:rFonts w:ascii="Times New Roman" w:hAnsi="Times New Roman" w:cs="Times New Roman"/>
          <w:b/>
          <w:bCs/>
          <w:i/>
          <w:iCs/>
          <w:color w:val="000000" w:themeColor="text1"/>
          <w:sz w:val="24"/>
          <w:szCs w:val="24"/>
        </w:rPr>
        <w:t>et al</w:t>
      </w:r>
      <w:r w:rsidRPr="00E608C1">
        <w:rPr>
          <w:rFonts w:ascii="Times New Roman" w:hAnsi="Times New Roman" w:cs="Times New Roman"/>
          <w:b/>
          <w:bCs/>
          <w:i/>
          <w:iCs/>
          <w:color w:val="000000" w:themeColor="text1"/>
          <w:sz w:val="24"/>
          <w:szCs w:val="24"/>
        </w:rPr>
        <w:t>.</w:t>
      </w:r>
      <w:r>
        <w:rPr>
          <w:rFonts w:ascii="Times New Roman" w:hAnsi="Times New Roman" w:cs="Times New Roman"/>
          <w:b/>
          <w:bCs/>
          <w:color w:val="000000" w:themeColor="text1"/>
          <w:sz w:val="24"/>
          <w:szCs w:val="24"/>
        </w:rPr>
        <w:t xml:space="preserve"> </w:t>
      </w:r>
      <w:r w:rsidR="00FF2128" w:rsidRPr="00B5595B">
        <w:rPr>
          <w:rFonts w:ascii="Times New Roman" w:hAnsi="Times New Roman" w:cs="Times New Roman"/>
          <w:b/>
          <w:bCs/>
          <w:color w:val="000000" w:themeColor="text1"/>
          <w:sz w:val="24"/>
          <w:szCs w:val="24"/>
        </w:rPr>
        <w:t>(2023).</w:t>
      </w:r>
    </w:p>
    <w:p w14:paraId="257DD87D" w14:textId="77777777" w:rsidR="00FF2128" w:rsidRPr="00B5595B" w:rsidRDefault="00FF2128" w:rsidP="002E7BEE">
      <w:pPr>
        <w:spacing w:line="240" w:lineRule="auto"/>
        <w:jc w:val="both"/>
        <w:rPr>
          <w:rFonts w:ascii="Times New Roman" w:hAnsi="Times New Roman" w:cs="Times New Roman"/>
          <w:color w:val="000000" w:themeColor="text1"/>
          <w:sz w:val="24"/>
          <w:szCs w:val="24"/>
        </w:rPr>
      </w:pPr>
      <w:r w:rsidRPr="00B5595B">
        <w:rPr>
          <w:rFonts w:ascii="Times New Roman" w:hAnsi="Times New Roman" w:cs="Times New Roman"/>
          <w:color w:val="000000" w:themeColor="text1"/>
          <w:sz w:val="24"/>
          <w:szCs w:val="24"/>
        </w:rPr>
        <w:t>Increasing the level of phosphorus increased t</w:t>
      </w:r>
      <w:r w:rsidR="00E608C1">
        <w:rPr>
          <w:rFonts w:ascii="Times New Roman" w:hAnsi="Times New Roman" w:cs="Times New Roman"/>
          <w:color w:val="000000" w:themeColor="text1"/>
          <w:sz w:val="24"/>
          <w:szCs w:val="24"/>
        </w:rPr>
        <w:t xml:space="preserve">he </w:t>
      </w:r>
      <w:proofErr w:type="spellStart"/>
      <w:r w:rsidR="00E608C1">
        <w:rPr>
          <w:rFonts w:ascii="Times New Roman" w:hAnsi="Times New Roman" w:cs="Times New Roman"/>
          <w:color w:val="000000" w:themeColor="text1"/>
          <w:sz w:val="24"/>
          <w:szCs w:val="24"/>
        </w:rPr>
        <w:t>the</w:t>
      </w:r>
      <w:proofErr w:type="spellEnd"/>
      <w:r w:rsidR="00E608C1">
        <w:rPr>
          <w:rFonts w:ascii="Times New Roman" w:hAnsi="Times New Roman" w:cs="Times New Roman"/>
          <w:color w:val="000000" w:themeColor="text1"/>
          <w:sz w:val="24"/>
          <w:szCs w:val="24"/>
        </w:rPr>
        <w:t xml:space="preserve"> nutrient content and its</w:t>
      </w:r>
      <w:r w:rsidRPr="00B5595B">
        <w:rPr>
          <w:rFonts w:ascii="Times New Roman" w:hAnsi="Times New Roman" w:cs="Times New Roman"/>
          <w:color w:val="000000" w:themeColor="text1"/>
          <w:sz w:val="24"/>
          <w:szCs w:val="24"/>
        </w:rPr>
        <w:t xml:space="preserve"> uptake in both grain and straw. The highest nutrient content (</w:t>
      </w:r>
      <w:proofErr w:type="gramStart"/>
      <w:r w:rsidRPr="00B5595B">
        <w:rPr>
          <w:rFonts w:ascii="Times New Roman" w:hAnsi="Times New Roman" w:cs="Times New Roman"/>
          <w:color w:val="000000" w:themeColor="text1"/>
          <w:sz w:val="24"/>
          <w:szCs w:val="24"/>
        </w:rPr>
        <w:t>%)nutrient</w:t>
      </w:r>
      <w:proofErr w:type="gramEnd"/>
      <w:r w:rsidRPr="00B5595B">
        <w:rPr>
          <w:rFonts w:ascii="Times New Roman" w:hAnsi="Times New Roman" w:cs="Times New Roman"/>
          <w:color w:val="000000" w:themeColor="text1"/>
          <w:sz w:val="24"/>
          <w:szCs w:val="24"/>
        </w:rPr>
        <w:t xml:space="preserve"> uptake( kg/ha) was recorded with the application of 60 kg P</w:t>
      </w:r>
      <w:r w:rsidRPr="00B5595B">
        <w:rPr>
          <w:rFonts w:ascii="Times New Roman" w:hAnsi="Times New Roman" w:cs="Times New Roman"/>
          <w:color w:val="000000" w:themeColor="text1"/>
          <w:sz w:val="24"/>
          <w:szCs w:val="24"/>
          <w:vertAlign w:val="subscript"/>
        </w:rPr>
        <w:t xml:space="preserve">2 </w:t>
      </w:r>
      <w:r w:rsidRPr="00B5595B">
        <w:rPr>
          <w:rFonts w:ascii="Times New Roman" w:hAnsi="Times New Roman" w:cs="Times New Roman"/>
          <w:color w:val="000000" w:themeColor="text1"/>
          <w:sz w:val="24"/>
          <w:szCs w:val="24"/>
        </w:rPr>
        <w:t>O</w:t>
      </w:r>
      <w:r w:rsidRPr="00B5595B">
        <w:rPr>
          <w:rFonts w:ascii="Times New Roman" w:hAnsi="Times New Roman" w:cs="Times New Roman"/>
          <w:color w:val="000000" w:themeColor="text1"/>
          <w:sz w:val="24"/>
          <w:szCs w:val="24"/>
          <w:vertAlign w:val="subscript"/>
        </w:rPr>
        <w:t xml:space="preserve">5 </w:t>
      </w:r>
      <w:r w:rsidRPr="00B5595B">
        <w:rPr>
          <w:rFonts w:ascii="Times New Roman" w:hAnsi="Times New Roman" w:cs="Times New Roman"/>
          <w:color w:val="000000" w:themeColor="text1"/>
          <w:sz w:val="24"/>
          <w:szCs w:val="24"/>
        </w:rPr>
        <w:t xml:space="preserve">/ha </w:t>
      </w:r>
      <w:proofErr w:type="spellStart"/>
      <w:r w:rsidRPr="00B5595B">
        <w:rPr>
          <w:rFonts w:ascii="Times New Roman" w:hAnsi="Times New Roman" w:cs="Times New Roman"/>
          <w:i/>
          <w:iCs/>
          <w:color w:val="000000" w:themeColor="text1"/>
          <w:sz w:val="24"/>
          <w:szCs w:val="24"/>
        </w:rPr>
        <w:t>i.e</w:t>
      </w:r>
      <w:proofErr w:type="spellEnd"/>
      <w:r w:rsidRPr="00B5595B">
        <w:rPr>
          <w:rFonts w:ascii="Times New Roman" w:hAnsi="Times New Roman" w:cs="Times New Roman"/>
          <w:color w:val="000000" w:themeColor="text1"/>
          <w:sz w:val="24"/>
          <w:szCs w:val="24"/>
        </w:rPr>
        <w:t xml:space="preserve"> 3.61%N, 0.34%P and 0.62%K in grain and 1.62%N,0.15%P and 1.66 %K in straw followed by 40 kg P</w:t>
      </w:r>
      <w:r w:rsidRPr="00B5595B">
        <w:rPr>
          <w:rFonts w:ascii="Times New Roman" w:hAnsi="Times New Roman" w:cs="Times New Roman"/>
          <w:color w:val="000000" w:themeColor="text1"/>
          <w:sz w:val="24"/>
          <w:szCs w:val="24"/>
          <w:vertAlign w:val="subscript"/>
        </w:rPr>
        <w:t xml:space="preserve">2 </w:t>
      </w:r>
      <w:r w:rsidRPr="00B5595B">
        <w:rPr>
          <w:rFonts w:ascii="Times New Roman" w:hAnsi="Times New Roman" w:cs="Times New Roman"/>
          <w:color w:val="000000" w:themeColor="text1"/>
          <w:sz w:val="24"/>
          <w:szCs w:val="24"/>
        </w:rPr>
        <w:t>O</w:t>
      </w:r>
      <w:r w:rsidRPr="00B5595B">
        <w:rPr>
          <w:rFonts w:ascii="Times New Roman" w:hAnsi="Times New Roman" w:cs="Times New Roman"/>
          <w:color w:val="000000" w:themeColor="text1"/>
          <w:sz w:val="24"/>
          <w:szCs w:val="24"/>
          <w:vertAlign w:val="subscript"/>
        </w:rPr>
        <w:t xml:space="preserve">5 </w:t>
      </w:r>
      <w:r w:rsidRPr="00B5595B">
        <w:rPr>
          <w:rFonts w:ascii="Times New Roman" w:hAnsi="Times New Roman" w:cs="Times New Roman"/>
          <w:color w:val="000000" w:themeColor="text1"/>
          <w:sz w:val="24"/>
          <w:szCs w:val="24"/>
        </w:rPr>
        <w:t>/ha and 20 kg P</w:t>
      </w:r>
      <w:r w:rsidRPr="00B5595B">
        <w:rPr>
          <w:rFonts w:ascii="Times New Roman" w:hAnsi="Times New Roman" w:cs="Times New Roman"/>
          <w:color w:val="000000" w:themeColor="text1"/>
          <w:sz w:val="24"/>
          <w:szCs w:val="24"/>
          <w:vertAlign w:val="subscript"/>
        </w:rPr>
        <w:t xml:space="preserve">2 </w:t>
      </w:r>
      <w:r w:rsidRPr="00B5595B">
        <w:rPr>
          <w:rFonts w:ascii="Times New Roman" w:hAnsi="Times New Roman" w:cs="Times New Roman"/>
          <w:color w:val="000000" w:themeColor="text1"/>
          <w:sz w:val="24"/>
          <w:szCs w:val="24"/>
        </w:rPr>
        <w:t>O</w:t>
      </w:r>
      <w:r w:rsidRPr="00B5595B">
        <w:rPr>
          <w:rFonts w:ascii="Times New Roman" w:hAnsi="Times New Roman" w:cs="Times New Roman"/>
          <w:color w:val="000000" w:themeColor="text1"/>
          <w:sz w:val="24"/>
          <w:szCs w:val="24"/>
          <w:vertAlign w:val="subscript"/>
        </w:rPr>
        <w:t xml:space="preserve">5 </w:t>
      </w:r>
      <w:r w:rsidRPr="00B5595B">
        <w:rPr>
          <w:rFonts w:ascii="Times New Roman" w:hAnsi="Times New Roman" w:cs="Times New Roman"/>
          <w:color w:val="000000" w:themeColor="text1"/>
          <w:sz w:val="24"/>
          <w:szCs w:val="24"/>
        </w:rPr>
        <w:t xml:space="preserve">/ha. However the lowest nutrient content ((%) and nutrient uptake (kg/ha) (2.96% N,0.21%P and 0.42%K) in grain and (1.32%N,0.13%P and01.38%K) in straw and lowest nutrient uptake </w:t>
      </w:r>
      <w:proofErr w:type="spellStart"/>
      <w:r w:rsidRPr="00B5595B">
        <w:rPr>
          <w:rFonts w:ascii="Times New Roman" w:hAnsi="Times New Roman" w:cs="Times New Roman"/>
          <w:i/>
          <w:iCs/>
          <w:color w:val="000000" w:themeColor="text1"/>
          <w:sz w:val="24"/>
          <w:szCs w:val="24"/>
        </w:rPr>
        <w:t>i.e</w:t>
      </w:r>
      <w:proofErr w:type="spellEnd"/>
      <w:r w:rsidRPr="00B5595B">
        <w:rPr>
          <w:rFonts w:ascii="Times New Roman" w:hAnsi="Times New Roman" w:cs="Times New Roman"/>
          <w:color w:val="000000" w:themeColor="text1"/>
          <w:sz w:val="24"/>
          <w:szCs w:val="24"/>
        </w:rPr>
        <w:t xml:space="preserve"> 16.08 kg/ha N,1.16 kg/ha P and 2.28 kg/ha K) in grain and(10.6 kg/ha N,1.08 kg/ha P and 11.01 kg/ha K ) in straw respectively was recorded with no phosphorus treatment. Similar findings were recorded by </w:t>
      </w:r>
      <w:proofErr w:type="spellStart"/>
      <w:r w:rsidRPr="00B5595B">
        <w:rPr>
          <w:rFonts w:ascii="Times New Roman" w:hAnsi="Times New Roman" w:cs="Times New Roman"/>
          <w:b/>
          <w:bCs/>
          <w:color w:val="000000" w:themeColor="text1"/>
          <w:sz w:val="24"/>
          <w:szCs w:val="24"/>
        </w:rPr>
        <w:t>Kachave</w:t>
      </w:r>
      <w:proofErr w:type="spellEnd"/>
      <w:r w:rsidRPr="00B5595B">
        <w:rPr>
          <w:rFonts w:ascii="Times New Roman" w:hAnsi="Times New Roman" w:cs="Times New Roman"/>
          <w:b/>
          <w:bCs/>
          <w:color w:val="000000" w:themeColor="text1"/>
          <w:sz w:val="24"/>
          <w:szCs w:val="24"/>
        </w:rPr>
        <w:t xml:space="preserve"> </w:t>
      </w:r>
      <w:r w:rsidRPr="00B5595B">
        <w:rPr>
          <w:rFonts w:ascii="Times New Roman" w:hAnsi="Times New Roman" w:cs="Times New Roman"/>
          <w:b/>
          <w:bCs/>
          <w:i/>
          <w:iCs/>
          <w:color w:val="000000" w:themeColor="text1"/>
          <w:sz w:val="24"/>
          <w:szCs w:val="24"/>
        </w:rPr>
        <w:t>et al</w:t>
      </w:r>
      <w:r w:rsidR="00E608C1">
        <w:rPr>
          <w:rFonts w:ascii="Times New Roman" w:hAnsi="Times New Roman" w:cs="Times New Roman"/>
          <w:b/>
          <w:bCs/>
          <w:i/>
          <w:iCs/>
          <w:color w:val="000000" w:themeColor="text1"/>
          <w:sz w:val="24"/>
          <w:szCs w:val="24"/>
        </w:rPr>
        <w:t>.</w:t>
      </w:r>
      <w:r w:rsidRPr="00B5595B">
        <w:rPr>
          <w:rFonts w:ascii="Times New Roman" w:hAnsi="Times New Roman" w:cs="Times New Roman"/>
          <w:b/>
          <w:bCs/>
          <w:color w:val="000000" w:themeColor="text1"/>
          <w:sz w:val="24"/>
          <w:szCs w:val="24"/>
        </w:rPr>
        <w:t xml:space="preserve"> (2018).</w:t>
      </w:r>
    </w:p>
    <w:p w14:paraId="67E6F99E" w14:textId="77777777" w:rsidR="00FF2128" w:rsidRPr="00B5595B" w:rsidRDefault="00FF2128" w:rsidP="002E7BEE">
      <w:pPr>
        <w:spacing w:line="240" w:lineRule="auto"/>
        <w:jc w:val="both"/>
        <w:rPr>
          <w:rFonts w:ascii="Times New Roman" w:hAnsi="Times New Roman" w:cs="Times New Roman"/>
          <w:color w:val="000000" w:themeColor="text1"/>
          <w:sz w:val="24"/>
          <w:szCs w:val="24"/>
        </w:rPr>
      </w:pPr>
      <w:r w:rsidRPr="00B5595B">
        <w:rPr>
          <w:rFonts w:ascii="Times New Roman" w:hAnsi="Times New Roman" w:cs="Times New Roman"/>
          <w:color w:val="000000" w:themeColor="text1"/>
          <w:sz w:val="24"/>
          <w:szCs w:val="24"/>
        </w:rPr>
        <w:t xml:space="preserve">The data revealed that the combined application of </w:t>
      </w:r>
      <w:proofErr w:type="spellStart"/>
      <w:r w:rsidRPr="00B5595B">
        <w:rPr>
          <w:rFonts w:ascii="Times New Roman" w:hAnsi="Times New Roman" w:cs="Times New Roman"/>
          <w:color w:val="000000" w:themeColor="text1"/>
          <w:sz w:val="24"/>
          <w:szCs w:val="24"/>
        </w:rPr>
        <w:t>Rhizbium</w:t>
      </w:r>
      <w:proofErr w:type="spellEnd"/>
      <w:r w:rsidRPr="00B5595B">
        <w:rPr>
          <w:rFonts w:ascii="Times New Roman" w:hAnsi="Times New Roman" w:cs="Times New Roman"/>
          <w:color w:val="000000" w:themeColor="text1"/>
          <w:sz w:val="24"/>
          <w:szCs w:val="24"/>
        </w:rPr>
        <w:t xml:space="preserve"> + PSB soil application increased the protein content and protein yield of black gram.</w:t>
      </w:r>
      <w:r w:rsidRPr="00B5595B">
        <w:rPr>
          <w:rFonts w:ascii="Times New Roman" w:hAnsi="Times New Roman" w:cs="Times New Roman"/>
          <w:color w:val="000000"/>
          <w:sz w:val="24"/>
          <w:szCs w:val="24"/>
          <w:lang w:bidi="hi-IN"/>
        </w:rPr>
        <w:t xml:space="preserve"> </w:t>
      </w:r>
      <w:r w:rsidRPr="00B5595B">
        <w:rPr>
          <w:rFonts w:ascii="Times New Roman" w:hAnsi="Times New Roman" w:cs="Times New Roman"/>
          <w:color w:val="000000" w:themeColor="text1"/>
          <w:sz w:val="24"/>
          <w:szCs w:val="24"/>
        </w:rPr>
        <w:t xml:space="preserve">The higher protein content and protein yield was recorded under the combined application of </w:t>
      </w:r>
      <w:proofErr w:type="spellStart"/>
      <w:r w:rsidRPr="00B5595B">
        <w:rPr>
          <w:rFonts w:ascii="Times New Roman" w:hAnsi="Times New Roman" w:cs="Times New Roman"/>
          <w:color w:val="000000" w:themeColor="text1"/>
          <w:sz w:val="24"/>
          <w:szCs w:val="24"/>
        </w:rPr>
        <w:t>Rhizbium</w:t>
      </w:r>
      <w:proofErr w:type="spellEnd"/>
      <w:r w:rsidRPr="00B5595B">
        <w:rPr>
          <w:rFonts w:ascii="Times New Roman" w:hAnsi="Times New Roman" w:cs="Times New Roman"/>
          <w:color w:val="000000" w:themeColor="text1"/>
          <w:sz w:val="24"/>
          <w:szCs w:val="24"/>
        </w:rPr>
        <w:t xml:space="preserve"> + PSB </w:t>
      </w:r>
      <w:r w:rsidRPr="00B5595B">
        <w:rPr>
          <w:rFonts w:ascii="Times New Roman" w:hAnsi="Times New Roman" w:cs="Times New Roman"/>
          <w:i/>
          <w:iCs/>
          <w:color w:val="000000" w:themeColor="text1"/>
          <w:sz w:val="24"/>
          <w:szCs w:val="24"/>
        </w:rPr>
        <w:t xml:space="preserve">i.e. </w:t>
      </w:r>
      <w:r w:rsidRPr="00B5595B">
        <w:rPr>
          <w:rFonts w:ascii="Times New Roman" w:hAnsi="Times New Roman" w:cs="Times New Roman"/>
          <w:color w:val="000000" w:themeColor="text1"/>
          <w:sz w:val="24"/>
          <w:szCs w:val="24"/>
        </w:rPr>
        <w:t>(20.99% and 15.95kg/ha) in grain and (9.45%and 124.56kg/ha) in straw.</w:t>
      </w:r>
      <w:r w:rsidR="00E608C1">
        <w:rPr>
          <w:rFonts w:ascii="Times New Roman" w:hAnsi="Times New Roman" w:cs="Times New Roman"/>
          <w:color w:val="000000" w:themeColor="text1"/>
          <w:sz w:val="24"/>
          <w:szCs w:val="24"/>
        </w:rPr>
        <w:t xml:space="preserve"> </w:t>
      </w:r>
      <w:r w:rsidRPr="00B5595B">
        <w:rPr>
          <w:rFonts w:ascii="Times New Roman" w:hAnsi="Times New Roman" w:cs="Times New Roman"/>
          <w:color w:val="000000" w:themeColor="text1"/>
          <w:sz w:val="24"/>
          <w:szCs w:val="24"/>
        </w:rPr>
        <w:t xml:space="preserve">However, the lowest protein content and protein yield was recorded with the seed treatment of rhizobium alone </w:t>
      </w:r>
      <w:r w:rsidRPr="00B5595B">
        <w:rPr>
          <w:rFonts w:ascii="Times New Roman" w:hAnsi="Times New Roman" w:cs="Times New Roman"/>
          <w:i/>
          <w:iCs/>
          <w:color w:val="000000" w:themeColor="text1"/>
          <w:sz w:val="24"/>
          <w:szCs w:val="24"/>
        </w:rPr>
        <w:t>i.e</w:t>
      </w:r>
      <w:r w:rsidR="00E608C1">
        <w:rPr>
          <w:rFonts w:ascii="Times New Roman" w:hAnsi="Times New Roman" w:cs="Times New Roman"/>
          <w:i/>
          <w:iCs/>
          <w:color w:val="000000" w:themeColor="text1"/>
          <w:sz w:val="24"/>
          <w:szCs w:val="24"/>
        </w:rPr>
        <w:t>.</w:t>
      </w:r>
      <w:r w:rsidRPr="00B5595B">
        <w:rPr>
          <w:rFonts w:ascii="Times New Roman" w:hAnsi="Times New Roman" w:cs="Times New Roman"/>
          <w:i/>
          <w:iCs/>
          <w:color w:val="000000" w:themeColor="text1"/>
          <w:sz w:val="24"/>
          <w:szCs w:val="24"/>
        </w:rPr>
        <w:t xml:space="preserve"> </w:t>
      </w:r>
      <w:r w:rsidRPr="00B5595B">
        <w:rPr>
          <w:rFonts w:ascii="Times New Roman" w:hAnsi="Times New Roman" w:cs="Times New Roman"/>
          <w:color w:val="000000" w:themeColor="text1"/>
          <w:sz w:val="24"/>
          <w:szCs w:val="24"/>
        </w:rPr>
        <w:t>(20.11% and 143.28 kg/ha) in gra</w:t>
      </w:r>
      <w:r w:rsidR="00E608C1">
        <w:rPr>
          <w:rFonts w:ascii="Times New Roman" w:hAnsi="Times New Roman" w:cs="Times New Roman"/>
          <w:color w:val="000000" w:themeColor="text1"/>
          <w:sz w:val="24"/>
          <w:szCs w:val="24"/>
        </w:rPr>
        <w:t xml:space="preserve">in and (8.97% and 95.99 kg/ha) </w:t>
      </w:r>
      <w:r w:rsidRPr="00B5595B">
        <w:rPr>
          <w:rFonts w:ascii="Times New Roman" w:hAnsi="Times New Roman" w:cs="Times New Roman"/>
          <w:color w:val="000000" w:themeColor="text1"/>
          <w:sz w:val="24"/>
          <w:szCs w:val="24"/>
        </w:rPr>
        <w:t>in straw.</w:t>
      </w:r>
    </w:p>
    <w:p w14:paraId="230303CF" w14:textId="77777777" w:rsidR="00FF2128" w:rsidRPr="00B5595B" w:rsidRDefault="00FF2128" w:rsidP="002E7BEE">
      <w:pPr>
        <w:spacing w:line="240" w:lineRule="auto"/>
        <w:jc w:val="both"/>
        <w:rPr>
          <w:rFonts w:ascii="Times New Roman" w:hAnsi="Times New Roman" w:cs="Times New Roman"/>
          <w:sz w:val="24"/>
          <w:szCs w:val="24"/>
        </w:rPr>
      </w:pPr>
      <w:r w:rsidRPr="00B5595B">
        <w:rPr>
          <w:rFonts w:ascii="Times New Roman" w:hAnsi="Times New Roman" w:cs="Times New Roman"/>
          <w:color w:val="000000" w:themeColor="text1"/>
          <w:sz w:val="24"/>
          <w:szCs w:val="24"/>
        </w:rPr>
        <w:t xml:space="preserve">Different levels of phosphorus also affected the protein content (%) and </w:t>
      </w:r>
      <w:r w:rsidRPr="00B5595B">
        <w:rPr>
          <w:rFonts w:ascii="Times New Roman" w:hAnsi="Times New Roman" w:cs="Times New Roman"/>
          <w:sz w:val="24"/>
          <w:szCs w:val="24"/>
        </w:rPr>
        <w:t>protein production (kg/ha) statistically.</w:t>
      </w:r>
      <w:r w:rsidRPr="00B5595B">
        <w:rPr>
          <w:rFonts w:ascii="Times New Roman" w:hAnsi="Times New Roman" w:cs="Times New Roman"/>
          <w:b/>
          <w:bCs/>
          <w:sz w:val="24"/>
          <w:szCs w:val="24"/>
        </w:rPr>
        <w:t xml:space="preserve"> </w:t>
      </w:r>
      <w:r w:rsidRPr="00B5595B">
        <w:rPr>
          <w:rFonts w:ascii="Times New Roman" w:hAnsi="Times New Roman" w:cs="Times New Roman"/>
          <w:color w:val="000000" w:themeColor="text1"/>
          <w:sz w:val="24"/>
          <w:szCs w:val="24"/>
        </w:rPr>
        <w:t>The</w:t>
      </w:r>
      <w:r w:rsidRPr="00B5595B">
        <w:rPr>
          <w:rFonts w:ascii="Times New Roman" w:hAnsi="Times New Roman" w:cs="Times New Roman"/>
          <w:sz w:val="24"/>
          <w:szCs w:val="24"/>
        </w:rPr>
        <w:t xml:space="preserve"> higher protein content and protein yield of black gram wer</w:t>
      </w:r>
      <w:r w:rsidR="00E608C1">
        <w:rPr>
          <w:rFonts w:ascii="Times New Roman" w:hAnsi="Times New Roman" w:cs="Times New Roman"/>
          <w:sz w:val="24"/>
          <w:szCs w:val="24"/>
        </w:rPr>
        <w:t xml:space="preserve">e observed under the treatment </w:t>
      </w:r>
      <w:r w:rsidRPr="00B5595B">
        <w:rPr>
          <w:rFonts w:ascii="Times New Roman" w:hAnsi="Times New Roman" w:cs="Times New Roman"/>
          <w:sz w:val="24"/>
          <w:szCs w:val="24"/>
        </w:rPr>
        <w:t>60 kg P</w:t>
      </w:r>
      <w:r w:rsidRPr="00B5595B">
        <w:rPr>
          <w:rFonts w:ascii="Times New Roman" w:hAnsi="Times New Roman" w:cs="Times New Roman"/>
          <w:sz w:val="24"/>
          <w:szCs w:val="24"/>
          <w:vertAlign w:val="subscript"/>
        </w:rPr>
        <w:t>2</w:t>
      </w:r>
      <w:r w:rsidRPr="00B5595B">
        <w:rPr>
          <w:rFonts w:ascii="Times New Roman" w:hAnsi="Times New Roman" w:cs="Times New Roman"/>
          <w:sz w:val="24"/>
          <w:szCs w:val="24"/>
        </w:rPr>
        <w:t>O</w:t>
      </w:r>
      <w:r w:rsidRPr="00B5595B">
        <w:rPr>
          <w:rFonts w:ascii="Times New Roman" w:hAnsi="Times New Roman" w:cs="Times New Roman"/>
          <w:sz w:val="24"/>
          <w:szCs w:val="24"/>
          <w:vertAlign w:val="subscript"/>
        </w:rPr>
        <w:t xml:space="preserve">5 </w:t>
      </w:r>
      <w:r w:rsidRPr="00B5595B">
        <w:rPr>
          <w:rFonts w:ascii="Times New Roman" w:hAnsi="Times New Roman" w:cs="Times New Roman"/>
          <w:sz w:val="24"/>
          <w:szCs w:val="24"/>
        </w:rPr>
        <w:t>/</w:t>
      </w:r>
      <w:proofErr w:type="gramStart"/>
      <w:r w:rsidRPr="00B5595B">
        <w:rPr>
          <w:rFonts w:ascii="Times New Roman" w:hAnsi="Times New Roman" w:cs="Times New Roman"/>
          <w:sz w:val="24"/>
          <w:szCs w:val="24"/>
        </w:rPr>
        <w:t>ha  (</w:t>
      </w:r>
      <w:proofErr w:type="gramEnd"/>
      <w:r w:rsidRPr="00B5595B">
        <w:rPr>
          <w:rFonts w:ascii="Times New Roman" w:hAnsi="Times New Roman" w:cs="Times New Roman"/>
          <w:sz w:val="24"/>
          <w:szCs w:val="24"/>
        </w:rPr>
        <w:t>22.60 % and 217.70kg/ ha) in grain and (10.16% and 146.82 kg/ha) in straw followed by + 40 kg P</w:t>
      </w:r>
      <w:r w:rsidRPr="00B5595B">
        <w:rPr>
          <w:rFonts w:ascii="Times New Roman" w:hAnsi="Times New Roman" w:cs="Times New Roman"/>
          <w:sz w:val="24"/>
          <w:szCs w:val="24"/>
          <w:vertAlign w:val="subscript"/>
        </w:rPr>
        <w:t>2</w:t>
      </w:r>
      <w:r w:rsidRPr="00B5595B">
        <w:rPr>
          <w:rFonts w:ascii="Times New Roman" w:hAnsi="Times New Roman" w:cs="Times New Roman"/>
          <w:sz w:val="24"/>
          <w:szCs w:val="24"/>
        </w:rPr>
        <w:t>O</w:t>
      </w:r>
      <w:r w:rsidRPr="00B5595B">
        <w:rPr>
          <w:rFonts w:ascii="Times New Roman" w:hAnsi="Times New Roman" w:cs="Times New Roman"/>
          <w:sz w:val="24"/>
          <w:szCs w:val="24"/>
          <w:vertAlign w:val="subscript"/>
        </w:rPr>
        <w:t xml:space="preserve">5 </w:t>
      </w:r>
      <w:r w:rsidRPr="00B5595B">
        <w:rPr>
          <w:rFonts w:ascii="Times New Roman" w:hAnsi="Times New Roman" w:cs="Times New Roman"/>
          <w:sz w:val="24"/>
          <w:szCs w:val="24"/>
        </w:rPr>
        <w:t>/ha  (21.09 % and 187.87 kg /ha)in grain and (9.46% and126.55 kg/ha) ,respectively .</w:t>
      </w:r>
    </w:p>
    <w:p w14:paraId="45B5D4C5" w14:textId="77777777" w:rsidR="00A25374" w:rsidRDefault="00FF2128" w:rsidP="00A25374">
      <w:pPr>
        <w:spacing w:line="240" w:lineRule="auto"/>
        <w:jc w:val="both"/>
        <w:rPr>
          <w:rFonts w:ascii="Times New Roman" w:hAnsi="Times New Roman" w:cs="Times New Roman"/>
          <w:b/>
          <w:bCs/>
          <w:sz w:val="24"/>
          <w:szCs w:val="24"/>
        </w:rPr>
      </w:pPr>
      <w:r w:rsidRPr="00B5595B">
        <w:rPr>
          <w:rFonts w:ascii="Times New Roman" w:hAnsi="Times New Roman" w:cs="Times New Roman"/>
          <w:sz w:val="24"/>
          <w:szCs w:val="24"/>
        </w:rPr>
        <w:t>The increase in protein production in seed and straw was mainly due to higher supply of N through solubilization function of PSB. P helps in root enlargement, better microbial activities re</w:t>
      </w:r>
      <w:r w:rsidR="00A25374" w:rsidRPr="00B5595B">
        <w:rPr>
          <w:rFonts w:ascii="Times New Roman" w:hAnsi="Times New Roman" w:cs="Times New Roman"/>
          <w:sz w:val="24"/>
          <w:szCs w:val="24"/>
        </w:rPr>
        <w:t xml:space="preserve">sulted in more availability and uptake of N thereby, increased nitrogen. Similar results were reported by </w:t>
      </w:r>
      <w:proofErr w:type="spellStart"/>
      <w:r w:rsidR="00A25374" w:rsidRPr="00B5595B">
        <w:rPr>
          <w:rFonts w:ascii="Times New Roman" w:hAnsi="Times New Roman" w:cs="Times New Roman"/>
          <w:b/>
          <w:bCs/>
          <w:sz w:val="24"/>
          <w:szCs w:val="24"/>
        </w:rPr>
        <w:t>Gadhavi</w:t>
      </w:r>
      <w:proofErr w:type="spellEnd"/>
      <w:r w:rsidR="00A25374" w:rsidRPr="00B5595B">
        <w:rPr>
          <w:rFonts w:ascii="Times New Roman" w:hAnsi="Times New Roman" w:cs="Times New Roman"/>
          <w:b/>
          <w:bCs/>
          <w:sz w:val="24"/>
          <w:szCs w:val="24"/>
        </w:rPr>
        <w:t xml:space="preserve"> </w:t>
      </w:r>
      <w:r w:rsidR="00E608C1">
        <w:rPr>
          <w:rFonts w:ascii="Times New Roman" w:hAnsi="Times New Roman" w:cs="Times New Roman"/>
          <w:b/>
          <w:bCs/>
          <w:i/>
          <w:iCs/>
          <w:sz w:val="24"/>
          <w:szCs w:val="24"/>
        </w:rPr>
        <w:t>et al.</w:t>
      </w:r>
      <w:r w:rsidR="00A25374" w:rsidRPr="00B5595B">
        <w:rPr>
          <w:rFonts w:ascii="Times New Roman" w:hAnsi="Times New Roman" w:cs="Times New Roman"/>
          <w:b/>
          <w:bCs/>
          <w:i/>
          <w:iCs/>
          <w:sz w:val="24"/>
          <w:szCs w:val="24"/>
        </w:rPr>
        <w:t xml:space="preserve"> </w:t>
      </w:r>
      <w:r w:rsidR="00A25374" w:rsidRPr="00B5595B">
        <w:rPr>
          <w:rFonts w:ascii="Times New Roman" w:hAnsi="Times New Roman" w:cs="Times New Roman"/>
          <w:b/>
          <w:bCs/>
          <w:sz w:val="24"/>
          <w:szCs w:val="24"/>
        </w:rPr>
        <w:t xml:space="preserve">(2005), </w:t>
      </w:r>
      <w:proofErr w:type="spellStart"/>
      <w:r w:rsidR="00A25374" w:rsidRPr="00B5595B">
        <w:rPr>
          <w:rFonts w:ascii="Times New Roman" w:hAnsi="Times New Roman" w:cs="Times New Roman"/>
          <w:b/>
          <w:bCs/>
          <w:sz w:val="24"/>
          <w:szCs w:val="24"/>
        </w:rPr>
        <w:t>Madane</w:t>
      </w:r>
      <w:proofErr w:type="spellEnd"/>
      <w:r w:rsidR="00A25374" w:rsidRPr="00B5595B">
        <w:rPr>
          <w:rFonts w:ascii="Times New Roman" w:hAnsi="Times New Roman" w:cs="Times New Roman"/>
          <w:b/>
          <w:bCs/>
          <w:sz w:val="24"/>
          <w:szCs w:val="24"/>
        </w:rPr>
        <w:t xml:space="preserve"> </w:t>
      </w:r>
      <w:r w:rsidR="00E608C1">
        <w:rPr>
          <w:rFonts w:ascii="Times New Roman" w:hAnsi="Times New Roman" w:cs="Times New Roman"/>
          <w:b/>
          <w:bCs/>
          <w:i/>
          <w:iCs/>
          <w:sz w:val="24"/>
          <w:szCs w:val="24"/>
        </w:rPr>
        <w:t>et al.</w:t>
      </w:r>
      <w:r w:rsidR="00A25374" w:rsidRPr="00B5595B">
        <w:rPr>
          <w:rFonts w:ascii="Times New Roman" w:hAnsi="Times New Roman" w:cs="Times New Roman"/>
          <w:b/>
          <w:bCs/>
          <w:i/>
          <w:iCs/>
          <w:sz w:val="24"/>
          <w:szCs w:val="24"/>
        </w:rPr>
        <w:t xml:space="preserve"> </w:t>
      </w:r>
      <w:r w:rsidR="00A25374" w:rsidRPr="00B5595B">
        <w:rPr>
          <w:rFonts w:ascii="Times New Roman" w:hAnsi="Times New Roman" w:cs="Times New Roman"/>
          <w:b/>
          <w:bCs/>
          <w:sz w:val="24"/>
          <w:szCs w:val="24"/>
        </w:rPr>
        <w:t xml:space="preserve">(2014) and </w:t>
      </w:r>
      <w:proofErr w:type="spellStart"/>
      <w:r w:rsidR="00A25374" w:rsidRPr="00B5595B">
        <w:rPr>
          <w:rFonts w:ascii="Times New Roman" w:hAnsi="Times New Roman" w:cs="Times New Roman"/>
          <w:b/>
          <w:bCs/>
          <w:sz w:val="24"/>
          <w:szCs w:val="24"/>
        </w:rPr>
        <w:t>Dongare</w:t>
      </w:r>
      <w:proofErr w:type="spellEnd"/>
      <w:r w:rsidR="00A25374" w:rsidRPr="00B5595B">
        <w:rPr>
          <w:rFonts w:ascii="Times New Roman" w:hAnsi="Times New Roman" w:cs="Times New Roman"/>
          <w:b/>
          <w:bCs/>
          <w:sz w:val="24"/>
          <w:szCs w:val="24"/>
        </w:rPr>
        <w:t xml:space="preserve"> </w:t>
      </w:r>
      <w:r w:rsidR="00E608C1">
        <w:rPr>
          <w:rFonts w:ascii="Times New Roman" w:hAnsi="Times New Roman" w:cs="Times New Roman"/>
          <w:b/>
          <w:bCs/>
          <w:i/>
          <w:iCs/>
          <w:sz w:val="24"/>
          <w:szCs w:val="24"/>
        </w:rPr>
        <w:t>et al.</w:t>
      </w:r>
      <w:r w:rsidR="00A25374" w:rsidRPr="00B5595B">
        <w:rPr>
          <w:rFonts w:ascii="Times New Roman" w:hAnsi="Times New Roman" w:cs="Times New Roman"/>
          <w:b/>
          <w:bCs/>
          <w:i/>
          <w:iCs/>
          <w:sz w:val="24"/>
          <w:szCs w:val="24"/>
        </w:rPr>
        <w:t xml:space="preserve"> </w:t>
      </w:r>
      <w:r w:rsidR="00A25374" w:rsidRPr="00B5595B">
        <w:rPr>
          <w:rFonts w:ascii="Times New Roman" w:hAnsi="Times New Roman" w:cs="Times New Roman"/>
          <w:b/>
          <w:bCs/>
          <w:sz w:val="24"/>
          <w:szCs w:val="24"/>
        </w:rPr>
        <w:t>(2016).</w:t>
      </w:r>
    </w:p>
    <w:p w14:paraId="27A858CA" w14:textId="77777777" w:rsidR="00252785" w:rsidRPr="00B5595B" w:rsidRDefault="00252785" w:rsidP="00A25374">
      <w:pPr>
        <w:spacing w:line="240" w:lineRule="auto"/>
        <w:jc w:val="both"/>
        <w:rPr>
          <w:rFonts w:ascii="Times New Roman" w:hAnsi="Times New Roman" w:cs="Times New Roman"/>
          <w:b/>
          <w:bCs/>
          <w:sz w:val="24"/>
          <w:szCs w:val="24"/>
        </w:rPr>
      </w:pPr>
    </w:p>
    <w:p w14:paraId="57081687" w14:textId="77777777" w:rsidR="00AB05CA" w:rsidRDefault="00AB05CA" w:rsidP="002E7BEE">
      <w:pPr>
        <w:spacing w:line="240" w:lineRule="auto"/>
        <w:jc w:val="both"/>
        <w:rPr>
          <w:rFonts w:ascii="Times New Roman" w:hAnsi="Times New Roman" w:cs="Times New Roman"/>
          <w:sz w:val="24"/>
          <w:szCs w:val="24"/>
        </w:rPr>
      </w:pPr>
    </w:p>
    <w:p w14:paraId="6BB068B9" w14:textId="2BC66BB6" w:rsidR="00252785" w:rsidRPr="00B5595B" w:rsidRDefault="00252785" w:rsidP="002E7BEE">
      <w:pPr>
        <w:spacing w:line="240" w:lineRule="auto"/>
        <w:jc w:val="both"/>
        <w:rPr>
          <w:rFonts w:ascii="Times New Roman" w:hAnsi="Times New Roman" w:cs="Times New Roman"/>
          <w:sz w:val="24"/>
          <w:szCs w:val="24"/>
        </w:rPr>
        <w:sectPr w:rsidR="00252785" w:rsidRPr="00B5595B" w:rsidSect="00353D59">
          <w:pgSz w:w="12240" w:h="15840"/>
          <w:pgMar w:top="1440" w:right="1440" w:bottom="1440" w:left="1440" w:header="720" w:footer="720" w:gutter="0"/>
          <w:cols w:space="720"/>
          <w:docGrid w:linePitch="360"/>
        </w:sectPr>
      </w:pPr>
      <w:r>
        <w:rPr>
          <w:rFonts w:ascii="Times New Roman" w:hAnsi="Times New Roman" w:cs="Times New Roman"/>
          <w:sz w:val="24"/>
          <w:szCs w:val="24"/>
        </w:rPr>
        <w:t>Table</w:t>
      </w:r>
      <w:r w:rsidR="00A856F6">
        <w:rPr>
          <w:rFonts w:ascii="Times New Roman" w:hAnsi="Times New Roman" w:cs="Times New Roman"/>
          <w:sz w:val="24"/>
          <w:szCs w:val="24"/>
        </w:rPr>
        <w:t>2</w:t>
      </w:r>
      <w:r w:rsidR="00361223">
        <w:rPr>
          <w:rFonts w:ascii="Times New Roman" w:hAnsi="Times New Roman" w:cs="Times New Roman"/>
          <w:sz w:val="24"/>
          <w:szCs w:val="24"/>
        </w:rPr>
        <w:t xml:space="preserve"> </w:t>
      </w:r>
      <w:r w:rsidR="003B2246">
        <w:rPr>
          <w:rFonts w:ascii="Times New Roman" w:hAnsi="Times New Roman" w:cs="Times New Roman"/>
          <w:sz w:val="24"/>
          <w:szCs w:val="24"/>
        </w:rPr>
        <w:t>Measurement of Biological yield</w:t>
      </w:r>
      <w:r w:rsidR="00361223">
        <w:rPr>
          <w:rFonts w:ascii="Times New Roman" w:hAnsi="Times New Roman" w:cs="Times New Roman"/>
          <w:sz w:val="24"/>
          <w:szCs w:val="24"/>
        </w:rPr>
        <w:t xml:space="preserve"> </w:t>
      </w:r>
      <w:r w:rsidR="003B2246">
        <w:rPr>
          <w:rFonts w:ascii="Times New Roman" w:hAnsi="Times New Roman" w:cs="Times New Roman"/>
          <w:sz w:val="24"/>
          <w:szCs w:val="24"/>
        </w:rPr>
        <w:t>and harvest index</w:t>
      </w:r>
    </w:p>
    <w:p w14:paraId="64D5BFD7" w14:textId="77777777" w:rsidR="00AB05CA" w:rsidRPr="00B5595B" w:rsidRDefault="00AB05CA" w:rsidP="002E7BEE">
      <w:pPr>
        <w:spacing w:line="240" w:lineRule="auto"/>
        <w:jc w:val="both"/>
        <w:rPr>
          <w:rFonts w:ascii="Times New Roman" w:hAnsi="Times New Roman" w:cs="Times New Roman"/>
          <w:sz w:val="24"/>
          <w:szCs w:val="24"/>
        </w:rPr>
      </w:pPr>
    </w:p>
    <w:tbl>
      <w:tblPr>
        <w:tblStyle w:val="TableGrid"/>
        <w:tblW w:w="14010" w:type="dxa"/>
        <w:tblInd w:w="-342" w:type="dxa"/>
        <w:tblLayout w:type="fixed"/>
        <w:tblLook w:val="04A0" w:firstRow="1" w:lastRow="0" w:firstColumn="1" w:lastColumn="0" w:noHBand="0" w:noVBand="1"/>
      </w:tblPr>
      <w:tblGrid>
        <w:gridCol w:w="4256"/>
        <w:gridCol w:w="1087"/>
        <w:gridCol w:w="905"/>
        <w:gridCol w:w="1087"/>
        <w:gridCol w:w="1358"/>
        <w:gridCol w:w="996"/>
        <w:gridCol w:w="905"/>
        <w:gridCol w:w="905"/>
        <w:gridCol w:w="1449"/>
        <w:gridCol w:w="1062"/>
      </w:tblGrid>
      <w:tr w:rsidR="001B3528" w:rsidRPr="00B5595B" w14:paraId="54B62EF2" w14:textId="77777777" w:rsidTr="001B3528">
        <w:trPr>
          <w:trHeight w:val="770"/>
        </w:trPr>
        <w:tc>
          <w:tcPr>
            <w:tcW w:w="4256" w:type="dxa"/>
          </w:tcPr>
          <w:p w14:paraId="772D8AE5" w14:textId="77777777" w:rsidR="001B3528" w:rsidRPr="00B5595B" w:rsidRDefault="001B3528" w:rsidP="002E7BEE">
            <w:pPr>
              <w:rPr>
                <w:rFonts w:ascii="Times New Roman" w:hAnsi="Times New Roman" w:cs="Times New Roman"/>
                <w:b/>
                <w:bCs/>
                <w:sz w:val="24"/>
                <w:szCs w:val="24"/>
              </w:rPr>
            </w:pPr>
          </w:p>
          <w:p w14:paraId="293673B2" w14:textId="77777777" w:rsidR="001B3528" w:rsidRPr="00B5595B" w:rsidRDefault="001B3528" w:rsidP="002E7BEE">
            <w:pPr>
              <w:rPr>
                <w:rFonts w:ascii="Times New Roman" w:hAnsi="Times New Roman" w:cs="Times New Roman"/>
                <w:b/>
                <w:bCs/>
                <w:sz w:val="24"/>
                <w:szCs w:val="24"/>
              </w:rPr>
            </w:pPr>
            <w:r w:rsidRPr="00B5595B">
              <w:rPr>
                <w:rFonts w:ascii="Times New Roman" w:hAnsi="Times New Roman" w:cs="Times New Roman"/>
                <w:b/>
                <w:bCs/>
                <w:sz w:val="24"/>
                <w:szCs w:val="24"/>
              </w:rPr>
              <w:t>Treatment</w:t>
            </w:r>
          </w:p>
        </w:tc>
        <w:tc>
          <w:tcPr>
            <w:tcW w:w="1087" w:type="dxa"/>
          </w:tcPr>
          <w:p w14:paraId="29013AEC" w14:textId="77777777" w:rsidR="001B3528" w:rsidRPr="00B5595B" w:rsidRDefault="001B3528" w:rsidP="002E7BEE">
            <w:pPr>
              <w:rPr>
                <w:rFonts w:ascii="Times New Roman" w:hAnsi="Times New Roman" w:cs="Times New Roman"/>
                <w:b/>
                <w:bCs/>
                <w:sz w:val="24"/>
                <w:szCs w:val="24"/>
              </w:rPr>
            </w:pPr>
            <w:r w:rsidRPr="00B5595B">
              <w:rPr>
                <w:rFonts w:ascii="Times New Roman" w:hAnsi="Times New Roman" w:cs="Times New Roman"/>
                <w:b/>
                <w:bCs/>
                <w:sz w:val="24"/>
                <w:szCs w:val="24"/>
              </w:rPr>
              <w:t>No.</w:t>
            </w:r>
            <w:r w:rsidR="00E608C1">
              <w:rPr>
                <w:rFonts w:ascii="Times New Roman" w:hAnsi="Times New Roman" w:cs="Times New Roman"/>
                <w:b/>
                <w:bCs/>
                <w:sz w:val="24"/>
                <w:szCs w:val="24"/>
              </w:rPr>
              <w:t xml:space="preserve"> </w:t>
            </w:r>
            <w:r w:rsidRPr="00B5595B">
              <w:rPr>
                <w:rFonts w:ascii="Times New Roman" w:hAnsi="Times New Roman" w:cs="Times New Roman"/>
                <w:b/>
                <w:bCs/>
                <w:sz w:val="24"/>
                <w:szCs w:val="24"/>
              </w:rPr>
              <w:t>of pods /plant</w:t>
            </w:r>
          </w:p>
        </w:tc>
        <w:tc>
          <w:tcPr>
            <w:tcW w:w="905" w:type="dxa"/>
          </w:tcPr>
          <w:p w14:paraId="2F3E3F9C" w14:textId="77777777" w:rsidR="001B3528" w:rsidRPr="00B5595B" w:rsidRDefault="001B3528" w:rsidP="002E7BEE">
            <w:pPr>
              <w:rPr>
                <w:rFonts w:ascii="Times New Roman" w:hAnsi="Times New Roman" w:cs="Times New Roman"/>
                <w:b/>
                <w:bCs/>
                <w:sz w:val="24"/>
                <w:szCs w:val="24"/>
              </w:rPr>
            </w:pPr>
            <w:r w:rsidRPr="00B5595B">
              <w:rPr>
                <w:rFonts w:ascii="Times New Roman" w:hAnsi="Times New Roman" w:cs="Times New Roman"/>
                <w:b/>
                <w:bCs/>
                <w:sz w:val="24"/>
                <w:szCs w:val="24"/>
              </w:rPr>
              <w:t>No.</w:t>
            </w:r>
            <w:r w:rsidR="00E608C1">
              <w:rPr>
                <w:rFonts w:ascii="Times New Roman" w:hAnsi="Times New Roman" w:cs="Times New Roman"/>
                <w:b/>
                <w:bCs/>
                <w:sz w:val="24"/>
                <w:szCs w:val="24"/>
              </w:rPr>
              <w:t xml:space="preserve"> </w:t>
            </w:r>
            <w:r w:rsidRPr="00B5595B">
              <w:rPr>
                <w:rFonts w:ascii="Times New Roman" w:hAnsi="Times New Roman" w:cs="Times New Roman"/>
                <w:b/>
                <w:bCs/>
                <w:sz w:val="24"/>
                <w:szCs w:val="24"/>
              </w:rPr>
              <w:t xml:space="preserve">of </w:t>
            </w:r>
          </w:p>
          <w:p w14:paraId="021B0F47"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b/>
                <w:bCs/>
                <w:sz w:val="24"/>
                <w:szCs w:val="24"/>
              </w:rPr>
              <w:t>grains /pods</w:t>
            </w:r>
          </w:p>
        </w:tc>
        <w:tc>
          <w:tcPr>
            <w:tcW w:w="1087" w:type="dxa"/>
          </w:tcPr>
          <w:p w14:paraId="6325D4D5" w14:textId="77777777" w:rsidR="001B3528" w:rsidRPr="00B5595B" w:rsidRDefault="001B3528" w:rsidP="002E7BEE">
            <w:pPr>
              <w:rPr>
                <w:rFonts w:ascii="Times New Roman" w:hAnsi="Times New Roman" w:cs="Times New Roman"/>
                <w:b/>
                <w:bCs/>
                <w:sz w:val="24"/>
                <w:szCs w:val="24"/>
              </w:rPr>
            </w:pPr>
            <w:r w:rsidRPr="00B5595B">
              <w:rPr>
                <w:rFonts w:ascii="Times New Roman" w:hAnsi="Times New Roman" w:cs="Times New Roman"/>
                <w:b/>
                <w:bCs/>
                <w:sz w:val="24"/>
                <w:szCs w:val="24"/>
              </w:rPr>
              <w:t>Weight of pods/</w:t>
            </w:r>
          </w:p>
          <w:p w14:paraId="3D62D882"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b/>
                <w:bCs/>
                <w:sz w:val="24"/>
                <w:szCs w:val="24"/>
              </w:rPr>
              <w:t>plant(g)</w:t>
            </w:r>
          </w:p>
        </w:tc>
        <w:tc>
          <w:tcPr>
            <w:tcW w:w="1358" w:type="dxa"/>
          </w:tcPr>
          <w:p w14:paraId="1418B7A4" w14:textId="77777777" w:rsidR="001B3528" w:rsidRPr="00B5595B" w:rsidRDefault="001B3528" w:rsidP="002E7BEE">
            <w:pPr>
              <w:rPr>
                <w:rFonts w:ascii="Times New Roman" w:hAnsi="Times New Roman" w:cs="Times New Roman"/>
                <w:b/>
                <w:bCs/>
                <w:sz w:val="24"/>
                <w:szCs w:val="24"/>
              </w:rPr>
            </w:pPr>
            <w:r w:rsidRPr="00B5595B">
              <w:rPr>
                <w:rFonts w:ascii="Times New Roman" w:hAnsi="Times New Roman" w:cs="Times New Roman"/>
                <w:b/>
                <w:bCs/>
                <w:sz w:val="24"/>
                <w:szCs w:val="24"/>
              </w:rPr>
              <w:t>Weight of seeds/plant</w:t>
            </w:r>
          </w:p>
          <w:p w14:paraId="1349BBD6" w14:textId="77777777" w:rsidR="001B3528" w:rsidRPr="00B5595B" w:rsidRDefault="001B3528" w:rsidP="002E7BEE">
            <w:pPr>
              <w:rPr>
                <w:rFonts w:ascii="Times New Roman" w:hAnsi="Times New Roman" w:cs="Times New Roman"/>
                <w:b/>
                <w:bCs/>
                <w:sz w:val="24"/>
                <w:szCs w:val="24"/>
              </w:rPr>
            </w:pPr>
            <w:r w:rsidRPr="00B5595B">
              <w:rPr>
                <w:rFonts w:ascii="Times New Roman" w:hAnsi="Times New Roman" w:cs="Times New Roman"/>
                <w:b/>
                <w:bCs/>
                <w:sz w:val="24"/>
                <w:szCs w:val="24"/>
              </w:rPr>
              <w:t>(g)</w:t>
            </w:r>
          </w:p>
        </w:tc>
        <w:tc>
          <w:tcPr>
            <w:tcW w:w="996" w:type="dxa"/>
          </w:tcPr>
          <w:p w14:paraId="0EB7CF7F" w14:textId="77777777" w:rsidR="001B3528" w:rsidRPr="00B5595B" w:rsidRDefault="001B3528" w:rsidP="002E7BEE">
            <w:pPr>
              <w:rPr>
                <w:rFonts w:ascii="Times New Roman" w:hAnsi="Times New Roman" w:cs="Times New Roman"/>
                <w:b/>
                <w:bCs/>
                <w:sz w:val="24"/>
                <w:szCs w:val="24"/>
              </w:rPr>
            </w:pPr>
            <w:r w:rsidRPr="00B5595B">
              <w:rPr>
                <w:rFonts w:ascii="Times New Roman" w:hAnsi="Times New Roman" w:cs="Times New Roman"/>
                <w:b/>
                <w:bCs/>
                <w:sz w:val="24"/>
                <w:szCs w:val="24"/>
              </w:rPr>
              <w:t>1000</w:t>
            </w:r>
          </w:p>
          <w:p w14:paraId="3C9FEAF1"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b/>
                <w:bCs/>
                <w:sz w:val="24"/>
                <w:szCs w:val="24"/>
              </w:rPr>
              <w:t>grain weight</w:t>
            </w:r>
          </w:p>
        </w:tc>
        <w:tc>
          <w:tcPr>
            <w:tcW w:w="905" w:type="dxa"/>
          </w:tcPr>
          <w:p w14:paraId="5E04F50B" w14:textId="77777777" w:rsidR="001B3528" w:rsidRPr="00B5595B" w:rsidRDefault="001B3528" w:rsidP="002E7BEE">
            <w:pPr>
              <w:rPr>
                <w:rFonts w:ascii="Times New Roman" w:hAnsi="Times New Roman" w:cs="Times New Roman"/>
                <w:b/>
                <w:bCs/>
                <w:sz w:val="24"/>
                <w:szCs w:val="24"/>
              </w:rPr>
            </w:pPr>
            <w:r w:rsidRPr="00B5595B">
              <w:rPr>
                <w:rFonts w:ascii="Times New Roman" w:hAnsi="Times New Roman" w:cs="Times New Roman"/>
                <w:b/>
                <w:bCs/>
                <w:sz w:val="24"/>
                <w:szCs w:val="24"/>
              </w:rPr>
              <w:t>Seed Yield</w:t>
            </w:r>
          </w:p>
          <w:p w14:paraId="7F398A7F" w14:textId="77777777" w:rsidR="001B3528" w:rsidRPr="00B5595B" w:rsidRDefault="00E608C1" w:rsidP="002E7BEE">
            <w:pPr>
              <w:rPr>
                <w:rFonts w:ascii="Times New Roman" w:hAnsi="Times New Roman" w:cs="Times New Roman"/>
                <w:b/>
                <w:bCs/>
                <w:sz w:val="24"/>
                <w:szCs w:val="24"/>
              </w:rPr>
            </w:pPr>
            <w:r>
              <w:rPr>
                <w:rFonts w:ascii="Times New Roman" w:hAnsi="Times New Roman" w:cs="Times New Roman"/>
                <w:b/>
                <w:bCs/>
                <w:sz w:val="24"/>
                <w:szCs w:val="24"/>
              </w:rPr>
              <w:t>(q/ha</w:t>
            </w:r>
            <w:r w:rsidR="001B3528" w:rsidRPr="00B5595B">
              <w:rPr>
                <w:rFonts w:ascii="Times New Roman" w:hAnsi="Times New Roman" w:cs="Times New Roman"/>
                <w:b/>
                <w:bCs/>
                <w:sz w:val="24"/>
                <w:szCs w:val="24"/>
              </w:rPr>
              <w:t>)</w:t>
            </w:r>
          </w:p>
        </w:tc>
        <w:tc>
          <w:tcPr>
            <w:tcW w:w="905" w:type="dxa"/>
          </w:tcPr>
          <w:p w14:paraId="5D8332BB" w14:textId="77777777" w:rsidR="001B3528" w:rsidRPr="00B5595B" w:rsidRDefault="001B3528" w:rsidP="002E7BEE">
            <w:pPr>
              <w:rPr>
                <w:rFonts w:ascii="Times New Roman" w:hAnsi="Times New Roman" w:cs="Times New Roman"/>
                <w:b/>
                <w:bCs/>
                <w:sz w:val="24"/>
                <w:szCs w:val="24"/>
              </w:rPr>
            </w:pPr>
            <w:r w:rsidRPr="00B5595B">
              <w:rPr>
                <w:rFonts w:ascii="Times New Roman" w:hAnsi="Times New Roman" w:cs="Times New Roman"/>
                <w:b/>
                <w:bCs/>
                <w:sz w:val="24"/>
                <w:szCs w:val="24"/>
              </w:rPr>
              <w:t>Straw yield</w:t>
            </w:r>
          </w:p>
          <w:p w14:paraId="0D3E0EDF" w14:textId="77777777" w:rsidR="001B3528" w:rsidRPr="00B5595B" w:rsidRDefault="001B3528" w:rsidP="002E7BEE">
            <w:pPr>
              <w:rPr>
                <w:rFonts w:ascii="Times New Roman" w:hAnsi="Times New Roman" w:cs="Times New Roman"/>
                <w:b/>
                <w:bCs/>
                <w:sz w:val="24"/>
                <w:szCs w:val="24"/>
              </w:rPr>
            </w:pPr>
            <w:r w:rsidRPr="00B5595B">
              <w:rPr>
                <w:rFonts w:ascii="Times New Roman" w:hAnsi="Times New Roman" w:cs="Times New Roman"/>
                <w:b/>
                <w:bCs/>
                <w:sz w:val="24"/>
                <w:szCs w:val="24"/>
              </w:rPr>
              <w:t>(q/ha)</w:t>
            </w:r>
          </w:p>
        </w:tc>
        <w:tc>
          <w:tcPr>
            <w:tcW w:w="1449" w:type="dxa"/>
          </w:tcPr>
          <w:p w14:paraId="20CD39CF" w14:textId="77777777" w:rsidR="001B3528" w:rsidRPr="00B5595B" w:rsidRDefault="001B3528" w:rsidP="002E7BEE">
            <w:pPr>
              <w:rPr>
                <w:rFonts w:ascii="Times New Roman" w:hAnsi="Times New Roman" w:cs="Times New Roman"/>
                <w:b/>
                <w:bCs/>
                <w:sz w:val="24"/>
                <w:szCs w:val="24"/>
              </w:rPr>
            </w:pPr>
            <w:r w:rsidRPr="00B5595B">
              <w:rPr>
                <w:rFonts w:ascii="Times New Roman" w:hAnsi="Times New Roman" w:cs="Times New Roman"/>
                <w:b/>
                <w:bCs/>
                <w:sz w:val="24"/>
                <w:szCs w:val="24"/>
              </w:rPr>
              <w:t xml:space="preserve">Biological </w:t>
            </w:r>
          </w:p>
          <w:p w14:paraId="7C2F87E6" w14:textId="77777777" w:rsidR="001B3528" w:rsidRPr="00B5595B" w:rsidRDefault="001B3528" w:rsidP="002E7BEE">
            <w:pPr>
              <w:rPr>
                <w:rFonts w:ascii="Times New Roman" w:hAnsi="Times New Roman" w:cs="Times New Roman"/>
                <w:b/>
                <w:bCs/>
                <w:sz w:val="24"/>
                <w:szCs w:val="24"/>
              </w:rPr>
            </w:pPr>
            <w:r w:rsidRPr="00B5595B">
              <w:rPr>
                <w:rFonts w:ascii="Times New Roman" w:hAnsi="Times New Roman" w:cs="Times New Roman"/>
                <w:b/>
                <w:bCs/>
                <w:sz w:val="24"/>
                <w:szCs w:val="24"/>
              </w:rPr>
              <w:t>Yield</w:t>
            </w:r>
            <w:r w:rsidR="00E608C1">
              <w:rPr>
                <w:rFonts w:ascii="Times New Roman" w:hAnsi="Times New Roman" w:cs="Times New Roman"/>
                <w:b/>
                <w:bCs/>
                <w:sz w:val="24"/>
                <w:szCs w:val="24"/>
              </w:rPr>
              <w:t xml:space="preserve"> (q/ha</w:t>
            </w:r>
            <w:r w:rsidRPr="00B5595B">
              <w:rPr>
                <w:rFonts w:ascii="Times New Roman" w:hAnsi="Times New Roman" w:cs="Times New Roman"/>
                <w:b/>
                <w:bCs/>
                <w:sz w:val="24"/>
                <w:szCs w:val="24"/>
              </w:rPr>
              <w:t>)</w:t>
            </w:r>
          </w:p>
        </w:tc>
        <w:tc>
          <w:tcPr>
            <w:tcW w:w="1062" w:type="dxa"/>
          </w:tcPr>
          <w:p w14:paraId="467D6A41" w14:textId="77777777" w:rsidR="001B3528" w:rsidRPr="00B5595B" w:rsidRDefault="001B3528" w:rsidP="002E7BEE">
            <w:pPr>
              <w:rPr>
                <w:rFonts w:ascii="Times New Roman" w:hAnsi="Times New Roman" w:cs="Times New Roman"/>
                <w:b/>
                <w:bCs/>
                <w:sz w:val="24"/>
                <w:szCs w:val="24"/>
              </w:rPr>
            </w:pPr>
            <w:r w:rsidRPr="00B5595B">
              <w:rPr>
                <w:rFonts w:ascii="Times New Roman" w:hAnsi="Times New Roman" w:cs="Times New Roman"/>
                <w:b/>
                <w:bCs/>
                <w:sz w:val="24"/>
                <w:szCs w:val="24"/>
              </w:rPr>
              <w:t>Harvest Index</w:t>
            </w:r>
          </w:p>
          <w:p w14:paraId="54622870" w14:textId="77777777" w:rsidR="001B3528" w:rsidRPr="00B5595B" w:rsidRDefault="001B3528" w:rsidP="002E7BEE">
            <w:pPr>
              <w:rPr>
                <w:rFonts w:ascii="Times New Roman" w:hAnsi="Times New Roman" w:cs="Times New Roman"/>
                <w:b/>
                <w:bCs/>
                <w:sz w:val="24"/>
                <w:szCs w:val="24"/>
              </w:rPr>
            </w:pPr>
            <w:r w:rsidRPr="00B5595B">
              <w:rPr>
                <w:rFonts w:ascii="Times New Roman" w:hAnsi="Times New Roman" w:cs="Times New Roman"/>
                <w:b/>
                <w:bCs/>
                <w:sz w:val="24"/>
                <w:szCs w:val="24"/>
              </w:rPr>
              <w:t>(%)</w:t>
            </w:r>
          </w:p>
        </w:tc>
      </w:tr>
      <w:tr w:rsidR="001B3528" w:rsidRPr="00B5595B" w14:paraId="29F48AD5" w14:textId="77777777" w:rsidTr="001B3528">
        <w:trPr>
          <w:trHeight w:val="156"/>
        </w:trPr>
        <w:tc>
          <w:tcPr>
            <w:tcW w:w="4256" w:type="dxa"/>
          </w:tcPr>
          <w:p w14:paraId="6C33E715" w14:textId="77777777" w:rsidR="001B3528" w:rsidRPr="00B5595B" w:rsidRDefault="001B3528" w:rsidP="002E7BEE">
            <w:pPr>
              <w:jc w:val="both"/>
              <w:rPr>
                <w:rFonts w:ascii="Times New Roman" w:hAnsi="Times New Roman" w:cs="Times New Roman"/>
                <w:b/>
                <w:bCs/>
                <w:sz w:val="24"/>
                <w:szCs w:val="24"/>
              </w:rPr>
            </w:pPr>
            <w:r w:rsidRPr="00B5595B">
              <w:rPr>
                <w:rFonts w:ascii="Times New Roman" w:hAnsi="Times New Roman" w:cs="Times New Roman"/>
                <w:b/>
                <w:bCs/>
                <w:sz w:val="24"/>
                <w:szCs w:val="24"/>
              </w:rPr>
              <w:t>Biofertilizers</w:t>
            </w:r>
          </w:p>
        </w:tc>
        <w:tc>
          <w:tcPr>
            <w:tcW w:w="1087" w:type="dxa"/>
          </w:tcPr>
          <w:p w14:paraId="1E35036C" w14:textId="77777777" w:rsidR="001B3528" w:rsidRPr="00B5595B" w:rsidRDefault="001B3528" w:rsidP="002E7BEE">
            <w:pPr>
              <w:rPr>
                <w:rFonts w:ascii="Times New Roman" w:hAnsi="Times New Roman" w:cs="Times New Roman"/>
                <w:sz w:val="24"/>
                <w:szCs w:val="24"/>
              </w:rPr>
            </w:pPr>
          </w:p>
        </w:tc>
        <w:tc>
          <w:tcPr>
            <w:tcW w:w="905" w:type="dxa"/>
          </w:tcPr>
          <w:p w14:paraId="72D10433" w14:textId="77777777" w:rsidR="001B3528" w:rsidRPr="00B5595B" w:rsidRDefault="001B3528" w:rsidP="002E7BEE">
            <w:pPr>
              <w:rPr>
                <w:rFonts w:ascii="Times New Roman" w:hAnsi="Times New Roman" w:cs="Times New Roman"/>
                <w:sz w:val="24"/>
                <w:szCs w:val="24"/>
              </w:rPr>
            </w:pPr>
          </w:p>
        </w:tc>
        <w:tc>
          <w:tcPr>
            <w:tcW w:w="1087" w:type="dxa"/>
          </w:tcPr>
          <w:p w14:paraId="579AFAAF" w14:textId="77777777" w:rsidR="001B3528" w:rsidRPr="00B5595B" w:rsidRDefault="001B3528" w:rsidP="002E7BEE">
            <w:pPr>
              <w:rPr>
                <w:rFonts w:ascii="Times New Roman" w:hAnsi="Times New Roman" w:cs="Times New Roman"/>
                <w:sz w:val="24"/>
                <w:szCs w:val="24"/>
              </w:rPr>
            </w:pPr>
          </w:p>
        </w:tc>
        <w:tc>
          <w:tcPr>
            <w:tcW w:w="1358" w:type="dxa"/>
          </w:tcPr>
          <w:p w14:paraId="6F8FE39D" w14:textId="77777777" w:rsidR="001B3528" w:rsidRPr="00B5595B" w:rsidRDefault="001B3528" w:rsidP="002E7BEE">
            <w:pPr>
              <w:rPr>
                <w:rFonts w:ascii="Times New Roman" w:hAnsi="Times New Roman" w:cs="Times New Roman"/>
                <w:sz w:val="24"/>
                <w:szCs w:val="24"/>
              </w:rPr>
            </w:pPr>
          </w:p>
        </w:tc>
        <w:tc>
          <w:tcPr>
            <w:tcW w:w="996" w:type="dxa"/>
          </w:tcPr>
          <w:p w14:paraId="7E1BE848" w14:textId="77777777" w:rsidR="001B3528" w:rsidRPr="00B5595B" w:rsidRDefault="001B3528" w:rsidP="002E7BEE">
            <w:pPr>
              <w:rPr>
                <w:rFonts w:ascii="Times New Roman" w:hAnsi="Times New Roman" w:cs="Times New Roman"/>
                <w:sz w:val="24"/>
                <w:szCs w:val="24"/>
              </w:rPr>
            </w:pPr>
          </w:p>
        </w:tc>
        <w:tc>
          <w:tcPr>
            <w:tcW w:w="905" w:type="dxa"/>
          </w:tcPr>
          <w:p w14:paraId="0FAB01E1" w14:textId="77777777" w:rsidR="001B3528" w:rsidRPr="00B5595B" w:rsidRDefault="001B3528" w:rsidP="002E7BEE">
            <w:pPr>
              <w:rPr>
                <w:rFonts w:ascii="Times New Roman" w:hAnsi="Times New Roman" w:cs="Times New Roman"/>
                <w:sz w:val="24"/>
                <w:szCs w:val="24"/>
              </w:rPr>
            </w:pPr>
          </w:p>
        </w:tc>
        <w:tc>
          <w:tcPr>
            <w:tcW w:w="905" w:type="dxa"/>
          </w:tcPr>
          <w:p w14:paraId="2E73C19F" w14:textId="77777777" w:rsidR="001B3528" w:rsidRPr="00B5595B" w:rsidRDefault="001B3528" w:rsidP="002E7BEE">
            <w:pPr>
              <w:rPr>
                <w:rFonts w:ascii="Times New Roman" w:hAnsi="Times New Roman" w:cs="Times New Roman"/>
                <w:sz w:val="24"/>
                <w:szCs w:val="24"/>
              </w:rPr>
            </w:pPr>
          </w:p>
        </w:tc>
        <w:tc>
          <w:tcPr>
            <w:tcW w:w="1449" w:type="dxa"/>
          </w:tcPr>
          <w:p w14:paraId="29D7C309" w14:textId="77777777" w:rsidR="001B3528" w:rsidRPr="00B5595B" w:rsidRDefault="001B3528" w:rsidP="002E7BEE">
            <w:pPr>
              <w:rPr>
                <w:rFonts w:ascii="Times New Roman" w:hAnsi="Times New Roman" w:cs="Times New Roman"/>
                <w:sz w:val="24"/>
                <w:szCs w:val="24"/>
              </w:rPr>
            </w:pPr>
          </w:p>
        </w:tc>
        <w:tc>
          <w:tcPr>
            <w:tcW w:w="1062" w:type="dxa"/>
          </w:tcPr>
          <w:p w14:paraId="5561F4AE" w14:textId="77777777" w:rsidR="001B3528" w:rsidRPr="00B5595B" w:rsidRDefault="001B3528" w:rsidP="002E7BEE">
            <w:pPr>
              <w:rPr>
                <w:rFonts w:ascii="Times New Roman" w:hAnsi="Times New Roman" w:cs="Times New Roman"/>
                <w:sz w:val="24"/>
                <w:szCs w:val="24"/>
              </w:rPr>
            </w:pPr>
          </w:p>
        </w:tc>
      </w:tr>
      <w:tr w:rsidR="001B3528" w:rsidRPr="00B5595B" w14:paraId="50DB8B5A" w14:textId="77777777" w:rsidTr="001B3528">
        <w:trPr>
          <w:trHeight w:val="301"/>
        </w:trPr>
        <w:tc>
          <w:tcPr>
            <w:tcW w:w="4256" w:type="dxa"/>
          </w:tcPr>
          <w:p w14:paraId="257EDC21" w14:textId="77777777" w:rsidR="001B3528" w:rsidRPr="00B5595B" w:rsidRDefault="001B3528" w:rsidP="002E7BEE">
            <w:pPr>
              <w:jc w:val="both"/>
              <w:rPr>
                <w:rFonts w:ascii="Times New Roman" w:hAnsi="Times New Roman" w:cs="Times New Roman"/>
                <w:sz w:val="24"/>
                <w:szCs w:val="24"/>
              </w:rPr>
            </w:pPr>
            <w:r w:rsidRPr="00B5595B">
              <w:rPr>
                <w:rFonts w:ascii="Times New Roman" w:hAnsi="Times New Roman" w:cs="Times New Roman"/>
                <w:sz w:val="24"/>
                <w:szCs w:val="24"/>
                <w:lang w:bidi="he-IL"/>
              </w:rPr>
              <w:t>Rhizobium (Seed treatment) - 20g kg</w:t>
            </w:r>
            <w:r w:rsidRPr="00B5595B">
              <w:rPr>
                <w:rFonts w:ascii="Times New Roman" w:hAnsi="Times New Roman" w:cs="Times New Roman"/>
                <w:sz w:val="24"/>
                <w:szCs w:val="24"/>
                <w:vertAlign w:val="superscript"/>
                <w:lang w:bidi="he-IL"/>
              </w:rPr>
              <w:t>-1</w:t>
            </w:r>
            <w:r w:rsidRPr="00B5595B">
              <w:rPr>
                <w:rFonts w:ascii="Times New Roman" w:hAnsi="Times New Roman" w:cs="Times New Roman"/>
                <w:sz w:val="24"/>
                <w:szCs w:val="24"/>
                <w:lang w:bidi="he-IL"/>
              </w:rPr>
              <w:t xml:space="preserve"> Seed</w:t>
            </w:r>
          </w:p>
        </w:tc>
        <w:tc>
          <w:tcPr>
            <w:tcW w:w="1087" w:type="dxa"/>
          </w:tcPr>
          <w:p w14:paraId="0ECFB429"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28.79</w:t>
            </w:r>
          </w:p>
        </w:tc>
        <w:tc>
          <w:tcPr>
            <w:tcW w:w="905" w:type="dxa"/>
          </w:tcPr>
          <w:p w14:paraId="513F3806"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6.42</w:t>
            </w:r>
          </w:p>
        </w:tc>
        <w:tc>
          <w:tcPr>
            <w:tcW w:w="1087" w:type="dxa"/>
          </w:tcPr>
          <w:p w14:paraId="015521B0"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7.29</w:t>
            </w:r>
          </w:p>
        </w:tc>
        <w:tc>
          <w:tcPr>
            <w:tcW w:w="1358" w:type="dxa"/>
          </w:tcPr>
          <w:p w14:paraId="39FA18CE"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6.59</w:t>
            </w:r>
          </w:p>
        </w:tc>
        <w:tc>
          <w:tcPr>
            <w:tcW w:w="996" w:type="dxa"/>
          </w:tcPr>
          <w:p w14:paraId="4A9675B2"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40.05</w:t>
            </w:r>
          </w:p>
        </w:tc>
        <w:tc>
          <w:tcPr>
            <w:tcW w:w="905" w:type="dxa"/>
          </w:tcPr>
          <w:p w14:paraId="092E1153"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7.00</w:t>
            </w:r>
          </w:p>
        </w:tc>
        <w:tc>
          <w:tcPr>
            <w:tcW w:w="905" w:type="dxa"/>
          </w:tcPr>
          <w:p w14:paraId="475B4098"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10.50</w:t>
            </w:r>
          </w:p>
        </w:tc>
        <w:tc>
          <w:tcPr>
            <w:tcW w:w="1449" w:type="dxa"/>
          </w:tcPr>
          <w:p w14:paraId="12C9DDD7"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17.50</w:t>
            </w:r>
          </w:p>
        </w:tc>
        <w:tc>
          <w:tcPr>
            <w:tcW w:w="1062" w:type="dxa"/>
          </w:tcPr>
          <w:p w14:paraId="655033AE"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40.00</w:t>
            </w:r>
          </w:p>
        </w:tc>
      </w:tr>
      <w:tr w:rsidR="001B3528" w:rsidRPr="00B5595B" w14:paraId="73EF1103" w14:textId="77777777" w:rsidTr="001B3528">
        <w:trPr>
          <w:trHeight w:val="301"/>
        </w:trPr>
        <w:tc>
          <w:tcPr>
            <w:tcW w:w="4256" w:type="dxa"/>
          </w:tcPr>
          <w:p w14:paraId="117DE02D" w14:textId="77777777" w:rsidR="001B3528" w:rsidRPr="00B5595B" w:rsidRDefault="001B3528" w:rsidP="002E7BEE">
            <w:pPr>
              <w:jc w:val="both"/>
              <w:rPr>
                <w:rFonts w:ascii="Times New Roman" w:hAnsi="Times New Roman" w:cs="Times New Roman"/>
                <w:sz w:val="24"/>
                <w:szCs w:val="24"/>
              </w:rPr>
            </w:pPr>
            <w:r w:rsidRPr="00B5595B">
              <w:rPr>
                <w:rFonts w:ascii="Times New Roman" w:hAnsi="Times New Roman" w:cs="Times New Roman"/>
                <w:sz w:val="24"/>
                <w:szCs w:val="24"/>
                <w:lang w:bidi="he-IL"/>
              </w:rPr>
              <w:t xml:space="preserve">PSB (phosphorus </w:t>
            </w:r>
            <w:proofErr w:type="spellStart"/>
            <w:r w:rsidRPr="00B5595B">
              <w:rPr>
                <w:rFonts w:ascii="Times New Roman" w:hAnsi="Times New Roman" w:cs="Times New Roman"/>
                <w:sz w:val="24"/>
                <w:szCs w:val="24"/>
                <w:lang w:bidi="he-IL"/>
              </w:rPr>
              <w:t>solublizing</w:t>
            </w:r>
            <w:proofErr w:type="spellEnd"/>
            <w:r w:rsidRPr="00B5595B">
              <w:rPr>
                <w:rFonts w:ascii="Times New Roman" w:hAnsi="Times New Roman" w:cs="Times New Roman"/>
                <w:sz w:val="24"/>
                <w:szCs w:val="24"/>
                <w:lang w:bidi="he-IL"/>
              </w:rPr>
              <w:t xml:space="preserve"> bacteria) soil application @5kg ha</w:t>
            </w:r>
            <w:r w:rsidRPr="00B5595B">
              <w:rPr>
                <w:rFonts w:ascii="Times New Roman" w:hAnsi="Times New Roman" w:cs="Times New Roman"/>
                <w:sz w:val="24"/>
                <w:szCs w:val="24"/>
                <w:vertAlign w:val="superscript"/>
                <w:lang w:bidi="he-IL"/>
              </w:rPr>
              <w:t>-1</w:t>
            </w:r>
          </w:p>
        </w:tc>
        <w:tc>
          <w:tcPr>
            <w:tcW w:w="1087" w:type="dxa"/>
          </w:tcPr>
          <w:p w14:paraId="250DE814"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31.25</w:t>
            </w:r>
          </w:p>
        </w:tc>
        <w:tc>
          <w:tcPr>
            <w:tcW w:w="905" w:type="dxa"/>
          </w:tcPr>
          <w:p w14:paraId="218D16EB"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6.83</w:t>
            </w:r>
          </w:p>
        </w:tc>
        <w:tc>
          <w:tcPr>
            <w:tcW w:w="1087" w:type="dxa"/>
          </w:tcPr>
          <w:p w14:paraId="3CB4EC12"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9.52</w:t>
            </w:r>
          </w:p>
        </w:tc>
        <w:tc>
          <w:tcPr>
            <w:tcW w:w="1358" w:type="dxa"/>
          </w:tcPr>
          <w:p w14:paraId="03D138F2"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6.95</w:t>
            </w:r>
          </w:p>
        </w:tc>
        <w:tc>
          <w:tcPr>
            <w:tcW w:w="996" w:type="dxa"/>
          </w:tcPr>
          <w:p w14:paraId="0C825D8E"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40.12</w:t>
            </w:r>
          </w:p>
        </w:tc>
        <w:tc>
          <w:tcPr>
            <w:tcW w:w="905" w:type="dxa"/>
          </w:tcPr>
          <w:p w14:paraId="004BC890"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7.87</w:t>
            </w:r>
          </w:p>
        </w:tc>
        <w:tc>
          <w:tcPr>
            <w:tcW w:w="905" w:type="dxa"/>
          </w:tcPr>
          <w:p w14:paraId="7659E3B9"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11.82</w:t>
            </w:r>
          </w:p>
        </w:tc>
        <w:tc>
          <w:tcPr>
            <w:tcW w:w="1449" w:type="dxa"/>
          </w:tcPr>
          <w:p w14:paraId="71821EE0"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19.69</w:t>
            </w:r>
          </w:p>
        </w:tc>
        <w:tc>
          <w:tcPr>
            <w:tcW w:w="1062" w:type="dxa"/>
          </w:tcPr>
          <w:p w14:paraId="27E76A8B"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39.96</w:t>
            </w:r>
          </w:p>
        </w:tc>
      </w:tr>
      <w:tr w:rsidR="001B3528" w:rsidRPr="00B5595B" w14:paraId="4E8E8AA8" w14:textId="77777777" w:rsidTr="001B3528">
        <w:trPr>
          <w:trHeight w:val="301"/>
        </w:trPr>
        <w:tc>
          <w:tcPr>
            <w:tcW w:w="4256" w:type="dxa"/>
          </w:tcPr>
          <w:p w14:paraId="356C9AF9" w14:textId="77777777" w:rsidR="001B3528" w:rsidRPr="00B5595B" w:rsidRDefault="001B3528" w:rsidP="002E7BEE">
            <w:pPr>
              <w:jc w:val="both"/>
              <w:rPr>
                <w:rFonts w:ascii="Times New Roman" w:hAnsi="Times New Roman" w:cs="Times New Roman"/>
                <w:sz w:val="24"/>
                <w:szCs w:val="24"/>
              </w:rPr>
            </w:pPr>
            <w:r w:rsidRPr="00B5595B">
              <w:rPr>
                <w:rFonts w:ascii="Times New Roman" w:hAnsi="Times New Roman" w:cs="Times New Roman"/>
                <w:sz w:val="24"/>
                <w:szCs w:val="24"/>
                <w:lang w:bidi="he-IL"/>
              </w:rPr>
              <w:t>Rhizobium (Seed treatment) 20g kg</w:t>
            </w:r>
            <w:r w:rsidRPr="00B5595B">
              <w:rPr>
                <w:rFonts w:ascii="Times New Roman" w:hAnsi="Times New Roman" w:cs="Times New Roman"/>
                <w:sz w:val="24"/>
                <w:szCs w:val="24"/>
                <w:vertAlign w:val="superscript"/>
                <w:lang w:bidi="he-IL"/>
              </w:rPr>
              <w:t>-1</w:t>
            </w:r>
            <w:r w:rsidRPr="00B5595B">
              <w:rPr>
                <w:rFonts w:ascii="Times New Roman" w:hAnsi="Times New Roman" w:cs="Times New Roman"/>
                <w:sz w:val="24"/>
                <w:szCs w:val="24"/>
                <w:lang w:bidi="he-IL"/>
              </w:rPr>
              <w:t xml:space="preserve"> </w:t>
            </w:r>
            <w:proofErr w:type="gramStart"/>
            <w:r w:rsidRPr="00B5595B">
              <w:rPr>
                <w:rFonts w:ascii="Times New Roman" w:hAnsi="Times New Roman" w:cs="Times New Roman"/>
                <w:sz w:val="24"/>
                <w:szCs w:val="24"/>
                <w:lang w:bidi="he-IL"/>
              </w:rPr>
              <w:t>Seed  +</w:t>
            </w:r>
            <w:proofErr w:type="gramEnd"/>
            <w:r w:rsidRPr="00B5595B">
              <w:rPr>
                <w:rFonts w:ascii="Times New Roman" w:hAnsi="Times New Roman" w:cs="Times New Roman"/>
                <w:sz w:val="24"/>
                <w:szCs w:val="24"/>
                <w:lang w:bidi="he-IL"/>
              </w:rPr>
              <w:t xml:space="preserve"> PSB soil application @5kg ha</w:t>
            </w:r>
            <w:r w:rsidRPr="00B5595B">
              <w:rPr>
                <w:rFonts w:ascii="Times New Roman" w:hAnsi="Times New Roman" w:cs="Times New Roman"/>
                <w:sz w:val="24"/>
                <w:szCs w:val="24"/>
                <w:vertAlign w:val="superscript"/>
                <w:lang w:bidi="he-IL"/>
              </w:rPr>
              <w:t>-1</w:t>
            </w:r>
          </w:p>
        </w:tc>
        <w:tc>
          <w:tcPr>
            <w:tcW w:w="1087" w:type="dxa"/>
          </w:tcPr>
          <w:p w14:paraId="2282181A"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32.94</w:t>
            </w:r>
          </w:p>
        </w:tc>
        <w:tc>
          <w:tcPr>
            <w:tcW w:w="905" w:type="dxa"/>
          </w:tcPr>
          <w:p w14:paraId="73E36885"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7.42</w:t>
            </w:r>
          </w:p>
        </w:tc>
        <w:tc>
          <w:tcPr>
            <w:tcW w:w="1087" w:type="dxa"/>
          </w:tcPr>
          <w:p w14:paraId="762DB6AA"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10.14</w:t>
            </w:r>
          </w:p>
        </w:tc>
        <w:tc>
          <w:tcPr>
            <w:tcW w:w="1358" w:type="dxa"/>
          </w:tcPr>
          <w:p w14:paraId="52C59DCE"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7.42</w:t>
            </w:r>
          </w:p>
        </w:tc>
        <w:tc>
          <w:tcPr>
            <w:tcW w:w="996" w:type="dxa"/>
          </w:tcPr>
          <w:p w14:paraId="0243C008"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40.19</w:t>
            </w:r>
          </w:p>
        </w:tc>
        <w:tc>
          <w:tcPr>
            <w:tcW w:w="905" w:type="dxa"/>
          </w:tcPr>
          <w:p w14:paraId="7C2A9E5C"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8.74</w:t>
            </w:r>
          </w:p>
        </w:tc>
        <w:tc>
          <w:tcPr>
            <w:tcW w:w="905" w:type="dxa"/>
          </w:tcPr>
          <w:p w14:paraId="0A0A3D1E"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13.00</w:t>
            </w:r>
          </w:p>
        </w:tc>
        <w:tc>
          <w:tcPr>
            <w:tcW w:w="1449" w:type="dxa"/>
          </w:tcPr>
          <w:p w14:paraId="45D75E85"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21.74</w:t>
            </w:r>
          </w:p>
        </w:tc>
        <w:tc>
          <w:tcPr>
            <w:tcW w:w="1062" w:type="dxa"/>
          </w:tcPr>
          <w:p w14:paraId="7251FE1D"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40.20</w:t>
            </w:r>
          </w:p>
        </w:tc>
      </w:tr>
      <w:tr w:rsidR="001B3528" w:rsidRPr="00B5595B" w14:paraId="68C1A0B9" w14:textId="77777777" w:rsidTr="001B3528">
        <w:trPr>
          <w:trHeight w:val="313"/>
        </w:trPr>
        <w:tc>
          <w:tcPr>
            <w:tcW w:w="4256" w:type="dxa"/>
          </w:tcPr>
          <w:p w14:paraId="4D6A2D11" w14:textId="77777777" w:rsidR="001B3528" w:rsidRPr="00B5595B" w:rsidRDefault="001B3528" w:rsidP="002E7BEE">
            <w:pPr>
              <w:jc w:val="both"/>
              <w:rPr>
                <w:rFonts w:ascii="Times New Roman" w:hAnsi="Times New Roman" w:cs="Times New Roman"/>
                <w:sz w:val="24"/>
                <w:szCs w:val="24"/>
              </w:rPr>
            </w:pPr>
            <w:r w:rsidRPr="00B5595B">
              <w:rPr>
                <w:rFonts w:ascii="Times New Roman" w:hAnsi="Times New Roman" w:cs="Times New Roman"/>
                <w:sz w:val="24"/>
                <w:szCs w:val="24"/>
              </w:rPr>
              <w:t>SE(m)±</w:t>
            </w:r>
          </w:p>
        </w:tc>
        <w:tc>
          <w:tcPr>
            <w:tcW w:w="1087" w:type="dxa"/>
          </w:tcPr>
          <w:p w14:paraId="7D4FBD70"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0.32</w:t>
            </w:r>
          </w:p>
        </w:tc>
        <w:tc>
          <w:tcPr>
            <w:tcW w:w="905" w:type="dxa"/>
          </w:tcPr>
          <w:p w14:paraId="772370D6"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0.051</w:t>
            </w:r>
          </w:p>
        </w:tc>
        <w:tc>
          <w:tcPr>
            <w:tcW w:w="1087" w:type="dxa"/>
          </w:tcPr>
          <w:p w14:paraId="25ACCB63"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0.029</w:t>
            </w:r>
          </w:p>
        </w:tc>
        <w:tc>
          <w:tcPr>
            <w:tcW w:w="1358" w:type="dxa"/>
          </w:tcPr>
          <w:p w14:paraId="7103625D"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0.014</w:t>
            </w:r>
          </w:p>
        </w:tc>
        <w:tc>
          <w:tcPr>
            <w:tcW w:w="996" w:type="dxa"/>
          </w:tcPr>
          <w:p w14:paraId="29E17BFA"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0.079</w:t>
            </w:r>
          </w:p>
        </w:tc>
        <w:tc>
          <w:tcPr>
            <w:tcW w:w="905" w:type="dxa"/>
          </w:tcPr>
          <w:p w14:paraId="4A5DF8C4"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0.019</w:t>
            </w:r>
          </w:p>
        </w:tc>
        <w:tc>
          <w:tcPr>
            <w:tcW w:w="905" w:type="dxa"/>
          </w:tcPr>
          <w:p w14:paraId="121D53F8"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0.028</w:t>
            </w:r>
          </w:p>
        </w:tc>
        <w:tc>
          <w:tcPr>
            <w:tcW w:w="1449" w:type="dxa"/>
          </w:tcPr>
          <w:p w14:paraId="0A2AFFA1"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0.025</w:t>
            </w:r>
          </w:p>
        </w:tc>
        <w:tc>
          <w:tcPr>
            <w:tcW w:w="1062" w:type="dxa"/>
          </w:tcPr>
          <w:p w14:paraId="2E9D6F3F"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0.028</w:t>
            </w:r>
          </w:p>
        </w:tc>
      </w:tr>
      <w:tr w:rsidR="001B3528" w:rsidRPr="00B5595B" w14:paraId="324281ED" w14:textId="77777777" w:rsidTr="001B3528">
        <w:trPr>
          <w:trHeight w:val="301"/>
        </w:trPr>
        <w:tc>
          <w:tcPr>
            <w:tcW w:w="4256" w:type="dxa"/>
          </w:tcPr>
          <w:p w14:paraId="673FB511" w14:textId="77777777" w:rsidR="001B3528" w:rsidRPr="00B5595B" w:rsidRDefault="001B3528" w:rsidP="002E7BEE">
            <w:pPr>
              <w:jc w:val="both"/>
              <w:rPr>
                <w:rFonts w:ascii="Times New Roman" w:hAnsi="Times New Roman" w:cs="Times New Roman"/>
                <w:sz w:val="24"/>
                <w:szCs w:val="24"/>
              </w:rPr>
            </w:pPr>
            <w:r w:rsidRPr="00B5595B">
              <w:rPr>
                <w:rFonts w:ascii="Times New Roman" w:hAnsi="Times New Roman" w:cs="Times New Roman"/>
                <w:sz w:val="24"/>
                <w:szCs w:val="24"/>
              </w:rPr>
              <w:t>CD=0.05</w:t>
            </w:r>
          </w:p>
        </w:tc>
        <w:tc>
          <w:tcPr>
            <w:tcW w:w="1087" w:type="dxa"/>
          </w:tcPr>
          <w:p w14:paraId="1212418B"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0.97</w:t>
            </w:r>
          </w:p>
        </w:tc>
        <w:tc>
          <w:tcPr>
            <w:tcW w:w="905" w:type="dxa"/>
          </w:tcPr>
          <w:p w14:paraId="61692858"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0.058</w:t>
            </w:r>
          </w:p>
        </w:tc>
        <w:tc>
          <w:tcPr>
            <w:tcW w:w="1087" w:type="dxa"/>
          </w:tcPr>
          <w:p w14:paraId="1A3D9050"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0.084</w:t>
            </w:r>
          </w:p>
        </w:tc>
        <w:tc>
          <w:tcPr>
            <w:tcW w:w="1358" w:type="dxa"/>
          </w:tcPr>
          <w:p w14:paraId="46D60675"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0.042</w:t>
            </w:r>
          </w:p>
        </w:tc>
        <w:tc>
          <w:tcPr>
            <w:tcW w:w="996" w:type="dxa"/>
          </w:tcPr>
          <w:p w14:paraId="1BC29597"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N/S</w:t>
            </w:r>
          </w:p>
        </w:tc>
        <w:tc>
          <w:tcPr>
            <w:tcW w:w="905" w:type="dxa"/>
          </w:tcPr>
          <w:p w14:paraId="12F18897"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0.057</w:t>
            </w:r>
          </w:p>
        </w:tc>
        <w:tc>
          <w:tcPr>
            <w:tcW w:w="905" w:type="dxa"/>
          </w:tcPr>
          <w:p w14:paraId="5711CE50"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0.082</w:t>
            </w:r>
          </w:p>
        </w:tc>
        <w:tc>
          <w:tcPr>
            <w:tcW w:w="1449" w:type="dxa"/>
          </w:tcPr>
          <w:p w14:paraId="6124BB83"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0.074</w:t>
            </w:r>
          </w:p>
        </w:tc>
        <w:tc>
          <w:tcPr>
            <w:tcW w:w="1062" w:type="dxa"/>
          </w:tcPr>
          <w:p w14:paraId="593A725F"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0.083</w:t>
            </w:r>
          </w:p>
        </w:tc>
      </w:tr>
      <w:tr w:rsidR="001B3528" w:rsidRPr="00B5595B" w14:paraId="0E6906F3" w14:textId="77777777" w:rsidTr="001B3528">
        <w:trPr>
          <w:trHeight w:val="156"/>
        </w:trPr>
        <w:tc>
          <w:tcPr>
            <w:tcW w:w="4256" w:type="dxa"/>
          </w:tcPr>
          <w:p w14:paraId="3C7F2BA7" w14:textId="77777777" w:rsidR="001B3528" w:rsidRPr="00B5595B" w:rsidRDefault="001B3528" w:rsidP="002E7BEE">
            <w:pPr>
              <w:jc w:val="both"/>
              <w:rPr>
                <w:rFonts w:ascii="Times New Roman" w:hAnsi="Times New Roman" w:cs="Times New Roman"/>
                <w:sz w:val="24"/>
                <w:szCs w:val="24"/>
              </w:rPr>
            </w:pPr>
            <w:proofErr w:type="gramStart"/>
            <w:r w:rsidRPr="00B5595B">
              <w:rPr>
                <w:rFonts w:ascii="Times New Roman" w:hAnsi="Times New Roman" w:cs="Times New Roman"/>
                <w:b/>
                <w:bCs/>
                <w:sz w:val="24"/>
                <w:szCs w:val="24"/>
              </w:rPr>
              <w:t>Phosphorus  Level</w:t>
            </w:r>
            <w:proofErr w:type="gramEnd"/>
            <w:r w:rsidRPr="00B5595B">
              <w:rPr>
                <w:rFonts w:ascii="Times New Roman" w:hAnsi="Times New Roman" w:cs="Times New Roman"/>
                <w:b/>
                <w:bCs/>
                <w:sz w:val="24"/>
                <w:szCs w:val="24"/>
              </w:rPr>
              <w:t>(kg/ha)</w:t>
            </w:r>
          </w:p>
        </w:tc>
        <w:tc>
          <w:tcPr>
            <w:tcW w:w="1087" w:type="dxa"/>
          </w:tcPr>
          <w:p w14:paraId="75BA753D" w14:textId="77777777" w:rsidR="001B3528" w:rsidRPr="00B5595B" w:rsidRDefault="001B3528" w:rsidP="002E7BEE">
            <w:pPr>
              <w:rPr>
                <w:rFonts w:ascii="Times New Roman" w:hAnsi="Times New Roman" w:cs="Times New Roman"/>
                <w:sz w:val="24"/>
                <w:szCs w:val="24"/>
              </w:rPr>
            </w:pPr>
          </w:p>
        </w:tc>
        <w:tc>
          <w:tcPr>
            <w:tcW w:w="905" w:type="dxa"/>
          </w:tcPr>
          <w:p w14:paraId="0D30A19F" w14:textId="77777777" w:rsidR="001B3528" w:rsidRPr="00B5595B" w:rsidRDefault="001B3528" w:rsidP="002E7BEE">
            <w:pPr>
              <w:rPr>
                <w:rFonts w:ascii="Times New Roman" w:hAnsi="Times New Roman" w:cs="Times New Roman"/>
                <w:sz w:val="24"/>
                <w:szCs w:val="24"/>
              </w:rPr>
            </w:pPr>
          </w:p>
        </w:tc>
        <w:tc>
          <w:tcPr>
            <w:tcW w:w="1087" w:type="dxa"/>
          </w:tcPr>
          <w:p w14:paraId="1DB4F900" w14:textId="77777777" w:rsidR="001B3528" w:rsidRPr="00B5595B" w:rsidRDefault="001B3528" w:rsidP="002E7BEE">
            <w:pPr>
              <w:rPr>
                <w:rFonts w:ascii="Times New Roman" w:hAnsi="Times New Roman" w:cs="Times New Roman"/>
                <w:sz w:val="24"/>
                <w:szCs w:val="24"/>
              </w:rPr>
            </w:pPr>
          </w:p>
        </w:tc>
        <w:tc>
          <w:tcPr>
            <w:tcW w:w="1358" w:type="dxa"/>
          </w:tcPr>
          <w:p w14:paraId="42C13D3B" w14:textId="77777777" w:rsidR="001B3528" w:rsidRPr="00B5595B" w:rsidRDefault="001B3528" w:rsidP="002E7BEE">
            <w:pPr>
              <w:rPr>
                <w:rFonts w:ascii="Times New Roman" w:hAnsi="Times New Roman" w:cs="Times New Roman"/>
                <w:sz w:val="24"/>
                <w:szCs w:val="24"/>
              </w:rPr>
            </w:pPr>
          </w:p>
        </w:tc>
        <w:tc>
          <w:tcPr>
            <w:tcW w:w="996" w:type="dxa"/>
          </w:tcPr>
          <w:p w14:paraId="0A56DE2C" w14:textId="77777777" w:rsidR="001B3528" w:rsidRPr="00B5595B" w:rsidRDefault="001B3528" w:rsidP="002E7BEE">
            <w:pPr>
              <w:rPr>
                <w:rFonts w:ascii="Times New Roman" w:hAnsi="Times New Roman" w:cs="Times New Roman"/>
                <w:sz w:val="24"/>
                <w:szCs w:val="24"/>
              </w:rPr>
            </w:pPr>
          </w:p>
        </w:tc>
        <w:tc>
          <w:tcPr>
            <w:tcW w:w="905" w:type="dxa"/>
          </w:tcPr>
          <w:p w14:paraId="4195FA60" w14:textId="77777777" w:rsidR="001B3528" w:rsidRPr="00B5595B" w:rsidRDefault="001B3528" w:rsidP="002E7BEE">
            <w:pPr>
              <w:rPr>
                <w:rFonts w:ascii="Times New Roman" w:hAnsi="Times New Roman" w:cs="Times New Roman"/>
                <w:sz w:val="24"/>
                <w:szCs w:val="24"/>
              </w:rPr>
            </w:pPr>
          </w:p>
        </w:tc>
        <w:tc>
          <w:tcPr>
            <w:tcW w:w="905" w:type="dxa"/>
          </w:tcPr>
          <w:p w14:paraId="31B31E27" w14:textId="77777777" w:rsidR="001B3528" w:rsidRPr="00B5595B" w:rsidRDefault="001B3528" w:rsidP="002E7BEE">
            <w:pPr>
              <w:rPr>
                <w:rFonts w:ascii="Times New Roman" w:hAnsi="Times New Roman" w:cs="Times New Roman"/>
                <w:sz w:val="24"/>
                <w:szCs w:val="24"/>
              </w:rPr>
            </w:pPr>
          </w:p>
        </w:tc>
        <w:tc>
          <w:tcPr>
            <w:tcW w:w="1449" w:type="dxa"/>
          </w:tcPr>
          <w:p w14:paraId="3F987983" w14:textId="77777777" w:rsidR="001B3528" w:rsidRPr="00B5595B" w:rsidRDefault="001B3528" w:rsidP="002E7BEE">
            <w:pPr>
              <w:rPr>
                <w:rFonts w:ascii="Times New Roman" w:hAnsi="Times New Roman" w:cs="Times New Roman"/>
                <w:sz w:val="24"/>
                <w:szCs w:val="24"/>
              </w:rPr>
            </w:pPr>
          </w:p>
        </w:tc>
        <w:tc>
          <w:tcPr>
            <w:tcW w:w="1062" w:type="dxa"/>
          </w:tcPr>
          <w:p w14:paraId="577A6B08" w14:textId="77777777" w:rsidR="001B3528" w:rsidRPr="00B5595B" w:rsidRDefault="001B3528" w:rsidP="002E7BEE">
            <w:pPr>
              <w:rPr>
                <w:rFonts w:ascii="Times New Roman" w:hAnsi="Times New Roman" w:cs="Times New Roman"/>
                <w:sz w:val="24"/>
                <w:szCs w:val="24"/>
              </w:rPr>
            </w:pPr>
          </w:p>
        </w:tc>
      </w:tr>
      <w:tr w:rsidR="001B3528" w:rsidRPr="00B5595B" w14:paraId="02633121" w14:textId="77777777" w:rsidTr="001B3528">
        <w:trPr>
          <w:trHeight w:val="301"/>
        </w:trPr>
        <w:tc>
          <w:tcPr>
            <w:tcW w:w="4256" w:type="dxa"/>
          </w:tcPr>
          <w:p w14:paraId="6E3C411C" w14:textId="77777777" w:rsidR="001B3528" w:rsidRPr="00B5595B" w:rsidRDefault="001B3528" w:rsidP="002E7BEE">
            <w:pPr>
              <w:jc w:val="both"/>
              <w:rPr>
                <w:rFonts w:ascii="Times New Roman" w:hAnsi="Times New Roman" w:cs="Times New Roman"/>
                <w:sz w:val="24"/>
                <w:szCs w:val="24"/>
              </w:rPr>
            </w:pPr>
            <w:r w:rsidRPr="00B5595B">
              <w:rPr>
                <w:rFonts w:ascii="Times New Roman" w:hAnsi="Times New Roman" w:cs="Times New Roman"/>
                <w:sz w:val="24"/>
                <w:szCs w:val="24"/>
              </w:rPr>
              <w:t>0</w:t>
            </w:r>
          </w:p>
        </w:tc>
        <w:tc>
          <w:tcPr>
            <w:tcW w:w="1087" w:type="dxa"/>
          </w:tcPr>
          <w:p w14:paraId="189ACF27"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23.17</w:t>
            </w:r>
          </w:p>
        </w:tc>
        <w:tc>
          <w:tcPr>
            <w:tcW w:w="905" w:type="dxa"/>
          </w:tcPr>
          <w:p w14:paraId="0609C7F0"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5.51</w:t>
            </w:r>
          </w:p>
        </w:tc>
        <w:tc>
          <w:tcPr>
            <w:tcW w:w="1087" w:type="dxa"/>
          </w:tcPr>
          <w:p w14:paraId="40480194"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7.37</w:t>
            </w:r>
          </w:p>
        </w:tc>
        <w:tc>
          <w:tcPr>
            <w:tcW w:w="1358" w:type="dxa"/>
          </w:tcPr>
          <w:p w14:paraId="257157DE"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5.00</w:t>
            </w:r>
          </w:p>
        </w:tc>
        <w:tc>
          <w:tcPr>
            <w:tcW w:w="996" w:type="dxa"/>
          </w:tcPr>
          <w:p w14:paraId="0844B5F8"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36.74</w:t>
            </w:r>
          </w:p>
        </w:tc>
        <w:tc>
          <w:tcPr>
            <w:tcW w:w="905" w:type="dxa"/>
          </w:tcPr>
          <w:p w14:paraId="4F05A829"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5.41</w:t>
            </w:r>
          </w:p>
        </w:tc>
        <w:tc>
          <w:tcPr>
            <w:tcW w:w="905" w:type="dxa"/>
          </w:tcPr>
          <w:p w14:paraId="27110829"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9.97</w:t>
            </w:r>
          </w:p>
        </w:tc>
        <w:tc>
          <w:tcPr>
            <w:tcW w:w="1449" w:type="dxa"/>
          </w:tcPr>
          <w:p w14:paraId="5372C983"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15.38</w:t>
            </w:r>
          </w:p>
        </w:tc>
        <w:tc>
          <w:tcPr>
            <w:tcW w:w="1062" w:type="dxa"/>
          </w:tcPr>
          <w:p w14:paraId="75A97E67"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35.17</w:t>
            </w:r>
          </w:p>
        </w:tc>
      </w:tr>
      <w:tr w:rsidR="001B3528" w:rsidRPr="00B5595B" w14:paraId="3EB30E0D" w14:textId="77777777" w:rsidTr="001B3528">
        <w:trPr>
          <w:trHeight w:val="301"/>
        </w:trPr>
        <w:tc>
          <w:tcPr>
            <w:tcW w:w="4256" w:type="dxa"/>
          </w:tcPr>
          <w:p w14:paraId="32606E45" w14:textId="77777777" w:rsidR="001B3528" w:rsidRPr="00B5595B" w:rsidRDefault="001B3528" w:rsidP="002E7BEE">
            <w:pPr>
              <w:jc w:val="both"/>
              <w:rPr>
                <w:rFonts w:ascii="Times New Roman" w:hAnsi="Times New Roman" w:cs="Times New Roman"/>
                <w:sz w:val="24"/>
                <w:szCs w:val="24"/>
              </w:rPr>
            </w:pPr>
            <w:r w:rsidRPr="00B5595B">
              <w:rPr>
                <w:rFonts w:ascii="Times New Roman" w:hAnsi="Times New Roman" w:cs="Times New Roman"/>
                <w:sz w:val="24"/>
                <w:szCs w:val="24"/>
              </w:rPr>
              <w:t>20</w:t>
            </w:r>
          </w:p>
        </w:tc>
        <w:tc>
          <w:tcPr>
            <w:tcW w:w="1087" w:type="dxa"/>
          </w:tcPr>
          <w:p w14:paraId="38731826"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28.68</w:t>
            </w:r>
          </w:p>
        </w:tc>
        <w:tc>
          <w:tcPr>
            <w:tcW w:w="905" w:type="dxa"/>
          </w:tcPr>
          <w:p w14:paraId="3272346F"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6.71</w:t>
            </w:r>
          </w:p>
        </w:tc>
        <w:tc>
          <w:tcPr>
            <w:tcW w:w="1087" w:type="dxa"/>
          </w:tcPr>
          <w:p w14:paraId="62525CDD"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9.49</w:t>
            </w:r>
          </w:p>
        </w:tc>
        <w:tc>
          <w:tcPr>
            <w:tcW w:w="1358" w:type="dxa"/>
          </w:tcPr>
          <w:p w14:paraId="0CC182A0"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6.58</w:t>
            </w:r>
          </w:p>
        </w:tc>
        <w:tc>
          <w:tcPr>
            <w:tcW w:w="996" w:type="dxa"/>
          </w:tcPr>
          <w:p w14:paraId="76BCDCA8"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40.04</w:t>
            </w:r>
          </w:p>
        </w:tc>
        <w:tc>
          <w:tcPr>
            <w:tcW w:w="905" w:type="dxa"/>
          </w:tcPr>
          <w:p w14:paraId="466A2380"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7.57</w:t>
            </w:r>
          </w:p>
        </w:tc>
        <w:tc>
          <w:tcPr>
            <w:tcW w:w="905" w:type="dxa"/>
          </w:tcPr>
          <w:p w14:paraId="70E0B2C0"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11.80</w:t>
            </w:r>
          </w:p>
        </w:tc>
        <w:tc>
          <w:tcPr>
            <w:tcW w:w="1449" w:type="dxa"/>
          </w:tcPr>
          <w:p w14:paraId="77365400"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19.37</w:t>
            </w:r>
          </w:p>
        </w:tc>
        <w:tc>
          <w:tcPr>
            <w:tcW w:w="1062" w:type="dxa"/>
          </w:tcPr>
          <w:p w14:paraId="7A4185B3"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39.08</w:t>
            </w:r>
          </w:p>
        </w:tc>
      </w:tr>
      <w:tr w:rsidR="001B3528" w:rsidRPr="00B5595B" w14:paraId="1EA44C3C" w14:textId="77777777" w:rsidTr="001B3528">
        <w:trPr>
          <w:trHeight w:val="301"/>
        </w:trPr>
        <w:tc>
          <w:tcPr>
            <w:tcW w:w="4256" w:type="dxa"/>
          </w:tcPr>
          <w:p w14:paraId="762EE375" w14:textId="77777777" w:rsidR="001B3528" w:rsidRPr="00B5595B" w:rsidRDefault="001B3528" w:rsidP="002E7BEE">
            <w:pPr>
              <w:jc w:val="both"/>
              <w:rPr>
                <w:rFonts w:ascii="Times New Roman" w:hAnsi="Times New Roman" w:cs="Times New Roman"/>
                <w:sz w:val="24"/>
                <w:szCs w:val="24"/>
              </w:rPr>
            </w:pPr>
            <w:r w:rsidRPr="00B5595B">
              <w:rPr>
                <w:rFonts w:ascii="Times New Roman" w:hAnsi="Times New Roman" w:cs="Times New Roman"/>
                <w:sz w:val="24"/>
                <w:szCs w:val="24"/>
              </w:rPr>
              <w:t>40</w:t>
            </w:r>
          </w:p>
        </w:tc>
        <w:tc>
          <w:tcPr>
            <w:tcW w:w="1087" w:type="dxa"/>
          </w:tcPr>
          <w:p w14:paraId="7FD8FE6E"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32.70</w:t>
            </w:r>
          </w:p>
        </w:tc>
        <w:tc>
          <w:tcPr>
            <w:tcW w:w="905" w:type="dxa"/>
          </w:tcPr>
          <w:p w14:paraId="42A5B6C6"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7.54</w:t>
            </w:r>
          </w:p>
        </w:tc>
        <w:tc>
          <w:tcPr>
            <w:tcW w:w="1087" w:type="dxa"/>
          </w:tcPr>
          <w:p w14:paraId="6A61AAA9"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10.67</w:t>
            </w:r>
          </w:p>
        </w:tc>
        <w:tc>
          <w:tcPr>
            <w:tcW w:w="1358" w:type="dxa"/>
          </w:tcPr>
          <w:p w14:paraId="3FDD0257"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7.85</w:t>
            </w:r>
          </w:p>
        </w:tc>
        <w:tc>
          <w:tcPr>
            <w:tcW w:w="996" w:type="dxa"/>
          </w:tcPr>
          <w:p w14:paraId="1CAFA17E"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41.57</w:t>
            </w:r>
          </w:p>
        </w:tc>
        <w:tc>
          <w:tcPr>
            <w:tcW w:w="905" w:type="dxa"/>
          </w:tcPr>
          <w:p w14:paraId="18D3291B"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8.89</w:t>
            </w:r>
          </w:p>
        </w:tc>
        <w:tc>
          <w:tcPr>
            <w:tcW w:w="905" w:type="dxa"/>
          </w:tcPr>
          <w:p w14:paraId="77DCAB79"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13.33</w:t>
            </w:r>
          </w:p>
        </w:tc>
        <w:tc>
          <w:tcPr>
            <w:tcW w:w="1449" w:type="dxa"/>
          </w:tcPr>
          <w:p w14:paraId="67AB49C6"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22.22</w:t>
            </w:r>
          </w:p>
        </w:tc>
        <w:tc>
          <w:tcPr>
            <w:tcW w:w="1062" w:type="dxa"/>
          </w:tcPr>
          <w:p w14:paraId="313A24D8"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40.00</w:t>
            </w:r>
          </w:p>
        </w:tc>
      </w:tr>
      <w:tr w:rsidR="001B3528" w:rsidRPr="00B5595B" w14:paraId="062F3675" w14:textId="77777777" w:rsidTr="001B3528">
        <w:trPr>
          <w:trHeight w:val="201"/>
        </w:trPr>
        <w:tc>
          <w:tcPr>
            <w:tcW w:w="4256" w:type="dxa"/>
          </w:tcPr>
          <w:p w14:paraId="200D6481" w14:textId="77777777" w:rsidR="001B3528" w:rsidRPr="00B5595B" w:rsidRDefault="001B3528" w:rsidP="002E7BEE">
            <w:pPr>
              <w:jc w:val="both"/>
              <w:rPr>
                <w:rFonts w:ascii="Times New Roman" w:hAnsi="Times New Roman" w:cs="Times New Roman"/>
                <w:sz w:val="24"/>
                <w:szCs w:val="24"/>
              </w:rPr>
            </w:pPr>
            <w:r w:rsidRPr="00B5595B">
              <w:rPr>
                <w:rFonts w:ascii="Times New Roman" w:hAnsi="Times New Roman" w:cs="Times New Roman"/>
                <w:sz w:val="24"/>
                <w:szCs w:val="24"/>
              </w:rPr>
              <w:t>60</w:t>
            </w:r>
          </w:p>
        </w:tc>
        <w:tc>
          <w:tcPr>
            <w:tcW w:w="1087" w:type="dxa"/>
          </w:tcPr>
          <w:p w14:paraId="3CD56003"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39.43</w:t>
            </w:r>
          </w:p>
        </w:tc>
        <w:tc>
          <w:tcPr>
            <w:tcW w:w="905" w:type="dxa"/>
          </w:tcPr>
          <w:p w14:paraId="60D120F0"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7.82</w:t>
            </w:r>
          </w:p>
        </w:tc>
        <w:tc>
          <w:tcPr>
            <w:tcW w:w="1087" w:type="dxa"/>
          </w:tcPr>
          <w:p w14:paraId="51E98CD3"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13.48</w:t>
            </w:r>
          </w:p>
        </w:tc>
        <w:tc>
          <w:tcPr>
            <w:tcW w:w="1358" w:type="dxa"/>
          </w:tcPr>
          <w:p w14:paraId="07CC5B3D"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8.28</w:t>
            </w:r>
          </w:p>
        </w:tc>
        <w:tc>
          <w:tcPr>
            <w:tcW w:w="996" w:type="dxa"/>
          </w:tcPr>
          <w:p w14:paraId="45D4EBCE"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42.11</w:t>
            </w:r>
          </w:p>
        </w:tc>
        <w:tc>
          <w:tcPr>
            <w:tcW w:w="905" w:type="dxa"/>
          </w:tcPr>
          <w:p w14:paraId="146723F7"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9.61</w:t>
            </w:r>
          </w:p>
        </w:tc>
        <w:tc>
          <w:tcPr>
            <w:tcW w:w="905" w:type="dxa"/>
          </w:tcPr>
          <w:p w14:paraId="53DB844F"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14.10</w:t>
            </w:r>
          </w:p>
        </w:tc>
        <w:tc>
          <w:tcPr>
            <w:tcW w:w="1449" w:type="dxa"/>
          </w:tcPr>
          <w:p w14:paraId="276FB2C7"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23.71</w:t>
            </w:r>
          </w:p>
        </w:tc>
        <w:tc>
          <w:tcPr>
            <w:tcW w:w="1062" w:type="dxa"/>
          </w:tcPr>
          <w:p w14:paraId="032A3B3D"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40.53</w:t>
            </w:r>
          </w:p>
        </w:tc>
      </w:tr>
      <w:tr w:rsidR="001B3528" w:rsidRPr="00B5595B" w14:paraId="1662712D" w14:textId="77777777" w:rsidTr="001B3528">
        <w:trPr>
          <w:trHeight w:val="156"/>
        </w:trPr>
        <w:tc>
          <w:tcPr>
            <w:tcW w:w="4256" w:type="dxa"/>
          </w:tcPr>
          <w:p w14:paraId="5C48C8D2" w14:textId="77777777" w:rsidR="001B3528" w:rsidRPr="00B5595B" w:rsidRDefault="001B3528" w:rsidP="002E7BEE">
            <w:pPr>
              <w:jc w:val="both"/>
              <w:rPr>
                <w:rFonts w:ascii="Times New Roman" w:hAnsi="Times New Roman" w:cs="Times New Roman"/>
                <w:sz w:val="24"/>
                <w:szCs w:val="24"/>
              </w:rPr>
            </w:pPr>
            <w:r w:rsidRPr="00B5595B">
              <w:rPr>
                <w:rFonts w:ascii="Times New Roman" w:hAnsi="Times New Roman" w:cs="Times New Roman"/>
                <w:sz w:val="24"/>
                <w:szCs w:val="24"/>
              </w:rPr>
              <w:t>SE(m)±</w:t>
            </w:r>
          </w:p>
        </w:tc>
        <w:tc>
          <w:tcPr>
            <w:tcW w:w="1087" w:type="dxa"/>
          </w:tcPr>
          <w:p w14:paraId="6F4D1876" w14:textId="77777777" w:rsidR="001B3528" w:rsidRPr="00B5595B" w:rsidRDefault="001B3528" w:rsidP="002E7BEE">
            <w:pPr>
              <w:jc w:val="both"/>
              <w:rPr>
                <w:rFonts w:ascii="Times New Roman" w:hAnsi="Times New Roman" w:cs="Times New Roman"/>
                <w:sz w:val="24"/>
                <w:szCs w:val="24"/>
              </w:rPr>
            </w:pPr>
            <w:r w:rsidRPr="00B5595B">
              <w:rPr>
                <w:rFonts w:ascii="Times New Roman" w:hAnsi="Times New Roman" w:cs="Times New Roman"/>
                <w:sz w:val="24"/>
                <w:szCs w:val="24"/>
              </w:rPr>
              <w:t>0.37</w:t>
            </w:r>
          </w:p>
        </w:tc>
        <w:tc>
          <w:tcPr>
            <w:tcW w:w="905" w:type="dxa"/>
          </w:tcPr>
          <w:p w14:paraId="7BB06545" w14:textId="77777777" w:rsidR="001B3528" w:rsidRPr="00B5595B" w:rsidRDefault="001B3528" w:rsidP="002E7BEE">
            <w:pPr>
              <w:jc w:val="both"/>
              <w:rPr>
                <w:rFonts w:ascii="Times New Roman" w:hAnsi="Times New Roman" w:cs="Times New Roman"/>
                <w:sz w:val="24"/>
                <w:szCs w:val="24"/>
              </w:rPr>
            </w:pPr>
            <w:r w:rsidRPr="00B5595B">
              <w:rPr>
                <w:rFonts w:ascii="Times New Roman" w:hAnsi="Times New Roman" w:cs="Times New Roman"/>
                <w:sz w:val="24"/>
                <w:szCs w:val="24"/>
              </w:rPr>
              <w:t>0.058</w:t>
            </w:r>
          </w:p>
        </w:tc>
        <w:tc>
          <w:tcPr>
            <w:tcW w:w="1087" w:type="dxa"/>
          </w:tcPr>
          <w:p w14:paraId="3929F264" w14:textId="77777777" w:rsidR="001B3528" w:rsidRPr="00B5595B" w:rsidRDefault="001B3528" w:rsidP="002E7BEE">
            <w:pPr>
              <w:jc w:val="both"/>
              <w:rPr>
                <w:rFonts w:ascii="Times New Roman" w:hAnsi="Times New Roman" w:cs="Times New Roman"/>
                <w:sz w:val="24"/>
                <w:szCs w:val="24"/>
              </w:rPr>
            </w:pPr>
            <w:r w:rsidRPr="00B5595B">
              <w:rPr>
                <w:rFonts w:ascii="Times New Roman" w:hAnsi="Times New Roman" w:cs="Times New Roman"/>
                <w:sz w:val="24"/>
                <w:szCs w:val="24"/>
              </w:rPr>
              <w:t>0.03</w:t>
            </w:r>
          </w:p>
        </w:tc>
        <w:tc>
          <w:tcPr>
            <w:tcW w:w="1358" w:type="dxa"/>
          </w:tcPr>
          <w:p w14:paraId="1944B694" w14:textId="77777777" w:rsidR="001B3528" w:rsidRPr="00B5595B" w:rsidRDefault="001B3528" w:rsidP="002E7BEE">
            <w:pPr>
              <w:jc w:val="both"/>
              <w:rPr>
                <w:rFonts w:ascii="Times New Roman" w:hAnsi="Times New Roman" w:cs="Times New Roman"/>
                <w:sz w:val="24"/>
                <w:szCs w:val="24"/>
              </w:rPr>
            </w:pPr>
            <w:r w:rsidRPr="00B5595B">
              <w:rPr>
                <w:rFonts w:ascii="Times New Roman" w:hAnsi="Times New Roman" w:cs="Times New Roman"/>
                <w:sz w:val="24"/>
                <w:szCs w:val="24"/>
              </w:rPr>
              <w:t>0.016</w:t>
            </w:r>
          </w:p>
        </w:tc>
        <w:tc>
          <w:tcPr>
            <w:tcW w:w="996" w:type="dxa"/>
          </w:tcPr>
          <w:p w14:paraId="7C1D13D8" w14:textId="77777777" w:rsidR="001B3528" w:rsidRPr="00B5595B" w:rsidRDefault="001B3528" w:rsidP="002E7BEE">
            <w:pPr>
              <w:jc w:val="both"/>
              <w:rPr>
                <w:rFonts w:ascii="Times New Roman" w:hAnsi="Times New Roman" w:cs="Times New Roman"/>
                <w:sz w:val="24"/>
                <w:szCs w:val="24"/>
              </w:rPr>
            </w:pPr>
            <w:r w:rsidRPr="00B5595B">
              <w:rPr>
                <w:rFonts w:ascii="Times New Roman" w:hAnsi="Times New Roman" w:cs="Times New Roman"/>
                <w:sz w:val="24"/>
                <w:szCs w:val="24"/>
              </w:rPr>
              <w:t>0.091</w:t>
            </w:r>
          </w:p>
        </w:tc>
        <w:tc>
          <w:tcPr>
            <w:tcW w:w="905" w:type="dxa"/>
          </w:tcPr>
          <w:p w14:paraId="028F3BA2"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0.022</w:t>
            </w:r>
          </w:p>
        </w:tc>
        <w:tc>
          <w:tcPr>
            <w:tcW w:w="905" w:type="dxa"/>
          </w:tcPr>
          <w:p w14:paraId="4BEF7A8F"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0.032</w:t>
            </w:r>
          </w:p>
        </w:tc>
        <w:tc>
          <w:tcPr>
            <w:tcW w:w="1449" w:type="dxa"/>
          </w:tcPr>
          <w:p w14:paraId="3D3DAF72"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0.029</w:t>
            </w:r>
          </w:p>
        </w:tc>
        <w:tc>
          <w:tcPr>
            <w:tcW w:w="1062" w:type="dxa"/>
          </w:tcPr>
          <w:p w14:paraId="02807DB0"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0.03</w:t>
            </w:r>
          </w:p>
        </w:tc>
      </w:tr>
      <w:tr w:rsidR="001B3528" w:rsidRPr="00B5595B" w14:paraId="44E4CBC5" w14:textId="77777777" w:rsidTr="001B3528">
        <w:trPr>
          <w:trHeight w:val="156"/>
        </w:trPr>
        <w:tc>
          <w:tcPr>
            <w:tcW w:w="4256" w:type="dxa"/>
          </w:tcPr>
          <w:p w14:paraId="599C9394" w14:textId="77777777" w:rsidR="001B3528" w:rsidRPr="00B5595B" w:rsidRDefault="001B3528" w:rsidP="002E7BEE">
            <w:pPr>
              <w:jc w:val="both"/>
              <w:rPr>
                <w:rFonts w:ascii="Times New Roman" w:hAnsi="Times New Roman" w:cs="Times New Roman"/>
                <w:sz w:val="24"/>
                <w:szCs w:val="24"/>
              </w:rPr>
            </w:pPr>
            <w:r w:rsidRPr="00B5595B">
              <w:rPr>
                <w:rFonts w:ascii="Times New Roman" w:hAnsi="Times New Roman" w:cs="Times New Roman"/>
                <w:sz w:val="24"/>
                <w:szCs w:val="24"/>
              </w:rPr>
              <w:t>CD(P=0.05)</w:t>
            </w:r>
          </w:p>
        </w:tc>
        <w:tc>
          <w:tcPr>
            <w:tcW w:w="1087" w:type="dxa"/>
          </w:tcPr>
          <w:p w14:paraId="66D68980" w14:textId="77777777" w:rsidR="001B3528" w:rsidRPr="00B5595B" w:rsidRDefault="001B3528" w:rsidP="002E7BEE">
            <w:pPr>
              <w:jc w:val="both"/>
              <w:rPr>
                <w:rFonts w:ascii="Times New Roman" w:hAnsi="Times New Roman" w:cs="Times New Roman"/>
                <w:sz w:val="24"/>
                <w:szCs w:val="24"/>
              </w:rPr>
            </w:pPr>
            <w:r w:rsidRPr="00B5595B">
              <w:rPr>
                <w:rFonts w:ascii="Times New Roman" w:hAnsi="Times New Roman" w:cs="Times New Roman"/>
                <w:sz w:val="24"/>
                <w:szCs w:val="24"/>
              </w:rPr>
              <w:t>1.12</w:t>
            </w:r>
          </w:p>
        </w:tc>
        <w:tc>
          <w:tcPr>
            <w:tcW w:w="905" w:type="dxa"/>
          </w:tcPr>
          <w:p w14:paraId="4F65F38D" w14:textId="77777777" w:rsidR="001B3528" w:rsidRPr="00B5595B" w:rsidRDefault="001B3528" w:rsidP="002E7BEE">
            <w:pPr>
              <w:jc w:val="both"/>
              <w:rPr>
                <w:rFonts w:ascii="Times New Roman" w:hAnsi="Times New Roman" w:cs="Times New Roman"/>
                <w:sz w:val="24"/>
                <w:szCs w:val="24"/>
              </w:rPr>
            </w:pPr>
            <w:r w:rsidRPr="00B5595B">
              <w:rPr>
                <w:rFonts w:ascii="Times New Roman" w:hAnsi="Times New Roman" w:cs="Times New Roman"/>
                <w:sz w:val="24"/>
                <w:szCs w:val="24"/>
              </w:rPr>
              <w:t>0.017</w:t>
            </w:r>
          </w:p>
        </w:tc>
        <w:tc>
          <w:tcPr>
            <w:tcW w:w="1087" w:type="dxa"/>
          </w:tcPr>
          <w:p w14:paraId="153D5253" w14:textId="77777777" w:rsidR="001B3528" w:rsidRPr="00B5595B" w:rsidRDefault="001B3528" w:rsidP="002E7BEE">
            <w:pPr>
              <w:jc w:val="both"/>
              <w:rPr>
                <w:rFonts w:ascii="Times New Roman" w:hAnsi="Times New Roman" w:cs="Times New Roman"/>
                <w:sz w:val="24"/>
                <w:szCs w:val="24"/>
              </w:rPr>
            </w:pPr>
            <w:r w:rsidRPr="00B5595B">
              <w:rPr>
                <w:rFonts w:ascii="Times New Roman" w:hAnsi="Times New Roman" w:cs="Times New Roman"/>
                <w:sz w:val="24"/>
                <w:szCs w:val="24"/>
              </w:rPr>
              <w:t>0.098</w:t>
            </w:r>
          </w:p>
        </w:tc>
        <w:tc>
          <w:tcPr>
            <w:tcW w:w="1358" w:type="dxa"/>
          </w:tcPr>
          <w:p w14:paraId="6C8BF56B" w14:textId="77777777" w:rsidR="001B3528" w:rsidRPr="00B5595B" w:rsidRDefault="001B3528" w:rsidP="002E7BEE">
            <w:pPr>
              <w:jc w:val="both"/>
              <w:rPr>
                <w:rFonts w:ascii="Times New Roman" w:hAnsi="Times New Roman" w:cs="Times New Roman"/>
                <w:sz w:val="24"/>
                <w:szCs w:val="24"/>
              </w:rPr>
            </w:pPr>
            <w:r w:rsidRPr="00B5595B">
              <w:rPr>
                <w:rFonts w:ascii="Times New Roman" w:hAnsi="Times New Roman" w:cs="Times New Roman"/>
                <w:sz w:val="24"/>
                <w:szCs w:val="24"/>
              </w:rPr>
              <w:t>0.084</w:t>
            </w:r>
          </w:p>
        </w:tc>
        <w:tc>
          <w:tcPr>
            <w:tcW w:w="996" w:type="dxa"/>
          </w:tcPr>
          <w:p w14:paraId="5052FDB6" w14:textId="77777777" w:rsidR="001B3528" w:rsidRPr="00B5595B" w:rsidRDefault="001B3528" w:rsidP="002E7BEE">
            <w:pPr>
              <w:jc w:val="both"/>
              <w:rPr>
                <w:rFonts w:ascii="Times New Roman" w:hAnsi="Times New Roman" w:cs="Times New Roman"/>
                <w:sz w:val="24"/>
                <w:szCs w:val="24"/>
              </w:rPr>
            </w:pPr>
            <w:r w:rsidRPr="00B5595B">
              <w:rPr>
                <w:rFonts w:ascii="Times New Roman" w:hAnsi="Times New Roman" w:cs="Times New Roman"/>
                <w:sz w:val="24"/>
                <w:szCs w:val="24"/>
              </w:rPr>
              <w:t>0.026</w:t>
            </w:r>
          </w:p>
        </w:tc>
        <w:tc>
          <w:tcPr>
            <w:tcW w:w="905" w:type="dxa"/>
          </w:tcPr>
          <w:p w14:paraId="1ADC0211"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0.066</w:t>
            </w:r>
          </w:p>
        </w:tc>
        <w:tc>
          <w:tcPr>
            <w:tcW w:w="905" w:type="dxa"/>
          </w:tcPr>
          <w:p w14:paraId="0547FC94"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0.094</w:t>
            </w:r>
          </w:p>
        </w:tc>
        <w:tc>
          <w:tcPr>
            <w:tcW w:w="1449" w:type="dxa"/>
          </w:tcPr>
          <w:p w14:paraId="35B1684C"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0.085</w:t>
            </w:r>
          </w:p>
        </w:tc>
        <w:tc>
          <w:tcPr>
            <w:tcW w:w="1062" w:type="dxa"/>
          </w:tcPr>
          <w:p w14:paraId="71FAFDBA"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0.09</w:t>
            </w:r>
          </w:p>
        </w:tc>
      </w:tr>
    </w:tbl>
    <w:p w14:paraId="186A2082" w14:textId="77777777" w:rsidR="00AB05CA" w:rsidRPr="00B5595B" w:rsidRDefault="00AB05CA" w:rsidP="002E7BEE">
      <w:pPr>
        <w:spacing w:line="240" w:lineRule="auto"/>
        <w:jc w:val="both"/>
        <w:rPr>
          <w:rFonts w:ascii="Times New Roman" w:hAnsi="Times New Roman" w:cs="Times New Roman"/>
          <w:sz w:val="24"/>
          <w:szCs w:val="24"/>
        </w:rPr>
        <w:sectPr w:rsidR="00AB05CA" w:rsidRPr="00B5595B" w:rsidSect="00353D59">
          <w:type w:val="continuous"/>
          <w:pgSz w:w="15840" w:h="12240" w:orient="landscape"/>
          <w:pgMar w:top="1440" w:right="1440" w:bottom="1440" w:left="1440" w:header="720" w:footer="720" w:gutter="0"/>
          <w:cols w:space="720"/>
          <w:docGrid w:linePitch="360"/>
        </w:sectPr>
      </w:pPr>
    </w:p>
    <w:p w14:paraId="3A6DC9D5" w14:textId="77777777" w:rsidR="00FF2128" w:rsidRPr="00B5595B" w:rsidRDefault="00FF2128" w:rsidP="002E7BEE">
      <w:pPr>
        <w:spacing w:line="240" w:lineRule="auto"/>
        <w:jc w:val="both"/>
        <w:rPr>
          <w:rFonts w:ascii="Times New Roman" w:hAnsi="Times New Roman" w:cs="Times New Roman"/>
          <w:b/>
          <w:bCs/>
          <w:sz w:val="24"/>
          <w:szCs w:val="24"/>
        </w:rPr>
      </w:pPr>
      <w:r w:rsidRPr="00B5595B">
        <w:rPr>
          <w:rFonts w:ascii="Times New Roman" w:hAnsi="Times New Roman" w:cs="Times New Roman"/>
          <w:b/>
          <w:bCs/>
          <w:sz w:val="24"/>
          <w:szCs w:val="24"/>
        </w:rPr>
        <w:lastRenderedPageBreak/>
        <w:t>Economics</w:t>
      </w:r>
    </w:p>
    <w:p w14:paraId="20E4C979" w14:textId="78DE76C9" w:rsidR="00FF2128" w:rsidRPr="00B5595B" w:rsidRDefault="00FF2128" w:rsidP="002E7BEE">
      <w:pPr>
        <w:spacing w:line="240" w:lineRule="auto"/>
        <w:jc w:val="both"/>
        <w:rPr>
          <w:rFonts w:ascii="Times New Roman" w:hAnsi="Times New Roman" w:cs="Times New Roman"/>
          <w:sz w:val="24"/>
          <w:szCs w:val="24"/>
        </w:rPr>
      </w:pPr>
      <w:r w:rsidRPr="00B5595B">
        <w:rPr>
          <w:rFonts w:ascii="Times New Roman" w:hAnsi="Times New Roman" w:cs="Times New Roman"/>
          <w:sz w:val="24"/>
          <w:szCs w:val="24"/>
        </w:rPr>
        <w:t xml:space="preserve"> Results revealed that </w:t>
      </w:r>
      <w:r w:rsidR="000B565D" w:rsidRPr="000B565D">
        <w:rPr>
          <w:rFonts w:ascii="Times New Roman" w:hAnsi="Times New Roman" w:cs="Times New Roman"/>
          <w:sz w:val="24"/>
          <w:szCs w:val="24"/>
          <w:highlight w:val="yellow"/>
        </w:rPr>
        <w:t xml:space="preserve">combined </w:t>
      </w:r>
      <w:proofErr w:type="gramStart"/>
      <w:r w:rsidR="000B565D" w:rsidRPr="000B565D">
        <w:rPr>
          <w:rFonts w:ascii="Times New Roman" w:hAnsi="Times New Roman" w:cs="Times New Roman"/>
          <w:sz w:val="24"/>
          <w:szCs w:val="24"/>
          <w:highlight w:val="yellow"/>
        </w:rPr>
        <w:t>application</w:t>
      </w:r>
      <w:r w:rsidRPr="000B565D">
        <w:rPr>
          <w:rFonts w:ascii="Times New Roman" w:hAnsi="Times New Roman" w:cs="Times New Roman"/>
          <w:sz w:val="24"/>
          <w:szCs w:val="24"/>
          <w:highlight w:val="yellow"/>
        </w:rPr>
        <w:t xml:space="preserve">  of</w:t>
      </w:r>
      <w:proofErr w:type="gramEnd"/>
      <w:r w:rsidRPr="000B565D">
        <w:rPr>
          <w:rFonts w:ascii="Times New Roman" w:hAnsi="Times New Roman" w:cs="Times New Roman"/>
          <w:sz w:val="24"/>
          <w:szCs w:val="24"/>
          <w:highlight w:val="yellow"/>
        </w:rPr>
        <w:t xml:space="preserve">  Rhizobium + PSB +60  kg P</w:t>
      </w:r>
      <w:r w:rsidRPr="000B565D">
        <w:rPr>
          <w:rFonts w:ascii="Times New Roman" w:hAnsi="Times New Roman" w:cs="Times New Roman"/>
          <w:sz w:val="24"/>
          <w:szCs w:val="24"/>
          <w:highlight w:val="yellow"/>
          <w:vertAlign w:val="subscript"/>
        </w:rPr>
        <w:t>2</w:t>
      </w:r>
      <w:r w:rsidRPr="000B565D">
        <w:rPr>
          <w:rFonts w:ascii="Times New Roman" w:hAnsi="Times New Roman" w:cs="Times New Roman"/>
          <w:sz w:val="24"/>
          <w:szCs w:val="24"/>
          <w:highlight w:val="yellow"/>
        </w:rPr>
        <w:t>O</w:t>
      </w:r>
      <w:r w:rsidRPr="000B565D">
        <w:rPr>
          <w:rFonts w:ascii="Times New Roman" w:hAnsi="Times New Roman" w:cs="Times New Roman"/>
          <w:sz w:val="24"/>
          <w:szCs w:val="24"/>
          <w:highlight w:val="yellow"/>
          <w:vertAlign w:val="subscript"/>
        </w:rPr>
        <w:t xml:space="preserve">5 </w:t>
      </w:r>
      <w:r w:rsidRPr="000B565D">
        <w:rPr>
          <w:rFonts w:ascii="Times New Roman" w:hAnsi="Times New Roman" w:cs="Times New Roman"/>
          <w:sz w:val="24"/>
          <w:szCs w:val="24"/>
          <w:highlight w:val="yellow"/>
        </w:rPr>
        <w:t>/ha  recorded the highest cost of cultivation( T</w:t>
      </w:r>
      <w:r w:rsidRPr="000B565D">
        <w:rPr>
          <w:rFonts w:ascii="Times New Roman" w:hAnsi="Times New Roman" w:cs="Times New Roman"/>
          <w:sz w:val="24"/>
          <w:szCs w:val="24"/>
          <w:highlight w:val="yellow"/>
          <w:vertAlign w:val="subscript"/>
        </w:rPr>
        <w:t xml:space="preserve">12 </w:t>
      </w:r>
      <w:r w:rsidRPr="000B565D">
        <w:rPr>
          <w:rFonts w:ascii="Times New Roman" w:hAnsi="Times New Roman" w:cs="Times New Roman"/>
          <w:sz w:val="24"/>
          <w:szCs w:val="24"/>
          <w:highlight w:val="yellow"/>
        </w:rPr>
        <w:t>) (36,205.0 ha</w:t>
      </w:r>
      <w:r w:rsidRPr="000B565D">
        <w:rPr>
          <w:rFonts w:ascii="Times New Roman" w:hAnsi="Times New Roman" w:cs="Times New Roman"/>
          <w:sz w:val="24"/>
          <w:szCs w:val="24"/>
          <w:highlight w:val="yellow"/>
          <w:vertAlign w:val="superscript"/>
        </w:rPr>
        <w:t>-1</w:t>
      </w:r>
      <w:r w:rsidRPr="000B565D">
        <w:rPr>
          <w:rFonts w:ascii="Times New Roman" w:hAnsi="Times New Roman" w:cs="Times New Roman"/>
          <w:sz w:val="24"/>
          <w:szCs w:val="24"/>
          <w:highlight w:val="yellow"/>
        </w:rPr>
        <w:t>) while, the lowest</w:t>
      </w:r>
      <w:r w:rsidRPr="00B5595B">
        <w:rPr>
          <w:rFonts w:ascii="Times New Roman" w:hAnsi="Times New Roman" w:cs="Times New Roman"/>
          <w:sz w:val="24"/>
          <w:szCs w:val="24"/>
        </w:rPr>
        <w:t xml:space="preserve"> cost of cultivation (27,930.9 ha</w:t>
      </w:r>
      <w:r w:rsidRPr="00B5595B">
        <w:rPr>
          <w:rFonts w:ascii="Times New Roman" w:hAnsi="Times New Roman" w:cs="Times New Roman"/>
          <w:sz w:val="24"/>
          <w:szCs w:val="24"/>
          <w:vertAlign w:val="superscript"/>
        </w:rPr>
        <w:t>-1</w:t>
      </w:r>
      <w:r w:rsidRPr="00B5595B">
        <w:rPr>
          <w:rFonts w:ascii="Times New Roman" w:hAnsi="Times New Roman" w:cs="Times New Roman"/>
          <w:sz w:val="24"/>
          <w:szCs w:val="24"/>
        </w:rPr>
        <w:t>)</w:t>
      </w:r>
      <w:r w:rsidR="00887C83">
        <w:rPr>
          <w:rFonts w:ascii="Times New Roman" w:hAnsi="Times New Roman" w:cs="Times New Roman"/>
          <w:sz w:val="24"/>
          <w:szCs w:val="24"/>
        </w:rPr>
        <w:t xml:space="preserve"> </w:t>
      </w:r>
      <w:r w:rsidRPr="00B5595B">
        <w:rPr>
          <w:rFonts w:ascii="Times New Roman" w:hAnsi="Times New Roman" w:cs="Times New Roman"/>
          <w:sz w:val="24"/>
          <w:szCs w:val="24"/>
        </w:rPr>
        <w:t>and net i</w:t>
      </w:r>
      <w:r w:rsidR="00887C83">
        <w:rPr>
          <w:rFonts w:ascii="Times New Roman" w:hAnsi="Times New Roman" w:cs="Times New Roman"/>
          <w:sz w:val="24"/>
          <w:szCs w:val="24"/>
        </w:rPr>
        <w:t>ncome was recorded  in  control</w:t>
      </w:r>
      <w:r w:rsidRPr="00B5595B">
        <w:rPr>
          <w:rFonts w:ascii="Times New Roman" w:hAnsi="Times New Roman" w:cs="Times New Roman"/>
          <w:sz w:val="24"/>
          <w:szCs w:val="24"/>
        </w:rPr>
        <w:t>.</w:t>
      </w:r>
      <w:r w:rsidR="00887C83">
        <w:rPr>
          <w:rFonts w:ascii="Times New Roman" w:hAnsi="Times New Roman" w:cs="Times New Roman"/>
          <w:sz w:val="24"/>
          <w:szCs w:val="24"/>
        </w:rPr>
        <w:t xml:space="preserve"> </w:t>
      </w:r>
      <w:proofErr w:type="gramStart"/>
      <w:r w:rsidRPr="00B5595B">
        <w:rPr>
          <w:rFonts w:ascii="Times New Roman" w:hAnsi="Times New Roman" w:cs="Times New Roman"/>
          <w:sz w:val="24"/>
          <w:szCs w:val="24"/>
        </w:rPr>
        <w:t>It  was</w:t>
      </w:r>
      <w:proofErr w:type="gramEnd"/>
      <w:r w:rsidRPr="00B5595B">
        <w:rPr>
          <w:rFonts w:ascii="Times New Roman" w:hAnsi="Times New Roman" w:cs="Times New Roman"/>
          <w:sz w:val="24"/>
          <w:szCs w:val="24"/>
        </w:rPr>
        <w:t xml:space="preserve">  observed  that highest   gross   return   (82,425 ha</w:t>
      </w:r>
      <w:r w:rsidRPr="00B5595B">
        <w:rPr>
          <w:rFonts w:ascii="Times New Roman" w:hAnsi="Times New Roman" w:cs="Times New Roman"/>
          <w:sz w:val="24"/>
          <w:szCs w:val="24"/>
          <w:vertAlign w:val="superscript"/>
        </w:rPr>
        <w:t>-1</w:t>
      </w:r>
      <w:r w:rsidR="00887C83">
        <w:rPr>
          <w:rFonts w:ascii="Times New Roman" w:hAnsi="Times New Roman" w:cs="Times New Roman"/>
          <w:sz w:val="24"/>
          <w:szCs w:val="24"/>
        </w:rPr>
        <w:t xml:space="preserve">) </w:t>
      </w:r>
      <w:r w:rsidRPr="00B5595B">
        <w:rPr>
          <w:rFonts w:ascii="Times New Roman" w:hAnsi="Times New Roman" w:cs="Times New Roman"/>
          <w:sz w:val="24"/>
          <w:szCs w:val="24"/>
        </w:rPr>
        <w:t>was observed  with  application  of  ( T</w:t>
      </w:r>
      <w:r w:rsidRPr="00B5595B">
        <w:rPr>
          <w:rFonts w:ascii="Times New Roman" w:hAnsi="Times New Roman" w:cs="Times New Roman"/>
          <w:sz w:val="24"/>
          <w:szCs w:val="24"/>
          <w:vertAlign w:val="subscript"/>
        </w:rPr>
        <w:t xml:space="preserve">12 </w:t>
      </w:r>
      <w:r w:rsidRPr="00B5595B">
        <w:rPr>
          <w:rFonts w:ascii="Times New Roman" w:hAnsi="Times New Roman" w:cs="Times New Roman"/>
          <w:sz w:val="24"/>
          <w:szCs w:val="24"/>
        </w:rPr>
        <w:t>) Rhizobium  +  PSB+60 kg P</w:t>
      </w:r>
      <w:r w:rsidRPr="00B5595B">
        <w:rPr>
          <w:rFonts w:ascii="Times New Roman" w:hAnsi="Times New Roman" w:cs="Times New Roman"/>
          <w:sz w:val="24"/>
          <w:szCs w:val="24"/>
          <w:vertAlign w:val="subscript"/>
        </w:rPr>
        <w:t>2</w:t>
      </w:r>
      <w:r w:rsidRPr="00B5595B">
        <w:rPr>
          <w:rFonts w:ascii="Times New Roman" w:hAnsi="Times New Roman" w:cs="Times New Roman"/>
          <w:sz w:val="24"/>
          <w:szCs w:val="24"/>
        </w:rPr>
        <w:t>O</w:t>
      </w:r>
      <w:r w:rsidRPr="00B5595B">
        <w:rPr>
          <w:rFonts w:ascii="Times New Roman" w:hAnsi="Times New Roman" w:cs="Times New Roman"/>
          <w:sz w:val="24"/>
          <w:szCs w:val="24"/>
          <w:vertAlign w:val="subscript"/>
        </w:rPr>
        <w:t xml:space="preserve">5 </w:t>
      </w:r>
      <w:r w:rsidRPr="00B5595B">
        <w:rPr>
          <w:rFonts w:ascii="Times New Roman" w:hAnsi="Times New Roman" w:cs="Times New Roman"/>
          <w:sz w:val="24"/>
          <w:szCs w:val="24"/>
        </w:rPr>
        <w:t xml:space="preserve">/ha .This was because of  higher gross return as compared to lower cost incurred </w:t>
      </w:r>
    </w:p>
    <w:p w14:paraId="0411D950" w14:textId="77777777" w:rsidR="00FF2128" w:rsidRPr="00B5595B" w:rsidRDefault="00E608C1" w:rsidP="002E7BEE">
      <w:pPr>
        <w:spacing w:line="240" w:lineRule="auto"/>
        <w:jc w:val="both"/>
        <w:rPr>
          <w:rFonts w:ascii="Times New Roman" w:hAnsi="Times New Roman" w:cs="Times New Roman"/>
          <w:sz w:val="24"/>
          <w:szCs w:val="24"/>
        </w:rPr>
      </w:pPr>
      <w:r>
        <w:rPr>
          <w:rFonts w:ascii="Times New Roman" w:hAnsi="Times New Roman" w:cs="Times New Roman"/>
          <w:sz w:val="24"/>
          <w:szCs w:val="24"/>
        </w:rPr>
        <w:t>However</w:t>
      </w:r>
      <w:r w:rsidR="00FF2128" w:rsidRPr="00B5595B">
        <w:rPr>
          <w:rFonts w:ascii="Times New Roman" w:hAnsi="Times New Roman" w:cs="Times New Roman"/>
          <w:sz w:val="24"/>
          <w:szCs w:val="24"/>
        </w:rPr>
        <w:t>,</w:t>
      </w:r>
      <w:r>
        <w:rPr>
          <w:rFonts w:ascii="Times New Roman" w:hAnsi="Times New Roman" w:cs="Times New Roman"/>
          <w:sz w:val="24"/>
          <w:szCs w:val="24"/>
        </w:rPr>
        <w:t xml:space="preserve"> treatment (T</w:t>
      </w:r>
      <w:r w:rsidR="00887C83">
        <w:rPr>
          <w:rFonts w:ascii="Times New Roman" w:hAnsi="Times New Roman" w:cs="Times New Roman"/>
          <w:sz w:val="24"/>
          <w:szCs w:val="24"/>
          <w:vertAlign w:val="subscript"/>
        </w:rPr>
        <w:t>11</w:t>
      </w:r>
      <w:r w:rsidR="00FF2128" w:rsidRPr="00B5595B">
        <w:rPr>
          <w:rFonts w:ascii="Times New Roman" w:hAnsi="Times New Roman" w:cs="Times New Roman"/>
          <w:sz w:val="24"/>
          <w:szCs w:val="24"/>
        </w:rPr>
        <w:t>) recor</w:t>
      </w:r>
      <w:r w:rsidR="00887C83">
        <w:rPr>
          <w:rFonts w:ascii="Times New Roman" w:hAnsi="Times New Roman" w:cs="Times New Roman"/>
          <w:sz w:val="24"/>
          <w:szCs w:val="24"/>
        </w:rPr>
        <w:t>d</w:t>
      </w:r>
      <w:r w:rsidR="00FF2128" w:rsidRPr="00B5595B">
        <w:rPr>
          <w:rFonts w:ascii="Times New Roman" w:hAnsi="Times New Roman" w:cs="Times New Roman"/>
          <w:sz w:val="24"/>
          <w:szCs w:val="24"/>
        </w:rPr>
        <w:t>ed the higher BCR (1.30)</w:t>
      </w:r>
      <w:r w:rsidR="00887C83">
        <w:rPr>
          <w:rFonts w:ascii="Times New Roman" w:hAnsi="Times New Roman" w:cs="Times New Roman"/>
          <w:sz w:val="24"/>
          <w:szCs w:val="24"/>
        </w:rPr>
        <w:t xml:space="preserve"> </w:t>
      </w:r>
      <w:r w:rsidR="00FF2128" w:rsidRPr="00B5595B">
        <w:rPr>
          <w:rFonts w:ascii="Times New Roman" w:hAnsi="Times New Roman" w:cs="Times New Roman"/>
          <w:sz w:val="24"/>
          <w:szCs w:val="24"/>
        </w:rPr>
        <w:t xml:space="preserve">which was mainly because of lower cost involved proportionately higher increase in net income as compared to higher cost incurred and proportionately marginal increase in gross or net income </w:t>
      </w:r>
      <w:proofErr w:type="gramStart"/>
      <w:r w:rsidR="00FF2128" w:rsidRPr="00B5595B">
        <w:rPr>
          <w:rFonts w:ascii="Times New Roman" w:hAnsi="Times New Roman" w:cs="Times New Roman"/>
          <w:sz w:val="24"/>
          <w:szCs w:val="24"/>
        </w:rPr>
        <w:t>with( T</w:t>
      </w:r>
      <w:proofErr w:type="gramEnd"/>
      <w:r w:rsidR="00FF2128" w:rsidRPr="00B5595B">
        <w:rPr>
          <w:rFonts w:ascii="Times New Roman" w:hAnsi="Times New Roman" w:cs="Times New Roman"/>
          <w:sz w:val="24"/>
          <w:szCs w:val="24"/>
          <w:vertAlign w:val="subscript"/>
        </w:rPr>
        <w:t xml:space="preserve">12 </w:t>
      </w:r>
      <w:r w:rsidR="00FF2128" w:rsidRPr="00B5595B">
        <w:rPr>
          <w:rFonts w:ascii="Times New Roman" w:hAnsi="Times New Roman" w:cs="Times New Roman"/>
          <w:sz w:val="24"/>
          <w:szCs w:val="24"/>
        </w:rPr>
        <w:t>) is mainly responsible  for lower BCR</w:t>
      </w:r>
      <w:r w:rsidR="00887C83">
        <w:rPr>
          <w:rFonts w:ascii="Times New Roman" w:hAnsi="Times New Roman" w:cs="Times New Roman"/>
          <w:sz w:val="24"/>
          <w:szCs w:val="24"/>
        </w:rPr>
        <w:t xml:space="preserve"> </w:t>
      </w:r>
      <w:r w:rsidR="00FF2128" w:rsidRPr="00B5595B">
        <w:rPr>
          <w:rFonts w:ascii="Times New Roman" w:hAnsi="Times New Roman" w:cs="Times New Roman"/>
          <w:sz w:val="24"/>
          <w:szCs w:val="24"/>
        </w:rPr>
        <w:t>( 1.27) as compared to T (</w:t>
      </w:r>
      <w:r w:rsidR="00FF2128" w:rsidRPr="00B5595B">
        <w:rPr>
          <w:rFonts w:ascii="Times New Roman" w:hAnsi="Times New Roman" w:cs="Times New Roman"/>
          <w:sz w:val="24"/>
          <w:szCs w:val="24"/>
          <w:vertAlign w:val="subscript"/>
        </w:rPr>
        <w:t>12</w:t>
      </w:r>
      <w:r w:rsidR="00FF2128" w:rsidRPr="00B5595B">
        <w:rPr>
          <w:rFonts w:ascii="Times New Roman" w:hAnsi="Times New Roman" w:cs="Times New Roman"/>
          <w:sz w:val="24"/>
          <w:szCs w:val="24"/>
        </w:rPr>
        <w:t>).</w:t>
      </w:r>
    </w:p>
    <w:p w14:paraId="3BCA87F0" w14:textId="77777777" w:rsidR="00FF2128" w:rsidRPr="00B5595B" w:rsidRDefault="00887C83" w:rsidP="002E7BEE">
      <w:pPr>
        <w:spacing w:line="240" w:lineRule="auto"/>
        <w:jc w:val="both"/>
        <w:rPr>
          <w:rFonts w:ascii="Times New Roman" w:hAnsi="Times New Roman" w:cs="Times New Roman"/>
          <w:sz w:val="24"/>
          <w:szCs w:val="24"/>
        </w:rPr>
      </w:pPr>
      <w:r>
        <w:rPr>
          <w:rFonts w:ascii="Times New Roman" w:hAnsi="Times New Roman" w:cs="Times New Roman"/>
          <w:sz w:val="24"/>
          <w:szCs w:val="24"/>
        </w:rPr>
        <w:t>The lowest BCR (0.39) was recorded in</w:t>
      </w:r>
      <w:r w:rsidR="00FF2128" w:rsidRPr="00B5595B">
        <w:rPr>
          <w:rFonts w:ascii="Times New Roman" w:hAnsi="Times New Roman" w:cs="Times New Roman"/>
          <w:sz w:val="24"/>
          <w:szCs w:val="24"/>
        </w:rPr>
        <w:t xml:space="preserve"> control along</w:t>
      </w:r>
      <w:r>
        <w:rPr>
          <w:rFonts w:ascii="Times New Roman" w:hAnsi="Times New Roman" w:cs="Times New Roman"/>
          <w:sz w:val="24"/>
          <w:szCs w:val="24"/>
        </w:rPr>
        <w:t xml:space="preserve"> </w:t>
      </w:r>
      <w:r w:rsidR="00FF2128" w:rsidRPr="00B5595B">
        <w:rPr>
          <w:rFonts w:ascii="Times New Roman" w:hAnsi="Times New Roman" w:cs="Times New Roman"/>
          <w:sz w:val="24"/>
          <w:szCs w:val="24"/>
        </w:rPr>
        <w:t>with Rhizobium</w:t>
      </w:r>
      <w:r>
        <w:rPr>
          <w:rFonts w:ascii="Times New Roman" w:hAnsi="Times New Roman" w:cs="Times New Roman"/>
          <w:sz w:val="24"/>
          <w:szCs w:val="24"/>
        </w:rPr>
        <w:t xml:space="preserve"> </w:t>
      </w:r>
      <w:r w:rsidR="00FF2128" w:rsidRPr="00B5595B">
        <w:rPr>
          <w:rFonts w:ascii="Times New Roman" w:hAnsi="Times New Roman" w:cs="Times New Roman"/>
          <w:sz w:val="24"/>
          <w:szCs w:val="24"/>
        </w:rPr>
        <w:t>(T</w:t>
      </w:r>
      <w:r w:rsidR="00FF2128" w:rsidRPr="00B5595B">
        <w:rPr>
          <w:rFonts w:ascii="Times New Roman" w:hAnsi="Times New Roman" w:cs="Times New Roman"/>
          <w:sz w:val="24"/>
          <w:szCs w:val="24"/>
          <w:vertAlign w:val="subscript"/>
        </w:rPr>
        <w:t>1</w:t>
      </w:r>
      <w:r w:rsidR="00FF2128" w:rsidRPr="00B5595B">
        <w:rPr>
          <w:rFonts w:ascii="Times New Roman" w:hAnsi="Times New Roman" w:cs="Times New Roman"/>
          <w:sz w:val="24"/>
          <w:szCs w:val="24"/>
        </w:rPr>
        <w:t>)</w:t>
      </w:r>
      <w:r>
        <w:rPr>
          <w:rFonts w:ascii="Times New Roman" w:hAnsi="Times New Roman" w:cs="Times New Roman"/>
          <w:sz w:val="24"/>
          <w:szCs w:val="24"/>
        </w:rPr>
        <w:t xml:space="preserve"> </w:t>
      </w:r>
      <w:r w:rsidR="00FF2128" w:rsidRPr="00B5595B">
        <w:rPr>
          <w:rFonts w:ascii="Times New Roman" w:hAnsi="Times New Roman" w:cs="Times New Roman"/>
          <w:sz w:val="24"/>
          <w:szCs w:val="24"/>
        </w:rPr>
        <w:t>due to po</w:t>
      </w:r>
      <w:r>
        <w:rPr>
          <w:rFonts w:ascii="Times New Roman" w:hAnsi="Times New Roman" w:cs="Times New Roman"/>
          <w:sz w:val="24"/>
          <w:szCs w:val="24"/>
        </w:rPr>
        <w:t xml:space="preserve">or </w:t>
      </w:r>
      <w:r w:rsidR="00FF2128" w:rsidRPr="00B5595B">
        <w:rPr>
          <w:rFonts w:ascii="Times New Roman" w:hAnsi="Times New Roman" w:cs="Times New Roman"/>
          <w:sz w:val="24"/>
          <w:szCs w:val="24"/>
        </w:rPr>
        <w:t>yield and higher c</w:t>
      </w:r>
      <w:r>
        <w:rPr>
          <w:rFonts w:ascii="Times New Roman" w:hAnsi="Times New Roman" w:cs="Times New Roman"/>
          <w:sz w:val="24"/>
          <w:szCs w:val="24"/>
        </w:rPr>
        <w:t xml:space="preserve">ost incurred.  Similar results were supported by the findings done </w:t>
      </w:r>
      <w:r w:rsidR="00FF2128" w:rsidRPr="00B5595B">
        <w:rPr>
          <w:rFonts w:ascii="Times New Roman" w:hAnsi="Times New Roman" w:cs="Times New Roman"/>
          <w:sz w:val="24"/>
          <w:szCs w:val="24"/>
        </w:rPr>
        <w:t xml:space="preserve">by </w:t>
      </w:r>
      <w:proofErr w:type="spellStart"/>
      <w:r w:rsidR="00FF2128" w:rsidRPr="00B5595B">
        <w:rPr>
          <w:rFonts w:ascii="Times New Roman" w:hAnsi="Times New Roman" w:cs="Times New Roman"/>
          <w:b/>
          <w:bCs/>
          <w:sz w:val="24"/>
          <w:szCs w:val="24"/>
        </w:rPr>
        <w:t>Gajera</w:t>
      </w:r>
      <w:proofErr w:type="spellEnd"/>
      <w:r w:rsidR="00FF2128" w:rsidRPr="00B5595B">
        <w:rPr>
          <w:rFonts w:ascii="Times New Roman" w:hAnsi="Times New Roman" w:cs="Times New Roman"/>
          <w:b/>
          <w:bCs/>
          <w:sz w:val="24"/>
          <w:szCs w:val="24"/>
        </w:rPr>
        <w:t xml:space="preserve"> </w:t>
      </w:r>
      <w:r>
        <w:rPr>
          <w:rFonts w:ascii="Times New Roman" w:hAnsi="Times New Roman" w:cs="Times New Roman"/>
          <w:b/>
          <w:bCs/>
          <w:i/>
          <w:iCs/>
          <w:sz w:val="24"/>
          <w:szCs w:val="24"/>
        </w:rPr>
        <w:t xml:space="preserve">et al. </w:t>
      </w:r>
      <w:r w:rsidR="00FF2128" w:rsidRPr="00B5595B">
        <w:rPr>
          <w:rFonts w:ascii="Times New Roman" w:hAnsi="Times New Roman" w:cs="Times New Roman"/>
          <w:b/>
          <w:bCs/>
          <w:sz w:val="24"/>
          <w:szCs w:val="24"/>
        </w:rPr>
        <w:t>(2014</w:t>
      </w:r>
      <w:r w:rsidR="00FF2128" w:rsidRPr="00B5595B">
        <w:rPr>
          <w:rFonts w:ascii="Times New Roman" w:hAnsi="Times New Roman" w:cs="Times New Roman"/>
          <w:sz w:val="24"/>
          <w:szCs w:val="24"/>
        </w:rPr>
        <w:t>)</w:t>
      </w:r>
    </w:p>
    <w:p w14:paraId="63CDCCAA" w14:textId="77777777" w:rsidR="00FF2128" w:rsidRPr="00B5595B" w:rsidRDefault="003E5FC9" w:rsidP="002E7BEE">
      <w:pPr>
        <w:spacing w:line="240" w:lineRule="auto"/>
        <w:jc w:val="both"/>
        <w:rPr>
          <w:rFonts w:ascii="Times New Roman" w:hAnsi="Times New Roman" w:cs="Times New Roman"/>
          <w:b/>
          <w:bCs/>
          <w:sz w:val="24"/>
          <w:szCs w:val="24"/>
        </w:rPr>
      </w:pPr>
      <w:r w:rsidRPr="00B5595B">
        <w:rPr>
          <w:rFonts w:ascii="Times New Roman" w:hAnsi="Times New Roman" w:cs="Times New Roman"/>
          <w:b/>
          <w:bCs/>
          <w:sz w:val="24"/>
          <w:szCs w:val="24"/>
        </w:rPr>
        <w:t>Conclusion</w:t>
      </w:r>
    </w:p>
    <w:p w14:paraId="693184B9" w14:textId="77777777" w:rsidR="003E5FC9" w:rsidRPr="00B5595B" w:rsidRDefault="003E5FC9" w:rsidP="002E7BEE">
      <w:pPr>
        <w:spacing w:line="240" w:lineRule="auto"/>
        <w:jc w:val="both"/>
        <w:rPr>
          <w:rFonts w:ascii="Times New Roman" w:hAnsi="Times New Roman" w:cs="Times New Roman"/>
          <w:sz w:val="24"/>
          <w:szCs w:val="24"/>
        </w:rPr>
      </w:pPr>
      <w:r w:rsidRPr="00B5595B">
        <w:rPr>
          <w:rFonts w:ascii="Times New Roman" w:hAnsi="Times New Roman" w:cs="Times New Roman"/>
          <w:sz w:val="24"/>
          <w:szCs w:val="24"/>
        </w:rPr>
        <w:t>The results revealed that Combined application of both bio-fertilizers (Seed inoculation Rhizobium@ 20 g/kg seeds +</w:t>
      </w:r>
      <w:r w:rsidR="00887C83">
        <w:rPr>
          <w:rFonts w:ascii="Times New Roman" w:hAnsi="Times New Roman" w:cs="Times New Roman"/>
          <w:sz w:val="24"/>
          <w:szCs w:val="24"/>
        </w:rPr>
        <w:t xml:space="preserve"> </w:t>
      </w:r>
      <w:r w:rsidRPr="00B5595B">
        <w:rPr>
          <w:rFonts w:ascii="Times New Roman" w:hAnsi="Times New Roman" w:cs="Times New Roman"/>
          <w:sz w:val="24"/>
          <w:szCs w:val="24"/>
        </w:rPr>
        <w:t>Soil application PSB @ 5 kg/</w:t>
      </w:r>
      <w:proofErr w:type="gramStart"/>
      <w:r w:rsidRPr="00B5595B">
        <w:rPr>
          <w:rFonts w:ascii="Times New Roman" w:hAnsi="Times New Roman" w:cs="Times New Roman"/>
          <w:sz w:val="24"/>
          <w:szCs w:val="24"/>
        </w:rPr>
        <w:t>ha)  along</w:t>
      </w:r>
      <w:proofErr w:type="gramEnd"/>
      <w:r w:rsidR="00887C83">
        <w:rPr>
          <w:rFonts w:ascii="Times New Roman" w:hAnsi="Times New Roman" w:cs="Times New Roman"/>
          <w:sz w:val="24"/>
          <w:szCs w:val="24"/>
        </w:rPr>
        <w:t xml:space="preserve"> </w:t>
      </w:r>
      <w:r w:rsidRPr="00B5595B">
        <w:rPr>
          <w:rFonts w:ascii="Times New Roman" w:hAnsi="Times New Roman" w:cs="Times New Roman"/>
          <w:sz w:val="24"/>
          <w:szCs w:val="24"/>
        </w:rPr>
        <w:t>with 60 kg phosphorus /ha recorded the highest growth parameters,</w:t>
      </w:r>
      <w:r w:rsidR="00887C83">
        <w:rPr>
          <w:rFonts w:ascii="Times New Roman" w:hAnsi="Times New Roman" w:cs="Times New Roman"/>
          <w:sz w:val="24"/>
          <w:szCs w:val="24"/>
        </w:rPr>
        <w:t xml:space="preserve"> </w:t>
      </w:r>
      <w:r w:rsidRPr="00B5595B">
        <w:rPr>
          <w:rFonts w:ascii="Times New Roman" w:hAnsi="Times New Roman" w:cs="Times New Roman"/>
          <w:sz w:val="24"/>
          <w:szCs w:val="24"/>
        </w:rPr>
        <w:t>yield attributes,</w:t>
      </w:r>
      <w:r w:rsidR="00887C83">
        <w:rPr>
          <w:rFonts w:ascii="Times New Roman" w:hAnsi="Times New Roman" w:cs="Times New Roman"/>
          <w:sz w:val="24"/>
          <w:szCs w:val="24"/>
        </w:rPr>
        <w:t xml:space="preserve"> </w:t>
      </w:r>
      <w:r w:rsidRPr="00B5595B">
        <w:rPr>
          <w:rFonts w:ascii="Times New Roman" w:hAnsi="Times New Roman" w:cs="Times New Roman"/>
          <w:sz w:val="24"/>
          <w:szCs w:val="24"/>
        </w:rPr>
        <w:t>yield and qualities  along with economics.</w:t>
      </w:r>
    </w:p>
    <w:p w14:paraId="2BBDADC9" w14:textId="77777777" w:rsidR="003E5FC9" w:rsidRPr="00B5595B" w:rsidRDefault="003E5FC9" w:rsidP="002E7BEE">
      <w:pPr>
        <w:spacing w:line="240" w:lineRule="auto"/>
        <w:jc w:val="both"/>
        <w:rPr>
          <w:rFonts w:ascii="Times New Roman" w:hAnsi="Times New Roman" w:cs="Times New Roman"/>
          <w:sz w:val="24"/>
          <w:szCs w:val="24"/>
        </w:rPr>
        <w:sectPr w:rsidR="003E5FC9" w:rsidRPr="00B5595B" w:rsidSect="00353D59">
          <w:pgSz w:w="12240" w:h="15840"/>
          <w:pgMar w:top="1440" w:right="1440" w:bottom="1440" w:left="1440" w:header="720" w:footer="720" w:gutter="0"/>
          <w:cols w:space="720"/>
          <w:docGrid w:linePitch="360"/>
        </w:sectPr>
      </w:pPr>
    </w:p>
    <w:p w14:paraId="26C0C62C" w14:textId="77777777" w:rsidR="003E5FC9" w:rsidRPr="00B5595B" w:rsidRDefault="003E5FC9" w:rsidP="002E7BEE">
      <w:pPr>
        <w:spacing w:line="240" w:lineRule="auto"/>
        <w:jc w:val="both"/>
        <w:rPr>
          <w:rFonts w:ascii="Times New Roman" w:hAnsi="Times New Roman" w:cs="Times New Roman"/>
          <w:sz w:val="24"/>
          <w:szCs w:val="24"/>
        </w:rPr>
      </w:pPr>
    </w:p>
    <w:p w14:paraId="4C7F4AC5" w14:textId="77777777" w:rsidR="003E5FC9" w:rsidRPr="00B5595B" w:rsidRDefault="003E5FC9" w:rsidP="002E7BEE">
      <w:pPr>
        <w:spacing w:line="240" w:lineRule="auto"/>
        <w:jc w:val="both"/>
        <w:rPr>
          <w:rFonts w:ascii="Times New Roman" w:hAnsi="Times New Roman" w:cs="Times New Roman"/>
          <w:sz w:val="24"/>
          <w:szCs w:val="24"/>
        </w:rPr>
        <w:sectPr w:rsidR="003E5FC9" w:rsidRPr="00B5595B" w:rsidSect="00353D59">
          <w:type w:val="continuous"/>
          <w:pgSz w:w="12240" w:h="15840"/>
          <w:pgMar w:top="1440" w:right="1440" w:bottom="1440" w:left="1440" w:header="720" w:footer="720" w:gutter="0"/>
          <w:cols w:space="720"/>
          <w:docGrid w:linePitch="360"/>
        </w:sectPr>
      </w:pPr>
    </w:p>
    <w:p w14:paraId="2CDF4B21" w14:textId="568B17D2" w:rsidR="003E5FC9" w:rsidRDefault="00252785" w:rsidP="002E7BEE">
      <w:pPr>
        <w:spacing w:line="240" w:lineRule="auto"/>
        <w:jc w:val="both"/>
        <w:rPr>
          <w:rFonts w:ascii="Times New Roman" w:hAnsi="Times New Roman" w:cs="Times New Roman"/>
          <w:sz w:val="24"/>
          <w:szCs w:val="24"/>
        </w:rPr>
      </w:pPr>
      <w:r>
        <w:rPr>
          <w:rFonts w:ascii="Times New Roman" w:hAnsi="Times New Roman" w:cs="Times New Roman"/>
          <w:sz w:val="24"/>
          <w:szCs w:val="24"/>
        </w:rPr>
        <w:t>Table</w:t>
      </w:r>
      <w:r w:rsidR="00A856F6">
        <w:rPr>
          <w:rFonts w:ascii="Times New Roman" w:hAnsi="Times New Roman" w:cs="Times New Roman"/>
          <w:sz w:val="24"/>
          <w:szCs w:val="24"/>
        </w:rPr>
        <w:t>3</w:t>
      </w:r>
      <w:r>
        <w:rPr>
          <w:rFonts w:ascii="Times New Roman" w:hAnsi="Times New Roman" w:cs="Times New Roman"/>
          <w:sz w:val="24"/>
          <w:szCs w:val="24"/>
        </w:rPr>
        <w:t>:</w:t>
      </w:r>
      <w:r w:rsidR="003B2246">
        <w:rPr>
          <w:rFonts w:ascii="Times New Roman" w:hAnsi="Times New Roman" w:cs="Times New Roman"/>
          <w:sz w:val="24"/>
          <w:szCs w:val="24"/>
        </w:rPr>
        <w:t xml:space="preserve"> </w:t>
      </w:r>
      <w:r w:rsidR="00A25374" w:rsidRPr="00B5595B">
        <w:rPr>
          <w:rFonts w:ascii="Times New Roman" w:hAnsi="Times New Roman" w:cs="Times New Roman"/>
          <w:sz w:val="24"/>
          <w:szCs w:val="24"/>
        </w:rPr>
        <w:t>Economics</w:t>
      </w:r>
      <w:r w:rsidR="003B2246">
        <w:rPr>
          <w:rFonts w:ascii="Times New Roman" w:hAnsi="Times New Roman" w:cs="Times New Roman"/>
          <w:sz w:val="24"/>
          <w:szCs w:val="24"/>
        </w:rPr>
        <w:t xml:space="preserve"> and net return for different treatments</w:t>
      </w:r>
    </w:p>
    <w:p w14:paraId="4A6437AA" w14:textId="025FB63F" w:rsidR="003B2246" w:rsidRPr="00B5595B" w:rsidRDefault="003B2246" w:rsidP="002E7BEE">
      <w:pPr>
        <w:spacing w:line="240" w:lineRule="auto"/>
        <w:jc w:val="both"/>
        <w:rPr>
          <w:rFonts w:ascii="Times New Roman" w:hAnsi="Times New Roman" w:cs="Times New Roman"/>
          <w:sz w:val="24"/>
          <w:szCs w:val="24"/>
        </w:rPr>
        <w:sectPr w:rsidR="003B2246" w:rsidRPr="00B5595B" w:rsidSect="00353D59">
          <w:type w:val="continuous"/>
          <w:pgSz w:w="12240" w:h="15840"/>
          <w:pgMar w:top="1440" w:right="1440" w:bottom="1440" w:left="1440" w:header="720" w:footer="720" w:gutter="0"/>
          <w:cols w:space="720"/>
          <w:docGrid w:linePitch="360"/>
        </w:sectPr>
      </w:pPr>
    </w:p>
    <w:tbl>
      <w:tblPr>
        <w:tblStyle w:val="TableGrid"/>
        <w:tblpPr w:leftFromText="180" w:rightFromText="180" w:vertAnchor="text" w:horzAnchor="margin" w:tblpY="178"/>
        <w:tblW w:w="9630" w:type="dxa"/>
        <w:tblLook w:val="04A0" w:firstRow="1" w:lastRow="0" w:firstColumn="1" w:lastColumn="0" w:noHBand="0" w:noVBand="1"/>
      </w:tblPr>
      <w:tblGrid>
        <w:gridCol w:w="1613"/>
        <w:gridCol w:w="2751"/>
        <w:gridCol w:w="1900"/>
        <w:gridCol w:w="1998"/>
        <w:gridCol w:w="1368"/>
      </w:tblGrid>
      <w:tr w:rsidR="003E5FC9" w:rsidRPr="00B5595B" w14:paraId="7DB153D4" w14:textId="77777777" w:rsidTr="00912661">
        <w:trPr>
          <w:trHeight w:val="231"/>
        </w:trPr>
        <w:tc>
          <w:tcPr>
            <w:tcW w:w="1613" w:type="dxa"/>
          </w:tcPr>
          <w:p w14:paraId="01B85545" w14:textId="77777777" w:rsidR="003E5FC9" w:rsidRPr="00B5595B" w:rsidRDefault="003E5FC9" w:rsidP="002E7BEE">
            <w:pPr>
              <w:jc w:val="both"/>
              <w:rPr>
                <w:rFonts w:ascii="Times New Roman" w:hAnsi="Times New Roman" w:cs="Times New Roman"/>
                <w:b/>
                <w:bCs/>
                <w:sz w:val="24"/>
                <w:szCs w:val="24"/>
              </w:rPr>
            </w:pPr>
            <w:r w:rsidRPr="00B5595B">
              <w:rPr>
                <w:rFonts w:ascii="Times New Roman" w:hAnsi="Times New Roman" w:cs="Times New Roman"/>
                <w:b/>
                <w:bCs/>
                <w:sz w:val="24"/>
                <w:szCs w:val="24"/>
              </w:rPr>
              <w:t>Treatments</w:t>
            </w:r>
          </w:p>
        </w:tc>
        <w:tc>
          <w:tcPr>
            <w:tcW w:w="2751" w:type="dxa"/>
          </w:tcPr>
          <w:p w14:paraId="17ABE9BF" w14:textId="77777777" w:rsidR="003E5FC9" w:rsidRPr="00B5595B" w:rsidRDefault="003E5FC9" w:rsidP="002E7BEE">
            <w:pPr>
              <w:jc w:val="both"/>
              <w:rPr>
                <w:rFonts w:ascii="Times New Roman" w:hAnsi="Times New Roman" w:cs="Times New Roman"/>
                <w:b/>
                <w:bCs/>
                <w:sz w:val="24"/>
                <w:szCs w:val="24"/>
              </w:rPr>
            </w:pPr>
            <w:r w:rsidRPr="00B5595B">
              <w:rPr>
                <w:rFonts w:ascii="Times New Roman" w:hAnsi="Times New Roman" w:cs="Times New Roman"/>
                <w:b/>
                <w:bCs/>
                <w:sz w:val="24"/>
                <w:szCs w:val="24"/>
              </w:rPr>
              <w:t>Cost of Cultivation</w:t>
            </w:r>
          </w:p>
        </w:tc>
        <w:tc>
          <w:tcPr>
            <w:tcW w:w="1900" w:type="dxa"/>
          </w:tcPr>
          <w:p w14:paraId="39330846" w14:textId="77777777" w:rsidR="003E5FC9" w:rsidRPr="00B5595B" w:rsidRDefault="003E5FC9" w:rsidP="002E7BEE">
            <w:pPr>
              <w:jc w:val="both"/>
              <w:rPr>
                <w:rFonts w:ascii="Times New Roman" w:hAnsi="Times New Roman" w:cs="Times New Roman"/>
                <w:b/>
                <w:bCs/>
                <w:sz w:val="24"/>
                <w:szCs w:val="24"/>
              </w:rPr>
            </w:pPr>
            <w:r w:rsidRPr="00B5595B">
              <w:rPr>
                <w:rFonts w:ascii="Times New Roman" w:hAnsi="Times New Roman" w:cs="Times New Roman"/>
                <w:b/>
                <w:bCs/>
                <w:sz w:val="24"/>
                <w:szCs w:val="24"/>
              </w:rPr>
              <w:t>Gross return</w:t>
            </w:r>
          </w:p>
        </w:tc>
        <w:tc>
          <w:tcPr>
            <w:tcW w:w="1998" w:type="dxa"/>
          </w:tcPr>
          <w:p w14:paraId="75D145A2" w14:textId="77777777" w:rsidR="003E5FC9" w:rsidRPr="00B5595B" w:rsidRDefault="003E5FC9" w:rsidP="002E7BEE">
            <w:pPr>
              <w:jc w:val="both"/>
              <w:rPr>
                <w:rFonts w:ascii="Times New Roman" w:hAnsi="Times New Roman" w:cs="Times New Roman"/>
                <w:b/>
                <w:bCs/>
                <w:sz w:val="24"/>
                <w:szCs w:val="24"/>
              </w:rPr>
            </w:pPr>
            <w:r w:rsidRPr="00B5595B">
              <w:rPr>
                <w:rFonts w:ascii="Times New Roman" w:hAnsi="Times New Roman" w:cs="Times New Roman"/>
                <w:b/>
                <w:bCs/>
                <w:sz w:val="24"/>
                <w:szCs w:val="24"/>
              </w:rPr>
              <w:t>Net Return</w:t>
            </w:r>
          </w:p>
        </w:tc>
        <w:tc>
          <w:tcPr>
            <w:tcW w:w="1368" w:type="dxa"/>
          </w:tcPr>
          <w:p w14:paraId="786960BE" w14:textId="77777777" w:rsidR="003E5FC9" w:rsidRPr="00B5595B" w:rsidRDefault="003E5FC9" w:rsidP="002E7BEE">
            <w:pPr>
              <w:jc w:val="both"/>
              <w:rPr>
                <w:rFonts w:ascii="Times New Roman" w:hAnsi="Times New Roman" w:cs="Times New Roman"/>
                <w:b/>
                <w:bCs/>
                <w:sz w:val="24"/>
                <w:szCs w:val="24"/>
              </w:rPr>
            </w:pPr>
            <w:r w:rsidRPr="00B5595B">
              <w:rPr>
                <w:rFonts w:ascii="Times New Roman" w:hAnsi="Times New Roman" w:cs="Times New Roman"/>
                <w:b/>
                <w:bCs/>
                <w:sz w:val="24"/>
                <w:szCs w:val="24"/>
              </w:rPr>
              <w:t>B:C Ratio</w:t>
            </w:r>
          </w:p>
        </w:tc>
      </w:tr>
      <w:tr w:rsidR="003E5FC9" w:rsidRPr="00B5595B" w14:paraId="4EF6EE10" w14:textId="77777777" w:rsidTr="00912661">
        <w:trPr>
          <w:trHeight w:val="119"/>
        </w:trPr>
        <w:tc>
          <w:tcPr>
            <w:tcW w:w="1613" w:type="dxa"/>
          </w:tcPr>
          <w:p w14:paraId="16E9E122"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T1</w:t>
            </w:r>
          </w:p>
        </w:tc>
        <w:tc>
          <w:tcPr>
            <w:tcW w:w="2751" w:type="dxa"/>
          </w:tcPr>
          <w:p w14:paraId="256E853C"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27930.9</w:t>
            </w:r>
          </w:p>
        </w:tc>
        <w:tc>
          <w:tcPr>
            <w:tcW w:w="1900" w:type="dxa"/>
          </w:tcPr>
          <w:p w14:paraId="1BFA04E6"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39093</w:t>
            </w:r>
          </w:p>
        </w:tc>
        <w:tc>
          <w:tcPr>
            <w:tcW w:w="1998" w:type="dxa"/>
          </w:tcPr>
          <w:p w14:paraId="619AA493"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11162.1</w:t>
            </w:r>
          </w:p>
        </w:tc>
        <w:tc>
          <w:tcPr>
            <w:tcW w:w="1368" w:type="dxa"/>
          </w:tcPr>
          <w:p w14:paraId="04A87E03"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0.39</w:t>
            </w:r>
          </w:p>
        </w:tc>
      </w:tr>
      <w:tr w:rsidR="003E5FC9" w:rsidRPr="00B5595B" w14:paraId="166645B3" w14:textId="77777777" w:rsidTr="00912661">
        <w:trPr>
          <w:trHeight w:val="113"/>
        </w:trPr>
        <w:tc>
          <w:tcPr>
            <w:tcW w:w="1613" w:type="dxa"/>
          </w:tcPr>
          <w:p w14:paraId="7217C5C2"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T2</w:t>
            </w:r>
          </w:p>
        </w:tc>
        <w:tc>
          <w:tcPr>
            <w:tcW w:w="2751" w:type="dxa"/>
          </w:tcPr>
          <w:p w14:paraId="150A9D8A"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31430.9</w:t>
            </w:r>
          </w:p>
        </w:tc>
        <w:tc>
          <w:tcPr>
            <w:tcW w:w="1900" w:type="dxa"/>
          </w:tcPr>
          <w:p w14:paraId="534A6690"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47885</w:t>
            </w:r>
          </w:p>
        </w:tc>
        <w:tc>
          <w:tcPr>
            <w:tcW w:w="1998" w:type="dxa"/>
          </w:tcPr>
          <w:p w14:paraId="684D7B53"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16454.1</w:t>
            </w:r>
          </w:p>
        </w:tc>
        <w:tc>
          <w:tcPr>
            <w:tcW w:w="1368" w:type="dxa"/>
          </w:tcPr>
          <w:p w14:paraId="7F811742"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0.52</w:t>
            </w:r>
          </w:p>
        </w:tc>
      </w:tr>
      <w:tr w:rsidR="003E5FC9" w:rsidRPr="00B5595B" w14:paraId="43C37149" w14:textId="77777777" w:rsidTr="00912661">
        <w:trPr>
          <w:trHeight w:val="113"/>
        </w:trPr>
        <w:tc>
          <w:tcPr>
            <w:tcW w:w="1613" w:type="dxa"/>
          </w:tcPr>
          <w:p w14:paraId="6C8CAE47"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T3</w:t>
            </w:r>
          </w:p>
        </w:tc>
        <w:tc>
          <w:tcPr>
            <w:tcW w:w="2751" w:type="dxa"/>
          </w:tcPr>
          <w:p w14:paraId="6C06DA38"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32930.9</w:t>
            </w:r>
          </w:p>
        </w:tc>
        <w:tc>
          <w:tcPr>
            <w:tcW w:w="1900" w:type="dxa"/>
          </w:tcPr>
          <w:p w14:paraId="5DEE7D12"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63346.5</w:t>
            </w:r>
          </w:p>
        </w:tc>
        <w:tc>
          <w:tcPr>
            <w:tcW w:w="1998" w:type="dxa"/>
          </w:tcPr>
          <w:p w14:paraId="2140F694"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30415.6</w:t>
            </w:r>
          </w:p>
        </w:tc>
        <w:tc>
          <w:tcPr>
            <w:tcW w:w="1368" w:type="dxa"/>
          </w:tcPr>
          <w:p w14:paraId="544059D7"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0.92</w:t>
            </w:r>
          </w:p>
        </w:tc>
      </w:tr>
      <w:tr w:rsidR="003E5FC9" w:rsidRPr="00B5595B" w14:paraId="3A764B32" w14:textId="77777777" w:rsidTr="00912661">
        <w:trPr>
          <w:trHeight w:val="113"/>
        </w:trPr>
        <w:tc>
          <w:tcPr>
            <w:tcW w:w="1613" w:type="dxa"/>
          </w:tcPr>
          <w:p w14:paraId="3BDDD1BD"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T4</w:t>
            </w:r>
          </w:p>
        </w:tc>
        <w:tc>
          <w:tcPr>
            <w:tcW w:w="2751" w:type="dxa"/>
          </w:tcPr>
          <w:p w14:paraId="47C41FCB"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35,430.9</w:t>
            </w:r>
          </w:p>
        </w:tc>
        <w:tc>
          <w:tcPr>
            <w:tcW w:w="1900" w:type="dxa"/>
          </w:tcPr>
          <w:p w14:paraId="4A048A4F"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69783.5</w:t>
            </w:r>
          </w:p>
        </w:tc>
        <w:tc>
          <w:tcPr>
            <w:tcW w:w="1998" w:type="dxa"/>
          </w:tcPr>
          <w:p w14:paraId="2B3AD131"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34352.6</w:t>
            </w:r>
          </w:p>
        </w:tc>
        <w:tc>
          <w:tcPr>
            <w:tcW w:w="1368" w:type="dxa"/>
          </w:tcPr>
          <w:p w14:paraId="0A780C23"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0.96</w:t>
            </w:r>
          </w:p>
        </w:tc>
      </w:tr>
      <w:tr w:rsidR="003E5FC9" w:rsidRPr="00B5595B" w14:paraId="711F74DA" w14:textId="77777777" w:rsidTr="00912661">
        <w:trPr>
          <w:trHeight w:val="113"/>
        </w:trPr>
        <w:tc>
          <w:tcPr>
            <w:tcW w:w="1613" w:type="dxa"/>
          </w:tcPr>
          <w:p w14:paraId="672F84A5"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T5</w:t>
            </w:r>
          </w:p>
        </w:tc>
        <w:tc>
          <w:tcPr>
            <w:tcW w:w="2751" w:type="dxa"/>
          </w:tcPr>
          <w:p w14:paraId="250092B9"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28,415</w:t>
            </w:r>
          </w:p>
        </w:tc>
        <w:tc>
          <w:tcPr>
            <w:tcW w:w="1900" w:type="dxa"/>
          </w:tcPr>
          <w:p w14:paraId="22098273"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42390</w:t>
            </w:r>
          </w:p>
        </w:tc>
        <w:tc>
          <w:tcPr>
            <w:tcW w:w="1998" w:type="dxa"/>
          </w:tcPr>
          <w:p w14:paraId="61DE34F1"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13975</w:t>
            </w:r>
          </w:p>
        </w:tc>
        <w:tc>
          <w:tcPr>
            <w:tcW w:w="1368" w:type="dxa"/>
          </w:tcPr>
          <w:p w14:paraId="24A1E01D"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0.49</w:t>
            </w:r>
          </w:p>
        </w:tc>
      </w:tr>
      <w:tr w:rsidR="003E5FC9" w:rsidRPr="00B5595B" w14:paraId="7CC696C3" w14:textId="77777777" w:rsidTr="00912661">
        <w:trPr>
          <w:trHeight w:val="119"/>
        </w:trPr>
        <w:tc>
          <w:tcPr>
            <w:tcW w:w="1613" w:type="dxa"/>
          </w:tcPr>
          <w:p w14:paraId="5ED2B180"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T6</w:t>
            </w:r>
          </w:p>
        </w:tc>
        <w:tc>
          <w:tcPr>
            <w:tcW w:w="2751" w:type="dxa"/>
          </w:tcPr>
          <w:p w14:paraId="53F06154"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31,915.9</w:t>
            </w:r>
          </w:p>
        </w:tc>
        <w:tc>
          <w:tcPr>
            <w:tcW w:w="1900" w:type="dxa"/>
          </w:tcPr>
          <w:p w14:paraId="47D2A796"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62404.5</w:t>
            </w:r>
          </w:p>
        </w:tc>
        <w:tc>
          <w:tcPr>
            <w:tcW w:w="1998" w:type="dxa"/>
          </w:tcPr>
          <w:p w14:paraId="7773F7AF"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30488.6</w:t>
            </w:r>
          </w:p>
        </w:tc>
        <w:tc>
          <w:tcPr>
            <w:tcW w:w="1368" w:type="dxa"/>
          </w:tcPr>
          <w:p w14:paraId="36F1FEBE"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0.95</w:t>
            </w:r>
          </w:p>
        </w:tc>
      </w:tr>
      <w:tr w:rsidR="003E5FC9" w:rsidRPr="00B5595B" w14:paraId="553C101C" w14:textId="77777777" w:rsidTr="00912661">
        <w:trPr>
          <w:trHeight w:val="113"/>
        </w:trPr>
        <w:tc>
          <w:tcPr>
            <w:tcW w:w="1613" w:type="dxa"/>
          </w:tcPr>
          <w:p w14:paraId="6992AB93"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T7</w:t>
            </w:r>
          </w:p>
        </w:tc>
        <w:tc>
          <w:tcPr>
            <w:tcW w:w="2751" w:type="dxa"/>
          </w:tcPr>
          <w:p w14:paraId="3ACD269B"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33,415.9</w:t>
            </w:r>
          </w:p>
        </w:tc>
        <w:tc>
          <w:tcPr>
            <w:tcW w:w="1900" w:type="dxa"/>
          </w:tcPr>
          <w:p w14:paraId="6B4ED9FA"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68452</w:t>
            </w:r>
          </w:p>
        </w:tc>
        <w:tc>
          <w:tcPr>
            <w:tcW w:w="1998" w:type="dxa"/>
          </w:tcPr>
          <w:p w14:paraId="4B0D4B93"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35036.1</w:t>
            </w:r>
          </w:p>
        </w:tc>
        <w:tc>
          <w:tcPr>
            <w:tcW w:w="1368" w:type="dxa"/>
          </w:tcPr>
          <w:p w14:paraId="581914B4"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1.04</w:t>
            </w:r>
          </w:p>
        </w:tc>
      </w:tr>
      <w:tr w:rsidR="003E5FC9" w:rsidRPr="00B5595B" w14:paraId="411D8ED1" w14:textId="77777777" w:rsidTr="00912661">
        <w:trPr>
          <w:trHeight w:val="113"/>
        </w:trPr>
        <w:tc>
          <w:tcPr>
            <w:tcW w:w="1613" w:type="dxa"/>
          </w:tcPr>
          <w:p w14:paraId="7C42F063"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T8</w:t>
            </w:r>
          </w:p>
        </w:tc>
        <w:tc>
          <w:tcPr>
            <w:tcW w:w="2751" w:type="dxa"/>
          </w:tcPr>
          <w:p w14:paraId="2F0D0D96"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35,915.9</w:t>
            </w:r>
          </w:p>
        </w:tc>
        <w:tc>
          <w:tcPr>
            <w:tcW w:w="1900" w:type="dxa"/>
          </w:tcPr>
          <w:p w14:paraId="22CF04A4"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74336.5</w:t>
            </w:r>
          </w:p>
        </w:tc>
        <w:tc>
          <w:tcPr>
            <w:tcW w:w="1998" w:type="dxa"/>
          </w:tcPr>
          <w:p w14:paraId="7AF1D68D"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38420.6</w:t>
            </w:r>
          </w:p>
        </w:tc>
        <w:tc>
          <w:tcPr>
            <w:tcW w:w="1368" w:type="dxa"/>
          </w:tcPr>
          <w:p w14:paraId="2AC0CA4C"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1.06</w:t>
            </w:r>
          </w:p>
        </w:tc>
      </w:tr>
      <w:tr w:rsidR="003E5FC9" w:rsidRPr="00B5595B" w14:paraId="5805682F" w14:textId="77777777" w:rsidTr="00912661">
        <w:trPr>
          <w:trHeight w:val="113"/>
        </w:trPr>
        <w:tc>
          <w:tcPr>
            <w:tcW w:w="1613" w:type="dxa"/>
          </w:tcPr>
          <w:p w14:paraId="25FCAD29"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T9</w:t>
            </w:r>
          </w:p>
        </w:tc>
        <w:tc>
          <w:tcPr>
            <w:tcW w:w="2751" w:type="dxa"/>
          </w:tcPr>
          <w:p w14:paraId="698BD170"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28,705.9</w:t>
            </w:r>
          </w:p>
        </w:tc>
        <w:tc>
          <w:tcPr>
            <w:tcW w:w="1900" w:type="dxa"/>
          </w:tcPr>
          <w:p w14:paraId="33EEA3D5"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45888</w:t>
            </w:r>
          </w:p>
        </w:tc>
        <w:tc>
          <w:tcPr>
            <w:tcW w:w="1998" w:type="dxa"/>
          </w:tcPr>
          <w:p w14:paraId="650FFCAA"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17182.1</w:t>
            </w:r>
          </w:p>
        </w:tc>
        <w:tc>
          <w:tcPr>
            <w:tcW w:w="1368" w:type="dxa"/>
          </w:tcPr>
          <w:p w14:paraId="315D013E"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0.59</w:t>
            </w:r>
          </w:p>
        </w:tc>
      </w:tr>
      <w:tr w:rsidR="003E5FC9" w:rsidRPr="00B5595B" w14:paraId="038D1D70" w14:textId="77777777" w:rsidTr="00912661">
        <w:trPr>
          <w:trHeight w:val="113"/>
        </w:trPr>
        <w:tc>
          <w:tcPr>
            <w:tcW w:w="1613" w:type="dxa"/>
          </w:tcPr>
          <w:p w14:paraId="627AC9E9"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T10</w:t>
            </w:r>
          </w:p>
        </w:tc>
        <w:tc>
          <w:tcPr>
            <w:tcW w:w="2751" w:type="dxa"/>
          </w:tcPr>
          <w:p w14:paraId="1BA0CCA2"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32,205.9</w:t>
            </w:r>
          </w:p>
        </w:tc>
        <w:tc>
          <w:tcPr>
            <w:tcW w:w="1900" w:type="dxa"/>
          </w:tcPr>
          <w:p w14:paraId="02D7264B"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68295</w:t>
            </w:r>
          </w:p>
        </w:tc>
        <w:tc>
          <w:tcPr>
            <w:tcW w:w="1998" w:type="dxa"/>
          </w:tcPr>
          <w:p w14:paraId="12E4AAA5"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36089.1</w:t>
            </w:r>
          </w:p>
        </w:tc>
        <w:tc>
          <w:tcPr>
            <w:tcW w:w="1368" w:type="dxa"/>
          </w:tcPr>
          <w:p w14:paraId="6973338A"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1.12</w:t>
            </w:r>
          </w:p>
        </w:tc>
      </w:tr>
      <w:tr w:rsidR="003E5FC9" w:rsidRPr="00B5595B" w14:paraId="0D0C1644" w14:textId="77777777" w:rsidTr="00912661">
        <w:trPr>
          <w:trHeight w:val="119"/>
        </w:trPr>
        <w:tc>
          <w:tcPr>
            <w:tcW w:w="1613" w:type="dxa"/>
          </w:tcPr>
          <w:p w14:paraId="57AEFF2B"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T11</w:t>
            </w:r>
          </w:p>
        </w:tc>
        <w:tc>
          <w:tcPr>
            <w:tcW w:w="2751" w:type="dxa"/>
          </w:tcPr>
          <w:p w14:paraId="6F7FF846"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33,705.9</w:t>
            </w:r>
          </w:p>
        </w:tc>
        <w:tc>
          <w:tcPr>
            <w:tcW w:w="1900" w:type="dxa"/>
          </w:tcPr>
          <w:p w14:paraId="1B64859A"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77715</w:t>
            </w:r>
          </w:p>
        </w:tc>
        <w:tc>
          <w:tcPr>
            <w:tcW w:w="1998" w:type="dxa"/>
          </w:tcPr>
          <w:p w14:paraId="7A661545"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44009.1</w:t>
            </w:r>
          </w:p>
        </w:tc>
        <w:tc>
          <w:tcPr>
            <w:tcW w:w="1368" w:type="dxa"/>
          </w:tcPr>
          <w:p w14:paraId="394AFE57"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1.30</w:t>
            </w:r>
          </w:p>
        </w:tc>
      </w:tr>
      <w:tr w:rsidR="003E5FC9" w:rsidRPr="00B5595B" w14:paraId="1F298CD7" w14:textId="77777777" w:rsidTr="00912661">
        <w:trPr>
          <w:trHeight w:val="119"/>
        </w:trPr>
        <w:tc>
          <w:tcPr>
            <w:tcW w:w="1613" w:type="dxa"/>
          </w:tcPr>
          <w:p w14:paraId="23BEED32"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T12</w:t>
            </w:r>
          </w:p>
        </w:tc>
        <w:tc>
          <w:tcPr>
            <w:tcW w:w="2751" w:type="dxa"/>
          </w:tcPr>
          <w:p w14:paraId="6E9E5D5F"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36,205.9</w:t>
            </w:r>
          </w:p>
        </w:tc>
        <w:tc>
          <w:tcPr>
            <w:tcW w:w="1900" w:type="dxa"/>
          </w:tcPr>
          <w:p w14:paraId="4C70E6EB"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82425</w:t>
            </w:r>
          </w:p>
        </w:tc>
        <w:tc>
          <w:tcPr>
            <w:tcW w:w="1998" w:type="dxa"/>
          </w:tcPr>
          <w:p w14:paraId="2257A44F"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46219.1</w:t>
            </w:r>
          </w:p>
        </w:tc>
        <w:tc>
          <w:tcPr>
            <w:tcW w:w="1368" w:type="dxa"/>
          </w:tcPr>
          <w:p w14:paraId="1747237F"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1.27</w:t>
            </w:r>
          </w:p>
        </w:tc>
      </w:tr>
    </w:tbl>
    <w:p w14:paraId="180CD572" w14:textId="07AE3CBC" w:rsidR="002F5631" w:rsidRDefault="002F5631" w:rsidP="002E7BEE">
      <w:pPr>
        <w:spacing w:line="240" w:lineRule="auto"/>
        <w:jc w:val="both"/>
        <w:rPr>
          <w:rFonts w:ascii="Times New Roman" w:hAnsi="Times New Roman" w:cs="Times New Roman"/>
          <w:sz w:val="24"/>
          <w:szCs w:val="24"/>
        </w:rPr>
      </w:pPr>
    </w:p>
    <w:p w14:paraId="425C9C30" w14:textId="75E0B780" w:rsidR="00226A6F" w:rsidRDefault="00226A6F" w:rsidP="002E7BEE">
      <w:pPr>
        <w:spacing w:line="240" w:lineRule="auto"/>
        <w:jc w:val="both"/>
        <w:rPr>
          <w:rFonts w:ascii="Times New Roman" w:hAnsi="Times New Roman" w:cs="Times New Roman"/>
          <w:sz w:val="24"/>
          <w:szCs w:val="24"/>
        </w:rPr>
      </w:pPr>
    </w:p>
    <w:p w14:paraId="48EC9014" w14:textId="36601C5E" w:rsidR="00226A6F" w:rsidRDefault="00226A6F" w:rsidP="002E7BEE">
      <w:pPr>
        <w:spacing w:line="240" w:lineRule="auto"/>
        <w:jc w:val="both"/>
        <w:rPr>
          <w:rFonts w:ascii="Times New Roman" w:hAnsi="Times New Roman" w:cs="Times New Roman"/>
          <w:sz w:val="24"/>
          <w:szCs w:val="24"/>
        </w:rPr>
      </w:pPr>
    </w:p>
    <w:p w14:paraId="202D1878" w14:textId="7D1070A8" w:rsidR="00226A6F" w:rsidRDefault="00226A6F" w:rsidP="002E7BEE">
      <w:pPr>
        <w:spacing w:line="240" w:lineRule="auto"/>
        <w:jc w:val="both"/>
        <w:rPr>
          <w:rFonts w:ascii="Times New Roman" w:hAnsi="Times New Roman" w:cs="Times New Roman"/>
          <w:sz w:val="24"/>
          <w:szCs w:val="24"/>
        </w:rPr>
      </w:pPr>
    </w:p>
    <w:p w14:paraId="6AD74C6D" w14:textId="77777777" w:rsidR="00226A6F" w:rsidRPr="00226A6F" w:rsidRDefault="00226A6F" w:rsidP="00226A6F">
      <w:pPr>
        <w:rPr>
          <w:rFonts w:ascii="Calibri" w:eastAsia="Calibri" w:hAnsi="Calibri" w:cs="Times New Roman"/>
          <w:kern w:val="2"/>
          <w:highlight w:val="yellow"/>
        </w:rPr>
      </w:pPr>
      <w:r w:rsidRPr="00226A6F">
        <w:rPr>
          <w:rFonts w:ascii="Calibri" w:eastAsia="Calibri" w:hAnsi="Calibri" w:cs="Times New Roman"/>
          <w:kern w:val="2"/>
          <w:highlight w:val="yellow"/>
        </w:rPr>
        <w:lastRenderedPageBreak/>
        <w:t>Disclaimer (Artificial intelligence)</w:t>
      </w:r>
    </w:p>
    <w:p w14:paraId="609BE9EE" w14:textId="77777777" w:rsidR="00226A6F" w:rsidRPr="00226A6F" w:rsidRDefault="00226A6F" w:rsidP="00226A6F">
      <w:pPr>
        <w:rPr>
          <w:rFonts w:ascii="Calibri" w:eastAsia="Calibri" w:hAnsi="Calibri" w:cs="Times New Roman"/>
          <w:kern w:val="2"/>
          <w:highlight w:val="yellow"/>
        </w:rPr>
      </w:pPr>
      <w:r w:rsidRPr="00226A6F">
        <w:rPr>
          <w:rFonts w:ascii="Calibri" w:eastAsia="Calibri" w:hAnsi="Calibri" w:cs="Times New Roman"/>
          <w:kern w:val="2"/>
          <w:highlight w:val="yellow"/>
        </w:rPr>
        <w:t xml:space="preserve">Option 1: </w:t>
      </w:r>
    </w:p>
    <w:p w14:paraId="586A44DF" w14:textId="77777777" w:rsidR="00226A6F" w:rsidRPr="00226A6F" w:rsidRDefault="00226A6F" w:rsidP="00226A6F">
      <w:pPr>
        <w:rPr>
          <w:rFonts w:ascii="Calibri" w:eastAsia="Calibri" w:hAnsi="Calibri" w:cs="Times New Roman"/>
          <w:kern w:val="2"/>
          <w:highlight w:val="yellow"/>
        </w:rPr>
      </w:pPr>
      <w:r w:rsidRPr="00226A6F">
        <w:rPr>
          <w:rFonts w:ascii="Calibri" w:eastAsia="Calibri" w:hAnsi="Calibri" w:cs="Times New Roman"/>
          <w:kern w:val="2"/>
          <w:highlight w:val="yellow"/>
        </w:rPr>
        <w:t>Author(s) hereby declare that NO generative AI technologies such as Large Language Models (</w:t>
      </w:r>
      <w:proofErr w:type="spellStart"/>
      <w:r w:rsidRPr="00226A6F">
        <w:rPr>
          <w:rFonts w:ascii="Calibri" w:eastAsia="Calibri" w:hAnsi="Calibri" w:cs="Times New Roman"/>
          <w:kern w:val="2"/>
          <w:highlight w:val="yellow"/>
        </w:rPr>
        <w:t>ChatGPT</w:t>
      </w:r>
      <w:proofErr w:type="spellEnd"/>
      <w:r w:rsidRPr="00226A6F">
        <w:rPr>
          <w:rFonts w:ascii="Calibri" w:eastAsia="Calibri" w:hAnsi="Calibri" w:cs="Times New Roman"/>
          <w:kern w:val="2"/>
          <w:highlight w:val="yellow"/>
        </w:rPr>
        <w:t xml:space="preserve">, COPILOT, etc.) and text-to-image generators have been used during the writing or editing of this manuscript. </w:t>
      </w:r>
    </w:p>
    <w:p w14:paraId="7FE1110D" w14:textId="77777777" w:rsidR="00226A6F" w:rsidRPr="00226A6F" w:rsidRDefault="00226A6F" w:rsidP="00226A6F">
      <w:pPr>
        <w:rPr>
          <w:rFonts w:ascii="Calibri" w:eastAsia="Calibri" w:hAnsi="Calibri" w:cs="Times New Roman"/>
          <w:kern w:val="2"/>
          <w:highlight w:val="yellow"/>
        </w:rPr>
      </w:pPr>
      <w:r w:rsidRPr="00226A6F">
        <w:rPr>
          <w:rFonts w:ascii="Calibri" w:eastAsia="Calibri" w:hAnsi="Calibri" w:cs="Times New Roman"/>
          <w:kern w:val="2"/>
          <w:highlight w:val="yellow"/>
        </w:rPr>
        <w:t xml:space="preserve">Option 2: </w:t>
      </w:r>
    </w:p>
    <w:p w14:paraId="78580B17" w14:textId="77777777" w:rsidR="00226A6F" w:rsidRPr="00226A6F" w:rsidRDefault="00226A6F" w:rsidP="00226A6F">
      <w:pPr>
        <w:rPr>
          <w:rFonts w:ascii="Calibri" w:eastAsia="Calibri" w:hAnsi="Calibri" w:cs="Times New Roman"/>
          <w:kern w:val="2"/>
          <w:highlight w:val="yellow"/>
        </w:rPr>
      </w:pPr>
      <w:r w:rsidRPr="00226A6F">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4AE7CCC" w14:textId="77777777" w:rsidR="00226A6F" w:rsidRPr="00226A6F" w:rsidRDefault="00226A6F" w:rsidP="00226A6F">
      <w:pPr>
        <w:rPr>
          <w:rFonts w:ascii="Calibri" w:eastAsia="Calibri" w:hAnsi="Calibri" w:cs="Times New Roman"/>
          <w:kern w:val="2"/>
          <w:highlight w:val="yellow"/>
        </w:rPr>
      </w:pPr>
      <w:r w:rsidRPr="00226A6F">
        <w:rPr>
          <w:rFonts w:ascii="Calibri" w:eastAsia="Calibri" w:hAnsi="Calibri" w:cs="Times New Roman"/>
          <w:kern w:val="2"/>
          <w:highlight w:val="yellow"/>
        </w:rPr>
        <w:t>Details of the AI usage are given below:</w:t>
      </w:r>
    </w:p>
    <w:p w14:paraId="14F6794D" w14:textId="77777777" w:rsidR="00226A6F" w:rsidRPr="00226A6F" w:rsidRDefault="00226A6F" w:rsidP="00226A6F">
      <w:pPr>
        <w:rPr>
          <w:rFonts w:ascii="Calibri" w:eastAsia="Calibri" w:hAnsi="Calibri" w:cs="Times New Roman"/>
          <w:kern w:val="2"/>
          <w:highlight w:val="yellow"/>
        </w:rPr>
      </w:pPr>
      <w:r w:rsidRPr="00226A6F">
        <w:rPr>
          <w:rFonts w:ascii="Calibri" w:eastAsia="Calibri" w:hAnsi="Calibri" w:cs="Times New Roman"/>
          <w:kern w:val="2"/>
          <w:highlight w:val="yellow"/>
        </w:rPr>
        <w:t>1.</w:t>
      </w:r>
    </w:p>
    <w:p w14:paraId="4E98349F" w14:textId="77777777" w:rsidR="00226A6F" w:rsidRPr="00226A6F" w:rsidRDefault="00226A6F" w:rsidP="00226A6F">
      <w:pPr>
        <w:rPr>
          <w:rFonts w:ascii="Calibri" w:eastAsia="Calibri" w:hAnsi="Calibri" w:cs="Times New Roman"/>
          <w:kern w:val="2"/>
          <w:highlight w:val="yellow"/>
        </w:rPr>
      </w:pPr>
      <w:r w:rsidRPr="00226A6F">
        <w:rPr>
          <w:rFonts w:ascii="Calibri" w:eastAsia="Calibri" w:hAnsi="Calibri" w:cs="Times New Roman"/>
          <w:kern w:val="2"/>
          <w:highlight w:val="yellow"/>
        </w:rPr>
        <w:t>2.</w:t>
      </w:r>
    </w:p>
    <w:p w14:paraId="402793B3" w14:textId="77777777" w:rsidR="00226A6F" w:rsidRPr="00226A6F" w:rsidRDefault="00226A6F" w:rsidP="00226A6F">
      <w:pPr>
        <w:rPr>
          <w:rFonts w:ascii="Calibri" w:eastAsia="Calibri" w:hAnsi="Calibri" w:cs="Times New Roman"/>
          <w:kern w:val="2"/>
        </w:rPr>
      </w:pPr>
      <w:r w:rsidRPr="00226A6F">
        <w:rPr>
          <w:rFonts w:ascii="Calibri" w:eastAsia="Calibri" w:hAnsi="Calibri" w:cs="Times New Roman"/>
          <w:kern w:val="2"/>
          <w:highlight w:val="yellow"/>
        </w:rPr>
        <w:t>3.</w:t>
      </w:r>
    </w:p>
    <w:p w14:paraId="7ABEDEA7" w14:textId="77777777" w:rsidR="00226A6F" w:rsidRPr="00B5595B" w:rsidRDefault="00226A6F" w:rsidP="002E7BEE">
      <w:pPr>
        <w:spacing w:line="240" w:lineRule="auto"/>
        <w:jc w:val="both"/>
        <w:rPr>
          <w:rFonts w:ascii="Times New Roman" w:hAnsi="Times New Roman" w:cs="Times New Roman"/>
          <w:sz w:val="24"/>
          <w:szCs w:val="24"/>
        </w:rPr>
      </w:pPr>
    </w:p>
    <w:p w14:paraId="3F6538E0" w14:textId="77777777" w:rsidR="00322121" w:rsidRPr="00B5595B" w:rsidRDefault="00322121" w:rsidP="002E7BEE">
      <w:pPr>
        <w:spacing w:line="240" w:lineRule="auto"/>
        <w:ind w:left="-90"/>
        <w:jc w:val="both"/>
        <w:rPr>
          <w:rFonts w:ascii="Times New Roman" w:hAnsi="Times New Roman" w:cs="Times New Roman"/>
          <w:sz w:val="24"/>
          <w:szCs w:val="24"/>
        </w:rPr>
      </w:pPr>
    </w:p>
    <w:p w14:paraId="2943C7A3" w14:textId="77777777" w:rsidR="00322121" w:rsidRPr="00B5595B" w:rsidRDefault="00322121" w:rsidP="002E7BEE">
      <w:pPr>
        <w:spacing w:line="240" w:lineRule="auto"/>
        <w:ind w:hanging="360"/>
        <w:jc w:val="both"/>
        <w:rPr>
          <w:rFonts w:ascii="Times New Roman" w:hAnsi="Times New Roman" w:cs="Times New Roman"/>
          <w:sz w:val="24"/>
          <w:szCs w:val="24"/>
        </w:rPr>
      </w:pPr>
    </w:p>
    <w:p w14:paraId="284E7F06" w14:textId="77777777" w:rsidR="002E7BEE" w:rsidRPr="00B5595B" w:rsidRDefault="002E7BEE" w:rsidP="00A25374">
      <w:pPr>
        <w:spacing w:line="240" w:lineRule="auto"/>
        <w:jc w:val="both"/>
        <w:rPr>
          <w:rFonts w:ascii="Times New Roman" w:hAnsi="Times New Roman" w:cs="Times New Roman"/>
          <w:b/>
          <w:bCs/>
          <w:sz w:val="24"/>
          <w:szCs w:val="24"/>
        </w:rPr>
        <w:sectPr w:rsidR="002E7BEE" w:rsidRPr="00B5595B" w:rsidSect="00353D59">
          <w:type w:val="continuous"/>
          <w:pgSz w:w="12240" w:h="15840"/>
          <w:pgMar w:top="1440" w:right="1440" w:bottom="1440" w:left="1440" w:header="720" w:footer="720" w:gutter="0"/>
          <w:cols w:space="720"/>
          <w:docGrid w:linePitch="360"/>
        </w:sectPr>
      </w:pPr>
    </w:p>
    <w:p w14:paraId="666BD59B" w14:textId="77777777" w:rsidR="00887C83" w:rsidRDefault="00887C83" w:rsidP="00A25374">
      <w:pPr>
        <w:spacing w:line="240" w:lineRule="auto"/>
        <w:ind w:firstLine="720"/>
        <w:jc w:val="both"/>
        <w:rPr>
          <w:rFonts w:ascii="Times New Roman" w:hAnsi="Times New Roman" w:cs="Times New Roman"/>
          <w:b/>
          <w:bCs/>
          <w:sz w:val="24"/>
          <w:szCs w:val="24"/>
        </w:rPr>
      </w:pPr>
    </w:p>
    <w:p w14:paraId="51EE7FA3" w14:textId="77777777" w:rsidR="00F34F9D" w:rsidRPr="00B5595B" w:rsidRDefault="00F34F9D" w:rsidP="00A25374">
      <w:pPr>
        <w:spacing w:line="240" w:lineRule="auto"/>
        <w:ind w:firstLine="720"/>
        <w:jc w:val="both"/>
        <w:rPr>
          <w:rFonts w:ascii="Times New Roman" w:hAnsi="Times New Roman" w:cs="Times New Roman"/>
          <w:b/>
          <w:bCs/>
          <w:sz w:val="24"/>
          <w:szCs w:val="24"/>
        </w:rPr>
      </w:pPr>
      <w:r w:rsidRPr="00B5595B">
        <w:rPr>
          <w:rFonts w:ascii="Times New Roman" w:hAnsi="Times New Roman" w:cs="Times New Roman"/>
          <w:b/>
          <w:bCs/>
          <w:sz w:val="24"/>
          <w:szCs w:val="24"/>
        </w:rPr>
        <w:t>References</w:t>
      </w:r>
    </w:p>
    <w:p w14:paraId="45A3725F" w14:textId="77777777" w:rsidR="002E7BEE" w:rsidRPr="00B5595B" w:rsidRDefault="002E7BEE" w:rsidP="002E7BEE">
      <w:pPr>
        <w:shd w:val="clear" w:color="auto" w:fill="FFFFFF"/>
        <w:spacing w:after="0" w:line="240" w:lineRule="auto"/>
        <w:ind w:left="720"/>
        <w:rPr>
          <w:rFonts w:ascii="Times New Roman" w:eastAsia="Times New Roman" w:hAnsi="Times New Roman" w:cs="Times New Roman"/>
          <w:b/>
          <w:bCs/>
          <w:i/>
          <w:iCs/>
          <w:sz w:val="24"/>
          <w:szCs w:val="24"/>
          <w:lang w:bidi="hi-IN"/>
        </w:rPr>
      </w:pPr>
      <w:proofErr w:type="spellStart"/>
      <w:r w:rsidRPr="00B5595B">
        <w:rPr>
          <w:rFonts w:ascii="Times New Roman" w:eastAsia="Times New Roman" w:hAnsi="Times New Roman" w:cs="Times New Roman"/>
          <w:b/>
          <w:bCs/>
          <w:sz w:val="24"/>
          <w:szCs w:val="24"/>
          <w:lang w:bidi="hi-IN"/>
        </w:rPr>
        <w:t>Abhishali</w:t>
      </w:r>
      <w:proofErr w:type="spellEnd"/>
      <w:r w:rsidRPr="00B5595B">
        <w:rPr>
          <w:rFonts w:ascii="Times New Roman" w:eastAsia="Times New Roman" w:hAnsi="Times New Roman" w:cs="Times New Roman"/>
          <w:b/>
          <w:bCs/>
          <w:sz w:val="24"/>
          <w:szCs w:val="24"/>
          <w:lang w:bidi="hi-IN"/>
        </w:rPr>
        <w:t xml:space="preserve">, </w:t>
      </w:r>
      <w:proofErr w:type="spellStart"/>
      <w:r w:rsidRPr="00B5595B">
        <w:rPr>
          <w:rFonts w:ascii="Times New Roman" w:eastAsia="Times New Roman" w:hAnsi="Times New Roman" w:cs="Times New Roman"/>
          <w:b/>
          <w:bCs/>
          <w:sz w:val="24"/>
          <w:szCs w:val="24"/>
          <w:lang w:bidi="hi-IN"/>
        </w:rPr>
        <w:t>Debbarma</w:t>
      </w:r>
      <w:proofErr w:type="spellEnd"/>
      <w:r w:rsidRPr="00B5595B">
        <w:rPr>
          <w:rFonts w:ascii="Times New Roman" w:eastAsia="Times New Roman" w:hAnsi="Times New Roman" w:cs="Times New Roman"/>
          <w:b/>
          <w:bCs/>
          <w:sz w:val="24"/>
          <w:szCs w:val="24"/>
          <w:lang w:bidi="hi-IN"/>
        </w:rPr>
        <w:t xml:space="preserve"> Victor; and Chauhan </w:t>
      </w:r>
      <w:proofErr w:type="spellStart"/>
      <w:proofErr w:type="gramStart"/>
      <w:r w:rsidRPr="00B5595B">
        <w:rPr>
          <w:rFonts w:ascii="Times New Roman" w:eastAsia="Times New Roman" w:hAnsi="Times New Roman" w:cs="Times New Roman"/>
          <w:b/>
          <w:bCs/>
          <w:sz w:val="24"/>
          <w:szCs w:val="24"/>
          <w:lang w:bidi="hi-IN"/>
        </w:rPr>
        <w:t>Abhishek</w:t>
      </w:r>
      <w:r w:rsidRPr="00B5595B">
        <w:rPr>
          <w:rFonts w:ascii="Times New Roman" w:eastAsia="Times New Roman" w:hAnsi="Times New Roman" w:cs="Times New Roman"/>
          <w:sz w:val="24"/>
          <w:szCs w:val="24"/>
          <w:lang w:bidi="hi-IN"/>
        </w:rPr>
        <w:t>;Effect</w:t>
      </w:r>
      <w:proofErr w:type="spellEnd"/>
      <w:proofErr w:type="gramEnd"/>
      <w:r w:rsidRPr="00B5595B">
        <w:rPr>
          <w:rFonts w:ascii="Times New Roman" w:eastAsia="Times New Roman" w:hAnsi="Times New Roman" w:cs="Times New Roman"/>
          <w:sz w:val="24"/>
          <w:szCs w:val="24"/>
          <w:lang w:bidi="hi-IN"/>
        </w:rPr>
        <w:t xml:space="preserve">  of  Biofertilizers and  Foliar  application  of  Boron  on  Growth and    Yield    of    </w:t>
      </w:r>
      <w:proofErr w:type="spellStart"/>
      <w:r w:rsidRPr="00B5595B">
        <w:rPr>
          <w:rFonts w:ascii="Times New Roman" w:eastAsia="Times New Roman" w:hAnsi="Times New Roman" w:cs="Times New Roman"/>
          <w:sz w:val="24"/>
          <w:szCs w:val="24"/>
          <w:lang w:bidi="hi-IN"/>
        </w:rPr>
        <w:t>Greengram</w:t>
      </w:r>
      <w:proofErr w:type="spellEnd"/>
      <w:r w:rsidRPr="00B5595B">
        <w:rPr>
          <w:rFonts w:ascii="Times New Roman" w:eastAsia="Times New Roman" w:hAnsi="Times New Roman" w:cs="Times New Roman"/>
          <w:sz w:val="24"/>
          <w:szCs w:val="24"/>
          <w:lang w:bidi="hi-IN"/>
        </w:rPr>
        <w:t xml:space="preserve">    (Phaseolus radiatus L.). </w:t>
      </w:r>
      <w:r w:rsidRPr="00B5595B">
        <w:rPr>
          <w:rFonts w:ascii="Times New Roman" w:eastAsia="Times New Roman" w:hAnsi="Times New Roman" w:cs="Times New Roman"/>
          <w:b/>
          <w:bCs/>
          <w:i/>
          <w:iCs/>
          <w:sz w:val="24"/>
          <w:szCs w:val="24"/>
          <w:lang w:bidi="hi-IN"/>
        </w:rPr>
        <w:t>Biological    Forum –An International Journal. 2023;15(3):   277-281.</w:t>
      </w:r>
    </w:p>
    <w:p w14:paraId="2A677E67" w14:textId="77777777" w:rsidR="002E7BEE" w:rsidRPr="00B5595B" w:rsidRDefault="002E7BEE" w:rsidP="002E7BEE">
      <w:pPr>
        <w:shd w:val="clear" w:color="auto" w:fill="FFFFFF"/>
        <w:spacing w:after="0" w:line="240" w:lineRule="auto"/>
        <w:ind w:left="720" w:hanging="720"/>
        <w:rPr>
          <w:rFonts w:ascii="Times New Roman" w:eastAsia="Times New Roman" w:hAnsi="Times New Roman" w:cs="Times New Roman"/>
          <w:b/>
          <w:bCs/>
          <w:i/>
          <w:iCs/>
          <w:sz w:val="24"/>
          <w:szCs w:val="24"/>
          <w:lang w:bidi="hi-IN"/>
        </w:rPr>
      </w:pPr>
    </w:p>
    <w:p w14:paraId="5F6911BA" w14:textId="77777777" w:rsidR="002E7BEE" w:rsidRPr="00B5595B" w:rsidRDefault="002E7BEE" w:rsidP="002B04A8">
      <w:pPr>
        <w:spacing w:before="240" w:line="240" w:lineRule="auto"/>
        <w:ind w:left="810"/>
        <w:contextualSpacing/>
        <w:jc w:val="both"/>
        <w:rPr>
          <w:rFonts w:ascii="Times New Roman" w:hAnsi="Times New Roman" w:cs="Times New Roman"/>
          <w:b/>
          <w:bCs/>
          <w:i/>
          <w:iCs/>
          <w:sz w:val="24"/>
          <w:szCs w:val="24"/>
        </w:rPr>
      </w:pPr>
      <w:proofErr w:type="spellStart"/>
      <w:r w:rsidRPr="00B5595B">
        <w:rPr>
          <w:rFonts w:ascii="Times New Roman" w:hAnsi="Times New Roman" w:cs="Times New Roman"/>
          <w:b/>
          <w:bCs/>
          <w:sz w:val="24"/>
          <w:szCs w:val="24"/>
        </w:rPr>
        <w:t>Dongare</w:t>
      </w:r>
      <w:proofErr w:type="spellEnd"/>
      <w:r w:rsidRPr="00B5595B">
        <w:rPr>
          <w:rFonts w:ascii="Times New Roman" w:hAnsi="Times New Roman" w:cs="Times New Roman"/>
          <w:b/>
          <w:bCs/>
          <w:sz w:val="24"/>
          <w:szCs w:val="24"/>
        </w:rPr>
        <w:t xml:space="preserve">, D.M.; </w:t>
      </w:r>
      <w:proofErr w:type="spellStart"/>
      <w:r w:rsidRPr="00B5595B">
        <w:rPr>
          <w:rFonts w:ascii="Times New Roman" w:hAnsi="Times New Roman" w:cs="Times New Roman"/>
          <w:b/>
          <w:bCs/>
          <w:sz w:val="24"/>
          <w:szCs w:val="24"/>
        </w:rPr>
        <w:t>Pawar</w:t>
      </w:r>
      <w:proofErr w:type="spellEnd"/>
      <w:r w:rsidRPr="00B5595B">
        <w:rPr>
          <w:rFonts w:ascii="Times New Roman" w:hAnsi="Times New Roman" w:cs="Times New Roman"/>
          <w:b/>
          <w:bCs/>
          <w:sz w:val="24"/>
          <w:szCs w:val="24"/>
        </w:rPr>
        <w:t xml:space="preserve">, G.R.; </w:t>
      </w:r>
      <w:proofErr w:type="spellStart"/>
      <w:r w:rsidRPr="00B5595B">
        <w:rPr>
          <w:rFonts w:ascii="Times New Roman" w:hAnsi="Times New Roman" w:cs="Times New Roman"/>
          <w:b/>
          <w:bCs/>
          <w:sz w:val="24"/>
          <w:szCs w:val="24"/>
        </w:rPr>
        <w:t>Murumkar</w:t>
      </w:r>
      <w:proofErr w:type="spellEnd"/>
      <w:r w:rsidRPr="00B5595B">
        <w:rPr>
          <w:rFonts w:ascii="Times New Roman" w:hAnsi="Times New Roman" w:cs="Times New Roman"/>
          <w:b/>
          <w:bCs/>
          <w:sz w:val="24"/>
          <w:szCs w:val="24"/>
        </w:rPr>
        <w:t xml:space="preserve">, S.B. and Chavan, D.A. (2016). </w:t>
      </w:r>
      <w:r w:rsidRPr="00B5595B">
        <w:rPr>
          <w:rFonts w:ascii="Times New Roman" w:hAnsi="Times New Roman" w:cs="Times New Roman"/>
          <w:sz w:val="24"/>
          <w:szCs w:val="24"/>
        </w:rPr>
        <w:t xml:space="preserve">To study the effect of different fertilizer and </w:t>
      </w:r>
      <w:proofErr w:type="spellStart"/>
      <w:r w:rsidRPr="00B5595B">
        <w:rPr>
          <w:rFonts w:ascii="Times New Roman" w:hAnsi="Times New Roman" w:cs="Times New Roman"/>
          <w:sz w:val="24"/>
          <w:szCs w:val="24"/>
        </w:rPr>
        <w:t>biofertizer</w:t>
      </w:r>
      <w:proofErr w:type="spellEnd"/>
      <w:r w:rsidRPr="00B5595B">
        <w:rPr>
          <w:rFonts w:ascii="Times New Roman" w:hAnsi="Times New Roman" w:cs="Times New Roman"/>
          <w:sz w:val="24"/>
          <w:szCs w:val="24"/>
        </w:rPr>
        <w:t xml:space="preserve"> levels on growth and yield of summer </w:t>
      </w:r>
      <w:proofErr w:type="spellStart"/>
      <w:r w:rsidRPr="00B5595B">
        <w:rPr>
          <w:rFonts w:ascii="Times New Roman" w:hAnsi="Times New Roman" w:cs="Times New Roman"/>
          <w:sz w:val="24"/>
          <w:szCs w:val="24"/>
        </w:rPr>
        <w:t>greengram</w:t>
      </w:r>
      <w:r w:rsidRPr="00B5595B">
        <w:rPr>
          <w:rFonts w:ascii="Times New Roman" w:hAnsi="Times New Roman" w:cs="Times New Roman"/>
          <w:b/>
          <w:bCs/>
          <w:i/>
          <w:iCs/>
          <w:sz w:val="24"/>
          <w:szCs w:val="24"/>
        </w:rPr>
        <w:t>.Internat</w:t>
      </w:r>
      <w:proofErr w:type="spellEnd"/>
      <w:r w:rsidRPr="00B5595B">
        <w:rPr>
          <w:rFonts w:ascii="Times New Roman" w:hAnsi="Times New Roman" w:cs="Times New Roman"/>
          <w:b/>
          <w:bCs/>
          <w:i/>
          <w:iCs/>
          <w:sz w:val="24"/>
          <w:szCs w:val="24"/>
        </w:rPr>
        <w:t>. J. agric. Sci., 12 (2</w:t>
      </w:r>
      <w:proofErr w:type="gramStart"/>
      <w:r w:rsidRPr="00B5595B">
        <w:rPr>
          <w:rFonts w:ascii="Times New Roman" w:hAnsi="Times New Roman" w:cs="Times New Roman"/>
          <w:b/>
          <w:bCs/>
          <w:i/>
          <w:iCs/>
          <w:sz w:val="24"/>
          <w:szCs w:val="24"/>
        </w:rPr>
        <w:t>) :</w:t>
      </w:r>
      <w:proofErr w:type="gramEnd"/>
      <w:r w:rsidRPr="00B5595B">
        <w:rPr>
          <w:rFonts w:ascii="Times New Roman" w:hAnsi="Times New Roman" w:cs="Times New Roman"/>
          <w:b/>
          <w:bCs/>
          <w:i/>
          <w:iCs/>
          <w:sz w:val="24"/>
          <w:szCs w:val="24"/>
        </w:rPr>
        <w:t xml:space="preserve"> 151-157</w:t>
      </w:r>
    </w:p>
    <w:p w14:paraId="5CDA0461" w14:textId="77777777" w:rsidR="002B04A8" w:rsidRPr="00B5595B" w:rsidRDefault="002B04A8" w:rsidP="002E7BEE">
      <w:pPr>
        <w:spacing w:before="240" w:line="240" w:lineRule="auto"/>
        <w:ind w:left="990" w:hanging="180"/>
        <w:contextualSpacing/>
        <w:jc w:val="both"/>
        <w:rPr>
          <w:rFonts w:ascii="Times New Roman" w:hAnsi="Times New Roman" w:cs="Times New Roman"/>
          <w:b/>
          <w:bCs/>
          <w:i/>
          <w:iCs/>
          <w:color w:val="000000" w:themeColor="text1"/>
          <w:sz w:val="24"/>
          <w:szCs w:val="24"/>
        </w:rPr>
      </w:pPr>
    </w:p>
    <w:p w14:paraId="32E6E816" w14:textId="77777777" w:rsidR="002E7BEE" w:rsidRPr="00B5595B" w:rsidRDefault="002E7BEE" w:rsidP="002E7BEE">
      <w:pPr>
        <w:spacing w:before="240" w:line="240" w:lineRule="auto"/>
        <w:ind w:left="810"/>
        <w:contextualSpacing/>
        <w:jc w:val="both"/>
        <w:rPr>
          <w:rFonts w:ascii="Times New Roman" w:hAnsi="Times New Roman" w:cs="Times New Roman"/>
          <w:b/>
          <w:bCs/>
          <w:i/>
          <w:iCs/>
          <w:sz w:val="24"/>
          <w:szCs w:val="24"/>
        </w:rPr>
      </w:pPr>
      <w:proofErr w:type="spellStart"/>
      <w:r w:rsidRPr="00B5595B">
        <w:rPr>
          <w:rFonts w:ascii="Times New Roman" w:hAnsi="Times New Roman" w:cs="Times New Roman"/>
          <w:b/>
          <w:bCs/>
          <w:sz w:val="24"/>
          <w:szCs w:val="24"/>
        </w:rPr>
        <w:t>Gadhavi</w:t>
      </w:r>
      <w:proofErr w:type="spellEnd"/>
      <w:r w:rsidRPr="00B5595B">
        <w:rPr>
          <w:rFonts w:ascii="Times New Roman" w:hAnsi="Times New Roman" w:cs="Times New Roman"/>
          <w:b/>
          <w:bCs/>
          <w:sz w:val="24"/>
          <w:szCs w:val="24"/>
        </w:rPr>
        <w:t xml:space="preserve">, J. B. (2005). </w:t>
      </w:r>
      <w:r w:rsidRPr="00B5595B">
        <w:rPr>
          <w:rFonts w:ascii="Times New Roman" w:hAnsi="Times New Roman" w:cs="Times New Roman"/>
          <w:sz w:val="24"/>
          <w:szCs w:val="24"/>
        </w:rPr>
        <w:t xml:space="preserve">Influence of irrigation schedules (IW: CPE ratio) and biofertilizers on growth and yield of summer black gram </w:t>
      </w:r>
      <w:r w:rsidRPr="00B5595B">
        <w:rPr>
          <w:rFonts w:ascii="Times New Roman" w:hAnsi="Times New Roman" w:cs="Times New Roman"/>
          <w:i/>
          <w:iCs/>
          <w:sz w:val="24"/>
          <w:szCs w:val="24"/>
        </w:rPr>
        <w:t>[</w:t>
      </w:r>
      <w:proofErr w:type="spellStart"/>
      <w:r w:rsidRPr="00B5595B">
        <w:rPr>
          <w:rFonts w:ascii="Times New Roman" w:hAnsi="Times New Roman" w:cs="Times New Roman"/>
          <w:i/>
          <w:iCs/>
          <w:sz w:val="24"/>
          <w:szCs w:val="24"/>
        </w:rPr>
        <w:t>Phaeolus</w:t>
      </w:r>
      <w:proofErr w:type="spellEnd"/>
      <w:r w:rsidRPr="00B5595B">
        <w:rPr>
          <w:rFonts w:ascii="Times New Roman" w:hAnsi="Times New Roman" w:cs="Times New Roman"/>
          <w:i/>
          <w:iCs/>
          <w:sz w:val="24"/>
          <w:szCs w:val="24"/>
        </w:rPr>
        <w:t xml:space="preserve"> mungo (L.) Hepper] </w:t>
      </w:r>
      <w:r w:rsidRPr="00B5595B">
        <w:rPr>
          <w:rFonts w:ascii="Times New Roman" w:hAnsi="Times New Roman" w:cs="Times New Roman"/>
          <w:sz w:val="24"/>
          <w:szCs w:val="24"/>
        </w:rPr>
        <w:t>under middle Gujrat condition</w:t>
      </w:r>
      <w:r w:rsidRPr="00B5595B">
        <w:rPr>
          <w:rFonts w:ascii="Times New Roman" w:hAnsi="Times New Roman" w:cs="Times New Roman"/>
          <w:i/>
          <w:iCs/>
          <w:sz w:val="24"/>
          <w:szCs w:val="24"/>
        </w:rPr>
        <w:t>.</w:t>
      </w:r>
      <w:r w:rsidRPr="00B5595B">
        <w:rPr>
          <w:rFonts w:ascii="Times New Roman" w:hAnsi="Times New Roman" w:cs="Times New Roman"/>
          <w:b/>
          <w:bCs/>
          <w:i/>
          <w:iCs/>
          <w:sz w:val="24"/>
          <w:szCs w:val="24"/>
        </w:rPr>
        <w:t xml:space="preserve"> M. Sc. (Ag.) Thesis, Agronomy, B. A. College of Agricultural, </w:t>
      </w:r>
      <w:proofErr w:type="spellStart"/>
      <w:r w:rsidRPr="00B5595B">
        <w:rPr>
          <w:rFonts w:ascii="Times New Roman" w:hAnsi="Times New Roman" w:cs="Times New Roman"/>
          <w:b/>
          <w:bCs/>
          <w:i/>
          <w:iCs/>
          <w:sz w:val="24"/>
          <w:szCs w:val="24"/>
        </w:rPr>
        <w:t>Aanand</w:t>
      </w:r>
      <w:proofErr w:type="spellEnd"/>
      <w:r w:rsidRPr="00B5595B">
        <w:rPr>
          <w:rFonts w:ascii="Times New Roman" w:hAnsi="Times New Roman" w:cs="Times New Roman"/>
          <w:b/>
          <w:bCs/>
          <w:i/>
          <w:iCs/>
          <w:sz w:val="24"/>
          <w:szCs w:val="24"/>
        </w:rPr>
        <w:t xml:space="preserve"> Agricultural University </w:t>
      </w:r>
      <w:proofErr w:type="spellStart"/>
      <w:r w:rsidRPr="00B5595B">
        <w:rPr>
          <w:rFonts w:ascii="Times New Roman" w:hAnsi="Times New Roman" w:cs="Times New Roman"/>
          <w:b/>
          <w:bCs/>
          <w:i/>
          <w:iCs/>
          <w:sz w:val="24"/>
          <w:szCs w:val="24"/>
        </w:rPr>
        <w:t>Aanand</w:t>
      </w:r>
      <w:proofErr w:type="spellEnd"/>
      <w:r w:rsidRPr="00B5595B">
        <w:rPr>
          <w:rFonts w:ascii="Times New Roman" w:hAnsi="Times New Roman" w:cs="Times New Roman"/>
          <w:b/>
          <w:bCs/>
          <w:i/>
          <w:iCs/>
          <w:sz w:val="24"/>
          <w:szCs w:val="24"/>
        </w:rPr>
        <w:t>.</w:t>
      </w:r>
    </w:p>
    <w:p w14:paraId="5F626E94" w14:textId="77777777" w:rsidR="002E7BEE" w:rsidRPr="00B5595B" w:rsidRDefault="002E7BEE" w:rsidP="002E7BEE">
      <w:pPr>
        <w:spacing w:before="240" w:line="240" w:lineRule="auto"/>
        <w:ind w:left="810" w:hanging="810"/>
        <w:contextualSpacing/>
        <w:jc w:val="both"/>
        <w:rPr>
          <w:rFonts w:ascii="Times New Roman" w:hAnsi="Times New Roman" w:cs="Times New Roman"/>
          <w:b/>
          <w:bCs/>
          <w:i/>
          <w:iCs/>
          <w:sz w:val="24"/>
          <w:szCs w:val="24"/>
        </w:rPr>
      </w:pPr>
    </w:p>
    <w:p w14:paraId="5E3914C2" w14:textId="77777777" w:rsidR="00887C83" w:rsidRDefault="002E7BEE" w:rsidP="00887C83">
      <w:pPr>
        <w:spacing w:before="240" w:line="240" w:lineRule="auto"/>
        <w:ind w:left="810"/>
        <w:contextualSpacing/>
        <w:jc w:val="both"/>
        <w:rPr>
          <w:rFonts w:ascii="Times New Roman" w:hAnsi="Times New Roman" w:cs="Times New Roman"/>
          <w:b/>
          <w:bCs/>
          <w:sz w:val="24"/>
          <w:szCs w:val="24"/>
        </w:rPr>
      </w:pPr>
      <w:proofErr w:type="spellStart"/>
      <w:r w:rsidRPr="00B5595B">
        <w:rPr>
          <w:rFonts w:ascii="Times New Roman" w:hAnsi="Times New Roman" w:cs="Times New Roman"/>
          <w:b/>
          <w:bCs/>
          <w:sz w:val="24"/>
          <w:szCs w:val="24"/>
        </w:rPr>
        <w:t>Gajera</w:t>
      </w:r>
      <w:proofErr w:type="spellEnd"/>
      <w:r w:rsidRPr="00B5595B">
        <w:rPr>
          <w:rFonts w:ascii="Times New Roman" w:hAnsi="Times New Roman" w:cs="Times New Roman"/>
          <w:b/>
          <w:bCs/>
          <w:sz w:val="24"/>
          <w:szCs w:val="24"/>
        </w:rPr>
        <w:t xml:space="preserve">, R. J., </w:t>
      </w:r>
      <w:proofErr w:type="spellStart"/>
      <w:r w:rsidRPr="00B5595B">
        <w:rPr>
          <w:rFonts w:ascii="Times New Roman" w:hAnsi="Times New Roman" w:cs="Times New Roman"/>
          <w:b/>
          <w:bCs/>
          <w:sz w:val="24"/>
          <w:szCs w:val="24"/>
        </w:rPr>
        <w:t>Khafi</w:t>
      </w:r>
      <w:proofErr w:type="spellEnd"/>
      <w:r w:rsidRPr="00B5595B">
        <w:rPr>
          <w:rFonts w:ascii="Times New Roman" w:hAnsi="Times New Roman" w:cs="Times New Roman"/>
          <w:b/>
          <w:bCs/>
          <w:sz w:val="24"/>
          <w:szCs w:val="24"/>
        </w:rPr>
        <w:t xml:space="preserve">, H. R., Raj, A.D., Yadav, V. and Lad, A. N. (2014). </w:t>
      </w:r>
      <w:r w:rsidRPr="00B5595B">
        <w:rPr>
          <w:rFonts w:ascii="Times New Roman" w:hAnsi="Times New Roman" w:cs="Times New Roman"/>
          <w:sz w:val="24"/>
          <w:szCs w:val="24"/>
        </w:rPr>
        <w:t>Effect of phosphorus and bio-fertilizers on growth yield and economics of summer green gram</w:t>
      </w:r>
      <w:r w:rsidRPr="00B5595B">
        <w:rPr>
          <w:rFonts w:ascii="Times New Roman" w:hAnsi="Times New Roman" w:cs="Times New Roman"/>
          <w:i/>
          <w:iCs/>
          <w:sz w:val="24"/>
          <w:szCs w:val="24"/>
        </w:rPr>
        <w:t xml:space="preserve"> [Vigna radiate (L.) </w:t>
      </w:r>
      <w:proofErr w:type="spellStart"/>
      <w:r w:rsidRPr="00B5595B">
        <w:rPr>
          <w:rFonts w:ascii="Times New Roman" w:hAnsi="Times New Roman" w:cs="Times New Roman"/>
          <w:i/>
          <w:iCs/>
          <w:sz w:val="24"/>
          <w:szCs w:val="24"/>
        </w:rPr>
        <w:t>Wilczek</w:t>
      </w:r>
      <w:proofErr w:type="spellEnd"/>
      <w:r w:rsidRPr="00B5595B">
        <w:rPr>
          <w:rFonts w:ascii="Times New Roman" w:hAnsi="Times New Roman" w:cs="Times New Roman"/>
          <w:i/>
          <w:iCs/>
          <w:sz w:val="24"/>
          <w:szCs w:val="24"/>
        </w:rPr>
        <w:t>]</w:t>
      </w:r>
      <w:r w:rsidRPr="00B5595B">
        <w:rPr>
          <w:rFonts w:ascii="Times New Roman" w:hAnsi="Times New Roman" w:cs="Times New Roman"/>
          <w:b/>
          <w:bCs/>
          <w:i/>
          <w:iCs/>
          <w:sz w:val="24"/>
          <w:szCs w:val="24"/>
        </w:rPr>
        <w:t>.</w:t>
      </w:r>
      <w:r w:rsidR="00887C83">
        <w:rPr>
          <w:rFonts w:ascii="Times New Roman" w:hAnsi="Times New Roman" w:cs="Times New Roman"/>
          <w:b/>
          <w:bCs/>
          <w:sz w:val="24"/>
          <w:szCs w:val="24"/>
        </w:rPr>
        <w:t xml:space="preserve"> Agric. Update, 9 (1): 98-102</w:t>
      </w:r>
    </w:p>
    <w:p w14:paraId="4EDE2D05" w14:textId="77777777" w:rsidR="00887C83" w:rsidRDefault="00887C83" w:rsidP="00887C83">
      <w:pPr>
        <w:spacing w:before="240" w:line="240" w:lineRule="auto"/>
        <w:ind w:left="810"/>
        <w:contextualSpacing/>
        <w:jc w:val="both"/>
        <w:rPr>
          <w:rFonts w:ascii="Times New Roman" w:hAnsi="Times New Roman" w:cs="Times New Roman"/>
          <w:b/>
          <w:bCs/>
          <w:sz w:val="24"/>
          <w:szCs w:val="24"/>
        </w:rPr>
      </w:pPr>
    </w:p>
    <w:p w14:paraId="3C71EACA" w14:textId="77777777" w:rsidR="00887C83" w:rsidRDefault="002E7BEE" w:rsidP="00887C83">
      <w:pPr>
        <w:spacing w:before="240" w:line="240" w:lineRule="auto"/>
        <w:ind w:left="810"/>
        <w:contextualSpacing/>
        <w:jc w:val="both"/>
        <w:rPr>
          <w:rFonts w:ascii="Times New Roman" w:hAnsi="Times New Roman" w:cs="Times New Roman"/>
          <w:b/>
          <w:bCs/>
          <w:sz w:val="24"/>
          <w:szCs w:val="24"/>
        </w:rPr>
      </w:pPr>
      <w:r w:rsidRPr="00B5595B">
        <w:rPr>
          <w:rFonts w:ascii="Times New Roman" w:hAnsi="Times New Roman" w:cs="Times New Roman"/>
          <w:b/>
          <w:bCs/>
          <w:sz w:val="24"/>
          <w:szCs w:val="24"/>
        </w:rPr>
        <w:t xml:space="preserve">Gaur A. C. (1991). </w:t>
      </w:r>
      <w:r w:rsidRPr="00B5595B">
        <w:rPr>
          <w:rFonts w:ascii="Times New Roman" w:hAnsi="Times New Roman" w:cs="Times New Roman"/>
          <w:sz w:val="24"/>
          <w:szCs w:val="24"/>
        </w:rPr>
        <w:t>Phosphate solubilizing microorganism and bio-fertilizers.</w:t>
      </w:r>
      <w:r w:rsidRPr="00B5595B">
        <w:rPr>
          <w:rFonts w:ascii="Times New Roman" w:hAnsi="Times New Roman" w:cs="Times New Roman"/>
          <w:b/>
          <w:bCs/>
          <w:sz w:val="24"/>
          <w:szCs w:val="24"/>
        </w:rPr>
        <w:t xml:space="preserve"> </w:t>
      </w:r>
      <w:proofErr w:type="gramStart"/>
      <w:r w:rsidRPr="00B5595B">
        <w:rPr>
          <w:rFonts w:ascii="Times New Roman" w:hAnsi="Times New Roman" w:cs="Times New Roman"/>
          <w:b/>
          <w:bCs/>
          <w:i/>
          <w:iCs/>
          <w:sz w:val="24"/>
          <w:szCs w:val="24"/>
        </w:rPr>
        <w:t>Omega  Scienti</w:t>
      </w:r>
      <w:r w:rsidR="00887C83">
        <w:rPr>
          <w:rFonts w:ascii="Times New Roman" w:hAnsi="Times New Roman" w:cs="Times New Roman"/>
          <w:b/>
          <w:bCs/>
          <w:i/>
          <w:iCs/>
          <w:sz w:val="24"/>
          <w:szCs w:val="24"/>
        </w:rPr>
        <w:t>fic</w:t>
      </w:r>
      <w:proofErr w:type="gramEnd"/>
      <w:r w:rsidR="00887C83">
        <w:rPr>
          <w:rFonts w:ascii="Times New Roman" w:hAnsi="Times New Roman" w:cs="Times New Roman"/>
          <w:b/>
          <w:bCs/>
          <w:i/>
          <w:iCs/>
          <w:sz w:val="24"/>
          <w:szCs w:val="24"/>
        </w:rPr>
        <w:t xml:space="preserve"> Publishers, New Delhi. 176.</w:t>
      </w:r>
    </w:p>
    <w:p w14:paraId="79491647" w14:textId="77777777" w:rsidR="00887C83" w:rsidRDefault="00887C83" w:rsidP="00887C83">
      <w:pPr>
        <w:spacing w:before="240" w:line="240" w:lineRule="auto"/>
        <w:ind w:left="810"/>
        <w:contextualSpacing/>
        <w:jc w:val="both"/>
        <w:rPr>
          <w:rFonts w:ascii="Times New Roman" w:hAnsi="Times New Roman" w:cs="Times New Roman"/>
          <w:b/>
          <w:sz w:val="24"/>
          <w:szCs w:val="24"/>
        </w:rPr>
      </w:pPr>
    </w:p>
    <w:p w14:paraId="03E8AC44" w14:textId="77777777" w:rsidR="00887C83" w:rsidRDefault="002E7BEE" w:rsidP="00887C83">
      <w:pPr>
        <w:spacing w:before="240" w:line="240" w:lineRule="auto"/>
        <w:ind w:left="810"/>
        <w:contextualSpacing/>
        <w:jc w:val="both"/>
        <w:rPr>
          <w:rFonts w:ascii="Times New Roman" w:hAnsi="Times New Roman" w:cs="Times New Roman"/>
          <w:b/>
          <w:bCs/>
          <w:sz w:val="24"/>
          <w:szCs w:val="24"/>
        </w:rPr>
      </w:pPr>
      <w:proofErr w:type="spellStart"/>
      <w:r w:rsidRPr="00B5595B">
        <w:rPr>
          <w:rFonts w:ascii="Times New Roman" w:hAnsi="Times New Roman" w:cs="Times New Roman"/>
          <w:b/>
          <w:sz w:val="24"/>
          <w:szCs w:val="24"/>
        </w:rPr>
        <w:t>Kachave</w:t>
      </w:r>
      <w:proofErr w:type="spellEnd"/>
      <w:r w:rsidRPr="00B5595B">
        <w:rPr>
          <w:rFonts w:ascii="Times New Roman" w:hAnsi="Times New Roman" w:cs="Times New Roman"/>
          <w:b/>
          <w:sz w:val="24"/>
          <w:szCs w:val="24"/>
        </w:rPr>
        <w:t xml:space="preserve">, R.R..; </w:t>
      </w:r>
      <w:proofErr w:type="spellStart"/>
      <w:r w:rsidRPr="00B5595B">
        <w:rPr>
          <w:rFonts w:ascii="Times New Roman" w:hAnsi="Times New Roman" w:cs="Times New Roman"/>
          <w:b/>
          <w:sz w:val="24"/>
          <w:szCs w:val="24"/>
        </w:rPr>
        <w:t>Indulkar</w:t>
      </w:r>
      <w:proofErr w:type="spellEnd"/>
      <w:r w:rsidRPr="00B5595B">
        <w:rPr>
          <w:rFonts w:ascii="Times New Roman" w:hAnsi="Times New Roman" w:cs="Times New Roman"/>
          <w:b/>
          <w:sz w:val="24"/>
          <w:szCs w:val="24"/>
        </w:rPr>
        <w:t xml:space="preserve">, B.S..; Vaidya, P.H..; </w:t>
      </w:r>
      <w:proofErr w:type="spellStart"/>
      <w:r w:rsidRPr="00B5595B">
        <w:rPr>
          <w:rFonts w:ascii="Times New Roman" w:hAnsi="Times New Roman" w:cs="Times New Roman"/>
          <w:b/>
          <w:sz w:val="24"/>
          <w:szCs w:val="24"/>
        </w:rPr>
        <w:t>Ingole</w:t>
      </w:r>
      <w:proofErr w:type="spellEnd"/>
      <w:r w:rsidRPr="00B5595B">
        <w:rPr>
          <w:rFonts w:ascii="Times New Roman" w:hAnsi="Times New Roman" w:cs="Times New Roman"/>
          <w:b/>
          <w:sz w:val="24"/>
          <w:szCs w:val="24"/>
        </w:rPr>
        <w:t>, A.J. and N.M.</w:t>
      </w:r>
      <w:r w:rsidRPr="00B5595B">
        <w:rPr>
          <w:rFonts w:ascii="Times New Roman" w:hAnsi="Times New Roman" w:cs="Times New Roman"/>
          <w:sz w:val="24"/>
          <w:szCs w:val="24"/>
        </w:rPr>
        <w:t xml:space="preserve"> </w:t>
      </w:r>
      <w:r w:rsidRPr="00B5595B">
        <w:rPr>
          <w:rFonts w:ascii="Times New Roman" w:hAnsi="Times New Roman" w:cs="Times New Roman"/>
          <w:b/>
          <w:sz w:val="24"/>
          <w:szCs w:val="24"/>
        </w:rPr>
        <w:t>(2018)</w:t>
      </w:r>
      <w:r w:rsidRPr="00B5595B">
        <w:rPr>
          <w:rFonts w:ascii="Times New Roman" w:hAnsi="Times New Roman" w:cs="Times New Roman"/>
          <w:sz w:val="24"/>
          <w:szCs w:val="24"/>
        </w:rPr>
        <w:t xml:space="preserve"> Patil Effect of Phosphorus and PSB on Growth, Yield and Quality of </w:t>
      </w:r>
      <w:proofErr w:type="spellStart"/>
      <w:r w:rsidRPr="00B5595B">
        <w:rPr>
          <w:rFonts w:ascii="Times New Roman" w:hAnsi="Times New Roman" w:cs="Times New Roman"/>
          <w:sz w:val="24"/>
          <w:szCs w:val="24"/>
        </w:rPr>
        <w:t>Blackgram</w:t>
      </w:r>
      <w:proofErr w:type="spellEnd"/>
      <w:r w:rsidRPr="00B5595B">
        <w:rPr>
          <w:rFonts w:ascii="Times New Roman" w:hAnsi="Times New Roman" w:cs="Times New Roman"/>
          <w:sz w:val="24"/>
          <w:szCs w:val="24"/>
        </w:rPr>
        <w:t xml:space="preserve"> [</w:t>
      </w:r>
      <w:r w:rsidRPr="00B5595B">
        <w:rPr>
          <w:rFonts w:ascii="Times New Roman" w:hAnsi="Times New Roman" w:cs="Times New Roman"/>
          <w:i/>
          <w:iCs/>
          <w:sz w:val="24"/>
          <w:szCs w:val="24"/>
        </w:rPr>
        <w:t>Vigna mungo</w:t>
      </w:r>
      <w:r w:rsidRPr="00B5595B">
        <w:rPr>
          <w:rFonts w:ascii="Times New Roman" w:hAnsi="Times New Roman" w:cs="Times New Roman"/>
          <w:sz w:val="24"/>
          <w:szCs w:val="24"/>
        </w:rPr>
        <w:t xml:space="preserve"> (L.) in </w:t>
      </w:r>
      <w:proofErr w:type="spellStart"/>
      <w:proofErr w:type="gramStart"/>
      <w:r w:rsidRPr="00B5595B">
        <w:rPr>
          <w:rFonts w:ascii="Times New Roman" w:hAnsi="Times New Roman" w:cs="Times New Roman"/>
          <w:sz w:val="24"/>
          <w:szCs w:val="24"/>
        </w:rPr>
        <w:t>Inceptisol</w:t>
      </w:r>
      <w:proofErr w:type="spellEnd"/>
      <w:r w:rsidRPr="00B5595B">
        <w:rPr>
          <w:rFonts w:ascii="Times New Roman" w:hAnsi="Times New Roman" w:cs="Times New Roman"/>
          <w:sz w:val="24"/>
          <w:szCs w:val="24"/>
        </w:rPr>
        <w:t xml:space="preserve"> </w:t>
      </w:r>
      <w:r w:rsidRPr="00B5595B">
        <w:rPr>
          <w:rFonts w:ascii="Times New Roman" w:hAnsi="Times New Roman" w:cs="Times New Roman"/>
          <w:b/>
          <w:i/>
          <w:sz w:val="24"/>
          <w:szCs w:val="24"/>
        </w:rPr>
        <w:t>.International</w:t>
      </w:r>
      <w:proofErr w:type="gramEnd"/>
      <w:r w:rsidRPr="00B5595B">
        <w:rPr>
          <w:rFonts w:ascii="Times New Roman" w:hAnsi="Times New Roman" w:cs="Times New Roman"/>
          <w:b/>
          <w:i/>
          <w:sz w:val="24"/>
          <w:szCs w:val="24"/>
        </w:rPr>
        <w:t xml:space="preserve"> Journal of Current Microbiology and Applied Sciences</w:t>
      </w:r>
      <w:r w:rsidRPr="00B5595B">
        <w:rPr>
          <w:rFonts w:ascii="Times New Roman" w:hAnsi="Times New Roman" w:cs="Times New Roman"/>
          <w:sz w:val="24"/>
          <w:szCs w:val="24"/>
        </w:rPr>
        <w:t xml:space="preserve"> ISSN: 2319-7706 Volume 7 Number 07.</w:t>
      </w:r>
    </w:p>
    <w:p w14:paraId="10255398" w14:textId="77777777" w:rsidR="00887C83" w:rsidRDefault="00887C83" w:rsidP="00887C83">
      <w:pPr>
        <w:spacing w:before="240" w:line="240" w:lineRule="auto"/>
        <w:ind w:left="810"/>
        <w:contextualSpacing/>
        <w:jc w:val="both"/>
        <w:rPr>
          <w:rFonts w:ascii="Times New Roman" w:hAnsi="Times New Roman" w:cs="Times New Roman"/>
          <w:b/>
          <w:sz w:val="24"/>
          <w:szCs w:val="24"/>
        </w:rPr>
      </w:pPr>
    </w:p>
    <w:p w14:paraId="0304AC1D" w14:textId="77777777" w:rsidR="00887C83" w:rsidRDefault="002E7BEE" w:rsidP="00887C83">
      <w:pPr>
        <w:spacing w:before="240" w:line="240" w:lineRule="auto"/>
        <w:ind w:left="810"/>
        <w:contextualSpacing/>
        <w:jc w:val="both"/>
        <w:rPr>
          <w:rFonts w:ascii="Times New Roman" w:hAnsi="Times New Roman" w:cs="Times New Roman"/>
          <w:b/>
          <w:bCs/>
          <w:sz w:val="24"/>
          <w:szCs w:val="24"/>
        </w:rPr>
      </w:pPr>
      <w:proofErr w:type="spellStart"/>
      <w:r w:rsidRPr="00B5595B">
        <w:rPr>
          <w:rFonts w:ascii="Times New Roman" w:hAnsi="Times New Roman" w:cs="Times New Roman"/>
          <w:b/>
          <w:sz w:val="24"/>
          <w:szCs w:val="24"/>
        </w:rPr>
        <w:t>Khatana</w:t>
      </w:r>
      <w:proofErr w:type="spellEnd"/>
      <w:r w:rsidRPr="00B5595B">
        <w:rPr>
          <w:rFonts w:ascii="Times New Roman" w:hAnsi="Times New Roman" w:cs="Times New Roman"/>
          <w:b/>
          <w:sz w:val="24"/>
          <w:szCs w:val="24"/>
        </w:rPr>
        <w:t xml:space="preserve">, Raghu Nandan Singh.; Thomas, </w:t>
      </w:r>
      <w:proofErr w:type="spellStart"/>
      <w:r w:rsidRPr="00B5595B">
        <w:rPr>
          <w:rFonts w:ascii="Times New Roman" w:hAnsi="Times New Roman" w:cs="Times New Roman"/>
          <w:b/>
          <w:sz w:val="24"/>
          <w:szCs w:val="24"/>
        </w:rPr>
        <w:t>Tarence</w:t>
      </w:r>
      <w:proofErr w:type="spellEnd"/>
      <w:r w:rsidRPr="00B5595B">
        <w:rPr>
          <w:rFonts w:ascii="Times New Roman" w:hAnsi="Times New Roman" w:cs="Times New Roman"/>
          <w:b/>
          <w:sz w:val="24"/>
          <w:szCs w:val="24"/>
        </w:rPr>
        <w:t xml:space="preserve">.; </w:t>
      </w:r>
      <w:proofErr w:type="spellStart"/>
      <w:r w:rsidRPr="00B5595B">
        <w:rPr>
          <w:rFonts w:ascii="Times New Roman" w:hAnsi="Times New Roman" w:cs="Times New Roman"/>
          <w:b/>
          <w:sz w:val="24"/>
          <w:szCs w:val="24"/>
        </w:rPr>
        <w:t>Midde</w:t>
      </w:r>
      <w:proofErr w:type="spellEnd"/>
      <w:r w:rsidRPr="00B5595B">
        <w:rPr>
          <w:rFonts w:ascii="Times New Roman" w:hAnsi="Times New Roman" w:cs="Times New Roman"/>
          <w:b/>
          <w:sz w:val="24"/>
          <w:szCs w:val="24"/>
        </w:rPr>
        <w:t xml:space="preserve">, </w:t>
      </w:r>
      <w:proofErr w:type="spellStart"/>
      <w:r w:rsidRPr="00B5595B">
        <w:rPr>
          <w:rFonts w:ascii="Times New Roman" w:hAnsi="Times New Roman" w:cs="Times New Roman"/>
          <w:b/>
          <w:sz w:val="24"/>
          <w:szCs w:val="24"/>
        </w:rPr>
        <w:t>Jayasree</w:t>
      </w:r>
      <w:proofErr w:type="spellEnd"/>
      <w:r w:rsidRPr="00B5595B">
        <w:rPr>
          <w:rFonts w:ascii="Times New Roman" w:hAnsi="Times New Roman" w:cs="Times New Roman"/>
          <w:b/>
          <w:sz w:val="24"/>
          <w:szCs w:val="24"/>
        </w:rPr>
        <w:t xml:space="preserve"> and </w:t>
      </w:r>
      <w:proofErr w:type="spellStart"/>
      <w:r w:rsidRPr="00B5595B">
        <w:rPr>
          <w:rFonts w:ascii="Times New Roman" w:hAnsi="Times New Roman" w:cs="Times New Roman"/>
          <w:b/>
          <w:sz w:val="24"/>
          <w:szCs w:val="24"/>
        </w:rPr>
        <w:t>sheshu</w:t>
      </w:r>
      <w:proofErr w:type="spellEnd"/>
      <w:r w:rsidRPr="00B5595B">
        <w:rPr>
          <w:rFonts w:ascii="Times New Roman" w:hAnsi="Times New Roman" w:cs="Times New Roman"/>
          <w:b/>
          <w:sz w:val="24"/>
          <w:szCs w:val="24"/>
        </w:rPr>
        <w:t xml:space="preserve">, </w:t>
      </w:r>
      <w:proofErr w:type="spellStart"/>
      <w:r w:rsidRPr="00B5595B">
        <w:rPr>
          <w:rFonts w:ascii="Times New Roman" w:hAnsi="Times New Roman" w:cs="Times New Roman"/>
          <w:b/>
          <w:sz w:val="24"/>
          <w:szCs w:val="24"/>
        </w:rPr>
        <w:t>Mutyalu</w:t>
      </w:r>
      <w:proofErr w:type="spellEnd"/>
      <w:proofErr w:type="gramStart"/>
      <w:r w:rsidRPr="00B5595B">
        <w:rPr>
          <w:rFonts w:ascii="Times New Roman" w:hAnsi="Times New Roman" w:cs="Times New Roman"/>
          <w:b/>
          <w:sz w:val="24"/>
          <w:szCs w:val="24"/>
        </w:rPr>
        <w:t xml:space="preserve">   (</w:t>
      </w:r>
      <w:proofErr w:type="gramEnd"/>
      <w:r w:rsidRPr="00B5595B">
        <w:rPr>
          <w:rFonts w:ascii="Times New Roman" w:hAnsi="Times New Roman" w:cs="Times New Roman"/>
          <w:b/>
          <w:sz w:val="24"/>
          <w:szCs w:val="24"/>
        </w:rPr>
        <w:t>2022)</w:t>
      </w:r>
      <w:r w:rsidRPr="00B5595B">
        <w:rPr>
          <w:rFonts w:ascii="Times New Roman" w:hAnsi="Times New Roman" w:cs="Times New Roman"/>
          <w:bCs/>
          <w:sz w:val="24"/>
          <w:szCs w:val="24"/>
        </w:rPr>
        <w:t xml:space="preserve"> Nutrient uptake by the Summer Black Gram (</w:t>
      </w:r>
      <w:r w:rsidRPr="00B5595B">
        <w:rPr>
          <w:rFonts w:ascii="Times New Roman" w:hAnsi="Times New Roman" w:cs="Times New Roman"/>
          <w:bCs/>
          <w:i/>
          <w:iCs/>
          <w:sz w:val="24"/>
          <w:szCs w:val="24"/>
        </w:rPr>
        <w:t>Vigna mungo</w:t>
      </w:r>
      <w:r w:rsidRPr="00B5595B">
        <w:rPr>
          <w:rFonts w:ascii="Times New Roman" w:hAnsi="Times New Roman" w:cs="Times New Roman"/>
          <w:bCs/>
          <w:sz w:val="24"/>
          <w:szCs w:val="24"/>
        </w:rPr>
        <w:t xml:space="preserve"> L.) var SHEKHAR-2 Enhanced after Application of different Levels of NPK and Rhizobium as Biofertilizer.</w:t>
      </w:r>
      <w:r w:rsidRPr="00B5595B">
        <w:rPr>
          <w:rFonts w:ascii="Times New Roman" w:hAnsi="Times New Roman" w:cs="Times New Roman"/>
          <w:sz w:val="24"/>
          <w:szCs w:val="24"/>
        </w:rPr>
        <w:t xml:space="preserve"> </w:t>
      </w:r>
      <w:r w:rsidRPr="00B5595B">
        <w:rPr>
          <w:rFonts w:ascii="Times New Roman" w:hAnsi="Times New Roman" w:cs="Times New Roman"/>
          <w:b/>
          <w:i/>
          <w:iCs/>
          <w:sz w:val="24"/>
          <w:szCs w:val="24"/>
        </w:rPr>
        <w:t>Biological Forum – An International Journal 14(1): 998-1002.</w:t>
      </w:r>
    </w:p>
    <w:p w14:paraId="654B895C" w14:textId="77777777" w:rsidR="00887C83" w:rsidRDefault="00887C83" w:rsidP="00887C83">
      <w:pPr>
        <w:spacing w:before="240" w:line="240" w:lineRule="auto"/>
        <w:ind w:left="810"/>
        <w:contextualSpacing/>
        <w:jc w:val="both"/>
        <w:rPr>
          <w:rFonts w:ascii="Times New Roman" w:hAnsi="Times New Roman" w:cs="Times New Roman"/>
          <w:b/>
          <w:bCs/>
          <w:sz w:val="24"/>
          <w:szCs w:val="24"/>
        </w:rPr>
      </w:pPr>
    </w:p>
    <w:p w14:paraId="1DE16A70" w14:textId="77777777" w:rsidR="00887C83" w:rsidRDefault="002E7BEE" w:rsidP="00887C83">
      <w:pPr>
        <w:spacing w:before="240" w:line="240" w:lineRule="auto"/>
        <w:ind w:left="810"/>
        <w:contextualSpacing/>
        <w:jc w:val="both"/>
        <w:rPr>
          <w:rFonts w:ascii="Times New Roman" w:hAnsi="Times New Roman" w:cs="Times New Roman"/>
          <w:b/>
          <w:bCs/>
          <w:sz w:val="24"/>
          <w:szCs w:val="24"/>
        </w:rPr>
      </w:pPr>
      <w:r w:rsidRPr="00B5595B">
        <w:rPr>
          <w:rFonts w:ascii="Times New Roman" w:hAnsi="Times New Roman" w:cs="Times New Roman"/>
          <w:b/>
          <w:bCs/>
          <w:sz w:val="24"/>
          <w:szCs w:val="24"/>
        </w:rPr>
        <w:t>Krishna, Kumari</w:t>
      </w:r>
      <w:proofErr w:type="gramStart"/>
      <w:r w:rsidRPr="00B5595B">
        <w:rPr>
          <w:rFonts w:ascii="Times New Roman" w:hAnsi="Times New Roman" w:cs="Times New Roman"/>
          <w:b/>
          <w:bCs/>
          <w:sz w:val="24"/>
          <w:szCs w:val="24"/>
        </w:rPr>
        <w:t>1 .</w:t>
      </w:r>
      <w:proofErr w:type="gramEnd"/>
      <w:r w:rsidRPr="00B5595B">
        <w:rPr>
          <w:rFonts w:ascii="Times New Roman" w:hAnsi="Times New Roman" w:cs="Times New Roman"/>
          <w:b/>
          <w:bCs/>
          <w:sz w:val="24"/>
          <w:szCs w:val="24"/>
        </w:rPr>
        <w:t xml:space="preserve">; Poonia1 Shefali .; </w:t>
      </w:r>
      <w:proofErr w:type="spellStart"/>
      <w:r w:rsidRPr="00B5595B">
        <w:rPr>
          <w:rFonts w:ascii="Times New Roman" w:hAnsi="Times New Roman" w:cs="Times New Roman"/>
          <w:b/>
          <w:bCs/>
          <w:sz w:val="24"/>
          <w:szCs w:val="24"/>
        </w:rPr>
        <w:t>Purushottam</w:t>
      </w:r>
      <w:proofErr w:type="spellEnd"/>
      <w:r w:rsidRPr="00B5595B">
        <w:rPr>
          <w:rFonts w:ascii="Times New Roman" w:hAnsi="Times New Roman" w:cs="Times New Roman"/>
          <w:b/>
          <w:bCs/>
          <w:sz w:val="24"/>
          <w:szCs w:val="24"/>
        </w:rPr>
        <w:t xml:space="preserve"> , Akash </w:t>
      </w:r>
      <w:proofErr w:type="spellStart"/>
      <w:r w:rsidRPr="00B5595B">
        <w:rPr>
          <w:rFonts w:ascii="Times New Roman" w:hAnsi="Times New Roman" w:cs="Times New Roman"/>
          <w:b/>
          <w:bCs/>
          <w:sz w:val="24"/>
          <w:szCs w:val="24"/>
        </w:rPr>
        <w:t>Tomar</w:t>
      </w:r>
      <w:proofErr w:type="spellEnd"/>
      <w:r w:rsidRPr="00B5595B">
        <w:rPr>
          <w:rFonts w:ascii="Times New Roman" w:hAnsi="Times New Roman" w:cs="Times New Roman"/>
          <w:b/>
          <w:bCs/>
          <w:sz w:val="24"/>
          <w:szCs w:val="24"/>
        </w:rPr>
        <w:t xml:space="preserve"> .; Kumar R.,. </w:t>
      </w:r>
      <w:proofErr w:type="spellStart"/>
      <w:proofErr w:type="gramStart"/>
      <w:r w:rsidRPr="00B5595B">
        <w:rPr>
          <w:rFonts w:ascii="Times New Roman" w:hAnsi="Times New Roman" w:cs="Times New Roman"/>
          <w:b/>
          <w:bCs/>
          <w:sz w:val="24"/>
          <w:szCs w:val="24"/>
        </w:rPr>
        <w:t>Dhyani</w:t>
      </w:r>
      <w:proofErr w:type="spellEnd"/>
      <w:r w:rsidRPr="00B5595B">
        <w:rPr>
          <w:rFonts w:ascii="Times New Roman" w:hAnsi="Times New Roman" w:cs="Times New Roman"/>
          <w:b/>
          <w:bCs/>
          <w:sz w:val="24"/>
          <w:szCs w:val="24"/>
        </w:rPr>
        <w:t xml:space="preserve"> ,</w:t>
      </w:r>
      <w:proofErr w:type="gramEnd"/>
      <w:r w:rsidRPr="00B5595B">
        <w:rPr>
          <w:rFonts w:ascii="Times New Roman" w:hAnsi="Times New Roman" w:cs="Times New Roman"/>
          <w:b/>
          <w:bCs/>
          <w:sz w:val="24"/>
          <w:szCs w:val="24"/>
        </w:rPr>
        <w:t xml:space="preserve">B. P and Shanti Kumari. </w:t>
      </w:r>
      <w:r w:rsidRPr="00B5595B">
        <w:rPr>
          <w:rFonts w:ascii="Times New Roman" w:hAnsi="Times New Roman" w:cs="Times New Roman"/>
          <w:sz w:val="24"/>
          <w:szCs w:val="24"/>
        </w:rPr>
        <w:t xml:space="preserve">Effect of Phosphate Solubilizing Bacteria and Rhizobium on Growth and Yield of Legume Plants </w:t>
      </w:r>
      <w:r w:rsidRPr="00B5595B">
        <w:rPr>
          <w:rFonts w:ascii="Times New Roman" w:hAnsi="Times New Roman" w:cs="Times New Roman"/>
          <w:i/>
          <w:iCs/>
          <w:sz w:val="24"/>
          <w:szCs w:val="24"/>
        </w:rPr>
        <w:t>(Vigna radiata L. and Vigna mungo L.)</w:t>
      </w:r>
      <w:r w:rsidRPr="00B5595B">
        <w:rPr>
          <w:rFonts w:ascii="Times New Roman" w:hAnsi="Times New Roman" w:cs="Times New Roman"/>
          <w:sz w:val="24"/>
          <w:szCs w:val="24"/>
        </w:rPr>
        <w:t xml:space="preserve"> </w:t>
      </w:r>
      <w:r w:rsidRPr="00B5595B">
        <w:rPr>
          <w:rFonts w:ascii="Times New Roman" w:hAnsi="Times New Roman" w:cs="Times New Roman"/>
          <w:b/>
          <w:bCs/>
          <w:i/>
          <w:iCs/>
          <w:sz w:val="24"/>
          <w:szCs w:val="24"/>
        </w:rPr>
        <w:t>International Journal of Current Microbiology and Applied Sciences ISSN: 2319-7706 Volume 9 Number 11 (2020).</w:t>
      </w:r>
    </w:p>
    <w:p w14:paraId="6BBD1743" w14:textId="77777777" w:rsidR="00887C83" w:rsidRDefault="00887C83" w:rsidP="00887C83">
      <w:pPr>
        <w:spacing w:before="240" w:line="240" w:lineRule="auto"/>
        <w:ind w:left="810"/>
        <w:contextualSpacing/>
        <w:jc w:val="both"/>
        <w:rPr>
          <w:rFonts w:ascii="Times New Roman" w:hAnsi="Times New Roman" w:cs="Times New Roman"/>
          <w:b/>
          <w:iCs/>
          <w:color w:val="000000" w:themeColor="text1"/>
          <w:sz w:val="24"/>
          <w:szCs w:val="24"/>
        </w:rPr>
      </w:pPr>
    </w:p>
    <w:p w14:paraId="5032579B" w14:textId="77777777" w:rsidR="00887C83" w:rsidRDefault="002E7BEE" w:rsidP="00887C83">
      <w:pPr>
        <w:spacing w:before="240" w:line="240" w:lineRule="auto"/>
        <w:ind w:left="810"/>
        <w:contextualSpacing/>
        <w:jc w:val="both"/>
        <w:rPr>
          <w:rFonts w:ascii="Times New Roman" w:hAnsi="Times New Roman" w:cs="Times New Roman"/>
          <w:b/>
          <w:bCs/>
          <w:sz w:val="24"/>
          <w:szCs w:val="24"/>
        </w:rPr>
      </w:pPr>
      <w:proofErr w:type="spellStart"/>
      <w:r w:rsidRPr="00B5595B">
        <w:rPr>
          <w:rFonts w:ascii="Times New Roman" w:hAnsi="Times New Roman" w:cs="Times New Roman"/>
          <w:b/>
          <w:iCs/>
          <w:color w:val="000000" w:themeColor="text1"/>
          <w:sz w:val="24"/>
          <w:szCs w:val="24"/>
        </w:rPr>
        <w:t>Madane</w:t>
      </w:r>
      <w:proofErr w:type="spellEnd"/>
      <w:r w:rsidRPr="00B5595B">
        <w:rPr>
          <w:rFonts w:ascii="Times New Roman" w:hAnsi="Times New Roman" w:cs="Times New Roman"/>
          <w:b/>
          <w:iCs/>
          <w:color w:val="000000" w:themeColor="text1"/>
          <w:sz w:val="24"/>
          <w:szCs w:val="24"/>
        </w:rPr>
        <w:t xml:space="preserve">, A. J., Chavan, M.G., </w:t>
      </w:r>
      <w:proofErr w:type="spellStart"/>
      <w:r w:rsidRPr="00B5595B">
        <w:rPr>
          <w:rFonts w:ascii="Times New Roman" w:hAnsi="Times New Roman" w:cs="Times New Roman"/>
          <w:b/>
          <w:iCs/>
          <w:color w:val="000000" w:themeColor="text1"/>
          <w:sz w:val="24"/>
          <w:szCs w:val="24"/>
        </w:rPr>
        <w:t>Rajemahadik</w:t>
      </w:r>
      <w:proofErr w:type="spellEnd"/>
      <w:r w:rsidRPr="00B5595B">
        <w:rPr>
          <w:rFonts w:ascii="Times New Roman" w:hAnsi="Times New Roman" w:cs="Times New Roman"/>
          <w:b/>
          <w:iCs/>
          <w:color w:val="000000" w:themeColor="text1"/>
          <w:sz w:val="24"/>
          <w:szCs w:val="24"/>
        </w:rPr>
        <w:t>, V. A. and Singh, J. K. (2014).</w:t>
      </w:r>
      <w:r w:rsidRPr="00B5595B">
        <w:rPr>
          <w:rFonts w:ascii="Times New Roman" w:hAnsi="Times New Roman" w:cs="Times New Roman"/>
          <w:b/>
          <w:i/>
          <w:color w:val="000000" w:themeColor="text1"/>
          <w:sz w:val="24"/>
          <w:szCs w:val="24"/>
        </w:rPr>
        <w:t xml:space="preserve"> </w:t>
      </w:r>
      <w:r w:rsidRPr="00B5595B">
        <w:rPr>
          <w:rFonts w:ascii="Times New Roman" w:hAnsi="Times New Roman" w:cs="Times New Roman"/>
          <w:bCs/>
          <w:iCs/>
          <w:color w:val="000000" w:themeColor="text1"/>
          <w:sz w:val="24"/>
          <w:szCs w:val="24"/>
        </w:rPr>
        <w:t xml:space="preserve">Response of summer black gram (Vigna mungo) varieties to phosphorus levels under lateritic soils of </w:t>
      </w:r>
      <w:proofErr w:type="spellStart"/>
      <w:r w:rsidRPr="00B5595B">
        <w:rPr>
          <w:rFonts w:ascii="Times New Roman" w:hAnsi="Times New Roman" w:cs="Times New Roman"/>
          <w:bCs/>
          <w:iCs/>
          <w:color w:val="000000" w:themeColor="text1"/>
          <w:sz w:val="24"/>
          <w:szCs w:val="24"/>
        </w:rPr>
        <w:t>konkan</w:t>
      </w:r>
      <w:proofErr w:type="spellEnd"/>
      <w:r w:rsidRPr="00B5595B">
        <w:rPr>
          <w:rFonts w:ascii="Times New Roman" w:hAnsi="Times New Roman" w:cs="Times New Roman"/>
          <w:b/>
          <w:i/>
          <w:color w:val="000000" w:themeColor="text1"/>
          <w:sz w:val="24"/>
          <w:szCs w:val="24"/>
        </w:rPr>
        <w:t xml:space="preserve">. </w:t>
      </w:r>
      <w:proofErr w:type="spellStart"/>
      <w:r w:rsidRPr="00B5595B">
        <w:rPr>
          <w:rFonts w:ascii="Times New Roman" w:hAnsi="Times New Roman" w:cs="Times New Roman"/>
          <w:b/>
          <w:i/>
          <w:iCs/>
          <w:color w:val="000000" w:themeColor="text1"/>
          <w:sz w:val="24"/>
          <w:szCs w:val="24"/>
        </w:rPr>
        <w:t>Internat.</w:t>
      </w:r>
      <w:proofErr w:type="spellEnd"/>
      <w:r w:rsidRPr="00B5595B">
        <w:rPr>
          <w:rFonts w:ascii="Times New Roman" w:hAnsi="Times New Roman" w:cs="Times New Roman"/>
          <w:b/>
          <w:i/>
          <w:iCs/>
          <w:color w:val="000000" w:themeColor="text1"/>
          <w:sz w:val="24"/>
          <w:szCs w:val="24"/>
        </w:rPr>
        <w:t xml:space="preserve"> J. Sci. </w:t>
      </w:r>
      <w:proofErr w:type="spellStart"/>
      <w:r w:rsidRPr="00B5595B">
        <w:rPr>
          <w:rFonts w:ascii="Times New Roman" w:hAnsi="Times New Roman" w:cs="Times New Roman"/>
          <w:b/>
          <w:i/>
          <w:iCs/>
          <w:color w:val="000000" w:themeColor="text1"/>
          <w:sz w:val="24"/>
          <w:szCs w:val="24"/>
        </w:rPr>
        <w:t>Engg</w:t>
      </w:r>
      <w:proofErr w:type="spellEnd"/>
      <w:r w:rsidRPr="00B5595B">
        <w:rPr>
          <w:rFonts w:ascii="Times New Roman" w:hAnsi="Times New Roman" w:cs="Times New Roman"/>
          <w:b/>
          <w:i/>
          <w:iCs/>
          <w:color w:val="000000" w:themeColor="text1"/>
          <w:sz w:val="24"/>
          <w:szCs w:val="24"/>
        </w:rPr>
        <w:t>. And Tech. Vol. No</w:t>
      </w:r>
      <w:r w:rsidR="00887C83">
        <w:rPr>
          <w:rFonts w:ascii="Times New Roman" w:hAnsi="Times New Roman" w:cs="Times New Roman"/>
          <w:b/>
          <w:i/>
          <w:color w:val="000000" w:themeColor="text1"/>
          <w:sz w:val="24"/>
          <w:szCs w:val="24"/>
        </w:rPr>
        <w:t>. 3, pp: 259-262.</w:t>
      </w:r>
    </w:p>
    <w:p w14:paraId="3657AF4C" w14:textId="77777777" w:rsidR="00887C83" w:rsidRDefault="00887C83" w:rsidP="00887C83">
      <w:pPr>
        <w:spacing w:before="240" w:line="240" w:lineRule="auto"/>
        <w:ind w:left="810"/>
        <w:contextualSpacing/>
        <w:jc w:val="both"/>
        <w:rPr>
          <w:rFonts w:ascii="Times New Roman" w:hAnsi="Times New Roman" w:cs="Times New Roman"/>
          <w:b/>
          <w:iCs/>
          <w:sz w:val="24"/>
          <w:szCs w:val="24"/>
        </w:rPr>
      </w:pPr>
    </w:p>
    <w:p w14:paraId="5CECD637" w14:textId="77777777" w:rsidR="00887C83" w:rsidRDefault="002E7BEE" w:rsidP="00887C83">
      <w:pPr>
        <w:spacing w:before="240" w:line="240" w:lineRule="auto"/>
        <w:ind w:left="810"/>
        <w:contextualSpacing/>
        <w:jc w:val="both"/>
        <w:rPr>
          <w:rFonts w:ascii="Times New Roman" w:hAnsi="Times New Roman" w:cs="Times New Roman"/>
          <w:b/>
          <w:bCs/>
          <w:sz w:val="24"/>
          <w:szCs w:val="24"/>
        </w:rPr>
      </w:pPr>
      <w:r w:rsidRPr="00B5595B">
        <w:rPr>
          <w:rFonts w:ascii="Times New Roman" w:hAnsi="Times New Roman" w:cs="Times New Roman"/>
          <w:b/>
          <w:iCs/>
          <w:sz w:val="24"/>
          <w:szCs w:val="24"/>
        </w:rPr>
        <w:t xml:space="preserve">Mahesh, </w:t>
      </w:r>
      <w:proofErr w:type="spellStart"/>
      <w:r w:rsidRPr="00B5595B">
        <w:rPr>
          <w:rFonts w:ascii="Times New Roman" w:hAnsi="Times New Roman" w:cs="Times New Roman"/>
          <w:b/>
          <w:iCs/>
          <w:sz w:val="24"/>
          <w:szCs w:val="24"/>
        </w:rPr>
        <w:t>Kumbam</w:t>
      </w:r>
      <w:proofErr w:type="spellEnd"/>
      <w:r w:rsidRPr="00B5595B">
        <w:rPr>
          <w:rFonts w:ascii="Times New Roman" w:hAnsi="Times New Roman" w:cs="Times New Roman"/>
          <w:b/>
          <w:iCs/>
          <w:sz w:val="24"/>
          <w:szCs w:val="24"/>
        </w:rPr>
        <w:t xml:space="preserve">, C.; </w:t>
      </w:r>
      <w:proofErr w:type="spellStart"/>
      <w:r w:rsidRPr="00B5595B">
        <w:rPr>
          <w:rFonts w:ascii="Times New Roman" w:hAnsi="Times New Roman" w:cs="Times New Roman"/>
          <w:b/>
          <w:iCs/>
          <w:sz w:val="24"/>
          <w:szCs w:val="24"/>
        </w:rPr>
        <w:t>Umesha</w:t>
      </w:r>
      <w:proofErr w:type="spellEnd"/>
      <w:r w:rsidRPr="00B5595B">
        <w:rPr>
          <w:rFonts w:ascii="Times New Roman" w:hAnsi="Times New Roman" w:cs="Times New Roman"/>
          <w:b/>
          <w:iCs/>
          <w:sz w:val="24"/>
          <w:szCs w:val="24"/>
        </w:rPr>
        <w:t xml:space="preserve">, </w:t>
      </w:r>
      <w:proofErr w:type="spellStart"/>
      <w:r w:rsidRPr="00B5595B">
        <w:rPr>
          <w:rFonts w:ascii="Times New Roman" w:hAnsi="Times New Roman" w:cs="Times New Roman"/>
          <w:b/>
          <w:iCs/>
          <w:sz w:val="24"/>
          <w:szCs w:val="24"/>
        </w:rPr>
        <w:t>Sanodiya</w:t>
      </w:r>
      <w:proofErr w:type="spellEnd"/>
      <w:r w:rsidRPr="00B5595B">
        <w:rPr>
          <w:rFonts w:ascii="Times New Roman" w:hAnsi="Times New Roman" w:cs="Times New Roman"/>
          <w:b/>
          <w:iCs/>
          <w:sz w:val="24"/>
          <w:szCs w:val="24"/>
        </w:rPr>
        <w:t xml:space="preserve">.; Lalit Kumar and Kumar.; Makani </w:t>
      </w:r>
      <w:proofErr w:type="spellStart"/>
      <w:proofErr w:type="gramStart"/>
      <w:r w:rsidRPr="00B5595B">
        <w:rPr>
          <w:rFonts w:ascii="Times New Roman" w:hAnsi="Times New Roman" w:cs="Times New Roman"/>
          <w:b/>
          <w:iCs/>
          <w:sz w:val="24"/>
          <w:szCs w:val="24"/>
        </w:rPr>
        <w:t>Sarath</w:t>
      </w:r>
      <w:proofErr w:type="spellEnd"/>
      <w:r w:rsidRPr="00B5595B">
        <w:rPr>
          <w:rFonts w:ascii="Times New Roman" w:hAnsi="Times New Roman" w:cs="Times New Roman"/>
          <w:b/>
          <w:iCs/>
          <w:sz w:val="24"/>
          <w:szCs w:val="24"/>
        </w:rPr>
        <w:t xml:space="preserve">  Chandra</w:t>
      </w:r>
      <w:proofErr w:type="gramEnd"/>
      <w:r w:rsidRPr="00B5595B">
        <w:rPr>
          <w:rFonts w:ascii="Times New Roman" w:hAnsi="Times New Roman" w:cs="Times New Roman"/>
          <w:b/>
          <w:iCs/>
          <w:sz w:val="24"/>
          <w:szCs w:val="24"/>
        </w:rPr>
        <w:t xml:space="preserve"> (2021) </w:t>
      </w:r>
      <w:r w:rsidRPr="00B5595B">
        <w:rPr>
          <w:rFonts w:ascii="Times New Roman" w:hAnsi="Times New Roman" w:cs="Times New Roman"/>
          <w:iCs/>
          <w:sz w:val="24"/>
          <w:szCs w:val="24"/>
        </w:rPr>
        <w:t xml:space="preserve">Impact of Phosphorus Levels and Application of Molybdenum of </w:t>
      </w:r>
      <w:proofErr w:type="spellStart"/>
      <w:r w:rsidRPr="00B5595B">
        <w:rPr>
          <w:rFonts w:ascii="Times New Roman" w:hAnsi="Times New Roman" w:cs="Times New Roman"/>
          <w:iCs/>
          <w:sz w:val="24"/>
          <w:szCs w:val="24"/>
        </w:rPr>
        <w:t>Blackgram</w:t>
      </w:r>
      <w:proofErr w:type="spellEnd"/>
      <w:r w:rsidRPr="00B5595B">
        <w:rPr>
          <w:rFonts w:ascii="Times New Roman" w:hAnsi="Times New Roman" w:cs="Times New Roman"/>
          <w:iCs/>
          <w:sz w:val="24"/>
          <w:szCs w:val="24"/>
        </w:rPr>
        <w:t xml:space="preserve"> (</w:t>
      </w:r>
      <w:r w:rsidRPr="00B5595B">
        <w:rPr>
          <w:rFonts w:ascii="Times New Roman" w:hAnsi="Times New Roman" w:cs="Times New Roman"/>
          <w:i/>
          <w:iCs/>
          <w:sz w:val="24"/>
          <w:szCs w:val="24"/>
        </w:rPr>
        <w:t>Vigna mungo</w:t>
      </w:r>
      <w:r w:rsidRPr="00B5595B">
        <w:rPr>
          <w:rFonts w:ascii="Times New Roman" w:hAnsi="Times New Roman" w:cs="Times New Roman"/>
          <w:iCs/>
          <w:sz w:val="24"/>
          <w:szCs w:val="24"/>
        </w:rPr>
        <w:t xml:space="preserve"> L.) on Growth and Yield Attributes.,</w:t>
      </w:r>
      <w:r w:rsidRPr="00B5595B">
        <w:rPr>
          <w:rFonts w:ascii="Times New Roman" w:hAnsi="Times New Roman" w:cs="Times New Roman"/>
          <w:b/>
          <w:i/>
          <w:iCs/>
          <w:sz w:val="24"/>
          <w:szCs w:val="24"/>
        </w:rPr>
        <w:t xml:space="preserve"> Biological Forum – An International Journal 13(3): 12-15.</w:t>
      </w:r>
    </w:p>
    <w:p w14:paraId="04E2F37F" w14:textId="77777777" w:rsidR="00887C83" w:rsidRDefault="002E7BEE" w:rsidP="00887C83">
      <w:pPr>
        <w:spacing w:before="240" w:line="240" w:lineRule="auto"/>
        <w:ind w:left="810"/>
        <w:contextualSpacing/>
        <w:jc w:val="both"/>
        <w:rPr>
          <w:rFonts w:ascii="Times New Roman" w:hAnsi="Times New Roman" w:cs="Times New Roman"/>
          <w:b/>
          <w:bCs/>
          <w:sz w:val="24"/>
          <w:szCs w:val="24"/>
        </w:rPr>
      </w:pPr>
      <w:r w:rsidRPr="00B5595B">
        <w:rPr>
          <w:rFonts w:ascii="Times New Roman" w:hAnsi="Times New Roman" w:cs="Times New Roman"/>
          <w:b/>
          <w:iCs/>
          <w:color w:val="000000" w:themeColor="text1"/>
          <w:sz w:val="24"/>
          <w:szCs w:val="24"/>
        </w:rPr>
        <w:t xml:space="preserve">Parvez </w:t>
      </w:r>
      <w:proofErr w:type="spellStart"/>
      <w:proofErr w:type="gramStart"/>
      <w:r w:rsidRPr="00B5595B">
        <w:rPr>
          <w:rFonts w:ascii="Times New Roman" w:hAnsi="Times New Roman" w:cs="Times New Roman"/>
          <w:b/>
          <w:iCs/>
          <w:color w:val="000000" w:themeColor="text1"/>
          <w:sz w:val="24"/>
          <w:szCs w:val="24"/>
        </w:rPr>
        <w:t>M.T.;Paul</w:t>
      </w:r>
      <w:proofErr w:type="spellEnd"/>
      <w:proofErr w:type="gramEnd"/>
      <w:r w:rsidRPr="00B5595B">
        <w:rPr>
          <w:rFonts w:ascii="Times New Roman" w:hAnsi="Times New Roman" w:cs="Times New Roman"/>
          <w:b/>
          <w:iCs/>
          <w:color w:val="000000" w:themeColor="text1"/>
          <w:sz w:val="24"/>
          <w:szCs w:val="24"/>
        </w:rPr>
        <w:t xml:space="preserve">, S.K. and Sarkar, M.A.R. (2013) </w:t>
      </w:r>
      <w:r w:rsidRPr="00B5595B">
        <w:rPr>
          <w:rFonts w:ascii="Times New Roman" w:hAnsi="Times New Roman" w:cs="Times New Roman"/>
          <w:iCs/>
          <w:color w:val="000000" w:themeColor="text1"/>
          <w:sz w:val="24"/>
          <w:szCs w:val="24"/>
        </w:rPr>
        <w:t xml:space="preserve">Yield and Yield contributing characters of </w:t>
      </w:r>
      <w:proofErr w:type="spellStart"/>
      <w:r w:rsidRPr="00B5595B">
        <w:rPr>
          <w:rFonts w:ascii="Times New Roman" w:hAnsi="Times New Roman" w:cs="Times New Roman"/>
          <w:iCs/>
          <w:color w:val="000000" w:themeColor="text1"/>
          <w:sz w:val="24"/>
          <w:szCs w:val="24"/>
        </w:rPr>
        <w:t>Mungbean</w:t>
      </w:r>
      <w:proofErr w:type="spellEnd"/>
      <w:r w:rsidRPr="00B5595B">
        <w:rPr>
          <w:rFonts w:ascii="Times New Roman" w:hAnsi="Times New Roman" w:cs="Times New Roman"/>
          <w:iCs/>
          <w:color w:val="000000" w:themeColor="text1"/>
          <w:sz w:val="24"/>
          <w:szCs w:val="24"/>
        </w:rPr>
        <w:t xml:space="preserve"> as effected by variety and levels of </w:t>
      </w:r>
      <w:proofErr w:type="spellStart"/>
      <w:r w:rsidRPr="00B5595B">
        <w:rPr>
          <w:rFonts w:ascii="Times New Roman" w:hAnsi="Times New Roman" w:cs="Times New Roman"/>
          <w:iCs/>
          <w:color w:val="000000" w:themeColor="text1"/>
          <w:sz w:val="24"/>
          <w:szCs w:val="24"/>
        </w:rPr>
        <w:t>phosphorus,</w:t>
      </w:r>
      <w:r w:rsidRPr="00B5595B">
        <w:rPr>
          <w:rFonts w:ascii="Times New Roman" w:hAnsi="Times New Roman" w:cs="Times New Roman"/>
          <w:b/>
          <w:i/>
          <w:iCs/>
          <w:color w:val="000000" w:themeColor="text1"/>
          <w:sz w:val="24"/>
          <w:szCs w:val="24"/>
        </w:rPr>
        <w:t>Joornal</w:t>
      </w:r>
      <w:proofErr w:type="spellEnd"/>
      <w:r w:rsidRPr="00B5595B">
        <w:rPr>
          <w:rFonts w:ascii="Times New Roman" w:hAnsi="Times New Roman" w:cs="Times New Roman"/>
          <w:b/>
          <w:i/>
          <w:iCs/>
          <w:color w:val="000000" w:themeColor="text1"/>
          <w:sz w:val="24"/>
          <w:szCs w:val="24"/>
        </w:rPr>
        <w:t xml:space="preserve"> of Agroforestry and Environment 7(1):115-118.</w:t>
      </w:r>
      <w:r w:rsidRPr="00B5595B">
        <w:rPr>
          <w:rFonts w:ascii="Times New Roman" w:hAnsi="Times New Roman" w:cs="Times New Roman"/>
          <w:sz w:val="24"/>
          <w:szCs w:val="24"/>
        </w:rPr>
        <w:t xml:space="preserve"> </w:t>
      </w:r>
    </w:p>
    <w:p w14:paraId="11A3F7C0" w14:textId="77777777" w:rsidR="00887C83" w:rsidRDefault="00887C83" w:rsidP="00887C83">
      <w:pPr>
        <w:spacing w:before="240" w:line="240" w:lineRule="auto"/>
        <w:ind w:left="810"/>
        <w:contextualSpacing/>
        <w:jc w:val="both"/>
        <w:rPr>
          <w:rFonts w:ascii="Times New Roman" w:hAnsi="Times New Roman" w:cs="Times New Roman"/>
          <w:b/>
          <w:color w:val="000000" w:themeColor="text1"/>
          <w:sz w:val="24"/>
          <w:szCs w:val="24"/>
        </w:rPr>
      </w:pPr>
    </w:p>
    <w:p w14:paraId="5A644575" w14:textId="77777777" w:rsidR="00887C83" w:rsidRDefault="002E7BEE" w:rsidP="00887C83">
      <w:pPr>
        <w:spacing w:before="240" w:line="240" w:lineRule="auto"/>
        <w:ind w:left="810"/>
        <w:contextualSpacing/>
        <w:jc w:val="both"/>
        <w:rPr>
          <w:rFonts w:ascii="Times New Roman" w:hAnsi="Times New Roman" w:cs="Times New Roman"/>
          <w:b/>
          <w:bCs/>
          <w:sz w:val="24"/>
          <w:szCs w:val="24"/>
        </w:rPr>
      </w:pPr>
      <w:proofErr w:type="spellStart"/>
      <w:r w:rsidRPr="00B5595B">
        <w:rPr>
          <w:rFonts w:ascii="Times New Roman" w:hAnsi="Times New Roman" w:cs="Times New Roman"/>
          <w:b/>
          <w:color w:val="000000" w:themeColor="text1"/>
          <w:sz w:val="24"/>
          <w:szCs w:val="24"/>
        </w:rPr>
        <w:t>Saikishore</w:t>
      </w:r>
      <w:proofErr w:type="spellEnd"/>
      <w:r w:rsidRPr="00B5595B">
        <w:rPr>
          <w:rFonts w:ascii="Times New Roman" w:hAnsi="Times New Roman" w:cs="Times New Roman"/>
          <w:b/>
          <w:color w:val="000000" w:themeColor="text1"/>
          <w:sz w:val="24"/>
          <w:szCs w:val="24"/>
        </w:rPr>
        <w:t xml:space="preserve">, Konda.; Singh, Vikram and Tiwari, Dhananjay (2020) </w:t>
      </w:r>
      <w:r w:rsidRPr="00B5595B">
        <w:rPr>
          <w:rFonts w:ascii="Times New Roman" w:hAnsi="Times New Roman" w:cs="Times New Roman"/>
          <w:bCs/>
          <w:color w:val="000000" w:themeColor="text1"/>
          <w:sz w:val="24"/>
          <w:szCs w:val="24"/>
        </w:rPr>
        <w:t>Effect of Levels of   Phosphorus and Zinc on Growth and Yield of Black gram (</w:t>
      </w:r>
      <w:r w:rsidRPr="00B5595B">
        <w:rPr>
          <w:rFonts w:ascii="Times New Roman" w:hAnsi="Times New Roman" w:cs="Times New Roman"/>
          <w:bCs/>
          <w:i/>
          <w:iCs/>
          <w:color w:val="000000" w:themeColor="text1"/>
          <w:sz w:val="24"/>
          <w:szCs w:val="24"/>
        </w:rPr>
        <w:t>Vigna mungo</w:t>
      </w:r>
      <w:r w:rsidRPr="00B5595B">
        <w:rPr>
          <w:rFonts w:ascii="Times New Roman" w:hAnsi="Times New Roman" w:cs="Times New Roman"/>
          <w:bCs/>
          <w:color w:val="000000" w:themeColor="text1"/>
          <w:sz w:val="24"/>
          <w:szCs w:val="24"/>
        </w:rPr>
        <w:t xml:space="preserve"> L.)</w:t>
      </w:r>
      <w:r w:rsidRPr="00B5595B">
        <w:rPr>
          <w:rFonts w:ascii="Times New Roman" w:hAnsi="Times New Roman" w:cs="Times New Roman"/>
          <w:sz w:val="24"/>
          <w:szCs w:val="24"/>
        </w:rPr>
        <w:t xml:space="preserve"> </w:t>
      </w:r>
      <w:r w:rsidRPr="00B5595B">
        <w:rPr>
          <w:rFonts w:ascii="Times New Roman" w:hAnsi="Times New Roman" w:cs="Times New Roman"/>
          <w:b/>
          <w:i/>
          <w:iCs/>
          <w:color w:val="000000" w:themeColor="text1"/>
          <w:sz w:val="24"/>
          <w:szCs w:val="24"/>
        </w:rPr>
        <w:t>International Journal of Current Microbiology and Applied Sciences ISSN: 2319-7706 Volume 9 Number 10.</w:t>
      </w:r>
    </w:p>
    <w:p w14:paraId="53C988FF" w14:textId="77777777" w:rsidR="00887C83" w:rsidRDefault="00887C83" w:rsidP="00887C83">
      <w:pPr>
        <w:spacing w:before="240" w:line="240" w:lineRule="auto"/>
        <w:ind w:left="810"/>
        <w:contextualSpacing/>
        <w:jc w:val="both"/>
        <w:rPr>
          <w:rFonts w:ascii="Times New Roman" w:hAnsi="Times New Roman" w:cs="Times New Roman"/>
          <w:b/>
          <w:bCs/>
          <w:sz w:val="24"/>
          <w:szCs w:val="24"/>
        </w:rPr>
      </w:pPr>
    </w:p>
    <w:p w14:paraId="75998343" w14:textId="77777777" w:rsidR="00887C83" w:rsidRDefault="002E7BEE" w:rsidP="00887C83">
      <w:pPr>
        <w:spacing w:before="240" w:line="240" w:lineRule="auto"/>
        <w:ind w:left="810"/>
        <w:contextualSpacing/>
        <w:jc w:val="both"/>
        <w:rPr>
          <w:rFonts w:ascii="Times New Roman" w:hAnsi="Times New Roman" w:cs="Times New Roman"/>
          <w:b/>
          <w:bCs/>
          <w:sz w:val="24"/>
          <w:szCs w:val="24"/>
        </w:rPr>
      </w:pPr>
      <w:proofErr w:type="spellStart"/>
      <w:r w:rsidRPr="00B5595B">
        <w:rPr>
          <w:rFonts w:ascii="Times New Roman" w:hAnsi="Times New Roman" w:cs="Times New Roman"/>
          <w:b/>
          <w:bCs/>
          <w:sz w:val="24"/>
          <w:szCs w:val="24"/>
        </w:rPr>
        <w:t>Sasidhar</w:t>
      </w:r>
      <w:proofErr w:type="spellEnd"/>
      <w:r w:rsidRPr="00B5595B">
        <w:rPr>
          <w:rFonts w:ascii="Times New Roman" w:hAnsi="Times New Roman" w:cs="Times New Roman"/>
          <w:b/>
          <w:bCs/>
          <w:sz w:val="24"/>
          <w:szCs w:val="24"/>
        </w:rPr>
        <w:t xml:space="preserve">, </w:t>
      </w:r>
      <w:proofErr w:type="spellStart"/>
      <w:r w:rsidRPr="00B5595B">
        <w:rPr>
          <w:rFonts w:ascii="Times New Roman" w:hAnsi="Times New Roman" w:cs="Times New Roman"/>
          <w:b/>
          <w:bCs/>
          <w:sz w:val="24"/>
          <w:szCs w:val="24"/>
        </w:rPr>
        <w:t>Peruru</w:t>
      </w:r>
      <w:proofErr w:type="spellEnd"/>
      <w:r w:rsidRPr="00B5595B">
        <w:rPr>
          <w:rFonts w:ascii="Times New Roman" w:hAnsi="Times New Roman" w:cs="Times New Roman"/>
          <w:b/>
          <w:bCs/>
          <w:color w:val="000000"/>
          <w:sz w:val="24"/>
          <w:szCs w:val="24"/>
          <w:shd w:val="clear" w:color="auto" w:fill="FFFFFF"/>
        </w:rPr>
        <w:t>,</w:t>
      </w:r>
      <w:r w:rsidRPr="00B5595B">
        <w:rPr>
          <w:rFonts w:ascii="Times New Roman" w:hAnsi="Times New Roman" w:cs="Times New Roman"/>
          <w:b/>
          <w:bCs/>
          <w:sz w:val="24"/>
          <w:szCs w:val="24"/>
        </w:rPr>
        <w:t xml:space="preserve"> Singh, </w:t>
      </w:r>
      <w:proofErr w:type="spellStart"/>
      <w:r w:rsidRPr="00B5595B">
        <w:rPr>
          <w:rFonts w:ascii="Times New Roman" w:hAnsi="Times New Roman" w:cs="Times New Roman"/>
          <w:b/>
          <w:bCs/>
          <w:sz w:val="24"/>
          <w:szCs w:val="24"/>
        </w:rPr>
        <w:t>Shika</w:t>
      </w:r>
      <w:proofErr w:type="spellEnd"/>
      <w:r w:rsidRPr="00B5595B">
        <w:rPr>
          <w:rFonts w:ascii="Times New Roman" w:hAnsi="Times New Roman" w:cs="Times New Roman"/>
          <w:b/>
          <w:bCs/>
          <w:sz w:val="24"/>
          <w:szCs w:val="24"/>
        </w:rPr>
        <w:t>, Naidu,</w:t>
      </w:r>
      <w:r w:rsidRPr="00B5595B">
        <w:rPr>
          <w:rFonts w:ascii="Times New Roman" w:hAnsi="Times New Roman" w:cs="Times New Roman"/>
          <w:b/>
          <w:bCs/>
          <w:color w:val="000000"/>
          <w:sz w:val="24"/>
          <w:szCs w:val="24"/>
          <w:shd w:val="clear" w:color="auto" w:fill="FFFFFF"/>
        </w:rPr>
        <w:t xml:space="preserve"> </w:t>
      </w:r>
      <w:proofErr w:type="spellStart"/>
      <w:r w:rsidRPr="00B5595B">
        <w:rPr>
          <w:rFonts w:ascii="Times New Roman" w:hAnsi="Times New Roman" w:cs="Times New Roman"/>
          <w:b/>
          <w:bCs/>
          <w:sz w:val="24"/>
          <w:szCs w:val="24"/>
        </w:rPr>
        <w:t>Bevara</w:t>
      </w:r>
      <w:proofErr w:type="spellEnd"/>
      <w:r w:rsidRPr="00B5595B">
        <w:rPr>
          <w:rFonts w:ascii="Times New Roman" w:hAnsi="Times New Roman" w:cs="Times New Roman"/>
          <w:b/>
          <w:bCs/>
          <w:sz w:val="24"/>
          <w:szCs w:val="24"/>
        </w:rPr>
        <w:t xml:space="preserve"> </w:t>
      </w:r>
      <w:proofErr w:type="spellStart"/>
      <w:r w:rsidRPr="00B5595B">
        <w:rPr>
          <w:rFonts w:ascii="Times New Roman" w:hAnsi="Times New Roman" w:cs="Times New Roman"/>
          <w:b/>
          <w:bCs/>
          <w:sz w:val="24"/>
          <w:szCs w:val="24"/>
        </w:rPr>
        <w:t>Asiri</w:t>
      </w:r>
      <w:proofErr w:type="spellEnd"/>
      <w:r w:rsidRPr="00B5595B">
        <w:rPr>
          <w:rFonts w:ascii="Times New Roman" w:hAnsi="Times New Roman" w:cs="Times New Roman"/>
          <w:b/>
          <w:bCs/>
          <w:sz w:val="24"/>
          <w:szCs w:val="24"/>
        </w:rPr>
        <w:t>, Chandra,</w:t>
      </w:r>
      <w:r w:rsidRPr="00B5595B">
        <w:rPr>
          <w:rFonts w:ascii="Times New Roman" w:hAnsi="Times New Roman" w:cs="Times New Roman"/>
          <w:b/>
          <w:bCs/>
          <w:color w:val="000000"/>
          <w:sz w:val="24"/>
          <w:szCs w:val="24"/>
          <w:shd w:val="clear" w:color="auto" w:fill="FFFFFF"/>
        </w:rPr>
        <w:t xml:space="preserve"> </w:t>
      </w:r>
      <w:r w:rsidRPr="00B5595B">
        <w:rPr>
          <w:rFonts w:ascii="Times New Roman" w:hAnsi="Times New Roman" w:cs="Times New Roman"/>
          <w:b/>
          <w:bCs/>
          <w:sz w:val="24"/>
          <w:szCs w:val="24"/>
        </w:rPr>
        <w:t xml:space="preserve">Y. </w:t>
      </w:r>
      <w:proofErr w:type="spellStart"/>
      <w:r w:rsidRPr="00B5595B">
        <w:rPr>
          <w:rFonts w:ascii="Times New Roman" w:hAnsi="Times New Roman" w:cs="Times New Roman"/>
          <w:b/>
          <w:bCs/>
          <w:sz w:val="24"/>
          <w:szCs w:val="24"/>
        </w:rPr>
        <w:t>Rajeeva</w:t>
      </w:r>
      <w:proofErr w:type="spellEnd"/>
      <w:r w:rsidRPr="00B5595B">
        <w:rPr>
          <w:rFonts w:ascii="Times New Roman" w:hAnsi="Times New Roman" w:cs="Times New Roman"/>
          <w:b/>
          <w:bCs/>
          <w:sz w:val="24"/>
          <w:szCs w:val="24"/>
        </w:rPr>
        <w:t xml:space="preserve"> Subash,</w:t>
      </w:r>
      <w:r w:rsidRPr="00B5595B">
        <w:rPr>
          <w:rFonts w:ascii="Times New Roman" w:hAnsi="Times New Roman" w:cs="Times New Roman"/>
          <w:b/>
          <w:bCs/>
          <w:color w:val="000000"/>
          <w:sz w:val="24"/>
          <w:szCs w:val="24"/>
          <w:shd w:val="clear" w:color="auto" w:fill="FFFFFF"/>
        </w:rPr>
        <w:t xml:space="preserve"> </w:t>
      </w:r>
      <w:proofErr w:type="spellStart"/>
      <w:proofErr w:type="gramStart"/>
      <w:r w:rsidRPr="00B5595B">
        <w:rPr>
          <w:rFonts w:ascii="Times New Roman" w:hAnsi="Times New Roman" w:cs="Times New Roman"/>
          <w:b/>
          <w:bCs/>
          <w:sz w:val="24"/>
          <w:szCs w:val="24"/>
        </w:rPr>
        <w:t>Malleswari</w:t>
      </w:r>
      <w:proofErr w:type="spellEnd"/>
      <w:r w:rsidRPr="00B5595B">
        <w:rPr>
          <w:rFonts w:ascii="Times New Roman" w:hAnsi="Times New Roman" w:cs="Times New Roman"/>
          <w:b/>
          <w:bCs/>
          <w:sz w:val="24"/>
          <w:szCs w:val="24"/>
        </w:rPr>
        <w:t xml:space="preserve"> ,</w:t>
      </w:r>
      <w:proofErr w:type="gramEnd"/>
      <w:r w:rsidRPr="00B5595B">
        <w:rPr>
          <w:rFonts w:ascii="Times New Roman" w:hAnsi="Times New Roman" w:cs="Times New Roman"/>
          <w:b/>
          <w:bCs/>
          <w:sz w:val="24"/>
          <w:szCs w:val="24"/>
        </w:rPr>
        <w:t xml:space="preserve"> S., Mohan,</w:t>
      </w:r>
      <w:r w:rsidRPr="00B5595B">
        <w:rPr>
          <w:rFonts w:ascii="Times New Roman" w:hAnsi="Times New Roman" w:cs="Times New Roman"/>
          <w:b/>
          <w:bCs/>
          <w:color w:val="000000"/>
          <w:sz w:val="24"/>
          <w:szCs w:val="24"/>
          <w:shd w:val="clear" w:color="auto" w:fill="FFFFFF"/>
        </w:rPr>
        <w:t xml:space="preserve"> </w:t>
      </w:r>
      <w:proofErr w:type="spellStart"/>
      <w:r w:rsidRPr="00B5595B">
        <w:rPr>
          <w:rFonts w:ascii="Times New Roman" w:hAnsi="Times New Roman" w:cs="Times New Roman"/>
          <w:b/>
          <w:bCs/>
          <w:sz w:val="24"/>
          <w:szCs w:val="24"/>
        </w:rPr>
        <w:t>Neeraganti</w:t>
      </w:r>
      <w:proofErr w:type="spellEnd"/>
      <w:r w:rsidRPr="00B5595B">
        <w:rPr>
          <w:rFonts w:ascii="Times New Roman" w:hAnsi="Times New Roman" w:cs="Times New Roman"/>
          <w:b/>
          <w:bCs/>
          <w:sz w:val="24"/>
          <w:szCs w:val="24"/>
        </w:rPr>
        <w:t xml:space="preserve"> (2021)</w:t>
      </w:r>
      <w:r w:rsidRPr="00B5595B">
        <w:rPr>
          <w:rFonts w:ascii="Times New Roman" w:hAnsi="Times New Roman" w:cs="Times New Roman"/>
          <w:sz w:val="24"/>
          <w:szCs w:val="24"/>
        </w:rPr>
        <w:t xml:space="preserve"> Effect of spacing and biofertilizer on growth and yield of black gram (</w:t>
      </w:r>
      <w:r w:rsidRPr="00B5595B">
        <w:rPr>
          <w:rFonts w:ascii="Times New Roman" w:hAnsi="Times New Roman" w:cs="Times New Roman"/>
          <w:i/>
          <w:iCs/>
          <w:sz w:val="24"/>
          <w:szCs w:val="24"/>
        </w:rPr>
        <w:t>Vigna mungo</w:t>
      </w:r>
      <w:r w:rsidRPr="00B5595B">
        <w:rPr>
          <w:rFonts w:ascii="Times New Roman" w:hAnsi="Times New Roman" w:cs="Times New Roman"/>
          <w:sz w:val="24"/>
          <w:szCs w:val="24"/>
        </w:rPr>
        <w:t xml:space="preserve"> L.) </w:t>
      </w:r>
      <w:r w:rsidRPr="00B5595B">
        <w:rPr>
          <w:rFonts w:ascii="Times New Roman" w:hAnsi="Times New Roman" w:cs="Times New Roman"/>
          <w:b/>
          <w:i/>
          <w:sz w:val="24"/>
          <w:szCs w:val="24"/>
        </w:rPr>
        <w:t>International Journal of  Environment and Climate Change .</w:t>
      </w:r>
    </w:p>
    <w:p w14:paraId="1D4D9F5F" w14:textId="77777777" w:rsidR="00887C83" w:rsidRDefault="00887C83" w:rsidP="00887C83">
      <w:pPr>
        <w:spacing w:before="240" w:line="240" w:lineRule="auto"/>
        <w:ind w:left="810"/>
        <w:contextualSpacing/>
        <w:jc w:val="both"/>
        <w:rPr>
          <w:rFonts w:ascii="Times New Roman" w:hAnsi="Times New Roman" w:cs="Times New Roman"/>
          <w:b/>
          <w:iCs/>
          <w:sz w:val="24"/>
          <w:szCs w:val="24"/>
        </w:rPr>
      </w:pPr>
    </w:p>
    <w:p w14:paraId="45E7C711" w14:textId="77777777" w:rsidR="00887C83" w:rsidRDefault="002E7BEE" w:rsidP="00887C83">
      <w:pPr>
        <w:spacing w:before="240" w:line="240" w:lineRule="auto"/>
        <w:ind w:left="810"/>
        <w:contextualSpacing/>
        <w:jc w:val="both"/>
        <w:rPr>
          <w:rFonts w:ascii="Times New Roman" w:hAnsi="Times New Roman" w:cs="Times New Roman"/>
          <w:b/>
          <w:bCs/>
          <w:sz w:val="24"/>
          <w:szCs w:val="24"/>
        </w:rPr>
      </w:pPr>
      <w:proofErr w:type="gramStart"/>
      <w:r w:rsidRPr="00B5595B">
        <w:rPr>
          <w:rFonts w:ascii="Times New Roman" w:hAnsi="Times New Roman" w:cs="Times New Roman"/>
          <w:b/>
          <w:iCs/>
          <w:sz w:val="24"/>
          <w:szCs w:val="24"/>
        </w:rPr>
        <w:t>Tanwar,S.P.S.</w:t>
      </w:r>
      <w:proofErr w:type="gramEnd"/>
      <w:r w:rsidRPr="00B5595B">
        <w:rPr>
          <w:rFonts w:ascii="Times New Roman" w:hAnsi="Times New Roman" w:cs="Times New Roman"/>
          <w:b/>
          <w:iCs/>
          <w:sz w:val="24"/>
          <w:szCs w:val="24"/>
        </w:rPr>
        <w:t>;Sharma,G.L;,</w:t>
      </w:r>
      <w:proofErr w:type="spellStart"/>
      <w:r w:rsidRPr="00B5595B">
        <w:rPr>
          <w:rFonts w:ascii="Times New Roman" w:hAnsi="Times New Roman" w:cs="Times New Roman"/>
          <w:b/>
          <w:iCs/>
          <w:sz w:val="24"/>
          <w:szCs w:val="24"/>
        </w:rPr>
        <w:t>Chahar,M.S</w:t>
      </w:r>
      <w:proofErr w:type="spellEnd"/>
      <w:r w:rsidRPr="00B5595B">
        <w:rPr>
          <w:rFonts w:ascii="Times New Roman" w:hAnsi="Times New Roman" w:cs="Times New Roman"/>
          <w:b/>
          <w:iCs/>
          <w:sz w:val="24"/>
          <w:szCs w:val="24"/>
        </w:rPr>
        <w:t xml:space="preserve">. (2023). </w:t>
      </w:r>
      <w:r w:rsidRPr="00B5595B">
        <w:rPr>
          <w:rFonts w:ascii="Times New Roman" w:hAnsi="Times New Roman" w:cs="Times New Roman"/>
          <w:iCs/>
          <w:sz w:val="24"/>
          <w:szCs w:val="24"/>
        </w:rPr>
        <w:t>Effect of phosphorus and biofertilizers on yield, nutrient content and uptake by black gram [</w:t>
      </w:r>
      <w:proofErr w:type="spellStart"/>
      <w:r w:rsidRPr="00B5595B">
        <w:rPr>
          <w:rFonts w:ascii="Times New Roman" w:hAnsi="Times New Roman" w:cs="Times New Roman"/>
          <w:i/>
          <w:iCs/>
          <w:sz w:val="24"/>
          <w:szCs w:val="24"/>
        </w:rPr>
        <w:t>vigna</w:t>
      </w:r>
      <w:proofErr w:type="spellEnd"/>
      <w:r w:rsidRPr="00B5595B">
        <w:rPr>
          <w:rFonts w:ascii="Times New Roman" w:hAnsi="Times New Roman" w:cs="Times New Roman"/>
          <w:i/>
          <w:iCs/>
          <w:sz w:val="24"/>
          <w:szCs w:val="24"/>
        </w:rPr>
        <w:t xml:space="preserve"> mungo</w:t>
      </w:r>
      <w:r w:rsidRPr="00B5595B">
        <w:rPr>
          <w:rFonts w:ascii="Times New Roman" w:hAnsi="Times New Roman" w:cs="Times New Roman"/>
          <w:iCs/>
          <w:sz w:val="24"/>
          <w:szCs w:val="24"/>
        </w:rPr>
        <w:t xml:space="preserve"> (l.) Hepper].</w:t>
      </w:r>
      <w:r w:rsidRPr="00B5595B">
        <w:rPr>
          <w:rFonts w:ascii="Times New Roman" w:hAnsi="Times New Roman" w:cs="Times New Roman"/>
          <w:b/>
          <w:i/>
          <w:iCs/>
          <w:sz w:val="24"/>
          <w:szCs w:val="24"/>
        </w:rPr>
        <w:t xml:space="preserve"> Legume Research. 26(1).</w:t>
      </w:r>
    </w:p>
    <w:p w14:paraId="67CCC2EC" w14:textId="77777777" w:rsidR="00887C83" w:rsidRDefault="00887C83" w:rsidP="00887C83">
      <w:pPr>
        <w:spacing w:before="240" w:line="240" w:lineRule="auto"/>
        <w:ind w:left="810"/>
        <w:contextualSpacing/>
        <w:jc w:val="both"/>
        <w:rPr>
          <w:rFonts w:ascii="Times New Roman" w:hAnsi="Times New Roman" w:cs="Times New Roman"/>
          <w:b/>
          <w:iCs/>
          <w:color w:val="000000" w:themeColor="text1"/>
          <w:sz w:val="24"/>
          <w:szCs w:val="24"/>
        </w:rPr>
      </w:pPr>
    </w:p>
    <w:p w14:paraId="355EB938" w14:textId="77777777" w:rsidR="00887C83" w:rsidRDefault="002E7BEE" w:rsidP="00887C83">
      <w:pPr>
        <w:spacing w:before="240" w:line="240" w:lineRule="auto"/>
        <w:ind w:left="810"/>
        <w:contextualSpacing/>
        <w:jc w:val="both"/>
        <w:rPr>
          <w:rFonts w:ascii="Times New Roman" w:hAnsi="Times New Roman" w:cs="Times New Roman"/>
          <w:b/>
          <w:bCs/>
          <w:sz w:val="24"/>
          <w:szCs w:val="24"/>
        </w:rPr>
      </w:pPr>
      <w:r w:rsidRPr="00B5595B">
        <w:rPr>
          <w:rFonts w:ascii="Times New Roman" w:hAnsi="Times New Roman" w:cs="Times New Roman"/>
          <w:b/>
          <w:iCs/>
          <w:color w:val="000000" w:themeColor="text1"/>
          <w:sz w:val="24"/>
          <w:szCs w:val="24"/>
        </w:rPr>
        <w:lastRenderedPageBreak/>
        <w:t xml:space="preserve">Tiwari, KM </w:t>
      </w:r>
      <w:proofErr w:type="gramStart"/>
      <w:r w:rsidRPr="00B5595B">
        <w:rPr>
          <w:rFonts w:ascii="Times New Roman" w:hAnsi="Times New Roman" w:cs="Times New Roman"/>
          <w:b/>
          <w:iCs/>
          <w:color w:val="000000" w:themeColor="text1"/>
          <w:sz w:val="24"/>
          <w:szCs w:val="24"/>
        </w:rPr>
        <w:t>Shivani,;</w:t>
      </w:r>
      <w:proofErr w:type="gramEnd"/>
      <w:r w:rsidRPr="00B5595B">
        <w:rPr>
          <w:rFonts w:ascii="Times New Roman" w:hAnsi="Times New Roman" w:cs="Times New Roman"/>
          <w:b/>
          <w:iCs/>
          <w:color w:val="000000" w:themeColor="text1"/>
          <w:sz w:val="24"/>
          <w:szCs w:val="24"/>
        </w:rPr>
        <w:t xml:space="preserve"> </w:t>
      </w:r>
      <w:proofErr w:type="spellStart"/>
      <w:r w:rsidRPr="00B5595B">
        <w:rPr>
          <w:rFonts w:ascii="Times New Roman" w:hAnsi="Times New Roman" w:cs="Times New Roman"/>
          <w:b/>
          <w:iCs/>
          <w:color w:val="000000" w:themeColor="text1"/>
          <w:sz w:val="24"/>
          <w:szCs w:val="24"/>
        </w:rPr>
        <w:t>Mehera</w:t>
      </w:r>
      <w:proofErr w:type="spellEnd"/>
      <w:r w:rsidRPr="00B5595B">
        <w:rPr>
          <w:rFonts w:ascii="Times New Roman" w:hAnsi="Times New Roman" w:cs="Times New Roman"/>
          <w:b/>
          <w:iCs/>
          <w:color w:val="000000" w:themeColor="text1"/>
          <w:sz w:val="24"/>
          <w:szCs w:val="24"/>
        </w:rPr>
        <w:t xml:space="preserve">, </w:t>
      </w:r>
      <w:proofErr w:type="spellStart"/>
      <w:r w:rsidRPr="00B5595B">
        <w:rPr>
          <w:rFonts w:ascii="Times New Roman" w:hAnsi="Times New Roman" w:cs="Times New Roman"/>
          <w:b/>
          <w:iCs/>
          <w:color w:val="000000" w:themeColor="text1"/>
          <w:sz w:val="24"/>
          <w:szCs w:val="24"/>
        </w:rPr>
        <w:t>Biswaroop</w:t>
      </w:r>
      <w:proofErr w:type="spellEnd"/>
      <w:r w:rsidRPr="00B5595B">
        <w:rPr>
          <w:rFonts w:ascii="Times New Roman" w:hAnsi="Times New Roman" w:cs="Times New Roman"/>
          <w:b/>
          <w:iCs/>
          <w:color w:val="000000" w:themeColor="text1"/>
          <w:sz w:val="24"/>
          <w:szCs w:val="24"/>
        </w:rPr>
        <w:t xml:space="preserve"> and Kumar, Neeraj (2022) </w:t>
      </w:r>
      <w:r w:rsidRPr="00B5595B">
        <w:rPr>
          <w:rFonts w:ascii="Times New Roman" w:hAnsi="Times New Roman" w:cs="Times New Roman"/>
          <w:iCs/>
          <w:color w:val="000000" w:themeColor="text1"/>
          <w:sz w:val="24"/>
          <w:szCs w:val="24"/>
        </w:rPr>
        <w:t xml:space="preserve">Effect of biofertilizers and phosphorus on growth and yield of </w:t>
      </w:r>
      <w:proofErr w:type="spellStart"/>
      <w:r w:rsidRPr="00B5595B">
        <w:rPr>
          <w:rFonts w:ascii="Times New Roman" w:hAnsi="Times New Roman" w:cs="Times New Roman"/>
          <w:iCs/>
          <w:color w:val="000000" w:themeColor="text1"/>
          <w:sz w:val="24"/>
          <w:szCs w:val="24"/>
        </w:rPr>
        <w:t>blackgram</w:t>
      </w:r>
      <w:proofErr w:type="spellEnd"/>
      <w:r w:rsidRPr="00B5595B">
        <w:rPr>
          <w:rFonts w:ascii="Times New Roman" w:hAnsi="Times New Roman" w:cs="Times New Roman"/>
          <w:iCs/>
          <w:color w:val="000000" w:themeColor="text1"/>
          <w:sz w:val="24"/>
          <w:szCs w:val="24"/>
        </w:rPr>
        <w:t xml:space="preserve"> (</w:t>
      </w:r>
      <w:r w:rsidRPr="00B5595B">
        <w:rPr>
          <w:rFonts w:ascii="Times New Roman" w:hAnsi="Times New Roman" w:cs="Times New Roman"/>
          <w:i/>
          <w:iCs/>
          <w:color w:val="000000" w:themeColor="text1"/>
          <w:sz w:val="24"/>
          <w:szCs w:val="24"/>
        </w:rPr>
        <w:t>Vigna mungo</w:t>
      </w:r>
      <w:r w:rsidRPr="00B5595B">
        <w:rPr>
          <w:rFonts w:ascii="Times New Roman" w:hAnsi="Times New Roman" w:cs="Times New Roman"/>
          <w:iCs/>
          <w:color w:val="000000" w:themeColor="text1"/>
          <w:sz w:val="24"/>
          <w:szCs w:val="24"/>
        </w:rPr>
        <w:t xml:space="preserve"> L.)</w:t>
      </w:r>
      <w:r w:rsidRPr="00B5595B">
        <w:rPr>
          <w:rFonts w:ascii="Times New Roman" w:hAnsi="Times New Roman" w:cs="Times New Roman"/>
          <w:sz w:val="24"/>
          <w:szCs w:val="24"/>
        </w:rPr>
        <w:t xml:space="preserve"> </w:t>
      </w:r>
      <w:r w:rsidRPr="00B5595B">
        <w:rPr>
          <w:rFonts w:ascii="Times New Roman" w:hAnsi="Times New Roman" w:cs="Times New Roman"/>
          <w:b/>
          <w:i/>
          <w:iCs/>
          <w:color w:val="000000" w:themeColor="text1"/>
          <w:sz w:val="24"/>
          <w:szCs w:val="24"/>
        </w:rPr>
        <w:t>The Pharma Innovation Journal. 11(5): 2269-2272.</w:t>
      </w:r>
    </w:p>
    <w:p w14:paraId="0DF458E3" w14:textId="77777777" w:rsidR="00887C83" w:rsidRDefault="00887C83" w:rsidP="00887C83">
      <w:pPr>
        <w:spacing w:before="240" w:line="240" w:lineRule="auto"/>
        <w:ind w:left="810"/>
        <w:contextualSpacing/>
        <w:jc w:val="both"/>
        <w:rPr>
          <w:rFonts w:ascii="Times New Roman" w:hAnsi="Times New Roman" w:cs="Times New Roman"/>
          <w:b/>
          <w:bCs/>
          <w:color w:val="000000" w:themeColor="text1"/>
          <w:sz w:val="24"/>
          <w:szCs w:val="24"/>
        </w:rPr>
      </w:pPr>
    </w:p>
    <w:p w14:paraId="7202B123" w14:textId="77777777" w:rsidR="00887C83" w:rsidRDefault="002E7BEE" w:rsidP="00887C83">
      <w:pPr>
        <w:spacing w:before="240" w:line="240" w:lineRule="auto"/>
        <w:ind w:left="810"/>
        <w:contextualSpacing/>
        <w:jc w:val="both"/>
        <w:rPr>
          <w:rFonts w:ascii="Times New Roman" w:hAnsi="Times New Roman" w:cs="Times New Roman"/>
          <w:b/>
          <w:bCs/>
          <w:sz w:val="24"/>
          <w:szCs w:val="24"/>
        </w:rPr>
      </w:pPr>
      <w:r w:rsidRPr="00B5595B">
        <w:rPr>
          <w:rFonts w:ascii="Times New Roman" w:hAnsi="Times New Roman" w:cs="Times New Roman"/>
          <w:b/>
          <w:bCs/>
          <w:color w:val="000000" w:themeColor="text1"/>
          <w:sz w:val="24"/>
          <w:szCs w:val="24"/>
        </w:rPr>
        <w:t xml:space="preserve">Ullah, A., Ali, A., Waseem, M., Nadeem, M. A., Tahir, M., Iqbal, A. and Rehman, H. (2010). </w:t>
      </w:r>
      <w:r w:rsidRPr="00B5595B">
        <w:rPr>
          <w:rFonts w:ascii="Times New Roman" w:hAnsi="Times New Roman" w:cs="Times New Roman"/>
          <w:color w:val="000000" w:themeColor="text1"/>
          <w:sz w:val="24"/>
          <w:szCs w:val="24"/>
        </w:rPr>
        <w:t>Response of two mung bean cultivars with different phosphorus levels under Faisalabad condition.</w:t>
      </w:r>
      <w:r w:rsidRPr="00B5595B">
        <w:rPr>
          <w:rFonts w:ascii="Times New Roman" w:hAnsi="Times New Roman" w:cs="Times New Roman"/>
          <w:b/>
          <w:bCs/>
          <w:i/>
          <w:iCs/>
          <w:color w:val="000000" w:themeColor="text1"/>
          <w:sz w:val="24"/>
          <w:szCs w:val="24"/>
        </w:rPr>
        <w:t xml:space="preserve"> Int. J. of Applies Agric. Res., 5 (5) pp. 621-628. </w:t>
      </w:r>
    </w:p>
    <w:p w14:paraId="6C528027" w14:textId="77777777" w:rsidR="00887C83" w:rsidRDefault="00887C83" w:rsidP="00887C83">
      <w:pPr>
        <w:spacing w:before="240" w:line="240" w:lineRule="auto"/>
        <w:ind w:left="810"/>
        <w:contextualSpacing/>
        <w:jc w:val="both"/>
        <w:rPr>
          <w:rFonts w:ascii="Times New Roman" w:hAnsi="Times New Roman" w:cs="Times New Roman"/>
          <w:b/>
          <w:bCs/>
          <w:color w:val="000000" w:themeColor="text1"/>
          <w:sz w:val="24"/>
          <w:szCs w:val="24"/>
        </w:rPr>
      </w:pPr>
    </w:p>
    <w:p w14:paraId="340B3C7F" w14:textId="619E2773" w:rsidR="002E7BEE" w:rsidRDefault="002E7BEE" w:rsidP="00887C83">
      <w:pPr>
        <w:spacing w:before="240" w:line="240" w:lineRule="auto"/>
        <w:ind w:left="810"/>
        <w:contextualSpacing/>
        <w:jc w:val="both"/>
        <w:rPr>
          <w:rFonts w:ascii="Times New Roman" w:hAnsi="Times New Roman" w:cs="Times New Roman"/>
          <w:b/>
          <w:bCs/>
          <w:i/>
          <w:iCs/>
          <w:color w:val="000000" w:themeColor="text1"/>
          <w:sz w:val="24"/>
          <w:szCs w:val="24"/>
        </w:rPr>
      </w:pPr>
      <w:r w:rsidRPr="00B5595B">
        <w:rPr>
          <w:rFonts w:ascii="Times New Roman" w:hAnsi="Times New Roman" w:cs="Times New Roman"/>
          <w:b/>
          <w:bCs/>
          <w:color w:val="000000" w:themeColor="text1"/>
          <w:sz w:val="24"/>
          <w:szCs w:val="24"/>
        </w:rPr>
        <w:t xml:space="preserve">Verma, G., </w:t>
      </w:r>
      <w:proofErr w:type="spellStart"/>
      <w:r w:rsidRPr="00B5595B">
        <w:rPr>
          <w:rFonts w:ascii="Times New Roman" w:hAnsi="Times New Roman" w:cs="Times New Roman"/>
          <w:b/>
          <w:bCs/>
          <w:color w:val="000000" w:themeColor="text1"/>
          <w:sz w:val="24"/>
          <w:szCs w:val="24"/>
        </w:rPr>
        <w:t>Kumawat</w:t>
      </w:r>
      <w:proofErr w:type="spellEnd"/>
      <w:r w:rsidRPr="00B5595B">
        <w:rPr>
          <w:rFonts w:ascii="Times New Roman" w:hAnsi="Times New Roman" w:cs="Times New Roman"/>
          <w:b/>
          <w:bCs/>
          <w:color w:val="000000" w:themeColor="text1"/>
          <w:sz w:val="24"/>
          <w:szCs w:val="24"/>
        </w:rPr>
        <w:t xml:space="preserve">, N. and </w:t>
      </w:r>
      <w:proofErr w:type="spellStart"/>
      <w:r w:rsidRPr="00B5595B">
        <w:rPr>
          <w:rFonts w:ascii="Times New Roman" w:hAnsi="Times New Roman" w:cs="Times New Roman"/>
          <w:b/>
          <w:bCs/>
          <w:color w:val="000000" w:themeColor="text1"/>
          <w:sz w:val="24"/>
          <w:szCs w:val="24"/>
        </w:rPr>
        <w:t>Morya</w:t>
      </w:r>
      <w:proofErr w:type="spellEnd"/>
      <w:r w:rsidRPr="00B5595B">
        <w:rPr>
          <w:rFonts w:ascii="Times New Roman" w:hAnsi="Times New Roman" w:cs="Times New Roman"/>
          <w:b/>
          <w:bCs/>
          <w:color w:val="000000" w:themeColor="text1"/>
          <w:sz w:val="24"/>
          <w:szCs w:val="24"/>
        </w:rPr>
        <w:t>, J. (2014</w:t>
      </w:r>
      <w:r w:rsidRPr="00B5595B">
        <w:rPr>
          <w:rFonts w:ascii="Times New Roman" w:hAnsi="Times New Roman" w:cs="Times New Roman"/>
          <w:b/>
          <w:bCs/>
          <w:i/>
          <w:iCs/>
          <w:color w:val="000000" w:themeColor="text1"/>
          <w:sz w:val="24"/>
          <w:szCs w:val="24"/>
        </w:rPr>
        <w:t>).</w:t>
      </w:r>
      <w:r w:rsidRPr="00B5595B">
        <w:rPr>
          <w:rFonts w:ascii="Times New Roman" w:hAnsi="Times New Roman" w:cs="Times New Roman"/>
          <w:color w:val="000000" w:themeColor="text1"/>
          <w:sz w:val="24"/>
          <w:szCs w:val="24"/>
        </w:rPr>
        <w:t xml:space="preserve"> Nutrient management in mung bean [Vigna radiate (L.) </w:t>
      </w:r>
      <w:proofErr w:type="spellStart"/>
      <w:r w:rsidRPr="00B5595B">
        <w:rPr>
          <w:rFonts w:ascii="Times New Roman" w:hAnsi="Times New Roman" w:cs="Times New Roman"/>
          <w:color w:val="000000" w:themeColor="text1"/>
          <w:sz w:val="24"/>
          <w:szCs w:val="24"/>
        </w:rPr>
        <w:t>Wilczek</w:t>
      </w:r>
      <w:proofErr w:type="spellEnd"/>
      <w:r w:rsidRPr="00B5595B">
        <w:rPr>
          <w:rFonts w:ascii="Times New Roman" w:hAnsi="Times New Roman" w:cs="Times New Roman"/>
          <w:color w:val="000000" w:themeColor="text1"/>
          <w:sz w:val="24"/>
          <w:szCs w:val="24"/>
        </w:rPr>
        <w:t xml:space="preserve">] for higher production and productivity under semi-arid tract of central India. </w:t>
      </w:r>
      <w:r w:rsidRPr="00B5595B">
        <w:rPr>
          <w:rFonts w:ascii="Times New Roman" w:hAnsi="Times New Roman" w:cs="Times New Roman"/>
          <w:b/>
          <w:bCs/>
          <w:i/>
          <w:iCs/>
          <w:color w:val="000000" w:themeColor="text1"/>
          <w:sz w:val="24"/>
          <w:szCs w:val="24"/>
        </w:rPr>
        <w:t xml:space="preserve">Int. J. </w:t>
      </w:r>
      <w:proofErr w:type="spellStart"/>
      <w:r w:rsidRPr="00B5595B">
        <w:rPr>
          <w:rFonts w:ascii="Times New Roman" w:hAnsi="Times New Roman" w:cs="Times New Roman"/>
          <w:b/>
          <w:bCs/>
          <w:i/>
          <w:iCs/>
          <w:color w:val="000000" w:themeColor="text1"/>
          <w:sz w:val="24"/>
          <w:szCs w:val="24"/>
        </w:rPr>
        <w:t>Curr</w:t>
      </w:r>
      <w:proofErr w:type="spellEnd"/>
      <w:r w:rsidRPr="00B5595B">
        <w:rPr>
          <w:rFonts w:ascii="Times New Roman" w:hAnsi="Times New Roman" w:cs="Times New Roman"/>
          <w:b/>
          <w:bCs/>
          <w:i/>
          <w:iCs/>
          <w:color w:val="000000" w:themeColor="text1"/>
          <w:sz w:val="24"/>
          <w:szCs w:val="24"/>
        </w:rPr>
        <w:t>. Microbial. App. Sci 6 (7): 488-493.</w:t>
      </w:r>
    </w:p>
    <w:p w14:paraId="0B5C5706" w14:textId="70833866" w:rsidR="00B449EB" w:rsidRDefault="00B449EB" w:rsidP="00887C83">
      <w:pPr>
        <w:spacing w:before="240" w:line="240" w:lineRule="auto"/>
        <w:ind w:left="810"/>
        <w:contextualSpacing/>
        <w:jc w:val="both"/>
        <w:rPr>
          <w:rFonts w:ascii="Times New Roman" w:hAnsi="Times New Roman" w:cs="Times New Roman"/>
          <w:sz w:val="24"/>
          <w:szCs w:val="24"/>
        </w:rPr>
      </w:pPr>
    </w:p>
    <w:p w14:paraId="75179C3C" w14:textId="1EB5DB0D" w:rsidR="00B449EB" w:rsidRPr="00B449EB" w:rsidRDefault="00B449EB" w:rsidP="00887C83">
      <w:pPr>
        <w:spacing w:before="240" w:line="240" w:lineRule="auto"/>
        <w:ind w:left="810"/>
        <w:contextualSpacing/>
        <w:jc w:val="both"/>
        <w:rPr>
          <w:rFonts w:ascii="Times New Roman" w:hAnsi="Times New Roman" w:cs="Times New Roman"/>
          <w:bCs/>
          <w:sz w:val="24"/>
          <w:szCs w:val="24"/>
          <w:highlight w:val="yellow"/>
        </w:rPr>
      </w:pPr>
      <w:proofErr w:type="spellStart"/>
      <w:r w:rsidRPr="00B449EB">
        <w:rPr>
          <w:rFonts w:ascii="Times New Roman" w:hAnsi="Times New Roman" w:cs="Times New Roman"/>
          <w:bCs/>
          <w:sz w:val="24"/>
          <w:szCs w:val="24"/>
          <w:highlight w:val="yellow"/>
        </w:rPr>
        <w:t>Kalhapure</w:t>
      </w:r>
      <w:proofErr w:type="spellEnd"/>
      <w:r w:rsidRPr="00B449EB">
        <w:rPr>
          <w:rFonts w:ascii="Times New Roman" w:hAnsi="Times New Roman" w:cs="Times New Roman"/>
          <w:bCs/>
          <w:sz w:val="24"/>
          <w:szCs w:val="24"/>
          <w:highlight w:val="yellow"/>
        </w:rPr>
        <w:t xml:space="preserve">, Aniket, Swati Maurya, Arun Kumar, Dinesh </w:t>
      </w:r>
      <w:proofErr w:type="spellStart"/>
      <w:r w:rsidRPr="00B449EB">
        <w:rPr>
          <w:rFonts w:ascii="Times New Roman" w:hAnsi="Times New Roman" w:cs="Times New Roman"/>
          <w:bCs/>
          <w:sz w:val="24"/>
          <w:szCs w:val="24"/>
          <w:highlight w:val="yellow"/>
        </w:rPr>
        <w:t>Sah</w:t>
      </w:r>
      <w:proofErr w:type="spellEnd"/>
      <w:r w:rsidRPr="00B449EB">
        <w:rPr>
          <w:rFonts w:ascii="Times New Roman" w:hAnsi="Times New Roman" w:cs="Times New Roman"/>
          <w:bCs/>
          <w:sz w:val="24"/>
          <w:szCs w:val="24"/>
          <w:highlight w:val="yellow"/>
        </w:rPr>
        <w:t xml:space="preserve">, Narendra Singh, Shravan Kumar Maurya, and G. S. Panwar. 2024. “Response of </w:t>
      </w:r>
      <w:proofErr w:type="spellStart"/>
      <w:r w:rsidRPr="00B449EB">
        <w:rPr>
          <w:rFonts w:ascii="Times New Roman" w:hAnsi="Times New Roman" w:cs="Times New Roman"/>
          <w:bCs/>
          <w:sz w:val="24"/>
          <w:szCs w:val="24"/>
          <w:highlight w:val="yellow"/>
        </w:rPr>
        <w:t>Blackgram</w:t>
      </w:r>
      <w:proofErr w:type="spellEnd"/>
      <w:r w:rsidRPr="00B449EB">
        <w:rPr>
          <w:rFonts w:ascii="Times New Roman" w:hAnsi="Times New Roman" w:cs="Times New Roman"/>
          <w:bCs/>
          <w:sz w:val="24"/>
          <w:szCs w:val="24"/>
          <w:highlight w:val="yellow"/>
        </w:rPr>
        <w:t xml:space="preserve"> Varieties to Various NPK Doses in the Bundelkhand Region, India”. International Journal of Plant &amp; Soil Science 36 (3):207-12. </w:t>
      </w:r>
      <w:hyperlink r:id="rId12" w:history="1">
        <w:r w:rsidRPr="00B449EB">
          <w:rPr>
            <w:rStyle w:val="Hyperlink"/>
            <w:rFonts w:ascii="Times New Roman" w:hAnsi="Times New Roman" w:cs="Times New Roman"/>
            <w:bCs/>
            <w:sz w:val="24"/>
            <w:szCs w:val="24"/>
            <w:highlight w:val="yellow"/>
          </w:rPr>
          <w:t>https://doi.org/10.9734/ijpss/2024/v36i34416</w:t>
        </w:r>
      </w:hyperlink>
      <w:r w:rsidRPr="00B449EB">
        <w:rPr>
          <w:rFonts w:ascii="Times New Roman" w:hAnsi="Times New Roman" w:cs="Times New Roman"/>
          <w:bCs/>
          <w:sz w:val="24"/>
          <w:szCs w:val="24"/>
          <w:highlight w:val="yellow"/>
        </w:rPr>
        <w:t xml:space="preserve">. </w:t>
      </w:r>
    </w:p>
    <w:p w14:paraId="1F96582F" w14:textId="65C1BE6A" w:rsidR="00B449EB" w:rsidRPr="00B449EB" w:rsidRDefault="00B449EB" w:rsidP="00887C83">
      <w:pPr>
        <w:spacing w:before="240" w:line="240" w:lineRule="auto"/>
        <w:ind w:left="810"/>
        <w:contextualSpacing/>
        <w:jc w:val="both"/>
        <w:rPr>
          <w:rFonts w:ascii="Times New Roman" w:hAnsi="Times New Roman" w:cs="Times New Roman"/>
          <w:bCs/>
          <w:sz w:val="24"/>
          <w:szCs w:val="24"/>
          <w:highlight w:val="yellow"/>
        </w:rPr>
      </w:pPr>
    </w:p>
    <w:p w14:paraId="54B2E350" w14:textId="554187F4" w:rsidR="00D91DDB" w:rsidRDefault="00B449EB" w:rsidP="00887C83">
      <w:pPr>
        <w:spacing w:before="240" w:line="240" w:lineRule="auto"/>
        <w:ind w:left="810"/>
        <w:contextualSpacing/>
        <w:jc w:val="both"/>
        <w:rPr>
          <w:rFonts w:ascii="Times New Roman" w:hAnsi="Times New Roman" w:cs="Times New Roman"/>
          <w:bCs/>
          <w:sz w:val="24"/>
          <w:szCs w:val="24"/>
        </w:rPr>
      </w:pPr>
      <w:proofErr w:type="spellStart"/>
      <w:r w:rsidRPr="00B449EB">
        <w:rPr>
          <w:rFonts w:ascii="Times New Roman" w:hAnsi="Times New Roman" w:cs="Times New Roman"/>
          <w:bCs/>
          <w:sz w:val="24"/>
          <w:szCs w:val="24"/>
          <w:highlight w:val="yellow"/>
        </w:rPr>
        <w:t>Hepsibha</w:t>
      </w:r>
      <w:proofErr w:type="spellEnd"/>
      <w:r w:rsidRPr="00B449EB">
        <w:rPr>
          <w:rFonts w:ascii="Times New Roman" w:hAnsi="Times New Roman" w:cs="Times New Roman"/>
          <w:bCs/>
          <w:sz w:val="24"/>
          <w:szCs w:val="24"/>
          <w:highlight w:val="yellow"/>
        </w:rPr>
        <w:t xml:space="preserve">, </w:t>
      </w:r>
      <w:proofErr w:type="spellStart"/>
      <w:r w:rsidRPr="00B449EB">
        <w:rPr>
          <w:rFonts w:ascii="Times New Roman" w:hAnsi="Times New Roman" w:cs="Times New Roman"/>
          <w:bCs/>
          <w:sz w:val="24"/>
          <w:szCs w:val="24"/>
          <w:highlight w:val="yellow"/>
        </w:rPr>
        <w:t>Munigala</w:t>
      </w:r>
      <w:proofErr w:type="spellEnd"/>
      <w:r w:rsidRPr="00B449EB">
        <w:rPr>
          <w:rFonts w:ascii="Times New Roman" w:hAnsi="Times New Roman" w:cs="Times New Roman"/>
          <w:bCs/>
          <w:sz w:val="24"/>
          <w:szCs w:val="24"/>
          <w:highlight w:val="yellow"/>
        </w:rPr>
        <w:t xml:space="preserve">, Shikha Singh, S. </w:t>
      </w:r>
      <w:proofErr w:type="spellStart"/>
      <w:r w:rsidRPr="00B449EB">
        <w:rPr>
          <w:rFonts w:ascii="Times New Roman" w:hAnsi="Times New Roman" w:cs="Times New Roman"/>
          <w:bCs/>
          <w:sz w:val="24"/>
          <w:szCs w:val="24"/>
          <w:highlight w:val="yellow"/>
        </w:rPr>
        <w:t>Bala</w:t>
      </w:r>
      <w:proofErr w:type="spellEnd"/>
      <w:r w:rsidRPr="00B449EB">
        <w:rPr>
          <w:rFonts w:ascii="Times New Roman" w:hAnsi="Times New Roman" w:cs="Times New Roman"/>
          <w:bCs/>
          <w:sz w:val="24"/>
          <w:szCs w:val="24"/>
          <w:highlight w:val="yellow"/>
        </w:rPr>
        <w:t xml:space="preserve"> </w:t>
      </w:r>
      <w:proofErr w:type="spellStart"/>
      <w:r w:rsidRPr="00B449EB">
        <w:rPr>
          <w:rFonts w:ascii="Times New Roman" w:hAnsi="Times New Roman" w:cs="Times New Roman"/>
          <w:bCs/>
          <w:sz w:val="24"/>
          <w:szCs w:val="24"/>
          <w:highlight w:val="yellow"/>
        </w:rPr>
        <w:t>Vineetha</w:t>
      </w:r>
      <w:proofErr w:type="spellEnd"/>
      <w:r w:rsidRPr="00B449EB">
        <w:rPr>
          <w:rFonts w:ascii="Times New Roman" w:hAnsi="Times New Roman" w:cs="Times New Roman"/>
          <w:bCs/>
          <w:sz w:val="24"/>
          <w:szCs w:val="24"/>
          <w:highlight w:val="yellow"/>
        </w:rPr>
        <w:t>, and B. Bharathi Christina. 2024. “Effect of Bio Fertilizers and Micro Nutrients on Growth and Yield of Black Gram (Vigna Mungo L.)”. Journal of Experimental Agriculture International 46 (7):22-28. https://doi.org/10.9734/jeai/2024/v46i72553.</w:t>
      </w:r>
    </w:p>
    <w:p w14:paraId="4E0977BA" w14:textId="5C42FD79" w:rsidR="00D91DDB" w:rsidRDefault="00D91DDB" w:rsidP="00D91DDB">
      <w:pPr>
        <w:rPr>
          <w:rFonts w:ascii="Times New Roman" w:hAnsi="Times New Roman" w:cs="Times New Roman"/>
          <w:sz w:val="24"/>
          <w:szCs w:val="24"/>
        </w:rPr>
      </w:pPr>
    </w:p>
    <w:sectPr w:rsidR="00D91DDB" w:rsidSect="00353D5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69DB71" w14:textId="77777777" w:rsidR="00B40969" w:rsidRDefault="00B40969" w:rsidP="006F364D">
      <w:pPr>
        <w:spacing w:after="0" w:line="240" w:lineRule="auto"/>
      </w:pPr>
      <w:r>
        <w:separator/>
      </w:r>
    </w:p>
  </w:endnote>
  <w:endnote w:type="continuationSeparator" w:id="0">
    <w:p w14:paraId="1421A0B4" w14:textId="77777777" w:rsidR="00B40969" w:rsidRDefault="00B40969" w:rsidP="006F36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6ACD9" w14:textId="77777777" w:rsidR="006F364D" w:rsidRDefault="006F36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15303" w14:textId="77777777" w:rsidR="006F364D" w:rsidRDefault="006F36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4F6CA" w14:textId="77777777" w:rsidR="006F364D" w:rsidRDefault="006F36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A11673" w14:textId="77777777" w:rsidR="00B40969" w:rsidRDefault="00B40969" w:rsidP="006F364D">
      <w:pPr>
        <w:spacing w:after="0" w:line="240" w:lineRule="auto"/>
      </w:pPr>
      <w:r>
        <w:separator/>
      </w:r>
    </w:p>
  </w:footnote>
  <w:footnote w:type="continuationSeparator" w:id="0">
    <w:p w14:paraId="39E5B1B6" w14:textId="77777777" w:rsidR="00B40969" w:rsidRDefault="00B40969" w:rsidP="006F36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E760F" w14:textId="3F3E676C" w:rsidR="006F364D" w:rsidRDefault="00B40969">
    <w:pPr>
      <w:pStyle w:val="Header"/>
    </w:pPr>
    <w:r>
      <w:rPr>
        <w:noProof/>
      </w:rPr>
      <w:pict w14:anchorId="44745D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863203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738F4" w14:textId="77008B46" w:rsidR="006F364D" w:rsidRDefault="00B40969">
    <w:pPr>
      <w:pStyle w:val="Header"/>
    </w:pPr>
    <w:r>
      <w:rPr>
        <w:noProof/>
      </w:rPr>
      <w:pict w14:anchorId="5390D9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863203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CF543" w14:textId="37557AEF" w:rsidR="006F364D" w:rsidRDefault="00B40969">
    <w:pPr>
      <w:pStyle w:val="Header"/>
    </w:pPr>
    <w:r>
      <w:rPr>
        <w:noProof/>
      </w:rPr>
      <w:pict w14:anchorId="160420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863203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5618"/>
    <w:rsid w:val="000129EC"/>
    <w:rsid w:val="000B565D"/>
    <w:rsid w:val="000F4AD5"/>
    <w:rsid w:val="00107793"/>
    <w:rsid w:val="00131B66"/>
    <w:rsid w:val="00144E34"/>
    <w:rsid w:val="00152F2D"/>
    <w:rsid w:val="001B3528"/>
    <w:rsid w:val="00226A6F"/>
    <w:rsid w:val="00227FB8"/>
    <w:rsid w:val="00252785"/>
    <w:rsid w:val="002725EC"/>
    <w:rsid w:val="00277C16"/>
    <w:rsid w:val="002B04A8"/>
    <w:rsid w:val="002D04A5"/>
    <w:rsid w:val="002E7BEE"/>
    <w:rsid w:val="002F5631"/>
    <w:rsid w:val="00322121"/>
    <w:rsid w:val="00353D59"/>
    <w:rsid w:val="00361223"/>
    <w:rsid w:val="003B2246"/>
    <w:rsid w:val="003E5FC9"/>
    <w:rsid w:val="0046649C"/>
    <w:rsid w:val="00474028"/>
    <w:rsid w:val="004D42D1"/>
    <w:rsid w:val="004D4B4C"/>
    <w:rsid w:val="004E47AB"/>
    <w:rsid w:val="004F5BCF"/>
    <w:rsid w:val="00511EE0"/>
    <w:rsid w:val="005308E8"/>
    <w:rsid w:val="00587100"/>
    <w:rsid w:val="005926D9"/>
    <w:rsid w:val="006263D5"/>
    <w:rsid w:val="00677892"/>
    <w:rsid w:val="006E60E7"/>
    <w:rsid w:val="006F364D"/>
    <w:rsid w:val="006F6D85"/>
    <w:rsid w:val="00745618"/>
    <w:rsid w:val="007754E9"/>
    <w:rsid w:val="007C2A3E"/>
    <w:rsid w:val="007E1D0E"/>
    <w:rsid w:val="008160A3"/>
    <w:rsid w:val="008422F9"/>
    <w:rsid w:val="00865601"/>
    <w:rsid w:val="00887C83"/>
    <w:rsid w:val="008E6EAD"/>
    <w:rsid w:val="00912661"/>
    <w:rsid w:val="00927A2F"/>
    <w:rsid w:val="0096306F"/>
    <w:rsid w:val="00966A7B"/>
    <w:rsid w:val="009D2E2D"/>
    <w:rsid w:val="00A25374"/>
    <w:rsid w:val="00A814D0"/>
    <w:rsid w:val="00A856F6"/>
    <w:rsid w:val="00A90A73"/>
    <w:rsid w:val="00AB05CA"/>
    <w:rsid w:val="00AB3B84"/>
    <w:rsid w:val="00AB3C38"/>
    <w:rsid w:val="00B40969"/>
    <w:rsid w:val="00B449EB"/>
    <w:rsid w:val="00B5595B"/>
    <w:rsid w:val="00B85205"/>
    <w:rsid w:val="00BD2A30"/>
    <w:rsid w:val="00C56943"/>
    <w:rsid w:val="00C84ED4"/>
    <w:rsid w:val="00C906B7"/>
    <w:rsid w:val="00CE2017"/>
    <w:rsid w:val="00D325E9"/>
    <w:rsid w:val="00D358B9"/>
    <w:rsid w:val="00D91DDB"/>
    <w:rsid w:val="00DE025E"/>
    <w:rsid w:val="00E02592"/>
    <w:rsid w:val="00E608C1"/>
    <w:rsid w:val="00E84C80"/>
    <w:rsid w:val="00F229C4"/>
    <w:rsid w:val="00F34F9D"/>
    <w:rsid w:val="00F37DD7"/>
    <w:rsid w:val="00F40CEC"/>
    <w:rsid w:val="00F82AA6"/>
    <w:rsid w:val="00F96095"/>
    <w:rsid w:val="00FA1B57"/>
    <w:rsid w:val="00FB021C"/>
    <w:rsid w:val="00FB7826"/>
    <w:rsid w:val="00FC0C17"/>
    <w:rsid w:val="00FD0AF6"/>
    <w:rsid w:val="00FE0B0C"/>
    <w:rsid w:val="00FF212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51F0BEB"/>
  <w15:docId w15:val="{5154AFCC-9983-4021-9226-8E2C3762A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7892"/>
  </w:style>
  <w:style w:type="paragraph" w:styleId="Heading2">
    <w:name w:val="heading 2"/>
    <w:basedOn w:val="Normal"/>
    <w:link w:val="Heading2Char"/>
    <w:uiPriority w:val="1"/>
    <w:qFormat/>
    <w:rsid w:val="00B5595B"/>
    <w:pPr>
      <w:widowControl w:val="0"/>
      <w:autoSpaceDE w:val="0"/>
      <w:autoSpaceDN w:val="0"/>
      <w:spacing w:after="0" w:line="240" w:lineRule="auto"/>
      <w:ind w:left="1351"/>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D0AF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1"/>
    <w:rsid w:val="00B5595B"/>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B5595B"/>
    <w:rPr>
      <w:color w:val="0000FF"/>
      <w:u w:val="single"/>
    </w:rPr>
  </w:style>
  <w:style w:type="character" w:styleId="UnresolvedMention">
    <w:name w:val="Unresolved Mention"/>
    <w:basedOn w:val="DefaultParagraphFont"/>
    <w:uiPriority w:val="99"/>
    <w:semiHidden/>
    <w:unhideWhenUsed/>
    <w:rsid w:val="007E1D0E"/>
    <w:rPr>
      <w:color w:val="605E5C"/>
      <w:shd w:val="clear" w:color="auto" w:fill="E1DFDD"/>
    </w:rPr>
  </w:style>
  <w:style w:type="paragraph" w:styleId="Header">
    <w:name w:val="header"/>
    <w:basedOn w:val="Normal"/>
    <w:link w:val="HeaderChar"/>
    <w:uiPriority w:val="99"/>
    <w:unhideWhenUsed/>
    <w:rsid w:val="006F36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364D"/>
  </w:style>
  <w:style w:type="paragraph" w:styleId="Footer">
    <w:name w:val="footer"/>
    <w:basedOn w:val="Normal"/>
    <w:link w:val="FooterChar"/>
    <w:uiPriority w:val="99"/>
    <w:unhideWhenUsed/>
    <w:rsid w:val="006F36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36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043242">
      <w:bodyDiv w:val="1"/>
      <w:marLeft w:val="0"/>
      <w:marRight w:val="0"/>
      <w:marTop w:val="0"/>
      <w:marBottom w:val="0"/>
      <w:divBdr>
        <w:top w:val="none" w:sz="0" w:space="0" w:color="auto"/>
        <w:left w:val="none" w:sz="0" w:space="0" w:color="auto"/>
        <w:bottom w:val="none" w:sz="0" w:space="0" w:color="auto"/>
        <w:right w:val="none" w:sz="0" w:space="0" w:color="auto"/>
      </w:divBdr>
      <w:divsChild>
        <w:div w:id="178937363">
          <w:marLeft w:val="0"/>
          <w:marRight w:val="0"/>
          <w:marTop w:val="0"/>
          <w:marBottom w:val="0"/>
          <w:divBdr>
            <w:top w:val="none" w:sz="0" w:space="0" w:color="auto"/>
            <w:left w:val="none" w:sz="0" w:space="0" w:color="auto"/>
            <w:bottom w:val="none" w:sz="0" w:space="0" w:color="auto"/>
            <w:right w:val="none" w:sz="0" w:space="0" w:color="auto"/>
          </w:divBdr>
          <w:divsChild>
            <w:div w:id="478689263">
              <w:marLeft w:val="0"/>
              <w:marRight w:val="0"/>
              <w:marTop w:val="0"/>
              <w:marBottom w:val="0"/>
              <w:divBdr>
                <w:top w:val="none" w:sz="0" w:space="0" w:color="auto"/>
                <w:left w:val="none" w:sz="0" w:space="0" w:color="auto"/>
                <w:bottom w:val="none" w:sz="0" w:space="0" w:color="auto"/>
                <w:right w:val="none" w:sz="0" w:space="0" w:color="auto"/>
              </w:divBdr>
              <w:divsChild>
                <w:div w:id="202594865">
                  <w:marLeft w:val="0"/>
                  <w:marRight w:val="0"/>
                  <w:marTop w:val="0"/>
                  <w:marBottom w:val="0"/>
                  <w:divBdr>
                    <w:top w:val="none" w:sz="0" w:space="0" w:color="auto"/>
                    <w:left w:val="none" w:sz="0" w:space="0" w:color="auto"/>
                    <w:bottom w:val="none" w:sz="0" w:space="0" w:color="auto"/>
                    <w:right w:val="none" w:sz="0" w:space="0" w:color="auto"/>
                  </w:divBdr>
                  <w:divsChild>
                    <w:div w:id="97402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89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941834">
      <w:bodyDiv w:val="1"/>
      <w:marLeft w:val="0"/>
      <w:marRight w:val="0"/>
      <w:marTop w:val="0"/>
      <w:marBottom w:val="0"/>
      <w:divBdr>
        <w:top w:val="none" w:sz="0" w:space="0" w:color="auto"/>
        <w:left w:val="none" w:sz="0" w:space="0" w:color="auto"/>
        <w:bottom w:val="none" w:sz="0" w:space="0" w:color="auto"/>
        <w:right w:val="none" w:sz="0" w:space="0" w:color="auto"/>
      </w:divBdr>
      <w:divsChild>
        <w:div w:id="1926920287">
          <w:marLeft w:val="0"/>
          <w:marRight w:val="0"/>
          <w:marTop w:val="15"/>
          <w:marBottom w:val="0"/>
          <w:divBdr>
            <w:top w:val="single" w:sz="48" w:space="0" w:color="auto"/>
            <w:left w:val="single" w:sz="48" w:space="0" w:color="auto"/>
            <w:bottom w:val="single" w:sz="48" w:space="0" w:color="auto"/>
            <w:right w:val="single" w:sz="48" w:space="0" w:color="auto"/>
          </w:divBdr>
          <w:divsChild>
            <w:div w:id="35554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000025">
      <w:bodyDiv w:val="1"/>
      <w:marLeft w:val="0"/>
      <w:marRight w:val="0"/>
      <w:marTop w:val="0"/>
      <w:marBottom w:val="0"/>
      <w:divBdr>
        <w:top w:val="none" w:sz="0" w:space="0" w:color="auto"/>
        <w:left w:val="none" w:sz="0" w:space="0" w:color="auto"/>
        <w:bottom w:val="none" w:sz="0" w:space="0" w:color="auto"/>
        <w:right w:val="none" w:sz="0" w:space="0" w:color="auto"/>
      </w:divBdr>
      <w:divsChild>
        <w:div w:id="581450202">
          <w:marLeft w:val="0"/>
          <w:marRight w:val="0"/>
          <w:marTop w:val="0"/>
          <w:marBottom w:val="0"/>
          <w:divBdr>
            <w:top w:val="none" w:sz="0" w:space="0" w:color="auto"/>
            <w:left w:val="none" w:sz="0" w:space="0" w:color="auto"/>
            <w:bottom w:val="none" w:sz="0" w:space="0" w:color="auto"/>
            <w:right w:val="none" w:sz="0" w:space="0" w:color="auto"/>
          </w:divBdr>
          <w:divsChild>
            <w:div w:id="1839466101">
              <w:marLeft w:val="0"/>
              <w:marRight w:val="0"/>
              <w:marTop w:val="0"/>
              <w:marBottom w:val="0"/>
              <w:divBdr>
                <w:top w:val="none" w:sz="0" w:space="0" w:color="auto"/>
                <w:left w:val="none" w:sz="0" w:space="0" w:color="auto"/>
                <w:bottom w:val="none" w:sz="0" w:space="0" w:color="auto"/>
                <w:right w:val="none" w:sz="0" w:space="0" w:color="auto"/>
              </w:divBdr>
              <w:divsChild>
                <w:div w:id="488252004">
                  <w:marLeft w:val="0"/>
                  <w:marRight w:val="0"/>
                  <w:marTop w:val="0"/>
                  <w:marBottom w:val="0"/>
                  <w:divBdr>
                    <w:top w:val="none" w:sz="0" w:space="0" w:color="auto"/>
                    <w:left w:val="none" w:sz="0" w:space="0" w:color="auto"/>
                    <w:bottom w:val="none" w:sz="0" w:space="0" w:color="auto"/>
                    <w:right w:val="none" w:sz="0" w:space="0" w:color="auto"/>
                  </w:divBdr>
                  <w:divsChild>
                    <w:div w:id="73855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57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yperlink" Target="https://doi.org/10.9734/ijpss/2024/v36i3441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327</TotalTime>
  <Pages>12</Pages>
  <Words>3930</Words>
  <Characters>22403</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ANIKET</dc:creator>
  <cp:lastModifiedBy>SDI PC New 16</cp:lastModifiedBy>
  <cp:revision>50</cp:revision>
  <dcterms:created xsi:type="dcterms:W3CDTF">2024-07-02T06:13:00Z</dcterms:created>
  <dcterms:modified xsi:type="dcterms:W3CDTF">2024-12-04T08:17:00Z</dcterms:modified>
</cp:coreProperties>
</file>