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364D" w14:textId="77777777" w:rsidR="00725D0F" w:rsidRPr="00725D0F" w:rsidRDefault="00725D0F" w:rsidP="00725D0F">
      <w:pPr>
        <w:jc w:val="both"/>
        <w:rPr>
          <w:rFonts w:ascii="Times New Roman" w:hAnsi="Times New Roman" w:cs="Times New Roman"/>
          <w:b/>
          <w:bCs/>
          <w:i/>
          <w:iCs/>
          <w:u w:val="single"/>
          <w:lang w:val="en-US"/>
        </w:rPr>
      </w:pPr>
      <w:r w:rsidRPr="00725D0F">
        <w:rPr>
          <w:rFonts w:ascii="Times New Roman" w:hAnsi="Times New Roman" w:cs="Times New Roman"/>
          <w:b/>
          <w:bCs/>
          <w:i/>
          <w:iCs/>
          <w:u w:val="single"/>
          <w:lang w:val="en-US"/>
        </w:rPr>
        <w:t>Original Research Article</w:t>
      </w:r>
    </w:p>
    <w:p w14:paraId="4281670B" w14:textId="383983B0" w:rsidR="00F9500B" w:rsidRDefault="002761AF" w:rsidP="008A4EAD">
      <w:pPr>
        <w:jc w:val="both"/>
        <w:rPr>
          <w:rFonts w:ascii="Times New Roman" w:hAnsi="Times New Roman" w:cs="Times New Roman"/>
          <w:b/>
          <w:bCs/>
        </w:rPr>
      </w:pPr>
      <w:r w:rsidRPr="002761AF">
        <w:rPr>
          <w:rFonts w:ascii="Times New Roman" w:hAnsi="Times New Roman" w:cs="Times New Roman"/>
          <w:b/>
          <w:bCs/>
          <w:highlight w:val="yellow"/>
        </w:rPr>
        <w:t>Microfinance, Self-Help Groups, and Forest-Based Tribal Livelihoods: Institutional Performance and Policy Implications in India</w:t>
      </w:r>
    </w:p>
    <w:p w14:paraId="0B5E312E" w14:textId="059BBBD4" w:rsidR="003D43F1" w:rsidRDefault="00A93C18" w:rsidP="008A4EAD">
      <w:pPr>
        <w:jc w:val="both"/>
        <w:rPr>
          <w:rFonts w:ascii="Times New Roman" w:hAnsi="Times New Roman" w:cs="Times New Roman"/>
          <w:b/>
          <w:bCs/>
        </w:rPr>
      </w:pPr>
      <w:r w:rsidRPr="00413167">
        <w:rPr>
          <w:rFonts w:ascii="Times New Roman" w:hAnsi="Times New Roman" w:cs="Times New Roman"/>
          <w:b/>
          <w:bCs/>
        </w:rPr>
        <w:t>Abstract-</w:t>
      </w:r>
    </w:p>
    <w:p w14:paraId="023487A2" w14:textId="1AD7FE6C" w:rsidR="00D22D87" w:rsidRPr="00D22D87" w:rsidRDefault="00501040" w:rsidP="00D22D87">
      <w:pPr>
        <w:jc w:val="both"/>
        <w:rPr>
          <w:rFonts w:ascii="Times New Roman" w:hAnsi="Times New Roman" w:cs="Times New Roman"/>
          <w:lang w:val="en-US"/>
        </w:rPr>
      </w:pPr>
      <w:r w:rsidRPr="00501040">
        <w:rPr>
          <w:rFonts w:ascii="Times New Roman" w:hAnsi="Times New Roman" w:cs="Times New Roman"/>
          <w:highlight w:val="yellow"/>
          <w:lang w:val="en-US"/>
        </w:rPr>
        <w:t xml:space="preserve">Tribal communities in India depend substantially on forest resources for subsistence and income, while forests remain important for ecological stability and local livelihoods. This study examines the institutional performance and policy relevance of microfinance- and Self-Help Group (SHG)-linked forest-based livelihood initiatives, with particular reference to the Van </w:t>
      </w:r>
      <w:proofErr w:type="spellStart"/>
      <w:r w:rsidRPr="00501040">
        <w:rPr>
          <w:rFonts w:ascii="Times New Roman" w:hAnsi="Times New Roman" w:cs="Times New Roman"/>
          <w:highlight w:val="yellow"/>
          <w:lang w:val="en-US"/>
        </w:rPr>
        <w:t>Dhan</w:t>
      </w:r>
      <w:proofErr w:type="spellEnd"/>
      <w:r w:rsidRPr="00501040">
        <w:rPr>
          <w:rFonts w:ascii="Times New Roman" w:hAnsi="Times New Roman" w:cs="Times New Roman"/>
          <w:highlight w:val="yellow"/>
          <w:lang w:val="en-US"/>
        </w:rPr>
        <w:t xml:space="preserve"> Yojana. Using secondary data from TRIFED, government publications, and selected scholarly sources, the paper analyses fund allocation, operational status, and state-level variation in Van </w:t>
      </w:r>
      <w:proofErr w:type="spellStart"/>
      <w:r w:rsidRPr="00501040">
        <w:rPr>
          <w:rFonts w:ascii="Times New Roman" w:hAnsi="Times New Roman" w:cs="Times New Roman"/>
          <w:highlight w:val="yellow"/>
          <w:lang w:val="en-US"/>
        </w:rPr>
        <w:t>Dhan</w:t>
      </w:r>
      <w:proofErr w:type="spellEnd"/>
      <w:r w:rsidRPr="00501040">
        <w:rPr>
          <w:rFonts w:ascii="Times New Roman" w:hAnsi="Times New Roman" w:cs="Times New Roman"/>
          <w:highlight w:val="yellow"/>
          <w:lang w:val="en-US"/>
        </w:rPr>
        <w:t xml:space="preserve"> Vikas </w:t>
      </w:r>
      <w:proofErr w:type="spellStart"/>
      <w:r w:rsidRPr="00501040">
        <w:rPr>
          <w:rFonts w:ascii="Times New Roman" w:hAnsi="Times New Roman" w:cs="Times New Roman"/>
          <w:highlight w:val="yellow"/>
          <w:lang w:val="en-US"/>
        </w:rPr>
        <w:t>Kendras</w:t>
      </w:r>
      <w:proofErr w:type="spellEnd"/>
      <w:r w:rsidRPr="00501040">
        <w:rPr>
          <w:rFonts w:ascii="Times New Roman" w:hAnsi="Times New Roman" w:cs="Times New Roman"/>
          <w:highlight w:val="yellow"/>
          <w:lang w:val="en-US"/>
        </w:rPr>
        <w:t xml:space="preserve"> (VDVKs) as of 28 February 2025. The descriptive findings indicate that Minor Forest Produce (MFP) remains an important source of livelihood for forest-dependent communities and that SHG-based value addition may improve income opportunities and market participation. State-level comparisons show considerable variation in implementation, suggesting that institutional capacity and governance play an important role in </w:t>
      </w:r>
      <w:proofErr w:type="spellStart"/>
      <w:r w:rsidRPr="00501040">
        <w:rPr>
          <w:rFonts w:ascii="Times New Roman" w:hAnsi="Times New Roman" w:cs="Times New Roman"/>
          <w:highlight w:val="yellow"/>
          <w:lang w:val="en-US"/>
        </w:rPr>
        <w:t>programme</w:t>
      </w:r>
      <w:proofErr w:type="spellEnd"/>
      <w:r w:rsidRPr="00501040">
        <w:rPr>
          <w:rFonts w:ascii="Times New Roman" w:hAnsi="Times New Roman" w:cs="Times New Roman"/>
          <w:highlight w:val="yellow"/>
          <w:lang w:val="en-US"/>
        </w:rPr>
        <w:t xml:space="preserve"> performance. Pearson correlation analysis for states with complete data shows a moderate positive but statistically non-significant association between tribal population concentration and operational VDVKs (r = 0.586, p = 0.127; n = 8). Comparative discussion of community forestry experiences in Nepal, Guatemala, and the Philippines further highlights the relevance of local participation, tenure arrangements, and financial support in shaping forest-based development strategies. The study concludes that microfinance and community-based </w:t>
      </w:r>
      <w:proofErr w:type="spellStart"/>
      <w:r w:rsidRPr="00501040">
        <w:rPr>
          <w:rFonts w:ascii="Times New Roman" w:hAnsi="Times New Roman" w:cs="Times New Roman"/>
          <w:highlight w:val="yellow"/>
          <w:lang w:val="en-US"/>
        </w:rPr>
        <w:t>organisations</w:t>
      </w:r>
      <w:proofErr w:type="spellEnd"/>
      <w:r w:rsidRPr="00501040">
        <w:rPr>
          <w:rFonts w:ascii="Times New Roman" w:hAnsi="Times New Roman" w:cs="Times New Roman"/>
          <w:highlight w:val="yellow"/>
          <w:lang w:val="en-US"/>
        </w:rPr>
        <w:t xml:space="preserve"> have policy potential to support forest-based livelihoods, but stronger primary and causal evidence is needed to assess their direct effects on forest conservation and forest-rights outcomes.</w:t>
      </w:r>
    </w:p>
    <w:p w14:paraId="156C1DE5" w14:textId="0CFAE202" w:rsidR="00C11458" w:rsidRPr="00413167" w:rsidRDefault="00C11458" w:rsidP="008A4EAD">
      <w:pPr>
        <w:jc w:val="both"/>
        <w:rPr>
          <w:rFonts w:ascii="Times New Roman" w:hAnsi="Times New Roman" w:cs="Times New Roman"/>
          <w:b/>
          <w:bCs/>
          <w:lang w:val="en-US"/>
        </w:rPr>
      </w:pPr>
      <w:r w:rsidRPr="00413167">
        <w:rPr>
          <w:rFonts w:ascii="Times New Roman" w:hAnsi="Times New Roman" w:cs="Times New Roman"/>
          <w:b/>
          <w:bCs/>
          <w:lang w:val="en-US"/>
        </w:rPr>
        <w:t xml:space="preserve">Keyword- </w:t>
      </w:r>
    </w:p>
    <w:p w14:paraId="0489AAC5" w14:textId="7CCADDC0" w:rsidR="00A93C18" w:rsidRPr="00413167" w:rsidRDefault="00A223D9" w:rsidP="002A37C3">
      <w:pPr>
        <w:jc w:val="both"/>
        <w:rPr>
          <w:rFonts w:ascii="Times New Roman" w:hAnsi="Times New Roman" w:cs="Times New Roman"/>
          <w:lang w:val="en-US"/>
        </w:rPr>
      </w:pPr>
      <w:r w:rsidRPr="00413167">
        <w:rPr>
          <w:rFonts w:ascii="Times New Roman" w:hAnsi="Times New Roman" w:cs="Times New Roman"/>
          <w:lang w:val="en-US"/>
        </w:rPr>
        <w:t>Microfinance, Tribal Liveli</w:t>
      </w:r>
      <w:r w:rsidR="00D35248" w:rsidRPr="00413167">
        <w:rPr>
          <w:rFonts w:ascii="Times New Roman" w:hAnsi="Times New Roman" w:cs="Times New Roman"/>
          <w:lang w:val="en-US"/>
        </w:rPr>
        <w:t>hoods, Forest Conse</w:t>
      </w:r>
      <w:r w:rsidR="001143B2" w:rsidRPr="00413167">
        <w:rPr>
          <w:rFonts w:ascii="Times New Roman" w:hAnsi="Times New Roman" w:cs="Times New Roman"/>
          <w:lang w:val="en-US"/>
        </w:rPr>
        <w:t>rvation, Self-Help Group,</w:t>
      </w:r>
      <w:r w:rsidR="00D82530" w:rsidRPr="00413167">
        <w:rPr>
          <w:rFonts w:ascii="Times New Roman" w:hAnsi="Times New Roman" w:cs="Times New Roman"/>
          <w:lang w:val="en-US"/>
        </w:rPr>
        <w:t xml:space="preserve"> Community-Based Management,</w:t>
      </w:r>
      <w:r w:rsidR="00B74E52" w:rsidRPr="00413167">
        <w:rPr>
          <w:rFonts w:ascii="Times New Roman" w:hAnsi="Times New Roman" w:cs="Times New Roman"/>
          <w:lang w:val="en-US"/>
        </w:rPr>
        <w:t xml:space="preserve"> Sustainable Development.</w:t>
      </w:r>
    </w:p>
    <w:p w14:paraId="02DA7BD9" w14:textId="5B34A90B" w:rsidR="00006553" w:rsidRPr="00413167" w:rsidRDefault="00006553" w:rsidP="002A37C3">
      <w:pPr>
        <w:jc w:val="both"/>
        <w:rPr>
          <w:rFonts w:ascii="Times New Roman" w:hAnsi="Times New Roman" w:cs="Times New Roman"/>
          <w:b/>
          <w:bCs/>
        </w:rPr>
      </w:pPr>
      <w:r w:rsidRPr="00413167">
        <w:rPr>
          <w:rFonts w:ascii="Times New Roman" w:hAnsi="Times New Roman" w:cs="Times New Roman"/>
          <w:b/>
          <w:bCs/>
        </w:rPr>
        <w:t>Introduction</w:t>
      </w:r>
    </w:p>
    <w:p w14:paraId="11100DD1" w14:textId="4FAE8310"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Millions of people worldwide depend on forests for their livelihoods and the preservation of natural equilibrium.</w:t>
      </w:r>
      <w:r w:rsidR="00410C0B">
        <w:rPr>
          <w:rFonts w:ascii="Times New Roman" w:hAnsi="Times New Roman" w:cs="Times New Roman"/>
          <w:lang w:val="en-US"/>
        </w:rPr>
        <w:t xml:space="preserve"> T</w:t>
      </w:r>
      <w:r w:rsidRPr="00413167">
        <w:rPr>
          <w:rFonts w:ascii="Times New Roman" w:hAnsi="Times New Roman" w:cs="Times New Roman"/>
          <w:lang w:val="en-US"/>
        </w:rPr>
        <w:t>ribes in India have long had a deep and interdependent relationship with forests</w:t>
      </w:r>
      <w:r w:rsidR="007634BF">
        <w:rPr>
          <w:rFonts w:ascii="Times New Roman" w:hAnsi="Times New Roman" w:cs="Times New Roman"/>
          <w:lang w:val="en-US"/>
        </w:rPr>
        <w:t xml:space="preserve">; </w:t>
      </w:r>
      <w:r w:rsidR="00410C0B">
        <w:rPr>
          <w:rFonts w:ascii="Times New Roman" w:hAnsi="Times New Roman" w:cs="Times New Roman"/>
          <w:lang w:val="en-US"/>
        </w:rPr>
        <w:t>the</w:t>
      </w:r>
      <w:r w:rsidR="003522BC">
        <w:rPr>
          <w:rFonts w:ascii="Times New Roman" w:hAnsi="Times New Roman" w:cs="Times New Roman"/>
          <w:lang w:val="en-US"/>
        </w:rPr>
        <w:t>y</w:t>
      </w:r>
      <w:r w:rsidRPr="00413167">
        <w:rPr>
          <w:rFonts w:ascii="Times New Roman" w:hAnsi="Times New Roman" w:cs="Times New Roman"/>
          <w:lang w:val="en-US"/>
        </w:rPr>
        <w:t xml:space="preserve"> depend</w:t>
      </w:r>
      <w:r w:rsidR="003522BC">
        <w:rPr>
          <w:rFonts w:ascii="Times New Roman" w:hAnsi="Times New Roman" w:cs="Times New Roman"/>
          <w:lang w:val="en-US"/>
        </w:rPr>
        <w:t xml:space="preserve"> on </w:t>
      </w:r>
      <w:r w:rsidR="007634BF">
        <w:rPr>
          <w:rFonts w:ascii="Times New Roman" w:hAnsi="Times New Roman" w:cs="Times New Roman"/>
          <w:lang w:val="en-US"/>
        </w:rPr>
        <w:t xml:space="preserve">them </w:t>
      </w:r>
      <w:r w:rsidRPr="00413167">
        <w:rPr>
          <w:rFonts w:ascii="Times New Roman" w:hAnsi="Times New Roman" w:cs="Times New Roman"/>
          <w:lang w:val="en-US"/>
        </w:rPr>
        <w:t xml:space="preserve">for cultural traditions, food, fuel, medicine, and building materials </w:t>
      </w:r>
      <w:sdt>
        <w:sdtPr>
          <w:rPr>
            <w:rFonts w:ascii="Times New Roman" w:hAnsi="Times New Roman" w:cs="Times New Roman"/>
            <w:color w:val="000000"/>
            <w:lang w:val="en-US"/>
          </w:rPr>
          <w:tag w:val="MENDELEY_CITATION_v3_eyJjaXRhdGlvbklEIjoiTUVOREVMRVlfQ0lUQVRJT05fZjhjYTkxNTctNzU0MS00MDhkLWFkODgtMjRjNWY2NzQ2NDI0IiwicHJvcGVydGllcyI6eyJub3RlSW5kZXgiOjB9LCJpc0VkaXRlZCI6ZmFsc2UsIm1hbnVhbE92ZXJyaWRlIjp7ImlzTWFudWFsbHlPdmVycmlkZGVuIjp0cnVlLCJjaXRlcHJvY1RleHQiOiIoTmF5YWssIDIwMTYpIiwibWFudWFsT3ZlcnJpZGVUZXh0IjoiKE5heWFrLDIwMTYp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1dfQ=="/>
          <w:id w:val="-2049985960"/>
          <w:placeholder>
            <w:docPart w:val="DefaultPlaceholder_-1854013440"/>
          </w:placeholder>
        </w:sdtPr>
        <w:sdtEndPr/>
        <w:sdtContent>
          <w:r w:rsidR="00FF17FF" w:rsidRPr="00FF17FF">
            <w:rPr>
              <w:rFonts w:ascii="Times New Roman" w:eastAsia="Times New Roman" w:hAnsi="Times New Roman" w:cs="Times New Roman"/>
              <w:color w:val="000000"/>
            </w:rPr>
            <w:t>(Nayak,2016)</w:t>
          </w:r>
        </w:sdtContent>
      </w:sdt>
      <w:r w:rsidRPr="00413167">
        <w:rPr>
          <w:rFonts w:ascii="Times New Roman" w:hAnsi="Times New Roman" w:cs="Times New Roman"/>
          <w:lang w:val="en-US"/>
        </w:rPr>
        <w:t xml:space="preserve">. </w:t>
      </w:r>
      <w:r w:rsidR="00506E0C" w:rsidRPr="00506E0C">
        <w:rPr>
          <w:rFonts w:ascii="Times New Roman" w:hAnsi="Times New Roman" w:cs="Times New Roman"/>
          <w:highlight w:val="yellow"/>
          <w:lang w:val="en-US"/>
        </w:rPr>
        <w:t>This relationship is often described as interdependent, with tribal communities drawing on forests for subsistence while also contributing to conservation through traditional ecological knowledge and selective harvesting practices</w:t>
      </w:r>
      <w:r w:rsidR="00506E0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TAwOGE3YjMtYTc0NS00MzJhLWE0MmYtYjkxOGUzN2JhZThmIiwicHJvcGVydGllcyI6eyJub3RlSW5kZXgiOjB9LCJpc0VkaXRlZCI6ZmFsc2UsIm1hbnVhbE92ZXJyaWRlIjp7ImlzTWFudWFsbHlPdmVycmlkZGVuIjp0cnVlLCJjaXRlcHJvY1RleHQiOiIoVGl3YXJpIEIuSy4gZXQgYWwuLCAyMDEwKSIsIm1hbnVhbE92ZXJyaWRlVGV4dCI6IihUaXdhcmkgZXQgYWwuLCAyMDEwKSJ9LCJjaXRhdGlvbkl0ZW1zIjpb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061829377"/>
          <w:placeholder>
            <w:docPart w:val="DefaultPlaceholder_-1854013440"/>
          </w:placeholder>
        </w:sdtPr>
        <w:sdtEndPr/>
        <w:sdtContent>
          <w:r w:rsidR="00FF17FF" w:rsidRPr="00FF17FF">
            <w:rPr>
              <w:rFonts w:ascii="Times New Roman" w:hAnsi="Times New Roman" w:cs="Times New Roman"/>
              <w:color w:val="000000"/>
              <w:lang w:val="en-US"/>
            </w:rPr>
            <w:t>(Tiwari et al., 2010)</w:t>
          </w:r>
        </w:sdtContent>
      </w:sdt>
      <w:r w:rsidRPr="00413167">
        <w:rPr>
          <w:rFonts w:ascii="Times New Roman" w:hAnsi="Times New Roman" w:cs="Times New Roman"/>
          <w:lang w:val="en-US"/>
        </w:rPr>
        <w:t>. Minor Forest Produce (MFP) such as mahua, honey, tamarind, bamboo, and medicinal plants</w:t>
      </w:r>
      <w:r w:rsidR="00734762" w:rsidRPr="00413167">
        <w:rPr>
          <w:rFonts w:ascii="Times New Roman" w:hAnsi="Times New Roman" w:cs="Times New Roman"/>
          <w:lang w:val="en-US"/>
        </w:rPr>
        <w:t>,</w:t>
      </w:r>
      <w:r w:rsidRPr="00413167">
        <w:rPr>
          <w:rFonts w:ascii="Times New Roman" w:hAnsi="Times New Roman" w:cs="Times New Roman"/>
          <w:lang w:val="en-US"/>
        </w:rPr>
        <w:t xml:space="preserve"> form an important component of tribal livelihoods and local economies </w:t>
      </w:r>
      <w:sdt>
        <w:sdtPr>
          <w:rPr>
            <w:rFonts w:ascii="Times New Roman" w:hAnsi="Times New Roman" w:cs="Times New Roman"/>
            <w:color w:val="000000"/>
            <w:lang w:val="en-US"/>
          </w:rPr>
          <w:tag w:val="MENDELEY_CITATION_v3_eyJjaXRhdGlvbklEIjoiTUVOREVMRVlfQ0lUQVRJT05fMDZjNGJmZWYtMGEyMS00Njk3LTkwNTMtY2I0N2FlZjg2Mm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423578390"/>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Ajitha</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Sadasivam</w:t>
          </w:r>
          <w:proofErr w:type="spellEnd"/>
          <w:r w:rsidR="00FF17FF" w:rsidRPr="00FF17FF">
            <w:rPr>
              <w:rFonts w:ascii="Times New Roman" w:eastAsia="Times New Roman" w:hAnsi="Times New Roman" w:cs="Times New Roman"/>
              <w:color w:val="000000"/>
            </w:rPr>
            <w:t>, 2025)</w:t>
          </w:r>
        </w:sdtContent>
      </w:sdt>
      <w:r w:rsidRPr="00413167">
        <w:rPr>
          <w:rFonts w:ascii="Times New Roman" w:hAnsi="Times New Roman" w:cs="Times New Roman"/>
          <w:lang w:val="en-US"/>
        </w:rPr>
        <w:t>.</w:t>
      </w:r>
    </w:p>
    <w:p w14:paraId="50FE0812" w14:textId="44C765EF"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lastRenderedPageBreak/>
        <w:t xml:space="preserve">Because they promote biodiversity, control the climate, stop soil erosion, and help conserve water, forests are also essential for environmental sustainability </w:t>
      </w:r>
      <w:sdt>
        <w:sdtPr>
          <w:rPr>
            <w:rFonts w:ascii="Times New Roman" w:hAnsi="Times New Roman" w:cs="Times New Roman"/>
            <w:color w:val="000000"/>
            <w:lang w:val="en-US"/>
          </w:rPr>
          <w:tag w:val="MENDELEY_CITATION_v3_eyJjaXRhdGlvbklEIjoiTUVOREVMRVlfQ0lUQVRJT05fYWQ2YzBhYWYtYjg3Zi00NWEzLThhMzAtNDlkNjQ3NzFlMDAy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1655062474"/>
          <w:placeholder>
            <w:docPart w:val="DefaultPlaceholder_-1854013440"/>
          </w:placeholder>
        </w:sdtPr>
        <w:sdtEndPr/>
        <w:sdtContent>
          <w:r w:rsidR="00FF17FF" w:rsidRPr="00FF17FF">
            <w:rPr>
              <w:rFonts w:ascii="Times New Roman" w:hAnsi="Times New Roman" w:cs="Times New Roman"/>
              <w:color w:val="000000"/>
              <w:lang w:val="en-US"/>
            </w:rPr>
            <w:t>(Deb, 2014)</w:t>
          </w:r>
        </w:sdtContent>
      </w:sdt>
      <w:r w:rsidRPr="00413167">
        <w:rPr>
          <w:rFonts w:ascii="Times New Roman" w:hAnsi="Times New Roman" w:cs="Times New Roman"/>
          <w:lang w:val="en-US"/>
        </w:rPr>
        <w:t xml:space="preserve">. </w:t>
      </w:r>
      <w:r w:rsidR="00506E0C" w:rsidRPr="00506E0C">
        <w:rPr>
          <w:rFonts w:ascii="Times New Roman" w:hAnsi="Times New Roman" w:cs="Times New Roman"/>
          <w:highlight w:val="yellow"/>
          <w:lang w:val="en-US"/>
        </w:rPr>
        <w:t>Deforestation, industrial expansion, mining, and unsustainable resource extraction pose significant risks to forest ecosystems and their ecological and socioeconomic functions</w:t>
      </w:r>
      <w:r w:rsidR="00506E0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TUwNjlmYmQtYjViYy00OGI1LWFhN2QtOWE1ZjEzNGY4NDg4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1711863507"/>
          <w:placeholder>
            <w:docPart w:val="DefaultPlaceholder_-1854013440"/>
          </w:placeholder>
        </w:sdtPr>
        <w:sdtEndPr/>
        <w:sdtContent>
          <w:r w:rsidR="00FF17FF" w:rsidRPr="00FF17FF">
            <w:rPr>
              <w:rFonts w:ascii="Times New Roman" w:hAnsi="Times New Roman" w:cs="Times New Roman"/>
              <w:color w:val="000000"/>
              <w:lang w:val="en-US"/>
            </w:rPr>
            <w:t>(Gupta et al., 2025)</w:t>
          </w:r>
          <w:r w:rsidR="00506E0C">
            <w:rPr>
              <w:rFonts w:ascii="Times New Roman" w:hAnsi="Times New Roman" w:cs="Times New Roman"/>
              <w:color w:val="000000"/>
              <w:lang w:val="en-US"/>
            </w:rPr>
            <w:t xml:space="preserve">. </w:t>
          </w:r>
        </w:sdtContent>
      </w:sdt>
      <w:r w:rsidRPr="00413167">
        <w:rPr>
          <w:rFonts w:ascii="Times New Roman" w:hAnsi="Times New Roman" w:cs="Times New Roman"/>
          <w:lang w:val="en-US"/>
        </w:rPr>
        <w:t xml:space="preserve">Tribal populations </w:t>
      </w:r>
      <w:r w:rsidR="008E20C7">
        <w:rPr>
          <w:rFonts w:ascii="Times New Roman" w:hAnsi="Times New Roman" w:cs="Times New Roman"/>
          <w:lang w:val="en-US"/>
        </w:rPr>
        <w:t>that rely heavily on forests for subsistence face threats to their way of life and cultural identity,</w:t>
      </w:r>
      <w:r w:rsidRPr="00413167">
        <w:rPr>
          <w:rFonts w:ascii="Times New Roman" w:hAnsi="Times New Roman" w:cs="Times New Roman"/>
          <w:lang w:val="en-US"/>
        </w:rPr>
        <w:t xml:space="preserve"> in addition to the degradation of forest resources.</w:t>
      </w:r>
    </w:p>
    <w:p w14:paraId="6A5E9C33" w14:textId="4CD718A3" w:rsidR="00740315" w:rsidRPr="00740315" w:rsidRDefault="00740315" w:rsidP="00740315">
      <w:pPr>
        <w:jc w:val="both"/>
        <w:rPr>
          <w:rFonts w:ascii="Times New Roman" w:hAnsi="Times New Roman" w:cs="Times New Roman"/>
          <w:lang w:val="en-US"/>
        </w:rPr>
      </w:pPr>
      <w:r w:rsidRPr="00740315">
        <w:rPr>
          <w:rFonts w:ascii="Times New Roman" w:hAnsi="Times New Roman" w:cs="Times New Roman"/>
          <w:lang w:val="en-US"/>
        </w:rPr>
        <w:t xml:space="preserve">Strict forest governance systems have historically limited tribal people's access to and rights over forest resources, which typically led to </w:t>
      </w:r>
      <w:proofErr w:type="spellStart"/>
      <w:r w:rsidRPr="00740315">
        <w:rPr>
          <w:rFonts w:ascii="Times New Roman" w:hAnsi="Times New Roman" w:cs="Times New Roman"/>
          <w:lang w:val="en-US"/>
        </w:rPr>
        <w:t>marginalisation</w:t>
      </w:r>
      <w:proofErr w:type="spellEnd"/>
      <w:r w:rsidRPr="00740315">
        <w:rPr>
          <w:rFonts w:ascii="Times New Roman" w:hAnsi="Times New Roman" w:cs="Times New Roman"/>
          <w:lang w:val="en-US"/>
        </w:rPr>
        <w:t xml:space="preserve"> and displacement </w:t>
      </w:r>
      <w:sdt>
        <w:sdtPr>
          <w:rPr>
            <w:rFonts w:ascii="Times New Roman" w:hAnsi="Times New Roman" w:cs="Times New Roman"/>
            <w:color w:val="000000"/>
            <w:lang w:val="en-US"/>
          </w:rPr>
          <w:tag w:val="MENDELEY_CITATION_v3_eyJjaXRhdGlvbklEIjoiTUVOREVMRVlfQ0lUQVRJT05fMDQyNjM5OGEtMzNkYi00YzgyLTkyZTctYTI4ZDM2ODgzM2Nm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052926240"/>
          <w:placeholder>
            <w:docPart w:val="96DB1C1B8B2F40B2BB11C84B9C22BE00"/>
          </w:placeholder>
        </w:sdtPr>
        <w:sdtEndPr/>
        <w:sdtContent>
          <w:r w:rsidR="00FF17FF" w:rsidRPr="00FF17FF">
            <w:rPr>
              <w:rFonts w:ascii="Times New Roman" w:hAnsi="Times New Roman" w:cs="Times New Roman"/>
              <w:color w:val="000000"/>
              <w:lang w:val="en-US"/>
            </w:rPr>
            <w:t>(Tripathi, 2016)</w:t>
          </w:r>
        </w:sdtContent>
      </w:sdt>
      <w:r w:rsidRPr="00740315">
        <w:rPr>
          <w:rFonts w:ascii="Times New Roman" w:hAnsi="Times New Roman" w:cs="Times New Roman"/>
          <w:lang w:val="en-US"/>
        </w:rPr>
        <w:t>. Even if laws like the Forest Rights Act were passed to restore community rights over forests, there are still issues with implementation and institutional backing. Because of this, many indigenous people continue to face economic insecurity and a loss of sovereignty over traditional forest resources.</w:t>
      </w:r>
    </w:p>
    <w:p w14:paraId="123DDEDD" w14:textId="6119CB3D" w:rsidR="00005142" w:rsidRPr="00005142" w:rsidRDefault="00005142" w:rsidP="00005142">
      <w:pPr>
        <w:jc w:val="both"/>
        <w:rPr>
          <w:rFonts w:ascii="Times New Roman" w:hAnsi="Times New Roman" w:cs="Times New Roman"/>
          <w:lang w:val="en-US"/>
        </w:rPr>
      </w:pPr>
      <w:r w:rsidRPr="00005142">
        <w:rPr>
          <w:rFonts w:ascii="Times New Roman" w:hAnsi="Times New Roman" w:cs="Times New Roman"/>
          <w:lang w:val="en-US"/>
        </w:rPr>
        <w:t>In this situation, the idea of sustainable growth is particularly important. Sustainable development highlights the need to strike a balance between environmental preservation and socioeconomic growth in order to preserve long-term ecological stability and community well-being</w:t>
      </w:r>
      <w:sdt>
        <w:sdtPr>
          <w:rPr>
            <w:rFonts w:ascii="Times New Roman" w:hAnsi="Times New Roman" w:cs="Times New Roman"/>
            <w:color w:val="000000"/>
            <w:lang w:val="en-US"/>
          </w:rPr>
          <w:tag w:val="MENDELEY_CITATION_v3_eyJjaXRhdGlvbklEIjoiTUVOREVMRVlfQ0lUQVRJT05fM2UyNTM5N2YtMWJiYS00N2NhLTgwZjItNGU0NTRlNzYzYjIy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
          <w:id w:val="-1186752270"/>
          <w:placeholder>
            <w:docPart w:val="9C87991775AA49EC9FAF7A1F395589D5"/>
          </w:placeholder>
        </w:sdtPr>
        <w:sdtEndPr/>
        <w:sdtContent>
          <w:r w:rsidR="00FF17FF" w:rsidRPr="00FF17FF">
            <w:rPr>
              <w:rFonts w:ascii="Times New Roman" w:eastAsia="Times New Roman" w:hAnsi="Times New Roman" w:cs="Times New Roman"/>
              <w:color w:val="000000"/>
            </w:rPr>
            <w:t>(Chaudhary &amp; Shandilya, 2023)</w:t>
          </w:r>
        </w:sdtContent>
      </w:sdt>
      <w:r>
        <w:rPr>
          <w:rFonts w:ascii="Times New Roman" w:hAnsi="Times New Roman" w:cs="Times New Roman"/>
          <w:lang w:val="en-US"/>
        </w:rPr>
        <w:t xml:space="preserve">. </w:t>
      </w:r>
      <w:r w:rsidRPr="00005142">
        <w:rPr>
          <w:rFonts w:ascii="Times New Roman" w:hAnsi="Times New Roman" w:cs="Times New Roman"/>
          <w:lang w:val="en-US"/>
        </w:rPr>
        <w:t>Tribal groups' economic circumstances can be improved and environmental degradation can be decreased by promoting sustainable livelihood options that rely on the prudent use of forest resources.</w:t>
      </w:r>
    </w:p>
    <w:p w14:paraId="0FAEFBD3" w14:textId="4568A5B9" w:rsidR="00006553" w:rsidRDefault="00006553" w:rsidP="002A37C3">
      <w:pPr>
        <w:jc w:val="both"/>
        <w:rPr>
          <w:rFonts w:ascii="Times New Roman" w:hAnsi="Times New Roman" w:cs="Times New Roman"/>
        </w:rPr>
      </w:pPr>
      <w:r w:rsidRPr="00413167">
        <w:rPr>
          <w:rFonts w:ascii="Times New Roman" w:hAnsi="Times New Roman" w:cs="Times New Roman"/>
          <w:lang w:val="en-US"/>
        </w:rPr>
        <w:t xml:space="preserve">In rural and tribal communities, Self-Help Groups (SHGs) have become a powerful tool for advancing livelihood development and financial inclusion. SHGs facilitate income-generating activities related to forest resources for tribal communities, especially women, through small-scale entrepreneurship, communal savings, and credit access </w:t>
      </w:r>
      <w:sdt>
        <w:sdtPr>
          <w:rPr>
            <w:rFonts w:ascii="Times New Roman" w:hAnsi="Times New Roman" w:cs="Times New Roman"/>
            <w:color w:val="000000"/>
            <w:lang w:val="en-US"/>
          </w:rPr>
          <w:tag w:val="MENDELEY_CITATION_v3_eyJjaXRhdGlvbklEIjoiTUVOREVMRVlfQ0lUQVRJT05fMGUyN2JmZTEtMzU3OS00YjU0LTkwODUtNmU0NzZlMDM4YjdiIiwicHJvcGVydGllcyI6eyJub3RlSW5kZXgiOjB9LCJpc0VkaXRlZCI6ZmFsc2UsIm1hbnVhbE92ZXJyaWRlIjp7ImlzTWFudWFsbHlPdmVycmlkZGVuIjp0cnVlLCJjaXRlcHJvY1RleHQiOiIoS2hvc2xhICYjMzg7IE1vaGFudHksIDIwMjMpIiwibWFudWFsT3ZlcnJpZGVUZXh0IjoiKEtob3NsYSAmIE1vaGFudHksIDIwMjMpL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1188206294"/>
          <w:placeholder>
            <w:docPart w:val="DefaultPlaceholder_-1854013440"/>
          </w:placeholder>
        </w:sdtPr>
        <w:sdtEndPr/>
        <w:sdtContent>
          <w:r w:rsidR="00FF17FF" w:rsidRPr="00FF17FF">
            <w:rPr>
              <w:rFonts w:ascii="Times New Roman" w:eastAsia="Times New Roman" w:hAnsi="Times New Roman" w:cs="Times New Roman"/>
              <w:color w:val="000000"/>
            </w:rPr>
            <w:t>(Khosla &amp; Mohanty, 2023).</w:t>
          </w:r>
        </w:sdtContent>
      </w:sdt>
      <w:r w:rsidRPr="00413167">
        <w:rPr>
          <w:rFonts w:ascii="Times New Roman" w:hAnsi="Times New Roman" w:cs="Times New Roman"/>
          <w:lang w:val="en-US"/>
        </w:rPr>
        <w:t>These organi</w:t>
      </w:r>
      <w:r w:rsidR="00C2382F" w:rsidRPr="00413167">
        <w:rPr>
          <w:rFonts w:ascii="Times New Roman" w:hAnsi="Times New Roman" w:cs="Times New Roman"/>
          <w:lang w:val="en-US"/>
        </w:rPr>
        <w:t>z</w:t>
      </w:r>
      <w:r w:rsidRPr="00413167">
        <w:rPr>
          <w:rFonts w:ascii="Times New Roman" w:hAnsi="Times New Roman" w:cs="Times New Roman"/>
          <w:lang w:val="en-US"/>
        </w:rPr>
        <w:t>ations are crucial in enhancing market access for forest products</w:t>
      </w:r>
      <w:r w:rsidR="00813139">
        <w:rPr>
          <w:rFonts w:ascii="Times New Roman" w:hAnsi="Times New Roman" w:cs="Times New Roman"/>
          <w:lang w:val="en-US"/>
        </w:rPr>
        <w:t>,</w:t>
      </w:r>
      <w:r w:rsidRPr="00413167">
        <w:rPr>
          <w:rFonts w:ascii="Times New Roman" w:hAnsi="Times New Roman" w:cs="Times New Roman"/>
          <w:lang w:val="en-US"/>
        </w:rPr>
        <w:t xml:space="preserve"> </w:t>
      </w:r>
      <w:r w:rsidR="001B50A3">
        <w:rPr>
          <w:rFonts w:ascii="Times New Roman" w:hAnsi="Times New Roman" w:cs="Times New Roman"/>
          <w:lang w:val="en-US"/>
        </w:rPr>
        <w:t>enlarging</w:t>
      </w:r>
      <w:r w:rsidRPr="00413167">
        <w:rPr>
          <w:rFonts w:ascii="Times New Roman" w:hAnsi="Times New Roman" w:cs="Times New Roman"/>
          <w:lang w:val="en-US"/>
        </w:rPr>
        <w:t xml:space="preserve"> community involvement</w:t>
      </w:r>
      <w:r w:rsidRPr="00413167">
        <w:rPr>
          <w:rFonts w:ascii="Times New Roman" w:hAnsi="Times New Roman" w:cs="Times New Roman"/>
        </w:rPr>
        <w:t>, and encouraging sustainable utilization of natural resources</w:t>
      </w:r>
      <w:r w:rsidR="00D76FFC">
        <w:rPr>
          <w:rFonts w:ascii="Times New Roman" w:hAnsi="Times New Roman" w:cs="Times New Roman"/>
        </w:rPr>
        <w:t>.</w:t>
      </w:r>
    </w:p>
    <w:p w14:paraId="0CB83226" w14:textId="77777777" w:rsidR="00D76FFC" w:rsidRPr="00D76FFC" w:rsidRDefault="00D76FFC" w:rsidP="00D76FFC">
      <w:pPr>
        <w:jc w:val="both"/>
        <w:rPr>
          <w:rFonts w:ascii="Times New Roman" w:hAnsi="Times New Roman" w:cs="Times New Roman"/>
          <w:lang w:val="en-US"/>
        </w:rPr>
      </w:pPr>
      <w:r w:rsidRPr="00D76FFC">
        <w:rPr>
          <w:rFonts w:ascii="Times New Roman" w:hAnsi="Times New Roman" w:cs="Times New Roman"/>
          <w:lang w:val="en-US"/>
        </w:rPr>
        <w:t xml:space="preserve">The government has promoted financial inclusion and rural development through initiatives like the Pradhan Mantri Jan </w:t>
      </w:r>
      <w:proofErr w:type="spellStart"/>
      <w:r w:rsidRPr="00D76FFC">
        <w:rPr>
          <w:rFonts w:ascii="Times New Roman" w:hAnsi="Times New Roman" w:cs="Times New Roman"/>
          <w:lang w:val="en-US"/>
        </w:rPr>
        <w:t>Dhan</w:t>
      </w:r>
      <w:proofErr w:type="spellEnd"/>
      <w:r w:rsidRPr="00D76FFC">
        <w:rPr>
          <w:rFonts w:ascii="Times New Roman" w:hAnsi="Times New Roman" w:cs="Times New Roman"/>
          <w:lang w:val="en-US"/>
        </w:rPr>
        <w:t xml:space="preserve"> Yojana (PMJDY), which seeks to give underprivileged communities access to banking services, savings accounts, and financial help. By increasing their access to formal financial institutions, these initiatives support livelihood activities associated with forest resources and give indigenous populations opportunities to engage in microfinance programs.</w:t>
      </w:r>
    </w:p>
    <w:p w14:paraId="374D1C53" w14:textId="2985C45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Thus, incorporating SHG-based livelihood projects, microfinance systems, and sustainable forest management techniques can be crucial in </w:t>
      </w:r>
      <w:r w:rsidR="00C5196D">
        <w:rPr>
          <w:rFonts w:ascii="Times New Roman" w:hAnsi="Times New Roman" w:cs="Times New Roman"/>
          <w:lang w:val="en-US"/>
        </w:rPr>
        <w:t>empowering</w:t>
      </w:r>
      <w:r w:rsidRPr="00413167">
        <w:rPr>
          <w:rFonts w:ascii="Times New Roman" w:hAnsi="Times New Roman" w:cs="Times New Roman"/>
          <w:lang w:val="en-US"/>
        </w:rPr>
        <w:t xml:space="preserve"> tribal groups' socioeconomic empowerment and environmental preservation. Achieving long-term forest conservation and inclusive development requires an understanding of how funding and community-based organi</w:t>
      </w:r>
      <w:r w:rsidR="00096299" w:rsidRPr="00413167">
        <w:rPr>
          <w:rFonts w:ascii="Times New Roman" w:hAnsi="Times New Roman" w:cs="Times New Roman"/>
          <w:lang w:val="en-US"/>
        </w:rPr>
        <w:t>z</w:t>
      </w:r>
      <w:r w:rsidRPr="00413167">
        <w:rPr>
          <w:rFonts w:ascii="Times New Roman" w:hAnsi="Times New Roman" w:cs="Times New Roman"/>
          <w:lang w:val="en-US"/>
        </w:rPr>
        <w:t xml:space="preserve">ations </w:t>
      </w:r>
      <w:r w:rsidR="00C5196D">
        <w:rPr>
          <w:rFonts w:ascii="Times New Roman" w:hAnsi="Times New Roman" w:cs="Times New Roman"/>
          <w:lang w:val="en-US"/>
        </w:rPr>
        <w:t>help</w:t>
      </w:r>
      <w:r w:rsidRPr="00413167">
        <w:rPr>
          <w:rFonts w:ascii="Times New Roman" w:hAnsi="Times New Roman" w:cs="Times New Roman"/>
          <w:lang w:val="en-US"/>
        </w:rPr>
        <w:t xml:space="preserve"> sustainable livelihoods and the protection of forest rights.</w:t>
      </w:r>
    </w:p>
    <w:p w14:paraId="6A597579" w14:textId="42BEDC82" w:rsidR="00006553" w:rsidRPr="00413167" w:rsidRDefault="00096299" w:rsidP="002A37C3">
      <w:pPr>
        <w:jc w:val="both"/>
        <w:rPr>
          <w:rFonts w:ascii="Times New Roman" w:hAnsi="Times New Roman" w:cs="Times New Roman"/>
          <w:b/>
          <w:bCs/>
        </w:rPr>
      </w:pPr>
      <w:r w:rsidRPr="00413167">
        <w:rPr>
          <w:rFonts w:ascii="Times New Roman" w:hAnsi="Times New Roman" w:cs="Times New Roman"/>
          <w:b/>
          <w:bCs/>
        </w:rPr>
        <w:t>Literature Review</w:t>
      </w:r>
      <w:r w:rsidR="00006553" w:rsidRPr="00413167">
        <w:rPr>
          <w:rFonts w:ascii="Times New Roman" w:hAnsi="Times New Roman" w:cs="Times New Roman"/>
          <w:b/>
          <w:bCs/>
        </w:rPr>
        <w:t xml:space="preserve"> </w:t>
      </w:r>
    </w:p>
    <w:p w14:paraId="1DABD3A5" w14:textId="3BF1E0B2" w:rsidR="00006553" w:rsidRPr="00413167" w:rsidRDefault="00C5196D" w:rsidP="002A37C3">
      <w:pPr>
        <w:jc w:val="both"/>
        <w:rPr>
          <w:rFonts w:ascii="Times New Roman" w:hAnsi="Times New Roman" w:cs="Times New Roman"/>
          <w:lang w:val="en-US"/>
        </w:rPr>
      </w:pPr>
      <w:r>
        <w:rPr>
          <w:rFonts w:ascii="Times New Roman" w:hAnsi="Times New Roman" w:cs="Times New Roman"/>
          <w:lang w:val="en-US"/>
        </w:rPr>
        <w:t>T</w:t>
      </w:r>
      <w:r w:rsidRPr="00413167">
        <w:rPr>
          <w:rFonts w:ascii="Times New Roman" w:hAnsi="Times New Roman" w:cs="Times New Roman"/>
          <w:lang w:val="en-US"/>
        </w:rPr>
        <w:t>ribal societies have always maintained a close and interdependent relationship with forest ecosystems</w:t>
      </w:r>
      <w:r>
        <w:rPr>
          <w:rFonts w:ascii="Times New Roman" w:hAnsi="Times New Roman" w:cs="Times New Roman"/>
          <w:lang w:val="en-US"/>
        </w:rPr>
        <w:t xml:space="preserve"> b</w:t>
      </w:r>
      <w:r w:rsidR="00006553" w:rsidRPr="00413167">
        <w:rPr>
          <w:rFonts w:ascii="Times New Roman" w:hAnsi="Times New Roman" w:cs="Times New Roman"/>
          <w:lang w:val="en-US"/>
        </w:rPr>
        <w:t>ecause</w:t>
      </w:r>
      <w:r>
        <w:rPr>
          <w:rFonts w:ascii="Times New Roman" w:hAnsi="Times New Roman" w:cs="Times New Roman"/>
          <w:lang w:val="en-US"/>
        </w:rPr>
        <w:t xml:space="preserve"> tribes </w:t>
      </w:r>
      <w:r w:rsidR="00006553" w:rsidRPr="00413167">
        <w:rPr>
          <w:rFonts w:ascii="Times New Roman" w:hAnsi="Times New Roman" w:cs="Times New Roman"/>
          <w:lang w:val="en-US"/>
        </w:rPr>
        <w:t xml:space="preserve">depend on forests for supplies for food, medicine, fuel, and livelihood </w:t>
      </w:r>
      <w:sdt>
        <w:sdtPr>
          <w:rPr>
            <w:rFonts w:ascii="Times New Roman" w:hAnsi="Times New Roman" w:cs="Times New Roman"/>
            <w:color w:val="000000"/>
            <w:lang w:val="en-US"/>
          </w:rPr>
          <w:tag w:val="MENDELEY_CITATION_v3_eyJjaXRhdGlvbklEIjoiTUVOREVMRVlfQ0lUQVRJT05fODVjZWJlYjAtZDNhOS00ODEyLWJjMmYtYzBiMGU4NmY0OTkz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286480904"/>
          <w:placeholder>
            <w:docPart w:val="DefaultPlaceholder_-1854013440"/>
          </w:placeholder>
        </w:sdtPr>
        <w:sdtEndPr>
          <w:rPr>
            <w:rFonts w:eastAsia="Times New Roman"/>
            <w:lang w:val="en-GB"/>
          </w:rPr>
        </w:sdtEndPr>
        <w:sdtContent>
          <w:r w:rsidR="00FF17FF" w:rsidRPr="00FF17FF">
            <w:rPr>
              <w:rFonts w:ascii="Times New Roman" w:eastAsia="Times New Roman" w:hAnsi="Times New Roman" w:cs="Times New Roman"/>
              <w:color w:val="000000"/>
            </w:rPr>
            <w:t>(Nayak, 2016)</w:t>
          </w:r>
        </w:sdtContent>
      </w:sdt>
      <w:r w:rsidR="007C27DA" w:rsidRPr="00413167">
        <w:rPr>
          <w:rFonts w:ascii="Times New Roman" w:hAnsi="Times New Roman" w:cs="Times New Roman"/>
          <w:lang w:val="en-US"/>
        </w:rPr>
        <w:t xml:space="preserve">. </w:t>
      </w:r>
      <w:r w:rsidR="00006553" w:rsidRPr="00413167">
        <w:rPr>
          <w:rFonts w:ascii="Times New Roman" w:hAnsi="Times New Roman" w:cs="Times New Roman"/>
          <w:lang w:val="en-US"/>
        </w:rPr>
        <w:t xml:space="preserve">Tribal communities rely on forests for a range of minor forest products (MFP), </w:t>
      </w:r>
      <w:r w:rsidR="00006553" w:rsidRPr="00413167">
        <w:rPr>
          <w:rFonts w:ascii="Times New Roman" w:hAnsi="Times New Roman" w:cs="Times New Roman"/>
          <w:lang w:val="en-US"/>
        </w:rPr>
        <w:lastRenderedPageBreak/>
        <w:t>including fruits, seeds, leaves, honey, and medicinal plants, to sustain their socioeconomic well-being</w:t>
      </w:r>
      <w:sdt>
        <w:sdtPr>
          <w:rPr>
            <w:rFonts w:ascii="Times New Roman" w:hAnsi="Times New Roman" w:cs="Times New Roman"/>
            <w:color w:val="000000"/>
            <w:lang w:val="en-US"/>
          </w:rPr>
          <w:tag w:val="MENDELEY_CITATION_v3_eyJjaXRhdGlvbklEIjoiTUVOREVMRVlfQ0lUQVRJT05fZmU0MTdhNWEtMTBkZi00NDM5LThkYjQtNTgzYzFkMzYyYjE4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421540163"/>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Ajitha</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Sadasivam</w:t>
          </w:r>
          <w:proofErr w:type="spellEnd"/>
          <w:r w:rsidR="00FF17FF" w:rsidRPr="00FF17FF">
            <w:rPr>
              <w:rFonts w:ascii="Times New Roman" w:eastAsia="Times New Roman" w:hAnsi="Times New Roman" w:cs="Times New Roman"/>
              <w:color w:val="000000"/>
            </w:rPr>
            <w:t>, 2025)</w:t>
          </w:r>
        </w:sdtContent>
      </w:sdt>
      <w:r w:rsidR="00346C20" w:rsidRPr="00413167">
        <w:rPr>
          <w:rFonts w:ascii="Times New Roman" w:hAnsi="Times New Roman" w:cs="Times New Roman"/>
          <w:lang w:val="en-US"/>
        </w:rPr>
        <w:t xml:space="preserve">. </w:t>
      </w:r>
      <w:r w:rsidR="00006553" w:rsidRPr="00413167">
        <w:rPr>
          <w:rFonts w:ascii="Times New Roman" w:hAnsi="Times New Roman" w:cs="Times New Roman"/>
          <w:lang w:val="en-US"/>
        </w:rPr>
        <w:t xml:space="preserve">According to studies, these forest resources are essential to the revenue production of populations that depend on forests </w:t>
      </w:r>
      <w:sdt>
        <w:sdtPr>
          <w:rPr>
            <w:rFonts w:ascii="Times New Roman" w:hAnsi="Times New Roman" w:cs="Times New Roman"/>
            <w:color w:val="000000"/>
            <w:lang w:val="en-US"/>
          </w:rPr>
          <w:tag w:val="MENDELEY_CITATION_v3_eyJjaXRhdGlvbklEIjoiTUVOREVMRVlfQ0lUQVRJT05fNzg0ZDAyNzYtNDg3OS00OTNjLTg5ODgtYjQwN2FjYTU3N2Zi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575397421"/>
          <w:placeholder>
            <w:docPart w:val="DefaultPlaceholder_-1854013440"/>
          </w:placeholder>
        </w:sdtPr>
        <w:sdtEndPr/>
        <w:sdtContent>
          <w:r w:rsidR="00FF17FF" w:rsidRPr="00FF17FF">
            <w:rPr>
              <w:rFonts w:ascii="Times New Roman" w:hAnsi="Times New Roman" w:cs="Times New Roman"/>
              <w:color w:val="000000"/>
              <w:lang w:val="en-US"/>
            </w:rPr>
            <w:t>(Gupta et al., 2025)</w:t>
          </w:r>
        </w:sdtContent>
      </w:sdt>
      <w:r w:rsidR="00811F63" w:rsidRPr="00413167">
        <w:rPr>
          <w:rFonts w:ascii="Times New Roman" w:hAnsi="Times New Roman" w:cs="Times New Roman"/>
          <w:lang w:val="en-US"/>
        </w:rPr>
        <w:t xml:space="preserve">. </w:t>
      </w:r>
      <w:r w:rsidR="00006553" w:rsidRPr="00413167">
        <w:rPr>
          <w:rFonts w:ascii="Times New Roman" w:hAnsi="Times New Roman" w:cs="Times New Roman"/>
          <w:lang w:val="en-US"/>
        </w:rPr>
        <w:t>The traditional knowledge systems of tribal societies</w:t>
      </w:r>
      <w:r w:rsidR="0069562F">
        <w:rPr>
          <w:rFonts w:ascii="Times New Roman" w:hAnsi="Times New Roman" w:cs="Times New Roman"/>
          <w:lang w:val="en-US"/>
        </w:rPr>
        <w:t xml:space="preserve"> </w:t>
      </w:r>
      <w:r w:rsidR="0069562F" w:rsidRPr="00413167">
        <w:rPr>
          <w:rFonts w:ascii="Times New Roman" w:hAnsi="Times New Roman" w:cs="Times New Roman"/>
          <w:lang w:val="en-US"/>
        </w:rPr>
        <w:t>ensur</w:t>
      </w:r>
      <w:r w:rsidR="00C27053">
        <w:rPr>
          <w:rFonts w:ascii="Times New Roman" w:hAnsi="Times New Roman" w:cs="Times New Roman"/>
          <w:lang w:val="en-US"/>
        </w:rPr>
        <w:t xml:space="preserve">e </w:t>
      </w:r>
      <w:r w:rsidR="0069562F" w:rsidRPr="00413167">
        <w:rPr>
          <w:rFonts w:ascii="Times New Roman" w:hAnsi="Times New Roman" w:cs="Times New Roman"/>
          <w:lang w:val="en-US"/>
        </w:rPr>
        <w:t>ecological balance and biodiversity conservation</w:t>
      </w:r>
      <w:r w:rsidR="00C27053">
        <w:rPr>
          <w:rFonts w:ascii="Times New Roman" w:hAnsi="Times New Roman" w:cs="Times New Roman"/>
          <w:lang w:val="en-US"/>
        </w:rPr>
        <w:t xml:space="preserve">, and </w:t>
      </w:r>
      <w:r w:rsidR="00006553" w:rsidRPr="00413167">
        <w:rPr>
          <w:rFonts w:ascii="Times New Roman" w:hAnsi="Times New Roman" w:cs="Times New Roman"/>
          <w:lang w:val="en-US"/>
        </w:rPr>
        <w:t>also promote sustainable utilization of forest resources</w:t>
      </w:r>
      <w:sdt>
        <w:sdtPr>
          <w:rPr>
            <w:rFonts w:ascii="Times New Roman" w:hAnsi="Times New Roman" w:cs="Times New Roman"/>
            <w:color w:val="000000"/>
            <w:lang w:val="en-US"/>
          </w:rPr>
          <w:tag w:val="MENDELEY_CITATION_v3_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YsMSwxMV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535933549"/>
          <w:placeholder>
            <w:docPart w:val="DefaultPlaceholder_-1854013440"/>
          </w:placeholder>
        </w:sdtPr>
        <w:sdtEndPr/>
        <w:sdtContent>
          <w:r w:rsidR="00FF17FF" w:rsidRPr="00FF17FF">
            <w:rPr>
              <w:rFonts w:ascii="Times New Roman" w:eastAsia="Times New Roman" w:hAnsi="Times New Roman" w:cs="Times New Roman"/>
              <w:color w:val="000000"/>
            </w:rPr>
            <w:t>(Nayak, 2016).</w:t>
          </w:r>
        </w:sdtContent>
      </w:sdt>
    </w:p>
    <w:p w14:paraId="2B69A95B" w14:textId="4C76FB11" w:rsidR="00FF17FF" w:rsidRPr="00FF17FF" w:rsidRDefault="00FF17FF" w:rsidP="00FF17FF">
      <w:pPr>
        <w:jc w:val="both"/>
        <w:rPr>
          <w:rFonts w:ascii="Times New Roman" w:hAnsi="Times New Roman" w:cs="Times New Roman"/>
          <w:lang w:val="en-US"/>
        </w:rPr>
      </w:pPr>
      <w:r w:rsidRPr="00FF17FF">
        <w:rPr>
          <w:rFonts w:ascii="Times New Roman" w:hAnsi="Times New Roman" w:cs="Times New Roman"/>
          <w:lang w:val="en-US"/>
        </w:rPr>
        <w:t xml:space="preserve">Protecting forests is crucial for sustainable development since they are necessary for maintaining ecological balance, protecting biodiversity, and regulating the climate </w:t>
      </w:r>
      <w:sdt>
        <w:sdtPr>
          <w:rPr>
            <w:rFonts w:ascii="Times New Roman" w:hAnsi="Times New Roman" w:cs="Times New Roman"/>
            <w:color w:val="000000"/>
            <w:lang w:val="en-US"/>
          </w:rPr>
          <w:tag w:val="MENDELEY_CITATION_v3_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"/>
          <w:id w:val="-1900733560"/>
          <w:placeholder>
            <w:docPart w:val="DefaultPlaceholder_-1854013440"/>
          </w:placeholder>
        </w:sdtPr>
        <w:sdtEndPr/>
        <w:sdtContent>
          <w:r w:rsidRPr="00FF17FF">
            <w:rPr>
              <w:rFonts w:ascii="Times New Roman" w:eastAsia="Times New Roman" w:hAnsi="Times New Roman" w:cs="Times New Roman"/>
              <w:color w:val="000000"/>
            </w:rPr>
            <w:t>(</w:t>
          </w:r>
          <w:proofErr w:type="spellStart"/>
          <w:r w:rsidRPr="00FF17FF">
            <w:rPr>
              <w:rFonts w:ascii="Times New Roman" w:eastAsia="Times New Roman" w:hAnsi="Times New Roman" w:cs="Times New Roman"/>
              <w:color w:val="000000"/>
            </w:rPr>
            <w:t>Pawar</w:t>
          </w:r>
          <w:proofErr w:type="spellEnd"/>
          <w:r w:rsidRPr="00FF17FF">
            <w:rPr>
              <w:rFonts w:ascii="Times New Roman" w:eastAsia="Times New Roman" w:hAnsi="Times New Roman" w:cs="Times New Roman"/>
              <w:color w:val="000000"/>
            </w:rPr>
            <w:t xml:space="preserve"> &amp; </w:t>
          </w:r>
          <w:proofErr w:type="spellStart"/>
          <w:r w:rsidRPr="00FF17FF">
            <w:rPr>
              <w:rFonts w:ascii="Times New Roman" w:eastAsia="Times New Roman" w:hAnsi="Times New Roman" w:cs="Times New Roman"/>
              <w:color w:val="000000"/>
            </w:rPr>
            <w:t>Rothkar</w:t>
          </w:r>
          <w:proofErr w:type="spellEnd"/>
          <w:r w:rsidRPr="00FF17FF">
            <w:rPr>
              <w:rFonts w:ascii="Times New Roman" w:eastAsia="Times New Roman" w:hAnsi="Times New Roman" w:cs="Times New Roman"/>
              <w:color w:val="000000"/>
            </w:rPr>
            <w:t>, 2015)</w:t>
          </w:r>
        </w:sdtContent>
      </w:sdt>
      <w:r w:rsidRPr="00FF17FF">
        <w:rPr>
          <w:rFonts w:ascii="Times New Roman" w:hAnsi="Times New Roman" w:cs="Times New Roman"/>
          <w:lang w:val="en-US"/>
        </w:rPr>
        <w:t xml:space="preserve">. According to ecological research, some forest species—particularly those found in old forests—depend on stable forest conditions and are extremely sensitive to changes in the environment </w:t>
      </w:r>
      <w:sdt>
        <w:sdtPr>
          <w:rPr>
            <w:rFonts w:ascii="Times New Roman" w:hAnsi="Times New Roman" w:cs="Times New Roman"/>
            <w:color w:val="000000"/>
            <w:lang w:val="en-US"/>
          </w:rPr>
          <w:tag w:val="MENDELEY_CITATION_v3_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"/>
          <w:id w:val="96986997"/>
          <w:placeholder>
            <w:docPart w:val="DefaultPlaceholder_-1854013440"/>
          </w:placeholder>
        </w:sdtPr>
        <w:sdtEndPr/>
        <w:sdtContent>
          <w:r w:rsidRPr="00FF17FF">
            <w:rPr>
              <w:rFonts w:ascii="Times New Roman" w:hAnsi="Times New Roman" w:cs="Times New Roman"/>
              <w:color w:val="000000"/>
              <w:lang w:val="en-US"/>
            </w:rPr>
            <w:t>(</w:t>
          </w:r>
          <w:proofErr w:type="spellStart"/>
          <w:r w:rsidRPr="00FF17FF">
            <w:rPr>
              <w:rFonts w:ascii="Times New Roman" w:hAnsi="Times New Roman" w:cs="Times New Roman"/>
              <w:color w:val="000000"/>
              <w:lang w:val="en-US"/>
            </w:rPr>
            <w:t>Hermy</w:t>
          </w:r>
          <w:proofErr w:type="spellEnd"/>
          <w:r w:rsidRPr="00FF17FF">
            <w:rPr>
              <w:rFonts w:ascii="Times New Roman" w:hAnsi="Times New Roman" w:cs="Times New Roman"/>
              <w:color w:val="000000"/>
              <w:lang w:val="en-US"/>
            </w:rPr>
            <w:t xml:space="preserve"> et al., 1999)</w:t>
          </w:r>
        </w:sdtContent>
      </w:sdt>
      <w:r w:rsidRPr="00FF17FF">
        <w:rPr>
          <w:rFonts w:ascii="Times New Roman" w:hAnsi="Times New Roman" w:cs="Times New Roman"/>
          <w:lang w:val="en-US"/>
        </w:rPr>
        <w:t xml:space="preserve">. Their poor capacity for environmental adaptation </w:t>
      </w:r>
      <w:proofErr w:type="spellStart"/>
      <w:r w:rsidRPr="00FF17FF">
        <w:rPr>
          <w:rFonts w:ascii="Times New Roman" w:hAnsi="Times New Roman" w:cs="Times New Roman"/>
          <w:lang w:val="en-US"/>
        </w:rPr>
        <w:t>emphasises</w:t>
      </w:r>
      <w:proofErr w:type="spellEnd"/>
      <w:r w:rsidRPr="00FF17FF">
        <w:rPr>
          <w:rFonts w:ascii="Times New Roman" w:hAnsi="Times New Roman" w:cs="Times New Roman"/>
          <w:lang w:val="en-US"/>
        </w:rPr>
        <w:t xml:space="preserve"> the long-term effects of habitat loss and deforestation. Thus, biodiversity and ecological sustainability depend on the preservation of existing forests.</w:t>
      </w:r>
    </w:p>
    <w:p w14:paraId="43650599" w14:textId="557375EF"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Minor Forest Produce (MFP) contributes significantly to the economic development of tribal communities</w:t>
      </w:r>
      <w:r w:rsidR="000D533A">
        <w:rPr>
          <w:rFonts w:ascii="Times New Roman" w:hAnsi="Times New Roman" w:cs="Times New Roman"/>
          <w:lang w:val="en-US"/>
        </w:rPr>
        <w:t xml:space="preserve"> b</w:t>
      </w:r>
      <w:r w:rsidR="000D533A" w:rsidRPr="00413167">
        <w:rPr>
          <w:rFonts w:ascii="Times New Roman" w:hAnsi="Times New Roman" w:cs="Times New Roman"/>
          <w:lang w:val="en-US"/>
        </w:rPr>
        <w:t>y offering job and income opportunities</w:t>
      </w:r>
      <w:r w:rsidRPr="0041316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hmMTNhZGItZTM5Yy00ODIyLWE5OTgtYmM2ZWM1NjA3N2F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308368729"/>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Ajitha</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Sadasivam</w:t>
          </w:r>
          <w:proofErr w:type="spellEnd"/>
          <w:r w:rsidR="00FF17FF" w:rsidRPr="00FF17FF">
            <w:rPr>
              <w:rFonts w:ascii="Times New Roman" w:eastAsia="Times New Roman" w:hAnsi="Times New Roman" w:cs="Times New Roman"/>
              <w:color w:val="000000"/>
            </w:rPr>
            <w:t>, 2025)</w:t>
          </w:r>
        </w:sdtContent>
      </w:sdt>
      <w:r w:rsidRPr="00413167">
        <w:rPr>
          <w:rFonts w:ascii="Times New Roman" w:hAnsi="Times New Roman" w:cs="Times New Roman"/>
          <w:lang w:val="en-US"/>
        </w:rPr>
        <w:t xml:space="preserve">. Particularly during agricultural </w:t>
      </w:r>
      <w:r w:rsidR="003A4B6A">
        <w:rPr>
          <w:rFonts w:ascii="Times New Roman" w:hAnsi="Times New Roman" w:cs="Times New Roman"/>
          <w:lang w:val="en-US"/>
        </w:rPr>
        <w:t>tilt</w:t>
      </w:r>
      <w:r w:rsidRPr="00413167">
        <w:rPr>
          <w:rFonts w:ascii="Times New Roman" w:hAnsi="Times New Roman" w:cs="Times New Roman"/>
          <w:lang w:val="en-US"/>
        </w:rPr>
        <w:t xml:space="preserve"> seasons, goods like bamboo, lac, honey, tamarind, and mahua flowers make a substantial contribution to household income</w:t>
      </w:r>
      <w:sdt>
        <w:sdtPr>
          <w:rPr>
            <w:rFonts w:ascii="Times New Roman" w:hAnsi="Times New Roman" w:cs="Times New Roman"/>
            <w:color w:val="000000"/>
            <w:lang w:val="en-US"/>
          </w:rPr>
          <w:tag w:val="MENDELEY_CITATION_v3_eyJjaXRhdGlvbklEIjoiTUVOREVMRVlfQ0lUQVRJT05fMDA4YzlkYmQtODgxNi00OTcwLTg3ZmYtN2RmZGUyMDU3YjUw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1787266028"/>
          <w:placeholder>
            <w:docPart w:val="DefaultPlaceholder_-1854013440"/>
          </w:placeholder>
        </w:sdtPr>
        <w:sdtEndPr/>
        <w:sdtContent>
          <w:r w:rsidR="00FF17FF" w:rsidRPr="00FF17FF">
            <w:rPr>
              <w:rFonts w:ascii="Times New Roman" w:hAnsi="Times New Roman" w:cs="Times New Roman"/>
              <w:color w:val="000000"/>
              <w:lang w:val="en-US"/>
            </w:rPr>
            <w:t>(Gupta et al., 2025)</w:t>
          </w:r>
        </w:sdtContent>
      </w:sdt>
      <w:r w:rsidRPr="00413167">
        <w:rPr>
          <w:rFonts w:ascii="Times New Roman" w:hAnsi="Times New Roman" w:cs="Times New Roman"/>
          <w:lang w:val="en-US"/>
        </w:rPr>
        <w:t>.</w:t>
      </w:r>
      <w:r w:rsidR="009D5283">
        <w:rPr>
          <w:rFonts w:ascii="Times New Roman" w:hAnsi="Times New Roman" w:cs="Times New Roman"/>
          <w:lang w:val="en-US"/>
        </w:rPr>
        <w:t xml:space="preserve"> T</w:t>
      </w:r>
      <w:r w:rsidR="009D5283" w:rsidRPr="00413167">
        <w:rPr>
          <w:rFonts w:ascii="Times New Roman" w:hAnsi="Times New Roman" w:cs="Times New Roman"/>
          <w:lang w:val="en-US"/>
        </w:rPr>
        <w:t xml:space="preserve">hese forest products </w:t>
      </w:r>
      <w:r w:rsidR="009D5283">
        <w:rPr>
          <w:rFonts w:ascii="Times New Roman" w:hAnsi="Times New Roman" w:cs="Times New Roman"/>
          <w:lang w:val="en-US"/>
        </w:rPr>
        <w:t xml:space="preserve">support </w:t>
      </w:r>
      <w:r w:rsidRPr="00413167">
        <w:rPr>
          <w:rFonts w:ascii="Times New Roman" w:hAnsi="Times New Roman" w:cs="Times New Roman"/>
          <w:lang w:val="en-US"/>
        </w:rPr>
        <w:t xml:space="preserve">small-scale processing and value-added activities that can boost rural economies </w:t>
      </w:r>
      <w:sdt>
        <w:sdtPr>
          <w:rPr>
            <w:rFonts w:ascii="Times New Roman" w:hAnsi="Times New Roman" w:cs="Times New Roman"/>
            <w:color w:val="000000"/>
            <w:lang w:val="en-US"/>
          </w:rPr>
          <w:tag w:val="MENDELEY_CITATION_v3_eyJjaXRhdGlvbklEIjoiTUVOREVMRVlfQ0lUQVRJT05fOTA4NDA5YzgtYjQyYS00Y2IxLTllNWEtNDQyZmUwMzJhNWU3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
          <w:id w:val="1764410523"/>
          <w:placeholder>
            <w:docPart w:val="DefaultPlaceholder_-1854013440"/>
          </w:placeholder>
        </w:sdtPr>
        <w:sdtEndPr/>
        <w:sdtContent>
          <w:r w:rsidR="00FF17FF" w:rsidRPr="00FF17FF">
            <w:rPr>
              <w:rFonts w:ascii="Times New Roman" w:hAnsi="Times New Roman" w:cs="Times New Roman"/>
              <w:color w:val="000000"/>
              <w:lang w:val="en-US"/>
            </w:rPr>
            <w:t>(</w:t>
          </w:r>
          <w:proofErr w:type="spellStart"/>
          <w:r w:rsidR="00FF17FF" w:rsidRPr="00FF17FF">
            <w:rPr>
              <w:rFonts w:ascii="Times New Roman" w:hAnsi="Times New Roman" w:cs="Times New Roman"/>
              <w:color w:val="000000"/>
              <w:lang w:val="en-US"/>
            </w:rPr>
            <w:t>Samantray</w:t>
          </w:r>
          <w:proofErr w:type="spellEnd"/>
          <w:r w:rsidR="00FF17FF" w:rsidRPr="00FF17FF">
            <w:rPr>
              <w:rFonts w:ascii="Times New Roman" w:hAnsi="Times New Roman" w:cs="Times New Roman"/>
              <w:color w:val="000000"/>
              <w:lang w:val="en-US"/>
            </w:rPr>
            <w:t>, 2025)</w:t>
          </w:r>
        </w:sdtContent>
      </w:sdt>
      <w:r w:rsidRPr="00413167">
        <w:rPr>
          <w:rFonts w:ascii="Times New Roman" w:hAnsi="Times New Roman" w:cs="Times New Roman"/>
          <w:lang w:val="en-US"/>
        </w:rPr>
        <w:t xml:space="preserve">. However, due to obstacles like inadequate market access, a lack of processing facilities, and little funding for tribal farmers, MFP's full economic potential is still </w:t>
      </w:r>
      <w:proofErr w:type="spellStart"/>
      <w:r w:rsidRPr="00413167">
        <w:rPr>
          <w:rFonts w:ascii="Times New Roman" w:hAnsi="Times New Roman" w:cs="Times New Roman"/>
          <w:lang w:val="en-US"/>
        </w:rPr>
        <w:t>underutilised</w:t>
      </w:r>
      <w:proofErr w:type="spellEnd"/>
      <w:r w:rsidRPr="0041316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GY1MzM3M2MtMGU1OC00NjI3LWE2OTAtODk5ZDc4NmU4ZmMy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50159232"/>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Ajitha</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Sadasivam</w:t>
          </w:r>
          <w:proofErr w:type="spellEnd"/>
          <w:r w:rsidR="00FF17FF" w:rsidRPr="00FF17FF">
            <w:rPr>
              <w:rFonts w:ascii="Times New Roman" w:eastAsia="Times New Roman" w:hAnsi="Times New Roman" w:cs="Times New Roman"/>
              <w:color w:val="000000"/>
            </w:rPr>
            <w:t>, 2025)</w:t>
          </w:r>
        </w:sdtContent>
      </w:sdt>
      <w:r w:rsidRPr="00413167">
        <w:rPr>
          <w:rFonts w:ascii="Times New Roman" w:hAnsi="Times New Roman" w:cs="Times New Roman"/>
          <w:lang w:val="en-US"/>
        </w:rPr>
        <w:t>.</w:t>
      </w:r>
    </w:p>
    <w:p w14:paraId="38C9A46E" w14:textId="6555D35A" w:rsidR="00006553" w:rsidRPr="00413167" w:rsidRDefault="00ED1640" w:rsidP="002A37C3">
      <w:pPr>
        <w:jc w:val="both"/>
        <w:rPr>
          <w:rFonts w:ascii="Times New Roman" w:hAnsi="Times New Roman" w:cs="Times New Roman"/>
          <w:lang w:val="en-US"/>
        </w:rPr>
      </w:pPr>
      <w:r w:rsidRPr="00ED1640">
        <w:rPr>
          <w:rFonts w:ascii="Times New Roman" w:hAnsi="Times New Roman" w:cs="Times New Roman"/>
          <w:lang w:val="en-US"/>
        </w:rPr>
        <w:t xml:space="preserve">Indigenous knowledge systems are widely </w:t>
      </w:r>
      <w:proofErr w:type="spellStart"/>
      <w:r w:rsidRPr="00ED1640">
        <w:rPr>
          <w:rFonts w:ascii="Times New Roman" w:hAnsi="Times New Roman" w:cs="Times New Roman"/>
          <w:lang w:val="en-US"/>
        </w:rPr>
        <w:t>recognised</w:t>
      </w:r>
      <w:proofErr w:type="spellEnd"/>
      <w:r w:rsidRPr="00ED1640">
        <w:rPr>
          <w:rFonts w:ascii="Times New Roman" w:hAnsi="Times New Roman" w:cs="Times New Roman"/>
          <w:lang w:val="en-US"/>
        </w:rPr>
        <w:t xml:space="preserve"> as being important to sustainable forest management</w:t>
      </w:r>
      <w:r w:rsidR="00817E4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Tk1MTZkOTktYjU3Ny00NGVhLWE4ODctZmY3NWQyODE0NTI4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1432351050"/>
          <w:placeholder>
            <w:docPart w:val="BC74BFB4CD6E46EFADA92E9FDDC16423"/>
          </w:placeholder>
        </w:sdtPr>
        <w:sdtEndPr/>
        <w:sdtContent>
          <w:r w:rsidR="00FF17FF" w:rsidRPr="00FF17FF">
            <w:rPr>
              <w:rFonts w:ascii="Times New Roman" w:hAnsi="Times New Roman" w:cs="Times New Roman"/>
              <w:color w:val="000000"/>
              <w:lang w:val="en-US"/>
            </w:rPr>
            <w:t>(Tiwari B.K. et al., 2010)</w:t>
          </w:r>
        </w:sdtContent>
      </w:sdt>
      <w:r w:rsidRPr="00ED1640">
        <w:rPr>
          <w:rFonts w:ascii="Times New Roman" w:hAnsi="Times New Roman" w:cs="Times New Roman"/>
          <w:lang w:val="en-US"/>
        </w:rPr>
        <w:t xml:space="preserve">. Tribal people have historically preserved ecological balance through selective harvesting, community-based forest governance, and the protection of sacred woods </w:t>
      </w:r>
      <w:sdt>
        <w:sdtPr>
          <w:rPr>
            <w:rFonts w:ascii="Times New Roman" w:hAnsi="Times New Roman" w:cs="Times New Roman"/>
            <w:color w:val="000000"/>
            <w:lang w:val="en-US"/>
          </w:rPr>
          <w:tag w:val="MENDELEY_CITATION_v3_eyJjaXRhdGlvbklEIjoiTUVOREVMRVlfQ0lUQVRJT05fMGVmOWE1NzUtMWQxZC00YmI0LTlkMGItY2U0NTE3N2YxNzI0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1174794943"/>
          <w:placeholder>
            <w:docPart w:val="8AC67EBD9CFD46F6981488098833999F"/>
          </w:placeholder>
        </w:sdtPr>
        <w:sdtEndPr/>
        <w:sdtContent>
          <w:r w:rsidR="00FF17FF" w:rsidRPr="00FF17FF">
            <w:rPr>
              <w:rFonts w:ascii="Times New Roman" w:eastAsia="Times New Roman" w:hAnsi="Times New Roman" w:cs="Times New Roman"/>
              <w:color w:val="000000"/>
            </w:rPr>
            <w:t>(Nayak, 2016)</w:t>
          </w:r>
        </w:sdtContent>
      </w:sdt>
      <w:r w:rsidRPr="00ED1640">
        <w:rPr>
          <w:rFonts w:ascii="Times New Roman" w:hAnsi="Times New Roman" w:cs="Times New Roman"/>
          <w:lang w:val="en-US"/>
        </w:rPr>
        <w:t>.</w:t>
      </w:r>
      <w:r w:rsidR="00817E4B">
        <w:rPr>
          <w:rFonts w:ascii="Times New Roman" w:hAnsi="Times New Roman" w:cs="Times New Roman"/>
          <w:lang w:val="en-US"/>
        </w:rPr>
        <w:t xml:space="preserve"> </w:t>
      </w:r>
      <w:r w:rsidR="00006553" w:rsidRPr="00413167">
        <w:rPr>
          <w:rFonts w:ascii="Times New Roman" w:hAnsi="Times New Roman" w:cs="Times New Roman"/>
          <w:lang w:val="en-US"/>
        </w:rPr>
        <w:t>Over many generations, these methods have helped preserve biodiversity and manage forest ecosystems sustainably</w:t>
      </w:r>
      <w:sdt>
        <w:sdtPr>
          <w:rPr>
            <w:rFonts w:ascii="Times New Roman" w:hAnsi="Times New Roman" w:cs="Times New Roman"/>
            <w:color w:val="000000"/>
            <w:lang w:val="en-US"/>
          </w:rPr>
          <w:tag w:val="MENDELEY_CITATION_v3_eyJjaXRhdGlvbklEIjoiTUVOREVMRVlfQ0lUQVRJT05fYzg2MDdhMDYtNjA0OS00OTIyLWE3MjgtZjIzNjRiZmVkNWE1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1885607790"/>
          <w:placeholder>
            <w:docPart w:val="DefaultPlaceholder_-1854013440"/>
          </w:placeholder>
        </w:sdtPr>
        <w:sdtEndPr/>
        <w:sdtContent>
          <w:r w:rsidR="00FF17FF" w:rsidRPr="00FF17FF">
            <w:rPr>
              <w:rFonts w:ascii="Times New Roman" w:hAnsi="Times New Roman" w:cs="Times New Roman"/>
              <w:color w:val="000000"/>
              <w:lang w:val="en-US"/>
            </w:rPr>
            <w:t>(Tiwari B.K. et al., 2010)</w:t>
          </w:r>
        </w:sdtContent>
      </w:sdt>
      <w:r w:rsidR="00006553" w:rsidRPr="00413167">
        <w:rPr>
          <w:rFonts w:ascii="Times New Roman" w:hAnsi="Times New Roman" w:cs="Times New Roman"/>
          <w:lang w:val="en-US"/>
        </w:rPr>
        <w:t xml:space="preserve">. Researchers contend that combining traditional knowledge with contemporary conservation tactics can enhance long-term forest resource sustainability and boost environmental governance </w:t>
      </w:r>
      <w:sdt>
        <w:sdtPr>
          <w:rPr>
            <w:rFonts w:ascii="Times New Roman" w:hAnsi="Times New Roman" w:cs="Times New Roman"/>
            <w:color w:val="000000"/>
            <w:lang w:val="en-US"/>
          </w:rPr>
          <w:tag w:val="MENDELEY_CITATION_v3_eyJjaXRhdGlvbklEIjoiTUVOREVMRVlfQ0lUQVRJT05fNDNkZTNlYjctNTkzMS00MWY1LWIxMzctMTc3NGYxNzQyZGY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649904391"/>
          <w:placeholder>
            <w:docPart w:val="DefaultPlaceholder_-1854013440"/>
          </w:placeholder>
        </w:sdtPr>
        <w:sdtEndPr/>
        <w:sdtContent>
          <w:r w:rsidR="00FF17FF" w:rsidRPr="00FF17FF">
            <w:rPr>
              <w:rFonts w:ascii="Times New Roman" w:hAnsi="Times New Roman" w:cs="Times New Roman"/>
              <w:color w:val="000000"/>
              <w:lang w:val="en-US"/>
            </w:rPr>
            <w:t>(Gupta et al., 2025)</w:t>
          </w:r>
        </w:sdtContent>
      </w:sdt>
      <w:r w:rsidR="00006553" w:rsidRPr="00413167">
        <w:rPr>
          <w:rFonts w:ascii="Times New Roman" w:hAnsi="Times New Roman" w:cs="Times New Roman"/>
          <w:lang w:val="en-US"/>
        </w:rPr>
        <w:t>.</w:t>
      </w:r>
    </w:p>
    <w:p w14:paraId="41F3A228" w14:textId="603FEB81"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Recent research has also focused more on the role of indigenous women in forest management. Women actively participate in the gathering of forest products, the production of goods derived from forests, and the conservation of traditional ecological knowledge</w:t>
      </w:r>
      <w:sdt>
        <w:sdtPr>
          <w:rPr>
            <w:rFonts w:ascii="Times New Roman" w:hAnsi="Times New Roman" w:cs="Times New Roman"/>
            <w:color w:val="000000"/>
            <w:lang w:val="en-US"/>
          </w:rPr>
          <w:tag w:val="MENDELEY_CITATION_v3_eyJjaXRhdGlvbklEIjoiTUVOREVMRVlfQ0lUQVRJT05fMjlmYjQxMDMtMGU1Ny00YTNlLWE0OTItMWQxOWZhMjRhYjBl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1023870540"/>
          <w:placeholder>
            <w:docPart w:val="DefaultPlaceholder_-1854013440"/>
          </w:placeholder>
        </w:sdtPr>
        <w:sdtEndPr/>
        <w:sdtContent>
          <w:r w:rsidR="00FF17FF" w:rsidRPr="00FF17FF">
            <w:rPr>
              <w:rFonts w:ascii="Times New Roman" w:eastAsia="Times New Roman" w:hAnsi="Times New Roman" w:cs="Times New Roman"/>
              <w:color w:val="000000"/>
            </w:rPr>
            <w:t>(Khosla &amp; Mohanty, 2023)</w:t>
          </w:r>
        </w:sdtContent>
      </w:sdt>
      <w:r w:rsidRPr="00413167">
        <w:rPr>
          <w:rFonts w:ascii="Times New Roman" w:hAnsi="Times New Roman" w:cs="Times New Roman"/>
          <w:lang w:val="en-US"/>
        </w:rPr>
        <w:t xml:space="preserve"> . Their involvement in livelihood activities related to forests makes a substantial contribution to household income and food security </w:t>
      </w:r>
      <w:sdt>
        <w:sdtPr>
          <w:rPr>
            <w:rFonts w:ascii="Times New Roman" w:hAnsi="Times New Roman" w:cs="Times New Roman"/>
            <w:color w:val="000000"/>
            <w:lang w:val="en-US"/>
          </w:rPr>
          <w:tag w:val="MENDELEY_CITATION_v3_eyJjaXRhdGlvbklEIjoiTUVOREVMRVlfQ0lUQVRJT05fZDdmYWFjMGUtZjVkNC00NTE2LWFmNWEtMjgzOTcyNTcyNGR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2011483079"/>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Ajitha</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Sadasivam</w:t>
          </w:r>
          <w:proofErr w:type="spellEnd"/>
          <w:r w:rsidR="00FF17FF" w:rsidRPr="00FF17FF">
            <w:rPr>
              <w:rFonts w:ascii="Times New Roman" w:eastAsia="Times New Roman" w:hAnsi="Times New Roman" w:cs="Times New Roman"/>
              <w:color w:val="000000"/>
            </w:rPr>
            <w:t>, 2025)</w:t>
          </w:r>
        </w:sdtContent>
      </w:sdt>
      <w:r w:rsidRPr="00413167">
        <w:rPr>
          <w:rFonts w:ascii="Times New Roman" w:hAnsi="Times New Roman" w:cs="Times New Roman"/>
          <w:lang w:val="en-US"/>
        </w:rPr>
        <w:t>. Additionally, women-led Self-Help Groups (SHGs) have been successful in boosting community-based economic activities and encouraging the sustainable use of forest resources</w:t>
      </w:r>
      <w:r w:rsidR="002761AF">
        <w:rPr>
          <w:rFonts w:ascii="Times New Roman" w:hAnsi="Times New Roman" w:cs="Times New Roman"/>
          <w:lang w:val="en-US"/>
        </w:rPr>
        <w:t xml:space="preserve"> </w:t>
      </w:r>
      <w:sdt>
        <w:sdtPr>
          <w:rPr>
            <w:rFonts w:ascii="Calibri" w:hAnsi="Calibri" w:cs="Calibri"/>
            <w:color w:val="000000"/>
            <w:lang w:val="en-US"/>
          </w:rPr>
          <w:tag w:val="MENDELEY_CITATION_v3_eyJjaXRhdGlvbklEIjoiTUVOREVMRVlfQ0lUQVRJT05fZjk5NmY2ODEtOWVkYS00MzE3LThkZDgtYmRlYWIwYjcwYjRm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307746931"/>
          <w:placeholder>
            <w:docPart w:val="DefaultPlaceholder_-1854013440"/>
          </w:placeholder>
        </w:sdtPr>
        <w:sdtEndPr/>
        <w:sdtContent>
          <w:r w:rsidR="00FF17FF" w:rsidRPr="00FF17FF">
            <w:rPr>
              <w:rFonts w:ascii="Calibri" w:eastAsia="Times New Roman" w:hAnsi="Calibri" w:cs="Calibri"/>
              <w:color w:val="000000"/>
            </w:rPr>
            <w:t>(Khosla &amp; Mohanty, 2023)</w:t>
          </w:r>
        </w:sdtContent>
      </w:sdt>
      <w:r w:rsidRPr="00413167">
        <w:rPr>
          <w:rFonts w:ascii="Times New Roman" w:hAnsi="Times New Roman" w:cs="Times New Roman"/>
          <w:lang w:val="en-US"/>
        </w:rPr>
        <w:t>.</w:t>
      </w:r>
    </w:p>
    <w:p w14:paraId="4F4BA89C" w14:textId="757A5F0E"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Economic activities that increase income while protecting environmental resources are the focus of sustainable livelihood approaches </w:t>
      </w:r>
      <w:sdt>
        <w:sdtPr>
          <w:rPr>
            <w:rFonts w:ascii="Times New Roman" w:hAnsi="Times New Roman" w:cs="Times New Roman"/>
            <w:color w:val="000000"/>
            <w:lang w:val="en-US"/>
          </w:rPr>
          <w:tag w:val="MENDELEY_CITATION_v3_eyJjaXRhdGlvbklEIjoiTUVOREVMRVlfQ0lUQVRJT05fYjIzMzZkZDctMTNlZi00YmYzLTk2ZDYtOTFiZGRlZGMzNDBk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
          <w:id w:val="-1238547884"/>
          <w:placeholder>
            <w:docPart w:val="DefaultPlaceholder_-1854013440"/>
          </w:placeholder>
        </w:sdtPr>
        <w:sdtEndPr/>
        <w:sdtContent>
          <w:r w:rsidR="00FF17FF" w:rsidRPr="00FF17FF">
            <w:rPr>
              <w:rFonts w:ascii="Times New Roman" w:eastAsia="Times New Roman" w:hAnsi="Times New Roman" w:cs="Times New Roman"/>
              <w:color w:val="000000"/>
            </w:rPr>
            <w:t>(Chaudhary &amp; Shandilya, 2023)</w:t>
          </w:r>
        </w:sdtContent>
      </w:sdt>
      <w:r w:rsidRPr="00413167">
        <w:rPr>
          <w:rFonts w:ascii="Times New Roman" w:hAnsi="Times New Roman" w:cs="Times New Roman"/>
          <w:lang w:val="en-US"/>
        </w:rPr>
        <w:t>. Tribal communities can make money without harming forest ecosystems through forest-based livelihoods</w:t>
      </w:r>
      <w:r w:rsidR="008E20C7">
        <w:rPr>
          <w:rFonts w:ascii="Times New Roman" w:hAnsi="Times New Roman" w:cs="Times New Roman"/>
          <w:lang w:val="en-US"/>
        </w:rPr>
        <w:t>,</w:t>
      </w:r>
      <w:r w:rsidRPr="00413167">
        <w:rPr>
          <w:rFonts w:ascii="Times New Roman" w:hAnsi="Times New Roman" w:cs="Times New Roman"/>
          <w:lang w:val="en-US"/>
        </w:rPr>
        <w:t xml:space="preserve"> such </w:t>
      </w:r>
      <w:r w:rsidR="008E20C7">
        <w:rPr>
          <w:rFonts w:ascii="Times New Roman" w:hAnsi="Times New Roman" w:cs="Times New Roman"/>
          <w:lang w:val="en-US"/>
        </w:rPr>
        <w:t xml:space="preserve">as </w:t>
      </w:r>
      <w:r w:rsidRPr="00413167">
        <w:rPr>
          <w:rFonts w:ascii="Times New Roman" w:hAnsi="Times New Roman" w:cs="Times New Roman"/>
          <w:lang w:val="en-US"/>
        </w:rPr>
        <w:t xml:space="preserve">the gathering and processing of small forest products, handicrafts, and environmentally friendly goods </w:t>
      </w:r>
      <w:sdt>
        <w:sdtPr>
          <w:rPr>
            <w:rFonts w:ascii="Times New Roman" w:hAnsi="Times New Roman" w:cs="Times New Roman"/>
            <w:color w:val="000000"/>
            <w:lang w:val="en-US"/>
          </w:rPr>
          <w:tag w:val="MENDELEY_CITATION_v3_eyJjaXRhdGlvbklEIjoiTUVOREVMRVlfQ0lUQVRJT05fYTJmYzI4YTMtNTYwMC00YWMzLWFjYzItNzk0ZDk1MjZkMTAw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
          <w:id w:val="-2071031532"/>
          <w:placeholder>
            <w:docPart w:val="DefaultPlaceholder_-1854013440"/>
          </w:placeholder>
        </w:sdtPr>
        <w:sdtEndPr/>
        <w:sdtContent>
          <w:r w:rsidR="00FF17FF" w:rsidRPr="00FF17FF">
            <w:rPr>
              <w:rFonts w:ascii="Times New Roman" w:hAnsi="Times New Roman" w:cs="Times New Roman"/>
              <w:color w:val="000000"/>
              <w:lang w:val="en-US"/>
            </w:rPr>
            <w:t>(</w:t>
          </w:r>
          <w:proofErr w:type="spellStart"/>
          <w:r w:rsidR="00FF17FF" w:rsidRPr="00FF17FF">
            <w:rPr>
              <w:rFonts w:ascii="Times New Roman" w:hAnsi="Times New Roman" w:cs="Times New Roman"/>
              <w:color w:val="000000"/>
              <w:lang w:val="en-US"/>
            </w:rPr>
            <w:t>Samantray</w:t>
          </w:r>
          <w:proofErr w:type="spellEnd"/>
          <w:r w:rsidR="00FF17FF" w:rsidRPr="00FF17FF">
            <w:rPr>
              <w:rFonts w:ascii="Times New Roman" w:hAnsi="Times New Roman" w:cs="Times New Roman"/>
              <w:color w:val="000000"/>
              <w:lang w:val="en-US"/>
            </w:rPr>
            <w:t>, 2025)</w:t>
          </w:r>
        </w:sdtContent>
      </w:sdt>
      <w:r w:rsidRPr="00413167">
        <w:rPr>
          <w:rFonts w:ascii="Times New Roman" w:hAnsi="Times New Roman" w:cs="Times New Roman"/>
          <w:lang w:val="en-US"/>
        </w:rPr>
        <w:t xml:space="preserve">. In areas impacted by industrial operations like mining, where sustainable economic alternatives are required to preserve tribal culture and the environment, these livelihood models are especially crucial </w:t>
      </w:r>
      <w:sdt>
        <w:sdtPr>
          <w:rPr>
            <w:rFonts w:ascii="Times New Roman" w:hAnsi="Times New Roman" w:cs="Times New Roman"/>
            <w:color w:val="000000"/>
            <w:lang w:val="en-US"/>
          </w:rPr>
          <w:tag w:val="MENDELEY_CITATION_v3_eyJjaXRhdGlvbklEIjoiTUVOREVMRVlfQ0lUQVRJT05fOTJkZjJlY2ItNTA0Ni00NjU5LTk1MWMtYmUwZjk2NWYyMWFh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733197644"/>
          <w:placeholder>
            <w:docPart w:val="DefaultPlaceholder_-1854013440"/>
          </w:placeholder>
        </w:sdtPr>
        <w:sdtEndPr/>
        <w:sdtContent>
          <w:r w:rsidR="00FF17FF" w:rsidRPr="00FF17FF">
            <w:rPr>
              <w:rFonts w:ascii="Times New Roman" w:hAnsi="Times New Roman" w:cs="Times New Roman"/>
              <w:color w:val="000000"/>
              <w:lang w:val="en-US"/>
            </w:rPr>
            <w:t>(Tiwari B.K. et al., 2010)</w:t>
          </w:r>
        </w:sdtContent>
      </w:sdt>
      <w:r w:rsidRPr="00413167">
        <w:rPr>
          <w:rFonts w:ascii="Times New Roman" w:hAnsi="Times New Roman" w:cs="Times New Roman"/>
          <w:lang w:val="en-US"/>
        </w:rPr>
        <w:t>.</w:t>
      </w:r>
    </w:p>
    <w:p w14:paraId="32442A65" w14:textId="7C2046B2" w:rsidR="002343AB" w:rsidRPr="002343AB" w:rsidRDefault="00006553" w:rsidP="002343AB">
      <w:pPr>
        <w:jc w:val="both"/>
        <w:rPr>
          <w:rFonts w:ascii="Times New Roman" w:hAnsi="Times New Roman" w:cs="Times New Roman"/>
          <w:lang w:val="en-US"/>
        </w:rPr>
      </w:pPr>
      <w:r w:rsidRPr="00413167">
        <w:rPr>
          <w:rFonts w:ascii="Times New Roman" w:hAnsi="Times New Roman" w:cs="Times New Roman"/>
          <w:lang w:val="en-US"/>
        </w:rPr>
        <w:t xml:space="preserve">It has also been determined that collaborative economic activities and entrepreneurship are crucial tactics for enhancing tribal livelihoods. </w:t>
      </w:r>
      <w:r w:rsidR="001F5C6C" w:rsidRPr="001F5C6C">
        <w:rPr>
          <w:rFonts w:ascii="Times New Roman" w:hAnsi="Times New Roman" w:cs="Times New Roman"/>
          <w:highlight w:val="yellow"/>
          <w:lang w:val="en-US"/>
        </w:rPr>
        <w:t xml:space="preserve">Through Farmer-Producer Companies and community-based enterprises, tribal communities may be better able to </w:t>
      </w:r>
      <w:proofErr w:type="spellStart"/>
      <w:r w:rsidR="001F5C6C" w:rsidRPr="001F5C6C">
        <w:rPr>
          <w:rFonts w:ascii="Times New Roman" w:hAnsi="Times New Roman" w:cs="Times New Roman"/>
          <w:highlight w:val="yellow"/>
          <w:lang w:val="en-US"/>
        </w:rPr>
        <w:t>organise</w:t>
      </w:r>
      <w:proofErr w:type="spellEnd"/>
      <w:r w:rsidR="001F5C6C" w:rsidRPr="001F5C6C">
        <w:rPr>
          <w:rFonts w:ascii="Times New Roman" w:hAnsi="Times New Roman" w:cs="Times New Roman"/>
          <w:highlight w:val="yellow"/>
          <w:lang w:val="en-US"/>
        </w:rPr>
        <w:t xml:space="preserve"> production, strengthen their bargaining position, and access wider markets</w:t>
      </w:r>
      <w:r w:rsidR="001F5C6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"/>
          <w:id w:val="825859525"/>
          <w:placeholder>
            <w:docPart w:val="C6A94A8E31234725B6AD27F8B079144C"/>
          </w:placeholder>
        </w:sdtPr>
        <w:sdtEndPr/>
        <w:sdtContent>
          <w:r w:rsidR="00FF17FF" w:rsidRPr="00FF17FF">
            <w:rPr>
              <w:rFonts w:ascii="Times New Roman" w:hAnsi="Times New Roman" w:cs="Times New Roman"/>
              <w:color w:val="000000"/>
              <w:lang w:val="en-US"/>
            </w:rPr>
            <w:t>(</w:t>
          </w:r>
          <w:proofErr w:type="spellStart"/>
          <w:r w:rsidR="00FF17FF" w:rsidRPr="00FF17FF">
            <w:rPr>
              <w:rFonts w:ascii="Times New Roman" w:hAnsi="Times New Roman" w:cs="Times New Roman"/>
              <w:color w:val="000000"/>
              <w:lang w:val="en-US"/>
            </w:rPr>
            <w:t>Hadpad</w:t>
          </w:r>
          <w:proofErr w:type="spellEnd"/>
          <w:r w:rsidR="00FF17FF" w:rsidRPr="00FF17FF">
            <w:rPr>
              <w:rFonts w:ascii="Times New Roman" w:hAnsi="Times New Roman" w:cs="Times New Roman"/>
              <w:color w:val="000000"/>
              <w:lang w:val="en-US"/>
            </w:rPr>
            <w:t>, 2025)</w:t>
          </w:r>
        </w:sdtContent>
      </w:sdt>
      <w:r w:rsidR="002343AB" w:rsidRPr="002343AB">
        <w:rPr>
          <w:rFonts w:ascii="Times New Roman" w:hAnsi="Times New Roman" w:cs="Times New Roman"/>
          <w:lang w:val="en-US"/>
        </w:rPr>
        <w:t xml:space="preserve">. When combined, these models can boost income generation and encourage sustainable resource management strategies </w:t>
      </w:r>
      <w:sdt>
        <w:sdtPr>
          <w:rPr>
            <w:rFonts w:ascii="Times New Roman" w:hAnsi="Times New Roman" w:cs="Times New Roman"/>
            <w:color w:val="000000"/>
            <w:lang w:val="en-US"/>
          </w:rPr>
          <w:tag w:val="MENDELEY_CITATION_v3_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"/>
          <w:id w:val="2046103959"/>
          <w:placeholder>
            <w:docPart w:val="73E3D8F659AC48278AF5E412864E68B4"/>
          </w:placeholder>
        </w:sdtPr>
        <w:sdtEndPr/>
        <w:sdtContent>
          <w:r w:rsidR="00FF17FF" w:rsidRPr="00FF17FF">
            <w:rPr>
              <w:rFonts w:ascii="Times New Roman" w:hAnsi="Times New Roman" w:cs="Times New Roman"/>
              <w:color w:val="000000"/>
              <w:lang w:val="en-US"/>
            </w:rPr>
            <w:t>(Kiran et al., 2023)</w:t>
          </w:r>
        </w:sdtContent>
      </w:sdt>
      <w:r w:rsidR="002343AB" w:rsidRPr="002343AB">
        <w:rPr>
          <w:rFonts w:ascii="Times New Roman" w:hAnsi="Times New Roman" w:cs="Times New Roman"/>
          <w:lang w:val="en-US"/>
        </w:rPr>
        <w:t>. The integration of environmental, social, and governance (ESG) frameworks has further highlighted the potential of tribal entrepreneurship in promoting environmentally responsible economic operations (Kiran et al., 2023).</w:t>
      </w:r>
    </w:p>
    <w:p w14:paraId="59C7EF0B" w14:textId="7ED345A8" w:rsidR="00775F8D" w:rsidRPr="00775F8D" w:rsidRDefault="00775F8D" w:rsidP="00775F8D">
      <w:pPr>
        <w:jc w:val="both"/>
        <w:rPr>
          <w:rFonts w:ascii="Times New Roman" w:hAnsi="Times New Roman" w:cs="Times New Roman"/>
          <w:lang w:val="en-US"/>
        </w:rPr>
      </w:pPr>
      <w:r w:rsidRPr="00775F8D">
        <w:rPr>
          <w:rFonts w:ascii="Times New Roman" w:hAnsi="Times New Roman" w:cs="Times New Roman"/>
          <w:lang w:val="en-US"/>
        </w:rPr>
        <w:t xml:space="preserve">Communities that rely on forests often face institutional and governmental barriers that limit their access to forest resources, notwithstanding these benefits. Forest governance systems have historically limited tribal access to forests, resulting in their </w:t>
      </w:r>
      <w:proofErr w:type="spellStart"/>
      <w:r w:rsidRPr="00775F8D">
        <w:rPr>
          <w:rFonts w:ascii="Times New Roman" w:hAnsi="Times New Roman" w:cs="Times New Roman"/>
          <w:lang w:val="en-US"/>
        </w:rPr>
        <w:t>marginalisation</w:t>
      </w:r>
      <w:proofErr w:type="spellEnd"/>
      <w:r w:rsidRPr="00775F8D">
        <w:rPr>
          <w:rFonts w:ascii="Times New Roman" w:hAnsi="Times New Roman" w:cs="Times New Roman"/>
          <w:lang w:val="en-US"/>
        </w:rPr>
        <w:t xml:space="preserve"> and loss of traditional means of subsistence </w:t>
      </w:r>
      <w:sdt>
        <w:sdtPr>
          <w:rPr>
            <w:rFonts w:ascii="Times New Roman" w:hAnsi="Times New Roman" w:cs="Times New Roman"/>
            <w:color w:val="000000"/>
            <w:lang w:val="en-US"/>
          </w:rPr>
          <w:tag w:val="MENDELEY_CITATION_v3_eyJjaXRhdGlvbklEIjoiTUVOREVMRVlfQ0lUQVRJT05fYWNkZmU4MjktOTk1Zi00ODMyLWIwMTUtZmQxZDlmYzM0NmRj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440108755"/>
          <w:placeholder>
            <w:docPart w:val="A7AFB1DB7F1644A68A8A7A9D80275F20"/>
          </w:placeholder>
        </w:sdtPr>
        <w:sdtEndPr/>
        <w:sdtContent>
          <w:r w:rsidR="00FF17FF" w:rsidRPr="00FF17FF">
            <w:rPr>
              <w:rFonts w:ascii="Times New Roman" w:hAnsi="Times New Roman" w:cs="Times New Roman"/>
              <w:color w:val="000000"/>
              <w:lang w:val="en-US"/>
            </w:rPr>
            <w:t>(Tripathi, 2016)</w:t>
          </w:r>
        </w:sdtContent>
      </w:sdt>
      <w:r w:rsidRPr="00775F8D">
        <w:rPr>
          <w:rFonts w:ascii="Times New Roman" w:hAnsi="Times New Roman" w:cs="Times New Roman"/>
          <w:lang w:val="en-US"/>
        </w:rPr>
        <w:t xml:space="preserve">. Legislative measures such as the Forest Rights Act have aimed to promote participatory forest management and restore community rights over forest resources </w:t>
      </w:r>
      <w:sdt>
        <w:sdtPr>
          <w:rPr>
            <w:rFonts w:ascii="Times New Roman" w:hAnsi="Times New Roman" w:cs="Times New Roman"/>
            <w:color w:val="000000"/>
            <w:lang w:val="en-US"/>
          </w:rPr>
          <w:tag w:val="MENDELEY_CITATION_v3_eyJjaXRhdGlvbklEIjoiTUVOREVMRVlfQ0lUQVRJT05fNzJhYWRkNTktOTdjOC00MGYxLThiNzQtMjMxYTVjMmM4ZGVi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602105592"/>
          <w:placeholder>
            <w:docPart w:val="04430284ADD04D50847F495F8F243D1F"/>
          </w:placeholder>
        </w:sdtPr>
        <w:sdtEndPr/>
        <w:sdtContent>
          <w:r w:rsidR="00FF17FF" w:rsidRPr="00FF17FF">
            <w:rPr>
              <w:rFonts w:ascii="Times New Roman" w:hAnsi="Times New Roman" w:cs="Times New Roman"/>
              <w:color w:val="000000"/>
              <w:lang w:val="en-US"/>
            </w:rPr>
            <w:t>(Tripathi, 2016)</w:t>
          </w:r>
        </w:sdtContent>
      </w:sdt>
      <w:r w:rsidRPr="00775F8D">
        <w:rPr>
          <w:rFonts w:ascii="Times New Roman" w:hAnsi="Times New Roman" w:cs="Times New Roman"/>
          <w:lang w:val="en-US"/>
        </w:rPr>
        <w:t xml:space="preserve">. </w:t>
      </w:r>
      <w:r w:rsidR="001F5C6C" w:rsidRPr="001F5C6C">
        <w:rPr>
          <w:rFonts w:ascii="Times New Roman" w:hAnsi="Times New Roman" w:cs="Times New Roman"/>
          <w:highlight w:val="yellow"/>
          <w:lang w:val="en-US"/>
        </w:rPr>
        <w:t>The effective implementation of these rights may improve the ability of indigenous communities to participate in forest governance and derive livelihood benefits from forest resources</w:t>
      </w:r>
      <w:r w:rsidRPr="001F5C6C">
        <w:rPr>
          <w:rFonts w:ascii="Times New Roman" w:hAnsi="Times New Roman" w:cs="Times New Roman"/>
          <w:highlight w:val="yellow"/>
          <w:lang w:val="en-US"/>
        </w:rPr>
        <w:t>.</w:t>
      </w:r>
    </w:p>
    <w:p w14:paraId="21978E5A" w14:textId="159088DD" w:rsidR="004F7901" w:rsidRDefault="00491810" w:rsidP="00491810">
      <w:pPr>
        <w:jc w:val="both"/>
        <w:rPr>
          <w:rFonts w:ascii="Times New Roman" w:hAnsi="Times New Roman" w:cs="Times New Roman"/>
          <w:lang w:val="en-US"/>
        </w:rPr>
      </w:pPr>
      <w:r w:rsidRPr="00491810">
        <w:rPr>
          <w:rFonts w:ascii="Times New Roman" w:hAnsi="Times New Roman" w:cs="Times New Roman"/>
          <w:lang w:val="en-US"/>
        </w:rPr>
        <w:t xml:space="preserve">Deforestation, climate change, and unsustainable resource extraction are just a few of the environmental issues that global forest management must deal with </w:t>
      </w:r>
      <w:sdt>
        <w:sdtPr>
          <w:rPr>
            <w:rFonts w:ascii="Times New Roman" w:hAnsi="Times New Roman" w:cs="Times New Roman"/>
            <w:color w:val="000000"/>
          </w:rPr>
          <w:tag w:val="MENDELEY_CITATION_v3_eyJjaXRhdGlvbklEIjoiTUVOREVMRVlfQ0lUQVRJT05fZDI2ZWFjZjUtMzMxYS00OTA5LTk1NTMtNjQwMjllMTRiOTAw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57525834"/>
          <w:placeholder>
            <w:docPart w:val="FCCEC3D102664E2294F055DF20887E6C"/>
          </w:placeholder>
        </w:sdtPr>
        <w:sdtEndPr/>
        <w:sdtContent>
          <w:r w:rsidR="00FF17FF" w:rsidRPr="00FF17FF">
            <w:rPr>
              <w:rFonts w:ascii="Times New Roman" w:hAnsi="Times New Roman" w:cs="Times New Roman"/>
              <w:color w:val="000000"/>
            </w:rPr>
            <w:t>(Deb, 2014)</w:t>
          </w:r>
        </w:sdtContent>
      </w:sdt>
      <w:r w:rsidRPr="00491810">
        <w:rPr>
          <w:rFonts w:ascii="Times New Roman" w:hAnsi="Times New Roman" w:cs="Times New Roman"/>
          <w:lang w:val="en-US"/>
        </w:rPr>
        <w:t xml:space="preserve">. Approaches to sustainable forest management stress the significance of striking a balance between economic growth and environmental preservation </w:t>
      </w:r>
      <w:sdt>
        <w:sdtPr>
          <w:rPr>
            <w:rFonts w:ascii="Times New Roman" w:hAnsi="Times New Roman" w:cs="Times New Roman"/>
            <w:color w:val="000000"/>
          </w:rPr>
          <w:tag w:val="MENDELEY_CITATION_v3_eyJjaXRhdGlvbklEIjoiTUVOREVMRVlfQ0lUQVRJT05fODVlZmJmZjgtN2UzNS00NDUzLTg2YTAtYTI4ODAwY2FkYjQz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1939975736"/>
          <w:placeholder>
            <w:docPart w:val="6AAA89CD1BE64C03B744A204F12768DA"/>
          </w:placeholder>
        </w:sdtPr>
        <w:sdtEndPr/>
        <w:sdtContent>
          <w:r w:rsidR="00FF17FF" w:rsidRPr="00FF17FF">
            <w:rPr>
              <w:rFonts w:ascii="Times New Roman" w:hAnsi="Times New Roman" w:cs="Times New Roman"/>
              <w:color w:val="000000"/>
            </w:rPr>
            <w:t>(Deb, 2014)</w:t>
          </w:r>
        </w:sdtContent>
      </w:sdt>
      <w:r>
        <w:rPr>
          <w:rFonts w:ascii="Times New Roman" w:hAnsi="Times New Roman" w:cs="Times New Roman"/>
          <w:lang w:val="en-US"/>
        </w:rPr>
        <w:t xml:space="preserve">. </w:t>
      </w:r>
      <w:r w:rsidRPr="00491810">
        <w:rPr>
          <w:rFonts w:ascii="Times New Roman" w:hAnsi="Times New Roman" w:cs="Times New Roman"/>
          <w:lang w:val="en-US"/>
        </w:rPr>
        <w:t xml:space="preserve">It is becoming more widely acknowledged that local resource management techniques and community involvement are efficient ways to achieve sustainable forest governance </w:t>
      </w:r>
      <w:sdt>
        <w:sdtPr>
          <w:rPr>
            <w:rFonts w:ascii="Times New Roman" w:hAnsi="Times New Roman" w:cs="Times New Roman"/>
            <w:color w:val="000000"/>
          </w:rPr>
          <w:tag w:val="MENDELEY_CITATION_v3_eyJjaXRhdGlvbklEIjoiTUVOREVMRVlfQ0lUQVRJT05fZDQzNzBlODYtZTAzZi00ODkwLWJkZDgtZTQxODM1YmU1OGI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78832542"/>
          <w:placeholder>
            <w:docPart w:val="B73772BBDE804C35A31BE94142364B3A"/>
          </w:placeholder>
        </w:sdtPr>
        <w:sdtEndPr/>
        <w:sdtContent>
          <w:r w:rsidR="00FF17FF" w:rsidRPr="00FF17FF">
            <w:rPr>
              <w:rFonts w:ascii="Times New Roman" w:hAnsi="Times New Roman" w:cs="Times New Roman"/>
              <w:color w:val="000000"/>
            </w:rPr>
            <w:t>(Gupta et al., 2025)</w:t>
          </w:r>
        </w:sdtContent>
      </w:sdt>
      <w:r w:rsidRPr="00491810">
        <w:rPr>
          <w:rFonts w:ascii="Times New Roman" w:hAnsi="Times New Roman" w:cs="Times New Roman"/>
          <w:lang w:val="en-US"/>
        </w:rPr>
        <w:t xml:space="preserve">. </w:t>
      </w:r>
    </w:p>
    <w:p w14:paraId="6E5ABABD" w14:textId="39D767A7" w:rsidR="00491810" w:rsidRPr="00491810" w:rsidRDefault="00491810" w:rsidP="00491810">
      <w:pPr>
        <w:jc w:val="both"/>
        <w:rPr>
          <w:rFonts w:ascii="Times New Roman" w:hAnsi="Times New Roman" w:cs="Times New Roman"/>
          <w:lang w:val="en-US"/>
        </w:rPr>
      </w:pPr>
      <w:r w:rsidRPr="00491810">
        <w:rPr>
          <w:rFonts w:ascii="Times New Roman" w:hAnsi="Times New Roman" w:cs="Times New Roman"/>
          <w:lang w:val="en-US"/>
        </w:rPr>
        <w:t>Several studies have also examined sustainability initiatives among tribal communities in states like Jharkhand, highlighting the importance of integrating livelihood strategies with environmental conservation</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WYxNzA5YTYtNTMzMi00MWZkLThjYmQtM2Q1NzhmZTYxZGRh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
          <w:id w:val="2040085092"/>
          <w:placeholder>
            <w:docPart w:val="86CF493248474681839C19981D6CD66A"/>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Malpani</w:t>
          </w:r>
          <w:proofErr w:type="spellEnd"/>
          <w:r w:rsidR="00FF17FF" w:rsidRPr="00FF17FF">
            <w:rPr>
              <w:rFonts w:ascii="Times New Roman" w:eastAsia="Times New Roman" w:hAnsi="Times New Roman" w:cs="Times New Roman"/>
              <w:color w:val="000000"/>
            </w:rPr>
            <w:t xml:space="preserve"> &amp; Ghosh, 2020)</w:t>
          </w:r>
        </w:sdtContent>
      </w:sdt>
      <w:r w:rsidRPr="00491810">
        <w:rPr>
          <w:rFonts w:ascii="Times New Roman" w:hAnsi="Times New Roman" w:cs="Times New Roman"/>
          <w:lang w:val="en-US"/>
        </w:rPr>
        <w:t>. These initiatives demonstrate how promoting local companies and sustainable business models may support both economic expansion and ecological preservation</w:t>
      </w:r>
      <w:sdt>
        <w:sdtPr>
          <w:rPr>
            <w:rFonts w:ascii="Times New Roman" w:hAnsi="Times New Roman" w:cs="Times New Roman"/>
            <w:color w:val="000000"/>
            <w:lang w:val="en-US"/>
          </w:rPr>
          <w:tag w:val="MENDELEY_CITATION_v3_eyJjaXRhdGlvbklEIjoiTUVOREVMRVlfQ0lUQVRJT05fYjgxZWZhOWItZDhlYS00MmRlLTk3YWUtYWNlYjBhYWQ1MzU4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
          <w:id w:val="41941925"/>
          <w:placeholder>
            <w:docPart w:val="7096403059654C07B766F0E062F23C0E"/>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Malpani</w:t>
          </w:r>
          <w:proofErr w:type="spellEnd"/>
          <w:r w:rsidR="00FF17FF" w:rsidRPr="00FF17FF">
            <w:rPr>
              <w:rFonts w:ascii="Times New Roman" w:eastAsia="Times New Roman" w:hAnsi="Times New Roman" w:cs="Times New Roman"/>
              <w:color w:val="000000"/>
            </w:rPr>
            <w:t xml:space="preserve"> &amp; Ghosh, 2020)</w:t>
          </w:r>
        </w:sdtContent>
      </w:sdt>
      <w:r w:rsidRPr="00491810">
        <w:rPr>
          <w:rFonts w:ascii="Times New Roman" w:hAnsi="Times New Roman" w:cs="Times New Roman"/>
          <w:lang w:val="en-US"/>
        </w:rPr>
        <w:t>.</w:t>
      </w:r>
    </w:p>
    <w:p w14:paraId="61E0376B" w14:textId="1E3C594F" w:rsidR="00006553" w:rsidRPr="00413167" w:rsidRDefault="00006553" w:rsidP="002A37C3">
      <w:pPr>
        <w:jc w:val="both"/>
        <w:rPr>
          <w:rFonts w:ascii="Times New Roman" w:hAnsi="Times New Roman" w:cs="Times New Roman"/>
          <w:b/>
          <w:bCs/>
        </w:rPr>
      </w:pPr>
      <w:r w:rsidRPr="00413167">
        <w:rPr>
          <w:rFonts w:ascii="Times New Roman" w:hAnsi="Times New Roman" w:cs="Times New Roman"/>
          <w:b/>
          <w:bCs/>
        </w:rPr>
        <w:t>Research Gap</w:t>
      </w:r>
    </w:p>
    <w:p w14:paraId="157BAA91" w14:textId="76A27670" w:rsidR="00006553"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Prior research has </w:t>
      </w:r>
      <w:proofErr w:type="spellStart"/>
      <w:r w:rsidRPr="00413167">
        <w:rPr>
          <w:rFonts w:ascii="Times New Roman" w:hAnsi="Times New Roman" w:cs="Times New Roman"/>
          <w:lang w:val="en-US"/>
        </w:rPr>
        <w:t>emphasised</w:t>
      </w:r>
      <w:proofErr w:type="spellEnd"/>
      <w:r w:rsidRPr="00413167">
        <w:rPr>
          <w:rFonts w:ascii="Times New Roman" w:hAnsi="Times New Roman" w:cs="Times New Roman"/>
          <w:lang w:val="en-US"/>
        </w:rPr>
        <w:t xml:space="preserve"> how </w:t>
      </w:r>
      <w:r w:rsidR="002368BC" w:rsidRPr="002368BC">
        <w:rPr>
          <w:rFonts w:ascii="Times New Roman" w:hAnsi="Times New Roman" w:cs="Times New Roman"/>
          <w:lang w:val="en-US"/>
        </w:rPr>
        <w:t>tribal communities</w:t>
      </w:r>
      <w:r w:rsidR="002368BC">
        <w:rPr>
          <w:rFonts w:ascii="Times New Roman" w:hAnsi="Times New Roman" w:cs="Times New Roman"/>
          <w:lang w:val="en-US"/>
        </w:rPr>
        <w:t xml:space="preserve"> </w:t>
      </w:r>
      <w:r w:rsidRPr="00413167">
        <w:rPr>
          <w:rFonts w:ascii="Times New Roman" w:hAnsi="Times New Roman" w:cs="Times New Roman"/>
          <w:lang w:val="en-US"/>
        </w:rPr>
        <w:t>contribute to forest conservation through sustainable resource management techniques and traditional ecological knowledge</w:t>
      </w:r>
      <w:sdt>
        <w:sdtPr>
          <w:rPr>
            <w:rFonts w:ascii="Times New Roman" w:hAnsi="Times New Roman" w:cs="Times New Roman"/>
            <w:color w:val="000000"/>
            <w:lang w:val="en-US"/>
          </w:rPr>
          <w:tag w:val="MENDELEY_CITATION_v3_eyJjaXRhdGlvbklEIjoiTUVOREVMRVlfQ0lUQVRJT05fNTdlOTBmYzYtNmU3Mi00MzQxLWJjNmQtNDdmNzczNDI3ZjYwIiwicHJvcGVydGllcyI6eyJub3RlSW5kZXgiOjB9LCJpc0VkaXRlZCI6ZmFsc2UsIm1hbnVhbE92ZXJyaWRlIjp7ImlzTWFudWFsbHlPdmVycmlkZGVuIjpmYWxzZSwiY2l0ZXByb2NUZXh0IjoiKE5heWFrLCAyMDE2OyBUaXdhcmkgQi5LLiBldCBhbC4sIDIwMTApIiwibWFudWFsT3ZlcnJpZGVUZXh0Ijoi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480610293"/>
          <w:placeholder>
            <w:docPart w:val="DefaultPlaceholder_-1854013440"/>
          </w:placeholder>
        </w:sdtPr>
        <w:sdtEndPr/>
        <w:sdtContent>
          <w:r w:rsidR="00FF17FF" w:rsidRPr="00FF17FF">
            <w:rPr>
              <w:rFonts w:ascii="Times New Roman" w:eastAsia="Times New Roman" w:hAnsi="Times New Roman" w:cs="Times New Roman"/>
              <w:color w:val="000000"/>
            </w:rPr>
            <w:t>(Nayak, 2016; Tiwari B.K. et al., 2010)</w:t>
          </w:r>
        </w:sdtContent>
      </w:sdt>
      <w:r w:rsidRPr="00413167">
        <w:rPr>
          <w:rFonts w:ascii="Times New Roman" w:hAnsi="Times New Roman" w:cs="Times New Roman"/>
          <w:lang w:val="en-US"/>
        </w:rPr>
        <w:t xml:space="preserve">. The significance of Minor Forest Produce (MFP) in bolstering tribal livelihoods and enhancing economic conditions has also been highlighted by research </w:t>
      </w:r>
      <w:sdt>
        <w:sdtPr>
          <w:rPr>
            <w:rFonts w:ascii="Times New Roman" w:hAnsi="Times New Roman" w:cs="Times New Roman"/>
            <w:color w:val="000000"/>
            <w:lang w:val="en-US"/>
          </w:rPr>
          <w:tag w:val="MENDELEY_CITATION_v3_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"/>
          <w:id w:val="541948489"/>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Ajitha</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Sadasivam</w:t>
          </w:r>
          <w:proofErr w:type="spellEnd"/>
          <w:r w:rsidR="00FF17FF" w:rsidRPr="00FF17FF">
            <w:rPr>
              <w:rFonts w:ascii="Times New Roman" w:eastAsia="Times New Roman" w:hAnsi="Times New Roman" w:cs="Times New Roman"/>
              <w:color w:val="000000"/>
            </w:rPr>
            <w:t>, 2025; Gupta et al., 2025)</w:t>
          </w:r>
        </w:sdtContent>
      </w:sdt>
      <w:r w:rsidRPr="00413167">
        <w:rPr>
          <w:rFonts w:ascii="Times New Roman" w:hAnsi="Times New Roman" w:cs="Times New Roman"/>
          <w:lang w:val="en-US"/>
        </w:rPr>
        <w:t xml:space="preserve">. Furthermore, research has looked at tribal entrepreneurship and sustainable livelihood techniques as avenues for socioeconomic development </w:t>
      </w:r>
      <w:sdt>
        <w:sdtPr>
          <w:rPr>
            <w:rFonts w:ascii="Times New Roman" w:hAnsi="Times New Roman" w:cs="Times New Roman"/>
            <w:color w:val="000000"/>
            <w:lang w:val="en-US"/>
          </w:rPr>
          <w:tag w:val="MENDELEY_CITATION_v3_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"/>
          <w:id w:val="-1082144666"/>
          <w:placeholder>
            <w:docPart w:val="DefaultPlaceholder_-1854013440"/>
          </w:placeholder>
        </w:sdtPr>
        <w:sdtEndPr/>
        <w:sdtContent>
          <w:r w:rsidR="00FF17FF" w:rsidRPr="00FF17FF">
            <w:rPr>
              <w:rFonts w:ascii="Times New Roman" w:eastAsia="Times New Roman" w:hAnsi="Times New Roman" w:cs="Times New Roman"/>
              <w:color w:val="000000"/>
            </w:rPr>
            <w:t xml:space="preserve">(Chaudhary &amp; </w:t>
          </w:r>
          <w:r w:rsidR="00FF17FF" w:rsidRPr="00FF17FF">
            <w:rPr>
              <w:rFonts w:ascii="Times New Roman" w:eastAsia="Times New Roman" w:hAnsi="Times New Roman" w:cs="Times New Roman"/>
              <w:color w:val="000000"/>
            </w:rPr>
            <w:lastRenderedPageBreak/>
            <w:t>Shandilya, 2023; Kiran et al., 2023)</w:t>
          </w:r>
        </w:sdtContent>
      </w:sdt>
      <w:r w:rsidRPr="00413167">
        <w:rPr>
          <w:rFonts w:ascii="Times New Roman" w:hAnsi="Times New Roman" w:cs="Times New Roman"/>
          <w:lang w:val="en-US"/>
        </w:rPr>
        <w:t xml:space="preserve">. However, little study has looked at how SHG-based financial support and microfinance might improve forest rights, support sustainable tribal livelihoods, and aid in forest conservation at the same time </w:t>
      </w:r>
      <w:sdt>
        <w:sdtPr>
          <w:rPr>
            <w:rFonts w:ascii="Times New Roman" w:hAnsi="Times New Roman" w:cs="Times New Roman"/>
            <w:color w:val="000000"/>
            <w:lang w:val="en-US"/>
          </w:rPr>
          <w:tag w:val="MENDELEY_CITATION_v3_eyJjaXRhdGlvbklEIjoiTUVOREVMRVlfQ0lUQVRJT05fNzZiNjcwMjktNWI0NC00YTgxLThmZmItOGMwN2ZkYmZiZjQz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273473609"/>
          <w:placeholder>
            <w:docPart w:val="DefaultPlaceholder_-1854013440"/>
          </w:placeholder>
        </w:sdtPr>
        <w:sdtEndPr/>
        <w:sdtContent>
          <w:r w:rsidR="00FF17FF" w:rsidRPr="00FF17FF">
            <w:rPr>
              <w:rFonts w:ascii="Times New Roman" w:hAnsi="Times New Roman" w:cs="Times New Roman"/>
              <w:color w:val="000000"/>
              <w:lang w:val="en-US"/>
            </w:rPr>
            <w:t>(Tripathi, 2016)</w:t>
          </w:r>
        </w:sdtContent>
      </w:sdt>
      <w:r w:rsidRPr="00413167">
        <w:rPr>
          <w:rFonts w:ascii="Times New Roman" w:hAnsi="Times New Roman" w:cs="Times New Roman"/>
          <w:lang w:val="en-US"/>
        </w:rPr>
        <w:t xml:space="preserve">. Thus, by investigating the </w:t>
      </w:r>
      <w:r w:rsidR="00191898">
        <w:rPr>
          <w:rFonts w:ascii="Times New Roman" w:hAnsi="Times New Roman" w:cs="Times New Roman"/>
          <w:lang w:val="en-US"/>
        </w:rPr>
        <w:t>role of microfinance in linking tribal livelihood empowerment to</w:t>
      </w:r>
      <w:r w:rsidRPr="00413167">
        <w:rPr>
          <w:rFonts w:ascii="Times New Roman" w:hAnsi="Times New Roman" w:cs="Times New Roman"/>
          <w:lang w:val="en-US"/>
        </w:rPr>
        <w:t xml:space="preserve"> sustainable forest management, this study aims to close this gap.</w:t>
      </w:r>
    </w:p>
    <w:p w14:paraId="2AA0FAEC" w14:textId="59BF9150" w:rsidR="004F7901" w:rsidRDefault="004F7901" w:rsidP="002A37C3">
      <w:pPr>
        <w:jc w:val="both"/>
        <w:rPr>
          <w:rFonts w:ascii="Times New Roman" w:hAnsi="Times New Roman" w:cs="Times New Roman"/>
          <w:b/>
          <w:bCs/>
          <w:lang w:val="en-US"/>
        </w:rPr>
      </w:pPr>
      <w:r w:rsidRPr="004F7901">
        <w:rPr>
          <w:rFonts w:ascii="Times New Roman" w:hAnsi="Times New Roman" w:cs="Times New Roman"/>
          <w:b/>
          <w:bCs/>
          <w:lang w:val="en-US"/>
        </w:rPr>
        <w:t>Objectives</w:t>
      </w:r>
      <w:r>
        <w:rPr>
          <w:rFonts w:ascii="Times New Roman" w:hAnsi="Times New Roman" w:cs="Times New Roman"/>
          <w:b/>
          <w:bCs/>
          <w:lang w:val="en-US"/>
        </w:rPr>
        <w:t xml:space="preserve"> –</w:t>
      </w:r>
    </w:p>
    <w:p w14:paraId="6EEB5B72" w14:textId="77777777" w:rsidR="004F7901" w:rsidRDefault="004F7901" w:rsidP="004F7901">
      <w:pPr>
        <w:pStyle w:val="ListParagraph"/>
        <w:numPr>
          <w:ilvl w:val="0"/>
          <w:numId w:val="10"/>
        </w:numPr>
        <w:jc w:val="both"/>
        <w:rPr>
          <w:rFonts w:ascii="Times New Roman" w:hAnsi="Times New Roman" w:cs="Times New Roman"/>
          <w:lang w:val="en-US"/>
        </w:rPr>
      </w:pPr>
      <w:r>
        <w:rPr>
          <w:rFonts w:ascii="Times New Roman" w:hAnsi="Times New Roman" w:cs="Times New Roman"/>
          <w:lang w:val="en-US"/>
        </w:rPr>
        <w:t>To</w:t>
      </w:r>
      <w:r w:rsidRPr="004F7901">
        <w:rPr>
          <w:rFonts w:ascii="Times New Roman" w:hAnsi="Times New Roman" w:cs="Times New Roman"/>
          <w:lang w:val="en-US"/>
        </w:rPr>
        <w:t xml:space="preserve"> examine the connection between the establishment of Van </w:t>
      </w:r>
      <w:proofErr w:type="spellStart"/>
      <w:r w:rsidRPr="004F7901">
        <w:rPr>
          <w:rFonts w:ascii="Times New Roman" w:hAnsi="Times New Roman" w:cs="Times New Roman"/>
          <w:lang w:val="en-US"/>
        </w:rPr>
        <w:t>Dhan</w:t>
      </w:r>
      <w:proofErr w:type="spellEnd"/>
      <w:r w:rsidRPr="004F7901">
        <w:rPr>
          <w:rFonts w:ascii="Times New Roman" w:hAnsi="Times New Roman" w:cs="Times New Roman"/>
          <w:lang w:val="en-US"/>
        </w:rPr>
        <w:t xml:space="preserve"> Vikas </w:t>
      </w:r>
      <w:proofErr w:type="spellStart"/>
      <w:r w:rsidRPr="004F7901">
        <w:rPr>
          <w:rFonts w:ascii="Times New Roman" w:hAnsi="Times New Roman" w:cs="Times New Roman"/>
          <w:lang w:val="en-US"/>
        </w:rPr>
        <w:t>Kendras</w:t>
      </w:r>
      <w:proofErr w:type="spellEnd"/>
      <w:r w:rsidRPr="004F7901">
        <w:rPr>
          <w:rFonts w:ascii="Times New Roman" w:hAnsi="Times New Roman" w:cs="Times New Roman"/>
          <w:lang w:val="en-US"/>
        </w:rPr>
        <w:t xml:space="preserve"> (VDVKs) and the concentration of tribal populations. </w:t>
      </w:r>
    </w:p>
    <w:p w14:paraId="6464458C" w14:textId="77777777" w:rsidR="001F5C6C" w:rsidRPr="001F5C6C" w:rsidRDefault="001F5C6C" w:rsidP="004F7901">
      <w:pPr>
        <w:pStyle w:val="ListParagraph"/>
        <w:numPr>
          <w:ilvl w:val="0"/>
          <w:numId w:val="10"/>
        </w:numPr>
        <w:jc w:val="both"/>
        <w:rPr>
          <w:rFonts w:ascii="Times New Roman" w:hAnsi="Times New Roman" w:cs="Times New Roman"/>
          <w:highlight w:val="yellow"/>
          <w:lang w:val="en-US"/>
        </w:rPr>
      </w:pPr>
      <w:r w:rsidRPr="001F5C6C">
        <w:rPr>
          <w:rFonts w:ascii="Times New Roman" w:hAnsi="Times New Roman" w:cs="Times New Roman"/>
          <w:highlight w:val="yellow"/>
          <w:lang w:val="en-US"/>
        </w:rPr>
        <w:t xml:space="preserve">To examine the role of microfinance and Self-Help Groups (SHGs) in supporting sustainable livelihood practices </w:t>
      </w:r>
      <w:proofErr w:type="spellStart"/>
      <w:r w:rsidRPr="001F5C6C">
        <w:rPr>
          <w:rFonts w:ascii="Times New Roman" w:hAnsi="Times New Roman" w:cs="Times New Roman"/>
          <w:highlight w:val="yellow"/>
          <w:lang w:val="en-US"/>
        </w:rPr>
        <w:t>centred</w:t>
      </w:r>
      <w:proofErr w:type="spellEnd"/>
      <w:r w:rsidRPr="001F5C6C">
        <w:rPr>
          <w:rFonts w:ascii="Times New Roman" w:hAnsi="Times New Roman" w:cs="Times New Roman"/>
          <w:highlight w:val="yellow"/>
          <w:lang w:val="en-US"/>
        </w:rPr>
        <w:t xml:space="preserve"> on Minor Forest Produce (MFP)</w:t>
      </w:r>
    </w:p>
    <w:p w14:paraId="68FFA0C4" w14:textId="78F4DA36" w:rsidR="004F7901" w:rsidRDefault="004F7901" w:rsidP="004F7901">
      <w:pPr>
        <w:pStyle w:val="ListParagraph"/>
        <w:numPr>
          <w:ilvl w:val="0"/>
          <w:numId w:val="10"/>
        </w:numPr>
        <w:jc w:val="both"/>
        <w:rPr>
          <w:rFonts w:ascii="Times New Roman" w:hAnsi="Times New Roman" w:cs="Times New Roman"/>
          <w:lang w:val="en-US"/>
        </w:rPr>
      </w:pPr>
      <w:r>
        <w:rPr>
          <w:rFonts w:ascii="Times New Roman" w:hAnsi="Times New Roman" w:cs="Times New Roman"/>
          <w:lang w:val="en-US"/>
        </w:rPr>
        <w:t>T</w:t>
      </w:r>
      <w:r w:rsidRPr="004F7901">
        <w:rPr>
          <w:rFonts w:ascii="Times New Roman" w:hAnsi="Times New Roman" w:cs="Times New Roman"/>
          <w:lang w:val="en-US"/>
        </w:rPr>
        <w:t xml:space="preserve">o evaluate the Van </w:t>
      </w:r>
      <w:proofErr w:type="spellStart"/>
      <w:r w:rsidRPr="004F7901">
        <w:rPr>
          <w:rFonts w:ascii="Times New Roman" w:hAnsi="Times New Roman" w:cs="Times New Roman"/>
          <w:lang w:val="en-US"/>
        </w:rPr>
        <w:t>Dhan</w:t>
      </w:r>
      <w:proofErr w:type="spellEnd"/>
      <w:r w:rsidRPr="004F7901">
        <w:rPr>
          <w:rFonts w:ascii="Times New Roman" w:hAnsi="Times New Roman" w:cs="Times New Roman"/>
          <w:lang w:val="en-US"/>
        </w:rPr>
        <w:t xml:space="preserve"> Yojana's efficacy in terms of fund distribution, institutional growth, and state-by-state operational performance.</w:t>
      </w:r>
    </w:p>
    <w:p w14:paraId="0A299420" w14:textId="602958D2" w:rsidR="004F7901" w:rsidRPr="001F5C6C" w:rsidRDefault="001F5C6C" w:rsidP="004F7901">
      <w:pPr>
        <w:pStyle w:val="ListParagraph"/>
        <w:numPr>
          <w:ilvl w:val="0"/>
          <w:numId w:val="10"/>
        </w:numPr>
        <w:jc w:val="both"/>
        <w:rPr>
          <w:rFonts w:ascii="Times New Roman" w:hAnsi="Times New Roman" w:cs="Times New Roman"/>
          <w:highlight w:val="yellow"/>
          <w:lang w:val="en-US"/>
        </w:rPr>
      </w:pPr>
      <w:r w:rsidRPr="001F5C6C">
        <w:rPr>
          <w:rFonts w:ascii="Times New Roman" w:hAnsi="Times New Roman" w:cs="Times New Roman"/>
          <w:highlight w:val="yellow"/>
          <w:lang w:val="en-US"/>
        </w:rPr>
        <w:t xml:space="preserve">To examine how market linkages and value addition may influence income generation and reduce dependence on </w:t>
      </w:r>
      <w:proofErr w:type="spellStart"/>
      <w:r w:rsidRPr="001F5C6C">
        <w:rPr>
          <w:rFonts w:ascii="Times New Roman" w:hAnsi="Times New Roman" w:cs="Times New Roman"/>
          <w:highlight w:val="yellow"/>
          <w:lang w:val="en-US"/>
        </w:rPr>
        <w:t>unfavourable</w:t>
      </w:r>
      <w:proofErr w:type="spellEnd"/>
      <w:r w:rsidRPr="001F5C6C">
        <w:rPr>
          <w:rFonts w:ascii="Times New Roman" w:hAnsi="Times New Roman" w:cs="Times New Roman"/>
          <w:highlight w:val="yellow"/>
          <w:lang w:val="en-US"/>
        </w:rPr>
        <w:t xml:space="preserve"> market intermediaries</w:t>
      </w:r>
      <w:r w:rsidR="004F7901" w:rsidRPr="001F5C6C">
        <w:rPr>
          <w:rFonts w:ascii="Times New Roman" w:hAnsi="Times New Roman" w:cs="Times New Roman"/>
          <w:highlight w:val="yellow"/>
          <w:lang w:val="en-US"/>
        </w:rPr>
        <w:t>.</w:t>
      </w:r>
    </w:p>
    <w:p w14:paraId="69D0A20E" w14:textId="0EF5704C" w:rsidR="004F7901" w:rsidRPr="001F5C6C" w:rsidRDefault="001F5C6C" w:rsidP="004F7901">
      <w:pPr>
        <w:pStyle w:val="ListParagraph"/>
        <w:numPr>
          <w:ilvl w:val="0"/>
          <w:numId w:val="10"/>
        </w:numPr>
        <w:jc w:val="both"/>
        <w:rPr>
          <w:rFonts w:ascii="Times New Roman" w:hAnsi="Times New Roman" w:cs="Times New Roman"/>
          <w:highlight w:val="yellow"/>
          <w:lang w:val="en-US"/>
        </w:rPr>
      </w:pPr>
      <w:r w:rsidRPr="001F5C6C">
        <w:rPr>
          <w:rFonts w:ascii="Times New Roman" w:hAnsi="Times New Roman" w:cs="Times New Roman"/>
          <w:highlight w:val="yellow"/>
          <w:lang w:val="en-US"/>
        </w:rPr>
        <w:t xml:space="preserve">To draw comparative insights from selected examples in India, Nepal, Guatemala, and the Philippines </w:t>
      </w:r>
      <w:r w:rsidR="004F7901" w:rsidRPr="001F5C6C">
        <w:rPr>
          <w:rFonts w:ascii="Times New Roman" w:hAnsi="Times New Roman" w:cs="Times New Roman"/>
          <w:highlight w:val="yellow"/>
          <w:lang w:val="en-US"/>
        </w:rPr>
        <w:t>in order to identify best practices for community-based forest conservation.</w:t>
      </w:r>
    </w:p>
    <w:p w14:paraId="5D528B30" w14:textId="36AC0140" w:rsidR="004F7901" w:rsidRPr="004F7901" w:rsidRDefault="004F7901" w:rsidP="002A37C3">
      <w:pPr>
        <w:pStyle w:val="ListParagraph"/>
        <w:numPr>
          <w:ilvl w:val="0"/>
          <w:numId w:val="10"/>
        </w:numPr>
        <w:jc w:val="both"/>
        <w:rPr>
          <w:rFonts w:ascii="Times New Roman" w:hAnsi="Times New Roman" w:cs="Times New Roman"/>
          <w:lang w:val="en-US"/>
        </w:rPr>
      </w:pPr>
      <w:r>
        <w:rPr>
          <w:rFonts w:ascii="Times New Roman" w:hAnsi="Times New Roman" w:cs="Times New Roman"/>
          <w:lang w:val="en-US"/>
        </w:rPr>
        <w:t>T</w:t>
      </w:r>
      <w:r w:rsidRPr="004F7901">
        <w:rPr>
          <w:rFonts w:ascii="Times New Roman" w:hAnsi="Times New Roman" w:cs="Times New Roman"/>
          <w:lang w:val="en-US"/>
        </w:rPr>
        <w:t>o determine policy obstacles and operational gaps that impact the effectiveness of microfinance-led forest conservation programs.</w:t>
      </w:r>
    </w:p>
    <w:p w14:paraId="0773E2D9" w14:textId="77777777" w:rsidR="00B64D9E" w:rsidRDefault="00C2432B" w:rsidP="00C2432B">
      <w:pPr>
        <w:jc w:val="both"/>
        <w:rPr>
          <w:rFonts w:ascii="Times New Roman" w:hAnsi="Times New Roman" w:cs="Times New Roman"/>
          <w:lang w:val="en-US"/>
        </w:rPr>
      </w:pPr>
      <w:r w:rsidRPr="00413167">
        <w:rPr>
          <w:rFonts w:ascii="Times New Roman" w:hAnsi="Times New Roman" w:cs="Times New Roman"/>
          <w:b/>
          <w:bCs/>
          <w:lang w:val="en-US"/>
        </w:rPr>
        <w:t>Research Methodology</w:t>
      </w:r>
      <w:r w:rsidRPr="00413167">
        <w:rPr>
          <w:rFonts w:ascii="Times New Roman" w:hAnsi="Times New Roman" w:cs="Times New Roman"/>
          <w:lang w:val="en-US"/>
        </w:rPr>
        <w:t xml:space="preserve"> –</w:t>
      </w:r>
    </w:p>
    <w:p w14:paraId="5B888D53" w14:textId="77777777" w:rsidR="009362EB" w:rsidRDefault="009362EB" w:rsidP="009964FB">
      <w:pPr>
        <w:rPr>
          <w:rFonts w:ascii="Times New Roman" w:hAnsi="Times New Roman" w:cs="Times New Roman"/>
          <w:lang w:val="en-US"/>
        </w:rPr>
      </w:pPr>
      <w:r w:rsidRPr="009362EB">
        <w:rPr>
          <w:rFonts w:ascii="Times New Roman" w:hAnsi="Times New Roman" w:cs="Times New Roman"/>
          <w:lang w:val="en-US"/>
        </w:rPr>
        <w:t xml:space="preserve">Using information gathered from official government reports and institutional sources including TRIFED (Tribal Cooperative Marketing Development Federation of India), Ministry of Tribal Affairs, FAO publications, and published research articles, this study is based on secondary data analysis. Analysis has been done using data on fund allocation, operational performance, and the status of Van </w:t>
      </w:r>
      <w:proofErr w:type="spellStart"/>
      <w:r w:rsidRPr="009362EB">
        <w:rPr>
          <w:rFonts w:ascii="Times New Roman" w:hAnsi="Times New Roman" w:cs="Times New Roman"/>
          <w:lang w:val="en-US"/>
        </w:rPr>
        <w:t>Dhan</w:t>
      </w:r>
      <w:proofErr w:type="spellEnd"/>
      <w:r w:rsidRPr="009362EB">
        <w:rPr>
          <w:rFonts w:ascii="Times New Roman" w:hAnsi="Times New Roman" w:cs="Times New Roman"/>
          <w:lang w:val="en-US"/>
        </w:rPr>
        <w:t xml:space="preserve"> Vikas </w:t>
      </w:r>
      <w:proofErr w:type="spellStart"/>
      <w:r w:rsidRPr="009362EB">
        <w:rPr>
          <w:rFonts w:ascii="Times New Roman" w:hAnsi="Times New Roman" w:cs="Times New Roman"/>
          <w:lang w:val="en-US"/>
        </w:rPr>
        <w:t>Kendras</w:t>
      </w:r>
      <w:proofErr w:type="spellEnd"/>
      <w:r w:rsidRPr="009362EB">
        <w:rPr>
          <w:rFonts w:ascii="Times New Roman" w:hAnsi="Times New Roman" w:cs="Times New Roman"/>
          <w:lang w:val="en-US"/>
        </w:rPr>
        <w:t xml:space="preserve"> (VDVKs) as of February 28, 2025.</w:t>
      </w:r>
      <w:r w:rsidRPr="009362EB">
        <w:rPr>
          <w:rFonts w:ascii="Times New Roman" w:hAnsi="Times New Roman" w:cs="Times New Roman"/>
          <w:lang w:val="en-US"/>
        </w:rPr>
        <w:br/>
      </w:r>
      <w:r w:rsidRPr="009362EB">
        <w:rPr>
          <w:rFonts w:ascii="Times New Roman" w:hAnsi="Times New Roman" w:cs="Times New Roman"/>
          <w:lang w:val="en-US"/>
        </w:rPr>
        <w:br/>
      </w:r>
      <w:r w:rsidRPr="009362EB">
        <w:rPr>
          <w:rFonts w:ascii="Times New Roman" w:hAnsi="Times New Roman" w:cs="Times New Roman"/>
          <w:b/>
          <w:bCs/>
          <w:lang w:val="en-US"/>
        </w:rPr>
        <w:t xml:space="preserve">Selection Criteria for </w:t>
      </w:r>
      <w:r w:rsidRPr="008848D9">
        <w:rPr>
          <w:rFonts w:ascii="Times New Roman" w:hAnsi="Times New Roman" w:cs="Times New Roman"/>
          <w:b/>
          <w:bCs/>
          <w:lang w:val="en-US"/>
        </w:rPr>
        <w:t>data:</w:t>
      </w:r>
      <w:r>
        <w:rPr>
          <w:rFonts w:ascii="Times New Roman" w:hAnsi="Times New Roman" w:cs="Times New Roman"/>
          <w:lang w:val="en-US"/>
        </w:rPr>
        <w:t xml:space="preserve"> </w:t>
      </w:r>
    </w:p>
    <w:p w14:paraId="339A8909" w14:textId="22817595" w:rsidR="009362EB" w:rsidRPr="008848D9" w:rsidRDefault="009362EB" w:rsidP="009362EB">
      <w:pPr>
        <w:jc w:val="both"/>
        <w:rPr>
          <w:rFonts w:ascii="Times New Roman" w:hAnsi="Times New Roman" w:cs="Times New Roman"/>
          <w:b/>
          <w:bCs/>
          <w:lang w:val="en-US"/>
        </w:rPr>
      </w:pPr>
      <w:r w:rsidRPr="008848D9">
        <w:rPr>
          <w:rFonts w:ascii="Times New Roman" w:hAnsi="Times New Roman" w:cs="Times New Roman"/>
          <w:b/>
          <w:bCs/>
          <w:lang w:val="en-US"/>
        </w:rPr>
        <w:t>The</w:t>
      </w:r>
      <w:r w:rsidRPr="009362EB">
        <w:rPr>
          <w:rFonts w:ascii="Times New Roman" w:hAnsi="Times New Roman" w:cs="Times New Roman"/>
          <w:b/>
          <w:bCs/>
          <w:lang w:val="en-US"/>
        </w:rPr>
        <w:t xml:space="preserve"> research comprises:</w:t>
      </w:r>
    </w:p>
    <w:p w14:paraId="27F773AB" w14:textId="77777777" w:rsidR="001B51DB" w:rsidRDefault="009362EB" w:rsidP="001B51DB">
      <w:pPr>
        <w:jc w:val="both"/>
        <w:rPr>
          <w:rFonts w:ascii="Times New Roman" w:hAnsi="Times New Roman" w:cs="Times New Roman"/>
          <w:lang w:val="en-US"/>
        </w:rPr>
      </w:pPr>
      <w:r w:rsidRPr="009362EB">
        <w:rPr>
          <w:rFonts w:ascii="Times New Roman" w:hAnsi="Times New Roman" w:cs="Times New Roman"/>
          <w:lang w:val="en-US"/>
        </w:rPr>
        <w:t>States where VDVK data from TRIFED reports is available</w:t>
      </w:r>
      <w:r>
        <w:rPr>
          <w:rFonts w:ascii="Times New Roman" w:hAnsi="Times New Roman" w:cs="Times New Roman"/>
          <w:lang w:val="en-US"/>
        </w:rPr>
        <w:t xml:space="preserve">, </w:t>
      </w:r>
      <w:r w:rsidRPr="009362EB">
        <w:rPr>
          <w:rFonts w:ascii="Times New Roman" w:hAnsi="Times New Roman" w:cs="Times New Roman"/>
          <w:lang w:val="en-US"/>
        </w:rPr>
        <w:t>States having a substantial tribal population (according to the 2011 Census)</w:t>
      </w:r>
      <w:r>
        <w:rPr>
          <w:rFonts w:ascii="Times New Roman" w:hAnsi="Times New Roman" w:cs="Times New Roman"/>
          <w:lang w:val="en-US"/>
        </w:rPr>
        <w:t xml:space="preserve"> </w:t>
      </w:r>
      <w:r w:rsidRPr="009362EB">
        <w:rPr>
          <w:rFonts w:ascii="Times New Roman" w:hAnsi="Times New Roman" w:cs="Times New Roman"/>
          <w:lang w:val="en-US"/>
        </w:rPr>
        <w:t>Case studies chosen for their applicability to microfinance integration and community-based forest management</w:t>
      </w:r>
      <w:r w:rsidR="001B51DB">
        <w:rPr>
          <w:rFonts w:ascii="Times New Roman" w:hAnsi="Times New Roman" w:cs="Times New Roman"/>
          <w:lang w:val="en-US"/>
        </w:rPr>
        <w:t>.</w:t>
      </w:r>
    </w:p>
    <w:p w14:paraId="3AFB9673" w14:textId="41EC7954" w:rsidR="001B51DB" w:rsidRPr="008848D9" w:rsidRDefault="001B51DB" w:rsidP="001B51DB">
      <w:pPr>
        <w:jc w:val="both"/>
        <w:rPr>
          <w:rFonts w:ascii="Times New Roman" w:hAnsi="Times New Roman" w:cs="Times New Roman"/>
          <w:b/>
          <w:bCs/>
          <w:lang w:val="en-US"/>
        </w:rPr>
      </w:pPr>
      <w:r w:rsidRPr="001B51DB">
        <w:rPr>
          <w:rFonts w:ascii="Times New Roman" w:hAnsi="Times New Roman" w:cs="Times New Roman"/>
          <w:lang w:val="en-US"/>
        </w:rPr>
        <w:t xml:space="preserve"> </w:t>
      </w:r>
      <w:r w:rsidRPr="001B51DB">
        <w:rPr>
          <w:rFonts w:ascii="Times New Roman" w:hAnsi="Times New Roman" w:cs="Times New Roman"/>
          <w:b/>
          <w:bCs/>
          <w:lang w:val="en-US"/>
        </w:rPr>
        <w:t>Analytical Instruments</w:t>
      </w:r>
    </w:p>
    <w:p w14:paraId="09555172" w14:textId="1DF65A79" w:rsidR="001B51DB" w:rsidRDefault="001B51DB" w:rsidP="001B51DB">
      <w:pPr>
        <w:jc w:val="both"/>
        <w:rPr>
          <w:rFonts w:ascii="Times New Roman" w:hAnsi="Times New Roman" w:cs="Times New Roman"/>
          <w:lang w:val="en-US"/>
        </w:rPr>
      </w:pPr>
      <w:r w:rsidRPr="001B51DB">
        <w:rPr>
          <w:rFonts w:ascii="Times New Roman" w:hAnsi="Times New Roman" w:cs="Times New Roman"/>
          <w:lang w:val="en-US"/>
        </w:rPr>
        <w:t>The research uses an analytical and descriptive methodology, employing:</w:t>
      </w:r>
    </w:p>
    <w:p w14:paraId="1B456B71" w14:textId="77777777" w:rsidR="00AE4A1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Tabular analysis for comparison by state</w:t>
      </w:r>
      <w:r w:rsidR="00AE4A1E">
        <w:rPr>
          <w:rFonts w:ascii="Times New Roman" w:hAnsi="Times New Roman" w:cs="Times New Roman"/>
          <w:lang w:val="en-US"/>
        </w:rPr>
        <w:t>.</w:t>
      </w:r>
    </w:p>
    <w:p w14:paraId="1F3527CD" w14:textId="77777777" w:rsidR="0069512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Bar charts comparing the distribution of funds and sanctioned versus operational VDVKs</w:t>
      </w:r>
      <w:r w:rsidR="0069512E">
        <w:rPr>
          <w:rFonts w:ascii="Times New Roman" w:hAnsi="Times New Roman" w:cs="Times New Roman"/>
          <w:lang w:val="en-US"/>
        </w:rPr>
        <w:t>.</w:t>
      </w:r>
    </w:p>
    <w:p w14:paraId="465C578C" w14:textId="77777777" w:rsidR="0069512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To investigate the connection between tribal population percentage and implementation, use scatter plot analysis.</w:t>
      </w:r>
    </w:p>
    <w:p w14:paraId="52F29CCA" w14:textId="77777777" w:rsidR="0069512E" w:rsidRDefault="001B51DB" w:rsidP="0069512E">
      <w:pPr>
        <w:ind w:left="360"/>
        <w:jc w:val="both"/>
        <w:rPr>
          <w:rFonts w:ascii="Times New Roman" w:hAnsi="Times New Roman" w:cs="Times New Roman"/>
          <w:lang w:val="en-US"/>
        </w:rPr>
      </w:pPr>
      <w:r w:rsidRPr="0069512E">
        <w:rPr>
          <w:rFonts w:ascii="Times New Roman" w:hAnsi="Times New Roman" w:cs="Times New Roman"/>
          <w:lang w:val="en-US"/>
        </w:rPr>
        <w:lastRenderedPageBreak/>
        <w:t>In order to bolster the study, the association between operational VDVKs (dependent variable) and tribal population percentage (independent variable) has been measured using a Pearson correlation coefficient (r).</w:t>
      </w:r>
    </w:p>
    <w:p w14:paraId="1E078297" w14:textId="0521376E" w:rsidR="0069512E" w:rsidRPr="008848D9" w:rsidRDefault="001B51DB" w:rsidP="0069512E">
      <w:pPr>
        <w:ind w:left="360"/>
        <w:jc w:val="both"/>
        <w:rPr>
          <w:rFonts w:ascii="Times New Roman" w:hAnsi="Times New Roman" w:cs="Times New Roman"/>
          <w:b/>
          <w:bCs/>
          <w:lang w:val="en-US"/>
        </w:rPr>
      </w:pPr>
      <w:r w:rsidRPr="008848D9">
        <w:rPr>
          <w:rFonts w:ascii="Times New Roman" w:hAnsi="Times New Roman" w:cs="Times New Roman"/>
          <w:b/>
          <w:bCs/>
          <w:lang w:val="en-US"/>
        </w:rPr>
        <w:t>Analysis of Statistic</w:t>
      </w:r>
      <w:r w:rsidR="0069512E" w:rsidRPr="008848D9">
        <w:rPr>
          <w:rFonts w:ascii="Times New Roman" w:hAnsi="Times New Roman" w:cs="Times New Roman"/>
          <w:b/>
          <w:bCs/>
          <w:lang w:val="en-US"/>
        </w:rPr>
        <w:t>s</w:t>
      </w:r>
    </w:p>
    <w:p w14:paraId="79684A5D" w14:textId="5948D7E9" w:rsidR="001B51DB" w:rsidRDefault="009964FB" w:rsidP="0069512E">
      <w:pPr>
        <w:ind w:left="360"/>
        <w:jc w:val="both"/>
        <w:rPr>
          <w:rFonts w:ascii="Times New Roman" w:hAnsi="Times New Roman" w:cs="Times New Roman"/>
          <w:lang w:val="en-US"/>
        </w:rPr>
      </w:pPr>
      <w:r w:rsidRPr="00722DE5">
        <w:rPr>
          <w:rFonts w:ascii="Times New Roman" w:hAnsi="Times New Roman" w:cs="Times New Roman"/>
          <w:highlight w:val="yellow"/>
          <w:lang w:val="en-US"/>
        </w:rPr>
        <w:t xml:space="preserve">To examine the association between tribal population concentration and implementation of the Van </w:t>
      </w:r>
      <w:proofErr w:type="spellStart"/>
      <w:r w:rsidRPr="00722DE5">
        <w:rPr>
          <w:rFonts w:ascii="Times New Roman" w:hAnsi="Times New Roman" w:cs="Times New Roman"/>
          <w:highlight w:val="yellow"/>
          <w:lang w:val="en-US"/>
        </w:rPr>
        <w:t>Dhan</w:t>
      </w:r>
      <w:proofErr w:type="spellEnd"/>
      <w:r w:rsidRPr="00722DE5">
        <w:rPr>
          <w:rFonts w:ascii="Times New Roman" w:hAnsi="Times New Roman" w:cs="Times New Roman"/>
          <w:highlight w:val="yellow"/>
          <w:lang w:val="en-US"/>
        </w:rPr>
        <w:t xml:space="preserve"> Yojana, a Pearson correlation analysis was conducted using states for which complete data on tribal population percentage and operational VDVKs were available. The correlation coefficient was r = 0.586 (p = 0.127; n = 8), indicating a moderate positive association. However, the relationship was not statistically significant, suggesting that tribal population concentration alone does not explain variation in operational VDVKs</w:t>
      </w:r>
      <w:r w:rsidR="001B51DB" w:rsidRPr="00722DE5">
        <w:rPr>
          <w:rFonts w:ascii="Times New Roman" w:hAnsi="Times New Roman" w:cs="Times New Roman"/>
          <w:highlight w:val="yellow"/>
          <w:lang w:val="en-US"/>
        </w:rPr>
        <w:t>.</w:t>
      </w:r>
      <w:r w:rsidRPr="00722DE5">
        <w:rPr>
          <w:rFonts w:ascii="Times New Roman" w:hAnsi="Times New Roman" w:cs="Times New Roman"/>
          <w:highlight w:val="yellow"/>
          <w:lang w:val="en-US"/>
        </w:rPr>
        <w:t xml:space="preserve"> The correlation analysis was limited to states with complete data. States such as Meghalaya and Manipur were excluded from the final inferential analysis due to incomplete data availability, which reduced sample size and statistical power.</w:t>
      </w:r>
    </w:p>
    <w:p w14:paraId="6988A59C" w14:textId="77777777" w:rsidR="008848D9" w:rsidRPr="0069512E" w:rsidRDefault="008848D9" w:rsidP="0069512E">
      <w:pPr>
        <w:ind w:left="360"/>
        <w:jc w:val="both"/>
        <w:rPr>
          <w:rFonts w:ascii="Times New Roman" w:hAnsi="Times New Roman" w:cs="Times New Roman"/>
          <w:lang w:val="en-US"/>
        </w:rPr>
      </w:pPr>
    </w:p>
    <w:p w14:paraId="7B43E273" w14:textId="212879C1" w:rsidR="00E71D68" w:rsidRPr="00413167" w:rsidRDefault="007E5871" w:rsidP="005A092E">
      <w:pPr>
        <w:jc w:val="both"/>
        <w:rPr>
          <w:rFonts w:ascii="Times New Roman" w:hAnsi="Times New Roman" w:cs="Times New Roman"/>
          <w:b/>
          <w:bCs/>
          <w:lang w:val="en-US"/>
        </w:rPr>
      </w:pPr>
      <w:r w:rsidRPr="00413167">
        <w:rPr>
          <w:rFonts w:ascii="Times New Roman" w:hAnsi="Times New Roman" w:cs="Times New Roman"/>
          <w:noProof/>
        </w:rPr>
        <w:lastRenderedPageBreak/>
        <w:drawing>
          <wp:anchor distT="0" distB="0" distL="114300" distR="114300" simplePos="0" relativeHeight="251657216" behindDoc="1" locked="0" layoutInCell="1" allowOverlap="1" wp14:anchorId="252BCA45" wp14:editId="71C1107B">
            <wp:simplePos x="0" y="0"/>
            <wp:positionH relativeFrom="page">
              <wp:align>right</wp:align>
            </wp:positionH>
            <wp:positionV relativeFrom="paragraph">
              <wp:posOffset>234949</wp:posOffset>
            </wp:positionV>
            <wp:extent cx="7772400" cy="5654307"/>
            <wp:effectExtent l="0" t="0" r="0" b="3810"/>
            <wp:wrapSquare wrapText="bothSides"/>
            <wp:docPr id="71748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8233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5654307"/>
                    </a:xfrm>
                    <a:prstGeom prst="rect">
                      <a:avLst/>
                    </a:prstGeom>
                  </pic:spPr>
                </pic:pic>
              </a:graphicData>
            </a:graphic>
            <wp14:sizeRelH relativeFrom="margin">
              <wp14:pctWidth>0</wp14:pctWidth>
            </wp14:sizeRelH>
            <wp14:sizeRelV relativeFrom="margin">
              <wp14:pctHeight>0</wp14:pctHeight>
            </wp14:sizeRelV>
          </wp:anchor>
        </w:drawing>
      </w:r>
      <w:r w:rsidR="00967A7F">
        <w:rPr>
          <w:rFonts w:ascii="Times New Roman" w:hAnsi="Times New Roman" w:cs="Times New Roman"/>
          <w:b/>
          <w:bCs/>
          <w:lang w:val="en-US"/>
        </w:rPr>
        <w:t xml:space="preserve">PICTURE 1 : </w:t>
      </w:r>
      <w:bookmarkStart w:id="0" w:name="_GoBack"/>
      <w:bookmarkEnd w:id="0"/>
      <w:r w:rsidR="0099683F" w:rsidRPr="00413167">
        <w:rPr>
          <w:rFonts w:ascii="Times New Roman" w:hAnsi="Times New Roman" w:cs="Times New Roman"/>
          <w:b/>
          <w:bCs/>
          <w:lang w:val="en-US"/>
        </w:rPr>
        <w:t>Conceptual Framework</w:t>
      </w:r>
    </w:p>
    <w:p w14:paraId="26CD1481" w14:textId="7FD6507D" w:rsidR="00444CAA" w:rsidRPr="00413167" w:rsidRDefault="00444CAA" w:rsidP="005A092E">
      <w:pPr>
        <w:jc w:val="both"/>
        <w:rPr>
          <w:rFonts w:ascii="Times New Roman" w:hAnsi="Times New Roman" w:cs="Times New Roman"/>
          <w:b/>
          <w:bCs/>
        </w:rPr>
      </w:pPr>
    </w:p>
    <w:p w14:paraId="0233F197" w14:textId="3B687D2C" w:rsidR="00444CAA" w:rsidRPr="00413167" w:rsidRDefault="00444CAA" w:rsidP="005A092E">
      <w:pPr>
        <w:jc w:val="both"/>
        <w:rPr>
          <w:rFonts w:ascii="Times New Roman" w:hAnsi="Times New Roman" w:cs="Times New Roman"/>
          <w:b/>
          <w:bCs/>
        </w:rPr>
      </w:pPr>
    </w:p>
    <w:p w14:paraId="611CCD9E" w14:textId="35E0D1A1" w:rsidR="00412AE6" w:rsidRPr="00413167" w:rsidRDefault="00412AE6" w:rsidP="00412AE6">
      <w:pPr>
        <w:jc w:val="both"/>
        <w:rPr>
          <w:rFonts w:ascii="Times New Roman" w:hAnsi="Times New Roman" w:cs="Times New Roman"/>
          <w:b/>
          <w:bCs/>
        </w:rPr>
      </w:pPr>
      <w:r w:rsidRPr="00413167">
        <w:rPr>
          <w:rFonts w:ascii="Times New Roman" w:hAnsi="Times New Roman" w:cs="Times New Roman"/>
          <w:b/>
          <w:bCs/>
        </w:rPr>
        <w:t>Table</w:t>
      </w:r>
      <w:r w:rsidR="00683EB0">
        <w:rPr>
          <w:rFonts w:ascii="Times New Roman" w:hAnsi="Times New Roman" w:cs="Times New Roman"/>
          <w:b/>
          <w:bCs/>
        </w:rPr>
        <w:t>1</w:t>
      </w:r>
      <w:r w:rsidRPr="00413167">
        <w:rPr>
          <w:rFonts w:ascii="Times New Roman" w:hAnsi="Times New Roman" w:cs="Times New Roman"/>
          <w:b/>
          <w:bCs/>
        </w:rPr>
        <w:t>: Major Forest-Based Minor Forest Produce (MFP) Supporting Tribal Livelihoods</w:t>
      </w:r>
    </w:p>
    <w:tbl>
      <w:tblPr>
        <w:tblStyle w:val="GridTable4-Accent1"/>
        <w:tblpPr w:leftFromText="180" w:rightFromText="180" w:vertAnchor="page" w:horzAnchor="margin" w:tblpY="1705"/>
        <w:tblW w:w="0" w:type="auto"/>
        <w:tblLook w:val="04A0" w:firstRow="1" w:lastRow="0" w:firstColumn="1" w:lastColumn="0" w:noHBand="0" w:noVBand="1"/>
      </w:tblPr>
      <w:tblGrid>
        <w:gridCol w:w="2554"/>
        <w:gridCol w:w="3357"/>
        <w:gridCol w:w="3439"/>
      </w:tblGrid>
      <w:tr w:rsidR="00683EB0" w:rsidRPr="00413167" w14:paraId="0470DC31" w14:textId="77777777" w:rsidTr="00683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68FE03" w14:textId="77777777" w:rsidR="00683EB0" w:rsidRPr="00413167" w:rsidRDefault="00683EB0" w:rsidP="00683EB0">
            <w:pPr>
              <w:jc w:val="both"/>
              <w:rPr>
                <w:rFonts w:ascii="Times New Roman" w:hAnsi="Times New Roman" w:cs="Times New Roman"/>
                <w:b w:val="0"/>
                <w:bCs w:val="0"/>
                <w:lang w:val="en-US"/>
              </w:rPr>
            </w:pPr>
            <w:r w:rsidRPr="00413167">
              <w:rPr>
                <w:rFonts w:ascii="Times New Roman" w:hAnsi="Times New Roman" w:cs="Times New Roman"/>
                <w:lang w:val="en-US"/>
              </w:rPr>
              <w:lastRenderedPageBreak/>
              <w:t>Category</w:t>
            </w:r>
          </w:p>
        </w:tc>
        <w:tc>
          <w:tcPr>
            <w:tcW w:w="0" w:type="auto"/>
            <w:hideMark/>
          </w:tcPr>
          <w:p w14:paraId="5AE5A5CF" w14:textId="77777777" w:rsidR="00683EB0" w:rsidRPr="00413167" w:rsidRDefault="00683EB0" w:rsidP="00683E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Major Minor Forest Produce (MFP)</w:t>
            </w:r>
          </w:p>
        </w:tc>
        <w:tc>
          <w:tcPr>
            <w:tcW w:w="0" w:type="auto"/>
            <w:hideMark/>
          </w:tcPr>
          <w:p w14:paraId="3716E58B" w14:textId="77777777" w:rsidR="00683EB0" w:rsidRPr="00413167" w:rsidRDefault="00683EB0" w:rsidP="00683E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Key Use</w:t>
            </w:r>
          </w:p>
        </w:tc>
      </w:tr>
      <w:tr w:rsidR="00683EB0" w:rsidRPr="00413167" w14:paraId="39B5C848"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BBFD58"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Edible Forest Products</w:t>
            </w:r>
          </w:p>
        </w:tc>
        <w:tc>
          <w:tcPr>
            <w:tcW w:w="0" w:type="auto"/>
            <w:hideMark/>
          </w:tcPr>
          <w:p w14:paraId="5EF305FD"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Tamarind, Mahua Flowers, Wild Honey, </w:t>
            </w:r>
            <w:proofErr w:type="spellStart"/>
            <w:r w:rsidRPr="00413167">
              <w:rPr>
                <w:rFonts w:ascii="Times New Roman" w:hAnsi="Times New Roman" w:cs="Times New Roman"/>
                <w:lang w:val="en-US"/>
              </w:rPr>
              <w:t>Bael</w:t>
            </w:r>
            <w:proofErr w:type="spellEnd"/>
            <w:r w:rsidRPr="00413167">
              <w:rPr>
                <w:rFonts w:ascii="Times New Roman" w:hAnsi="Times New Roman" w:cs="Times New Roman"/>
                <w:lang w:val="en-US"/>
              </w:rPr>
              <w:t xml:space="preserve"> Pulp, Kokum</w:t>
            </w:r>
          </w:p>
        </w:tc>
        <w:tc>
          <w:tcPr>
            <w:tcW w:w="0" w:type="auto"/>
            <w:hideMark/>
          </w:tcPr>
          <w:p w14:paraId="2C399FD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Food products, beverages, and traditional medicine</w:t>
            </w:r>
          </w:p>
        </w:tc>
      </w:tr>
      <w:tr w:rsidR="00683EB0" w:rsidRPr="00413167" w14:paraId="4D8658E8"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0DD14F72"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Seeds and Oil-Producing Products</w:t>
            </w:r>
          </w:p>
        </w:tc>
        <w:tc>
          <w:tcPr>
            <w:tcW w:w="0" w:type="auto"/>
            <w:hideMark/>
          </w:tcPr>
          <w:p w14:paraId="31E1815C"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Sal Seeds, Mahua Seeds, Neem Seeds, </w:t>
            </w:r>
            <w:proofErr w:type="spellStart"/>
            <w:r w:rsidRPr="00413167">
              <w:rPr>
                <w:rFonts w:ascii="Times New Roman" w:hAnsi="Times New Roman" w:cs="Times New Roman"/>
                <w:lang w:val="en-US"/>
              </w:rPr>
              <w:t>Karanj</w:t>
            </w:r>
            <w:proofErr w:type="spellEnd"/>
            <w:r w:rsidRPr="00413167">
              <w:rPr>
                <w:rFonts w:ascii="Times New Roman" w:hAnsi="Times New Roman" w:cs="Times New Roman"/>
                <w:lang w:val="en-US"/>
              </w:rPr>
              <w:t xml:space="preserve"> Seeds, Kusum Seeds</w:t>
            </w:r>
          </w:p>
        </w:tc>
        <w:tc>
          <w:tcPr>
            <w:tcW w:w="0" w:type="auto"/>
            <w:hideMark/>
          </w:tcPr>
          <w:p w14:paraId="332C820F"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Oil extraction, medicinal uses, and traditional products</w:t>
            </w:r>
          </w:p>
        </w:tc>
      </w:tr>
      <w:tr w:rsidR="00683EB0" w:rsidRPr="00413167" w14:paraId="65E02CC9"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DA5DB"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Leaves and Natural Plates</w:t>
            </w:r>
          </w:p>
        </w:tc>
        <w:tc>
          <w:tcPr>
            <w:tcW w:w="0" w:type="auto"/>
            <w:hideMark/>
          </w:tcPr>
          <w:p w14:paraId="44A099C6"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Sal Leaves, </w:t>
            </w:r>
            <w:proofErr w:type="spellStart"/>
            <w:r w:rsidRPr="00413167">
              <w:rPr>
                <w:rFonts w:ascii="Times New Roman" w:hAnsi="Times New Roman" w:cs="Times New Roman"/>
                <w:lang w:val="en-US"/>
              </w:rPr>
              <w:t>Mahul</w:t>
            </w:r>
            <w:proofErr w:type="spellEnd"/>
            <w:r w:rsidRPr="00413167">
              <w:rPr>
                <w:rFonts w:ascii="Times New Roman" w:hAnsi="Times New Roman" w:cs="Times New Roman"/>
                <w:lang w:val="en-US"/>
              </w:rPr>
              <w:t xml:space="preserve"> Leaves, </w:t>
            </w:r>
            <w:proofErr w:type="spellStart"/>
            <w:r w:rsidRPr="00413167">
              <w:rPr>
                <w:rFonts w:ascii="Times New Roman" w:hAnsi="Times New Roman" w:cs="Times New Roman"/>
                <w:lang w:val="en-US"/>
              </w:rPr>
              <w:t>Tejpatta</w:t>
            </w:r>
            <w:proofErr w:type="spellEnd"/>
            <w:r w:rsidRPr="00413167">
              <w:rPr>
                <w:rFonts w:ascii="Times New Roman" w:hAnsi="Times New Roman" w:cs="Times New Roman"/>
                <w:lang w:val="en-US"/>
              </w:rPr>
              <w:t xml:space="preserve"> (Bay Leaves)</w:t>
            </w:r>
          </w:p>
        </w:tc>
        <w:tc>
          <w:tcPr>
            <w:tcW w:w="0" w:type="auto"/>
            <w:hideMark/>
          </w:tcPr>
          <w:p w14:paraId="60382B40"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Leaf plates, packaging material, spices</w:t>
            </w:r>
          </w:p>
        </w:tc>
      </w:tr>
      <w:tr w:rsidR="00683EB0" w:rsidRPr="00413167" w14:paraId="13BCE8CE"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6423027E"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Forest Gums and Resins</w:t>
            </w:r>
          </w:p>
        </w:tc>
        <w:tc>
          <w:tcPr>
            <w:tcW w:w="0" w:type="auto"/>
            <w:hideMark/>
          </w:tcPr>
          <w:p w14:paraId="2E23960F"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Gum Karaya, Guggul</w:t>
            </w:r>
          </w:p>
        </w:tc>
        <w:tc>
          <w:tcPr>
            <w:tcW w:w="0" w:type="auto"/>
            <w:hideMark/>
          </w:tcPr>
          <w:p w14:paraId="264081B6"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Pharmaceuticals, food processing, and traditional medicine</w:t>
            </w:r>
          </w:p>
        </w:tc>
      </w:tr>
      <w:tr w:rsidR="00683EB0" w:rsidRPr="00413167" w14:paraId="61831788"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3BD777"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Forest Fibers and Natural Materials</w:t>
            </w:r>
          </w:p>
        </w:tc>
        <w:tc>
          <w:tcPr>
            <w:tcW w:w="0" w:type="auto"/>
            <w:hideMark/>
          </w:tcPr>
          <w:p w14:paraId="7FC5C5A5"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Bamboo, Hill Broom Grass, Bamboo Brooms</w:t>
            </w:r>
          </w:p>
        </w:tc>
        <w:tc>
          <w:tcPr>
            <w:tcW w:w="0" w:type="auto"/>
            <w:hideMark/>
          </w:tcPr>
          <w:p w14:paraId="613C4DD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Handicrafts, household products, and construction</w:t>
            </w:r>
          </w:p>
        </w:tc>
      </w:tr>
      <w:tr w:rsidR="00683EB0" w:rsidRPr="00413167" w14:paraId="5687D221"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7D2AA1DB"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Lac and Forest-Based Industrial Products</w:t>
            </w:r>
          </w:p>
        </w:tc>
        <w:tc>
          <w:tcPr>
            <w:tcW w:w="0" w:type="auto"/>
            <w:hideMark/>
          </w:tcPr>
          <w:p w14:paraId="67904C83"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413167">
              <w:rPr>
                <w:rFonts w:ascii="Times New Roman" w:hAnsi="Times New Roman" w:cs="Times New Roman"/>
                <w:lang w:val="en-US"/>
              </w:rPr>
              <w:t>Rangeeni</w:t>
            </w:r>
            <w:proofErr w:type="spellEnd"/>
            <w:r w:rsidRPr="00413167">
              <w:rPr>
                <w:rFonts w:ascii="Times New Roman" w:hAnsi="Times New Roman" w:cs="Times New Roman"/>
                <w:lang w:val="en-US"/>
              </w:rPr>
              <w:t xml:space="preserve"> Lac, </w:t>
            </w:r>
            <w:proofErr w:type="spellStart"/>
            <w:r w:rsidRPr="00413167">
              <w:rPr>
                <w:rFonts w:ascii="Times New Roman" w:hAnsi="Times New Roman" w:cs="Times New Roman"/>
                <w:lang w:val="en-US"/>
              </w:rPr>
              <w:t>Kusumi</w:t>
            </w:r>
            <w:proofErr w:type="spellEnd"/>
            <w:r w:rsidRPr="00413167">
              <w:rPr>
                <w:rFonts w:ascii="Times New Roman" w:hAnsi="Times New Roman" w:cs="Times New Roman"/>
                <w:lang w:val="en-US"/>
              </w:rPr>
              <w:t xml:space="preserve"> Lac, Seed Lac</w:t>
            </w:r>
          </w:p>
        </w:tc>
        <w:tc>
          <w:tcPr>
            <w:tcW w:w="0" w:type="auto"/>
            <w:hideMark/>
          </w:tcPr>
          <w:p w14:paraId="25D42478"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Lac industry, varnish, ornaments</w:t>
            </w:r>
          </w:p>
        </w:tc>
      </w:tr>
      <w:tr w:rsidR="00683EB0" w:rsidRPr="00413167" w14:paraId="342FE7A3"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952138"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Medicinal Plants and Herbs</w:t>
            </w:r>
          </w:p>
        </w:tc>
        <w:tc>
          <w:tcPr>
            <w:tcW w:w="0" w:type="auto"/>
            <w:hideMark/>
          </w:tcPr>
          <w:p w14:paraId="7B28240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413167">
              <w:rPr>
                <w:rFonts w:ascii="Times New Roman" w:hAnsi="Times New Roman" w:cs="Times New Roman"/>
                <w:lang w:val="en-US"/>
              </w:rPr>
              <w:t>Giloy</w:t>
            </w:r>
            <w:proofErr w:type="spellEnd"/>
            <w:r w:rsidRPr="00413167">
              <w:rPr>
                <w:rFonts w:ascii="Times New Roman" w:hAnsi="Times New Roman" w:cs="Times New Roman"/>
                <w:lang w:val="en-US"/>
              </w:rPr>
              <w:t xml:space="preserve">, </w:t>
            </w:r>
            <w:proofErr w:type="spellStart"/>
            <w:r w:rsidRPr="00413167">
              <w:rPr>
                <w:rFonts w:ascii="Times New Roman" w:hAnsi="Times New Roman" w:cs="Times New Roman"/>
                <w:lang w:val="en-US"/>
              </w:rPr>
              <w:t>Shatavari</w:t>
            </w:r>
            <w:proofErr w:type="spellEnd"/>
            <w:r w:rsidRPr="00413167">
              <w:rPr>
                <w:rFonts w:ascii="Times New Roman" w:hAnsi="Times New Roman" w:cs="Times New Roman"/>
                <w:lang w:val="en-US"/>
              </w:rPr>
              <w:t xml:space="preserve">, </w:t>
            </w:r>
            <w:proofErr w:type="spellStart"/>
            <w:r w:rsidRPr="00413167">
              <w:rPr>
                <w:rFonts w:ascii="Times New Roman" w:hAnsi="Times New Roman" w:cs="Times New Roman"/>
                <w:lang w:val="en-US"/>
              </w:rPr>
              <w:t>Kalmegh</w:t>
            </w:r>
            <w:proofErr w:type="spellEnd"/>
            <w:r w:rsidRPr="00413167">
              <w:rPr>
                <w:rFonts w:ascii="Times New Roman" w:hAnsi="Times New Roman" w:cs="Times New Roman"/>
                <w:lang w:val="en-US"/>
              </w:rPr>
              <w:t xml:space="preserve">, Arjuna Bark, </w:t>
            </w:r>
            <w:proofErr w:type="spellStart"/>
            <w:r w:rsidRPr="00413167">
              <w:rPr>
                <w:rFonts w:ascii="Times New Roman" w:hAnsi="Times New Roman" w:cs="Times New Roman"/>
                <w:lang w:val="en-US"/>
              </w:rPr>
              <w:t>Chirata</w:t>
            </w:r>
            <w:proofErr w:type="spellEnd"/>
          </w:p>
        </w:tc>
        <w:tc>
          <w:tcPr>
            <w:tcW w:w="0" w:type="auto"/>
            <w:hideMark/>
          </w:tcPr>
          <w:p w14:paraId="4DFB13B5"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Ayurvedic medicine, herbal products</w:t>
            </w:r>
          </w:p>
        </w:tc>
      </w:tr>
    </w:tbl>
    <w:p w14:paraId="57F4884E" w14:textId="4C996974" w:rsidR="00444CAA" w:rsidRPr="00413167" w:rsidRDefault="00444CAA" w:rsidP="00444CAA">
      <w:pPr>
        <w:jc w:val="both"/>
        <w:rPr>
          <w:rFonts w:ascii="Times New Roman" w:hAnsi="Times New Roman" w:cs="Times New Roman"/>
        </w:rPr>
      </w:pPr>
      <w:r w:rsidRPr="00413167">
        <w:rPr>
          <w:rFonts w:ascii="Times New Roman" w:hAnsi="Times New Roman" w:cs="Times New Roman"/>
        </w:rPr>
        <w:t>Source: Compiled from the Government of India MSP list of Minor Forest Produce (</w:t>
      </w:r>
      <w:proofErr w:type="spellStart"/>
      <w:r w:rsidRPr="00413167">
        <w:rPr>
          <w:rFonts w:ascii="Times New Roman" w:hAnsi="Times New Roman" w:cs="Times New Roman"/>
        </w:rPr>
        <w:t>MoTA</w:t>
      </w:r>
      <w:proofErr w:type="spellEnd"/>
      <w:r w:rsidRPr="00413167">
        <w:rPr>
          <w:rFonts w:ascii="Times New Roman" w:hAnsi="Times New Roman" w:cs="Times New Roman"/>
        </w:rPr>
        <w:t>).</w:t>
      </w:r>
      <w:sdt>
        <w:sdtPr>
          <w:rPr>
            <w:rFonts w:ascii="Times New Roman" w:hAnsi="Times New Roman" w:cs="Times New Roman"/>
            <w:color w:val="000000"/>
          </w:rPr>
          <w:tag w:val="MENDELEY_CITATION_v3_eyJjaXRhdGlvbklEIjoiTUVOREVMRVlfQ0lUQVRJT05fMzg2NzM2NzUtNjVhNi00OWExLWFkNmYtYWQxMWYwNzdlN2Fj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2044579373"/>
          <w:placeholder>
            <w:docPart w:val="0F6E6426AC9044E98AE4A70471DB4A54"/>
          </w:placeholder>
        </w:sdtPr>
        <w:sdtEndPr/>
        <w:sdtContent>
          <w:r w:rsidR="00FF17FF" w:rsidRPr="00FF17FF">
            <w:rPr>
              <w:rFonts w:ascii="Times New Roman" w:eastAsia="Times New Roman" w:hAnsi="Times New Roman" w:cs="Times New Roman"/>
              <w:color w:val="000000"/>
            </w:rPr>
            <w:t>(MSP list, n.d.)</w:t>
          </w:r>
        </w:sdtContent>
      </w:sdt>
    </w:p>
    <w:p w14:paraId="78AF3A08" w14:textId="2548E8AB" w:rsidR="005A092E" w:rsidRPr="00413167" w:rsidRDefault="005A092E" w:rsidP="005A092E">
      <w:pPr>
        <w:jc w:val="both"/>
        <w:rPr>
          <w:rFonts w:ascii="Times New Roman" w:hAnsi="Times New Roman" w:cs="Times New Roman"/>
        </w:rPr>
      </w:pPr>
      <w:r w:rsidRPr="00413167">
        <w:rPr>
          <w:rFonts w:ascii="Times New Roman" w:hAnsi="Times New Roman" w:cs="Times New Roman"/>
        </w:rPr>
        <w:t>Minor Forest Produce (MFP) plays a significant role in supporting the livelihoods of forest-dependent tribal communities, providing raw materials for food, medicine, handicrafts, and small-scale forest-based industries.</w:t>
      </w:r>
    </w:p>
    <w:p w14:paraId="21299786" w14:textId="77777777" w:rsidR="005A092E" w:rsidRPr="00413167" w:rsidRDefault="005A092E" w:rsidP="005A092E">
      <w:pPr>
        <w:jc w:val="both"/>
        <w:rPr>
          <w:rFonts w:ascii="Times New Roman" w:hAnsi="Times New Roman" w:cs="Times New Roman"/>
        </w:rPr>
      </w:pPr>
    </w:p>
    <w:p w14:paraId="53A6AD7F" w14:textId="6ED349DA" w:rsidR="005A092E" w:rsidRPr="00413167" w:rsidRDefault="005A092E" w:rsidP="005A092E">
      <w:pPr>
        <w:jc w:val="both"/>
        <w:rPr>
          <w:rFonts w:ascii="Times New Roman" w:hAnsi="Times New Roman" w:cs="Times New Roman"/>
          <w:b/>
          <w:bCs/>
        </w:rPr>
      </w:pPr>
      <w:r w:rsidRPr="00413167">
        <w:rPr>
          <w:rFonts w:ascii="Times New Roman" w:hAnsi="Times New Roman" w:cs="Times New Roman"/>
          <w:b/>
          <w:bCs/>
        </w:rPr>
        <w:t>Table</w:t>
      </w:r>
      <w:r w:rsidR="00C747F6">
        <w:rPr>
          <w:rFonts w:ascii="Times New Roman" w:hAnsi="Times New Roman" w:cs="Times New Roman"/>
          <w:b/>
          <w:bCs/>
        </w:rPr>
        <w:t xml:space="preserve"> </w:t>
      </w:r>
      <w:r w:rsidR="00683EB0">
        <w:rPr>
          <w:rFonts w:ascii="Times New Roman" w:hAnsi="Times New Roman" w:cs="Times New Roman"/>
          <w:b/>
          <w:bCs/>
        </w:rPr>
        <w:t>2</w:t>
      </w:r>
      <w:r w:rsidRPr="00413167">
        <w:rPr>
          <w:rFonts w:ascii="Times New Roman" w:hAnsi="Times New Roman" w:cs="Times New Roman"/>
          <w:b/>
          <w:bCs/>
        </w:rPr>
        <w:t>: Minor Forest Produce (MFP) Commonly Processed by Tribal SHGs</w:t>
      </w:r>
    </w:p>
    <w:tbl>
      <w:tblPr>
        <w:tblStyle w:val="GridTable4-Accent1"/>
        <w:tblW w:w="0" w:type="auto"/>
        <w:tblLook w:val="04A0" w:firstRow="1" w:lastRow="0" w:firstColumn="1" w:lastColumn="0" w:noHBand="0" w:noVBand="1"/>
      </w:tblPr>
      <w:tblGrid>
        <w:gridCol w:w="1964"/>
        <w:gridCol w:w="2299"/>
        <w:gridCol w:w="2353"/>
        <w:gridCol w:w="2734"/>
      </w:tblGrid>
      <w:tr w:rsidR="005A092E" w:rsidRPr="00413167" w14:paraId="42C831DE" w14:textId="77777777" w:rsidTr="00A55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AB55B" w14:textId="77777777" w:rsidR="005A092E" w:rsidRPr="00413167" w:rsidRDefault="005A092E" w:rsidP="008B5FDA">
            <w:pPr>
              <w:jc w:val="both"/>
              <w:rPr>
                <w:rFonts w:ascii="Times New Roman" w:hAnsi="Times New Roman" w:cs="Times New Roman"/>
                <w:b w:val="0"/>
                <w:bCs w:val="0"/>
                <w:lang w:val="en-US"/>
              </w:rPr>
            </w:pPr>
            <w:r w:rsidRPr="00413167">
              <w:rPr>
                <w:rFonts w:ascii="Times New Roman" w:hAnsi="Times New Roman" w:cs="Times New Roman"/>
                <w:lang w:val="en-US"/>
              </w:rPr>
              <w:t>Minor Forest Produce (MFP)</w:t>
            </w:r>
          </w:p>
        </w:tc>
        <w:tc>
          <w:tcPr>
            <w:tcW w:w="0" w:type="auto"/>
            <w:hideMark/>
          </w:tcPr>
          <w:p w14:paraId="7EEC4430"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SHG Processing Activity</w:t>
            </w:r>
          </w:p>
        </w:tc>
        <w:tc>
          <w:tcPr>
            <w:tcW w:w="0" w:type="auto"/>
            <w:hideMark/>
          </w:tcPr>
          <w:p w14:paraId="4900E75D"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Value-Added Products</w:t>
            </w:r>
          </w:p>
        </w:tc>
        <w:tc>
          <w:tcPr>
            <w:tcW w:w="0" w:type="auto"/>
            <w:hideMark/>
          </w:tcPr>
          <w:p w14:paraId="42B8B36D"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Livelihood Importance</w:t>
            </w:r>
          </w:p>
        </w:tc>
      </w:tr>
      <w:tr w:rsidR="005A092E" w:rsidRPr="00413167" w14:paraId="6872A966"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2DE040"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Mahua Flowers</w:t>
            </w:r>
          </w:p>
        </w:tc>
        <w:tc>
          <w:tcPr>
            <w:tcW w:w="0" w:type="auto"/>
            <w:hideMark/>
          </w:tcPr>
          <w:p w14:paraId="1C00BF7C"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fermentation, processing</w:t>
            </w:r>
          </w:p>
        </w:tc>
        <w:tc>
          <w:tcPr>
            <w:tcW w:w="0" w:type="auto"/>
            <w:hideMark/>
          </w:tcPr>
          <w:p w14:paraId="63BEAF6B"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Mahua sweets, beverages, oil</w:t>
            </w:r>
          </w:p>
        </w:tc>
        <w:tc>
          <w:tcPr>
            <w:tcW w:w="0" w:type="auto"/>
            <w:hideMark/>
          </w:tcPr>
          <w:p w14:paraId="255C7EA1"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Seasonal income source for tribal households</w:t>
            </w:r>
          </w:p>
        </w:tc>
      </w:tr>
      <w:tr w:rsidR="005A092E" w:rsidRPr="00413167" w14:paraId="57B1B966"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11D98FC4"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Tamarind</w:t>
            </w:r>
          </w:p>
        </w:tc>
        <w:tc>
          <w:tcPr>
            <w:tcW w:w="0" w:type="auto"/>
            <w:hideMark/>
          </w:tcPr>
          <w:p w14:paraId="626D0048" w14:textId="599CF235"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Cleaning, deseeding, </w:t>
            </w:r>
            <w:r w:rsidR="00D50187" w:rsidRPr="00413167">
              <w:rPr>
                <w:rFonts w:ascii="Times New Roman" w:hAnsi="Times New Roman" w:cs="Times New Roman"/>
                <w:lang w:val="en-US"/>
              </w:rPr>
              <w:t xml:space="preserve">and </w:t>
            </w:r>
            <w:r w:rsidRPr="00413167">
              <w:rPr>
                <w:rFonts w:ascii="Times New Roman" w:hAnsi="Times New Roman" w:cs="Times New Roman"/>
                <w:lang w:val="en-US"/>
              </w:rPr>
              <w:t>packaging</w:t>
            </w:r>
          </w:p>
        </w:tc>
        <w:tc>
          <w:tcPr>
            <w:tcW w:w="0" w:type="auto"/>
            <w:hideMark/>
          </w:tcPr>
          <w:p w14:paraId="0AB0BF3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Tamarind pulp, tamarind powder</w:t>
            </w:r>
          </w:p>
        </w:tc>
        <w:tc>
          <w:tcPr>
            <w:tcW w:w="0" w:type="auto"/>
            <w:hideMark/>
          </w:tcPr>
          <w:p w14:paraId="39A3B05D"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Widely traded forest product</w:t>
            </w:r>
          </w:p>
        </w:tc>
      </w:tr>
      <w:tr w:rsidR="005A092E" w:rsidRPr="00413167" w14:paraId="02C3856A"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22612F"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Wild Honey</w:t>
            </w:r>
          </w:p>
        </w:tc>
        <w:tc>
          <w:tcPr>
            <w:tcW w:w="0" w:type="auto"/>
            <w:hideMark/>
          </w:tcPr>
          <w:p w14:paraId="39F72DD4"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Collection, filtration, packaging</w:t>
            </w:r>
          </w:p>
        </w:tc>
        <w:tc>
          <w:tcPr>
            <w:tcW w:w="0" w:type="auto"/>
            <w:hideMark/>
          </w:tcPr>
          <w:p w14:paraId="5AA5EB1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Natural honey products</w:t>
            </w:r>
          </w:p>
        </w:tc>
        <w:tc>
          <w:tcPr>
            <w:tcW w:w="0" w:type="auto"/>
            <w:hideMark/>
          </w:tcPr>
          <w:p w14:paraId="2A39B438"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High market demand and income generation</w:t>
            </w:r>
          </w:p>
        </w:tc>
      </w:tr>
      <w:tr w:rsidR="005A092E" w:rsidRPr="00413167" w14:paraId="67951EBF"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21E1E869"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Sal Leaves</w:t>
            </w:r>
          </w:p>
        </w:tc>
        <w:tc>
          <w:tcPr>
            <w:tcW w:w="0" w:type="auto"/>
            <w:hideMark/>
          </w:tcPr>
          <w:p w14:paraId="729DC0C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Stitching and molding</w:t>
            </w:r>
          </w:p>
        </w:tc>
        <w:tc>
          <w:tcPr>
            <w:tcW w:w="0" w:type="auto"/>
            <w:hideMark/>
          </w:tcPr>
          <w:p w14:paraId="28F8E7A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Leaf plates and bowls</w:t>
            </w:r>
          </w:p>
        </w:tc>
        <w:tc>
          <w:tcPr>
            <w:tcW w:w="0" w:type="auto"/>
            <w:hideMark/>
          </w:tcPr>
          <w:p w14:paraId="6FDC0ABE"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Eco-friendly products with strong market demand</w:t>
            </w:r>
          </w:p>
        </w:tc>
      </w:tr>
      <w:tr w:rsidR="005A092E" w:rsidRPr="00413167" w14:paraId="55DB98FC"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96BD0"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Lac</w:t>
            </w:r>
          </w:p>
        </w:tc>
        <w:tc>
          <w:tcPr>
            <w:tcW w:w="0" w:type="auto"/>
            <w:hideMark/>
          </w:tcPr>
          <w:p w14:paraId="7039F003"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Processing and refining</w:t>
            </w:r>
          </w:p>
        </w:tc>
        <w:tc>
          <w:tcPr>
            <w:tcW w:w="0" w:type="auto"/>
            <w:hideMark/>
          </w:tcPr>
          <w:p w14:paraId="79B9A10B"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Lac bangles, varnish, decorative products</w:t>
            </w:r>
          </w:p>
        </w:tc>
        <w:tc>
          <w:tcPr>
            <w:tcW w:w="0" w:type="auto"/>
            <w:hideMark/>
          </w:tcPr>
          <w:p w14:paraId="616409DF"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Supports traditional forest-based industries</w:t>
            </w:r>
          </w:p>
        </w:tc>
      </w:tr>
      <w:tr w:rsidR="005A092E" w:rsidRPr="00413167" w14:paraId="3FB936BE"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6488E7BE"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Bamboo</w:t>
            </w:r>
          </w:p>
        </w:tc>
        <w:tc>
          <w:tcPr>
            <w:tcW w:w="0" w:type="auto"/>
            <w:hideMark/>
          </w:tcPr>
          <w:p w14:paraId="732F48F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Cutting, weaving, crafting</w:t>
            </w:r>
          </w:p>
        </w:tc>
        <w:tc>
          <w:tcPr>
            <w:tcW w:w="0" w:type="auto"/>
            <w:hideMark/>
          </w:tcPr>
          <w:p w14:paraId="780E85D0"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Baskets, furniture, handicrafts</w:t>
            </w:r>
          </w:p>
        </w:tc>
        <w:tc>
          <w:tcPr>
            <w:tcW w:w="0" w:type="auto"/>
            <w:hideMark/>
          </w:tcPr>
          <w:p w14:paraId="6030805C"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Traditional tribal skill and employment</w:t>
            </w:r>
          </w:p>
        </w:tc>
      </w:tr>
      <w:tr w:rsidR="005A092E" w:rsidRPr="00413167" w14:paraId="540CC1B5"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5F163"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lastRenderedPageBreak/>
              <w:t>Neem Seeds</w:t>
            </w:r>
          </w:p>
        </w:tc>
        <w:tc>
          <w:tcPr>
            <w:tcW w:w="0" w:type="auto"/>
            <w:hideMark/>
          </w:tcPr>
          <w:p w14:paraId="2ABA3F0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Collection and processing</w:t>
            </w:r>
          </w:p>
        </w:tc>
        <w:tc>
          <w:tcPr>
            <w:tcW w:w="0" w:type="auto"/>
            <w:hideMark/>
          </w:tcPr>
          <w:p w14:paraId="4611B8A1"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Neem oil, organic pesticides</w:t>
            </w:r>
          </w:p>
        </w:tc>
        <w:tc>
          <w:tcPr>
            <w:tcW w:w="0" w:type="auto"/>
            <w:hideMark/>
          </w:tcPr>
          <w:p w14:paraId="30E4C956"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Used in agriculture and medicine</w:t>
            </w:r>
          </w:p>
        </w:tc>
      </w:tr>
      <w:tr w:rsidR="005A092E" w:rsidRPr="00413167" w14:paraId="60F9BFEA"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087011F3" w14:textId="77777777" w:rsidR="005A092E" w:rsidRPr="00413167" w:rsidRDefault="005A092E" w:rsidP="008B5FDA">
            <w:pPr>
              <w:jc w:val="both"/>
              <w:rPr>
                <w:rFonts w:ascii="Times New Roman" w:hAnsi="Times New Roman" w:cs="Times New Roman"/>
                <w:lang w:val="en-US"/>
              </w:rPr>
            </w:pPr>
            <w:proofErr w:type="spellStart"/>
            <w:r w:rsidRPr="00413167">
              <w:rPr>
                <w:rFonts w:ascii="Times New Roman" w:hAnsi="Times New Roman" w:cs="Times New Roman"/>
                <w:lang w:val="en-US"/>
              </w:rPr>
              <w:t>Chironji</w:t>
            </w:r>
            <w:proofErr w:type="spellEnd"/>
          </w:p>
        </w:tc>
        <w:tc>
          <w:tcPr>
            <w:tcW w:w="0" w:type="auto"/>
            <w:hideMark/>
          </w:tcPr>
          <w:p w14:paraId="4E6D5EE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Seed extraction and cleaning</w:t>
            </w:r>
          </w:p>
        </w:tc>
        <w:tc>
          <w:tcPr>
            <w:tcW w:w="0" w:type="auto"/>
            <w:hideMark/>
          </w:tcPr>
          <w:p w14:paraId="54DEDCFF" w14:textId="255BFCE9"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Edible nuts for </w:t>
            </w:r>
            <w:r w:rsidR="00413167" w:rsidRPr="00413167">
              <w:rPr>
                <w:rFonts w:ascii="Times New Roman" w:hAnsi="Times New Roman" w:cs="Times New Roman"/>
                <w:lang w:val="en-US"/>
              </w:rPr>
              <w:t xml:space="preserve">the </w:t>
            </w:r>
            <w:r w:rsidRPr="00413167">
              <w:rPr>
                <w:rFonts w:ascii="Times New Roman" w:hAnsi="Times New Roman" w:cs="Times New Roman"/>
                <w:lang w:val="en-US"/>
              </w:rPr>
              <w:t>food industry</w:t>
            </w:r>
          </w:p>
        </w:tc>
        <w:tc>
          <w:tcPr>
            <w:tcW w:w="0" w:type="auto"/>
            <w:hideMark/>
          </w:tcPr>
          <w:p w14:paraId="04D10000"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High-value forest product</w:t>
            </w:r>
          </w:p>
        </w:tc>
      </w:tr>
      <w:tr w:rsidR="005A092E" w:rsidRPr="00413167" w14:paraId="6D90176B"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44B86" w14:textId="77777777" w:rsidR="005A092E" w:rsidRPr="00413167" w:rsidRDefault="005A092E" w:rsidP="008B5FDA">
            <w:pPr>
              <w:jc w:val="both"/>
              <w:rPr>
                <w:rFonts w:ascii="Times New Roman" w:hAnsi="Times New Roman" w:cs="Times New Roman"/>
                <w:lang w:val="en-US"/>
              </w:rPr>
            </w:pPr>
            <w:proofErr w:type="spellStart"/>
            <w:r w:rsidRPr="00413167">
              <w:rPr>
                <w:rFonts w:ascii="Times New Roman" w:hAnsi="Times New Roman" w:cs="Times New Roman"/>
                <w:lang w:val="en-US"/>
              </w:rPr>
              <w:t>Bael</w:t>
            </w:r>
            <w:proofErr w:type="spellEnd"/>
            <w:r w:rsidRPr="00413167">
              <w:rPr>
                <w:rFonts w:ascii="Times New Roman" w:hAnsi="Times New Roman" w:cs="Times New Roman"/>
                <w:lang w:val="en-US"/>
              </w:rPr>
              <w:t xml:space="preserve"> Fruit</w:t>
            </w:r>
          </w:p>
        </w:tc>
        <w:tc>
          <w:tcPr>
            <w:tcW w:w="0" w:type="auto"/>
            <w:hideMark/>
          </w:tcPr>
          <w:p w14:paraId="1F123384"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and processing</w:t>
            </w:r>
          </w:p>
        </w:tc>
        <w:tc>
          <w:tcPr>
            <w:tcW w:w="0" w:type="auto"/>
            <w:hideMark/>
          </w:tcPr>
          <w:p w14:paraId="184F0EA5"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413167">
              <w:rPr>
                <w:rFonts w:ascii="Times New Roman" w:hAnsi="Times New Roman" w:cs="Times New Roman"/>
                <w:lang w:val="en-US"/>
              </w:rPr>
              <w:t>Bael</w:t>
            </w:r>
            <w:proofErr w:type="spellEnd"/>
            <w:r w:rsidRPr="00413167">
              <w:rPr>
                <w:rFonts w:ascii="Times New Roman" w:hAnsi="Times New Roman" w:cs="Times New Roman"/>
                <w:lang w:val="en-US"/>
              </w:rPr>
              <w:t xml:space="preserve"> powder, herbal drinks</w:t>
            </w:r>
          </w:p>
        </w:tc>
        <w:tc>
          <w:tcPr>
            <w:tcW w:w="0" w:type="auto"/>
            <w:hideMark/>
          </w:tcPr>
          <w:p w14:paraId="2BF1928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Used in traditional medicine</w:t>
            </w:r>
          </w:p>
        </w:tc>
      </w:tr>
      <w:tr w:rsidR="005A092E" w:rsidRPr="00413167" w14:paraId="5D72BD19"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4BDF48CD" w14:textId="77777777" w:rsidR="005A092E" w:rsidRPr="00413167" w:rsidRDefault="005A092E" w:rsidP="008B5FDA">
            <w:pPr>
              <w:jc w:val="both"/>
              <w:rPr>
                <w:rFonts w:ascii="Times New Roman" w:hAnsi="Times New Roman" w:cs="Times New Roman"/>
                <w:lang w:val="en-US"/>
              </w:rPr>
            </w:pPr>
            <w:proofErr w:type="spellStart"/>
            <w:r w:rsidRPr="00413167">
              <w:rPr>
                <w:rFonts w:ascii="Times New Roman" w:hAnsi="Times New Roman" w:cs="Times New Roman"/>
                <w:lang w:val="en-US"/>
              </w:rPr>
              <w:t>Tejpatta</w:t>
            </w:r>
            <w:proofErr w:type="spellEnd"/>
            <w:r w:rsidRPr="00413167">
              <w:rPr>
                <w:rFonts w:ascii="Times New Roman" w:hAnsi="Times New Roman" w:cs="Times New Roman"/>
                <w:lang w:val="en-US"/>
              </w:rPr>
              <w:t xml:space="preserve"> (Bay Leaf)</w:t>
            </w:r>
          </w:p>
        </w:tc>
        <w:tc>
          <w:tcPr>
            <w:tcW w:w="0" w:type="auto"/>
            <w:hideMark/>
          </w:tcPr>
          <w:p w14:paraId="4FF8ADB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and grading</w:t>
            </w:r>
          </w:p>
        </w:tc>
        <w:tc>
          <w:tcPr>
            <w:tcW w:w="0" w:type="auto"/>
            <w:hideMark/>
          </w:tcPr>
          <w:p w14:paraId="122D7677"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Spices for culinary use</w:t>
            </w:r>
          </w:p>
        </w:tc>
        <w:tc>
          <w:tcPr>
            <w:tcW w:w="0" w:type="auto"/>
            <w:hideMark/>
          </w:tcPr>
          <w:p w14:paraId="7526680D"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Sold in regional and national markets</w:t>
            </w:r>
          </w:p>
        </w:tc>
      </w:tr>
    </w:tbl>
    <w:p w14:paraId="15CD4406" w14:textId="22CDC190" w:rsidR="005A092E" w:rsidRPr="00413167" w:rsidRDefault="00635465" w:rsidP="005A092E">
      <w:pPr>
        <w:jc w:val="both"/>
        <w:rPr>
          <w:rFonts w:ascii="Times New Roman" w:hAnsi="Times New Roman" w:cs="Times New Roman"/>
        </w:rPr>
      </w:pPr>
      <w:r w:rsidRPr="00413167">
        <w:rPr>
          <w:rFonts w:ascii="Times New Roman" w:hAnsi="Times New Roman" w:cs="Times New Roman"/>
        </w:rPr>
        <w:t>Source: Compiled from the Government of India MSP list of Minor Forest Produce (</w:t>
      </w:r>
      <w:proofErr w:type="spellStart"/>
      <w:r w:rsidRPr="00413167">
        <w:rPr>
          <w:rFonts w:ascii="Times New Roman" w:hAnsi="Times New Roman" w:cs="Times New Roman"/>
        </w:rPr>
        <w:t>MoTA</w:t>
      </w:r>
      <w:proofErr w:type="spellEnd"/>
      <w:r w:rsidRPr="00413167">
        <w:rPr>
          <w:rFonts w:ascii="Times New Roman" w:hAnsi="Times New Roman" w:cs="Times New Roman"/>
        </w:rPr>
        <w:t>)</w:t>
      </w:r>
      <w:sdt>
        <w:sdtPr>
          <w:rPr>
            <w:rFonts w:ascii="Times New Roman" w:hAnsi="Times New Roman" w:cs="Times New Roman"/>
            <w:color w:val="000000"/>
          </w:rPr>
          <w:tag w:val="MENDELEY_CITATION_v3_eyJjaXRhdGlvbklEIjoiTUVOREVMRVlfQ0lUQVRJT05fNmFkNjYwOWYtN2RiZi00MWQ3LTlkNmEtMzMyNjU5OWZjZTBh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49273121"/>
          <w:placeholder>
            <w:docPart w:val="DefaultPlaceholder_-1854013440"/>
          </w:placeholder>
        </w:sdtPr>
        <w:sdtEndPr/>
        <w:sdtContent>
          <w:r w:rsidR="00FF17FF" w:rsidRPr="00FF17FF">
            <w:rPr>
              <w:rFonts w:ascii="Times New Roman" w:eastAsia="Times New Roman" w:hAnsi="Times New Roman" w:cs="Times New Roman"/>
              <w:color w:val="000000"/>
            </w:rPr>
            <w:t>(MSP list, n.d.)</w:t>
          </w:r>
        </w:sdtContent>
      </w:sdt>
      <w:r w:rsidRPr="00413167">
        <w:rPr>
          <w:rFonts w:ascii="Times New Roman" w:hAnsi="Times New Roman" w:cs="Times New Roman"/>
        </w:rPr>
        <w:t>.</w:t>
      </w:r>
    </w:p>
    <w:p w14:paraId="59B12CEA" w14:textId="77777777" w:rsidR="00412AE6" w:rsidRPr="00413167" w:rsidRDefault="005A092E" w:rsidP="00E67EF9">
      <w:pPr>
        <w:jc w:val="both"/>
        <w:rPr>
          <w:rFonts w:ascii="Times New Roman" w:hAnsi="Times New Roman" w:cs="Times New Roman"/>
          <w:lang w:val="en-US"/>
        </w:rPr>
      </w:pPr>
      <w:r w:rsidRPr="00413167">
        <w:rPr>
          <w:rFonts w:ascii="Times New Roman" w:hAnsi="Times New Roman" w:cs="Times New Roman"/>
          <w:lang w:val="en-US"/>
        </w:rPr>
        <w:t xml:space="preserve">Many tribal Self-Help Groups (SHGs) engage in the collection, processing, and marketing of Minor Forest Produce (MFP), </w:t>
      </w:r>
      <w:r w:rsidR="00061D03" w:rsidRPr="00413167">
        <w:rPr>
          <w:rFonts w:ascii="Times New Roman" w:hAnsi="Times New Roman" w:cs="Times New Roman"/>
          <w:lang w:val="en-US"/>
        </w:rPr>
        <w:t>thereby generating sustainable livelihoods and</w:t>
      </w:r>
      <w:r w:rsidRPr="00413167">
        <w:rPr>
          <w:rFonts w:ascii="Times New Roman" w:hAnsi="Times New Roman" w:cs="Times New Roman"/>
          <w:lang w:val="en-US"/>
        </w:rPr>
        <w:t xml:space="preserve"> encouraging communities to conserve forest resources.</w:t>
      </w:r>
    </w:p>
    <w:p w14:paraId="0B944F94" w14:textId="77777777" w:rsidR="00412AE6" w:rsidRDefault="00E67EF9" w:rsidP="00441FC9">
      <w:pPr>
        <w:jc w:val="both"/>
        <w:rPr>
          <w:rFonts w:ascii="Times New Roman" w:hAnsi="Times New Roman" w:cs="Times New Roman"/>
          <w:b/>
          <w:bCs/>
          <w:lang w:val="en-US"/>
        </w:rPr>
      </w:pPr>
      <w:r w:rsidRPr="00413167">
        <w:rPr>
          <w:rFonts w:ascii="Times New Roman" w:hAnsi="Times New Roman" w:cs="Times New Roman"/>
          <w:b/>
          <w:bCs/>
          <w:lang w:val="en-US"/>
        </w:rPr>
        <w:t xml:space="preserve">Case study </w:t>
      </w:r>
    </w:p>
    <w:p w14:paraId="2EBCC5C5" w14:textId="77777777" w:rsidR="007D1B43" w:rsidRPr="007D1B43" w:rsidRDefault="007D1B43" w:rsidP="007D1B43">
      <w:pPr>
        <w:jc w:val="both"/>
        <w:rPr>
          <w:rFonts w:ascii="Times New Roman" w:hAnsi="Times New Roman" w:cs="Times New Roman"/>
          <w:lang w:val="en-US"/>
        </w:rPr>
      </w:pPr>
      <w:r w:rsidRPr="007D1B43">
        <w:rPr>
          <w:rFonts w:ascii="Times New Roman" w:hAnsi="Times New Roman" w:cs="Times New Roman"/>
          <w:lang w:val="en-US"/>
        </w:rPr>
        <w:t>Based on their applicability to community-based forest management and the incorporation of financial mechanisms with conservation practices, case studies from India, Nepal, Guatemala, and the Philippines were chosen. These examples of various institutional frameworks allow for a comparative analysis of the ways in which community involvement and microfinance support sustainable forest governance.</w:t>
      </w:r>
    </w:p>
    <w:p w14:paraId="0469B88E" w14:textId="7DC8848A" w:rsidR="00704475" w:rsidRPr="00F42499" w:rsidRDefault="00F42499" w:rsidP="00F42499">
      <w:pPr>
        <w:jc w:val="both"/>
        <w:rPr>
          <w:rFonts w:ascii="Times New Roman" w:hAnsi="Times New Roman" w:cs="Times New Roman"/>
          <w:b/>
          <w:bCs/>
          <w:lang w:val="en-US"/>
        </w:rPr>
      </w:pPr>
      <w:r w:rsidRPr="00F42499">
        <w:rPr>
          <w:rFonts w:ascii="Times New Roman" w:hAnsi="Times New Roman" w:cs="Times New Roman"/>
          <w:b/>
          <w:bCs/>
          <w:lang w:val="en-US"/>
        </w:rPr>
        <w:t>1.</w:t>
      </w:r>
      <w:r>
        <w:rPr>
          <w:rFonts w:ascii="Times New Roman" w:hAnsi="Times New Roman" w:cs="Times New Roman"/>
          <w:b/>
          <w:bCs/>
          <w:lang w:val="en-US"/>
        </w:rPr>
        <w:t xml:space="preserve"> </w:t>
      </w:r>
      <w:r w:rsidR="00704475" w:rsidRPr="00F42499">
        <w:rPr>
          <w:rFonts w:ascii="Times New Roman" w:hAnsi="Times New Roman" w:cs="Times New Roman"/>
          <w:b/>
          <w:bCs/>
          <w:lang w:val="en-US"/>
        </w:rPr>
        <w:t xml:space="preserve">Van </w:t>
      </w:r>
      <w:proofErr w:type="spellStart"/>
      <w:r w:rsidR="00704475" w:rsidRPr="00F42499">
        <w:rPr>
          <w:rFonts w:ascii="Times New Roman" w:hAnsi="Times New Roman" w:cs="Times New Roman"/>
          <w:b/>
          <w:bCs/>
          <w:lang w:val="en-US"/>
        </w:rPr>
        <w:t>Dhan</w:t>
      </w:r>
      <w:proofErr w:type="spellEnd"/>
      <w:r w:rsidR="00704475" w:rsidRPr="00F42499">
        <w:rPr>
          <w:rFonts w:ascii="Times New Roman" w:hAnsi="Times New Roman" w:cs="Times New Roman"/>
          <w:b/>
          <w:bCs/>
          <w:lang w:val="en-US"/>
        </w:rPr>
        <w:t xml:space="preserve"> Yojana</w:t>
      </w:r>
    </w:p>
    <w:p w14:paraId="284C8067" w14:textId="37630A38" w:rsidR="005139A5" w:rsidRPr="00704475" w:rsidRDefault="001F5C6C" w:rsidP="00704475">
      <w:pPr>
        <w:jc w:val="both"/>
        <w:rPr>
          <w:rFonts w:ascii="Times New Roman" w:hAnsi="Times New Roman" w:cs="Times New Roman"/>
          <w:lang w:val="en-US"/>
        </w:rPr>
      </w:pPr>
      <w:r w:rsidRPr="001F5C6C">
        <w:rPr>
          <w:rFonts w:ascii="Times New Roman" w:hAnsi="Times New Roman" w:cs="Times New Roman"/>
          <w:highlight w:val="yellow"/>
          <w:lang w:val="en-US"/>
        </w:rPr>
        <w:t xml:space="preserve">Government initiatives such as the Van </w:t>
      </w:r>
      <w:proofErr w:type="spellStart"/>
      <w:r w:rsidRPr="001F5C6C">
        <w:rPr>
          <w:rFonts w:ascii="Times New Roman" w:hAnsi="Times New Roman" w:cs="Times New Roman"/>
          <w:highlight w:val="yellow"/>
          <w:lang w:val="en-US"/>
        </w:rPr>
        <w:t>Dhan</w:t>
      </w:r>
      <w:proofErr w:type="spellEnd"/>
      <w:r w:rsidRPr="001F5C6C">
        <w:rPr>
          <w:rFonts w:ascii="Times New Roman" w:hAnsi="Times New Roman" w:cs="Times New Roman"/>
          <w:highlight w:val="yellow"/>
          <w:lang w:val="en-US"/>
        </w:rPr>
        <w:t xml:space="preserve"> Vikas Yojana (VDVY) are intended to support forest-dependent tribal communities</w:t>
      </w:r>
      <w:r w:rsidR="005139A5" w:rsidRPr="001F5C6C">
        <w:rPr>
          <w:rFonts w:ascii="Times New Roman" w:hAnsi="Times New Roman" w:cs="Times New Roman"/>
          <w:highlight w:val="yellow"/>
          <w:lang w:val="en-US"/>
        </w:rPr>
        <w:t>.</w:t>
      </w:r>
      <w:r w:rsidR="005139A5" w:rsidRPr="00704475">
        <w:rPr>
          <w:rFonts w:ascii="Times New Roman" w:hAnsi="Times New Roman" w:cs="Times New Roman"/>
          <w:lang w:val="en-US"/>
        </w:rPr>
        <w:t xml:space="preserve"> Through marketing support, value addition, and structured procurement, the program—managed by the Tribal Cooperative Marketing Development Federation of India (TRIFED) of the Ministry of Tribal Affairs—aims to improve the Minor Forest Produce (MFP) value chain.</w:t>
      </w:r>
      <w:sdt>
        <w:sdtPr>
          <w:rPr>
            <w:rFonts w:ascii="Times New Roman" w:hAnsi="Times New Roman" w:cs="Times New Roman"/>
            <w:color w:val="000000"/>
            <w:lang w:val="en-US"/>
          </w:rPr>
          <w:tag w:val="MENDELEY_CITATION_v3_eyJjaXRhdGlvbklEIjoiTUVOREVMRVlfQ0lUQVRJT05fNTRkNGUzMjgtYzEwYS00ZDJmLWEwMGUtMzBjMDhjNmExMTQ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156814981"/>
          <w:placeholder>
            <w:docPart w:val="C2B8842D69DC450BB38A11DB4522CAF9"/>
          </w:placeholder>
        </w:sdtPr>
        <w:sdtEndPr/>
        <w:sdtContent>
          <w:r w:rsidR="00FF17FF" w:rsidRPr="00FF17FF">
            <w:rPr>
              <w:rFonts w:ascii="Times New Roman" w:hAnsi="Times New Roman" w:cs="Times New Roman"/>
              <w:color w:val="000000"/>
              <w:lang w:val="en-US"/>
            </w:rPr>
            <w:t>(VDPE Guidelines, 2025)</w:t>
          </w:r>
        </w:sdtContent>
      </w:sdt>
    </w:p>
    <w:p w14:paraId="0C587806" w14:textId="109C20DF" w:rsidR="001B7881" w:rsidRPr="00413167" w:rsidRDefault="005139A5" w:rsidP="001B7881">
      <w:pPr>
        <w:jc w:val="both"/>
        <w:rPr>
          <w:rFonts w:ascii="Times New Roman" w:hAnsi="Times New Roman" w:cs="Times New Roman"/>
          <w:lang w:val="en-US"/>
        </w:rPr>
      </w:pPr>
      <w:r w:rsidRPr="005139A5">
        <w:rPr>
          <w:rFonts w:ascii="Times New Roman" w:hAnsi="Times New Roman" w:cs="Times New Roman"/>
          <w:lang w:val="en-US"/>
        </w:rPr>
        <w:t xml:space="preserve">According to TRIFED reports, the Van </w:t>
      </w:r>
      <w:proofErr w:type="spellStart"/>
      <w:r w:rsidRPr="005139A5">
        <w:rPr>
          <w:rFonts w:ascii="Times New Roman" w:hAnsi="Times New Roman" w:cs="Times New Roman"/>
          <w:lang w:val="en-US"/>
        </w:rPr>
        <w:t>Dhan</w:t>
      </w:r>
      <w:proofErr w:type="spellEnd"/>
      <w:r w:rsidRPr="005139A5">
        <w:rPr>
          <w:rFonts w:ascii="Times New Roman" w:hAnsi="Times New Roman" w:cs="Times New Roman"/>
          <w:lang w:val="en-US"/>
        </w:rPr>
        <w:t xml:space="preserve"> Yojana and the Minimum Support Price (MSP) for Minor Forest Produce have created a strong ecosystem that includes state nodal offices, implementing agencies, and market networks. </w:t>
      </w:r>
      <w:r w:rsidR="001F5C6C" w:rsidRPr="001F5C6C">
        <w:rPr>
          <w:rFonts w:ascii="Times New Roman" w:hAnsi="Times New Roman" w:cs="Times New Roman"/>
          <w:highlight w:val="yellow"/>
          <w:lang w:val="en-US"/>
        </w:rPr>
        <w:t>These initiatives appear to have improved market access for forest-based products and may have contributed to local livelihood opportunities in some areas</w:t>
      </w:r>
      <w:r w:rsidRPr="001F5C6C">
        <w:rPr>
          <w:rFonts w:ascii="Times New Roman" w:hAnsi="Times New Roman" w:cs="Times New Roman"/>
          <w:highlight w:val="yellow"/>
          <w:lang w:val="en-US"/>
        </w:rPr>
        <w:t>.</w:t>
      </w:r>
      <w:r w:rsidRPr="005139A5">
        <w:rPr>
          <w:rFonts w:ascii="Times New Roman" w:hAnsi="Times New Roman" w:cs="Times New Roman"/>
          <w:lang w:val="en-US"/>
        </w:rPr>
        <w:t xml:space="preserve"> The program has benefited over 50 lakh tribal people nationwide, highlighting its importance as a livelihood-generating initiative.</w:t>
      </w:r>
    </w:p>
    <w:p w14:paraId="034552D6" w14:textId="09E7AE2A" w:rsidR="00867584" w:rsidRPr="00413167" w:rsidRDefault="00F65838" w:rsidP="00890392">
      <w:pPr>
        <w:jc w:val="both"/>
        <w:rPr>
          <w:rFonts w:ascii="Times New Roman" w:hAnsi="Times New Roman" w:cs="Times New Roman"/>
          <w:lang w:val="en-US"/>
        </w:rPr>
      </w:pPr>
      <w:r w:rsidRPr="00F65838">
        <w:rPr>
          <w:rFonts w:ascii="Times New Roman" w:hAnsi="Times New Roman" w:cs="Times New Roman"/>
          <w:lang w:val="en-US"/>
        </w:rPr>
        <w:t xml:space="preserve">Tribal gatherers are </w:t>
      </w:r>
      <w:proofErr w:type="spellStart"/>
      <w:r w:rsidRPr="00F65838">
        <w:rPr>
          <w:rFonts w:ascii="Times New Roman" w:hAnsi="Times New Roman" w:cs="Times New Roman"/>
          <w:lang w:val="en-US"/>
        </w:rPr>
        <w:t>organised</w:t>
      </w:r>
      <w:proofErr w:type="spellEnd"/>
      <w:r w:rsidRPr="00F65838">
        <w:rPr>
          <w:rFonts w:ascii="Times New Roman" w:hAnsi="Times New Roman" w:cs="Times New Roman"/>
          <w:lang w:val="en-US"/>
        </w:rPr>
        <w:t xml:space="preserve"> into Self-Help Groups inside Van </w:t>
      </w:r>
      <w:proofErr w:type="spellStart"/>
      <w:r w:rsidRPr="00F65838">
        <w:rPr>
          <w:rFonts w:ascii="Times New Roman" w:hAnsi="Times New Roman" w:cs="Times New Roman"/>
          <w:lang w:val="en-US"/>
        </w:rPr>
        <w:t>Dhan</w:t>
      </w:r>
      <w:proofErr w:type="spellEnd"/>
      <w:r w:rsidRPr="00F65838">
        <w:rPr>
          <w:rFonts w:ascii="Times New Roman" w:hAnsi="Times New Roman" w:cs="Times New Roman"/>
          <w:lang w:val="en-US"/>
        </w:rPr>
        <w:t xml:space="preserve"> Vikas Kendra (VDVK) clusters in order to gather, process, and add value to forest resources. A number of VDVK clusters have created bank accounts for financial transactions, started procurement and value-addition activities, and became operational, giving tribal communities new job opportunities, according to weekly progress reports</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E1ZDYxOTctODIwNi00MDkwLTgyNzgtZjM3YTZhNGQwMzE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1023096601"/>
          <w:placeholder>
            <w:docPart w:val="578545048D804D858BAE6E34DBDC281A"/>
          </w:placeholder>
        </w:sdtPr>
        <w:sdtEndPr/>
        <w:sdtContent>
          <w:r w:rsidR="00FF17FF" w:rsidRPr="00FF17FF">
            <w:rPr>
              <w:rFonts w:ascii="Times New Roman" w:hAnsi="Times New Roman" w:cs="Times New Roman"/>
              <w:color w:val="000000"/>
              <w:lang w:val="en-US"/>
            </w:rPr>
            <w:t>(VDPE Guidelines, 2025)</w:t>
          </w:r>
        </w:sdtContent>
      </w:sdt>
      <w:r>
        <w:rPr>
          <w:rFonts w:ascii="Times New Roman" w:hAnsi="Times New Roman" w:cs="Times New Roman"/>
          <w:lang w:val="en-US"/>
        </w:rPr>
        <w:t>.</w:t>
      </w:r>
    </w:p>
    <w:p w14:paraId="037BB9DC" w14:textId="1D69841F" w:rsidR="005D084C" w:rsidRDefault="001F5C6C" w:rsidP="005D084C">
      <w:pPr>
        <w:jc w:val="both"/>
        <w:rPr>
          <w:rFonts w:ascii="Times New Roman" w:hAnsi="Times New Roman" w:cs="Times New Roman"/>
          <w:lang w:val="en-US"/>
        </w:rPr>
      </w:pPr>
      <w:r w:rsidRPr="001F5C6C">
        <w:rPr>
          <w:rFonts w:ascii="Times New Roman" w:hAnsi="Times New Roman" w:cs="Times New Roman"/>
          <w:highlight w:val="yellow"/>
          <w:lang w:val="en-US"/>
        </w:rPr>
        <w:lastRenderedPageBreak/>
        <w:t xml:space="preserve">These developments suggest that the Van </w:t>
      </w:r>
      <w:proofErr w:type="spellStart"/>
      <w:r w:rsidRPr="001F5C6C">
        <w:rPr>
          <w:rFonts w:ascii="Times New Roman" w:hAnsi="Times New Roman" w:cs="Times New Roman"/>
          <w:highlight w:val="yellow"/>
          <w:lang w:val="en-US"/>
        </w:rPr>
        <w:t>Dhan</w:t>
      </w:r>
      <w:proofErr w:type="spellEnd"/>
      <w:r w:rsidRPr="001F5C6C">
        <w:rPr>
          <w:rFonts w:ascii="Times New Roman" w:hAnsi="Times New Roman" w:cs="Times New Roman"/>
          <w:highlight w:val="yellow"/>
          <w:lang w:val="en-US"/>
        </w:rPr>
        <w:t xml:space="preserve"> Yojana may support income generation and encourage more </w:t>
      </w:r>
      <w:proofErr w:type="spellStart"/>
      <w:r w:rsidRPr="001F5C6C">
        <w:rPr>
          <w:rFonts w:ascii="Times New Roman" w:hAnsi="Times New Roman" w:cs="Times New Roman"/>
          <w:highlight w:val="yellow"/>
          <w:lang w:val="en-US"/>
        </w:rPr>
        <w:t>organised</w:t>
      </w:r>
      <w:proofErr w:type="spellEnd"/>
      <w:r w:rsidRPr="001F5C6C">
        <w:rPr>
          <w:rFonts w:ascii="Times New Roman" w:hAnsi="Times New Roman" w:cs="Times New Roman"/>
          <w:highlight w:val="yellow"/>
          <w:lang w:val="en-US"/>
        </w:rPr>
        <w:t xml:space="preserve"> use of forest resources, although the present study does not directly measure household-level income effects or conservation outcomes</w:t>
      </w:r>
      <w:r w:rsidR="00DA1102" w:rsidRPr="001F5C6C">
        <w:rPr>
          <w:rFonts w:ascii="Times New Roman" w:hAnsi="Times New Roman" w:cs="Times New Roman"/>
          <w:highlight w:val="yellow"/>
          <w:lang w:val="en-US"/>
        </w:rPr>
        <w:t>.</w:t>
      </w:r>
      <w:r w:rsidR="00DA1102" w:rsidRPr="00DA1102">
        <w:rPr>
          <w:rFonts w:ascii="Times New Roman" w:hAnsi="Times New Roman" w:cs="Times New Roman"/>
          <w:lang w:val="en-US"/>
        </w:rPr>
        <w:t xml:space="preserve"> </w:t>
      </w:r>
      <w:r w:rsidRPr="001F5C6C">
        <w:rPr>
          <w:rFonts w:ascii="Times New Roman" w:hAnsi="Times New Roman" w:cs="Times New Roman"/>
          <w:highlight w:val="yellow"/>
          <w:lang w:val="en-US"/>
        </w:rPr>
        <w:t xml:space="preserve">Through value addition, entrepreneurship, and </w:t>
      </w:r>
      <w:proofErr w:type="spellStart"/>
      <w:r w:rsidRPr="001F5C6C">
        <w:rPr>
          <w:rFonts w:ascii="Times New Roman" w:hAnsi="Times New Roman" w:cs="Times New Roman"/>
          <w:highlight w:val="yellow"/>
          <w:lang w:val="en-US"/>
        </w:rPr>
        <w:t>organised</w:t>
      </w:r>
      <w:proofErr w:type="spellEnd"/>
      <w:r w:rsidRPr="001F5C6C">
        <w:rPr>
          <w:rFonts w:ascii="Times New Roman" w:hAnsi="Times New Roman" w:cs="Times New Roman"/>
          <w:highlight w:val="yellow"/>
          <w:lang w:val="en-US"/>
        </w:rPr>
        <w:t xml:space="preserve"> market access, the </w:t>
      </w:r>
      <w:proofErr w:type="spellStart"/>
      <w:r w:rsidRPr="001F5C6C">
        <w:rPr>
          <w:rFonts w:ascii="Times New Roman" w:hAnsi="Times New Roman" w:cs="Times New Roman"/>
          <w:highlight w:val="yellow"/>
          <w:lang w:val="en-US"/>
        </w:rPr>
        <w:t>programme</w:t>
      </w:r>
      <w:proofErr w:type="spellEnd"/>
      <w:r w:rsidRPr="001F5C6C">
        <w:rPr>
          <w:rFonts w:ascii="Times New Roman" w:hAnsi="Times New Roman" w:cs="Times New Roman"/>
          <w:highlight w:val="yellow"/>
          <w:lang w:val="en-US"/>
        </w:rPr>
        <w:t xml:space="preserve"> has the potential to strengthen livelihood opportunities among indigenous communities while contributing to broader sustainable development objectives</w:t>
      </w:r>
      <w:r w:rsidR="00DA1102" w:rsidRPr="001F5C6C">
        <w:rPr>
          <w:rFonts w:ascii="Times New Roman" w:hAnsi="Times New Roman" w:cs="Times New Roman"/>
          <w:highlight w:val="yellow"/>
          <w:lang w:val="en-US"/>
        </w:rPr>
        <w:t>.</w:t>
      </w:r>
      <w:r w:rsidR="00DA1102">
        <w:rPr>
          <w:rFonts w:ascii="Times New Roman" w:hAnsi="Times New Roman" w:cs="Times New Roman"/>
          <w:lang w:val="en-US"/>
        </w:rPr>
        <w:t xml:space="preserve"> </w:t>
      </w:r>
      <w:r w:rsidRPr="001F5C6C">
        <w:rPr>
          <w:rFonts w:ascii="Times New Roman" w:hAnsi="Times New Roman" w:cs="Times New Roman"/>
          <w:highlight w:val="yellow"/>
          <w:lang w:val="en-US"/>
        </w:rPr>
        <w:t xml:space="preserve">The Van </w:t>
      </w:r>
      <w:proofErr w:type="spellStart"/>
      <w:r w:rsidRPr="001F5C6C">
        <w:rPr>
          <w:rFonts w:ascii="Times New Roman" w:hAnsi="Times New Roman" w:cs="Times New Roman"/>
          <w:highlight w:val="yellow"/>
          <w:lang w:val="en-US"/>
        </w:rPr>
        <w:t>Dhan</w:t>
      </w:r>
      <w:proofErr w:type="spellEnd"/>
      <w:r w:rsidRPr="001F5C6C">
        <w:rPr>
          <w:rFonts w:ascii="Times New Roman" w:hAnsi="Times New Roman" w:cs="Times New Roman"/>
          <w:highlight w:val="yellow"/>
          <w:lang w:val="en-US"/>
        </w:rPr>
        <w:t xml:space="preserve"> Yojana represents an important institutional model linking forest-based livelihoods with SHG-based </w:t>
      </w:r>
      <w:proofErr w:type="spellStart"/>
      <w:r w:rsidRPr="001F5C6C">
        <w:rPr>
          <w:rFonts w:ascii="Times New Roman" w:hAnsi="Times New Roman" w:cs="Times New Roman"/>
          <w:highlight w:val="yellow"/>
          <w:lang w:val="en-US"/>
        </w:rPr>
        <w:t>organisation</w:t>
      </w:r>
      <w:proofErr w:type="spellEnd"/>
      <w:r w:rsidRPr="001F5C6C">
        <w:rPr>
          <w:rFonts w:ascii="Times New Roman" w:hAnsi="Times New Roman" w:cs="Times New Roman"/>
          <w:highlight w:val="yellow"/>
          <w:lang w:val="en-US"/>
        </w:rPr>
        <w:t xml:space="preserve"> in India</w:t>
      </w:r>
      <w:r w:rsidR="00DA1102" w:rsidRPr="00DA1102">
        <w:rPr>
          <w:rFonts w:ascii="Times New Roman" w:hAnsi="Times New Roman" w:cs="Times New Roman"/>
          <w:lang w:val="en-US"/>
        </w:rPr>
        <w:t xml:space="preserve">. Under the TRIFED program, tribal gatherers are </w:t>
      </w:r>
      <w:proofErr w:type="spellStart"/>
      <w:r w:rsidR="00DA1102" w:rsidRPr="00DA1102">
        <w:rPr>
          <w:rFonts w:ascii="Times New Roman" w:hAnsi="Times New Roman" w:cs="Times New Roman"/>
          <w:lang w:val="en-US"/>
        </w:rPr>
        <w:t>organised</w:t>
      </w:r>
      <w:proofErr w:type="spellEnd"/>
      <w:r w:rsidR="00DA1102" w:rsidRPr="00DA1102">
        <w:rPr>
          <w:rFonts w:ascii="Times New Roman" w:hAnsi="Times New Roman" w:cs="Times New Roman"/>
          <w:lang w:val="en-US"/>
        </w:rPr>
        <w:t xml:space="preserve"> into Van </w:t>
      </w:r>
      <w:proofErr w:type="spellStart"/>
      <w:r w:rsidR="00DA1102" w:rsidRPr="00DA1102">
        <w:rPr>
          <w:rFonts w:ascii="Times New Roman" w:hAnsi="Times New Roman" w:cs="Times New Roman"/>
          <w:lang w:val="en-US"/>
        </w:rPr>
        <w:t>Dhan</w:t>
      </w:r>
      <w:proofErr w:type="spellEnd"/>
      <w:r w:rsidR="00DA1102" w:rsidRPr="00DA1102">
        <w:rPr>
          <w:rFonts w:ascii="Times New Roman" w:hAnsi="Times New Roman" w:cs="Times New Roman"/>
          <w:lang w:val="en-US"/>
        </w:rPr>
        <w:t xml:space="preserve"> Vikas </w:t>
      </w:r>
      <w:proofErr w:type="spellStart"/>
      <w:r w:rsidR="00DA1102" w:rsidRPr="00DA1102">
        <w:rPr>
          <w:rFonts w:ascii="Times New Roman" w:hAnsi="Times New Roman" w:cs="Times New Roman"/>
          <w:lang w:val="en-US"/>
        </w:rPr>
        <w:t>Kendras</w:t>
      </w:r>
      <w:proofErr w:type="spellEnd"/>
      <w:r w:rsidR="00DA1102" w:rsidRPr="00DA1102">
        <w:rPr>
          <w:rFonts w:ascii="Times New Roman" w:hAnsi="Times New Roman" w:cs="Times New Roman"/>
          <w:lang w:val="en-US"/>
        </w:rPr>
        <w:t xml:space="preserve"> (VDVKs), where SHGs work together to process, market, and enhance Minor Forest Produce (MFP). By providing financial support, capacity training, and market connections, the program ensures fair pricing through Minimum Support Price (MSP) procedures and </w:t>
      </w:r>
      <w:r w:rsidRPr="001F5C6C">
        <w:rPr>
          <w:rFonts w:ascii="Times New Roman" w:hAnsi="Times New Roman" w:cs="Times New Roman"/>
          <w:highlight w:val="yellow"/>
          <w:lang w:val="en-US"/>
        </w:rPr>
        <w:t>may reduce dependence on intermediaries and improve producers’ bargaining position</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mM1MGJlY2UtYmUxMi00OGVmLTljMTEtYzkyZGMzNjQxOTg4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403147562"/>
          <w:placeholder>
            <w:docPart w:val="3341938F2AAC4793B28B36240A49780B"/>
          </w:placeholder>
        </w:sdtPr>
        <w:sdtEndPr/>
        <w:sdtContent>
          <w:r w:rsidR="00FF17FF" w:rsidRPr="00FF17FF">
            <w:rPr>
              <w:rFonts w:ascii="Times New Roman" w:hAnsi="Times New Roman" w:cs="Times New Roman"/>
              <w:color w:val="000000"/>
              <w:lang w:val="en-US"/>
            </w:rPr>
            <w:t>(VDPE Guidelines, 2025)</w:t>
          </w:r>
        </w:sdtContent>
      </w:sdt>
      <w:r w:rsidR="00DA1102" w:rsidRPr="00413167">
        <w:rPr>
          <w:rFonts w:ascii="Times New Roman" w:hAnsi="Times New Roman" w:cs="Times New Roman"/>
          <w:lang w:val="en-US"/>
        </w:rPr>
        <w:t>.</w:t>
      </w:r>
      <w:r w:rsidR="002761AF">
        <w:rPr>
          <w:rFonts w:ascii="Times New Roman" w:hAnsi="Times New Roman" w:cs="Times New Roman"/>
          <w:lang w:val="en-US"/>
        </w:rPr>
        <w:t xml:space="preserve"> </w:t>
      </w:r>
      <w:r w:rsidR="002761AF" w:rsidRPr="002761AF">
        <w:rPr>
          <w:rFonts w:ascii="Times New Roman" w:hAnsi="Times New Roman" w:cs="Times New Roman"/>
          <w:highlight w:val="yellow"/>
          <w:lang w:val="en-US"/>
        </w:rPr>
        <w:t xml:space="preserve">Recent peer-reviewed research from India supports this broader rationale. In Vidarbha, community-based forest collectives formed around forest rights and </w:t>
      </w:r>
      <w:proofErr w:type="spellStart"/>
      <w:r w:rsidR="002761AF" w:rsidRPr="002761AF">
        <w:rPr>
          <w:rFonts w:ascii="Times New Roman" w:hAnsi="Times New Roman" w:cs="Times New Roman"/>
          <w:highlight w:val="yellow"/>
          <w:lang w:val="en-US"/>
        </w:rPr>
        <w:t>commoning</w:t>
      </w:r>
      <w:proofErr w:type="spellEnd"/>
      <w:r w:rsidR="002761AF" w:rsidRPr="002761AF">
        <w:rPr>
          <w:rFonts w:ascii="Times New Roman" w:hAnsi="Times New Roman" w:cs="Times New Roman"/>
          <w:highlight w:val="yellow"/>
          <w:lang w:val="en-US"/>
        </w:rPr>
        <w:t xml:space="preserve"> have been shown to strengthen collaborative governance for sustainable rural livelihoods (Prateek &amp; Gupta, 2024). Evidence from forest-dominant districts in West Bengal likewise shows that forest income and living standards are strongly shaped by market-chain and infrastructure constraints, underscoring the importance of transport, communication, and market-linkage support for forest-dependent households (</w:t>
      </w:r>
      <w:proofErr w:type="spellStart"/>
      <w:r w:rsidR="002761AF" w:rsidRPr="002761AF">
        <w:rPr>
          <w:rFonts w:ascii="Times New Roman" w:hAnsi="Times New Roman" w:cs="Times New Roman"/>
          <w:highlight w:val="yellow"/>
          <w:lang w:val="en-US"/>
        </w:rPr>
        <w:t>Bisui</w:t>
      </w:r>
      <w:proofErr w:type="spellEnd"/>
      <w:r w:rsidR="002761AF" w:rsidRPr="002761AF">
        <w:rPr>
          <w:rFonts w:ascii="Times New Roman" w:hAnsi="Times New Roman" w:cs="Times New Roman"/>
          <w:highlight w:val="yellow"/>
          <w:lang w:val="en-US"/>
        </w:rPr>
        <w:t xml:space="preserve"> &amp; Shit, 2024). More broadly, survey evidence from tribal-dominant regions across seven Central-Eastern Indian states indicates that forest-based income remains an important part of diversified livelihood security, reinforcing the case for programs that combine livelihood support with sustainable forest-use strategies (Prateek &amp; </w:t>
      </w:r>
      <w:proofErr w:type="spellStart"/>
      <w:r w:rsidR="002761AF" w:rsidRPr="002761AF">
        <w:rPr>
          <w:rFonts w:ascii="Times New Roman" w:hAnsi="Times New Roman" w:cs="Times New Roman"/>
          <w:highlight w:val="yellow"/>
          <w:lang w:val="en-US"/>
        </w:rPr>
        <w:t>Punia</w:t>
      </w:r>
      <w:proofErr w:type="spellEnd"/>
      <w:r w:rsidR="002761AF" w:rsidRPr="002761AF">
        <w:rPr>
          <w:rFonts w:ascii="Times New Roman" w:hAnsi="Times New Roman" w:cs="Times New Roman"/>
          <w:highlight w:val="yellow"/>
          <w:lang w:val="en-US"/>
        </w:rPr>
        <w:t>, 2025).</w:t>
      </w:r>
    </w:p>
    <w:p w14:paraId="2D21F241" w14:textId="1EAC3634" w:rsidR="00411B09" w:rsidRDefault="00411B09" w:rsidP="00411B09">
      <w:pPr>
        <w:jc w:val="both"/>
        <w:rPr>
          <w:rFonts w:ascii="Times New Roman" w:hAnsi="Times New Roman" w:cs="Times New Roman"/>
          <w:lang w:val="en-US"/>
        </w:rPr>
      </w:pPr>
      <w:r w:rsidRPr="00411B09">
        <w:rPr>
          <w:rFonts w:ascii="Times New Roman" w:hAnsi="Times New Roman" w:cs="Times New Roman"/>
          <w:lang w:val="en-US"/>
        </w:rPr>
        <w:t xml:space="preserve">The government funds each VDVK cluster, which has about 300 beneficiaries, with approximately ₹15 lakhs for infrastructure, training, and operational capital. </w:t>
      </w:r>
      <w:r w:rsidR="001F5C6C" w:rsidRPr="001F5C6C">
        <w:rPr>
          <w:rFonts w:ascii="Times New Roman" w:hAnsi="Times New Roman" w:cs="Times New Roman"/>
          <w:highlight w:val="yellow"/>
          <w:lang w:val="en-US"/>
        </w:rPr>
        <w:t>The expansion of the initiative has led to the establishment of VDVKs across multiple states and may have contributed to livelihood diversification in participating areas</w:t>
      </w:r>
      <w:r w:rsidRPr="001F5C6C">
        <w:rPr>
          <w:rFonts w:ascii="Times New Roman" w:hAnsi="Times New Roman" w:cs="Times New Roman"/>
          <w:highlight w:val="yellow"/>
          <w:lang w:val="en-US"/>
        </w:rPr>
        <w:t>.</w:t>
      </w:r>
      <w:r w:rsidRPr="00411B09">
        <w:rPr>
          <w:rFonts w:ascii="Times New Roman" w:hAnsi="Times New Roman" w:cs="Times New Roman"/>
          <w:lang w:val="en-US"/>
        </w:rPr>
        <w:t xml:space="preserve"> The transition to Van </w:t>
      </w:r>
      <w:proofErr w:type="spellStart"/>
      <w:r w:rsidRPr="00411B09">
        <w:rPr>
          <w:rFonts w:ascii="Times New Roman" w:hAnsi="Times New Roman" w:cs="Times New Roman"/>
          <w:lang w:val="en-US"/>
        </w:rPr>
        <w:t>Dhan</w:t>
      </w:r>
      <w:proofErr w:type="spellEnd"/>
      <w:r w:rsidRPr="00411B09">
        <w:rPr>
          <w:rFonts w:ascii="Times New Roman" w:hAnsi="Times New Roman" w:cs="Times New Roman"/>
          <w:lang w:val="en-US"/>
        </w:rPr>
        <w:t xml:space="preserve"> Producer Enterprises (VDPEs) further improves institutional sustainability by </w:t>
      </w:r>
      <w:proofErr w:type="spellStart"/>
      <w:r w:rsidRPr="00411B09">
        <w:rPr>
          <w:rFonts w:ascii="Times New Roman" w:hAnsi="Times New Roman" w:cs="Times New Roman"/>
          <w:lang w:val="en-US"/>
        </w:rPr>
        <w:t>formalising</w:t>
      </w:r>
      <w:proofErr w:type="spellEnd"/>
      <w:r w:rsidRPr="00411B09">
        <w:rPr>
          <w:rFonts w:ascii="Times New Roman" w:hAnsi="Times New Roman" w:cs="Times New Roman"/>
          <w:lang w:val="en-US"/>
        </w:rPr>
        <w:t xml:space="preserve"> tribal companies and increasing their access to financing and markets.</w:t>
      </w:r>
    </w:p>
    <w:p w14:paraId="4FABCBF0" w14:textId="01827ECF" w:rsidR="00411B09" w:rsidRPr="00411B09" w:rsidRDefault="00411B09" w:rsidP="00411B09">
      <w:pPr>
        <w:jc w:val="both"/>
        <w:rPr>
          <w:rFonts w:ascii="Times New Roman" w:hAnsi="Times New Roman" w:cs="Times New Roman"/>
          <w:lang w:val="en-US"/>
        </w:rPr>
      </w:pPr>
      <w:r w:rsidRPr="00411B09">
        <w:rPr>
          <w:rFonts w:ascii="Times New Roman" w:hAnsi="Times New Roman" w:cs="Times New Roman"/>
          <w:lang w:val="en-US"/>
        </w:rPr>
        <w:t xml:space="preserve"> Empirical research indicates that between 40 and 60 percent of tribal households' income comes from MFP. </w:t>
      </w:r>
      <w:r w:rsidR="002761AF" w:rsidRPr="002761AF">
        <w:rPr>
          <w:rFonts w:ascii="Times New Roman" w:hAnsi="Times New Roman" w:cs="Times New Roman"/>
          <w:highlight w:val="yellow"/>
          <w:lang w:val="en-US"/>
        </w:rPr>
        <w:t xml:space="preserve">The role of women within this ecosystem deserves particular emphasis. Naveen et al. (2023), studying tribal women entrepreneurs in Odisha's Mayurbhanj district — a state with significant VDVK presence — found that while forest product collection forms the primary livelihood base for tribal women, entrepreneurial engagement through SHG platforms substantially improves household incomes and socio-economic status, underscoring the importance of gender-sensitive </w:t>
      </w:r>
      <w:proofErr w:type="spellStart"/>
      <w:r w:rsidR="002761AF" w:rsidRPr="002761AF">
        <w:rPr>
          <w:rFonts w:ascii="Times New Roman" w:hAnsi="Times New Roman" w:cs="Times New Roman"/>
          <w:highlight w:val="yellow"/>
          <w:lang w:val="en-US"/>
        </w:rPr>
        <w:t>programme</w:t>
      </w:r>
      <w:proofErr w:type="spellEnd"/>
      <w:r w:rsidR="002761AF" w:rsidRPr="002761AF">
        <w:rPr>
          <w:rFonts w:ascii="Times New Roman" w:hAnsi="Times New Roman" w:cs="Times New Roman"/>
          <w:highlight w:val="yellow"/>
          <w:lang w:val="en-US"/>
        </w:rPr>
        <w:t xml:space="preserve"> design within Van </w:t>
      </w:r>
      <w:proofErr w:type="spellStart"/>
      <w:r w:rsidR="002761AF" w:rsidRPr="002761AF">
        <w:rPr>
          <w:rFonts w:ascii="Times New Roman" w:hAnsi="Times New Roman" w:cs="Times New Roman"/>
          <w:highlight w:val="yellow"/>
          <w:lang w:val="en-US"/>
        </w:rPr>
        <w:t>Dhan</w:t>
      </w:r>
      <w:proofErr w:type="spellEnd"/>
      <w:r w:rsidR="002761AF" w:rsidRPr="002761AF">
        <w:rPr>
          <w:rFonts w:ascii="Times New Roman" w:hAnsi="Times New Roman" w:cs="Times New Roman"/>
          <w:highlight w:val="yellow"/>
          <w:lang w:val="en-US"/>
        </w:rPr>
        <w:t xml:space="preserve"> Yojana clusters.</w:t>
      </w:r>
      <w:r w:rsidR="002761AF">
        <w:rPr>
          <w:rFonts w:ascii="Times New Roman" w:hAnsi="Times New Roman" w:cs="Times New Roman"/>
          <w:lang w:val="en-US"/>
        </w:rPr>
        <w:t xml:space="preserve"> </w:t>
      </w:r>
      <w:r w:rsidR="002761AF" w:rsidRPr="002761AF">
        <w:rPr>
          <w:rFonts w:ascii="Times New Roman" w:hAnsi="Times New Roman" w:cs="Times New Roman"/>
          <w:highlight w:val="yellow"/>
          <w:lang w:val="en-US"/>
        </w:rPr>
        <w:t xml:space="preserve">At the broader policy level, </w:t>
      </w:r>
      <w:proofErr w:type="spellStart"/>
      <w:r w:rsidR="002761AF" w:rsidRPr="002761AF">
        <w:rPr>
          <w:rFonts w:ascii="Times New Roman" w:hAnsi="Times New Roman" w:cs="Times New Roman"/>
          <w:highlight w:val="yellow"/>
          <w:lang w:val="en-US"/>
        </w:rPr>
        <w:t>Pandhare</w:t>
      </w:r>
      <w:proofErr w:type="spellEnd"/>
      <w:r w:rsidR="002761AF" w:rsidRPr="002761AF">
        <w:rPr>
          <w:rFonts w:ascii="Times New Roman" w:hAnsi="Times New Roman" w:cs="Times New Roman"/>
          <w:highlight w:val="yellow"/>
          <w:lang w:val="en-US"/>
        </w:rPr>
        <w:t xml:space="preserve"> et al. (2024) provide mixed-methods evidence from rural India demonstrating that microfinance interventions combined with SHG-based entrepreneurial engagement produce significant positive impacts on women's financial independence, decision-making capacity, and psychological well-being — </w:t>
      </w:r>
      <w:r w:rsidR="001F5C6C" w:rsidRPr="001F5C6C">
        <w:rPr>
          <w:rFonts w:ascii="Times New Roman" w:hAnsi="Times New Roman" w:cs="Times New Roman"/>
          <w:highlight w:val="yellow"/>
          <w:lang w:val="en-US"/>
        </w:rPr>
        <w:t xml:space="preserve">outcomes that are broadly consistent with the </w:t>
      </w:r>
      <w:r w:rsidR="001F5C6C" w:rsidRPr="001F5C6C">
        <w:rPr>
          <w:rFonts w:ascii="Times New Roman" w:hAnsi="Times New Roman" w:cs="Times New Roman"/>
          <w:highlight w:val="yellow"/>
          <w:lang w:val="en-US"/>
        </w:rPr>
        <w:lastRenderedPageBreak/>
        <w:t>theoretical rationale underlying SHG-</w:t>
      </w:r>
      <w:proofErr w:type="spellStart"/>
      <w:r w:rsidR="001F5C6C" w:rsidRPr="001F5C6C">
        <w:rPr>
          <w:rFonts w:ascii="Times New Roman" w:hAnsi="Times New Roman" w:cs="Times New Roman"/>
          <w:highlight w:val="yellow"/>
          <w:lang w:val="en-US"/>
        </w:rPr>
        <w:t>centred</w:t>
      </w:r>
      <w:proofErr w:type="spellEnd"/>
      <w:r w:rsidR="001F5C6C" w:rsidRPr="001F5C6C">
        <w:rPr>
          <w:rFonts w:ascii="Times New Roman" w:hAnsi="Times New Roman" w:cs="Times New Roman"/>
          <w:highlight w:val="yellow"/>
          <w:lang w:val="en-US"/>
        </w:rPr>
        <w:t xml:space="preserve"> models of livelihood development</w:t>
      </w:r>
      <w:r w:rsidR="002761AF" w:rsidRPr="001F5C6C">
        <w:rPr>
          <w:rFonts w:ascii="Times New Roman" w:hAnsi="Times New Roman" w:cs="Times New Roman"/>
          <w:highlight w:val="yellow"/>
          <w:lang w:val="en-US"/>
        </w:rPr>
        <w:t>.</w:t>
      </w:r>
      <w:r w:rsidR="002761AF">
        <w:rPr>
          <w:rFonts w:ascii="Times New Roman" w:hAnsi="Times New Roman" w:cs="Times New Roman"/>
          <w:lang w:val="en-US"/>
        </w:rPr>
        <w:t xml:space="preserve"> </w:t>
      </w:r>
      <w:r w:rsidRPr="00411B09">
        <w:rPr>
          <w:rFonts w:ascii="Times New Roman" w:hAnsi="Times New Roman" w:cs="Times New Roman"/>
          <w:lang w:val="en-US"/>
        </w:rPr>
        <w:t xml:space="preserve">The program's value addition can boost profits considerably while encouraging sustainable harvesting methods. </w:t>
      </w:r>
      <w:r w:rsidR="001F5C6C" w:rsidRPr="001F5C6C">
        <w:rPr>
          <w:rFonts w:ascii="Times New Roman" w:hAnsi="Times New Roman" w:cs="Times New Roman"/>
          <w:highlight w:val="yellow"/>
          <w:lang w:val="en-US"/>
        </w:rPr>
        <w:t xml:space="preserve">Taken together, these observations suggest that the Van </w:t>
      </w:r>
      <w:proofErr w:type="spellStart"/>
      <w:r w:rsidR="001F5C6C" w:rsidRPr="001F5C6C">
        <w:rPr>
          <w:rFonts w:ascii="Times New Roman" w:hAnsi="Times New Roman" w:cs="Times New Roman"/>
          <w:highlight w:val="yellow"/>
          <w:lang w:val="en-US"/>
        </w:rPr>
        <w:t>Dhan</w:t>
      </w:r>
      <w:proofErr w:type="spellEnd"/>
      <w:r w:rsidR="001F5C6C" w:rsidRPr="001F5C6C">
        <w:rPr>
          <w:rFonts w:ascii="Times New Roman" w:hAnsi="Times New Roman" w:cs="Times New Roman"/>
          <w:highlight w:val="yellow"/>
          <w:lang w:val="en-US"/>
        </w:rPr>
        <w:t xml:space="preserve"> Yojana may serve as a useful policy model linking SHGs, livelihood support, and forest-based economic activity in India </w:t>
      </w:r>
      <w:sdt>
        <w:sdtPr>
          <w:rPr>
            <w:rFonts w:ascii="Times New Roman" w:hAnsi="Times New Roman" w:cs="Times New Roman"/>
            <w:color w:val="000000"/>
            <w:highlight w:val="yellow"/>
            <w:lang w:val="en-US"/>
          </w:rPr>
          <w:tag w:val="MENDELEY_CITATION_v3_eyJjaXRhdGlvbklEIjoiTUVOREVMRVlfQ0lUQVRJT05fMDQ2ZWUyMzItMGE4MS00OWFlLWIzNDctOWQxMzQwZDc1ZDg0IiwicHJvcGVydGllcyI6eyJub3RlSW5kZXgiOjB9LCJpc0VkaXRlZCI6ZmFsc2UsIm1hbnVhbE92ZXJyaWRlIjp7ImlzTWFudWFsbHlPdmVycmlkZGVuIjp0cnVlLCJjaXRlcHJvY1RleHQiOiIoPGk+TXNwbGlzdDwvaT4sIDIwMjUpIiwibWFudWFsT3ZlcnJpZGVUZXh0IjoiKE1TUCBMSVNULCAyMDI1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1367401050"/>
          <w:placeholder>
            <w:docPart w:val="DefaultPlaceholder_-1854013440"/>
          </w:placeholder>
        </w:sdtPr>
        <w:sdtEndPr/>
        <w:sdtContent>
          <w:r w:rsidR="00FF17FF" w:rsidRPr="001F5C6C">
            <w:rPr>
              <w:rFonts w:ascii="Times New Roman" w:eastAsia="Times New Roman" w:hAnsi="Times New Roman" w:cs="Times New Roman"/>
              <w:color w:val="000000"/>
              <w:highlight w:val="yellow"/>
            </w:rPr>
            <w:t>(MSP LIST, 2025)</w:t>
          </w:r>
        </w:sdtContent>
      </w:sdt>
      <w:r w:rsidR="002761AF" w:rsidRPr="001F5C6C">
        <w:rPr>
          <w:rFonts w:ascii="Times New Roman" w:hAnsi="Times New Roman" w:cs="Times New Roman"/>
          <w:color w:val="000000"/>
          <w:highlight w:val="yellow"/>
          <w:lang w:val="en-US"/>
        </w:rPr>
        <w:t>.</w:t>
      </w:r>
      <w:r w:rsidR="002761AF">
        <w:rPr>
          <w:rFonts w:ascii="Times New Roman" w:hAnsi="Times New Roman" w:cs="Times New Roman"/>
          <w:color w:val="000000"/>
          <w:lang w:val="en-US"/>
        </w:rPr>
        <w:t xml:space="preserve"> </w:t>
      </w:r>
    </w:p>
    <w:p w14:paraId="6FF9B6CD" w14:textId="6814B428" w:rsidR="00A46338" w:rsidRPr="00413167" w:rsidRDefault="00A46338" w:rsidP="003839A6">
      <w:pPr>
        <w:jc w:val="both"/>
        <w:rPr>
          <w:rFonts w:ascii="Times New Roman" w:hAnsi="Times New Roman" w:cs="Times New Roman"/>
          <w:b/>
          <w:bCs/>
          <w:lang w:val="en-US"/>
        </w:rPr>
      </w:pPr>
      <w:r w:rsidRPr="00413167">
        <w:rPr>
          <w:rFonts w:ascii="Times New Roman" w:hAnsi="Times New Roman" w:cs="Times New Roman"/>
          <w:b/>
          <w:bCs/>
        </w:rPr>
        <w:t>Table</w:t>
      </w:r>
      <w:r w:rsidR="008848D9">
        <w:rPr>
          <w:rFonts w:ascii="Times New Roman" w:hAnsi="Times New Roman" w:cs="Times New Roman"/>
          <w:b/>
          <w:bCs/>
        </w:rPr>
        <w:t xml:space="preserve"> 3</w:t>
      </w:r>
      <w:r w:rsidRPr="00413167">
        <w:rPr>
          <w:rFonts w:ascii="Times New Roman" w:hAnsi="Times New Roman" w:cs="Times New Roman"/>
          <w:b/>
          <w:bCs/>
        </w:rPr>
        <w:t xml:space="preserve">: State-wise Progress of Van </w:t>
      </w:r>
      <w:proofErr w:type="spellStart"/>
      <w:r w:rsidRPr="00413167">
        <w:rPr>
          <w:rFonts w:ascii="Times New Roman" w:hAnsi="Times New Roman" w:cs="Times New Roman"/>
          <w:b/>
          <w:bCs/>
        </w:rPr>
        <w:t>Dhan</w:t>
      </w:r>
      <w:proofErr w:type="spellEnd"/>
      <w:r w:rsidRPr="00413167">
        <w:rPr>
          <w:rFonts w:ascii="Times New Roman" w:hAnsi="Times New Roman" w:cs="Times New Roman"/>
          <w:b/>
          <w:bCs/>
        </w:rPr>
        <w:t xml:space="preserve"> Vikas </w:t>
      </w:r>
      <w:proofErr w:type="spellStart"/>
      <w:r w:rsidRPr="00413167">
        <w:rPr>
          <w:rFonts w:ascii="Times New Roman" w:hAnsi="Times New Roman" w:cs="Times New Roman"/>
          <w:b/>
          <w:bCs/>
        </w:rPr>
        <w:t>Kendras</w:t>
      </w:r>
      <w:proofErr w:type="spellEnd"/>
      <w:r w:rsidRPr="00413167">
        <w:rPr>
          <w:rFonts w:ascii="Times New Roman" w:hAnsi="Times New Roman" w:cs="Times New Roman"/>
          <w:b/>
          <w:bCs/>
        </w:rPr>
        <w:t xml:space="preserve"> (VDVKs) (as on 28.02.2025)</w:t>
      </w:r>
    </w:p>
    <w:tbl>
      <w:tblPr>
        <w:tblStyle w:val="GridTable4-Accent5"/>
        <w:tblW w:w="0" w:type="auto"/>
        <w:tblLook w:val="04A0" w:firstRow="1" w:lastRow="0" w:firstColumn="1" w:lastColumn="0" w:noHBand="0" w:noVBand="1"/>
      </w:tblPr>
      <w:tblGrid>
        <w:gridCol w:w="1802"/>
        <w:gridCol w:w="1863"/>
        <w:gridCol w:w="1970"/>
        <w:gridCol w:w="1971"/>
        <w:gridCol w:w="1744"/>
      </w:tblGrid>
      <w:tr w:rsidR="00804F86" w:rsidRPr="00413167" w14:paraId="2602E3D0" w14:textId="77777777" w:rsidTr="00804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37C4D1"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State</w:t>
            </w:r>
          </w:p>
        </w:tc>
        <w:tc>
          <w:tcPr>
            <w:tcW w:w="0" w:type="auto"/>
            <w:hideMark/>
          </w:tcPr>
          <w:p w14:paraId="07865E92"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Total Sanctioned VDVKs</w:t>
            </w:r>
          </w:p>
        </w:tc>
        <w:tc>
          <w:tcPr>
            <w:tcW w:w="0" w:type="auto"/>
            <w:hideMark/>
          </w:tcPr>
          <w:p w14:paraId="48E6B5F2"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Total Operational VDVKs</w:t>
            </w:r>
          </w:p>
        </w:tc>
        <w:tc>
          <w:tcPr>
            <w:tcW w:w="0" w:type="auto"/>
            <w:hideMark/>
          </w:tcPr>
          <w:p w14:paraId="55DED383"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Funds Sanctioned (₹ Lakhs)</w:t>
            </w:r>
          </w:p>
        </w:tc>
        <w:tc>
          <w:tcPr>
            <w:tcW w:w="0" w:type="auto"/>
            <w:hideMark/>
          </w:tcPr>
          <w:p w14:paraId="6065372F"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Funds Released (₹ Lakhs)</w:t>
            </w:r>
          </w:p>
        </w:tc>
      </w:tr>
      <w:tr w:rsidR="00804F86" w:rsidRPr="00413167" w14:paraId="04D20E22"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A5EF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Rajasthan</w:t>
            </w:r>
          </w:p>
        </w:tc>
        <w:tc>
          <w:tcPr>
            <w:tcW w:w="0" w:type="auto"/>
            <w:hideMark/>
          </w:tcPr>
          <w:p w14:paraId="55499FE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530</w:t>
            </w:r>
          </w:p>
        </w:tc>
        <w:tc>
          <w:tcPr>
            <w:tcW w:w="0" w:type="auto"/>
            <w:hideMark/>
          </w:tcPr>
          <w:p w14:paraId="0488B5B8"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394</w:t>
            </w:r>
          </w:p>
        </w:tc>
        <w:tc>
          <w:tcPr>
            <w:tcW w:w="0" w:type="auto"/>
            <w:hideMark/>
          </w:tcPr>
          <w:p w14:paraId="0BB001EE"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7577.70</w:t>
            </w:r>
          </w:p>
        </w:tc>
        <w:tc>
          <w:tcPr>
            <w:tcW w:w="0" w:type="auto"/>
            <w:hideMark/>
          </w:tcPr>
          <w:p w14:paraId="7A46AFC5"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3969.68</w:t>
            </w:r>
          </w:p>
        </w:tc>
      </w:tr>
      <w:tr w:rsidR="00804F86" w:rsidRPr="00413167" w14:paraId="35B43075"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974E1AE"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Andhra Pradesh</w:t>
            </w:r>
          </w:p>
        </w:tc>
        <w:tc>
          <w:tcPr>
            <w:tcW w:w="0" w:type="auto"/>
            <w:hideMark/>
          </w:tcPr>
          <w:p w14:paraId="640293F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488</w:t>
            </w:r>
          </w:p>
        </w:tc>
        <w:tc>
          <w:tcPr>
            <w:tcW w:w="0" w:type="auto"/>
            <w:hideMark/>
          </w:tcPr>
          <w:p w14:paraId="51F28C8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414</w:t>
            </w:r>
          </w:p>
        </w:tc>
        <w:tc>
          <w:tcPr>
            <w:tcW w:w="0" w:type="auto"/>
            <w:hideMark/>
          </w:tcPr>
          <w:p w14:paraId="6106A45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6470.45</w:t>
            </w:r>
          </w:p>
        </w:tc>
        <w:tc>
          <w:tcPr>
            <w:tcW w:w="0" w:type="auto"/>
            <w:hideMark/>
          </w:tcPr>
          <w:p w14:paraId="56DB4A09"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3761.70</w:t>
            </w:r>
          </w:p>
        </w:tc>
      </w:tr>
      <w:tr w:rsidR="00804F86" w:rsidRPr="00413167" w14:paraId="6DFB1A1E"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B3D5A3"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Assam</w:t>
            </w:r>
          </w:p>
        </w:tc>
        <w:tc>
          <w:tcPr>
            <w:tcW w:w="0" w:type="auto"/>
            <w:hideMark/>
          </w:tcPr>
          <w:p w14:paraId="7A17C5F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471</w:t>
            </w:r>
          </w:p>
        </w:tc>
        <w:tc>
          <w:tcPr>
            <w:tcW w:w="0" w:type="auto"/>
            <w:hideMark/>
          </w:tcPr>
          <w:p w14:paraId="7D11DF27"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304</w:t>
            </w:r>
          </w:p>
        </w:tc>
        <w:tc>
          <w:tcPr>
            <w:tcW w:w="0" w:type="auto"/>
            <w:hideMark/>
          </w:tcPr>
          <w:p w14:paraId="31AAE05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7065.00</w:t>
            </w:r>
          </w:p>
        </w:tc>
        <w:tc>
          <w:tcPr>
            <w:tcW w:w="0" w:type="auto"/>
            <w:hideMark/>
          </w:tcPr>
          <w:p w14:paraId="036C54B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4492.50</w:t>
            </w:r>
          </w:p>
        </w:tc>
      </w:tr>
      <w:tr w:rsidR="00804F86" w:rsidRPr="00413167" w14:paraId="3241A61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5525D3B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Nagaland</w:t>
            </w:r>
          </w:p>
        </w:tc>
        <w:tc>
          <w:tcPr>
            <w:tcW w:w="0" w:type="auto"/>
            <w:hideMark/>
          </w:tcPr>
          <w:p w14:paraId="273876E4"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284</w:t>
            </w:r>
          </w:p>
        </w:tc>
        <w:tc>
          <w:tcPr>
            <w:tcW w:w="0" w:type="auto"/>
            <w:hideMark/>
          </w:tcPr>
          <w:p w14:paraId="3C35C70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200</w:t>
            </w:r>
          </w:p>
        </w:tc>
        <w:tc>
          <w:tcPr>
            <w:tcW w:w="0" w:type="auto"/>
            <w:hideMark/>
          </w:tcPr>
          <w:p w14:paraId="7620DB8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4259.90</w:t>
            </w:r>
          </w:p>
        </w:tc>
        <w:tc>
          <w:tcPr>
            <w:tcW w:w="0" w:type="auto"/>
            <w:hideMark/>
          </w:tcPr>
          <w:p w14:paraId="6592227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2819.90</w:t>
            </w:r>
          </w:p>
        </w:tc>
      </w:tr>
      <w:tr w:rsidR="00804F86" w:rsidRPr="00413167" w14:paraId="33CDAEB1"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EBA25"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Mizoram</w:t>
            </w:r>
          </w:p>
        </w:tc>
        <w:tc>
          <w:tcPr>
            <w:tcW w:w="0" w:type="auto"/>
            <w:hideMark/>
          </w:tcPr>
          <w:p w14:paraId="4D87F0D6"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259</w:t>
            </w:r>
          </w:p>
        </w:tc>
        <w:tc>
          <w:tcPr>
            <w:tcW w:w="0" w:type="auto"/>
            <w:hideMark/>
          </w:tcPr>
          <w:p w14:paraId="732F21F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247</w:t>
            </w:r>
          </w:p>
        </w:tc>
        <w:tc>
          <w:tcPr>
            <w:tcW w:w="0" w:type="auto"/>
            <w:hideMark/>
          </w:tcPr>
          <w:p w14:paraId="723649CE"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3806.55</w:t>
            </w:r>
          </w:p>
        </w:tc>
        <w:tc>
          <w:tcPr>
            <w:tcW w:w="0" w:type="auto"/>
            <w:hideMark/>
          </w:tcPr>
          <w:p w14:paraId="27BA5EA5"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2194.05</w:t>
            </w:r>
          </w:p>
        </w:tc>
      </w:tr>
      <w:tr w:rsidR="00804F86" w:rsidRPr="00413167" w14:paraId="2211E61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74B39277"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Gujarat</w:t>
            </w:r>
          </w:p>
        </w:tc>
        <w:tc>
          <w:tcPr>
            <w:tcW w:w="0" w:type="auto"/>
            <w:hideMark/>
          </w:tcPr>
          <w:p w14:paraId="2806DB1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221</w:t>
            </w:r>
          </w:p>
        </w:tc>
        <w:tc>
          <w:tcPr>
            <w:tcW w:w="0" w:type="auto"/>
            <w:hideMark/>
          </w:tcPr>
          <w:p w14:paraId="2A0FBE9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38</w:t>
            </w:r>
          </w:p>
        </w:tc>
        <w:tc>
          <w:tcPr>
            <w:tcW w:w="0" w:type="auto"/>
            <w:hideMark/>
          </w:tcPr>
          <w:p w14:paraId="390ED03D"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2948.15</w:t>
            </w:r>
          </w:p>
        </w:tc>
        <w:tc>
          <w:tcPr>
            <w:tcW w:w="0" w:type="auto"/>
            <w:hideMark/>
          </w:tcPr>
          <w:p w14:paraId="08578EE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1747.45</w:t>
            </w:r>
          </w:p>
        </w:tc>
      </w:tr>
      <w:tr w:rsidR="00804F86" w:rsidRPr="00413167" w14:paraId="12ACEE7C"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B6019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Odisha</w:t>
            </w:r>
          </w:p>
        </w:tc>
        <w:tc>
          <w:tcPr>
            <w:tcW w:w="0" w:type="auto"/>
            <w:hideMark/>
          </w:tcPr>
          <w:p w14:paraId="1866C40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213</w:t>
            </w:r>
          </w:p>
        </w:tc>
        <w:tc>
          <w:tcPr>
            <w:tcW w:w="0" w:type="auto"/>
            <w:hideMark/>
          </w:tcPr>
          <w:p w14:paraId="397B5520"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165</w:t>
            </w:r>
          </w:p>
        </w:tc>
        <w:tc>
          <w:tcPr>
            <w:tcW w:w="0" w:type="auto"/>
            <w:hideMark/>
          </w:tcPr>
          <w:p w14:paraId="4B7D8DE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2657.65</w:t>
            </w:r>
          </w:p>
        </w:tc>
        <w:tc>
          <w:tcPr>
            <w:tcW w:w="0" w:type="auto"/>
            <w:hideMark/>
          </w:tcPr>
          <w:p w14:paraId="2AB8E81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2463.08</w:t>
            </w:r>
          </w:p>
        </w:tc>
      </w:tr>
      <w:tr w:rsidR="00804F86" w:rsidRPr="00413167" w14:paraId="65BC9B3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F45D80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Jharkhand</w:t>
            </w:r>
          </w:p>
        </w:tc>
        <w:tc>
          <w:tcPr>
            <w:tcW w:w="0" w:type="auto"/>
            <w:hideMark/>
          </w:tcPr>
          <w:p w14:paraId="057C406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181</w:t>
            </w:r>
          </w:p>
        </w:tc>
        <w:tc>
          <w:tcPr>
            <w:tcW w:w="0" w:type="auto"/>
            <w:hideMark/>
          </w:tcPr>
          <w:p w14:paraId="0ABEB4E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w:t>
            </w:r>
          </w:p>
        </w:tc>
        <w:tc>
          <w:tcPr>
            <w:tcW w:w="0" w:type="auto"/>
            <w:hideMark/>
          </w:tcPr>
          <w:p w14:paraId="512F2928"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2318.50</w:t>
            </w:r>
          </w:p>
        </w:tc>
        <w:tc>
          <w:tcPr>
            <w:tcW w:w="0" w:type="auto"/>
            <w:hideMark/>
          </w:tcPr>
          <w:p w14:paraId="194ACD8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1444.11</w:t>
            </w:r>
          </w:p>
        </w:tc>
      </w:tr>
      <w:tr w:rsidR="00804F86" w:rsidRPr="00413167" w14:paraId="393BEE97"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CB7D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Chhattisgarh</w:t>
            </w:r>
          </w:p>
        </w:tc>
        <w:tc>
          <w:tcPr>
            <w:tcW w:w="0" w:type="auto"/>
            <w:hideMark/>
          </w:tcPr>
          <w:p w14:paraId="0A45D24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155</w:t>
            </w:r>
          </w:p>
        </w:tc>
        <w:tc>
          <w:tcPr>
            <w:tcW w:w="0" w:type="auto"/>
            <w:hideMark/>
          </w:tcPr>
          <w:p w14:paraId="339FD9F6"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81</w:t>
            </w:r>
          </w:p>
        </w:tc>
        <w:tc>
          <w:tcPr>
            <w:tcW w:w="0" w:type="auto"/>
            <w:hideMark/>
          </w:tcPr>
          <w:p w14:paraId="16797DB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2204.75</w:t>
            </w:r>
          </w:p>
        </w:tc>
        <w:tc>
          <w:tcPr>
            <w:tcW w:w="0" w:type="auto"/>
            <w:hideMark/>
          </w:tcPr>
          <w:p w14:paraId="4DD9D7E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2144.88</w:t>
            </w:r>
          </w:p>
        </w:tc>
      </w:tr>
      <w:tr w:rsidR="00804F86" w:rsidRPr="00413167" w14:paraId="5872D4AA"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4B3CE98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Karnataka</w:t>
            </w:r>
          </w:p>
        </w:tc>
        <w:tc>
          <w:tcPr>
            <w:tcW w:w="0" w:type="auto"/>
            <w:hideMark/>
          </w:tcPr>
          <w:p w14:paraId="7AD6BAB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140</w:t>
            </w:r>
          </w:p>
        </w:tc>
        <w:tc>
          <w:tcPr>
            <w:tcW w:w="0" w:type="auto"/>
            <w:hideMark/>
          </w:tcPr>
          <w:p w14:paraId="1AC73D21"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w:t>
            </w:r>
          </w:p>
        </w:tc>
        <w:tc>
          <w:tcPr>
            <w:tcW w:w="0" w:type="auto"/>
            <w:hideMark/>
          </w:tcPr>
          <w:p w14:paraId="6880EBA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2087.40</w:t>
            </w:r>
          </w:p>
        </w:tc>
        <w:tc>
          <w:tcPr>
            <w:tcW w:w="0" w:type="auto"/>
            <w:hideMark/>
          </w:tcPr>
          <w:p w14:paraId="34DE8A7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1186.20</w:t>
            </w:r>
          </w:p>
        </w:tc>
      </w:tr>
      <w:tr w:rsidR="00804F86" w:rsidRPr="00413167" w14:paraId="23261A6B"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56B01"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Arunachal Pradesh</w:t>
            </w:r>
          </w:p>
        </w:tc>
        <w:tc>
          <w:tcPr>
            <w:tcW w:w="0" w:type="auto"/>
            <w:hideMark/>
          </w:tcPr>
          <w:p w14:paraId="0FF6D8C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106</w:t>
            </w:r>
          </w:p>
        </w:tc>
        <w:tc>
          <w:tcPr>
            <w:tcW w:w="0" w:type="auto"/>
            <w:hideMark/>
          </w:tcPr>
          <w:p w14:paraId="0BE66AB0"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16</w:t>
            </w:r>
          </w:p>
        </w:tc>
        <w:tc>
          <w:tcPr>
            <w:tcW w:w="0" w:type="auto"/>
            <w:hideMark/>
          </w:tcPr>
          <w:p w14:paraId="21979E1B"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1590.00</w:t>
            </w:r>
          </w:p>
        </w:tc>
        <w:tc>
          <w:tcPr>
            <w:tcW w:w="0" w:type="auto"/>
            <w:hideMark/>
          </w:tcPr>
          <w:p w14:paraId="5099462D"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794.50</w:t>
            </w:r>
          </w:p>
        </w:tc>
      </w:tr>
      <w:tr w:rsidR="00804F86" w:rsidRPr="00413167" w14:paraId="46634CA3"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7D04E32"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Tripura</w:t>
            </w:r>
          </w:p>
        </w:tc>
        <w:tc>
          <w:tcPr>
            <w:tcW w:w="0" w:type="auto"/>
            <w:hideMark/>
          </w:tcPr>
          <w:p w14:paraId="5D54870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87</w:t>
            </w:r>
          </w:p>
        </w:tc>
        <w:tc>
          <w:tcPr>
            <w:tcW w:w="0" w:type="auto"/>
            <w:hideMark/>
          </w:tcPr>
          <w:p w14:paraId="0ECD714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77</w:t>
            </w:r>
          </w:p>
        </w:tc>
        <w:tc>
          <w:tcPr>
            <w:tcW w:w="0" w:type="auto"/>
            <w:hideMark/>
          </w:tcPr>
          <w:p w14:paraId="7A7FD18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903.50</w:t>
            </w:r>
          </w:p>
        </w:tc>
        <w:tc>
          <w:tcPr>
            <w:tcW w:w="0" w:type="auto"/>
            <w:hideMark/>
          </w:tcPr>
          <w:p w14:paraId="1495802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559.17</w:t>
            </w:r>
          </w:p>
        </w:tc>
      </w:tr>
      <w:tr w:rsidR="00804F86" w:rsidRPr="00413167" w14:paraId="6CD4D10D"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FE09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Sikkim</w:t>
            </w:r>
          </w:p>
        </w:tc>
        <w:tc>
          <w:tcPr>
            <w:tcW w:w="0" w:type="auto"/>
            <w:hideMark/>
          </w:tcPr>
          <w:p w14:paraId="46D78607"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80</w:t>
            </w:r>
          </w:p>
        </w:tc>
        <w:tc>
          <w:tcPr>
            <w:tcW w:w="0" w:type="auto"/>
            <w:hideMark/>
          </w:tcPr>
          <w:p w14:paraId="553D827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58</w:t>
            </w:r>
          </w:p>
        </w:tc>
        <w:tc>
          <w:tcPr>
            <w:tcW w:w="0" w:type="auto"/>
            <w:hideMark/>
          </w:tcPr>
          <w:p w14:paraId="33C3442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1169.05</w:t>
            </w:r>
          </w:p>
        </w:tc>
        <w:tc>
          <w:tcPr>
            <w:tcW w:w="0" w:type="auto"/>
            <w:hideMark/>
          </w:tcPr>
          <w:p w14:paraId="651B8BF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1169.05</w:t>
            </w:r>
          </w:p>
        </w:tc>
      </w:tr>
      <w:tr w:rsidR="00804F86" w:rsidRPr="00413167" w14:paraId="5ECC12E7"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3B64CF8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Tamil Nadu</w:t>
            </w:r>
          </w:p>
        </w:tc>
        <w:tc>
          <w:tcPr>
            <w:tcW w:w="0" w:type="auto"/>
            <w:hideMark/>
          </w:tcPr>
          <w:p w14:paraId="2579D518"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45</w:t>
            </w:r>
          </w:p>
        </w:tc>
        <w:tc>
          <w:tcPr>
            <w:tcW w:w="0" w:type="auto"/>
            <w:hideMark/>
          </w:tcPr>
          <w:p w14:paraId="4DF0C0E6"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12</w:t>
            </w:r>
          </w:p>
        </w:tc>
        <w:tc>
          <w:tcPr>
            <w:tcW w:w="0" w:type="auto"/>
            <w:hideMark/>
          </w:tcPr>
          <w:p w14:paraId="282526D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240.15</w:t>
            </w:r>
          </w:p>
        </w:tc>
        <w:tc>
          <w:tcPr>
            <w:tcW w:w="0" w:type="auto"/>
            <w:hideMark/>
          </w:tcPr>
          <w:p w14:paraId="344F3C61"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172.58</w:t>
            </w:r>
          </w:p>
        </w:tc>
      </w:tr>
      <w:tr w:rsidR="00804F86" w:rsidRPr="00413167" w14:paraId="72EDA71F"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E149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Telangana</w:t>
            </w:r>
          </w:p>
        </w:tc>
        <w:tc>
          <w:tcPr>
            <w:tcW w:w="0" w:type="auto"/>
            <w:hideMark/>
          </w:tcPr>
          <w:p w14:paraId="0F67C0B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42</w:t>
            </w:r>
          </w:p>
        </w:tc>
        <w:tc>
          <w:tcPr>
            <w:tcW w:w="0" w:type="auto"/>
            <w:hideMark/>
          </w:tcPr>
          <w:p w14:paraId="1A57FAC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0</w:t>
            </w:r>
          </w:p>
        </w:tc>
        <w:tc>
          <w:tcPr>
            <w:tcW w:w="0" w:type="auto"/>
            <w:hideMark/>
          </w:tcPr>
          <w:p w14:paraId="3C3B774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328.05</w:t>
            </w:r>
          </w:p>
        </w:tc>
        <w:tc>
          <w:tcPr>
            <w:tcW w:w="0" w:type="auto"/>
            <w:hideMark/>
          </w:tcPr>
          <w:p w14:paraId="505BF5B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291.53</w:t>
            </w:r>
          </w:p>
        </w:tc>
      </w:tr>
      <w:tr w:rsidR="00804F86" w:rsidRPr="00413167" w14:paraId="7957D505"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22313AF6"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Uttar Pradesh</w:t>
            </w:r>
          </w:p>
        </w:tc>
        <w:tc>
          <w:tcPr>
            <w:tcW w:w="0" w:type="auto"/>
            <w:hideMark/>
          </w:tcPr>
          <w:p w14:paraId="55AFBC0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30</w:t>
            </w:r>
          </w:p>
        </w:tc>
        <w:tc>
          <w:tcPr>
            <w:tcW w:w="0" w:type="auto"/>
            <w:hideMark/>
          </w:tcPr>
          <w:p w14:paraId="51CCDEB0"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w:t>
            </w:r>
          </w:p>
        </w:tc>
        <w:tc>
          <w:tcPr>
            <w:tcW w:w="0" w:type="auto"/>
            <w:hideMark/>
          </w:tcPr>
          <w:p w14:paraId="3B87DBB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375.50</w:t>
            </w:r>
          </w:p>
        </w:tc>
        <w:tc>
          <w:tcPr>
            <w:tcW w:w="0" w:type="auto"/>
            <w:hideMark/>
          </w:tcPr>
          <w:p w14:paraId="66056DF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217.53</w:t>
            </w:r>
          </w:p>
        </w:tc>
      </w:tr>
      <w:tr w:rsidR="00804F86" w:rsidRPr="00413167" w14:paraId="52269E3B"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4278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West Bengal</w:t>
            </w:r>
          </w:p>
        </w:tc>
        <w:tc>
          <w:tcPr>
            <w:tcW w:w="0" w:type="auto"/>
            <w:hideMark/>
          </w:tcPr>
          <w:p w14:paraId="03BDA364"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w:t>
            </w:r>
          </w:p>
        </w:tc>
        <w:tc>
          <w:tcPr>
            <w:tcW w:w="0" w:type="auto"/>
            <w:hideMark/>
          </w:tcPr>
          <w:p w14:paraId="1D31E708"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0</w:t>
            </w:r>
          </w:p>
        </w:tc>
        <w:tc>
          <w:tcPr>
            <w:tcW w:w="0" w:type="auto"/>
            <w:hideMark/>
          </w:tcPr>
          <w:p w14:paraId="1E78DE1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329.35</w:t>
            </w:r>
          </w:p>
        </w:tc>
        <w:tc>
          <w:tcPr>
            <w:tcW w:w="0" w:type="auto"/>
            <w:hideMark/>
          </w:tcPr>
          <w:p w14:paraId="1DEE184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329.35</w:t>
            </w:r>
          </w:p>
        </w:tc>
      </w:tr>
      <w:tr w:rsidR="00804F86" w:rsidRPr="00413167" w14:paraId="5F73BCD6"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2E9124FC"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Uttarakhand</w:t>
            </w:r>
          </w:p>
        </w:tc>
        <w:tc>
          <w:tcPr>
            <w:tcW w:w="0" w:type="auto"/>
            <w:hideMark/>
          </w:tcPr>
          <w:p w14:paraId="1144B270"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w:t>
            </w:r>
          </w:p>
        </w:tc>
        <w:tc>
          <w:tcPr>
            <w:tcW w:w="0" w:type="auto"/>
            <w:hideMark/>
          </w:tcPr>
          <w:p w14:paraId="137E32D4"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w:t>
            </w:r>
          </w:p>
        </w:tc>
        <w:tc>
          <w:tcPr>
            <w:tcW w:w="0" w:type="auto"/>
            <w:hideMark/>
          </w:tcPr>
          <w:p w14:paraId="6B70B51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195.65</w:t>
            </w:r>
          </w:p>
        </w:tc>
        <w:tc>
          <w:tcPr>
            <w:tcW w:w="0" w:type="auto"/>
            <w:hideMark/>
          </w:tcPr>
          <w:p w14:paraId="5DDF6D5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135.30</w:t>
            </w:r>
          </w:p>
        </w:tc>
      </w:tr>
      <w:tr w:rsidR="00A46338" w:rsidRPr="00413167" w14:paraId="0AF20C7D"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4AFC15" w14:textId="44BB1113" w:rsidR="00A46338" w:rsidRPr="00413167" w:rsidRDefault="00A46338" w:rsidP="00804F86">
            <w:pPr>
              <w:jc w:val="both"/>
              <w:rPr>
                <w:rFonts w:ascii="Times New Roman" w:hAnsi="Times New Roman" w:cs="Times New Roman"/>
                <w:lang w:val="en-US"/>
              </w:rPr>
            </w:pPr>
            <w:r w:rsidRPr="00413167">
              <w:rPr>
                <w:rFonts w:ascii="Times New Roman" w:hAnsi="Times New Roman" w:cs="Times New Roman"/>
                <w:lang w:val="en-US"/>
              </w:rPr>
              <w:lastRenderedPageBreak/>
              <w:t>Total</w:t>
            </w:r>
          </w:p>
        </w:tc>
        <w:tc>
          <w:tcPr>
            <w:tcW w:w="0" w:type="auto"/>
          </w:tcPr>
          <w:p w14:paraId="4AB56CF9" w14:textId="3F3B7065"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4665</w:t>
            </w:r>
          </w:p>
        </w:tc>
        <w:tc>
          <w:tcPr>
            <w:tcW w:w="0" w:type="auto"/>
          </w:tcPr>
          <w:p w14:paraId="2D2260E7" w14:textId="7C366DAE"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2507</w:t>
            </w:r>
          </w:p>
        </w:tc>
        <w:tc>
          <w:tcPr>
            <w:tcW w:w="0" w:type="auto"/>
          </w:tcPr>
          <w:p w14:paraId="1AEC4C98" w14:textId="6896C95C"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60932.30</w:t>
            </w:r>
          </w:p>
        </w:tc>
        <w:tc>
          <w:tcPr>
            <w:tcW w:w="0" w:type="auto"/>
          </w:tcPr>
          <w:p w14:paraId="7643326A" w14:textId="2EA3352F"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40854.25</w:t>
            </w:r>
          </w:p>
        </w:tc>
      </w:tr>
    </w:tbl>
    <w:p w14:paraId="2103E2C0" w14:textId="636D51C6" w:rsidR="00804F86" w:rsidRPr="00413167" w:rsidRDefault="00A46338" w:rsidP="003839A6">
      <w:pPr>
        <w:jc w:val="both"/>
        <w:rPr>
          <w:rFonts w:ascii="Times New Roman" w:hAnsi="Times New Roman" w:cs="Times New Roman"/>
        </w:rPr>
      </w:pPr>
      <w:r w:rsidRPr="00413167">
        <w:rPr>
          <w:rFonts w:ascii="Times New Roman" w:hAnsi="Times New Roman" w:cs="Times New Roman"/>
          <w:b/>
          <w:bCs/>
        </w:rPr>
        <w:t>Source:</w:t>
      </w:r>
      <w:r w:rsidRPr="00413167">
        <w:rPr>
          <w:rFonts w:ascii="Times New Roman" w:hAnsi="Times New Roman" w:cs="Times New Roman"/>
        </w:rPr>
        <w:t xml:space="preserve"> </w:t>
      </w:r>
      <w:proofErr w:type="spellStart"/>
      <w:r w:rsidRPr="00413167">
        <w:rPr>
          <w:rFonts w:ascii="Times New Roman" w:hAnsi="Times New Roman" w:cs="Times New Roman"/>
        </w:rPr>
        <w:t>TRIFED,</w:t>
      </w:r>
      <w:sdt>
        <w:sdtPr>
          <w:rPr>
            <w:rFonts w:ascii="Times New Roman" w:hAnsi="Times New Roman" w:cs="Times New Roman"/>
            <w:color w:val="000000"/>
          </w:rPr>
          <w:tag w:val="MENDELEY_CITATION_v3_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"/>
          <w:id w:val="2034074607"/>
          <w:placeholder>
            <w:docPart w:val="DefaultPlaceholder_-1854013440"/>
          </w:placeholder>
        </w:sdtPr>
        <w:sdtEndPr/>
        <w:sdtContent>
          <w:r w:rsidR="00FF17FF" w:rsidRPr="00FF17FF">
            <w:rPr>
              <w:rFonts w:ascii="Times New Roman" w:hAnsi="Times New Roman" w:cs="Times New Roman"/>
              <w:color w:val="000000"/>
            </w:rPr>
            <w:t>Status</w:t>
          </w:r>
          <w:proofErr w:type="spellEnd"/>
          <w:r w:rsidR="00FF17FF" w:rsidRPr="00FF17FF">
            <w:rPr>
              <w:rFonts w:ascii="Times New Roman" w:hAnsi="Times New Roman" w:cs="Times New Roman"/>
              <w:color w:val="000000"/>
            </w:rPr>
            <w:t xml:space="preserve"> as on 28.02.2025(Status Of VDVK.)</w:t>
          </w:r>
        </w:sdtContent>
      </w:sdt>
      <w:r w:rsidRPr="00413167">
        <w:rPr>
          <w:rFonts w:ascii="Times New Roman" w:hAnsi="Times New Roman" w:cs="Times New Roman"/>
        </w:rPr>
        <w:t xml:space="preserve"> </w:t>
      </w:r>
    </w:p>
    <w:p w14:paraId="0353F050" w14:textId="77777777" w:rsidR="00A1330C" w:rsidRDefault="00A1330C" w:rsidP="00A1330C">
      <w:pPr>
        <w:jc w:val="both"/>
        <w:rPr>
          <w:rFonts w:ascii="Times New Roman" w:hAnsi="Times New Roman" w:cs="Times New Roman"/>
          <w:lang w:val="en-US"/>
        </w:rPr>
      </w:pPr>
      <w:r w:rsidRPr="00A1330C">
        <w:rPr>
          <w:rFonts w:ascii="Times New Roman" w:hAnsi="Times New Roman" w:cs="Times New Roman"/>
          <w:lang w:val="en-US"/>
        </w:rPr>
        <w:t xml:space="preserve">The table shows how the Van </w:t>
      </w:r>
      <w:proofErr w:type="spellStart"/>
      <w:r w:rsidRPr="00A1330C">
        <w:rPr>
          <w:rFonts w:ascii="Times New Roman" w:hAnsi="Times New Roman" w:cs="Times New Roman"/>
          <w:lang w:val="en-US"/>
        </w:rPr>
        <w:t>Dhan</w:t>
      </w:r>
      <w:proofErr w:type="spellEnd"/>
      <w:r w:rsidRPr="00A1330C">
        <w:rPr>
          <w:rFonts w:ascii="Times New Roman" w:hAnsi="Times New Roman" w:cs="Times New Roman"/>
          <w:lang w:val="en-US"/>
        </w:rPr>
        <w:t xml:space="preserve"> Yojana is implemented differently in each state. While some states have lower </w:t>
      </w:r>
      <w:proofErr w:type="spellStart"/>
      <w:r w:rsidRPr="00A1330C">
        <w:rPr>
          <w:rFonts w:ascii="Times New Roman" w:hAnsi="Times New Roman" w:cs="Times New Roman"/>
          <w:lang w:val="en-US"/>
        </w:rPr>
        <w:t>operationalisation</w:t>
      </w:r>
      <w:proofErr w:type="spellEnd"/>
      <w:r w:rsidRPr="00A1330C">
        <w:rPr>
          <w:rFonts w:ascii="Times New Roman" w:hAnsi="Times New Roman" w:cs="Times New Roman"/>
          <w:lang w:val="en-US"/>
        </w:rPr>
        <w:t xml:space="preserve"> despite funding supply, states like Rajasthan, Andhra Pradesh, and Assam demonstrate stronger institutional expansion.</w:t>
      </w:r>
    </w:p>
    <w:p w14:paraId="09B7BDA9" w14:textId="6CFCE039" w:rsidR="0030246B" w:rsidRPr="00A1330C" w:rsidRDefault="0030246B" w:rsidP="00A1330C">
      <w:pPr>
        <w:jc w:val="both"/>
        <w:rPr>
          <w:rFonts w:ascii="Times New Roman" w:hAnsi="Times New Roman" w:cs="Times New Roman"/>
          <w:b/>
          <w:bCs/>
          <w:lang w:val="en-US"/>
        </w:rPr>
      </w:pPr>
      <w:r w:rsidRPr="0030246B">
        <w:rPr>
          <w:rFonts w:ascii="Times New Roman" w:hAnsi="Times New Roman" w:cs="Times New Roman"/>
          <w:b/>
          <w:bCs/>
          <w:lang w:val="en-US"/>
        </w:rPr>
        <w:t>Figure</w:t>
      </w:r>
      <w:r w:rsidR="00C65B42">
        <w:rPr>
          <w:rFonts w:ascii="Times New Roman" w:hAnsi="Times New Roman" w:cs="Times New Roman"/>
          <w:b/>
          <w:bCs/>
          <w:lang w:val="en-US"/>
        </w:rPr>
        <w:t xml:space="preserve"> 1</w:t>
      </w:r>
      <w:r w:rsidRPr="0030246B">
        <w:rPr>
          <w:rFonts w:ascii="Times New Roman" w:hAnsi="Times New Roman" w:cs="Times New Roman"/>
          <w:b/>
          <w:bCs/>
          <w:lang w:val="en-US"/>
        </w:rPr>
        <w:t>: State-wise Comparison of Sanctioned and Operational VDVKs</w:t>
      </w:r>
    </w:p>
    <w:p w14:paraId="4169604A" w14:textId="5C24231C" w:rsidR="0091007D" w:rsidRPr="00413167" w:rsidRDefault="0091007D" w:rsidP="00A46338">
      <w:pPr>
        <w:jc w:val="both"/>
        <w:rPr>
          <w:rFonts w:ascii="Times New Roman" w:hAnsi="Times New Roman" w:cs="Times New Roman"/>
          <w:lang w:val="en-US"/>
        </w:rPr>
      </w:pPr>
      <w:r w:rsidRPr="00413167">
        <w:rPr>
          <w:rFonts w:ascii="Times New Roman" w:hAnsi="Times New Roman" w:cs="Times New Roman"/>
          <w:noProof/>
          <w:lang w:val="en-US"/>
        </w:rPr>
        <w:drawing>
          <wp:inline distT="0" distB="0" distL="0" distR="0" wp14:anchorId="7163CDCC" wp14:editId="6490EA1A">
            <wp:extent cx="5486400" cy="3200400"/>
            <wp:effectExtent l="0" t="0" r="0" b="0"/>
            <wp:docPr id="8934852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CFEDA2" w14:textId="02ECBA28" w:rsidR="00A353DF" w:rsidRDefault="00983D52" w:rsidP="008E2B1B">
      <w:pPr>
        <w:jc w:val="both"/>
        <w:rPr>
          <w:rFonts w:ascii="Times New Roman" w:hAnsi="Times New Roman" w:cs="Times New Roman"/>
          <w:lang w:val="en-US"/>
        </w:rPr>
      </w:pPr>
      <w:r w:rsidRPr="00983D52">
        <w:rPr>
          <w:rFonts w:ascii="Times New Roman" w:hAnsi="Times New Roman" w:cs="Times New Roman"/>
          <w:lang w:val="en-US"/>
        </w:rPr>
        <w:t xml:space="preserve">The graph compares </w:t>
      </w:r>
      <w:proofErr w:type="spellStart"/>
      <w:r w:rsidRPr="00983D52">
        <w:rPr>
          <w:rFonts w:ascii="Times New Roman" w:hAnsi="Times New Roman" w:cs="Times New Roman"/>
          <w:lang w:val="en-US"/>
        </w:rPr>
        <w:t>authorised</w:t>
      </w:r>
      <w:proofErr w:type="spellEnd"/>
      <w:r w:rsidRPr="00983D52">
        <w:rPr>
          <w:rFonts w:ascii="Times New Roman" w:hAnsi="Times New Roman" w:cs="Times New Roman"/>
          <w:lang w:val="en-US"/>
        </w:rPr>
        <w:t xml:space="preserve"> and operational Van </w:t>
      </w:r>
      <w:proofErr w:type="spellStart"/>
      <w:r w:rsidRPr="00983D52">
        <w:rPr>
          <w:rFonts w:ascii="Times New Roman" w:hAnsi="Times New Roman" w:cs="Times New Roman"/>
          <w:lang w:val="en-US"/>
        </w:rPr>
        <w:t>Dhan</w:t>
      </w:r>
      <w:proofErr w:type="spellEnd"/>
      <w:r w:rsidRPr="00983D52">
        <w:rPr>
          <w:rFonts w:ascii="Times New Roman" w:hAnsi="Times New Roman" w:cs="Times New Roman"/>
          <w:lang w:val="en-US"/>
        </w:rPr>
        <w:t xml:space="preserve"> Vikas </w:t>
      </w:r>
      <w:proofErr w:type="spellStart"/>
      <w:r w:rsidRPr="00983D52">
        <w:rPr>
          <w:rFonts w:ascii="Times New Roman" w:hAnsi="Times New Roman" w:cs="Times New Roman"/>
          <w:lang w:val="en-US"/>
        </w:rPr>
        <w:t>Kendras</w:t>
      </w:r>
      <w:proofErr w:type="spellEnd"/>
      <w:r w:rsidRPr="00983D52">
        <w:rPr>
          <w:rFonts w:ascii="Times New Roman" w:hAnsi="Times New Roman" w:cs="Times New Roman"/>
          <w:lang w:val="en-US"/>
        </w:rPr>
        <w:t xml:space="preserve"> (VDVKs) across multiple states. There are many </w:t>
      </w:r>
      <w:proofErr w:type="spellStart"/>
      <w:r w:rsidRPr="00983D52">
        <w:rPr>
          <w:rFonts w:ascii="Times New Roman" w:hAnsi="Times New Roman" w:cs="Times New Roman"/>
          <w:lang w:val="en-US"/>
        </w:rPr>
        <w:t>authorised</w:t>
      </w:r>
      <w:proofErr w:type="spellEnd"/>
      <w:r w:rsidRPr="00983D52">
        <w:rPr>
          <w:rFonts w:ascii="Times New Roman" w:hAnsi="Times New Roman" w:cs="Times New Roman"/>
          <w:lang w:val="en-US"/>
        </w:rPr>
        <w:t xml:space="preserve"> and functioning VDVKs in states like Rajasthan, Andhra Pradesh, and Assam, which suggests relatively better plan implementation. However, in a number of states, such as Jharkhand, Gujarat, and Karnataka, </w:t>
      </w:r>
      <w:proofErr w:type="gramStart"/>
      <w:r w:rsidR="001F5C6C" w:rsidRPr="001F5C6C">
        <w:rPr>
          <w:rFonts w:ascii="Times New Roman" w:hAnsi="Times New Roman" w:cs="Times New Roman"/>
          <w:highlight w:val="yellow"/>
          <w:lang w:val="en-US"/>
        </w:rPr>
        <w:t>There</w:t>
      </w:r>
      <w:proofErr w:type="gramEnd"/>
      <w:r w:rsidR="001F5C6C" w:rsidRPr="001F5C6C">
        <w:rPr>
          <w:rFonts w:ascii="Times New Roman" w:hAnsi="Times New Roman" w:cs="Times New Roman"/>
          <w:highlight w:val="yellow"/>
          <w:lang w:val="en-US"/>
        </w:rPr>
        <w:t xml:space="preserve"> is a substantial gap between the number of sanctioned units and operational</w:t>
      </w:r>
      <w:r w:rsidRPr="001F5C6C">
        <w:rPr>
          <w:rFonts w:ascii="Times New Roman" w:hAnsi="Times New Roman" w:cs="Times New Roman"/>
          <w:highlight w:val="yellow"/>
          <w:lang w:val="en-US"/>
        </w:rPr>
        <w:t xml:space="preserve"> VDVK</w:t>
      </w:r>
      <w:r w:rsidRPr="00983D52">
        <w:rPr>
          <w:rFonts w:ascii="Times New Roman" w:hAnsi="Times New Roman" w:cs="Times New Roman"/>
          <w:lang w:val="en-US"/>
        </w:rPr>
        <w:t xml:space="preserve">s, which reflects implementation challenges. Additionally, states like West Bengal and Telangana show little to no </w:t>
      </w:r>
      <w:proofErr w:type="spellStart"/>
      <w:r w:rsidRPr="00983D52">
        <w:rPr>
          <w:rFonts w:ascii="Times New Roman" w:hAnsi="Times New Roman" w:cs="Times New Roman"/>
          <w:lang w:val="en-US"/>
        </w:rPr>
        <w:t>operationalisation</w:t>
      </w:r>
      <w:proofErr w:type="spellEnd"/>
      <w:r w:rsidRPr="00983D52">
        <w:rPr>
          <w:rFonts w:ascii="Times New Roman" w:hAnsi="Times New Roman" w:cs="Times New Roman"/>
          <w:lang w:val="en-US"/>
        </w:rPr>
        <w:t xml:space="preserve"> while having sanctioned units, highlighting regional disparities. Overall, the graph indicates that while the program has expanded considerably, the effectiveness of its implementation varies widely amongst states.</w:t>
      </w:r>
    </w:p>
    <w:p w14:paraId="1DD57308" w14:textId="2704506C" w:rsidR="005E4862" w:rsidRDefault="005E4862" w:rsidP="008E2B1B">
      <w:pPr>
        <w:jc w:val="both"/>
        <w:rPr>
          <w:rFonts w:ascii="Times New Roman" w:hAnsi="Times New Roman" w:cs="Times New Roman"/>
          <w:b/>
          <w:bCs/>
          <w:lang w:val="en-US"/>
        </w:rPr>
      </w:pPr>
      <w:r w:rsidRPr="008D2F7E">
        <w:rPr>
          <w:rFonts w:ascii="Times New Roman" w:hAnsi="Times New Roman" w:cs="Times New Roman"/>
          <w:b/>
          <w:bCs/>
          <w:lang w:val="en-US"/>
        </w:rPr>
        <w:t xml:space="preserve">Table </w:t>
      </w:r>
      <w:r w:rsidR="00725D0F">
        <w:rPr>
          <w:rFonts w:ascii="Times New Roman" w:hAnsi="Times New Roman" w:cs="Times New Roman"/>
          <w:b/>
          <w:bCs/>
          <w:lang w:val="en-US"/>
        </w:rPr>
        <w:t>4</w:t>
      </w:r>
      <w:r w:rsidRPr="008D2F7E">
        <w:rPr>
          <w:rFonts w:ascii="Times New Roman" w:hAnsi="Times New Roman" w:cs="Times New Roman"/>
          <w:b/>
          <w:bCs/>
          <w:lang w:val="en-US"/>
        </w:rPr>
        <w:t xml:space="preserve">: </w:t>
      </w:r>
      <w:r w:rsidR="008D2F7E" w:rsidRPr="008D2F7E">
        <w:rPr>
          <w:rFonts w:ascii="Times New Roman" w:hAnsi="Times New Roman" w:cs="Times New Roman"/>
          <w:b/>
          <w:bCs/>
          <w:lang w:val="en-US"/>
        </w:rPr>
        <w:t>Tribal Populated State and Operational VDVKs Correlation</w:t>
      </w:r>
    </w:p>
    <w:tbl>
      <w:tblPr>
        <w:tblStyle w:val="GridTable4-Accent1"/>
        <w:tblW w:w="9350" w:type="dxa"/>
        <w:tblLook w:val="04A0" w:firstRow="1" w:lastRow="0" w:firstColumn="1" w:lastColumn="0" w:noHBand="0" w:noVBand="1"/>
      </w:tblPr>
      <w:tblGrid>
        <w:gridCol w:w="2335"/>
        <w:gridCol w:w="2220"/>
        <w:gridCol w:w="2413"/>
        <w:gridCol w:w="1385"/>
        <w:gridCol w:w="997"/>
      </w:tblGrid>
      <w:tr w:rsidR="003815AD" w:rsidRPr="008D2F7E" w14:paraId="380D5A1A" w14:textId="56AC48E6" w:rsidTr="003815AD">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97AA975"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State</w:t>
            </w:r>
          </w:p>
        </w:tc>
        <w:tc>
          <w:tcPr>
            <w:tcW w:w="0" w:type="auto"/>
            <w:hideMark/>
          </w:tcPr>
          <w:p w14:paraId="71C3F0ED" w14:textId="77777777" w:rsidR="003815AD" w:rsidRPr="008D2F7E" w:rsidRDefault="003815AD" w:rsidP="008D2F7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8D2F7E">
              <w:rPr>
                <w:rFonts w:ascii="Times New Roman" w:hAnsi="Times New Roman" w:cs="Times New Roman"/>
                <w:lang w:val="en-US"/>
              </w:rPr>
              <w:t>Tribal_Percentage</w:t>
            </w:r>
            <w:proofErr w:type="spellEnd"/>
          </w:p>
        </w:tc>
        <w:tc>
          <w:tcPr>
            <w:tcW w:w="0" w:type="auto"/>
            <w:hideMark/>
          </w:tcPr>
          <w:p w14:paraId="04FEA505" w14:textId="77777777" w:rsidR="003815AD" w:rsidRPr="008D2F7E" w:rsidRDefault="003815AD" w:rsidP="008D2F7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8D2F7E">
              <w:rPr>
                <w:rFonts w:ascii="Times New Roman" w:hAnsi="Times New Roman" w:cs="Times New Roman"/>
                <w:lang w:val="en-US"/>
              </w:rPr>
              <w:t>Operational_VDVK</w:t>
            </w:r>
            <w:proofErr w:type="spellEnd"/>
          </w:p>
        </w:tc>
        <w:tc>
          <w:tcPr>
            <w:tcW w:w="0" w:type="auto"/>
          </w:tcPr>
          <w:p w14:paraId="72D08E89" w14:textId="589E4D97" w:rsidR="003815AD" w:rsidRPr="008D2F7E" w:rsidRDefault="003815AD" w:rsidP="008D2F7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Correlation</w:t>
            </w:r>
          </w:p>
        </w:tc>
        <w:tc>
          <w:tcPr>
            <w:tcW w:w="0" w:type="auto"/>
          </w:tcPr>
          <w:p w14:paraId="2A75713A" w14:textId="59255E55" w:rsidR="003815AD" w:rsidRDefault="003815AD" w:rsidP="008D2F7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P Value</w:t>
            </w:r>
          </w:p>
        </w:tc>
      </w:tr>
      <w:tr w:rsidR="003815AD" w:rsidRPr="008D2F7E" w14:paraId="780DD2B0" w14:textId="54105C78"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346748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Mizoram</w:t>
            </w:r>
          </w:p>
        </w:tc>
        <w:tc>
          <w:tcPr>
            <w:tcW w:w="0" w:type="auto"/>
            <w:hideMark/>
          </w:tcPr>
          <w:p w14:paraId="70F069A1"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94.4</w:t>
            </w:r>
          </w:p>
        </w:tc>
        <w:tc>
          <w:tcPr>
            <w:tcW w:w="0" w:type="auto"/>
            <w:hideMark/>
          </w:tcPr>
          <w:p w14:paraId="52112D90"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247</w:t>
            </w:r>
          </w:p>
        </w:tc>
        <w:tc>
          <w:tcPr>
            <w:tcW w:w="0" w:type="auto"/>
            <w:vMerge w:val="restart"/>
          </w:tcPr>
          <w:p w14:paraId="03BA7FE2" w14:textId="77777777" w:rsidR="003815AD"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44904EB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0DA82E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6049A30D"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5ECBD3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E122D01"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6D2D5589" w14:textId="3688BEE3" w:rsidR="00450011" w:rsidRPr="008D2F7E"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0.586</w:t>
            </w:r>
          </w:p>
        </w:tc>
        <w:tc>
          <w:tcPr>
            <w:tcW w:w="0" w:type="auto"/>
            <w:vMerge w:val="restart"/>
          </w:tcPr>
          <w:p w14:paraId="77BEF59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20891BC"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6F541C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4F2D50C7"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1C42C719"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8581D7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12B85A03" w14:textId="48DCC400" w:rsidR="003815AD"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0</w:t>
            </w:r>
            <w:r w:rsidR="00450011">
              <w:rPr>
                <w:rFonts w:ascii="Times New Roman" w:hAnsi="Times New Roman" w:cs="Times New Roman"/>
                <w:b/>
                <w:bCs/>
                <w:lang w:val="en-US"/>
              </w:rPr>
              <w:t>.</w:t>
            </w:r>
            <w:r>
              <w:rPr>
                <w:rFonts w:ascii="Times New Roman" w:hAnsi="Times New Roman" w:cs="Times New Roman"/>
                <w:b/>
                <w:bCs/>
                <w:lang w:val="en-US"/>
              </w:rPr>
              <w:t>127</w:t>
            </w:r>
          </w:p>
        </w:tc>
      </w:tr>
      <w:tr w:rsidR="003815AD" w:rsidRPr="008D2F7E" w14:paraId="4BD62583" w14:textId="0328FD48" w:rsidTr="003815A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558A0EC"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Nagaland</w:t>
            </w:r>
          </w:p>
        </w:tc>
        <w:tc>
          <w:tcPr>
            <w:tcW w:w="0" w:type="auto"/>
            <w:hideMark/>
          </w:tcPr>
          <w:p w14:paraId="742268A7"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86.5</w:t>
            </w:r>
          </w:p>
        </w:tc>
        <w:tc>
          <w:tcPr>
            <w:tcW w:w="0" w:type="auto"/>
            <w:hideMark/>
          </w:tcPr>
          <w:p w14:paraId="6715D696"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200</w:t>
            </w:r>
          </w:p>
        </w:tc>
        <w:tc>
          <w:tcPr>
            <w:tcW w:w="0" w:type="auto"/>
            <w:vMerge/>
          </w:tcPr>
          <w:p w14:paraId="37E0FCD6"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56895459"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3973B76D" w14:textId="6D46D395"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169F77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lastRenderedPageBreak/>
              <w:t>Arunachal Pradesh</w:t>
            </w:r>
          </w:p>
        </w:tc>
        <w:tc>
          <w:tcPr>
            <w:tcW w:w="0" w:type="auto"/>
            <w:hideMark/>
          </w:tcPr>
          <w:p w14:paraId="094696A0"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68.8</w:t>
            </w:r>
          </w:p>
        </w:tc>
        <w:tc>
          <w:tcPr>
            <w:tcW w:w="0" w:type="auto"/>
            <w:hideMark/>
          </w:tcPr>
          <w:p w14:paraId="740D333E"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16</w:t>
            </w:r>
          </w:p>
        </w:tc>
        <w:tc>
          <w:tcPr>
            <w:tcW w:w="0" w:type="auto"/>
            <w:vMerge/>
          </w:tcPr>
          <w:p w14:paraId="1A926FBE"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512FFD5B"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0EFD1309" w14:textId="411FD584"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2750ABA3"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Tripura</w:t>
            </w:r>
          </w:p>
        </w:tc>
        <w:tc>
          <w:tcPr>
            <w:tcW w:w="0" w:type="auto"/>
            <w:hideMark/>
          </w:tcPr>
          <w:p w14:paraId="5CD55A4A"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31.8</w:t>
            </w:r>
          </w:p>
        </w:tc>
        <w:tc>
          <w:tcPr>
            <w:tcW w:w="0" w:type="auto"/>
            <w:hideMark/>
          </w:tcPr>
          <w:p w14:paraId="7FF5AD0F"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77</w:t>
            </w:r>
          </w:p>
        </w:tc>
        <w:tc>
          <w:tcPr>
            <w:tcW w:w="0" w:type="auto"/>
            <w:vMerge/>
          </w:tcPr>
          <w:p w14:paraId="4753D178"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7D4F0975"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5121875D" w14:textId="79C2A37B"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1DCFFA0B"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Sikkim</w:t>
            </w:r>
          </w:p>
        </w:tc>
        <w:tc>
          <w:tcPr>
            <w:tcW w:w="0" w:type="auto"/>
            <w:hideMark/>
          </w:tcPr>
          <w:p w14:paraId="4EB82D32"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33.8</w:t>
            </w:r>
          </w:p>
        </w:tc>
        <w:tc>
          <w:tcPr>
            <w:tcW w:w="0" w:type="auto"/>
            <w:hideMark/>
          </w:tcPr>
          <w:p w14:paraId="0AAAAFA8"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58</w:t>
            </w:r>
          </w:p>
        </w:tc>
        <w:tc>
          <w:tcPr>
            <w:tcW w:w="0" w:type="auto"/>
            <w:vMerge/>
          </w:tcPr>
          <w:p w14:paraId="6D704BAC"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3B068D4F"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0FDBDA9E" w14:textId="4180786B"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0E52D1A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Chhattisgarh</w:t>
            </w:r>
          </w:p>
        </w:tc>
        <w:tc>
          <w:tcPr>
            <w:tcW w:w="0" w:type="auto"/>
            <w:hideMark/>
          </w:tcPr>
          <w:p w14:paraId="1A40D4F9"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30.6</w:t>
            </w:r>
          </w:p>
        </w:tc>
        <w:tc>
          <w:tcPr>
            <w:tcW w:w="0" w:type="auto"/>
            <w:hideMark/>
          </w:tcPr>
          <w:p w14:paraId="443712DF"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81</w:t>
            </w:r>
          </w:p>
        </w:tc>
        <w:tc>
          <w:tcPr>
            <w:tcW w:w="0" w:type="auto"/>
            <w:vMerge/>
          </w:tcPr>
          <w:p w14:paraId="69A2D89A"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78987144"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4BE607FE" w14:textId="5D78579B" w:rsidTr="003815A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005E9E9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Jharkhand</w:t>
            </w:r>
          </w:p>
        </w:tc>
        <w:tc>
          <w:tcPr>
            <w:tcW w:w="0" w:type="auto"/>
            <w:hideMark/>
          </w:tcPr>
          <w:p w14:paraId="48F5D8DF"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26.2</w:t>
            </w:r>
          </w:p>
        </w:tc>
        <w:tc>
          <w:tcPr>
            <w:tcW w:w="0" w:type="auto"/>
            <w:hideMark/>
          </w:tcPr>
          <w:p w14:paraId="1A8DC5B2"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22</w:t>
            </w:r>
          </w:p>
        </w:tc>
        <w:tc>
          <w:tcPr>
            <w:tcW w:w="0" w:type="auto"/>
            <w:vMerge/>
          </w:tcPr>
          <w:p w14:paraId="2C1DD0C9"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6CC5B6F0"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173440A3" w14:textId="6237AC3F"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52CD7C4E"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Odisha</w:t>
            </w:r>
          </w:p>
        </w:tc>
        <w:tc>
          <w:tcPr>
            <w:tcW w:w="0" w:type="auto"/>
            <w:hideMark/>
          </w:tcPr>
          <w:p w14:paraId="30269ECB"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22.8</w:t>
            </w:r>
          </w:p>
        </w:tc>
        <w:tc>
          <w:tcPr>
            <w:tcW w:w="0" w:type="auto"/>
            <w:hideMark/>
          </w:tcPr>
          <w:p w14:paraId="54A69F25"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165</w:t>
            </w:r>
          </w:p>
        </w:tc>
        <w:tc>
          <w:tcPr>
            <w:tcW w:w="0" w:type="auto"/>
            <w:vMerge/>
          </w:tcPr>
          <w:p w14:paraId="76005197"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0CD7C8C1"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bl>
    <w:p w14:paraId="7B0B6170" w14:textId="77777777" w:rsidR="001F5C6C" w:rsidRDefault="001F5C6C" w:rsidP="003815AD">
      <w:pPr>
        <w:jc w:val="both"/>
        <w:rPr>
          <w:rFonts w:ascii="Times New Roman" w:hAnsi="Times New Roman" w:cs="Times New Roman"/>
          <w:lang w:val="en-US"/>
        </w:rPr>
      </w:pPr>
    </w:p>
    <w:p w14:paraId="13718D0F" w14:textId="0A0DEBEA" w:rsidR="003815AD" w:rsidRPr="003815AD" w:rsidRDefault="003815AD" w:rsidP="003815AD">
      <w:pPr>
        <w:jc w:val="both"/>
        <w:rPr>
          <w:rFonts w:ascii="Times New Roman" w:hAnsi="Times New Roman" w:cs="Times New Roman"/>
          <w:lang w:val="en-US"/>
        </w:rPr>
      </w:pPr>
      <w:r w:rsidRPr="003815AD">
        <w:rPr>
          <w:rFonts w:ascii="Times New Roman" w:hAnsi="Times New Roman" w:cs="Times New Roman"/>
          <w:lang w:val="en-US"/>
        </w:rPr>
        <w:t xml:space="preserve">The association between the percentage of the tribal population and the number of Van </w:t>
      </w:r>
      <w:proofErr w:type="spellStart"/>
      <w:r w:rsidRPr="003815AD">
        <w:rPr>
          <w:rFonts w:ascii="Times New Roman" w:hAnsi="Times New Roman" w:cs="Times New Roman"/>
          <w:lang w:val="en-US"/>
        </w:rPr>
        <w:t>Dhan</w:t>
      </w:r>
      <w:proofErr w:type="spellEnd"/>
      <w:r w:rsidRPr="003815AD">
        <w:rPr>
          <w:rFonts w:ascii="Times New Roman" w:hAnsi="Times New Roman" w:cs="Times New Roman"/>
          <w:lang w:val="en-US"/>
        </w:rPr>
        <w:t xml:space="preserve"> Vikas </w:t>
      </w:r>
      <w:proofErr w:type="spellStart"/>
      <w:r w:rsidRPr="003815AD">
        <w:rPr>
          <w:rFonts w:ascii="Times New Roman" w:hAnsi="Times New Roman" w:cs="Times New Roman"/>
          <w:lang w:val="en-US"/>
        </w:rPr>
        <w:t>Kendras</w:t>
      </w:r>
      <w:proofErr w:type="spellEnd"/>
      <w:r w:rsidRPr="003815AD">
        <w:rPr>
          <w:rFonts w:ascii="Times New Roman" w:hAnsi="Times New Roman" w:cs="Times New Roman"/>
          <w:lang w:val="en-US"/>
        </w:rPr>
        <w:t xml:space="preserve"> (VDVKs) in operation was investigated using a Pearson correlation analysis. </w:t>
      </w:r>
      <w:r w:rsidR="001F5C6C" w:rsidRPr="001F5C6C">
        <w:rPr>
          <w:rFonts w:ascii="Times New Roman" w:hAnsi="Times New Roman" w:cs="Times New Roman"/>
          <w:highlight w:val="yellow"/>
          <w:lang w:val="en-US"/>
        </w:rPr>
        <w:t>The findings indicate a moderate positive association between the two variables (r=0.586). However, because the relationship is not statistically significant, this pattern should be interpreted with caution</w:t>
      </w:r>
      <w:r w:rsidRPr="001F5C6C">
        <w:rPr>
          <w:rFonts w:ascii="Times New Roman" w:hAnsi="Times New Roman" w:cs="Times New Roman"/>
          <w:highlight w:val="yellow"/>
          <w:lang w:val="en-US"/>
        </w:rPr>
        <w:t>.</w:t>
      </w:r>
      <w:r w:rsidRPr="003815AD">
        <w:rPr>
          <w:rFonts w:ascii="Times New Roman" w:hAnsi="Times New Roman" w:cs="Times New Roman"/>
          <w:lang w:val="en-US"/>
        </w:rPr>
        <w:br/>
      </w:r>
      <w:r w:rsidRPr="003815AD">
        <w:rPr>
          <w:rFonts w:ascii="Times New Roman" w:hAnsi="Times New Roman" w:cs="Times New Roman"/>
          <w:lang w:val="en-US"/>
        </w:rPr>
        <w:br/>
        <w:t>Nevertheless, the observed link is not strong enough to make firm conclusions because the relationship is not statistically significant (p = 0.127 &gt; 0.05). This suggests that although tribal population concentration may have some impact on implementation, it is not the only determinant. The operational success of the system is primarily determined by other elements as institutional capacity, governance effectiveness, and policy execution.</w:t>
      </w:r>
    </w:p>
    <w:p w14:paraId="49FF0E81" w14:textId="063D4302" w:rsidR="008D2F7E" w:rsidRPr="008D2F7E" w:rsidRDefault="008D2F7E" w:rsidP="008E2B1B">
      <w:pPr>
        <w:jc w:val="both"/>
        <w:rPr>
          <w:rFonts w:ascii="Times New Roman" w:hAnsi="Times New Roman" w:cs="Times New Roman"/>
          <w:b/>
          <w:bCs/>
          <w:lang w:val="en-US"/>
        </w:rPr>
      </w:pPr>
    </w:p>
    <w:p w14:paraId="57CF05FD" w14:textId="06A772C6" w:rsidR="00CB4325" w:rsidRPr="00413167" w:rsidRDefault="00CB4325" w:rsidP="00CB4325">
      <w:pPr>
        <w:jc w:val="both"/>
        <w:rPr>
          <w:rFonts w:ascii="Times New Roman" w:hAnsi="Times New Roman" w:cs="Times New Roman"/>
          <w:b/>
          <w:bCs/>
        </w:rPr>
      </w:pPr>
      <w:r w:rsidRPr="00413167">
        <w:rPr>
          <w:rFonts w:ascii="Times New Roman" w:hAnsi="Times New Roman" w:cs="Times New Roman"/>
          <w:b/>
          <w:bCs/>
        </w:rPr>
        <w:t>Figure</w:t>
      </w:r>
      <w:r w:rsidR="00C65B42">
        <w:rPr>
          <w:rFonts w:ascii="Times New Roman" w:hAnsi="Times New Roman" w:cs="Times New Roman"/>
          <w:b/>
          <w:bCs/>
        </w:rPr>
        <w:t xml:space="preserve"> 2</w:t>
      </w:r>
      <w:r w:rsidRPr="00413167">
        <w:rPr>
          <w:rFonts w:ascii="Times New Roman" w:hAnsi="Times New Roman" w:cs="Times New Roman"/>
          <w:b/>
          <w:bCs/>
        </w:rPr>
        <w:t xml:space="preserve">: Relationship between tribal population (%) and operational Van </w:t>
      </w:r>
      <w:proofErr w:type="spellStart"/>
      <w:r w:rsidRPr="00413167">
        <w:rPr>
          <w:rFonts w:ascii="Times New Roman" w:hAnsi="Times New Roman" w:cs="Times New Roman"/>
          <w:b/>
          <w:bCs/>
        </w:rPr>
        <w:t>Dhan</w:t>
      </w:r>
      <w:proofErr w:type="spellEnd"/>
      <w:r w:rsidRPr="00413167">
        <w:rPr>
          <w:rFonts w:ascii="Times New Roman" w:hAnsi="Times New Roman" w:cs="Times New Roman"/>
          <w:b/>
          <w:bCs/>
        </w:rPr>
        <w:t xml:space="preserve"> Vikas </w:t>
      </w:r>
      <w:proofErr w:type="spellStart"/>
      <w:r w:rsidRPr="00413167">
        <w:rPr>
          <w:rFonts w:ascii="Times New Roman" w:hAnsi="Times New Roman" w:cs="Times New Roman"/>
          <w:b/>
          <w:bCs/>
        </w:rPr>
        <w:t>Kendras</w:t>
      </w:r>
      <w:proofErr w:type="spellEnd"/>
      <w:r w:rsidRPr="00413167">
        <w:rPr>
          <w:rFonts w:ascii="Times New Roman" w:hAnsi="Times New Roman" w:cs="Times New Roman"/>
          <w:b/>
          <w:bCs/>
        </w:rPr>
        <w:t xml:space="preserve"> (VDVKs)</w:t>
      </w:r>
    </w:p>
    <w:p w14:paraId="35958CBB" w14:textId="333EE4C6" w:rsidR="00CB3991" w:rsidRPr="00413167" w:rsidRDefault="00CB3991" w:rsidP="00C6401E">
      <w:pPr>
        <w:jc w:val="both"/>
        <w:rPr>
          <w:rFonts w:ascii="Times New Roman" w:hAnsi="Times New Roman" w:cs="Times New Roman"/>
          <w:b/>
          <w:bCs/>
          <w:lang w:val="en-US"/>
        </w:rPr>
      </w:pPr>
    </w:p>
    <w:p w14:paraId="7BEE365E" w14:textId="6EEAD4B7" w:rsidR="00E6766E" w:rsidRDefault="00E6766E" w:rsidP="00C6401E">
      <w:pPr>
        <w:jc w:val="both"/>
        <w:rPr>
          <w:rFonts w:ascii="Times New Roman" w:hAnsi="Times New Roman" w:cs="Times New Roman"/>
          <w:b/>
          <w:bCs/>
          <w:lang w:val="en-US"/>
        </w:rPr>
      </w:pPr>
      <w:r w:rsidRPr="00413167">
        <w:rPr>
          <w:rFonts w:ascii="Times New Roman" w:hAnsi="Times New Roman" w:cs="Times New Roman"/>
          <w:b/>
          <w:bCs/>
          <w:noProof/>
          <w:lang w:val="en-US"/>
        </w:rPr>
        <w:lastRenderedPageBreak/>
        <w:drawing>
          <wp:inline distT="0" distB="0" distL="0" distR="0" wp14:anchorId="41EF5137" wp14:editId="600FDE35">
            <wp:extent cx="5486400" cy="3200400"/>
            <wp:effectExtent l="0" t="0" r="0" b="0"/>
            <wp:docPr id="1842615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6FD7C2" w14:textId="73EE7EDE" w:rsidR="005E501A" w:rsidRPr="00413167" w:rsidRDefault="005E501A" w:rsidP="00C6401E">
      <w:pPr>
        <w:jc w:val="both"/>
        <w:rPr>
          <w:rFonts w:ascii="Times New Roman" w:hAnsi="Times New Roman" w:cs="Times New Roman"/>
          <w:b/>
          <w:bCs/>
          <w:lang w:val="en-US"/>
        </w:rPr>
      </w:pPr>
      <w:r>
        <w:rPr>
          <w:rFonts w:ascii="Times New Roman" w:hAnsi="Times New Roman" w:cs="Times New Roman"/>
          <w:b/>
          <w:bCs/>
          <w:lang w:val="en-US"/>
        </w:rPr>
        <w:t xml:space="preserve">Source- </w:t>
      </w:r>
      <w:sdt>
        <w:sdtPr>
          <w:rPr>
            <w:rFonts w:ascii="Times New Roman" w:hAnsi="Times New Roman" w:cs="Times New Roman"/>
            <w:b/>
            <w:bCs/>
            <w:color w:val="000000"/>
            <w:lang w:val="en-US"/>
          </w:rPr>
          <w:tag w:val="MENDELEY_CITATION_v3_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"/>
          <w:id w:val="-401911854"/>
          <w:placeholder>
            <w:docPart w:val="DefaultPlaceholder_-1854013440"/>
          </w:placeholder>
        </w:sdtPr>
        <w:sdtEndPr/>
        <w:sdtContent>
          <w:r w:rsidR="00FF17FF" w:rsidRPr="00FF17FF">
            <w:rPr>
              <w:rFonts w:ascii="Times New Roman" w:hAnsi="Times New Roman" w:cs="Times New Roman"/>
              <w:b/>
              <w:bCs/>
              <w:color w:val="000000"/>
              <w:lang w:val="en-US"/>
            </w:rPr>
            <w:t>(No of Sanctioned VDVK,2025, ST Population, Percentage of STs in India)</w:t>
          </w:r>
        </w:sdtContent>
      </w:sdt>
    </w:p>
    <w:p w14:paraId="377DB8DA" w14:textId="77777777" w:rsidR="00DF6E1C" w:rsidRDefault="00DF6E1C" w:rsidP="00DF6E1C">
      <w:pPr>
        <w:jc w:val="both"/>
        <w:rPr>
          <w:rFonts w:ascii="Times New Roman" w:hAnsi="Times New Roman" w:cs="Times New Roman"/>
          <w:lang w:val="en-US"/>
        </w:rPr>
      </w:pPr>
      <w:r w:rsidRPr="00DF6E1C">
        <w:rPr>
          <w:rFonts w:ascii="Times New Roman" w:hAnsi="Times New Roman" w:cs="Times New Roman"/>
          <w:lang w:val="en-US"/>
        </w:rPr>
        <w:t xml:space="preserve">The scatter plot shows the correlation between the number of functioning Van </w:t>
      </w:r>
      <w:proofErr w:type="spellStart"/>
      <w:r w:rsidRPr="00DF6E1C">
        <w:rPr>
          <w:rFonts w:ascii="Times New Roman" w:hAnsi="Times New Roman" w:cs="Times New Roman"/>
          <w:lang w:val="en-US"/>
        </w:rPr>
        <w:t>Dhan</w:t>
      </w:r>
      <w:proofErr w:type="spellEnd"/>
      <w:r w:rsidRPr="00DF6E1C">
        <w:rPr>
          <w:rFonts w:ascii="Times New Roman" w:hAnsi="Times New Roman" w:cs="Times New Roman"/>
          <w:lang w:val="en-US"/>
        </w:rPr>
        <w:t xml:space="preserve"> Vikas </w:t>
      </w:r>
      <w:proofErr w:type="spellStart"/>
      <w:r w:rsidRPr="00DF6E1C">
        <w:rPr>
          <w:rFonts w:ascii="Times New Roman" w:hAnsi="Times New Roman" w:cs="Times New Roman"/>
          <w:lang w:val="en-US"/>
        </w:rPr>
        <w:t>Kendras</w:t>
      </w:r>
      <w:proofErr w:type="spellEnd"/>
      <w:r w:rsidRPr="00DF6E1C">
        <w:rPr>
          <w:rFonts w:ascii="Times New Roman" w:hAnsi="Times New Roman" w:cs="Times New Roman"/>
          <w:lang w:val="en-US"/>
        </w:rPr>
        <w:t xml:space="preserve"> (VDVKs) in a few chosen states and the percentage of the tribal population. States with larger tribal populations typically have more functioning VDVKs, according to the data points' visual distribution, which shows a moderately rising trend.</w:t>
      </w:r>
    </w:p>
    <w:p w14:paraId="2667792A" w14:textId="2A5877D8" w:rsidR="00DF6E1C" w:rsidRDefault="00DF6E1C" w:rsidP="00DF6E1C">
      <w:pPr>
        <w:jc w:val="both"/>
        <w:rPr>
          <w:rFonts w:ascii="Times New Roman" w:hAnsi="Times New Roman" w:cs="Times New Roman"/>
          <w:lang w:val="en-US"/>
        </w:rPr>
      </w:pPr>
      <w:r w:rsidRPr="00DF6E1C">
        <w:rPr>
          <w:rFonts w:ascii="Times New Roman" w:hAnsi="Times New Roman" w:cs="Times New Roman"/>
          <w:lang w:val="en-US"/>
        </w:rPr>
        <w:t xml:space="preserve">The Pearson correlation coefficient (r = 0.586), which shows a somewhat positive link between the variables, supports this conclusion. Nevertheless, the relationship is not statistically significant (p = 0.127), suggesting that there is insufficient confidence to </w:t>
      </w:r>
      <w:proofErr w:type="spellStart"/>
      <w:r w:rsidRPr="00DF6E1C">
        <w:rPr>
          <w:rFonts w:ascii="Times New Roman" w:hAnsi="Times New Roman" w:cs="Times New Roman"/>
          <w:lang w:val="en-US"/>
        </w:rPr>
        <w:t>generalise</w:t>
      </w:r>
      <w:proofErr w:type="spellEnd"/>
      <w:r w:rsidRPr="00DF6E1C">
        <w:rPr>
          <w:rFonts w:ascii="Times New Roman" w:hAnsi="Times New Roman" w:cs="Times New Roman"/>
          <w:lang w:val="en-US"/>
        </w:rPr>
        <w:t xml:space="preserve"> the observed trend.</w:t>
      </w:r>
    </w:p>
    <w:p w14:paraId="138DB0BB" w14:textId="75670E3B" w:rsidR="00B57B53" w:rsidRPr="00B57B53" w:rsidRDefault="00B57B53" w:rsidP="00B57B53">
      <w:pPr>
        <w:jc w:val="both"/>
        <w:rPr>
          <w:rFonts w:ascii="Times New Roman" w:hAnsi="Times New Roman" w:cs="Times New Roman"/>
          <w:lang w:val="en-US"/>
        </w:rPr>
      </w:pPr>
      <w:r w:rsidRPr="00B57B53">
        <w:rPr>
          <w:rFonts w:ascii="Times New Roman" w:hAnsi="Times New Roman" w:cs="Times New Roman"/>
          <w:lang w:val="en-US"/>
        </w:rPr>
        <w:t>Significant differences across states are also revealed by the plot. In contrast to Arunachal Pradesh, which has a significant concentration of tribal people, states like Mizoram and Nagaland have both a large tribal population and robust implementation. Conversely, states such as Odisha demonstrate relatively strong implementation with a comparatively lower tribal population percentage.</w:t>
      </w:r>
      <w:r w:rsidRPr="00B57B53">
        <w:rPr>
          <w:rFonts w:ascii="Times New Roman" w:hAnsi="Times New Roman" w:cs="Times New Roman"/>
          <w:lang w:val="en-US"/>
        </w:rPr>
        <w:br/>
        <w:t xml:space="preserve">Overall, the scatter plot suggests that while tribal population concentration has some influence on the implementation of the Van </w:t>
      </w:r>
      <w:proofErr w:type="spellStart"/>
      <w:r w:rsidRPr="00B57B53">
        <w:rPr>
          <w:rFonts w:ascii="Times New Roman" w:hAnsi="Times New Roman" w:cs="Times New Roman"/>
          <w:lang w:val="en-US"/>
        </w:rPr>
        <w:t>Dhan</w:t>
      </w:r>
      <w:proofErr w:type="spellEnd"/>
      <w:r w:rsidRPr="00B57B53">
        <w:rPr>
          <w:rFonts w:ascii="Times New Roman" w:hAnsi="Times New Roman" w:cs="Times New Roman"/>
          <w:lang w:val="en-US"/>
        </w:rPr>
        <w:t xml:space="preserve"> Yojana, institutional factors, governance efficiency, and policy execution play a more decisive role in determining program outcomes.</w:t>
      </w:r>
    </w:p>
    <w:p w14:paraId="07835550" w14:textId="77777777" w:rsidR="00B57B53" w:rsidRPr="00DF6E1C" w:rsidRDefault="00B57B53" w:rsidP="00DF6E1C">
      <w:pPr>
        <w:jc w:val="both"/>
        <w:rPr>
          <w:rFonts w:ascii="Times New Roman" w:hAnsi="Times New Roman" w:cs="Times New Roman"/>
          <w:lang w:val="en-US"/>
        </w:rPr>
      </w:pPr>
    </w:p>
    <w:p w14:paraId="760139D9" w14:textId="164D6CC8" w:rsidR="00226378" w:rsidRDefault="002B1A6E" w:rsidP="00C6401E">
      <w:pPr>
        <w:jc w:val="both"/>
        <w:rPr>
          <w:rFonts w:ascii="Times New Roman" w:hAnsi="Times New Roman" w:cs="Times New Roman"/>
          <w:b/>
          <w:bCs/>
          <w:lang w:val="en-US"/>
        </w:rPr>
      </w:pPr>
      <w:r w:rsidRPr="00413167">
        <w:rPr>
          <w:rFonts w:ascii="Times New Roman" w:hAnsi="Times New Roman" w:cs="Times New Roman"/>
          <w:b/>
          <w:bCs/>
          <w:lang w:val="en-US"/>
        </w:rPr>
        <w:t>2. Community Forestry Model in Nepal</w:t>
      </w:r>
    </w:p>
    <w:p w14:paraId="3DF1C34A" w14:textId="3E81BBBE" w:rsidR="00C6401E" w:rsidRPr="00D442A0" w:rsidRDefault="00D442A0" w:rsidP="00C6401E">
      <w:pPr>
        <w:jc w:val="both"/>
        <w:rPr>
          <w:rFonts w:ascii="Times New Roman" w:hAnsi="Times New Roman" w:cs="Times New Roman"/>
          <w:lang w:val="en-US"/>
        </w:rPr>
      </w:pPr>
      <w:r w:rsidRPr="00D442A0">
        <w:rPr>
          <w:rFonts w:ascii="Times New Roman" w:hAnsi="Times New Roman" w:cs="Times New Roman"/>
          <w:lang w:val="en-US"/>
        </w:rPr>
        <w:t xml:space="preserve">Nepal's Community Forestry approach is renowned for integrating local government, forest preservation, and finance systems. According to this approach, Community Forest User Groups (CFUGs), which have the authority to manage forest resources, are supported by revolving funds and microcredit schemes. These monies are </w:t>
      </w:r>
      <w:proofErr w:type="spellStart"/>
      <w:r w:rsidRPr="00D442A0">
        <w:rPr>
          <w:rFonts w:ascii="Times New Roman" w:hAnsi="Times New Roman" w:cs="Times New Roman"/>
          <w:lang w:val="en-US"/>
        </w:rPr>
        <w:t>utilised</w:t>
      </w:r>
      <w:proofErr w:type="spellEnd"/>
      <w:r w:rsidRPr="00D442A0">
        <w:rPr>
          <w:rFonts w:ascii="Times New Roman" w:hAnsi="Times New Roman" w:cs="Times New Roman"/>
          <w:lang w:val="en-US"/>
        </w:rPr>
        <w:t xml:space="preserve"> for livelihood pursuits like agroforestry, </w:t>
      </w:r>
      <w:r w:rsidRPr="00D442A0">
        <w:rPr>
          <w:rFonts w:ascii="Times New Roman" w:hAnsi="Times New Roman" w:cs="Times New Roman"/>
          <w:lang w:val="en-US"/>
        </w:rPr>
        <w:lastRenderedPageBreak/>
        <w:t>livestock rearing, and the production of non-timber forest products.</w:t>
      </w:r>
      <w:r w:rsidR="00C6401E" w:rsidRPr="00413167">
        <w:rPr>
          <w:rFonts w:ascii="Times New Roman" w:hAnsi="Times New Roman" w:cs="Times New Roman"/>
          <w:lang w:val="en-US"/>
        </w:rPr>
        <w:t xml:space="preserve"> While preserving ecological sustainability, the </w:t>
      </w:r>
      <w:proofErr w:type="spellStart"/>
      <w:r w:rsidR="00C6401E" w:rsidRPr="00413167">
        <w:rPr>
          <w:rFonts w:ascii="Times New Roman" w:hAnsi="Times New Roman" w:cs="Times New Roman"/>
          <w:lang w:val="en-US"/>
        </w:rPr>
        <w:t>decentralised</w:t>
      </w:r>
      <w:proofErr w:type="spellEnd"/>
      <w:r w:rsidR="00C6401E" w:rsidRPr="00413167">
        <w:rPr>
          <w:rFonts w:ascii="Times New Roman" w:hAnsi="Times New Roman" w:cs="Times New Roman"/>
          <w:lang w:val="en-US"/>
        </w:rPr>
        <w:t xml:space="preserve"> strategy enables local communities to reinvest forest profits into community development. </w:t>
      </w:r>
      <w:r w:rsidR="00554653" w:rsidRPr="00554653">
        <w:rPr>
          <w:rFonts w:ascii="Times New Roman" w:hAnsi="Times New Roman" w:cs="Times New Roman"/>
          <w:highlight w:val="yellow"/>
          <w:lang w:val="en-US"/>
        </w:rPr>
        <w:t>Existing research suggests that this model has been associated with improved forest conditions and poverty reduction in some contexts, indicating the potential value of combining financial inclusion with community participation</w:t>
      </w:r>
      <w:r w:rsidR="00C6401E" w:rsidRPr="0041316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"/>
          <w:id w:val="1957905853"/>
          <w:placeholder>
            <w:docPart w:val="DefaultPlaceholder_-1854013440"/>
          </w:placeholder>
        </w:sdtPr>
        <w:sdtEndPr/>
        <w:sdtContent>
          <w:r w:rsidR="00FF17FF" w:rsidRPr="00FF17FF">
            <w:rPr>
              <w:rFonts w:ascii="Times New Roman" w:hAnsi="Times New Roman" w:cs="Times New Roman"/>
              <w:color w:val="000000"/>
              <w:lang w:val="en-US"/>
            </w:rPr>
            <w:t>(Community Forestry in Nepal Report)</w:t>
          </w:r>
        </w:sdtContent>
      </w:sdt>
      <w:r w:rsidR="009964FB">
        <w:rPr>
          <w:rFonts w:ascii="Times New Roman" w:hAnsi="Times New Roman" w:cs="Times New Roman"/>
          <w:color w:val="000000"/>
          <w:lang w:val="en-US"/>
        </w:rPr>
        <w:t xml:space="preserve">. </w:t>
      </w:r>
      <w:r w:rsidR="009964FB" w:rsidRPr="009964FB">
        <w:rPr>
          <w:rFonts w:ascii="Times New Roman" w:hAnsi="Times New Roman" w:cs="Times New Roman"/>
          <w:highlight w:val="yellow"/>
          <w:lang w:val="en-US"/>
        </w:rPr>
        <w:t>Recent empirical evidence from Nepal strengthens this account while also adding an important caution. A 29-year mixed-methods retrospective study found that community forest management was associated with substantial gains in local forest cover across eight community forests in Nepal, indicating that community-based institutions can generate measurable conservation outcomes (Smith et al., 2023). At the same time, more recent research from Nepal’s mid-hills shows that out-migration, income diversification, and reduced dependence on forest products are weakening participation in community forestry, suggesting that governance arrangements and incentive structures need to be updated if livelihood and conservation benefits are to be sustained (</w:t>
      </w:r>
      <w:proofErr w:type="spellStart"/>
      <w:r w:rsidR="009964FB" w:rsidRPr="009964FB">
        <w:rPr>
          <w:rFonts w:ascii="Times New Roman" w:hAnsi="Times New Roman" w:cs="Times New Roman"/>
          <w:highlight w:val="yellow"/>
          <w:lang w:val="en-US"/>
        </w:rPr>
        <w:t>Laudari</w:t>
      </w:r>
      <w:proofErr w:type="spellEnd"/>
      <w:r w:rsidR="009964FB" w:rsidRPr="009964FB">
        <w:rPr>
          <w:rFonts w:ascii="Times New Roman" w:hAnsi="Times New Roman" w:cs="Times New Roman"/>
          <w:highlight w:val="yellow"/>
          <w:lang w:val="en-US"/>
        </w:rPr>
        <w:t xml:space="preserve"> et al., 2024).</w:t>
      </w:r>
      <w:r w:rsidR="009964FB">
        <w:rPr>
          <w:rFonts w:ascii="Times New Roman" w:hAnsi="Times New Roman" w:cs="Times New Roman"/>
          <w:lang w:val="en-US"/>
        </w:rPr>
        <w:t xml:space="preserve"> </w:t>
      </w:r>
    </w:p>
    <w:p w14:paraId="079F3083" w14:textId="2652AA34" w:rsidR="00A636A8" w:rsidRPr="00413167" w:rsidRDefault="00A636A8" w:rsidP="00A636A8">
      <w:pPr>
        <w:jc w:val="both"/>
        <w:rPr>
          <w:rFonts w:ascii="Times New Roman" w:hAnsi="Times New Roman" w:cs="Times New Roman"/>
          <w:b/>
          <w:bCs/>
          <w:lang w:val="en-US"/>
        </w:rPr>
      </w:pPr>
      <w:r w:rsidRPr="00413167">
        <w:rPr>
          <w:rFonts w:ascii="Times New Roman" w:hAnsi="Times New Roman" w:cs="Times New Roman"/>
          <w:b/>
          <w:bCs/>
          <w:lang w:val="en-US"/>
        </w:rPr>
        <w:t>3.</w:t>
      </w:r>
      <w:r w:rsidR="00376EEE" w:rsidRPr="00413167">
        <w:rPr>
          <w:rFonts w:ascii="Times New Roman" w:hAnsi="Times New Roman" w:cs="Times New Roman"/>
          <w:b/>
          <w:bCs/>
          <w:lang w:val="en-US"/>
        </w:rPr>
        <w:t xml:space="preserve"> </w:t>
      </w:r>
      <w:r w:rsidRPr="00413167">
        <w:rPr>
          <w:rFonts w:ascii="Times New Roman" w:hAnsi="Times New Roman" w:cs="Times New Roman"/>
          <w:b/>
          <w:bCs/>
          <w:lang w:val="en-US"/>
        </w:rPr>
        <w:t>Community Forest Concessions in the Petén Region of Guatemala</w:t>
      </w:r>
    </w:p>
    <w:p w14:paraId="276BFEC2" w14:textId="37E94FBF" w:rsidR="00A247DD" w:rsidRPr="00413167" w:rsidRDefault="00A636A8" w:rsidP="00A247DD">
      <w:pPr>
        <w:jc w:val="both"/>
        <w:rPr>
          <w:rFonts w:ascii="Times New Roman" w:hAnsi="Times New Roman" w:cs="Times New Roman"/>
          <w:lang w:val="en-US"/>
        </w:rPr>
      </w:pPr>
      <w:r w:rsidRPr="00413167">
        <w:rPr>
          <w:rFonts w:ascii="Times New Roman" w:hAnsi="Times New Roman" w:cs="Times New Roman"/>
          <w:lang w:val="en-US"/>
        </w:rPr>
        <w:br/>
        <w:t xml:space="preserve">The Maya Biosphere Reserve in Guatemala's Community Forest Concession concept demonstrates how </w:t>
      </w:r>
      <w:r w:rsidR="00577835">
        <w:rPr>
          <w:rFonts w:ascii="Times New Roman" w:hAnsi="Times New Roman" w:cs="Times New Roman"/>
          <w:lang w:val="en-US"/>
        </w:rPr>
        <w:t>access to finance and secure</w:t>
      </w:r>
      <w:r w:rsidRPr="00413167">
        <w:rPr>
          <w:rFonts w:ascii="Times New Roman" w:hAnsi="Times New Roman" w:cs="Times New Roman"/>
          <w:lang w:val="en-US"/>
        </w:rPr>
        <w:t xml:space="preserve"> tenure rights can support sustainable forest management. Organi</w:t>
      </w:r>
      <w:r w:rsidR="00376EEE" w:rsidRPr="00413167">
        <w:rPr>
          <w:rFonts w:ascii="Times New Roman" w:hAnsi="Times New Roman" w:cs="Times New Roman"/>
          <w:lang w:val="en-US"/>
        </w:rPr>
        <w:t>z</w:t>
      </w:r>
      <w:r w:rsidRPr="00413167">
        <w:rPr>
          <w:rFonts w:ascii="Times New Roman" w:hAnsi="Times New Roman" w:cs="Times New Roman"/>
          <w:lang w:val="en-US"/>
        </w:rPr>
        <w:t xml:space="preserve">ed community groups are </w:t>
      </w:r>
      <w:r w:rsidR="00577835">
        <w:rPr>
          <w:rFonts w:ascii="Times New Roman" w:hAnsi="Times New Roman" w:cs="Times New Roman"/>
          <w:lang w:val="en-US"/>
        </w:rPr>
        <w:t>granted long-term (up to 25 years) privileges under this system to manage forest areas in accordance with</w:t>
      </w:r>
      <w:r w:rsidR="00B6430D" w:rsidRPr="00413167">
        <w:rPr>
          <w:rFonts w:ascii="Times New Roman" w:hAnsi="Times New Roman" w:cs="Times New Roman"/>
          <w:lang w:val="en-US"/>
        </w:rPr>
        <w:t xml:space="preserve"> sustainability standards.</w:t>
      </w:r>
      <w:r w:rsidR="003A0E7B" w:rsidRPr="00413167">
        <w:rPr>
          <w:rFonts w:ascii="Times New Roman" w:hAnsi="Times New Roman" w:cs="Times New Roman"/>
          <w:lang w:val="en-US"/>
        </w:rPr>
        <w:t xml:space="preserve"> </w:t>
      </w:r>
      <w:r w:rsidR="00A247DD" w:rsidRPr="00413167">
        <w:rPr>
          <w:rFonts w:ascii="Times New Roman" w:hAnsi="Times New Roman" w:cs="Times New Roman"/>
          <w:lang w:val="en-US"/>
        </w:rPr>
        <w:t xml:space="preserve">These communities can </w:t>
      </w:r>
      <w:r w:rsidR="00577835">
        <w:rPr>
          <w:rFonts w:ascii="Times New Roman" w:hAnsi="Times New Roman" w:cs="Times New Roman"/>
          <w:lang w:val="en-US"/>
        </w:rPr>
        <w:t>establish forest-based businesses, such as sawmills, non-timber product processing facilities, and ecotourism projects, by securing</w:t>
      </w:r>
      <w:r w:rsidR="00A247DD" w:rsidRPr="00413167">
        <w:rPr>
          <w:rFonts w:ascii="Times New Roman" w:hAnsi="Times New Roman" w:cs="Times New Roman"/>
          <w:lang w:val="en-US"/>
        </w:rPr>
        <w:t xml:space="preserve"> funding through institutional channels. </w:t>
      </w:r>
      <w:r w:rsidR="00554653" w:rsidRPr="00554653">
        <w:rPr>
          <w:rFonts w:ascii="Times New Roman" w:hAnsi="Times New Roman" w:cs="Times New Roman"/>
          <w:highlight w:val="yellow"/>
          <w:lang w:val="en-US"/>
        </w:rPr>
        <w:t>Reported evidence from the concession areas suggests strong community participation in forest protection, with some studies indicating very low deforestation rates</w:t>
      </w:r>
      <w:r w:rsidR="00A247DD" w:rsidRPr="00554653">
        <w:rPr>
          <w:rFonts w:ascii="Times New Roman" w:hAnsi="Times New Roman" w:cs="Times New Roman"/>
          <w:highlight w:val="yellow"/>
          <w:lang w:val="en-US"/>
        </w:rPr>
        <w:t>.</w:t>
      </w:r>
      <w:r w:rsidR="00A247DD" w:rsidRPr="00413167">
        <w:rPr>
          <w:rFonts w:ascii="Times New Roman" w:hAnsi="Times New Roman" w:cs="Times New Roman"/>
          <w:lang w:val="en-US"/>
        </w:rPr>
        <w:t xml:space="preserve"> </w:t>
      </w:r>
      <w:r w:rsidR="009964FB" w:rsidRPr="009964FB">
        <w:rPr>
          <w:rFonts w:ascii="Times New Roman" w:hAnsi="Times New Roman" w:cs="Times New Roman"/>
          <w:highlight w:val="yellow"/>
          <w:lang w:val="en-US"/>
        </w:rPr>
        <w:t>Empirical analysis of the active concessions in the Maya Biosphere Reserve confirms this conservation success — Fernández-</w:t>
      </w:r>
      <w:proofErr w:type="spellStart"/>
      <w:r w:rsidR="009964FB" w:rsidRPr="009964FB">
        <w:rPr>
          <w:rFonts w:ascii="Times New Roman" w:hAnsi="Times New Roman" w:cs="Times New Roman"/>
          <w:highlight w:val="yellow"/>
          <w:lang w:val="en-US"/>
        </w:rPr>
        <w:t>Luiña</w:t>
      </w:r>
      <w:proofErr w:type="spellEnd"/>
      <w:r w:rsidR="009964FB" w:rsidRPr="009964FB">
        <w:rPr>
          <w:rFonts w:ascii="Times New Roman" w:hAnsi="Times New Roman" w:cs="Times New Roman"/>
          <w:highlight w:val="yellow"/>
          <w:lang w:val="en-US"/>
        </w:rPr>
        <w:t xml:space="preserve"> and Wang (2022) document that the in-force community concessions have met Guatemala's national forest conservation targets, with 11 of 14 management units remaining operational as of 2022, demonstrating the durability of the shared common property governance model in sustaining forest cover over more than two decades. From a livelihood perspective, </w:t>
      </w:r>
      <w:proofErr w:type="spellStart"/>
      <w:r w:rsidR="009964FB" w:rsidRPr="009964FB">
        <w:rPr>
          <w:rFonts w:ascii="Times New Roman" w:hAnsi="Times New Roman" w:cs="Times New Roman"/>
          <w:highlight w:val="yellow"/>
          <w:lang w:val="en-US"/>
        </w:rPr>
        <w:t>Bocci</w:t>
      </w:r>
      <w:proofErr w:type="spellEnd"/>
      <w:r w:rsidR="009964FB" w:rsidRPr="009964FB">
        <w:rPr>
          <w:rFonts w:ascii="Times New Roman" w:hAnsi="Times New Roman" w:cs="Times New Roman"/>
          <w:highlight w:val="yellow"/>
          <w:lang w:val="en-US"/>
        </w:rPr>
        <w:t xml:space="preserve"> et al. (2022) further demonstrate that membership in community forest concessions in the Petén actively discourages irregular migration, as the stable employment, income, and tenure security provided by the concession system give households strong economic incentives to remain engaged in sustainable forest stewardship rather than seeking opportunities elsewhere.</w:t>
      </w:r>
      <w:r w:rsidR="009964FB">
        <w:rPr>
          <w:rFonts w:ascii="Times New Roman" w:hAnsi="Times New Roman" w:cs="Times New Roman"/>
          <w:lang w:val="en-US"/>
        </w:rPr>
        <w:t xml:space="preserve"> </w:t>
      </w:r>
      <w:r w:rsidR="00554653" w:rsidRPr="00554653">
        <w:rPr>
          <w:rFonts w:ascii="Times New Roman" w:hAnsi="Times New Roman" w:cs="Times New Roman"/>
          <w:lang w:val="en-US"/>
        </w:rPr>
        <w:t>Additionally, the concession model has been associated with improved livelihood opportunities through employment and income diversification</w:t>
      </w:r>
      <w:r w:rsidR="0055465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"/>
          <w:id w:val="-1753804881"/>
          <w:placeholder>
            <w:docPart w:val="DefaultPlaceholder_-1854013440"/>
          </w:placeholder>
        </w:sdtPr>
        <w:sdtEndPr/>
        <w:sdtContent>
          <w:r w:rsidR="00FF17FF" w:rsidRPr="00FF17FF">
            <w:rPr>
              <w:rFonts w:ascii="Times New Roman" w:hAnsi="Times New Roman" w:cs="Times New Roman"/>
              <w:color w:val="000000"/>
              <w:lang w:val="en-US"/>
            </w:rPr>
            <w:t>(COMMUNITY FORESTRY CONCESSIONS IN THE MAYA BIOSPHERE RESERVE IN GUATEMAL)</w:t>
          </w:r>
        </w:sdtContent>
      </w:sdt>
      <w:r w:rsidR="00577835">
        <w:rPr>
          <w:rFonts w:ascii="Times New Roman" w:hAnsi="Times New Roman" w:cs="Times New Roman"/>
          <w:lang w:val="en-US"/>
        </w:rPr>
        <w:t xml:space="preserve">. </w:t>
      </w:r>
      <w:r w:rsidR="00A247DD" w:rsidRPr="00413167">
        <w:rPr>
          <w:rFonts w:ascii="Times New Roman" w:hAnsi="Times New Roman" w:cs="Times New Roman"/>
          <w:lang w:val="en-US"/>
        </w:rPr>
        <w:t xml:space="preserve">This instance </w:t>
      </w:r>
      <w:r w:rsidR="00577835">
        <w:rPr>
          <w:rFonts w:ascii="Times New Roman" w:hAnsi="Times New Roman" w:cs="Times New Roman"/>
          <w:lang w:val="en-US"/>
        </w:rPr>
        <w:t>underscores the importance of integrating community control, legal rights, and financial support to conserve forests effectively</w:t>
      </w:r>
      <w:r w:rsidR="00A247DD" w:rsidRPr="00413167">
        <w:rPr>
          <w:rFonts w:ascii="Times New Roman" w:hAnsi="Times New Roman" w:cs="Times New Roman"/>
          <w:lang w:val="en-US"/>
        </w:rPr>
        <w:t>.</w:t>
      </w:r>
    </w:p>
    <w:p w14:paraId="1CF64C58" w14:textId="77777777" w:rsidR="00EE31D7" w:rsidRPr="00413167" w:rsidRDefault="00EE31D7" w:rsidP="0042333D">
      <w:pPr>
        <w:jc w:val="both"/>
        <w:rPr>
          <w:rFonts w:ascii="Times New Roman" w:hAnsi="Times New Roman" w:cs="Times New Roman"/>
          <w:b/>
          <w:bCs/>
        </w:rPr>
      </w:pPr>
      <w:r w:rsidRPr="00413167">
        <w:rPr>
          <w:rFonts w:ascii="Times New Roman" w:hAnsi="Times New Roman" w:cs="Times New Roman"/>
          <w:b/>
          <w:bCs/>
        </w:rPr>
        <w:t>4. Philippines – Community-Based Forest Management (CBFM)</w:t>
      </w:r>
    </w:p>
    <w:p w14:paraId="6543934A" w14:textId="286C9C17" w:rsidR="00EE31D7" w:rsidRPr="00413167" w:rsidRDefault="008F4F51" w:rsidP="0042333D">
      <w:pPr>
        <w:jc w:val="both"/>
        <w:rPr>
          <w:rFonts w:ascii="Times New Roman" w:hAnsi="Times New Roman" w:cs="Times New Roman"/>
          <w:lang w:val="en-US"/>
        </w:rPr>
      </w:pPr>
      <w:r w:rsidRPr="008F4F51">
        <w:rPr>
          <w:rFonts w:ascii="Times New Roman" w:hAnsi="Times New Roman" w:cs="Times New Roman"/>
          <w:lang w:val="en-US"/>
        </w:rPr>
        <w:lastRenderedPageBreak/>
        <w:t xml:space="preserve">In the Philippines, state-run forestry is giving way to community-based, participatory management under the Community-Based Forest Management (CBFM) model. According to this paradigm, communities that rely on forests are acknowledged as significant stakeholders and given access to forest resources as well as institutional and financial support. </w:t>
      </w:r>
      <w:r w:rsidRPr="008F4F51">
        <w:rPr>
          <w:rFonts w:ascii="Times New Roman" w:hAnsi="Times New Roman" w:cs="Times New Roman"/>
          <w:lang w:val="en-US"/>
        </w:rPr>
        <w:br/>
        <w:t xml:space="preserve">The program also includes micro-enterprise development, where people engage in agroforestry, handcraft production, and sustainable harvesting. </w:t>
      </w:r>
      <w:r w:rsidR="002368BC" w:rsidRPr="002368BC">
        <w:rPr>
          <w:rFonts w:ascii="Times New Roman" w:hAnsi="Times New Roman" w:cs="Times New Roman"/>
          <w:highlight w:val="yellow"/>
          <w:lang w:val="en-US"/>
        </w:rPr>
        <w:t>This approach has been associated with reduced illegal logging and improved livelihood opportunities in some forest-dependent communities</w:t>
      </w:r>
      <w:r w:rsidRPr="002368BC">
        <w:rPr>
          <w:rFonts w:ascii="Times New Roman" w:hAnsi="Times New Roman" w:cs="Times New Roman"/>
          <w:highlight w:val="yellow"/>
          <w:lang w:val="en-US"/>
        </w:rPr>
        <w:t>.</w:t>
      </w:r>
      <w:r>
        <w:rPr>
          <w:rFonts w:ascii="Times New Roman" w:hAnsi="Times New Roman" w:cs="Times New Roman"/>
          <w:lang w:val="en-US"/>
        </w:rPr>
        <w:t xml:space="preserve"> </w:t>
      </w:r>
      <w:r w:rsidR="00413167">
        <w:rPr>
          <w:rFonts w:ascii="Times New Roman" w:hAnsi="Times New Roman" w:cs="Times New Roman"/>
          <w:lang w:val="en-US"/>
        </w:rPr>
        <w:t xml:space="preserve">Encouraging inclusive and </w:t>
      </w:r>
      <w:proofErr w:type="spellStart"/>
      <w:r w:rsidR="00413167">
        <w:rPr>
          <w:rFonts w:ascii="Times New Roman" w:hAnsi="Times New Roman" w:cs="Times New Roman"/>
          <w:lang w:val="en-US"/>
        </w:rPr>
        <w:t>decentralised</w:t>
      </w:r>
      <w:proofErr w:type="spellEnd"/>
      <w:r w:rsidR="00413167">
        <w:rPr>
          <w:rFonts w:ascii="Times New Roman" w:hAnsi="Times New Roman" w:cs="Times New Roman"/>
          <w:lang w:val="en-US"/>
        </w:rPr>
        <w:t xml:space="preserve"> government also addresses</w:t>
      </w:r>
      <w:r w:rsidR="0042333D" w:rsidRPr="00413167">
        <w:rPr>
          <w:rFonts w:ascii="Times New Roman" w:hAnsi="Times New Roman" w:cs="Times New Roman"/>
          <w:lang w:val="en-US"/>
        </w:rPr>
        <w:t xml:space="preserve"> problems of </w:t>
      </w:r>
      <w:proofErr w:type="spellStart"/>
      <w:r w:rsidR="0042333D" w:rsidRPr="00413167">
        <w:rPr>
          <w:rFonts w:ascii="Times New Roman" w:hAnsi="Times New Roman" w:cs="Times New Roman"/>
          <w:lang w:val="en-US"/>
        </w:rPr>
        <w:t>marginalisation</w:t>
      </w:r>
      <w:proofErr w:type="spellEnd"/>
      <w:r w:rsidR="0042333D" w:rsidRPr="00413167">
        <w:rPr>
          <w:rFonts w:ascii="Times New Roman" w:hAnsi="Times New Roman" w:cs="Times New Roman"/>
          <w:lang w:val="en-US"/>
        </w:rPr>
        <w:t xml:space="preserve"> and unequal access</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"/>
          <w:id w:val="-1848084758"/>
          <w:placeholder>
            <w:docPart w:val="DefaultPlaceholder_-1854013440"/>
          </w:placeholder>
        </w:sdtPr>
        <w:sdtEndPr/>
        <w:sdtContent>
          <w:r w:rsidR="00FF17FF" w:rsidRPr="00FF17FF">
            <w:rPr>
              <w:rFonts w:ascii="Times New Roman" w:eastAsia="Times New Roman" w:hAnsi="Times New Roman" w:cs="Times New Roman"/>
              <w:color w:val="000000"/>
            </w:rPr>
            <w:t>(</w:t>
          </w:r>
          <w:proofErr w:type="spellStart"/>
          <w:r w:rsidR="00FF17FF" w:rsidRPr="00FF17FF">
            <w:rPr>
              <w:rFonts w:ascii="Times New Roman" w:eastAsia="Times New Roman" w:hAnsi="Times New Roman" w:cs="Times New Roman"/>
              <w:color w:val="000000"/>
            </w:rPr>
            <w:t>Pulhin</w:t>
          </w:r>
          <w:proofErr w:type="spellEnd"/>
          <w:r w:rsidR="00FF17FF" w:rsidRPr="00FF17FF">
            <w:rPr>
              <w:rFonts w:ascii="Times New Roman" w:eastAsia="Times New Roman" w:hAnsi="Times New Roman" w:cs="Times New Roman"/>
              <w:color w:val="000000"/>
            </w:rPr>
            <w:t xml:space="preserve"> &amp; </w:t>
          </w:r>
          <w:proofErr w:type="spellStart"/>
          <w:r w:rsidR="00FF17FF" w:rsidRPr="00FF17FF">
            <w:rPr>
              <w:rFonts w:ascii="Times New Roman" w:eastAsia="Times New Roman" w:hAnsi="Times New Roman" w:cs="Times New Roman"/>
              <w:color w:val="000000"/>
            </w:rPr>
            <w:t>Pulhin</w:t>
          </w:r>
          <w:proofErr w:type="spellEnd"/>
          <w:r w:rsidR="00FF17FF" w:rsidRPr="00FF17FF">
            <w:rPr>
              <w:rFonts w:ascii="Times New Roman" w:eastAsia="Times New Roman" w:hAnsi="Times New Roman" w:cs="Times New Roman"/>
              <w:color w:val="000000"/>
            </w:rPr>
            <w:t>, 2003).</w:t>
          </w:r>
        </w:sdtContent>
      </w:sdt>
      <w:r w:rsidR="009964FB">
        <w:rPr>
          <w:rFonts w:ascii="Times New Roman" w:hAnsi="Times New Roman" w:cs="Times New Roman"/>
          <w:color w:val="000000"/>
          <w:lang w:val="en-US"/>
        </w:rPr>
        <w:t xml:space="preserve"> </w:t>
      </w:r>
      <w:r w:rsidR="009964FB" w:rsidRPr="009964FB">
        <w:rPr>
          <w:rFonts w:ascii="Times New Roman" w:hAnsi="Times New Roman" w:cs="Times New Roman"/>
          <w:color w:val="000000"/>
          <w:highlight w:val="yellow"/>
          <w:lang w:val="en-US"/>
        </w:rPr>
        <w:t xml:space="preserve">A comprehensive national assessment of the CBFM program by </w:t>
      </w:r>
      <w:proofErr w:type="spellStart"/>
      <w:r w:rsidR="009964FB" w:rsidRPr="009964FB">
        <w:rPr>
          <w:rFonts w:ascii="Times New Roman" w:hAnsi="Times New Roman" w:cs="Times New Roman"/>
          <w:color w:val="000000"/>
          <w:highlight w:val="yellow"/>
          <w:lang w:val="en-US"/>
        </w:rPr>
        <w:t>Pulhin</w:t>
      </w:r>
      <w:proofErr w:type="spellEnd"/>
      <w:r w:rsidR="009964FB" w:rsidRPr="009964FB">
        <w:rPr>
          <w:rFonts w:ascii="Times New Roman" w:hAnsi="Times New Roman" w:cs="Times New Roman"/>
          <w:color w:val="000000"/>
          <w:highlight w:val="yellow"/>
          <w:lang w:val="en-US"/>
        </w:rPr>
        <w:t xml:space="preserve"> et al. (2024) further confirms that while upland communities have played a significant role in restoring degraded forestlands, persistent gaps in institutional support, restrictive policies, and inadequate livelihood financing continue to limit the program's potential for achieving social justice alongside conservation goals.</w:t>
      </w:r>
      <w:r w:rsidR="009964FB">
        <w:rPr>
          <w:rFonts w:ascii="Times New Roman" w:hAnsi="Times New Roman" w:cs="Times New Roman"/>
          <w:color w:val="000000"/>
          <w:lang w:val="en-US"/>
        </w:rPr>
        <w:t xml:space="preserve"> </w:t>
      </w:r>
      <w:r w:rsidR="009964FB" w:rsidRPr="009964FB">
        <w:rPr>
          <w:rFonts w:ascii="Times New Roman" w:hAnsi="Times New Roman" w:cs="Times New Roman"/>
          <w:color w:val="000000"/>
          <w:highlight w:val="yellow"/>
          <w:lang w:val="en-US"/>
        </w:rPr>
        <w:t>At the household level, Wiebe et al. (2022) found that among six distinct livelihood strategies identified across forested communities in the Philippines, natural resource-dependent households consistently reported the lowest total incomes, underscoring the critical need to integrate financial support mechanisms — such as micro-enterprise development and credit access — into community-based forest management frameworks to meaningfully improve economic outcomes.</w:t>
      </w:r>
    </w:p>
    <w:p w14:paraId="2EEA8A60" w14:textId="2D826B54" w:rsidR="0042333D" w:rsidRPr="00413167" w:rsidRDefault="002368BC" w:rsidP="0042333D">
      <w:pPr>
        <w:jc w:val="both"/>
        <w:rPr>
          <w:rFonts w:ascii="Times New Roman" w:hAnsi="Times New Roman" w:cs="Times New Roman"/>
          <w:lang w:val="en-US"/>
        </w:rPr>
      </w:pPr>
      <w:r w:rsidRPr="002368BC">
        <w:rPr>
          <w:rFonts w:ascii="Times New Roman" w:hAnsi="Times New Roman" w:cs="Times New Roman"/>
          <w:highlight w:val="yellow"/>
          <w:lang w:val="en-US"/>
        </w:rPr>
        <w:t>Overall, the CBFM model suggests that community involvement and financial support can be jointly relevant to socioeconomic and conservation objectives</w:t>
      </w:r>
      <w:r w:rsidR="0042333D" w:rsidRPr="002368BC">
        <w:rPr>
          <w:rFonts w:ascii="Times New Roman" w:hAnsi="Times New Roman" w:cs="Times New Roman"/>
          <w:highlight w:val="yellow"/>
          <w:lang w:val="en-US"/>
        </w:rPr>
        <w:t>.</w:t>
      </w:r>
    </w:p>
    <w:p w14:paraId="55DB1810" w14:textId="0E7129D2" w:rsidR="00B6430D" w:rsidRPr="00413167" w:rsidRDefault="00E607B5" w:rsidP="00B6430D">
      <w:pPr>
        <w:jc w:val="both"/>
        <w:rPr>
          <w:rFonts w:ascii="Times New Roman" w:hAnsi="Times New Roman" w:cs="Times New Roman"/>
          <w:b/>
          <w:bCs/>
          <w:lang w:val="en-US"/>
        </w:rPr>
      </w:pPr>
      <w:r w:rsidRPr="00413167">
        <w:rPr>
          <w:rFonts w:ascii="Times New Roman" w:hAnsi="Times New Roman" w:cs="Times New Roman"/>
          <w:b/>
          <w:bCs/>
          <w:lang w:val="en-US"/>
        </w:rPr>
        <w:t>Conclusion</w:t>
      </w:r>
      <w:r w:rsidR="00916BE2" w:rsidRPr="00413167">
        <w:rPr>
          <w:rFonts w:ascii="Times New Roman" w:hAnsi="Times New Roman" w:cs="Times New Roman"/>
          <w:b/>
          <w:bCs/>
          <w:lang w:val="en-US"/>
        </w:rPr>
        <w:t>-</w:t>
      </w:r>
    </w:p>
    <w:p w14:paraId="2F6EDBFE" w14:textId="2D60E29A" w:rsidR="00501040" w:rsidRPr="00501040" w:rsidRDefault="00501040" w:rsidP="00501040">
      <w:pPr>
        <w:jc w:val="both"/>
        <w:rPr>
          <w:rFonts w:ascii="Times New Roman" w:hAnsi="Times New Roman" w:cs="Times New Roman"/>
          <w:highlight w:val="yellow"/>
          <w:lang w:val="en-US"/>
        </w:rPr>
      </w:pPr>
      <w:r w:rsidRPr="00501040">
        <w:rPr>
          <w:rFonts w:ascii="Times New Roman" w:hAnsi="Times New Roman" w:cs="Times New Roman"/>
          <w:highlight w:val="yellow"/>
          <w:lang w:val="en-US"/>
        </w:rPr>
        <w:t xml:space="preserve">This study examined the institutional performance and policy relevance of microfinance- and SHG-linked forest-based livelihood initiatives in India, with particular reference to the Van </w:t>
      </w:r>
      <w:proofErr w:type="spellStart"/>
      <w:r w:rsidRPr="00501040">
        <w:rPr>
          <w:rFonts w:ascii="Times New Roman" w:hAnsi="Times New Roman" w:cs="Times New Roman"/>
          <w:highlight w:val="yellow"/>
          <w:lang w:val="en-US"/>
        </w:rPr>
        <w:t>Dhan</w:t>
      </w:r>
      <w:proofErr w:type="spellEnd"/>
      <w:r w:rsidRPr="00501040">
        <w:rPr>
          <w:rFonts w:ascii="Times New Roman" w:hAnsi="Times New Roman" w:cs="Times New Roman"/>
          <w:highlight w:val="yellow"/>
          <w:lang w:val="en-US"/>
        </w:rPr>
        <w:t xml:space="preserve"> Yojana. The findings suggest that Minor Forest Produce (MFP) remains an important livelihood resource for many forest-dependent tribal communities and that SHG-based value addition and market support may improve income opportunities and local enterprise development. The state-level analysis of Van </w:t>
      </w:r>
      <w:proofErr w:type="spellStart"/>
      <w:r w:rsidRPr="00501040">
        <w:rPr>
          <w:rFonts w:ascii="Times New Roman" w:hAnsi="Times New Roman" w:cs="Times New Roman"/>
          <w:highlight w:val="yellow"/>
          <w:lang w:val="en-US"/>
        </w:rPr>
        <w:t>Dhan</w:t>
      </w:r>
      <w:proofErr w:type="spellEnd"/>
      <w:r w:rsidRPr="00501040">
        <w:rPr>
          <w:rFonts w:ascii="Times New Roman" w:hAnsi="Times New Roman" w:cs="Times New Roman"/>
          <w:highlight w:val="yellow"/>
          <w:lang w:val="en-US"/>
        </w:rPr>
        <w:t xml:space="preserve"> Vikas </w:t>
      </w:r>
      <w:proofErr w:type="spellStart"/>
      <w:r w:rsidRPr="00501040">
        <w:rPr>
          <w:rFonts w:ascii="Times New Roman" w:hAnsi="Times New Roman" w:cs="Times New Roman"/>
          <w:highlight w:val="yellow"/>
          <w:lang w:val="en-US"/>
        </w:rPr>
        <w:t>Kendras</w:t>
      </w:r>
      <w:proofErr w:type="spellEnd"/>
      <w:r w:rsidRPr="00501040">
        <w:rPr>
          <w:rFonts w:ascii="Times New Roman" w:hAnsi="Times New Roman" w:cs="Times New Roman"/>
          <w:highlight w:val="yellow"/>
          <w:lang w:val="en-US"/>
        </w:rPr>
        <w:t xml:space="preserve"> (VDVKs) shows substantial variation in implementation across India, indicating that </w:t>
      </w:r>
      <w:proofErr w:type="spellStart"/>
      <w:r w:rsidRPr="00501040">
        <w:rPr>
          <w:rFonts w:ascii="Times New Roman" w:hAnsi="Times New Roman" w:cs="Times New Roman"/>
          <w:highlight w:val="yellow"/>
          <w:lang w:val="en-US"/>
        </w:rPr>
        <w:t>programme</w:t>
      </w:r>
      <w:proofErr w:type="spellEnd"/>
      <w:r w:rsidRPr="00501040">
        <w:rPr>
          <w:rFonts w:ascii="Times New Roman" w:hAnsi="Times New Roman" w:cs="Times New Roman"/>
          <w:highlight w:val="yellow"/>
          <w:lang w:val="en-US"/>
        </w:rPr>
        <w:t xml:space="preserve"> performance depends not only on tribal population concentration but also on institutional capacity, administrative effectiveness, and governance quality. The correlation analysis further supports this interpretation by showing a moderate positive but statistically non-significant relationship between tribal population percentage and operational VDVKs.</w:t>
      </w:r>
    </w:p>
    <w:p w14:paraId="064CFBFA" w14:textId="7D0B163B" w:rsidR="00501040" w:rsidRPr="00501040" w:rsidRDefault="00501040" w:rsidP="00501040">
      <w:pPr>
        <w:jc w:val="both"/>
        <w:rPr>
          <w:rFonts w:ascii="Times New Roman" w:hAnsi="Times New Roman" w:cs="Times New Roman"/>
          <w:highlight w:val="yellow"/>
          <w:lang w:val="en-US"/>
        </w:rPr>
      </w:pPr>
      <w:r w:rsidRPr="00501040">
        <w:rPr>
          <w:rFonts w:ascii="Times New Roman" w:hAnsi="Times New Roman" w:cs="Times New Roman"/>
          <w:highlight w:val="yellow"/>
          <w:lang w:val="en-US"/>
        </w:rPr>
        <w:t xml:space="preserve">The comparative discussion of Nepal, Guatemala, and the Philippines highlights that community participation, secure tenure arrangements, and access to financial and institutional support are commonly associated with stronger forest-based livelihood systems. However, the present study relies on secondary data and descriptive analysis and therefore does not establish direct causal effects of microfinance or SHG interventions on forest conservation, poverty reduction, or forest-rights outcomes. Instead, the paper points to the policy relevance of integrating livelihood support, </w:t>
      </w:r>
      <w:r w:rsidRPr="00501040">
        <w:rPr>
          <w:rFonts w:ascii="Times New Roman" w:hAnsi="Times New Roman" w:cs="Times New Roman"/>
          <w:highlight w:val="yellow"/>
          <w:lang w:val="en-US"/>
        </w:rPr>
        <w:lastRenderedPageBreak/>
        <w:t xml:space="preserve">market access, and community-based institutions in </w:t>
      </w:r>
      <w:proofErr w:type="spellStart"/>
      <w:r w:rsidRPr="00501040">
        <w:rPr>
          <w:rFonts w:ascii="Times New Roman" w:hAnsi="Times New Roman" w:cs="Times New Roman"/>
          <w:highlight w:val="yellow"/>
          <w:lang w:val="en-US"/>
        </w:rPr>
        <w:t>programmes</w:t>
      </w:r>
      <w:proofErr w:type="spellEnd"/>
      <w:r w:rsidRPr="00501040">
        <w:rPr>
          <w:rFonts w:ascii="Times New Roman" w:hAnsi="Times New Roman" w:cs="Times New Roman"/>
          <w:highlight w:val="yellow"/>
          <w:lang w:val="en-US"/>
        </w:rPr>
        <w:t xml:space="preserve"> aimed at forest-dependent populations.</w:t>
      </w:r>
    </w:p>
    <w:p w14:paraId="0DE3B003" w14:textId="526B64E9" w:rsidR="00B34AFD" w:rsidRDefault="00501040" w:rsidP="00501040">
      <w:pPr>
        <w:jc w:val="both"/>
        <w:rPr>
          <w:rFonts w:ascii="Times New Roman" w:hAnsi="Times New Roman" w:cs="Times New Roman"/>
          <w:lang w:val="en-US"/>
        </w:rPr>
      </w:pPr>
      <w:r w:rsidRPr="00501040">
        <w:rPr>
          <w:rFonts w:ascii="Times New Roman" w:hAnsi="Times New Roman" w:cs="Times New Roman"/>
          <w:highlight w:val="yellow"/>
          <w:lang w:val="en-US"/>
        </w:rPr>
        <w:t xml:space="preserve">Overall, the study indicates that microfinance and SHG-linked models such as the Van </w:t>
      </w:r>
      <w:proofErr w:type="spellStart"/>
      <w:r w:rsidRPr="00501040">
        <w:rPr>
          <w:rFonts w:ascii="Times New Roman" w:hAnsi="Times New Roman" w:cs="Times New Roman"/>
          <w:highlight w:val="yellow"/>
          <w:lang w:val="en-US"/>
        </w:rPr>
        <w:t>Dhan</w:t>
      </w:r>
      <w:proofErr w:type="spellEnd"/>
      <w:r w:rsidRPr="00501040">
        <w:rPr>
          <w:rFonts w:ascii="Times New Roman" w:hAnsi="Times New Roman" w:cs="Times New Roman"/>
          <w:highlight w:val="yellow"/>
          <w:lang w:val="en-US"/>
        </w:rPr>
        <w:t xml:space="preserve"> Yojana have potential as instruments for supporting forest-based livelihoods in India, but their effectiveness is likely to vary with local institutional conditions and implementation quality. Stronger conclusions on livelihood improvement, conservation impact, and rights protection would require primary field-based evidence, longitudinal assessment, and more rigorous causal analysis</w:t>
      </w:r>
      <w:r w:rsidR="00B34AFD" w:rsidRPr="00501040">
        <w:rPr>
          <w:rFonts w:ascii="Times New Roman" w:hAnsi="Times New Roman" w:cs="Times New Roman"/>
          <w:highlight w:val="yellow"/>
          <w:lang w:val="en-US"/>
        </w:rPr>
        <w:t>.</w:t>
      </w:r>
    </w:p>
    <w:p w14:paraId="772D9538" w14:textId="52D4380F" w:rsidR="00CF23EC" w:rsidRPr="00B34AFD" w:rsidRDefault="006B5EC6" w:rsidP="00916BE2">
      <w:pPr>
        <w:jc w:val="both"/>
        <w:rPr>
          <w:rFonts w:ascii="Times New Roman" w:hAnsi="Times New Roman" w:cs="Times New Roman"/>
          <w:lang w:val="en-US"/>
        </w:rPr>
      </w:pPr>
      <w:r>
        <w:rPr>
          <w:rFonts w:ascii="Times New Roman" w:hAnsi="Times New Roman" w:cs="Times New Roman"/>
          <w:b/>
          <w:bCs/>
          <w:lang w:val="en-US"/>
        </w:rPr>
        <w:t>Recommendations</w:t>
      </w:r>
    </w:p>
    <w:p w14:paraId="6310F447" w14:textId="5C4A7B84" w:rsidR="00041D93" w:rsidRPr="00722DE5" w:rsidRDefault="00041D93" w:rsidP="008124D3">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Strengthen SHG capacity through targeted support: Training in financial literacy, bookkeeping, product development, quality control, and collective marketing should be expanded to improve the functioning of tribal SHGs engaged in forest-based livelihoods.</w:t>
      </w:r>
    </w:p>
    <w:p w14:paraId="4B8BE909" w14:textId="1BFF4A2A" w:rsidR="00041D93" w:rsidRPr="00722DE5" w:rsidRDefault="00041D93" w:rsidP="00981CE5">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 xml:space="preserve">Improve timely fund release and </w:t>
      </w:r>
      <w:proofErr w:type="spellStart"/>
      <w:r w:rsidRPr="00722DE5">
        <w:rPr>
          <w:rFonts w:ascii="Times New Roman" w:hAnsi="Times New Roman" w:cs="Times New Roman"/>
          <w:highlight w:val="yellow"/>
          <w:lang w:val="en-US"/>
        </w:rPr>
        <w:t>utilisation</w:t>
      </w:r>
      <w:proofErr w:type="spellEnd"/>
      <w:r w:rsidRPr="00722DE5">
        <w:rPr>
          <w:rFonts w:ascii="Times New Roman" w:hAnsi="Times New Roman" w:cs="Times New Roman"/>
          <w:highlight w:val="yellow"/>
          <w:lang w:val="en-US"/>
        </w:rPr>
        <w:t xml:space="preserve">: Greater attention should be given to the timely disbursement and effective </w:t>
      </w:r>
      <w:proofErr w:type="spellStart"/>
      <w:r w:rsidRPr="00722DE5">
        <w:rPr>
          <w:rFonts w:ascii="Times New Roman" w:hAnsi="Times New Roman" w:cs="Times New Roman"/>
          <w:highlight w:val="yellow"/>
          <w:lang w:val="en-US"/>
        </w:rPr>
        <w:t>utilisation</w:t>
      </w:r>
      <w:proofErr w:type="spellEnd"/>
      <w:r w:rsidRPr="00722DE5">
        <w:rPr>
          <w:rFonts w:ascii="Times New Roman" w:hAnsi="Times New Roman" w:cs="Times New Roman"/>
          <w:highlight w:val="yellow"/>
          <w:lang w:val="en-US"/>
        </w:rPr>
        <w:t xml:space="preserve"> of sanctioned funds across states, along with stronger monitoring mechanisms to reduce gaps between sanctioned and operational VDVKs.</w:t>
      </w:r>
    </w:p>
    <w:p w14:paraId="7DDE3983" w14:textId="2C98095C" w:rsidR="00041D93" w:rsidRPr="00722DE5" w:rsidRDefault="00041D93" w:rsidP="002C69F7">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 xml:space="preserve">Enhance market access for Minor Forest Produce (MFP): Investment in storage, transport, processing infrastructure, branding, and digital marketing platforms may help improve price </w:t>
      </w:r>
      <w:proofErr w:type="spellStart"/>
      <w:r w:rsidRPr="00722DE5">
        <w:rPr>
          <w:rFonts w:ascii="Times New Roman" w:hAnsi="Times New Roman" w:cs="Times New Roman"/>
          <w:highlight w:val="yellow"/>
          <w:lang w:val="en-US"/>
        </w:rPr>
        <w:t>realisation</w:t>
      </w:r>
      <w:proofErr w:type="spellEnd"/>
      <w:r w:rsidRPr="00722DE5">
        <w:rPr>
          <w:rFonts w:ascii="Times New Roman" w:hAnsi="Times New Roman" w:cs="Times New Roman"/>
          <w:highlight w:val="yellow"/>
          <w:lang w:val="en-US"/>
        </w:rPr>
        <w:t xml:space="preserve"> and reduce market barriers faced by forest-dependent producers.</w:t>
      </w:r>
    </w:p>
    <w:p w14:paraId="38CBF7DF" w14:textId="00C7ECB4" w:rsidR="00041D93" w:rsidRPr="00722DE5" w:rsidRDefault="00041D93" w:rsidP="00C83AD8">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Support value addition at the local level: Encouraging local processing, packaging, and product diversification can increase the income potential of MFP-based activities and strengthen the economic viability of SHG-linked enterprises.</w:t>
      </w:r>
    </w:p>
    <w:p w14:paraId="5082B522" w14:textId="17DC691F" w:rsidR="00041D93" w:rsidRPr="00722DE5" w:rsidRDefault="00041D93" w:rsidP="00041D93">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 xml:space="preserve">Improve institutional coordination and implementation capacity: Differences in state-level performance suggest the need for stronger coordination among TRIFED, state agencies, local institutions, and community </w:t>
      </w:r>
      <w:proofErr w:type="spellStart"/>
      <w:r w:rsidRPr="00722DE5">
        <w:rPr>
          <w:rFonts w:ascii="Times New Roman" w:hAnsi="Times New Roman" w:cs="Times New Roman"/>
          <w:highlight w:val="yellow"/>
          <w:lang w:val="en-US"/>
        </w:rPr>
        <w:t>organisations</w:t>
      </w:r>
      <w:proofErr w:type="spellEnd"/>
      <w:r w:rsidRPr="00722DE5">
        <w:rPr>
          <w:rFonts w:ascii="Times New Roman" w:hAnsi="Times New Roman" w:cs="Times New Roman"/>
          <w:highlight w:val="yellow"/>
          <w:lang w:val="en-US"/>
        </w:rPr>
        <w:t xml:space="preserve">, particularly in states with low </w:t>
      </w:r>
      <w:proofErr w:type="spellStart"/>
      <w:r w:rsidRPr="00722DE5">
        <w:rPr>
          <w:rFonts w:ascii="Times New Roman" w:hAnsi="Times New Roman" w:cs="Times New Roman"/>
          <w:highlight w:val="yellow"/>
          <w:lang w:val="en-US"/>
        </w:rPr>
        <w:t>operationalisation</w:t>
      </w:r>
      <w:proofErr w:type="spellEnd"/>
      <w:r w:rsidRPr="00722DE5">
        <w:rPr>
          <w:rFonts w:ascii="Times New Roman" w:hAnsi="Times New Roman" w:cs="Times New Roman"/>
          <w:highlight w:val="yellow"/>
          <w:lang w:val="en-US"/>
        </w:rPr>
        <w:t xml:space="preserve"> of sanctioned VDVKs.</w:t>
      </w:r>
    </w:p>
    <w:p w14:paraId="5C308BB0" w14:textId="0165545A" w:rsidR="00041D93" w:rsidRPr="00722DE5" w:rsidRDefault="00041D93" w:rsidP="00041D93">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 xml:space="preserve">Strengthen the implementation of forest-rights and community-based governance frameworks: More effective implementation of existing legal and policy provisions related to forest access and community participation may improve the enabling environment for livelihood </w:t>
      </w:r>
      <w:proofErr w:type="spellStart"/>
      <w:r w:rsidRPr="00722DE5">
        <w:rPr>
          <w:rFonts w:ascii="Times New Roman" w:hAnsi="Times New Roman" w:cs="Times New Roman"/>
          <w:highlight w:val="yellow"/>
          <w:lang w:val="en-US"/>
        </w:rPr>
        <w:t>programmes</w:t>
      </w:r>
      <w:proofErr w:type="spellEnd"/>
      <w:r w:rsidRPr="00722DE5">
        <w:rPr>
          <w:rFonts w:ascii="Times New Roman" w:hAnsi="Times New Roman" w:cs="Times New Roman"/>
          <w:highlight w:val="yellow"/>
          <w:lang w:val="en-US"/>
        </w:rPr>
        <w:t xml:space="preserve"> among forest-dependent tribal populations.</w:t>
      </w:r>
    </w:p>
    <w:p w14:paraId="38B09B0F" w14:textId="7D0A458F" w:rsidR="00041D93" w:rsidRPr="00722DE5" w:rsidRDefault="00041D93" w:rsidP="00041D93">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Incorporate lessons from comparative international experience with caution: Experiences from Nepal, Guatemala, and the Philippines suggest that local participation, tenure security, and institutional support are important for forest-based development. However, adaptation of such approaches in India should be sensitive to regional, legal, and administrative differences.</w:t>
      </w:r>
    </w:p>
    <w:p w14:paraId="49AC75AE" w14:textId="2481F85F" w:rsidR="009964FB" w:rsidRPr="00722DE5" w:rsidRDefault="00041D93" w:rsidP="00041D93">
      <w:pPr>
        <w:pStyle w:val="ListParagraph"/>
        <w:numPr>
          <w:ilvl w:val="0"/>
          <w:numId w:val="11"/>
        </w:numPr>
        <w:jc w:val="both"/>
        <w:rPr>
          <w:rFonts w:ascii="Times New Roman" w:hAnsi="Times New Roman" w:cs="Times New Roman"/>
          <w:highlight w:val="yellow"/>
          <w:lang w:val="en-US"/>
        </w:rPr>
      </w:pPr>
      <w:r w:rsidRPr="00722DE5">
        <w:rPr>
          <w:rFonts w:ascii="Times New Roman" w:hAnsi="Times New Roman" w:cs="Times New Roman"/>
          <w:highlight w:val="yellow"/>
          <w:lang w:val="en-US"/>
        </w:rPr>
        <w:t xml:space="preserve">Encourage future evidence-based policy design: Since the present study is based on secondary and descriptive analysis, future policy decisions would benefit from field-based research, household-level surveys, and longitudinal </w:t>
      </w:r>
      <w:proofErr w:type="spellStart"/>
      <w:r w:rsidRPr="00722DE5">
        <w:rPr>
          <w:rFonts w:ascii="Times New Roman" w:hAnsi="Times New Roman" w:cs="Times New Roman"/>
          <w:highlight w:val="yellow"/>
          <w:lang w:val="en-US"/>
        </w:rPr>
        <w:t>programme</w:t>
      </w:r>
      <w:proofErr w:type="spellEnd"/>
      <w:r w:rsidRPr="00722DE5">
        <w:rPr>
          <w:rFonts w:ascii="Times New Roman" w:hAnsi="Times New Roman" w:cs="Times New Roman"/>
          <w:highlight w:val="yellow"/>
          <w:lang w:val="en-US"/>
        </w:rPr>
        <w:t xml:space="preserve"> evaluation to assess actual livelihood, gender, and environmental outcomes.</w:t>
      </w:r>
    </w:p>
    <w:p w14:paraId="3ED5FD95" w14:textId="77777777" w:rsidR="00041D93" w:rsidRDefault="00041D93" w:rsidP="00432CB9">
      <w:pPr>
        <w:jc w:val="both"/>
        <w:rPr>
          <w:rFonts w:ascii="Times New Roman" w:hAnsi="Times New Roman" w:cs="Times New Roman"/>
          <w:b/>
          <w:bCs/>
          <w:highlight w:val="yellow"/>
          <w:lang w:val="en-US"/>
        </w:rPr>
      </w:pPr>
    </w:p>
    <w:p w14:paraId="1A665D84" w14:textId="7F641DBE" w:rsidR="009964FB" w:rsidRPr="009964FB" w:rsidRDefault="009964FB" w:rsidP="00432CB9">
      <w:pPr>
        <w:jc w:val="both"/>
        <w:rPr>
          <w:rFonts w:ascii="Times New Roman" w:hAnsi="Times New Roman" w:cs="Times New Roman"/>
          <w:b/>
          <w:bCs/>
          <w:highlight w:val="yellow"/>
          <w:lang w:val="en-US"/>
        </w:rPr>
      </w:pPr>
      <w:r w:rsidRPr="009964FB">
        <w:rPr>
          <w:rFonts w:ascii="Times New Roman" w:hAnsi="Times New Roman" w:cs="Times New Roman"/>
          <w:b/>
          <w:bCs/>
          <w:highlight w:val="yellow"/>
          <w:lang w:val="en-US"/>
        </w:rPr>
        <w:t>Limitations and Future Research</w:t>
      </w:r>
    </w:p>
    <w:p w14:paraId="35C2138B" w14:textId="531DBB8A" w:rsidR="009964FB" w:rsidRDefault="009964FB" w:rsidP="00432CB9">
      <w:pPr>
        <w:jc w:val="both"/>
        <w:rPr>
          <w:rFonts w:ascii="Times New Roman" w:hAnsi="Times New Roman" w:cs="Times New Roman"/>
          <w:lang w:val="en-US"/>
        </w:rPr>
      </w:pPr>
      <w:r w:rsidRPr="009964FB">
        <w:rPr>
          <w:rFonts w:ascii="Times New Roman" w:hAnsi="Times New Roman" w:cs="Times New Roman"/>
          <w:highlight w:val="yellow"/>
          <w:lang w:val="en-US"/>
        </w:rPr>
        <w:t xml:space="preserve">This study has some limitations that warrant acknowledgment. First, reliance on secondary data from TRIFED and government publications introduces potential reporting inconsistencies and limits independent verification. Second, the correlation analysis was conducted on only eight states, considerably restricting statistical power and generalizability. Third, incomplete data availability for states like Meghalaya and Manipur prevented comprehensive national coverage. Finally, the study employs only descriptive and basic statistical tools, precluding deeper causal inference about microfinance impacts on forest conservation outcomes. Future studies should employ primary data collection through household surveys and field interviews with tribal SHG members to capture ground-level realities. Longitudinal research tracking VDVK performance over time would strengthen causal understanding. Advanced econometric modeling, including regression analysis and difference-in-differences approaches, could better isolate microfinance </w:t>
      </w:r>
      <w:proofErr w:type="gramStart"/>
      <w:r w:rsidRPr="009964FB">
        <w:rPr>
          <w:rFonts w:ascii="Times New Roman" w:hAnsi="Times New Roman" w:cs="Times New Roman"/>
          <w:highlight w:val="yellow"/>
          <w:lang w:val="en-US"/>
        </w:rPr>
        <w:t>impacts</w:t>
      </w:r>
      <w:proofErr w:type="gramEnd"/>
      <w:r w:rsidRPr="009964FB">
        <w:rPr>
          <w:rFonts w:ascii="Times New Roman" w:hAnsi="Times New Roman" w:cs="Times New Roman"/>
          <w:highlight w:val="yellow"/>
          <w:lang w:val="en-US"/>
        </w:rPr>
        <w:t xml:space="preserve"> on tribal incomes and forest conditions. Comparative studies examining gender-disaggregated outcomes within SHGs would further enrich understanding of women's roles in forest-based livelihood programs.</w:t>
      </w:r>
    </w:p>
    <w:p w14:paraId="1C870479" w14:textId="77777777" w:rsidR="009964FB" w:rsidRDefault="009964FB" w:rsidP="00432CB9">
      <w:pPr>
        <w:jc w:val="both"/>
        <w:rPr>
          <w:rFonts w:ascii="Times New Roman" w:hAnsi="Times New Roman" w:cs="Times New Roman"/>
          <w:lang w:val="en-US"/>
        </w:rPr>
      </w:pPr>
    </w:p>
    <w:p w14:paraId="3827D667" w14:textId="77777777" w:rsidR="00432CB9" w:rsidRPr="00432CB9" w:rsidRDefault="00432CB9" w:rsidP="00432CB9">
      <w:pPr>
        <w:spacing w:after="0" w:line="240" w:lineRule="auto"/>
        <w:rPr>
          <w:rFonts w:ascii="Times New Roman" w:eastAsia="Calibri" w:hAnsi="Times New Roman" w:cs="Times New Roman"/>
          <w:sz w:val="22"/>
          <w:szCs w:val="22"/>
          <w:highlight w:val="yellow"/>
          <w:lang w:val="en-US"/>
          <w14:ligatures w14:val="none"/>
        </w:rPr>
      </w:pPr>
      <w:bookmarkStart w:id="1" w:name="_Hlk198031404"/>
      <w:bookmarkStart w:id="2" w:name="_Hlk219125673"/>
      <w:r w:rsidRPr="00432CB9">
        <w:rPr>
          <w:rFonts w:ascii="Times New Roman" w:eastAsia="Calibri" w:hAnsi="Times New Roman" w:cs="Times New Roman"/>
          <w:sz w:val="22"/>
          <w:szCs w:val="22"/>
          <w:highlight w:val="yellow"/>
          <w:lang w:val="en-US"/>
          <w14:ligatures w14:val="none"/>
        </w:rPr>
        <w:t>Disclaimer (Artificial intelligence)</w:t>
      </w:r>
    </w:p>
    <w:p w14:paraId="6B58EFF4" w14:textId="77777777" w:rsidR="00432CB9" w:rsidRPr="00432CB9" w:rsidRDefault="00432CB9" w:rsidP="00432CB9">
      <w:pPr>
        <w:spacing w:after="0" w:line="240" w:lineRule="auto"/>
        <w:rPr>
          <w:rFonts w:ascii="Times New Roman" w:eastAsia="Calibri" w:hAnsi="Times New Roman" w:cs="Times New Roman"/>
          <w:sz w:val="22"/>
          <w:szCs w:val="22"/>
          <w:highlight w:val="yellow"/>
          <w:lang w:val="en-US"/>
          <w14:ligatures w14:val="none"/>
        </w:rPr>
      </w:pPr>
    </w:p>
    <w:p w14:paraId="4DFA48DE" w14:textId="77777777" w:rsidR="00432CB9" w:rsidRPr="00432CB9" w:rsidRDefault="00432CB9" w:rsidP="00432CB9">
      <w:pPr>
        <w:spacing w:after="0" w:line="240" w:lineRule="auto"/>
        <w:rPr>
          <w:rFonts w:ascii="Times New Roman" w:eastAsia="Calibri" w:hAnsi="Times New Roman" w:cs="Times New Roman"/>
          <w:sz w:val="22"/>
          <w:szCs w:val="22"/>
          <w:highlight w:val="yellow"/>
          <w:lang w:val="en-US"/>
          <w14:ligatures w14:val="none"/>
        </w:rPr>
      </w:pPr>
      <w:r w:rsidRPr="00432CB9">
        <w:rPr>
          <w:rFonts w:ascii="Times New Roman" w:eastAsia="Calibri" w:hAnsi="Times New Roman" w:cs="Times New Roman"/>
          <w:sz w:val="22"/>
          <w:szCs w:val="22"/>
          <w:highlight w:val="yellow"/>
          <w:lang w:val="en-US"/>
          <w14:ligatures w14:val="none"/>
        </w:rPr>
        <w:t>Author(s) hereby declare that NO generative AI technologies such as Large Language Models (</w:t>
      </w:r>
      <w:proofErr w:type="spellStart"/>
      <w:r w:rsidRPr="00432CB9">
        <w:rPr>
          <w:rFonts w:ascii="Times New Roman" w:eastAsia="Calibri" w:hAnsi="Times New Roman" w:cs="Times New Roman"/>
          <w:sz w:val="22"/>
          <w:szCs w:val="22"/>
          <w:highlight w:val="yellow"/>
          <w:lang w:val="en-US"/>
          <w14:ligatures w14:val="none"/>
        </w:rPr>
        <w:t>ChatGPT</w:t>
      </w:r>
      <w:proofErr w:type="spellEnd"/>
      <w:r w:rsidRPr="00432CB9">
        <w:rPr>
          <w:rFonts w:ascii="Times New Roman" w:eastAsia="Calibri" w:hAnsi="Times New Roman" w:cs="Times New Roman"/>
          <w:sz w:val="22"/>
          <w:szCs w:val="22"/>
          <w:highlight w:val="yellow"/>
          <w:lang w:val="en-US"/>
          <w14:ligatures w14:val="none"/>
        </w:rPr>
        <w:t xml:space="preserve">, COPILOT, etc.) and text-to-image generators have been used during the writing or editing of this manuscript. </w:t>
      </w:r>
    </w:p>
    <w:bookmarkEnd w:id="1"/>
    <w:p w14:paraId="15CA55C7" w14:textId="77777777" w:rsidR="00432CB9" w:rsidRPr="00432CB9" w:rsidRDefault="00432CB9" w:rsidP="00432CB9">
      <w:pPr>
        <w:spacing w:after="200" w:line="276" w:lineRule="auto"/>
        <w:rPr>
          <w:rFonts w:ascii="Calibri" w:eastAsia="Calibri" w:hAnsi="Calibri" w:cs="Times New Roman"/>
          <w:kern w:val="0"/>
          <w:sz w:val="28"/>
          <w:szCs w:val="22"/>
          <w:lang w:val="en-US"/>
          <w14:ligatures w14:val="none"/>
        </w:rPr>
      </w:pPr>
    </w:p>
    <w:bookmarkEnd w:id="2"/>
    <w:p w14:paraId="7213B8BA" w14:textId="77777777" w:rsidR="00432CB9" w:rsidRPr="00432CB9" w:rsidRDefault="00432CB9" w:rsidP="00432CB9">
      <w:pPr>
        <w:jc w:val="both"/>
        <w:rPr>
          <w:rFonts w:ascii="Times New Roman" w:hAnsi="Times New Roman" w:cs="Times New Roman"/>
          <w:lang w:val="en-US"/>
        </w:rPr>
      </w:pPr>
    </w:p>
    <w:p w14:paraId="7D59BC88" w14:textId="6A138B11" w:rsidR="00430383" w:rsidRPr="003537B2" w:rsidRDefault="003537B2" w:rsidP="00916BE2">
      <w:pPr>
        <w:jc w:val="both"/>
        <w:rPr>
          <w:rFonts w:ascii="Times New Roman" w:hAnsi="Times New Roman" w:cs="Times New Roman"/>
          <w:b/>
          <w:bCs/>
          <w:lang w:val="en-US"/>
        </w:rPr>
      </w:pPr>
      <w:r w:rsidRPr="003537B2">
        <w:rPr>
          <w:rFonts w:ascii="Times New Roman" w:hAnsi="Times New Roman" w:cs="Times New Roman"/>
          <w:b/>
          <w:bCs/>
          <w:lang w:val="en-US"/>
        </w:rPr>
        <w:t>Reference</w:t>
      </w:r>
    </w:p>
    <w:p w14:paraId="02067D42" w14:textId="3E46A41A" w:rsidR="00916BE2" w:rsidRPr="00413167" w:rsidRDefault="00916BE2" w:rsidP="00B6430D">
      <w:pPr>
        <w:jc w:val="both"/>
        <w:rPr>
          <w:rFonts w:ascii="Times New Roman" w:hAnsi="Times New Roman" w:cs="Times New Roman"/>
          <w:lang w:val="en-US"/>
        </w:rPr>
      </w:pPr>
    </w:p>
    <w:sdt>
      <w:sdtPr>
        <w:rPr>
          <w:rFonts w:ascii="Times New Roman" w:hAnsi="Times New Roman" w:cs="Times New Roman"/>
          <w:vanish/>
          <w:color w:val="000000"/>
          <w:lang w:val="en-US"/>
        </w:rPr>
        <w:tag w:val="MENDELEY_BIBLIOGRAPHY"/>
        <w:id w:val="-391420837"/>
        <w:placeholder>
          <w:docPart w:val="DefaultPlaceholder_-1854013440"/>
        </w:placeholder>
      </w:sdtPr>
      <w:sdtEndPr/>
      <w:sdtContent>
        <w:p w14:paraId="5AFAD1BE" w14:textId="42F12519" w:rsidR="00FF17FF" w:rsidRPr="00FF17FF" w:rsidRDefault="00FF17FF" w:rsidP="00FF17FF">
          <w:pPr>
            <w:autoSpaceDE w:val="0"/>
            <w:autoSpaceDN w:val="0"/>
            <w:ind w:left="-480"/>
            <w:divId w:val="1622345790"/>
            <w:rPr>
              <w:rFonts w:ascii="Times New Roman" w:eastAsia="Times New Roman" w:hAnsi="Times New Roman" w:cs="Times New Roman"/>
              <w:color w:val="000000"/>
              <w:kern w:val="0"/>
              <w14:ligatures w14:val="none"/>
            </w:rPr>
          </w:pPr>
          <w:proofErr w:type="spellStart"/>
          <w:r w:rsidRPr="00FF17FF">
            <w:rPr>
              <w:rFonts w:ascii="Times New Roman" w:eastAsia="Times New Roman" w:hAnsi="Times New Roman" w:cs="Times New Roman"/>
              <w:color w:val="000000"/>
            </w:rPr>
            <w:t>Ajitha</w:t>
          </w:r>
          <w:proofErr w:type="spellEnd"/>
          <w:r w:rsidRPr="00FF17FF">
            <w:rPr>
              <w:rFonts w:ascii="Times New Roman" w:eastAsia="Times New Roman" w:hAnsi="Times New Roman" w:cs="Times New Roman"/>
              <w:color w:val="000000"/>
            </w:rPr>
            <w:t xml:space="preserve">, G., &amp; </w:t>
          </w:r>
          <w:proofErr w:type="spellStart"/>
          <w:r w:rsidRPr="00FF17FF">
            <w:rPr>
              <w:rFonts w:ascii="Times New Roman" w:eastAsia="Times New Roman" w:hAnsi="Times New Roman" w:cs="Times New Roman"/>
              <w:color w:val="000000"/>
            </w:rPr>
            <w:t>Sadasivam</w:t>
          </w:r>
          <w:proofErr w:type="spellEnd"/>
          <w:r w:rsidRPr="00FF17FF">
            <w:rPr>
              <w:rFonts w:ascii="Times New Roman" w:eastAsia="Times New Roman" w:hAnsi="Times New Roman" w:cs="Times New Roman"/>
              <w:color w:val="000000"/>
            </w:rPr>
            <w:t xml:space="preserve">, K. (2025). </w:t>
          </w:r>
          <w:r w:rsidR="003F2889" w:rsidRPr="00FF17FF">
            <w:rPr>
              <w:rFonts w:ascii="Times New Roman" w:eastAsia="Times New Roman" w:hAnsi="Times New Roman" w:cs="Times New Roman"/>
              <w:color w:val="000000"/>
            </w:rPr>
            <w:t>Minor Forest Produce (</w:t>
          </w:r>
          <w:r w:rsidR="003F2889">
            <w:rPr>
              <w:rFonts w:ascii="Times New Roman" w:eastAsia="Times New Roman" w:hAnsi="Times New Roman" w:cs="Times New Roman"/>
              <w:color w:val="000000"/>
            </w:rPr>
            <w:t>MFP</w:t>
          </w:r>
          <w:r w:rsidR="003F2889" w:rsidRPr="00FF17FF">
            <w:rPr>
              <w:rFonts w:ascii="Times New Roman" w:eastAsia="Times New Roman" w:hAnsi="Times New Roman" w:cs="Times New Roman"/>
              <w:color w:val="000000"/>
            </w:rPr>
            <w:t xml:space="preserve">): A Catalyst </w:t>
          </w:r>
          <w:proofErr w:type="gramStart"/>
          <w:r w:rsidR="003F2889" w:rsidRPr="00FF17FF">
            <w:rPr>
              <w:rFonts w:ascii="Times New Roman" w:eastAsia="Times New Roman" w:hAnsi="Times New Roman" w:cs="Times New Roman"/>
              <w:color w:val="000000"/>
            </w:rPr>
            <w:t>For</w:t>
          </w:r>
          <w:proofErr w:type="gramEnd"/>
          <w:r w:rsidR="003F2889" w:rsidRPr="00FF17FF">
            <w:rPr>
              <w:rFonts w:ascii="Times New Roman" w:eastAsia="Times New Roman" w:hAnsi="Times New Roman" w:cs="Times New Roman"/>
              <w:color w:val="000000"/>
            </w:rPr>
            <w:t xml:space="preserve"> Tribal Economic Development In India. </w:t>
          </w:r>
          <w:r w:rsidRPr="00FF17FF">
            <w:rPr>
              <w:rFonts w:ascii="Times New Roman" w:eastAsia="Times New Roman" w:hAnsi="Times New Roman" w:cs="Times New Roman"/>
              <w:i/>
              <w:iCs/>
              <w:color w:val="000000"/>
            </w:rPr>
            <w:t>Bodhi International Journal of Research in Humanities, Arts and Science</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9</w:t>
          </w:r>
          <w:r w:rsidRPr="00FF17FF">
            <w:rPr>
              <w:rFonts w:ascii="Times New Roman" w:eastAsia="Times New Roman" w:hAnsi="Times New Roman" w:cs="Times New Roman"/>
              <w:color w:val="000000"/>
            </w:rPr>
            <w:t>(2), 151–158.</w:t>
          </w:r>
        </w:p>
        <w:p w14:paraId="634D5298" w14:textId="77777777" w:rsidR="00FF17FF" w:rsidRPr="00FF17FF" w:rsidRDefault="00FF17FF">
          <w:pPr>
            <w:autoSpaceDE w:val="0"/>
            <w:autoSpaceDN w:val="0"/>
            <w:ind w:hanging="480"/>
            <w:divId w:val="1165363751"/>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Chaudhary, R., &amp; Shandilya, S. (2023). Empowering the Tribes in Mining Districts of India: How Sustainable Livelihood Can Protect Their Culture and Environment. </w:t>
          </w:r>
          <w:proofErr w:type="spellStart"/>
          <w:r w:rsidRPr="00FF17FF">
            <w:rPr>
              <w:rFonts w:ascii="Times New Roman" w:eastAsia="Times New Roman" w:hAnsi="Times New Roman" w:cs="Times New Roman"/>
              <w:i/>
              <w:iCs/>
              <w:color w:val="000000"/>
            </w:rPr>
            <w:t>Kepes</w:t>
          </w:r>
          <w:proofErr w:type="spellEnd"/>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21</w:t>
          </w:r>
          <w:r w:rsidRPr="00FF17FF">
            <w:rPr>
              <w:rFonts w:ascii="Times New Roman" w:eastAsia="Times New Roman" w:hAnsi="Times New Roman" w:cs="Times New Roman"/>
              <w:color w:val="000000"/>
            </w:rPr>
            <w:t>(2), 50–62. https://doi.org/10.5281/zenodo.7936583#43</w:t>
          </w:r>
        </w:p>
        <w:p w14:paraId="286672A1" w14:textId="609E29E0" w:rsidR="00FF17FF" w:rsidRPr="00FF17FF" w:rsidRDefault="003F2889">
          <w:pPr>
            <w:autoSpaceDE w:val="0"/>
            <w:autoSpaceDN w:val="0"/>
            <w:ind w:hanging="480"/>
            <w:divId w:val="75635237"/>
            <w:rPr>
              <w:rFonts w:ascii="Times New Roman" w:eastAsia="Times New Roman" w:hAnsi="Times New Roman" w:cs="Times New Roman"/>
              <w:color w:val="000000"/>
            </w:rPr>
          </w:pPr>
          <w:r w:rsidRPr="00FF17FF">
            <w:rPr>
              <w:rFonts w:ascii="Times New Roman" w:eastAsia="Times New Roman" w:hAnsi="Times New Roman" w:cs="Times New Roman"/>
              <w:i/>
              <w:iCs/>
              <w:color w:val="000000"/>
            </w:rPr>
            <w:t xml:space="preserve">Community Forestry Concessions </w:t>
          </w:r>
          <w:proofErr w:type="gramStart"/>
          <w:r w:rsidRPr="00FF17FF">
            <w:rPr>
              <w:rFonts w:ascii="Times New Roman" w:eastAsia="Times New Roman" w:hAnsi="Times New Roman" w:cs="Times New Roman"/>
              <w:i/>
              <w:iCs/>
              <w:color w:val="000000"/>
            </w:rPr>
            <w:t>In</w:t>
          </w:r>
          <w:proofErr w:type="gramEnd"/>
          <w:r w:rsidRPr="00FF17FF">
            <w:rPr>
              <w:rFonts w:ascii="Times New Roman" w:eastAsia="Times New Roman" w:hAnsi="Times New Roman" w:cs="Times New Roman"/>
              <w:i/>
              <w:iCs/>
              <w:color w:val="000000"/>
            </w:rPr>
            <w:t xml:space="preserve"> The Maya Biosphere Reserve In Guatemala</w:t>
          </w:r>
          <w:r w:rsidRPr="00FF17FF">
            <w:rPr>
              <w:rFonts w:ascii="Times New Roman" w:eastAsia="Times New Roman" w:hAnsi="Times New Roman" w:cs="Times New Roman"/>
              <w:color w:val="000000"/>
            </w:rPr>
            <w:t xml:space="preserve">. </w:t>
          </w:r>
          <w:r w:rsidR="00FF17FF" w:rsidRPr="00FF17FF">
            <w:rPr>
              <w:rFonts w:ascii="Times New Roman" w:eastAsia="Times New Roman" w:hAnsi="Times New Roman" w:cs="Times New Roman"/>
              <w:color w:val="000000"/>
            </w:rPr>
            <w:t>(n.d.).</w:t>
          </w:r>
        </w:p>
        <w:p w14:paraId="7D48430E" w14:textId="77777777" w:rsidR="00FF17FF" w:rsidRPr="00FF17FF" w:rsidRDefault="00FF17FF">
          <w:pPr>
            <w:autoSpaceDE w:val="0"/>
            <w:autoSpaceDN w:val="0"/>
            <w:ind w:hanging="480"/>
            <w:divId w:val="494154016"/>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lastRenderedPageBreak/>
            <w:t>Debal</w:t>
          </w:r>
          <w:proofErr w:type="spellEnd"/>
          <w:r w:rsidRPr="00FF17FF">
            <w:rPr>
              <w:rFonts w:ascii="Times New Roman" w:eastAsia="Times New Roman" w:hAnsi="Times New Roman" w:cs="Times New Roman"/>
              <w:color w:val="000000"/>
            </w:rPr>
            <w:t xml:space="preserve">    Deb. (2014). </w:t>
          </w:r>
          <w:r w:rsidRPr="00FF17FF">
            <w:rPr>
              <w:rFonts w:ascii="Times New Roman" w:eastAsia="Times New Roman" w:hAnsi="Times New Roman" w:cs="Times New Roman"/>
              <w:i/>
              <w:iCs/>
              <w:color w:val="000000"/>
            </w:rPr>
            <w:t>Challenges and Opportunities for the World’s Forests in the 21st Century</w:t>
          </w:r>
          <w:r w:rsidRPr="00FF17FF">
            <w:rPr>
              <w:rFonts w:ascii="Times New Roman" w:eastAsia="Times New Roman" w:hAnsi="Times New Roman" w:cs="Times New Roman"/>
              <w:color w:val="000000"/>
            </w:rPr>
            <w:t xml:space="preserve"> (T. </w:t>
          </w:r>
          <w:proofErr w:type="spellStart"/>
          <w:r w:rsidRPr="00FF17FF">
            <w:rPr>
              <w:rFonts w:ascii="Times New Roman" w:eastAsia="Times New Roman" w:hAnsi="Times New Roman" w:cs="Times New Roman"/>
              <w:color w:val="000000"/>
            </w:rPr>
            <w:t>Fenning</w:t>
          </w:r>
          <w:proofErr w:type="spellEnd"/>
          <w:r w:rsidRPr="00FF17FF">
            <w:rPr>
              <w:rFonts w:ascii="Times New Roman" w:eastAsia="Times New Roman" w:hAnsi="Times New Roman" w:cs="Times New Roman"/>
              <w:color w:val="000000"/>
            </w:rPr>
            <w:t>, Ed.; Vol. 81). Springer Netherlands. https://doi.org/10.1007/978-94-007-7076-8</w:t>
          </w:r>
        </w:p>
        <w:p w14:paraId="5841759B" w14:textId="77777777" w:rsidR="00FF17FF" w:rsidRPr="00FF17FF" w:rsidRDefault="00FF17FF">
          <w:pPr>
            <w:autoSpaceDE w:val="0"/>
            <w:autoSpaceDN w:val="0"/>
            <w:ind w:hanging="480"/>
            <w:divId w:val="1053579243"/>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Gupta, G., Kumar, R., Singh, K., Rawat, V., </w:t>
          </w:r>
          <w:proofErr w:type="spellStart"/>
          <w:r w:rsidRPr="00FF17FF">
            <w:rPr>
              <w:rFonts w:ascii="Times New Roman" w:eastAsia="Times New Roman" w:hAnsi="Times New Roman" w:cs="Times New Roman"/>
              <w:color w:val="000000"/>
            </w:rPr>
            <w:t>Lavania</w:t>
          </w:r>
          <w:proofErr w:type="spellEnd"/>
          <w:r w:rsidRPr="00FF17FF">
            <w:rPr>
              <w:rFonts w:ascii="Times New Roman" w:eastAsia="Times New Roman" w:hAnsi="Times New Roman" w:cs="Times New Roman"/>
              <w:color w:val="000000"/>
            </w:rPr>
            <w:t xml:space="preserve">, P., Kumari, P., Rani, M., </w:t>
          </w:r>
          <w:proofErr w:type="spellStart"/>
          <w:r w:rsidRPr="00FF17FF">
            <w:rPr>
              <w:rFonts w:ascii="Times New Roman" w:eastAsia="Times New Roman" w:hAnsi="Times New Roman" w:cs="Times New Roman"/>
              <w:color w:val="000000"/>
            </w:rPr>
            <w:t>Dobriyal</w:t>
          </w:r>
          <w:proofErr w:type="spellEnd"/>
          <w:r w:rsidRPr="00FF17FF">
            <w:rPr>
              <w:rFonts w:ascii="Times New Roman" w:eastAsia="Times New Roman" w:hAnsi="Times New Roman" w:cs="Times New Roman"/>
              <w:color w:val="000000"/>
            </w:rPr>
            <w:t xml:space="preserve">, M., Srivastav, M., &amp; Kumar, P. (2025). Forest resources: sustainable exploitation and management. In </w:t>
          </w:r>
          <w:r w:rsidRPr="00FF17FF">
            <w:rPr>
              <w:rFonts w:ascii="Times New Roman" w:eastAsia="Times New Roman" w:hAnsi="Times New Roman" w:cs="Times New Roman"/>
              <w:i/>
              <w:iCs/>
              <w:color w:val="000000"/>
            </w:rPr>
            <w:t>Advanced Geospatial and Ground Based Techniques in Forest Monitoring</w:t>
          </w:r>
          <w:r w:rsidRPr="00FF17FF">
            <w:rPr>
              <w:rFonts w:ascii="Times New Roman" w:eastAsia="Times New Roman" w:hAnsi="Times New Roman" w:cs="Times New Roman"/>
              <w:color w:val="000000"/>
            </w:rPr>
            <w:t xml:space="preserve"> (pp. 85–109). Elsevier. https://doi.org/10.1016/B978-0-443-18949-4.00003-8</w:t>
          </w:r>
        </w:p>
        <w:p w14:paraId="6249AF85" w14:textId="77777777" w:rsidR="00FF17FF" w:rsidRPr="00FF17FF" w:rsidRDefault="00FF17FF">
          <w:pPr>
            <w:autoSpaceDE w:val="0"/>
            <w:autoSpaceDN w:val="0"/>
            <w:ind w:hanging="480"/>
            <w:divId w:val="246155187"/>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t>Hadpad</w:t>
          </w:r>
          <w:proofErr w:type="spellEnd"/>
          <w:r w:rsidRPr="00FF17FF">
            <w:rPr>
              <w:rFonts w:ascii="Times New Roman" w:eastAsia="Times New Roman" w:hAnsi="Times New Roman" w:cs="Times New Roman"/>
              <w:color w:val="000000"/>
            </w:rPr>
            <w:t xml:space="preserve">, V. S. (2025). A Study of Farmer Producer Companies among Tribal Communities in Maharashtra Creative Commons. </w:t>
          </w:r>
          <w:proofErr w:type="spellStart"/>
          <w:r w:rsidRPr="00FF17FF">
            <w:rPr>
              <w:rFonts w:ascii="Times New Roman" w:eastAsia="Times New Roman" w:hAnsi="Times New Roman" w:cs="Times New Roman"/>
              <w:i/>
              <w:iCs/>
              <w:color w:val="000000"/>
            </w:rPr>
            <w:t>Oyal</w:t>
          </w:r>
          <w:proofErr w:type="spellEnd"/>
          <w:r w:rsidRPr="00FF17FF">
            <w:rPr>
              <w:rFonts w:ascii="Times New Roman" w:eastAsia="Times New Roman" w:hAnsi="Times New Roman" w:cs="Times New Roman"/>
              <w:i/>
              <w:iCs/>
              <w:color w:val="000000"/>
            </w:rPr>
            <w:t xml:space="preserve"> International Global Journal of Advance and Applied Research</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2</w:t>
          </w:r>
          <w:r w:rsidRPr="00FF17FF">
            <w:rPr>
              <w:rFonts w:ascii="Times New Roman" w:eastAsia="Times New Roman" w:hAnsi="Times New Roman" w:cs="Times New Roman"/>
              <w:color w:val="000000"/>
            </w:rPr>
            <w:t>(10), 8–15. https://doi.org/10.5281/zenodo.17811107</w:t>
          </w:r>
        </w:p>
        <w:p w14:paraId="3FDF76F4" w14:textId="77777777" w:rsidR="00FF17FF" w:rsidRPr="00FF17FF" w:rsidRDefault="00FF17FF">
          <w:pPr>
            <w:autoSpaceDE w:val="0"/>
            <w:autoSpaceDN w:val="0"/>
            <w:ind w:hanging="480"/>
            <w:divId w:val="1199005703"/>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t>Hermy</w:t>
          </w:r>
          <w:proofErr w:type="spellEnd"/>
          <w:r w:rsidRPr="00FF17FF">
            <w:rPr>
              <w:rFonts w:ascii="Times New Roman" w:eastAsia="Times New Roman" w:hAnsi="Times New Roman" w:cs="Times New Roman"/>
              <w:color w:val="000000"/>
            </w:rPr>
            <w:t xml:space="preserve">, M., </w:t>
          </w:r>
          <w:proofErr w:type="spellStart"/>
          <w:r w:rsidRPr="00FF17FF">
            <w:rPr>
              <w:rFonts w:ascii="Times New Roman" w:eastAsia="Times New Roman" w:hAnsi="Times New Roman" w:cs="Times New Roman"/>
              <w:color w:val="000000"/>
            </w:rPr>
            <w:t>Honnay</w:t>
          </w:r>
          <w:proofErr w:type="spellEnd"/>
          <w:r w:rsidRPr="00FF17FF">
            <w:rPr>
              <w:rFonts w:ascii="Times New Roman" w:eastAsia="Times New Roman" w:hAnsi="Times New Roman" w:cs="Times New Roman"/>
              <w:color w:val="000000"/>
            </w:rPr>
            <w:t xml:space="preserve">, O., Firbank, L., </w:t>
          </w:r>
          <w:proofErr w:type="spellStart"/>
          <w:r w:rsidRPr="00FF17FF">
            <w:rPr>
              <w:rFonts w:ascii="Times New Roman" w:eastAsia="Times New Roman" w:hAnsi="Times New Roman" w:cs="Times New Roman"/>
              <w:color w:val="000000"/>
            </w:rPr>
            <w:t>Grashof-Bokdam</w:t>
          </w:r>
          <w:proofErr w:type="spellEnd"/>
          <w:r w:rsidRPr="00FF17FF">
            <w:rPr>
              <w:rFonts w:ascii="Times New Roman" w:eastAsia="Times New Roman" w:hAnsi="Times New Roman" w:cs="Times New Roman"/>
              <w:color w:val="000000"/>
            </w:rPr>
            <w:t xml:space="preserve">, C., </w:t>
          </w:r>
          <w:proofErr w:type="spellStart"/>
          <w:r w:rsidRPr="00FF17FF">
            <w:rPr>
              <w:rFonts w:ascii="Times New Roman" w:eastAsia="Times New Roman" w:hAnsi="Times New Roman" w:cs="Times New Roman"/>
              <w:color w:val="000000"/>
            </w:rPr>
            <w:t>Lawesson</w:t>
          </w:r>
          <w:proofErr w:type="spellEnd"/>
          <w:r w:rsidRPr="00FF17FF">
            <w:rPr>
              <w:rFonts w:ascii="Times New Roman" w:eastAsia="Times New Roman" w:hAnsi="Times New Roman" w:cs="Times New Roman"/>
              <w:color w:val="000000"/>
            </w:rPr>
            <w:t xml:space="preserve">, J. E., &amp; Leuven, K. U. (1999). An ecological comparison between ancient and other forest plant species of Europe, and the implications for forest conservation. </w:t>
          </w:r>
          <w:r w:rsidRPr="00FF17FF">
            <w:rPr>
              <w:rFonts w:ascii="Times New Roman" w:eastAsia="Times New Roman" w:hAnsi="Times New Roman" w:cs="Times New Roman"/>
              <w:i/>
              <w:iCs/>
              <w:color w:val="000000"/>
            </w:rPr>
            <w:t>Biological Conservation</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91</w:t>
          </w:r>
          <w:r w:rsidRPr="00FF17FF">
            <w:rPr>
              <w:rFonts w:ascii="Times New Roman" w:eastAsia="Times New Roman" w:hAnsi="Times New Roman" w:cs="Times New Roman"/>
              <w:color w:val="000000"/>
            </w:rPr>
            <w:t>(1), 9–22. www.elsevier.com/locate/biocon</w:t>
          </w:r>
        </w:p>
        <w:p w14:paraId="7AE34F38" w14:textId="10090131" w:rsidR="00FF17FF" w:rsidRPr="00FF17FF" w:rsidRDefault="00FF17FF">
          <w:pPr>
            <w:autoSpaceDE w:val="0"/>
            <w:autoSpaceDN w:val="0"/>
            <w:ind w:hanging="480"/>
            <w:divId w:val="1765304401"/>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Kant, P. (n.d.). </w:t>
          </w:r>
          <w:r w:rsidRPr="00FF17FF">
            <w:rPr>
              <w:rFonts w:ascii="Times New Roman" w:eastAsia="Times New Roman" w:hAnsi="Times New Roman" w:cs="Times New Roman"/>
              <w:i/>
              <w:iCs/>
              <w:color w:val="000000"/>
            </w:rPr>
            <w:t xml:space="preserve">Community Forestry </w:t>
          </w:r>
          <w:proofErr w:type="gramStart"/>
          <w:r w:rsidRPr="00FF17FF">
            <w:rPr>
              <w:rFonts w:ascii="Times New Roman" w:eastAsia="Times New Roman" w:hAnsi="Times New Roman" w:cs="Times New Roman"/>
              <w:i/>
              <w:iCs/>
              <w:color w:val="000000"/>
            </w:rPr>
            <w:t>In</w:t>
          </w:r>
          <w:proofErr w:type="gramEnd"/>
          <w:r w:rsidRPr="00FF17FF">
            <w:rPr>
              <w:rFonts w:ascii="Times New Roman" w:eastAsia="Times New Roman" w:hAnsi="Times New Roman" w:cs="Times New Roman"/>
              <w:i/>
              <w:iCs/>
              <w:color w:val="000000"/>
            </w:rPr>
            <w:t xml:space="preserve"> Nepal</w:t>
          </w:r>
          <w:r w:rsidRPr="00FF17FF">
            <w:rPr>
              <w:rFonts w:ascii="Times New Roman" w:eastAsia="Times New Roman" w:hAnsi="Times New Roman" w:cs="Times New Roman"/>
              <w:color w:val="000000"/>
            </w:rPr>
            <w:t>. Retrieved www.fecofun.org.np</w:t>
          </w:r>
        </w:p>
        <w:p w14:paraId="7D631CB6" w14:textId="77777777" w:rsidR="00FF17FF" w:rsidRPr="00FF17FF" w:rsidRDefault="00FF17FF">
          <w:pPr>
            <w:autoSpaceDE w:val="0"/>
            <w:autoSpaceDN w:val="0"/>
            <w:ind w:hanging="480"/>
            <w:divId w:val="825560044"/>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Khosla, R. K., &amp; Mohanty, N. (2023). </w:t>
          </w:r>
          <w:r w:rsidRPr="00FF17FF">
            <w:rPr>
              <w:rFonts w:ascii="Times New Roman" w:eastAsia="Times New Roman" w:hAnsi="Times New Roman" w:cs="Times New Roman"/>
              <w:i/>
              <w:iCs/>
              <w:color w:val="000000"/>
            </w:rPr>
            <w:t>Role of Tribal Women in Sustainable Management of Forest Resources in Odisha</w:t>
          </w:r>
          <w:r w:rsidRPr="00FF17FF">
            <w:rPr>
              <w:rFonts w:ascii="Times New Roman" w:eastAsia="Times New Roman" w:hAnsi="Times New Roman" w:cs="Times New Roman"/>
              <w:color w:val="000000"/>
            </w:rPr>
            <w:t xml:space="preserve"> (pp. 160–175). In World Anthropology Congress,2023 (WAC 2023). https://doi.org/10.2991/978-2-38476-192-0_17</w:t>
          </w:r>
        </w:p>
        <w:p w14:paraId="5E517E9B" w14:textId="77777777" w:rsidR="00FF17FF" w:rsidRPr="00FF17FF" w:rsidRDefault="00FF17FF">
          <w:pPr>
            <w:autoSpaceDE w:val="0"/>
            <w:autoSpaceDN w:val="0"/>
            <w:ind w:hanging="480"/>
            <w:divId w:val="1399939838"/>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Kiran, P. R., </w:t>
          </w:r>
          <w:proofErr w:type="spellStart"/>
          <w:r w:rsidRPr="00FF17FF">
            <w:rPr>
              <w:rFonts w:ascii="Times New Roman" w:eastAsia="Times New Roman" w:hAnsi="Times New Roman" w:cs="Times New Roman"/>
              <w:color w:val="000000"/>
            </w:rPr>
            <w:t>Chaubey</w:t>
          </w:r>
          <w:proofErr w:type="spellEnd"/>
          <w:r w:rsidRPr="00FF17FF">
            <w:rPr>
              <w:rFonts w:ascii="Times New Roman" w:eastAsia="Times New Roman" w:hAnsi="Times New Roman" w:cs="Times New Roman"/>
              <w:color w:val="000000"/>
            </w:rPr>
            <w:t xml:space="preserve">, A., &amp; Shastri, R. K. (2023). Incorporating the ESG framework to analyse entrepreneurial opportunities among tribal people. </w:t>
          </w:r>
          <w:r w:rsidRPr="00FF17FF">
            <w:rPr>
              <w:rFonts w:ascii="Times New Roman" w:eastAsia="Times New Roman" w:hAnsi="Times New Roman" w:cs="Times New Roman"/>
              <w:i/>
              <w:iCs/>
              <w:color w:val="000000"/>
            </w:rPr>
            <w:t>Management of Environmental Quality: An International Journal</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35</w:t>
          </w:r>
          <w:r w:rsidRPr="00FF17FF">
            <w:rPr>
              <w:rFonts w:ascii="Times New Roman" w:eastAsia="Times New Roman" w:hAnsi="Times New Roman" w:cs="Times New Roman"/>
              <w:color w:val="000000"/>
            </w:rPr>
            <w:t>(2), 249–269. https://doi.org/10.1108/MEQ-08-2023-0247</w:t>
          </w:r>
        </w:p>
        <w:p w14:paraId="7772F053" w14:textId="42DC6AF1" w:rsidR="00FF17FF" w:rsidRPr="00FF17FF" w:rsidRDefault="00FF17FF">
          <w:pPr>
            <w:autoSpaceDE w:val="0"/>
            <w:autoSpaceDN w:val="0"/>
            <w:ind w:hanging="480"/>
            <w:divId w:val="1851215992"/>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Kumar Nayak Assistant Professor, J., &amp; Kumar Nayak, J. (2016). European Journal of Environmental </w:t>
          </w:r>
          <w:r w:rsidRPr="00FF17FF">
            <w:rPr>
              <w:rFonts w:ascii="Times New Roman" w:eastAsia="Times New Roman" w:hAnsi="Times New Roman" w:cs="Times New Roman"/>
              <w:color w:val="000000"/>
              <w:sz w:val="22"/>
              <w:szCs w:val="22"/>
            </w:rPr>
            <w:t xml:space="preserve">Ecology </w:t>
          </w:r>
          <w:proofErr w:type="gramStart"/>
          <w:r w:rsidRPr="00FF17FF">
            <w:rPr>
              <w:rFonts w:ascii="Times New Roman" w:eastAsia="Times New Roman" w:hAnsi="Times New Roman" w:cs="Times New Roman"/>
              <w:color w:val="000000"/>
              <w:sz w:val="22"/>
              <w:szCs w:val="22"/>
            </w:rPr>
            <w:t>An</w:t>
          </w:r>
          <w:proofErr w:type="gramEnd"/>
          <w:r w:rsidRPr="00FF17FF">
            <w:rPr>
              <w:rFonts w:ascii="Times New Roman" w:eastAsia="Times New Roman" w:hAnsi="Times New Roman" w:cs="Times New Roman"/>
              <w:color w:val="000000"/>
              <w:sz w:val="22"/>
              <w:szCs w:val="22"/>
            </w:rPr>
            <w:t xml:space="preserve"> Anthropological Observation On The Role Of Tribal Communities In The Conservation Of Biodiversity</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European Journal of Environmental Ecology</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3</w:t>
          </w:r>
          <w:r w:rsidRPr="00FF17FF">
            <w:rPr>
              <w:rFonts w:ascii="Times New Roman" w:eastAsia="Times New Roman" w:hAnsi="Times New Roman" w:cs="Times New Roman"/>
              <w:color w:val="000000"/>
            </w:rPr>
            <w:t>(1), 21–29. www.mcmed.us/journal/ejee</w:t>
          </w:r>
        </w:p>
        <w:p w14:paraId="0F7A8F33" w14:textId="77777777" w:rsidR="00FF17FF" w:rsidRPr="00FF17FF" w:rsidRDefault="00FF17FF">
          <w:pPr>
            <w:autoSpaceDE w:val="0"/>
            <w:autoSpaceDN w:val="0"/>
            <w:ind w:hanging="480"/>
            <w:divId w:val="570652494"/>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t>Malpani</w:t>
          </w:r>
          <w:proofErr w:type="spellEnd"/>
          <w:r w:rsidRPr="00FF17FF">
            <w:rPr>
              <w:rFonts w:ascii="Times New Roman" w:eastAsia="Times New Roman" w:hAnsi="Times New Roman" w:cs="Times New Roman"/>
              <w:color w:val="000000"/>
            </w:rPr>
            <w:t xml:space="preserve">, R., &amp; Ghosh, A. (2020). </w:t>
          </w:r>
          <w:r w:rsidRPr="00FF17FF">
            <w:rPr>
              <w:rFonts w:ascii="Times New Roman" w:eastAsia="Times New Roman" w:hAnsi="Times New Roman" w:cs="Times New Roman"/>
              <w:i/>
              <w:iCs/>
              <w:color w:val="000000"/>
            </w:rPr>
            <w:t>Business Sustainability Measures in Tribal Jharkhand</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11</w:t>
          </w:r>
          <w:r w:rsidRPr="00FF17FF">
            <w:rPr>
              <w:rFonts w:ascii="Times New Roman" w:eastAsia="Times New Roman" w:hAnsi="Times New Roman" w:cs="Times New Roman"/>
              <w:color w:val="000000"/>
            </w:rPr>
            <w:t>, 66–88. http://www.publishingindia.com/drishtikon/</w:t>
          </w:r>
        </w:p>
        <w:p w14:paraId="6BD4527E" w14:textId="77777777" w:rsidR="00FF17FF" w:rsidRPr="00FF17FF" w:rsidRDefault="00FF17FF">
          <w:pPr>
            <w:autoSpaceDE w:val="0"/>
            <w:autoSpaceDN w:val="0"/>
            <w:ind w:hanging="480"/>
            <w:divId w:val="823738210"/>
            <w:rPr>
              <w:rFonts w:ascii="Times New Roman" w:eastAsia="Times New Roman" w:hAnsi="Times New Roman" w:cs="Times New Roman"/>
              <w:color w:val="000000"/>
            </w:rPr>
          </w:pPr>
          <w:proofErr w:type="spellStart"/>
          <w:r w:rsidRPr="00FF17FF">
            <w:rPr>
              <w:rFonts w:ascii="Times New Roman" w:eastAsia="Times New Roman" w:hAnsi="Times New Roman" w:cs="Times New Roman"/>
              <w:i/>
              <w:iCs/>
              <w:color w:val="000000"/>
            </w:rPr>
            <w:t>msplist</w:t>
          </w:r>
          <w:proofErr w:type="spellEnd"/>
          <w:r w:rsidRPr="00FF17FF">
            <w:rPr>
              <w:rFonts w:ascii="Times New Roman" w:eastAsia="Times New Roman" w:hAnsi="Times New Roman" w:cs="Times New Roman"/>
              <w:color w:val="000000"/>
            </w:rPr>
            <w:t>. (2025). https://trifed.tribal.gov.in</w:t>
          </w:r>
        </w:p>
        <w:p w14:paraId="73938EA3" w14:textId="77777777" w:rsidR="00FF17FF" w:rsidRPr="00FF17FF" w:rsidRDefault="00FF17FF">
          <w:pPr>
            <w:autoSpaceDE w:val="0"/>
            <w:autoSpaceDN w:val="0"/>
            <w:ind w:hanging="480"/>
            <w:divId w:val="1213999067"/>
            <w:rPr>
              <w:rFonts w:ascii="Times New Roman" w:eastAsia="Times New Roman" w:hAnsi="Times New Roman" w:cs="Times New Roman"/>
              <w:color w:val="000000"/>
            </w:rPr>
          </w:pPr>
          <w:r w:rsidRPr="00FF17FF">
            <w:rPr>
              <w:rFonts w:ascii="Times New Roman" w:eastAsia="Times New Roman" w:hAnsi="Times New Roman" w:cs="Times New Roman"/>
              <w:i/>
              <w:iCs/>
              <w:color w:val="000000"/>
            </w:rPr>
            <w:t>No of Sanctioned VDVK</w:t>
          </w:r>
          <w:r w:rsidRPr="00FF17FF">
            <w:rPr>
              <w:rFonts w:ascii="Times New Roman" w:eastAsia="Times New Roman" w:hAnsi="Times New Roman" w:cs="Times New Roman"/>
              <w:color w:val="000000"/>
            </w:rPr>
            <w:t>. (2025). https://trifed.tribal.gov.in</w:t>
          </w:r>
        </w:p>
        <w:p w14:paraId="7ED3E631" w14:textId="77777777" w:rsidR="00FF17FF" w:rsidRPr="00FF17FF" w:rsidRDefault="00FF17FF">
          <w:pPr>
            <w:autoSpaceDE w:val="0"/>
            <w:autoSpaceDN w:val="0"/>
            <w:ind w:hanging="480"/>
            <w:divId w:val="283461733"/>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t>Pawar</w:t>
          </w:r>
          <w:proofErr w:type="spellEnd"/>
          <w:r w:rsidRPr="00FF17FF">
            <w:rPr>
              <w:rFonts w:ascii="Times New Roman" w:eastAsia="Times New Roman" w:hAnsi="Times New Roman" w:cs="Times New Roman"/>
              <w:color w:val="000000"/>
            </w:rPr>
            <w:t xml:space="preserve">, K. V., &amp; </w:t>
          </w:r>
          <w:proofErr w:type="spellStart"/>
          <w:r w:rsidRPr="00FF17FF">
            <w:rPr>
              <w:rFonts w:ascii="Times New Roman" w:eastAsia="Times New Roman" w:hAnsi="Times New Roman" w:cs="Times New Roman"/>
              <w:color w:val="000000"/>
            </w:rPr>
            <w:t>Rothkar</w:t>
          </w:r>
          <w:proofErr w:type="spellEnd"/>
          <w:r w:rsidRPr="00FF17FF">
            <w:rPr>
              <w:rFonts w:ascii="Times New Roman" w:eastAsia="Times New Roman" w:hAnsi="Times New Roman" w:cs="Times New Roman"/>
              <w:color w:val="000000"/>
            </w:rPr>
            <w:t xml:space="preserve">, R. V. (2015). Forest Conservation &amp; Environmental Awareness. </w:t>
          </w:r>
          <w:r w:rsidRPr="00FF17FF">
            <w:rPr>
              <w:rFonts w:ascii="Times New Roman" w:eastAsia="Times New Roman" w:hAnsi="Times New Roman" w:cs="Times New Roman"/>
              <w:i/>
              <w:iCs/>
              <w:color w:val="000000"/>
            </w:rPr>
            <w:t>Procedia Earth and Planetary Science</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11</w:t>
          </w:r>
          <w:r w:rsidRPr="00FF17FF">
            <w:rPr>
              <w:rFonts w:ascii="Times New Roman" w:eastAsia="Times New Roman" w:hAnsi="Times New Roman" w:cs="Times New Roman"/>
              <w:color w:val="000000"/>
            </w:rPr>
            <w:t>, 212–215. https://doi.org/10.1016/j.proeps.2015.06.027</w:t>
          </w:r>
        </w:p>
        <w:p w14:paraId="2232E40F" w14:textId="77777777" w:rsidR="00FF17FF" w:rsidRPr="00FF17FF" w:rsidRDefault="00FF17FF">
          <w:pPr>
            <w:autoSpaceDE w:val="0"/>
            <w:autoSpaceDN w:val="0"/>
            <w:ind w:hanging="480"/>
            <w:divId w:val="2035302057"/>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t>Pulhin</w:t>
          </w:r>
          <w:proofErr w:type="spellEnd"/>
          <w:r w:rsidRPr="00FF17FF">
            <w:rPr>
              <w:rFonts w:ascii="Times New Roman" w:eastAsia="Times New Roman" w:hAnsi="Times New Roman" w:cs="Times New Roman"/>
              <w:color w:val="000000"/>
            </w:rPr>
            <w:t xml:space="preserve">, J. M., &amp; </w:t>
          </w:r>
          <w:proofErr w:type="spellStart"/>
          <w:r w:rsidRPr="00FF17FF">
            <w:rPr>
              <w:rFonts w:ascii="Times New Roman" w:eastAsia="Times New Roman" w:hAnsi="Times New Roman" w:cs="Times New Roman"/>
              <w:color w:val="000000"/>
            </w:rPr>
            <w:t>Pulhin</w:t>
          </w:r>
          <w:proofErr w:type="spellEnd"/>
          <w:r w:rsidRPr="00FF17FF">
            <w:rPr>
              <w:rFonts w:ascii="Times New Roman" w:eastAsia="Times New Roman" w:hAnsi="Times New Roman" w:cs="Times New Roman"/>
              <w:color w:val="000000"/>
            </w:rPr>
            <w:t xml:space="preserve">, P. M. (2003). </w:t>
          </w:r>
          <w:r w:rsidRPr="00FF17FF">
            <w:rPr>
              <w:rFonts w:ascii="Times New Roman" w:eastAsia="Times New Roman" w:hAnsi="Times New Roman" w:cs="Times New Roman"/>
              <w:i/>
              <w:iCs/>
              <w:color w:val="000000"/>
            </w:rPr>
            <w:t>COMMUNITY-BASED FOREST MANAGEMENT IN THE PHILIPPINES: RETROSPECT AND PROSPECTS</w:t>
          </w:r>
          <w:r w:rsidRPr="00FF17FF">
            <w:rPr>
              <w:rFonts w:ascii="Times New Roman" w:eastAsia="Times New Roman" w:hAnsi="Times New Roman" w:cs="Times New Roman"/>
              <w:color w:val="000000"/>
            </w:rPr>
            <w:t>.</w:t>
          </w:r>
        </w:p>
        <w:p w14:paraId="1563C97A" w14:textId="77777777" w:rsidR="00FF17FF" w:rsidRPr="00FF17FF" w:rsidRDefault="00FF17FF">
          <w:pPr>
            <w:autoSpaceDE w:val="0"/>
            <w:autoSpaceDN w:val="0"/>
            <w:ind w:hanging="480"/>
            <w:divId w:val="879591337"/>
            <w:rPr>
              <w:rFonts w:ascii="Times New Roman" w:eastAsia="Times New Roman" w:hAnsi="Times New Roman" w:cs="Times New Roman"/>
              <w:color w:val="000000"/>
            </w:rPr>
          </w:pPr>
          <w:proofErr w:type="spellStart"/>
          <w:r w:rsidRPr="00FF17FF">
            <w:rPr>
              <w:rFonts w:ascii="Times New Roman" w:eastAsia="Times New Roman" w:hAnsi="Times New Roman" w:cs="Times New Roman"/>
              <w:color w:val="000000"/>
            </w:rPr>
            <w:lastRenderedPageBreak/>
            <w:t>Samantray</w:t>
          </w:r>
          <w:proofErr w:type="spellEnd"/>
          <w:r w:rsidRPr="00FF17FF">
            <w:rPr>
              <w:rFonts w:ascii="Times New Roman" w:eastAsia="Times New Roman" w:hAnsi="Times New Roman" w:cs="Times New Roman"/>
              <w:color w:val="000000"/>
            </w:rPr>
            <w:t xml:space="preserve">, M. K. (2025). Forest Flowers to Rural Power: Tribal Entrepreneurship around Mahua State Lead at </w:t>
          </w:r>
          <w:proofErr w:type="spellStart"/>
          <w:r w:rsidRPr="00FF17FF">
            <w:rPr>
              <w:rFonts w:ascii="Times New Roman" w:eastAsia="Times New Roman" w:hAnsi="Times New Roman" w:cs="Times New Roman"/>
              <w:color w:val="000000"/>
            </w:rPr>
            <w:t>Atmashakti</w:t>
          </w:r>
          <w:proofErr w:type="spellEnd"/>
          <w:r w:rsidRPr="00FF17FF">
            <w:rPr>
              <w:rFonts w:ascii="Times New Roman" w:eastAsia="Times New Roman" w:hAnsi="Times New Roman" w:cs="Times New Roman"/>
              <w:color w:val="000000"/>
            </w:rPr>
            <w:t xml:space="preserve"> Trust. </w:t>
          </w:r>
          <w:r w:rsidRPr="00FF17FF">
            <w:rPr>
              <w:rFonts w:ascii="Times New Roman" w:eastAsia="Times New Roman" w:hAnsi="Times New Roman" w:cs="Times New Roman"/>
              <w:i/>
              <w:iCs/>
              <w:color w:val="000000"/>
            </w:rPr>
            <w:t>Social Innovations Journal</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31</w:t>
          </w:r>
          <w:r w:rsidRPr="00FF17FF">
            <w:rPr>
              <w:rFonts w:ascii="Times New Roman" w:eastAsia="Times New Roman" w:hAnsi="Times New Roman" w:cs="Times New Roman"/>
              <w:color w:val="000000"/>
            </w:rPr>
            <w:t>(2025).</w:t>
          </w:r>
        </w:p>
        <w:p w14:paraId="3034FF60" w14:textId="77777777" w:rsidR="00FF17FF" w:rsidRPr="00FF17FF" w:rsidRDefault="00FF17FF">
          <w:pPr>
            <w:autoSpaceDE w:val="0"/>
            <w:autoSpaceDN w:val="0"/>
            <w:ind w:hanging="480"/>
            <w:divId w:val="1717120273"/>
            <w:rPr>
              <w:rFonts w:ascii="Times New Roman" w:eastAsia="Times New Roman" w:hAnsi="Times New Roman" w:cs="Times New Roman"/>
              <w:color w:val="000000"/>
            </w:rPr>
          </w:pPr>
          <w:r w:rsidRPr="00FF17FF">
            <w:rPr>
              <w:rFonts w:ascii="Times New Roman" w:eastAsia="Times New Roman" w:hAnsi="Times New Roman" w:cs="Times New Roman"/>
              <w:i/>
              <w:iCs/>
              <w:color w:val="000000"/>
            </w:rPr>
            <w:t>State / UT wise overall population, ST population, percentage of STs in India / State to total population of India / State and percentage of STs in the State to total ST population</w:t>
          </w:r>
          <w:r w:rsidRPr="00FF17FF">
            <w:rPr>
              <w:rFonts w:ascii="Times New Roman" w:eastAsia="Times New Roman" w:hAnsi="Times New Roman" w:cs="Times New Roman"/>
              <w:color w:val="000000"/>
            </w:rPr>
            <w:t>. (n.d.). Retrieved March 23, 2026, from https://tribal.nic.in</w:t>
          </w:r>
        </w:p>
        <w:p w14:paraId="7C35C63C" w14:textId="77777777" w:rsidR="00FF17FF" w:rsidRPr="00FF17FF" w:rsidRDefault="00FF17FF">
          <w:pPr>
            <w:autoSpaceDE w:val="0"/>
            <w:autoSpaceDN w:val="0"/>
            <w:ind w:hanging="480"/>
            <w:divId w:val="115176356"/>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Tiwari B.K., </w:t>
          </w:r>
          <w:proofErr w:type="spellStart"/>
          <w:r w:rsidRPr="00FF17FF">
            <w:rPr>
              <w:rFonts w:ascii="Times New Roman" w:eastAsia="Times New Roman" w:hAnsi="Times New Roman" w:cs="Times New Roman"/>
              <w:color w:val="000000"/>
            </w:rPr>
            <w:t>Tynsong</w:t>
          </w:r>
          <w:proofErr w:type="spellEnd"/>
          <w:r w:rsidRPr="00FF17FF">
            <w:rPr>
              <w:rFonts w:ascii="Times New Roman" w:eastAsia="Times New Roman" w:hAnsi="Times New Roman" w:cs="Times New Roman"/>
              <w:color w:val="000000"/>
            </w:rPr>
            <w:t xml:space="preserve"> H, &amp; </w:t>
          </w:r>
          <w:proofErr w:type="spellStart"/>
          <w:r w:rsidRPr="00FF17FF">
            <w:rPr>
              <w:rFonts w:ascii="Times New Roman" w:eastAsia="Times New Roman" w:hAnsi="Times New Roman" w:cs="Times New Roman"/>
              <w:color w:val="000000"/>
            </w:rPr>
            <w:t>Lynser</w:t>
          </w:r>
          <w:proofErr w:type="spellEnd"/>
          <w:r w:rsidRPr="00FF17FF">
            <w:rPr>
              <w:rFonts w:ascii="Times New Roman" w:eastAsia="Times New Roman" w:hAnsi="Times New Roman" w:cs="Times New Roman"/>
              <w:color w:val="000000"/>
            </w:rPr>
            <w:t xml:space="preserve"> MB. (2010). Forest </w:t>
          </w:r>
          <w:proofErr w:type="spellStart"/>
          <w:r w:rsidRPr="00FF17FF">
            <w:rPr>
              <w:rFonts w:ascii="Times New Roman" w:eastAsia="Times New Roman" w:hAnsi="Times New Roman" w:cs="Times New Roman"/>
              <w:color w:val="000000"/>
            </w:rPr>
            <w:t>ManageMent</w:t>
          </w:r>
          <w:proofErr w:type="spellEnd"/>
          <w:r w:rsidRPr="00FF17FF">
            <w:rPr>
              <w:rFonts w:ascii="Times New Roman" w:eastAsia="Times New Roman" w:hAnsi="Times New Roman" w:cs="Times New Roman"/>
              <w:color w:val="000000"/>
            </w:rPr>
            <w:t xml:space="preserve"> Practices </w:t>
          </w:r>
          <w:proofErr w:type="spellStart"/>
          <w:r w:rsidRPr="00FF17FF">
            <w:rPr>
              <w:rFonts w:ascii="Times New Roman" w:eastAsia="Times New Roman" w:hAnsi="Times New Roman" w:cs="Times New Roman"/>
              <w:color w:val="000000"/>
            </w:rPr>
            <w:t>oF</w:t>
          </w:r>
          <w:proofErr w:type="spellEnd"/>
          <w:r w:rsidRPr="00FF17FF">
            <w:rPr>
              <w:rFonts w:ascii="Times New Roman" w:eastAsia="Times New Roman" w:hAnsi="Times New Roman" w:cs="Times New Roman"/>
              <w:color w:val="000000"/>
            </w:rPr>
            <w:t xml:space="preserve"> the tribal </w:t>
          </w:r>
          <w:proofErr w:type="spellStart"/>
          <w:r w:rsidRPr="00FF17FF">
            <w:rPr>
              <w:rFonts w:ascii="Times New Roman" w:eastAsia="Times New Roman" w:hAnsi="Times New Roman" w:cs="Times New Roman"/>
              <w:color w:val="000000"/>
            </w:rPr>
            <w:t>PeoPle</w:t>
          </w:r>
          <w:proofErr w:type="spellEnd"/>
          <w:r w:rsidRPr="00FF17FF">
            <w:rPr>
              <w:rFonts w:ascii="Times New Roman" w:eastAsia="Times New Roman" w:hAnsi="Times New Roman" w:cs="Times New Roman"/>
              <w:color w:val="000000"/>
            </w:rPr>
            <w:t xml:space="preserve"> </w:t>
          </w:r>
          <w:proofErr w:type="spellStart"/>
          <w:r w:rsidRPr="00FF17FF">
            <w:rPr>
              <w:rFonts w:ascii="Times New Roman" w:eastAsia="Times New Roman" w:hAnsi="Times New Roman" w:cs="Times New Roman"/>
              <w:color w:val="000000"/>
            </w:rPr>
            <w:t>oF</w:t>
          </w:r>
          <w:proofErr w:type="spellEnd"/>
          <w:r w:rsidRPr="00FF17FF">
            <w:rPr>
              <w:rFonts w:ascii="Times New Roman" w:eastAsia="Times New Roman" w:hAnsi="Times New Roman" w:cs="Times New Roman"/>
              <w:color w:val="000000"/>
            </w:rPr>
            <w:t xml:space="preserve"> Meghalaya, north-east </w:t>
          </w:r>
          <w:proofErr w:type="spellStart"/>
          <w:r w:rsidRPr="00FF17FF">
            <w:rPr>
              <w:rFonts w:ascii="Times New Roman" w:eastAsia="Times New Roman" w:hAnsi="Times New Roman" w:cs="Times New Roman"/>
              <w:color w:val="000000"/>
            </w:rPr>
            <w:t>india</w:t>
          </w:r>
          <w:proofErr w:type="spellEnd"/>
          <w:r w:rsidRPr="00FF17FF">
            <w:rPr>
              <w:rFonts w:ascii="Times New Roman" w:eastAsia="Times New Roman" w:hAnsi="Times New Roman" w:cs="Times New Roman"/>
              <w:color w:val="000000"/>
            </w:rPr>
            <w:t xml:space="preserve"> </w:t>
          </w:r>
          <w:proofErr w:type="spellStart"/>
          <w:r w:rsidRPr="00FF17FF">
            <w:rPr>
              <w:rFonts w:ascii="Times New Roman" w:eastAsia="Times New Roman" w:hAnsi="Times New Roman" w:cs="Times New Roman"/>
              <w:color w:val="000000"/>
            </w:rPr>
            <w:t>bK</w:t>
          </w:r>
          <w:proofErr w:type="spellEnd"/>
          <w:r w:rsidRPr="00FF17FF">
            <w:rPr>
              <w:rFonts w:ascii="Times New Roman" w:eastAsia="Times New Roman" w:hAnsi="Times New Roman" w:cs="Times New Roman"/>
              <w:color w:val="000000"/>
            </w:rPr>
            <w:t xml:space="preserve"> </w:t>
          </w:r>
          <w:proofErr w:type="spellStart"/>
          <w:r w:rsidRPr="00FF17FF">
            <w:rPr>
              <w:rFonts w:ascii="Times New Roman" w:eastAsia="Times New Roman" w:hAnsi="Times New Roman" w:cs="Times New Roman"/>
              <w:color w:val="000000"/>
            </w:rPr>
            <w:t>tiwari</w:t>
          </w:r>
          <w:proofErr w:type="spellEnd"/>
          <w:r w:rsidRPr="00FF17FF">
            <w:rPr>
              <w:rFonts w:ascii="Times New Roman" w:eastAsia="Times New Roman" w:hAnsi="Times New Roman" w:cs="Times New Roman"/>
              <w:color w:val="000000"/>
            </w:rPr>
            <w:t xml:space="preserve">*, h </w:t>
          </w:r>
          <w:proofErr w:type="spellStart"/>
          <w:r w:rsidRPr="00FF17FF">
            <w:rPr>
              <w:rFonts w:ascii="Times New Roman" w:eastAsia="Times New Roman" w:hAnsi="Times New Roman" w:cs="Times New Roman"/>
              <w:color w:val="000000"/>
            </w:rPr>
            <w:t>tynsong</w:t>
          </w:r>
          <w:proofErr w:type="spellEnd"/>
          <w:r w:rsidRPr="00FF17FF">
            <w:rPr>
              <w:rFonts w:ascii="Times New Roman" w:eastAsia="Times New Roman" w:hAnsi="Times New Roman" w:cs="Times New Roman"/>
              <w:color w:val="000000"/>
            </w:rPr>
            <w:t xml:space="preserve"> &amp; Mb </w:t>
          </w:r>
          <w:proofErr w:type="spellStart"/>
          <w:r w:rsidRPr="00FF17FF">
            <w:rPr>
              <w:rFonts w:ascii="Times New Roman" w:eastAsia="Times New Roman" w:hAnsi="Times New Roman" w:cs="Times New Roman"/>
              <w:color w:val="000000"/>
            </w:rPr>
            <w:t>lynser</w:t>
          </w:r>
          <w:proofErr w:type="spellEnd"/>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Journal of Tropical Forest Science</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22</w:t>
          </w:r>
          <w:r w:rsidRPr="00FF17FF">
            <w:rPr>
              <w:rFonts w:ascii="Times New Roman" w:eastAsia="Times New Roman" w:hAnsi="Times New Roman" w:cs="Times New Roman"/>
              <w:color w:val="000000"/>
            </w:rPr>
            <w:t>(3), 329–342.</w:t>
          </w:r>
        </w:p>
        <w:p w14:paraId="3602ED20" w14:textId="77777777" w:rsidR="00FF17FF" w:rsidRPr="00FF17FF" w:rsidRDefault="00FF17FF">
          <w:pPr>
            <w:autoSpaceDE w:val="0"/>
            <w:autoSpaceDN w:val="0"/>
            <w:ind w:hanging="480"/>
            <w:divId w:val="123352096"/>
            <w:rPr>
              <w:rFonts w:ascii="Times New Roman" w:eastAsia="Times New Roman" w:hAnsi="Times New Roman" w:cs="Times New Roman"/>
              <w:color w:val="000000"/>
            </w:rPr>
          </w:pPr>
          <w:r w:rsidRPr="00FF17FF">
            <w:rPr>
              <w:rFonts w:ascii="Times New Roman" w:eastAsia="Times New Roman" w:hAnsi="Times New Roman" w:cs="Times New Roman"/>
              <w:color w:val="000000"/>
            </w:rPr>
            <w:t xml:space="preserve">Tripathi, P. (2016). Tribes and Forest: A critical appraisal of the tribal forest right in India. </w:t>
          </w:r>
          <w:r w:rsidRPr="00FF17FF">
            <w:rPr>
              <w:rFonts w:ascii="Times New Roman" w:eastAsia="Times New Roman" w:hAnsi="Times New Roman" w:cs="Times New Roman"/>
              <w:i/>
              <w:iCs/>
              <w:color w:val="000000"/>
            </w:rPr>
            <w:t>Research Journal of Social Science &amp; Management</w:t>
          </w:r>
          <w:r w:rsidRPr="00FF17FF">
            <w:rPr>
              <w:rFonts w:ascii="Times New Roman" w:eastAsia="Times New Roman" w:hAnsi="Times New Roman" w:cs="Times New Roman"/>
              <w:color w:val="000000"/>
            </w:rPr>
            <w:t xml:space="preserve">, </w:t>
          </w:r>
          <w:r w:rsidRPr="00FF17FF">
            <w:rPr>
              <w:rFonts w:ascii="Times New Roman" w:eastAsia="Times New Roman" w:hAnsi="Times New Roman" w:cs="Times New Roman"/>
              <w:i/>
              <w:iCs/>
              <w:color w:val="000000"/>
            </w:rPr>
            <w:t>6</w:t>
          </w:r>
          <w:r w:rsidRPr="00FF17FF">
            <w:rPr>
              <w:rFonts w:ascii="Times New Roman" w:eastAsia="Times New Roman" w:hAnsi="Times New Roman" w:cs="Times New Roman"/>
              <w:color w:val="000000"/>
            </w:rPr>
            <w:t>, 1–8. www.theinternationaljournal.org</w:t>
          </w:r>
        </w:p>
        <w:p w14:paraId="294FABE2" w14:textId="77777777" w:rsidR="00FF17FF" w:rsidRPr="00FF17FF" w:rsidRDefault="00FF17FF">
          <w:pPr>
            <w:autoSpaceDE w:val="0"/>
            <w:autoSpaceDN w:val="0"/>
            <w:ind w:hanging="480"/>
            <w:divId w:val="1602495419"/>
            <w:rPr>
              <w:rFonts w:ascii="Times New Roman" w:eastAsia="Times New Roman" w:hAnsi="Times New Roman" w:cs="Times New Roman"/>
              <w:color w:val="000000"/>
            </w:rPr>
          </w:pPr>
          <w:r w:rsidRPr="00FF17FF">
            <w:rPr>
              <w:rFonts w:ascii="Times New Roman" w:eastAsia="Times New Roman" w:hAnsi="Times New Roman" w:cs="Times New Roman"/>
              <w:i/>
              <w:iCs/>
              <w:color w:val="000000"/>
            </w:rPr>
            <w:t>VDPE Guidelines</w:t>
          </w:r>
          <w:r w:rsidRPr="00FF17FF">
            <w:rPr>
              <w:rFonts w:ascii="Times New Roman" w:eastAsia="Times New Roman" w:hAnsi="Times New Roman" w:cs="Times New Roman"/>
              <w:color w:val="000000"/>
            </w:rPr>
            <w:t>. (2025). https://trifed.tribal.gov.in</w:t>
          </w:r>
        </w:p>
        <w:p w14:paraId="4FB039B6" w14:textId="593BA543" w:rsidR="00FF17FF" w:rsidRDefault="00FD1268" w:rsidP="00B6430D">
          <w:pPr>
            <w:jc w:val="both"/>
            <w:rPr>
              <w:rFonts w:ascii="Times New Roman" w:hAnsi="Times New Roman" w:cs="Times New Roman"/>
              <w:vanish/>
              <w:lang w:val="en-US"/>
            </w:rPr>
          </w:pPr>
        </w:p>
      </w:sdtContent>
    </w:sdt>
    <w:p w14:paraId="609F3286" w14:textId="3EA15E6C" w:rsidR="00B6430D" w:rsidRPr="00413167" w:rsidRDefault="00B6430D" w:rsidP="00B6430D">
      <w:pPr>
        <w:jc w:val="both"/>
        <w:rPr>
          <w:rFonts w:ascii="Times New Roman" w:hAnsi="Times New Roman" w:cs="Times New Roman"/>
          <w:vanish/>
          <w:lang w:val="en-US"/>
        </w:rPr>
      </w:pPr>
      <w:r w:rsidRPr="00413167">
        <w:rPr>
          <w:rFonts w:ascii="Times New Roman" w:hAnsi="Times New Roman" w:cs="Times New Roman"/>
          <w:vanish/>
          <w:lang w:val="en-US"/>
        </w:rPr>
        <w:t>Top of Form</w:t>
      </w:r>
    </w:p>
    <w:p w14:paraId="56623763" w14:textId="77777777" w:rsidR="00B6430D" w:rsidRPr="00413167" w:rsidRDefault="00B6430D" w:rsidP="00B6430D">
      <w:pPr>
        <w:jc w:val="both"/>
        <w:rPr>
          <w:rFonts w:ascii="Times New Roman" w:hAnsi="Times New Roman" w:cs="Times New Roman"/>
          <w:vanish/>
          <w:lang w:val="en-US"/>
        </w:rPr>
      </w:pPr>
      <w:r w:rsidRPr="00413167">
        <w:rPr>
          <w:rFonts w:ascii="Times New Roman" w:hAnsi="Times New Roman" w:cs="Times New Roman"/>
          <w:vanish/>
          <w:lang w:val="en-US"/>
        </w:rPr>
        <w:t>Bottom of Form</w:t>
      </w:r>
    </w:p>
    <w:p w14:paraId="73873EFB" w14:textId="10F3C2B6" w:rsidR="00A636A8" w:rsidRPr="00413167" w:rsidRDefault="00A636A8" w:rsidP="00A636A8">
      <w:pPr>
        <w:jc w:val="both"/>
        <w:rPr>
          <w:rFonts w:ascii="Times New Roman" w:hAnsi="Times New Roman" w:cs="Times New Roman"/>
          <w:lang w:val="en-US"/>
        </w:rPr>
      </w:pPr>
    </w:p>
    <w:p w14:paraId="69FDD0B8" w14:textId="77777777" w:rsidR="002761AF" w:rsidRPr="002761AF" w:rsidRDefault="002761AF" w:rsidP="002761AF">
      <w:pPr>
        <w:rPr>
          <w:rFonts w:ascii="Times New Roman" w:hAnsi="Times New Roman" w:cs="Times New Roman"/>
          <w:highlight w:val="yellow"/>
        </w:rPr>
      </w:pPr>
      <w:proofErr w:type="spellStart"/>
      <w:r w:rsidRPr="002761AF">
        <w:rPr>
          <w:rFonts w:ascii="Times New Roman" w:hAnsi="Times New Roman" w:cs="Times New Roman"/>
          <w:highlight w:val="yellow"/>
        </w:rPr>
        <w:t>Pulhin</w:t>
      </w:r>
      <w:proofErr w:type="spellEnd"/>
      <w:r w:rsidRPr="002761AF">
        <w:rPr>
          <w:rFonts w:ascii="Times New Roman" w:hAnsi="Times New Roman" w:cs="Times New Roman"/>
          <w:highlight w:val="yellow"/>
        </w:rPr>
        <w:t xml:space="preserve">, J. M., Ramirez, M. A. M., Garcia, J. E., Pangilinan, M. J. Q., </w:t>
      </w:r>
      <w:proofErr w:type="spellStart"/>
      <w:r w:rsidRPr="002761AF">
        <w:rPr>
          <w:rFonts w:ascii="Times New Roman" w:hAnsi="Times New Roman" w:cs="Times New Roman"/>
          <w:highlight w:val="yellow"/>
        </w:rPr>
        <w:t>Evaristo</w:t>
      </w:r>
      <w:proofErr w:type="spellEnd"/>
      <w:r w:rsidRPr="002761AF">
        <w:rPr>
          <w:rFonts w:ascii="Times New Roman" w:hAnsi="Times New Roman" w:cs="Times New Roman"/>
          <w:highlight w:val="yellow"/>
        </w:rPr>
        <w:t xml:space="preserve">, M. B. S., </w:t>
      </w:r>
      <w:proofErr w:type="spellStart"/>
      <w:r w:rsidRPr="002761AF">
        <w:rPr>
          <w:rFonts w:ascii="Times New Roman" w:hAnsi="Times New Roman" w:cs="Times New Roman"/>
          <w:highlight w:val="yellow"/>
        </w:rPr>
        <w:t>Catudio</w:t>
      </w:r>
      <w:proofErr w:type="spellEnd"/>
      <w:r w:rsidRPr="002761AF">
        <w:rPr>
          <w:rFonts w:ascii="Times New Roman" w:hAnsi="Times New Roman" w:cs="Times New Roman"/>
          <w:highlight w:val="yellow"/>
        </w:rPr>
        <w:t xml:space="preserve">, M. L. R. O., </w:t>
      </w:r>
      <w:proofErr w:type="spellStart"/>
      <w:r w:rsidRPr="002761AF">
        <w:rPr>
          <w:rFonts w:ascii="Times New Roman" w:hAnsi="Times New Roman" w:cs="Times New Roman"/>
          <w:highlight w:val="yellow"/>
        </w:rPr>
        <w:t>Magpantay</w:t>
      </w:r>
      <w:proofErr w:type="spellEnd"/>
      <w:r w:rsidRPr="002761AF">
        <w:rPr>
          <w:rFonts w:ascii="Times New Roman" w:hAnsi="Times New Roman" w:cs="Times New Roman"/>
          <w:highlight w:val="yellow"/>
        </w:rPr>
        <w:t xml:space="preserve">, A. T., </w:t>
      </w:r>
      <w:proofErr w:type="spellStart"/>
      <w:r w:rsidRPr="002761AF">
        <w:rPr>
          <w:rFonts w:ascii="Times New Roman" w:hAnsi="Times New Roman" w:cs="Times New Roman"/>
          <w:highlight w:val="yellow"/>
        </w:rPr>
        <w:t>Tasico</w:t>
      </w:r>
      <w:proofErr w:type="spellEnd"/>
      <w:r w:rsidRPr="002761AF">
        <w:rPr>
          <w:rFonts w:ascii="Times New Roman" w:hAnsi="Times New Roman" w:cs="Times New Roman"/>
          <w:highlight w:val="yellow"/>
        </w:rPr>
        <w:t xml:space="preserve">, S. L., </w:t>
      </w:r>
      <w:proofErr w:type="spellStart"/>
      <w:r w:rsidRPr="002761AF">
        <w:rPr>
          <w:rFonts w:ascii="Times New Roman" w:hAnsi="Times New Roman" w:cs="Times New Roman"/>
          <w:highlight w:val="yellow"/>
        </w:rPr>
        <w:t>Pulhin</w:t>
      </w:r>
      <w:proofErr w:type="spellEnd"/>
      <w:r w:rsidRPr="002761AF">
        <w:rPr>
          <w:rFonts w:ascii="Times New Roman" w:hAnsi="Times New Roman" w:cs="Times New Roman"/>
          <w:highlight w:val="yellow"/>
        </w:rPr>
        <w:t xml:space="preserve">, F. B., </w:t>
      </w:r>
      <w:proofErr w:type="spellStart"/>
      <w:r w:rsidRPr="002761AF">
        <w:rPr>
          <w:rFonts w:ascii="Times New Roman" w:hAnsi="Times New Roman" w:cs="Times New Roman"/>
          <w:highlight w:val="yellow"/>
        </w:rPr>
        <w:t>Abes</w:t>
      </w:r>
      <w:proofErr w:type="spellEnd"/>
      <w:r w:rsidRPr="002761AF">
        <w:rPr>
          <w:rFonts w:ascii="Times New Roman" w:hAnsi="Times New Roman" w:cs="Times New Roman"/>
          <w:highlight w:val="yellow"/>
        </w:rPr>
        <w:t xml:space="preserve">, J. L., &amp; Mariano, B. J. S. (2024). Contextualizing sustainable forest management and social justice in community-based forest management (CBFM) program in the Philippines. </w:t>
      </w:r>
      <w:r w:rsidRPr="002761AF">
        <w:rPr>
          <w:rStyle w:val="Emphasis"/>
          <w:rFonts w:ascii="Times New Roman" w:hAnsi="Times New Roman" w:cs="Times New Roman"/>
          <w:highlight w:val="yellow"/>
        </w:rPr>
        <w:t>Trees and Forests for People</w:t>
      </w:r>
      <w:r w:rsidRPr="002761AF">
        <w:rPr>
          <w:rFonts w:ascii="Times New Roman" w:hAnsi="Times New Roman" w:cs="Times New Roman"/>
          <w:highlight w:val="yellow"/>
        </w:rPr>
        <w:t xml:space="preserve">, </w:t>
      </w:r>
      <w:r w:rsidRPr="002761AF">
        <w:rPr>
          <w:rStyle w:val="Emphasis"/>
          <w:rFonts w:ascii="Times New Roman" w:hAnsi="Times New Roman" w:cs="Times New Roman"/>
          <w:highlight w:val="yellow"/>
        </w:rPr>
        <w:t>16</w:t>
      </w:r>
      <w:r w:rsidRPr="002761AF">
        <w:rPr>
          <w:rFonts w:ascii="Times New Roman" w:hAnsi="Times New Roman" w:cs="Times New Roman"/>
          <w:highlight w:val="yellow"/>
        </w:rPr>
        <w:t xml:space="preserve">, 100589. </w:t>
      </w:r>
      <w:hyperlink r:id="rId11" w:history="1">
        <w:r w:rsidRPr="002761AF">
          <w:rPr>
            <w:rStyle w:val="Hyperlink"/>
            <w:rFonts w:ascii="Times New Roman" w:hAnsi="Times New Roman" w:cs="Times New Roman"/>
            <w:highlight w:val="yellow"/>
          </w:rPr>
          <w:t>https://doi.org/10.1016/j.tfp.2024.100589</w:t>
        </w:r>
      </w:hyperlink>
    </w:p>
    <w:p w14:paraId="493D248B" w14:textId="77777777" w:rsidR="002761AF" w:rsidRPr="002761AF" w:rsidRDefault="002761AF" w:rsidP="002761AF">
      <w:pPr>
        <w:rPr>
          <w:rFonts w:ascii="Times New Roman" w:hAnsi="Times New Roman" w:cs="Times New Roman"/>
          <w:highlight w:val="yellow"/>
        </w:rPr>
      </w:pPr>
      <w:r w:rsidRPr="002761AF">
        <w:rPr>
          <w:rFonts w:ascii="Times New Roman" w:hAnsi="Times New Roman" w:cs="Times New Roman"/>
          <w:highlight w:val="yellow"/>
        </w:rPr>
        <w:t xml:space="preserve">Wiebe, P. C., </w:t>
      </w:r>
      <w:proofErr w:type="spellStart"/>
      <w:r w:rsidRPr="002761AF">
        <w:rPr>
          <w:rFonts w:ascii="Times New Roman" w:hAnsi="Times New Roman" w:cs="Times New Roman"/>
          <w:highlight w:val="yellow"/>
        </w:rPr>
        <w:t>Zhunusova</w:t>
      </w:r>
      <w:proofErr w:type="spellEnd"/>
      <w:r w:rsidRPr="002761AF">
        <w:rPr>
          <w:rFonts w:ascii="Times New Roman" w:hAnsi="Times New Roman" w:cs="Times New Roman"/>
          <w:highlight w:val="yellow"/>
        </w:rPr>
        <w:t xml:space="preserve">, E., Lippe, M., Ferrer Velasco, R., &amp; Günter, S. (2022). What is the contribution of forest-related income to rural livelihood strategies in the Philippines' remaining forested landscapes? </w:t>
      </w:r>
      <w:r w:rsidRPr="002761AF">
        <w:rPr>
          <w:rStyle w:val="Emphasis"/>
          <w:rFonts w:ascii="Times New Roman" w:hAnsi="Times New Roman" w:cs="Times New Roman"/>
          <w:highlight w:val="yellow"/>
        </w:rPr>
        <w:t>Forest Policy and Economics</w:t>
      </w:r>
      <w:r w:rsidRPr="002761AF">
        <w:rPr>
          <w:rFonts w:ascii="Times New Roman" w:hAnsi="Times New Roman" w:cs="Times New Roman"/>
          <w:highlight w:val="yellow"/>
        </w:rPr>
        <w:t xml:space="preserve">, </w:t>
      </w:r>
      <w:r w:rsidRPr="002761AF">
        <w:rPr>
          <w:rStyle w:val="Emphasis"/>
          <w:rFonts w:ascii="Times New Roman" w:hAnsi="Times New Roman" w:cs="Times New Roman"/>
          <w:highlight w:val="yellow"/>
        </w:rPr>
        <w:t>135</w:t>
      </w:r>
      <w:r w:rsidRPr="002761AF">
        <w:rPr>
          <w:rFonts w:ascii="Times New Roman" w:hAnsi="Times New Roman" w:cs="Times New Roman"/>
          <w:highlight w:val="yellow"/>
        </w:rPr>
        <w:t xml:space="preserve">, 102658. </w:t>
      </w:r>
      <w:hyperlink r:id="rId12" w:history="1">
        <w:r w:rsidRPr="002761AF">
          <w:rPr>
            <w:rStyle w:val="Hyperlink"/>
            <w:rFonts w:ascii="Times New Roman" w:hAnsi="Times New Roman" w:cs="Times New Roman"/>
            <w:highlight w:val="yellow"/>
          </w:rPr>
          <w:t>https://doi.org/10.1016/j.forpol.2021.102658</w:t>
        </w:r>
      </w:hyperlink>
    </w:p>
    <w:p w14:paraId="49AFD272" w14:textId="77777777" w:rsidR="002761AF" w:rsidRPr="002761AF" w:rsidRDefault="002761AF" w:rsidP="002761AF">
      <w:pPr>
        <w:rPr>
          <w:rFonts w:ascii="Times New Roman" w:hAnsi="Times New Roman" w:cs="Times New Roman"/>
          <w:highlight w:val="yellow"/>
        </w:rPr>
      </w:pPr>
      <w:r w:rsidRPr="002761AF">
        <w:rPr>
          <w:rFonts w:ascii="Times New Roman" w:hAnsi="Times New Roman" w:cs="Times New Roman"/>
          <w:highlight w:val="yellow"/>
        </w:rPr>
        <w:t xml:space="preserve">Fernández </w:t>
      </w:r>
      <w:proofErr w:type="spellStart"/>
      <w:r w:rsidRPr="002761AF">
        <w:rPr>
          <w:rFonts w:ascii="Times New Roman" w:hAnsi="Times New Roman" w:cs="Times New Roman"/>
          <w:highlight w:val="yellow"/>
        </w:rPr>
        <w:t>Luiña</w:t>
      </w:r>
      <w:proofErr w:type="spellEnd"/>
      <w:r w:rsidRPr="002761AF">
        <w:rPr>
          <w:rFonts w:ascii="Times New Roman" w:hAnsi="Times New Roman" w:cs="Times New Roman"/>
          <w:highlight w:val="yellow"/>
        </w:rPr>
        <w:t xml:space="preserve">, E., Fernández </w:t>
      </w:r>
      <w:proofErr w:type="spellStart"/>
      <w:r w:rsidRPr="002761AF">
        <w:rPr>
          <w:rFonts w:ascii="Times New Roman" w:hAnsi="Times New Roman" w:cs="Times New Roman"/>
          <w:highlight w:val="yellow"/>
        </w:rPr>
        <w:t>Ordóñez</w:t>
      </w:r>
      <w:proofErr w:type="spellEnd"/>
      <w:r w:rsidRPr="002761AF">
        <w:rPr>
          <w:rFonts w:ascii="Times New Roman" w:hAnsi="Times New Roman" w:cs="Times New Roman"/>
          <w:highlight w:val="yellow"/>
        </w:rPr>
        <w:t xml:space="preserve">, S., &amp; Wang, W. H. (2022). The Community Commitment to Sustainability: Forest Protection in Guatemala. Sustainability, 14(12), 6953. </w:t>
      </w:r>
      <w:hyperlink r:id="rId13" w:history="1">
        <w:r w:rsidRPr="002761AF">
          <w:rPr>
            <w:rStyle w:val="Hyperlink"/>
            <w:rFonts w:ascii="Times New Roman" w:hAnsi="Times New Roman" w:cs="Times New Roman"/>
            <w:highlight w:val="yellow"/>
          </w:rPr>
          <w:t>https://doi.org/10.3390/su14126953</w:t>
        </w:r>
      </w:hyperlink>
    </w:p>
    <w:p w14:paraId="7929331B" w14:textId="77777777" w:rsidR="002761AF" w:rsidRPr="002761AF" w:rsidRDefault="002761AF" w:rsidP="002761AF">
      <w:pPr>
        <w:rPr>
          <w:rFonts w:ascii="Times New Roman" w:hAnsi="Times New Roman" w:cs="Times New Roman"/>
          <w:highlight w:val="yellow"/>
        </w:rPr>
      </w:pPr>
      <w:proofErr w:type="spellStart"/>
      <w:r w:rsidRPr="002761AF">
        <w:rPr>
          <w:rFonts w:ascii="Times New Roman" w:hAnsi="Times New Roman" w:cs="Times New Roman"/>
          <w:highlight w:val="yellow"/>
        </w:rPr>
        <w:t>Bocci</w:t>
      </w:r>
      <w:proofErr w:type="spellEnd"/>
      <w:r w:rsidRPr="002761AF">
        <w:rPr>
          <w:rFonts w:ascii="Times New Roman" w:hAnsi="Times New Roman" w:cs="Times New Roman"/>
          <w:highlight w:val="yellow"/>
        </w:rPr>
        <w:t xml:space="preserve">, C., </w:t>
      </w:r>
      <w:proofErr w:type="spellStart"/>
      <w:r w:rsidRPr="002761AF">
        <w:rPr>
          <w:rFonts w:ascii="Times New Roman" w:hAnsi="Times New Roman" w:cs="Times New Roman"/>
          <w:highlight w:val="yellow"/>
        </w:rPr>
        <w:t>Sohngen</w:t>
      </w:r>
      <w:proofErr w:type="spellEnd"/>
      <w:r w:rsidRPr="002761AF">
        <w:rPr>
          <w:rFonts w:ascii="Times New Roman" w:hAnsi="Times New Roman" w:cs="Times New Roman"/>
          <w:highlight w:val="yellow"/>
        </w:rPr>
        <w:t xml:space="preserve">, B., Finnegan, B., &amp; </w:t>
      </w:r>
      <w:proofErr w:type="spellStart"/>
      <w:r w:rsidRPr="002761AF">
        <w:rPr>
          <w:rFonts w:ascii="Times New Roman" w:hAnsi="Times New Roman" w:cs="Times New Roman"/>
          <w:highlight w:val="yellow"/>
        </w:rPr>
        <w:t>Milian</w:t>
      </w:r>
      <w:proofErr w:type="spellEnd"/>
      <w:r w:rsidRPr="002761AF">
        <w:rPr>
          <w:rFonts w:ascii="Times New Roman" w:hAnsi="Times New Roman" w:cs="Times New Roman"/>
          <w:highlight w:val="yellow"/>
        </w:rPr>
        <w:t xml:space="preserve">, B. (2022). An analysis of migrant characteristics in forest-dwelling communities in northern Guatemala. Forest Policy and Economics, 140, 102733. </w:t>
      </w:r>
      <w:hyperlink r:id="rId14" w:history="1">
        <w:r w:rsidRPr="002761AF">
          <w:rPr>
            <w:rStyle w:val="Hyperlink"/>
            <w:rFonts w:ascii="Times New Roman" w:hAnsi="Times New Roman" w:cs="Times New Roman"/>
            <w:highlight w:val="yellow"/>
          </w:rPr>
          <w:t>https://doi.org/10.1016/j.forpol.2022.102733</w:t>
        </w:r>
      </w:hyperlink>
    </w:p>
    <w:p w14:paraId="3C9A8EE4" w14:textId="77777777" w:rsidR="002761AF" w:rsidRPr="002761AF" w:rsidRDefault="002761AF" w:rsidP="002761AF">
      <w:pPr>
        <w:pStyle w:val="NormalWeb"/>
        <w:rPr>
          <w:sz w:val="22"/>
          <w:szCs w:val="22"/>
          <w:highlight w:val="yellow"/>
        </w:rPr>
      </w:pPr>
      <w:r w:rsidRPr="002761AF">
        <w:rPr>
          <w:sz w:val="22"/>
          <w:szCs w:val="22"/>
          <w:highlight w:val="yellow"/>
        </w:rPr>
        <w:t xml:space="preserve">Smith, A. C., </w:t>
      </w:r>
      <w:proofErr w:type="spellStart"/>
      <w:r w:rsidRPr="002761AF">
        <w:rPr>
          <w:sz w:val="22"/>
          <w:szCs w:val="22"/>
          <w:highlight w:val="yellow"/>
        </w:rPr>
        <w:t>Hurni</w:t>
      </w:r>
      <w:proofErr w:type="spellEnd"/>
      <w:r w:rsidRPr="002761AF">
        <w:rPr>
          <w:sz w:val="22"/>
          <w:szCs w:val="22"/>
          <w:highlight w:val="yellow"/>
        </w:rPr>
        <w:t xml:space="preserve">, K., Fox, J., &amp; Van Den Hoek, J. (2023). Community forest management led to rapid local forest gain in Nepal: A </w:t>
      </w:r>
      <w:proofErr w:type="gramStart"/>
      <w:r w:rsidRPr="002761AF">
        <w:rPr>
          <w:sz w:val="22"/>
          <w:szCs w:val="22"/>
          <w:highlight w:val="yellow"/>
        </w:rPr>
        <w:t>29 year</w:t>
      </w:r>
      <w:proofErr w:type="gramEnd"/>
      <w:r w:rsidRPr="002761AF">
        <w:rPr>
          <w:sz w:val="22"/>
          <w:szCs w:val="22"/>
          <w:highlight w:val="yellow"/>
        </w:rPr>
        <w:t xml:space="preserve"> mixed methods retrospective case study. </w:t>
      </w:r>
      <w:r w:rsidRPr="002761AF">
        <w:rPr>
          <w:rStyle w:val="Emphasis"/>
          <w:sz w:val="22"/>
          <w:szCs w:val="22"/>
          <w:highlight w:val="yellow"/>
        </w:rPr>
        <w:t>Land Use Policy, 126</w:t>
      </w:r>
      <w:r w:rsidRPr="002761AF">
        <w:rPr>
          <w:sz w:val="22"/>
          <w:szCs w:val="22"/>
          <w:highlight w:val="yellow"/>
        </w:rPr>
        <w:t xml:space="preserve">, 106526. </w:t>
      </w:r>
      <w:hyperlink r:id="rId15" w:history="1">
        <w:r w:rsidRPr="002761AF">
          <w:rPr>
            <w:rStyle w:val="Hyperlink"/>
            <w:sz w:val="22"/>
            <w:szCs w:val="22"/>
            <w:highlight w:val="yellow"/>
          </w:rPr>
          <w:t>https://doi.org/10.1016/j.landusepol.2022.106526</w:t>
        </w:r>
      </w:hyperlink>
      <w:r w:rsidRPr="002761AF">
        <w:rPr>
          <w:sz w:val="22"/>
          <w:szCs w:val="22"/>
          <w:highlight w:val="yellow"/>
        </w:rPr>
        <w:t xml:space="preserve">  </w:t>
      </w:r>
    </w:p>
    <w:p w14:paraId="106892E1" w14:textId="77777777" w:rsidR="002761AF" w:rsidRPr="002761AF" w:rsidRDefault="002761AF" w:rsidP="002761AF">
      <w:pPr>
        <w:pStyle w:val="NormalWeb"/>
        <w:rPr>
          <w:sz w:val="22"/>
          <w:szCs w:val="22"/>
          <w:highlight w:val="yellow"/>
        </w:rPr>
      </w:pPr>
      <w:proofErr w:type="spellStart"/>
      <w:r w:rsidRPr="002761AF">
        <w:rPr>
          <w:sz w:val="22"/>
          <w:szCs w:val="22"/>
          <w:highlight w:val="yellow"/>
        </w:rPr>
        <w:t>Laudari</w:t>
      </w:r>
      <w:proofErr w:type="spellEnd"/>
      <w:r w:rsidRPr="002761AF">
        <w:rPr>
          <w:sz w:val="22"/>
          <w:szCs w:val="22"/>
          <w:highlight w:val="yellow"/>
        </w:rPr>
        <w:t xml:space="preserve">, H. K., Sapkota, L. M., </w:t>
      </w:r>
      <w:proofErr w:type="spellStart"/>
      <w:r w:rsidRPr="002761AF">
        <w:rPr>
          <w:sz w:val="22"/>
          <w:szCs w:val="22"/>
          <w:highlight w:val="yellow"/>
        </w:rPr>
        <w:t>Maraseni</w:t>
      </w:r>
      <w:proofErr w:type="spellEnd"/>
      <w:r w:rsidRPr="002761AF">
        <w:rPr>
          <w:sz w:val="22"/>
          <w:szCs w:val="22"/>
          <w:highlight w:val="yellow"/>
        </w:rPr>
        <w:t xml:space="preserve">, T., </w:t>
      </w:r>
      <w:proofErr w:type="spellStart"/>
      <w:r w:rsidRPr="002761AF">
        <w:rPr>
          <w:sz w:val="22"/>
          <w:szCs w:val="22"/>
          <w:highlight w:val="yellow"/>
        </w:rPr>
        <w:t>Subedi</w:t>
      </w:r>
      <w:proofErr w:type="spellEnd"/>
      <w:r w:rsidRPr="002761AF">
        <w:rPr>
          <w:sz w:val="22"/>
          <w:szCs w:val="22"/>
          <w:highlight w:val="yellow"/>
        </w:rPr>
        <w:t xml:space="preserve">, P., </w:t>
      </w:r>
      <w:proofErr w:type="spellStart"/>
      <w:r w:rsidRPr="002761AF">
        <w:rPr>
          <w:sz w:val="22"/>
          <w:szCs w:val="22"/>
          <w:highlight w:val="yellow"/>
        </w:rPr>
        <w:t>Pariyar</w:t>
      </w:r>
      <w:proofErr w:type="spellEnd"/>
      <w:r w:rsidRPr="002761AF">
        <w:rPr>
          <w:sz w:val="22"/>
          <w:szCs w:val="22"/>
          <w:highlight w:val="yellow"/>
        </w:rPr>
        <w:t xml:space="preserve">, S., </w:t>
      </w:r>
      <w:proofErr w:type="spellStart"/>
      <w:r w:rsidRPr="002761AF">
        <w:rPr>
          <w:sz w:val="22"/>
          <w:szCs w:val="22"/>
          <w:highlight w:val="yellow"/>
        </w:rPr>
        <w:t>Kaini</w:t>
      </w:r>
      <w:proofErr w:type="spellEnd"/>
      <w:r w:rsidRPr="002761AF">
        <w:rPr>
          <w:sz w:val="22"/>
          <w:szCs w:val="22"/>
          <w:highlight w:val="yellow"/>
        </w:rPr>
        <w:t xml:space="preserve">, T. R., </w:t>
      </w:r>
      <w:proofErr w:type="spellStart"/>
      <w:r w:rsidRPr="002761AF">
        <w:rPr>
          <w:sz w:val="22"/>
          <w:szCs w:val="22"/>
          <w:highlight w:val="yellow"/>
        </w:rPr>
        <w:t>Lopchan</w:t>
      </w:r>
      <w:proofErr w:type="spellEnd"/>
      <w:r w:rsidRPr="002761AF">
        <w:rPr>
          <w:sz w:val="22"/>
          <w:szCs w:val="22"/>
          <w:highlight w:val="yellow"/>
        </w:rPr>
        <w:t xml:space="preserve">, S. B., Weston, C., &amp; Volkova, L. (2024). Community forestry in a changing context: A perspective from Nepal’s mid-hill. </w:t>
      </w:r>
      <w:r w:rsidRPr="002761AF">
        <w:rPr>
          <w:rStyle w:val="Emphasis"/>
          <w:sz w:val="22"/>
          <w:szCs w:val="22"/>
          <w:highlight w:val="yellow"/>
        </w:rPr>
        <w:t>Land Use Policy, 138</w:t>
      </w:r>
      <w:r w:rsidRPr="002761AF">
        <w:rPr>
          <w:sz w:val="22"/>
          <w:szCs w:val="22"/>
          <w:highlight w:val="yellow"/>
        </w:rPr>
        <w:t xml:space="preserve">, 107018. </w:t>
      </w:r>
      <w:hyperlink r:id="rId16" w:tgtFrame="_new" w:history="1">
        <w:r w:rsidRPr="002761AF">
          <w:rPr>
            <w:rStyle w:val="Hyperlink"/>
            <w:sz w:val="22"/>
            <w:szCs w:val="22"/>
            <w:highlight w:val="yellow"/>
          </w:rPr>
          <w:t>https://doi.org/10.1016/j.landusepol.2023.107018</w:t>
        </w:r>
      </w:hyperlink>
    </w:p>
    <w:p w14:paraId="16D7713F" w14:textId="77777777" w:rsidR="002761AF" w:rsidRPr="00483348" w:rsidRDefault="002761AF" w:rsidP="002761AF">
      <w:pPr>
        <w:spacing w:before="100" w:beforeAutospacing="1" w:after="100" w:afterAutospacing="1" w:line="240" w:lineRule="auto"/>
        <w:rPr>
          <w:rFonts w:ascii="Times New Roman" w:eastAsia="Times New Roman" w:hAnsi="Times New Roman" w:cs="Times New Roman"/>
          <w:kern w:val="0"/>
          <w:sz w:val="22"/>
          <w:szCs w:val="22"/>
          <w:highlight w:val="yellow"/>
          <w:lang w:eastAsia="en-IN"/>
          <w14:ligatures w14:val="none"/>
        </w:rPr>
      </w:pPr>
      <w:r w:rsidRPr="00483348">
        <w:rPr>
          <w:rFonts w:ascii="Times New Roman" w:eastAsia="Times New Roman" w:hAnsi="Times New Roman" w:cs="Times New Roman"/>
          <w:kern w:val="0"/>
          <w:sz w:val="22"/>
          <w:szCs w:val="22"/>
          <w:highlight w:val="yellow"/>
          <w:lang w:eastAsia="en-IN"/>
          <w14:ligatures w14:val="none"/>
        </w:rPr>
        <w:lastRenderedPageBreak/>
        <w:t xml:space="preserve">Prateek, G., &amp; Gupta, D. (2024). Fostering forest </w:t>
      </w:r>
      <w:proofErr w:type="spellStart"/>
      <w:r w:rsidRPr="00483348">
        <w:rPr>
          <w:rFonts w:ascii="Times New Roman" w:eastAsia="Times New Roman" w:hAnsi="Times New Roman" w:cs="Times New Roman"/>
          <w:kern w:val="0"/>
          <w:sz w:val="22"/>
          <w:szCs w:val="22"/>
          <w:highlight w:val="yellow"/>
          <w:lang w:eastAsia="en-IN"/>
          <w14:ligatures w14:val="none"/>
        </w:rPr>
        <w:t>commoning</w:t>
      </w:r>
      <w:proofErr w:type="spellEnd"/>
      <w:r w:rsidRPr="00483348">
        <w:rPr>
          <w:rFonts w:ascii="Times New Roman" w:eastAsia="Times New Roman" w:hAnsi="Times New Roman" w:cs="Times New Roman"/>
          <w:kern w:val="0"/>
          <w:sz w:val="22"/>
          <w:szCs w:val="22"/>
          <w:highlight w:val="yellow"/>
          <w:lang w:eastAsia="en-IN"/>
          <w14:ligatures w14:val="none"/>
        </w:rPr>
        <w:t xml:space="preserve"> for rural livelihoods: Case of gram </w:t>
      </w:r>
      <w:proofErr w:type="spellStart"/>
      <w:r w:rsidRPr="00483348">
        <w:rPr>
          <w:rFonts w:ascii="Times New Roman" w:eastAsia="Times New Roman" w:hAnsi="Times New Roman" w:cs="Times New Roman"/>
          <w:kern w:val="0"/>
          <w:sz w:val="22"/>
          <w:szCs w:val="22"/>
          <w:highlight w:val="yellow"/>
          <w:lang w:eastAsia="en-IN"/>
          <w14:ligatures w14:val="none"/>
        </w:rPr>
        <w:t>sabha</w:t>
      </w:r>
      <w:proofErr w:type="spellEnd"/>
      <w:r w:rsidRPr="00483348">
        <w:rPr>
          <w:rFonts w:ascii="Times New Roman" w:eastAsia="Times New Roman" w:hAnsi="Times New Roman" w:cs="Times New Roman"/>
          <w:kern w:val="0"/>
          <w:sz w:val="22"/>
          <w:szCs w:val="22"/>
          <w:highlight w:val="yellow"/>
          <w:lang w:eastAsia="en-IN"/>
          <w14:ligatures w14:val="none"/>
        </w:rPr>
        <w:t xml:space="preserve"> federations in Vidarbha, India. </w:t>
      </w:r>
      <w:r w:rsidRPr="00483348">
        <w:rPr>
          <w:rFonts w:ascii="Times New Roman" w:eastAsia="Times New Roman" w:hAnsi="Times New Roman" w:cs="Times New Roman"/>
          <w:i/>
          <w:iCs/>
          <w:kern w:val="0"/>
          <w:sz w:val="22"/>
          <w:szCs w:val="22"/>
          <w:highlight w:val="yellow"/>
          <w:lang w:eastAsia="en-IN"/>
          <w14:ligatures w14:val="none"/>
        </w:rPr>
        <w:t>Forest Policy and Economics, 168</w:t>
      </w:r>
      <w:r w:rsidRPr="00483348">
        <w:rPr>
          <w:rFonts w:ascii="Times New Roman" w:eastAsia="Times New Roman" w:hAnsi="Times New Roman" w:cs="Times New Roman"/>
          <w:kern w:val="0"/>
          <w:sz w:val="22"/>
          <w:szCs w:val="22"/>
          <w:highlight w:val="yellow"/>
          <w:lang w:eastAsia="en-IN"/>
          <w14:ligatures w14:val="none"/>
        </w:rPr>
        <w:t xml:space="preserve">, 103292. </w:t>
      </w:r>
      <w:hyperlink r:id="rId17" w:history="1">
        <w:r w:rsidRPr="00483348">
          <w:rPr>
            <w:rStyle w:val="Hyperlink"/>
            <w:rFonts w:ascii="Times New Roman" w:eastAsia="Times New Roman" w:hAnsi="Times New Roman" w:cs="Times New Roman"/>
            <w:kern w:val="0"/>
            <w:sz w:val="22"/>
            <w:szCs w:val="22"/>
            <w:highlight w:val="yellow"/>
            <w:lang w:eastAsia="en-IN"/>
            <w14:ligatures w14:val="none"/>
          </w:rPr>
          <w:t>https://doi.org/10.1016/j.forpol.2024.103292</w:t>
        </w:r>
      </w:hyperlink>
      <w:r w:rsidRPr="002761AF">
        <w:rPr>
          <w:rFonts w:ascii="Times New Roman" w:eastAsia="Times New Roman" w:hAnsi="Times New Roman" w:cs="Times New Roman"/>
          <w:kern w:val="0"/>
          <w:sz w:val="22"/>
          <w:szCs w:val="22"/>
          <w:highlight w:val="yellow"/>
          <w:lang w:eastAsia="en-IN"/>
          <w14:ligatures w14:val="none"/>
        </w:rPr>
        <w:t xml:space="preserve"> </w:t>
      </w:r>
      <w:r w:rsidRPr="00483348">
        <w:rPr>
          <w:rFonts w:ascii="Times New Roman" w:eastAsia="Times New Roman" w:hAnsi="Times New Roman" w:cs="Times New Roman"/>
          <w:kern w:val="0"/>
          <w:sz w:val="22"/>
          <w:szCs w:val="22"/>
          <w:highlight w:val="yellow"/>
          <w:lang w:eastAsia="en-IN"/>
          <w14:ligatures w14:val="none"/>
        </w:rPr>
        <w:t xml:space="preserve"> </w:t>
      </w:r>
    </w:p>
    <w:p w14:paraId="62203781" w14:textId="77777777" w:rsidR="002761AF" w:rsidRPr="00483348" w:rsidRDefault="002761AF" w:rsidP="002761AF">
      <w:pPr>
        <w:spacing w:before="100" w:beforeAutospacing="1" w:after="100" w:afterAutospacing="1" w:line="240" w:lineRule="auto"/>
        <w:rPr>
          <w:rFonts w:ascii="Times New Roman" w:eastAsia="Times New Roman" w:hAnsi="Times New Roman" w:cs="Times New Roman"/>
          <w:kern w:val="0"/>
          <w:sz w:val="22"/>
          <w:szCs w:val="22"/>
          <w:highlight w:val="yellow"/>
          <w:lang w:eastAsia="en-IN"/>
          <w14:ligatures w14:val="none"/>
        </w:rPr>
      </w:pPr>
      <w:proofErr w:type="spellStart"/>
      <w:r w:rsidRPr="00483348">
        <w:rPr>
          <w:rFonts w:ascii="Times New Roman" w:eastAsia="Times New Roman" w:hAnsi="Times New Roman" w:cs="Times New Roman"/>
          <w:kern w:val="0"/>
          <w:sz w:val="22"/>
          <w:szCs w:val="22"/>
          <w:highlight w:val="yellow"/>
          <w:lang w:eastAsia="en-IN"/>
          <w14:ligatures w14:val="none"/>
        </w:rPr>
        <w:t>Bisui</w:t>
      </w:r>
      <w:proofErr w:type="spellEnd"/>
      <w:r w:rsidRPr="00483348">
        <w:rPr>
          <w:rFonts w:ascii="Times New Roman" w:eastAsia="Times New Roman" w:hAnsi="Times New Roman" w:cs="Times New Roman"/>
          <w:kern w:val="0"/>
          <w:sz w:val="22"/>
          <w:szCs w:val="22"/>
          <w:highlight w:val="yellow"/>
          <w:lang w:eastAsia="en-IN"/>
          <w14:ligatures w14:val="none"/>
        </w:rPr>
        <w:t xml:space="preserve">, S., &amp; Shit, P. K. (2024). Assessing the role of forest resources in improving rural livelihoods in West Bengal of India. </w:t>
      </w:r>
      <w:r w:rsidRPr="00483348">
        <w:rPr>
          <w:rFonts w:ascii="Times New Roman" w:eastAsia="Times New Roman" w:hAnsi="Times New Roman" w:cs="Times New Roman"/>
          <w:i/>
          <w:iCs/>
          <w:kern w:val="0"/>
          <w:sz w:val="22"/>
          <w:szCs w:val="22"/>
          <w:highlight w:val="yellow"/>
          <w:lang w:eastAsia="en-IN"/>
          <w14:ligatures w14:val="none"/>
        </w:rPr>
        <w:t>Regional Sustainability, 5</w:t>
      </w:r>
      <w:r w:rsidRPr="00483348">
        <w:rPr>
          <w:rFonts w:ascii="Times New Roman" w:eastAsia="Times New Roman" w:hAnsi="Times New Roman" w:cs="Times New Roman"/>
          <w:kern w:val="0"/>
          <w:sz w:val="22"/>
          <w:szCs w:val="22"/>
          <w:highlight w:val="yellow"/>
          <w:lang w:eastAsia="en-IN"/>
          <w14:ligatures w14:val="none"/>
        </w:rPr>
        <w:t xml:space="preserve">(2), 100141. </w:t>
      </w:r>
      <w:hyperlink r:id="rId18" w:tgtFrame="_new" w:history="1">
        <w:r w:rsidRPr="00483348">
          <w:rPr>
            <w:rFonts w:ascii="Times New Roman" w:eastAsia="Times New Roman" w:hAnsi="Times New Roman" w:cs="Times New Roman"/>
            <w:color w:val="0000FF"/>
            <w:kern w:val="0"/>
            <w:sz w:val="22"/>
            <w:szCs w:val="22"/>
            <w:highlight w:val="yellow"/>
            <w:u w:val="single"/>
            <w:lang w:eastAsia="en-IN"/>
            <w14:ligatures w14:val="none"/>
          </w:rPr>
          <w:t>https://doi.org/10.1016/j.regsus.2024.100141</w:t>
        </w:r>
      </w:hyperlink>
      <w:r w:rsidRPr="00483348">
        <w:rPr>
          <w:rFonts w:ascii="Times New Roman" w:eastAsia="Times New Roman" w:hAnsi="Times New Roman" w:cs="Times New Roman"/>
          <w:kern w:val="0"/>
          <w:sz w:val="22"/>
          <w:szCs w:val="22"/>
          <w:highlight w:val="yellow"/>
          <w:lang w:eastAsia="en-IN"/>
          <w14:ligatures w14:val="none"/>
        </w:rPr>
        <w:t xml:space="preserve"> </w:t>
      </w:r>
    </w:p>
    <w:p w14:paraId="08FE43DB" w14:textId="77777777" w:rsidR="002761AF" w:rsidRPr="002761AF" w:rsidRDefault="002761AF" w:rsidP="002761AF">
      <w:pPr>
        <w:spacing w:before="100" w:beforeAutospacing="1" w:after="100" w:afterAutospacing="1" w:line="240" w:lineRule="auto"/>
        <w:rPr>
          <w:rFonts w:ascii="Times New Roman" w:eastAsia="Times New Roman" w:hAnsi="Times New Roman" w:cs="Times New Roman"/>
          <w:kern w:val="0"/>
          <w:highlight w:val="yellow"/>
          <w:lang w:eastAsia="en-IN"/>
          <w14:ligatures w14:val="none"/>
        </w:rPr>
      </w:pPr>
      <w:r w:rsidRPr="00483348">
        <w:rPr>
          <w:rFonts w:ascii="Times New Roman" w:eastAsia="Times New Roman" w:hAnsi="Times New Roman" w:cs="Times New Roman"/>
          <w:kern w:val="0"/>
          <w:sz w:val="22"/>
          <w:szCs w:val="22"/>
          <w:highlight w:val="yellow"/>
          <w:lang w:eastAsia="en-IN"/>
          <w14:ligatures w14:val="none"/>
        </w:rPr>
        <w:t xml:space="preserve">Prateek, G., &amp; </w:t>
      </w:r>
      <w:proofErr w:type="spellStart"/>
      <w:r w:rsidRPr="00483348">
        <w:rPr>
          <w:rFonts w:ascii="Times New Roman" w:eastAsia="Times New Roman" w:hAnsi="Times New Roman" w:cs="Times New Roman"/>
          <w:kern w:val="0"/>
          <w:sz w:val="22"/>
          <w:szCs w:val="22"/>
          <w:highlight w:val="yellow"/>
          <w:lang w:eastAsia="en-IN"/>
          <w14:ligatures w14:val="none"/>
        </w:rPr>
        <w:t>Punia</w:t>
      </w:r>
      <w:proofErr w:type="spellEnd"/>
      <w:r w:rsidRPr="00483348">
        <w:rPr>
          <w:rFonts w:ascii="Times New Roman" w:eastAsia="Times New Roman" w:hAnsi="Times New Roman" w:cs="Times New Roman"/>
          <w:kern w:val="0"/>
          <w:sz w:val="22"/>
          <w:szCs w:val="22"/>
          <w:highlight w:val="yellow"/>
          <w:lang w:eastAsia="en-IN"/>
          <w14:ligatures w14:val="none"/>
        </w:rPr>
        <w:t xml:space="preserve">, S. (2025). Forest dependency and food security: Diverse livelihoods in India’s tribal heartland. </w:t>
      </w:r>
      <w:r w:rsidRPr="00483348">
        <w:rPr>
          <w:rFonts w:ascii="Times New Roman" w:eastAsia="Times New Roman" w:hAnsi="Times New Roman" w:cs="Times New Roman"/>
          <w:i/>
          <w:iCs/>
          <w:kern w:val="0"/>
          <w:sz w:val="22"/>
          <w:szCs w:val="22"/>
          <w:highlight w:val="yellow"/>
          <w:lang w:eastAsia="en-IN"/>
          <w14:ligatures w14:val="none"/>
        </w:rPr>
        <w:t>Forest Policy and Economics, 177</w:t>
      </w:r>
      <w:r w:rsidRPr="00483348">
        <w:rPr>
          <w:rFonts w:ascii="Times New Roman" w:eastAsia="Times New Roman" w:hAnsi="Times New Roman" w:cs="Times New Roman"/>
          <w:kern w:val="0"/>
          <w:sz w:val="22"/>
          <w:szCs w:val="22"/>
          <w:highlight w:val="yellow"/>
          <w:lang w:eastAsia="en-IN"/>
          <w14:ligatures w14:val="none"/>
        </w:rPr>
        <w:t xml:space="preserve">, 103527. </w:t>
      </w:r>
      <w:hyperlink r:id="rId19" w:history="1">
        <w:r w:rsidRPr="00483348">
          <w:rPr>
            <w:rStyle w:val="Hyperlink"/>
            <w:rFonts w:ascii="Times New Roman" w:eastAsia="Times New Roman" w:hAnsi="Times New Roman" w:cs="Times New Roman"/>
            <w:kern w:val="0"/>
            <w:sz w:val="22"/>
            <w:szCs w:val="22"/>
            <w:highlight w:val="yellow"/>
            <w:lang w:eastAsia="en-IN"/>
            <w14:ligatures w14:val="none"/>
          </w:rPr>
          <w:t>https://doi.org/10.1016/j.forpol.2025.103527</w:t>
        </w:r>
      </w:hyperlink>
    </w:p>
    <w:p w14:paraId="1D7DE2EE" w14:textId="77777777" w:rsidR="002761AF" w:rsidRPr="002761AF" w:rsidRDefault="002761AF" w:rsidP="002761AF">
      <w:pPr>
        <w:spacing w:before="100" w:beforeAutospacing="1" w:after="100" w:afterAutospacing="1" w:line="240" w:lineRule="auto"/>
        <w:rPr>
          <w:rFonts w:ascii="Times New Roman" w:eastAsia="Times New Roman" w:hAnsi="Times New Roman" w:cs="Times New Roman"/>
          <w:kern w:val="0"/>
          <w:highlight w:val="yellow"/>
          <w:lang w:eastAsia="en-IN"/>
          <w14:ligatures w14:val="none"/>
        </w:rPr>
      </w:pPr>
      <w:r w:rsidRPr="002761AF">
        <w:rPr>
          <w:rFonts w:ascii="Times New Roman" w:eastAsia="Times New Roman" w:hAnsi="Times New Roman" w:cs="Times New Roman"/>
          <w:kern w:val="0"/>
          <w:highlight w:val="yellow"/>
          <w:lang w:eastAsia="en-IN"/>
          <w14:ligatures w14:val="none"/>
        </w:rPr>
        <w:t xml:space="preserve">Naveen, S., </w:t>
      </w:r>
      <w:proofErr w:type="spellStart"/>
      <w:r w:rsidRPr="002761AF">
        <w:rPr>
          <w:rFonts w:ascii="Times New Roman" w:eastAsia="Times New Roman" w:hAnsi="Times New Roman" w:cs="Times New Roman"/>
          <w:kern w:val="0"/>
          <w:highlight w:val="yellow"/>
          <w:lang w:eastAsia="en-IN"/>
          <w14:ligatures w14:val="none"/>
        </w:rPr>
        <w:t>Parida</w:t>
      </w:r>
      <w:proofErr w:type="spellEnd"/>
      <w:r w:rsidRPr="002761AF">
        <w:rPr>
          <w:rFonts w:ascii="Times New Roman" w:eastAsia="Times New Roman" w:hAnsi="Times New Roman" w:cs="Times New Roman"/>
          <w:kern w:val="0"/>
          <w:highlight w:val="yellow"/>
          <w:lang w:eastAsia="en-IN"/>
          <w14:ligatures w14:val="none"/>
        </w:rPr>
        <w:t xml:space="preserve">, J. K., &amp; Panda, I. (2023). Tribal women empowerment through entrepreneurship: Evidence from Mayurbhanj District, Odisha. Frontiers in Sociology, 8, 1158770. </w:t>
      </w:r>
      <w:hyperlink r:id="rId20" w:history="1">
        <w:r w:rsidRPr="002761AF">
          <w:rPr>
            <w:rStyle w:val="Hyperlink"/>
            <w:rFonts w:ascii="Times New Roman" w:eastAsia="Times New Roman" w:hAnsi="Times New Roman" w:cs="Times New Roman"/>
            <w:kern w:val="0"/>
            <w:highlight w:val="yellow"/>
            <w:lang w:eastAsia="en-IN"/>
            <w14:ligatures w14:val="none"/>
          </w:rPr>
          <w:t>https://doi.org/10.3389/fsoc.2023.1158770</w:t>
        </w:r>
      </w:hyperlink>
    </w:p>
    <w:p w14:paraId="01778B0C" w14:textId="77777777" w:rsidR="002761AF" w:rsidRPr="00483348" w:rsidRDefault="002761AF" w:rsidP="002761AF">
      <w:pPr>
        <w:spacing w:before="100" w:beforeAutospacing="1" w:after="100" w:afterAutospacing="1" w:line="240" w:lineRule="auto"/>
        <w:rPr>
          <w:rFonts w:ascii="Times New Roman" w:eastAsia="Times New Roman" w:hAnsi="Times New Roman" w:cs="Times New Roman"/>
          <w:kern w:val="0"/>
          <w:sz w:val="22"/>
          <w:szCs w:val="22"/>
          <w:lang w:eastAsia="en-IN"/>
          <w14:ligatures w14:val="none"/>
        </w:rPr>
      </w:pPr>
      <w:proofErr w:type="spellStart"/>
      <w:r w:rsidRPr="002761AF">
        <w:rPr>
          <w:rFonts w:ascii="Times New Roman" w:eastAsia="Times New Roman" w:hAnsi="Times New Roman" w:cs="Times New Roman"/>
          <w:kern w:val="0"/>
          <w:highlight w:val="yellow"/>
          <w:lang w:eastAsia="en-IN"/>
          <w14:ligatures w14:val="none"/>
        </w:rPr>
        <w:t>Pandhare</w:t>
      </w:r>
      <w:proofErr w:type="spellEnd"/>
      <w:r w:rsidRPr="002761AF">
        <w:rPr>
          <w:rFonts w:ascii="Times New Roman" w:eastAsia="Times New Roman" w:hAnsi="Times New Roman" w:cs="Times New Roman"/>
          <w:kern w:val="0"/>
          <w:highlight w:val="yellow"/>
          <w:lang w:eastAsia="en-IN"/>
          <w14:ligatures w14:val="none"/>
        </w:rPr>
        <w:t xml:space="preserve">, A., </w:t>
      </w:r>
      <w:proofErr w:type="spellStart"/>
      <w:r w:rsidRPr="002761AF">
        <w:rPr>
          <w:rFonts w:ascii="Times New Roman" w:eastAsia="Times New Roman" w:hAnsi="Times New Roman" w:cs="Times New Roman"/>
          <w:kern w:val="0"/>
          <w:highlight w:val="yellow"/>
          <w:lang w:eastAsia="en-IN"/>
          <w14:ligatures w14:val="none"/>
        </w:rPr>
        <w:t>Bellampalli</w:t>
      </w:r>
      <w:proofErr w:type="spellEnd"/>
      <w:r w:rsidRPr="002761AF">
        <w:rPr>
          <w:rFonts w:ascii="Times New Roman" w:eastAsia="Times New Roman" w:hAnsi="Times New Roman" w:cs="Times New Roman"/>
          <w:kern w:val="0"/>
          <w:highlight w:val="yellow"/>
          <w:lang w:eastAsia="en-IN"/>
          <w14:ligatures w14:val="none"/>
        </w:rPr>
        <w:t xml:space="preserve">, P. N., &amp; Yadava, N. (2024). Transforming rural women's lives in India: The impact of microfinance and entrepreneurship on empowerment in Self-Help Groups. Journal of Innovation and Entrepreneurship, 13, 62. </w:t>
      </w:r>
      <w:hyperlink r:id="rId21" w:history="1">
        <w:r w:rsidRPr="002761AF">
          <w:rPr>
            <w:rStyle w:val="Hyperlink"/>
            <w:rFonts w:ascii="Times New Roman" w:eastAsia="Times New Roman" w:hAnsi="Times New Roman" w:cs="Times New Roman"/>
            <w:kern w:val="0"/>
            <w:highlight w:val="yellow"/>
            <w:lang w:eastAsia="en-IN"/>
            <w14:ligatures w14:val="none"/>
          </w:rPr>
          <w:t>https://doi.org/10.1186/s13731-024-00419-y</w:t>
        </w:r>
      </w:hyperlink>
      <w:r>
        <w:rPr>
          <w:rFonts w:ascii="Times New Roman" w:eastAsia="Times New Roman" w:hAnsi="Times New Roman" w:cs="Times New Roman"/>
          <w:kern w:val="0"/>
          <w:lang w:eastAsia="en-IN"/>
          <w14:ligatures w14:val="none"/>
        </w:rPr>
        <w:t xml:space="preserve"> </w:t>
      </w:r>
    </w:p>
    <w:p w14:paraId="5FCDE81D" w14:textId="7EDDB5CF" w:rsidR="002B1A6E" w:rsidRPr="00413167" w:rsidRDefault="002B1A6E" w:rsidP="002B1A6E">
      <w:pPr>
        <w:jc w:val="both"/>
        <w:rPr>
          <w:rFonts w:ascii="Times New Roman" w:hAnsi="Times New Roman" w:cs="Times New Roman"/>
          <w:lang w:val="en-US"/>
        </w:rPr>
      </w:pPr>
    </w:p>
    <w:p w14:paraId="7DBDAAF8" w14:textId="3C95E618" w:rsidR="005C1405" w:rsidRPr="00413167" w:rsidRDefault="005C1405" w:rsidP="001B7881">
      <w:pPr>
        <w:jc w:val="both"/>
        <w:rPr>
          <w:rFonts w:ascii="Times New Roman" w:hAnsi="Times New Roman" w:cs="Times New Roman"/>
          <w:lang w:val="en-US"/>
        </w:rPr>
      </w:pPr>
    </w:p>
    <w:p w14:paraId="4CF78BD5" w14:textId="4D2C16FD" w:rsidR="00006553" w:rsidRPr="00413167" w:rsidRDefault="00006553" w:rsidP="002A37C3">
      <w:pPr>
        <w:jc w:val="both"/>
        <w:rPr>
          <w:rFonts w:ascii="Times New Roman" w:hAnsi="Times New Roman" w:cs="Times New Roman"/>
        </w:rPr>
      </w:pPr>
    </w:p>
    <w:sectPr w:rsidR="00006553" w:rsidRPr="0041316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C281D" w14:textId="77777777" w:rsidR="00FD1268" w:rsidRDefault="00FD1268" w:rsidP="00274FEF">
      <w:pPr>
        <w:spacing w:after="0" w:line="240" w:lineRule="auto"/>
      </w:pPr>
      <w:r>
        <w:separator/>
      </w:r>
    </w:p>
  </w:endnote>
  <w:endnote w:type="continuationSeparator" w:id="0">
    <w:p w14:paraId="099DFA73" w14:textId="77777777" w:rsidR="00FD1268" w:rsidRDefault="00FD1268" w:rsidP="002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52D4" w14:textId="77777777" w:rsidR="00F9500B" w:rsidRDefault="00F9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0AC9" w14:textId="77777777" w:rsidR="00F9500B" w:rsidRDefault="00F95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B6FD" w14:textId="77777777" w:rsidR="00F9500B" w:rsidRDefault="00F9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38FB3" w14:textId="77777777" w:rsidR="00FD1268" w:rsidRDefault="00FD1268" w:rsidP="00274FEF">
      <w:pPr>
        <w:spacing w:after="0" w:line="240" w:lineRule="auto"/>
      </w:pPr>
      <w:r>
        <w:separator/>
      </w:r>
    </w:p>
  </w:footnote>
  <w:footnote w:type="continuationSeparator" w:id="0">
    <w:p w14:paraId="3168B0EA" w14:textId="77777777" w:rsidR="00FD1268" w:rsidRDefault="00FD1268" w:rsidP="0027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5976" w14:textId="06661503" w:rsidR="00F9500B" w:rsidRDefault="00FD1268">
    <w:pPr>
      <w:pStyle w:val="Header"/>
    </w:pPr>
    <w:r>
      <w:rPr>
        <w:noProof/>
      </w:rPr>
      <w:pict w14:anchorId="50A93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5239" w14:textId="79FDED26" w:rsidR="00F9500B" w:rsidRDefault="00FD1268">
    <w:pPr>
      <w:pStyle w:val="Header"/>
    </w:pPr>
    <w:r>
      <w:rPr>
        <w:noProof/>
      </w:rPr>
      <w:pict w14:anchorId="52B4B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AE24" w14:textId="0954D226" w:rsidR="00F9500B" w:rsidRDefault="00FD1268">
    <w:pPr>
      <w:pStyle w:val="Header"/>
    </w:pPr>
    <w:r>
      <w:rPr>
        <w:noProof/>
      </w:rPr>
      <w:pict w14:anchorId="70B5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7E86"/>
    <w:multiLevelType w:val="hybridMultilevel"/>
    <w:tmpl w:val="1BC80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242A9"/>
    <w:multiLevelType w:val="hybridMultilevel"/>
    <w:tmpl w:val="9D5C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513C5"/>
    <w:multiLevelType w:val="hybridMultilevel"/>
    <w:tmpl w:val="4BAE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80A38"/>
    <w:multiLevelType w:val="multilevel"/>
    <w:tmpl w:val="7DA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46348"/>
    <w:multiLevelType w:val="multilevel"/>
    <w:tmpl w:val="026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D32A2"/>
    <w:multiLevelType w:val="hybridMultilevel"/>
    <w:tmpl w:val="5F8E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D6FA6"/>
    <w:multiLevelType w:val="hybridMultilevel"/>
    <w:tmpl w:val="553C3D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2F4678"/>
    <w:multiLevelType w:val="hybridMultilevel"/>
    <w:tmpl w:val="51F4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A0994"/>
    <w:multiLevelType w:val="hybridMultilevel"/>
    <w:tmpl w:val="49A8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530B5"/>
    <w:multiLevelType w:val="hybridMultilevel"/>
    <w:tmpl w:val="8036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42CE2"/>
    <w:multiLevelType w:val="hybridMultilevel"/>
    <w:tmpl w:val="D54C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3"/>
  </w:num>
  <w:num w:numId="5">
    <w:abstractNumId w:val="5"/>
  </w:num>
  <w:num w:numId="6">
    <w:abstractNumId w:val="10"/>
  </w:num>
  <w:num w:numId="7">
    <w:abstractNumId w:val="2"/>
  </w:num>
  <w:num w:numId="8">
    <w:abstractNumId w:val="1"/>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De2MLE0NzY2NTJQ0lEKTi0uzszPAykwrgUACClaIiwAAAA="/>
  </w:docVars>
  <w:rsids>
    <w:rsidRoot w:val="00274FEF"/>
    <w:rsid w:val="00003504"/>
    <w:rsid w:val="00005142"/>
    <w:rsid w:val="00006553"/>
    <w:rsid w:val="00014167"/>
    <w:rsid w:val="00014253"/>
    <w:rsid w:val="00030B66"/>
    <w:rsid w:val="00041D93"/>
    <w:rsid w:val="00061D03"/>
    <w:rsid w:val="000636FD"/>
    <w:rsid w:val="00076E24"/>
    <w:rsid w:val="00096299"/>
    <w:rsid w:val="000C3FA6"/>
    <w:rsid w:val="000D533A"/>
    <w:rsid w:val="000E2475"/>
    <w:rsid w:val="000F3E5C"/>
    <w:rsid w:val="00103C20"/>
    <w:rsid w:val="001143B2"/>
    <w:rsid w:val="00114D61"/>
    <w:rsid w:val="00142657"/>
    <w:rsid w:val="0014342D"/>
    <w:rsid w:val="00156BCC"/>
    <w:rsid w:val="00184791"/>
    <w:rsid w:val="00191898"/>
    <w:rsid w:val="001921EF"/>
    <w:rsid w:val="0019341E"/>
    <w:rsid w:val="001A254F"/>
    <w:rsid w:val="001B50A3"/>
    <w:rsid w:val="001B51DB"/>
    <w:rsid w:val="001B7881"/>
    <w:rsid w:val="001D3C6E"/>
    <w:rsid w:val="001D584E"/>
    <w:rsid w:val="001E428D"/>
    <w:rsid w:val="001F5C6C"/>
    <w:rsid w:val="001F7F0C"/>
    <w:rsid w:val="00226378"/>
    <w:rsid w:val="002343AB"/>
    <w:rsid w:val="00234914"/>
    <w:rsid w:val="002368BC"/>
    <w:rsid w:val="00245361"/>
    <w:rsid w:val="00267D19"/>
    <w:rsid w:val="00270A1F"/>
    <w:rsid w:val="00272F1B"/>
    <w:rsid w:val="00274FEF"/>
    <w:rsid w:val="002761AF"/>
    <w:rsid w:val="00294F29"/>
    <w:rsid w:val="002A0EE2"/>
    <w:rsid w:val="002A37C3"/>
    <w:rsid w:val="002B1A6E"/>
    <w:rsid w:val="002C18FB"/>
    <w:rsid w:val="002C33A1"/>
    <w:rsid w:val="002E0EC2"/>
    <w:rsid w:val="0030246B"/>
    <w:rsid w:val="003046C1"/>
    <w:rsid w:val="0032174D"/>
    <w:rsid w:val="00346C20"/>
    <w:rsid w:val="003522BC"/>
    <w:rsid w:val="003537B2"/>
    <w:rsid w:val="00353DC5"/>
    <w:rsid w:val="003544E7"/>
    <w:rsid w:val="0036239D"/>
    <w:rsid w:val="0037298E"/>
    <w:rsid w:val="00373F25"/>
    <w:rsid w:val="003746A5"/>
    <w:rsid w:val="00376EEE"/>
    <w:rsid w:val="003815AD"/>
    <w:rsid w:val="003839A6"/>
    <w:rsid w:val="003A0E7B"/>
    <w:rsid w:val="003A4B6A"/>
    <w:rsid w:val="003D43F1"/>
    <w:rsid w:val="003E6D67"/>
    <w:rsid w:val="003F2889"/>
    <w:rsid w:val="00401DE4"/>
    <w:rsid w:val="00410929"/>
    <w:rsid w:val="00410C0B"/>
    <w:rsid w:val="00411B09"/>
    <w:rsid w:val="00412AE6"/>
    <w:rsid w:val="00413167"/>
    <w:rsid w:val="00422CF0"/>
    <w:rsid w:val="0042333D"/>
    <w:rsid w:val="00430383"/>
    <w:rsid w:val="00432CB9"/>
    <w:rsid w:val="00441FC9"/>
    <w:rsid w:val="00444CAA"/>
    <w:rsid w:val="00450011"/>
    <w:rsid w:val="0047200E"/>
    <w:rsid w:val="00474445"/>
    <w:rsid w:val="00483B06"/>
    <w:rsid w:val="00486F70"/>
    <w:rsid w:val="00491810"/>
    <w:rsid w:val="004B0C44"/>
    <w:rsid w:val="004C32D4"/>
    <w:rsid w:val="004D46EB"/>
    <w:rsid w:val="004E1030"/>
    <w:rsid w:val="004F7901"/>
    <w:rsid w:val="00501040"/>
    <w:rsid w:val="00505C22"/>
    <w:rsid w:val="00506881"/>
    <w:rsid w:val="00506E0C"/>
    <w:rsid w:val="00507E83"/>
    <w:rsid w:val="005139A5"/>
    <w:rsid w:val="00523E68"/>
    <w:rsid w:val="005421B0"/>
    <w:rsid w:val="00554653"/>
    <w:rsid w:val="0057273A"/>
    <w:rsid w:val="00577835"/>
    <w:rsid w:val="0058742A"/>
    <w:rsid w:val="00592354"/>
    <w:rsid w:val="00596D53"/>
    <w:rsid w:val="005A092E"/>
    <w:rsid w:val="005C1405"/>
    <w:rsid w:val="005D01F5"/>
    <w:rsid w:val="005D084C"/>
    <w:rsid w:val="005E4862"/>
    <w:rsid w:val="005E501A"/>
    <w:rsid w:val="00611E4E"/>
    <w:rsid w:val="00625184"/>
    <w:rsid w:val="00635465"/>
    <w:rsid w:val="006544F6"/>
    <w:rsid w:val="0066139B"/>
    <w:rsid w:val="00663DA6"/>
    <w:rsid w:val="006770A8"/>
    <w:rsid w:val="00683EB0"/>
    <w:rsid w:val="0069512E"/>
    <w:rsid w:val="0069562F"/>
    <w:rsid w:val="006A33A3"/>
    <w:rsid w:val="006A6179"/>
    <w:rsid w:val="006B5EC6"/>
    <w:rsid w:val="006C257A"/>
    <w:rsid w:val="006C7CD3"/>
    <w:rsid w:val="006D1750"/>
    <w:rsid w:val="006D221E"/>
    <w:rsid w:val="0070170A"/>
    <w:rsid w:val="00701E25"/>
    <w:rsid w:val="00704475"/>
    <w:rsid w:val="007173A9"/>
    <w:rsid w:val="00722DE5"/>
    <w:rsid w:val="00725D0F"/>
    <w:rsid w:val="00727A20"/>
    <w:rsid w:val="007308A5"/>
    <w:rsid w:val="00732FF1"/>
    <w:rsid w:val="00734762"/>
    <w:rsid w:val="00737913"/>
    <w:rsid w:val="00737ADF"/>
    <w:rsid w:val="00740315"/>
    <w:rsid w:val="007447C6"/>
    <w:rsid w:val="007634BF"/>
    <w:rsid w:val="00775F8D"/>
    <w:rsid w:val="007838DE"/>
    <w:rsid w:val="00792B29"/>
    <w:rsid w:val="007A7959"/>
    <w:rsid w:val="007C27DA"/>
    <w:rsid w:val="007C4478"/>
    <w:rsid w:val="007C7646"/>
    <w:rsid w:val="007D1B43"/>
    <w:rsid w:val="007D29BF"/>
    <w:rsid w:val="007E2F53"/>
    <w:rsid w:val="007E5871"/>
    <w:rsid w:val="007F3847"/>
    <w:rsid w:val="00804F86"/>
    <w:rsid w:val="00811F63"/>
    <w:rsid w:val="00813139"/>
    <w:rsid w:val="00817E4B"/>
    <w:rsid w:val="00826CB8"/>
    <w:rsid w:val="0083391A"/>
    <w:rsid w:val="00856832"/>
    <w:rsid w:val="008674B8"/>
    <w:rsid w:val="00867584"/>
    <w:rsid w:val="008678AD"/>
    <w:rsid w:val="00876071"/>
    <w:rsid w:val="00877EBC"/>
    <w:rsid w:val="008848D9"/>
    <w:rsid w:val="00887E15"/>
    <w:rsid w:val="008901C5"/>
    <w:rsid w:val="00890392"/>
    <w:rsid w:val="00890BBB"/>
    <w:rsid w:val="008A4EAD"/>
    <w:rsid w:val="008C7D2E"/>
    <w:rsid w:val="008D2308"/>
    <w:rsid w:val="008D2F7E"/>
    <w:rsid w:val="008E20C7"/>
    <w:rsid w:val="008E2B1B"/>
    <w:rsid w:val="008F4F51"/>
    <w:rsid w:val="0091007D"/>
    <w:rsid w:val="00916BE2"/>
    <w:rsid w:val="009362EB"/>
    <w:rsid w:val="00940B29"/>
    <w:rsid w:val="00965F8D"/>
    <w:rsid w:val="0096605D"/>
    <w:rsid w:val="00967A7F"/>
    <w:rsid w:val="00973A40"/>
    <w:rsid w:val="0097526D"/>
    <w:rsid w:val="00983D52"/>
    <w:rsid w:val="00984565"/>
    <w:rsid w:val="009964FB"/>
    <w:rsid w:val="0099683F"/>
    <w:rsid w:val="009A48CD"/>
    <w:rsid w:val="009A7257"/>
    <w:rsid w:val="009B2A96"/>
    <w:rsid w:val="009B35E5"/>
    <w:rsid w:val="009D5283"/>
    <w:rsid w:val="009F6EDD"/>
    <w:rsid w:val="00A1330C"/>
    <w:rsid w:val="00A223D9"/>
    <w:rsid w:val="00A247DD"/>
    <w:rsid w:val="00A303A4"/>
    <w:rsid w:val="00A353DF"/>
    <w:rsid w:val="00A46338"/>
    <w:rsid w:val="00A55C0C"/>
    <w:rsid w:val="00A6320D"/>
    <w:rsid w:val="00A636A8"/>
    <w:rsid w:val="00A63A79"/>
    <w:rsid w:val="00A91BC2"/>
    <w:rsid w:val="00A93C18"/>
    <w:rsid w:val="00AB4ADA"/>
    <w:rsid w:val="00AD465D"/>
    <w:rsid w:val="00AE3F34"/>
    <w:rsid w:val="00AE4A1E"/>
    <w:rsid w:val="00AE5F54"/>
    <w:rsid w:val="00AE6D95"/>
    <w:rsid w:val="00AF1834"/>
    <w:rsid w:val="00AF61BE"/>
    <w:rsid w:val="00AF7B07"/>
    <w:rsid w:val="00B019DA"/>
    <w:rsid w:val="00B053DA"/>
    <w:rsid w:val="00B07E1D"/>
    <w:rsid w:val="00B34AFD"/>
    <w:rsid w:val="00B40F11"/>
    <w:rsid w:val="00B57B53"/>
    <w:rsid w:val="00B6430D"/>
    <w:rsid w:val="00B64D9E"/>
    <w:rsid w:val="00B74E52"/>
    <w:rsid w:val="00B77EC4"/>
    <w:rsid w:val="00B865D8"/>
    <w:rsid w:val="00B90A0A"/>
    <w:rsid w:val="00B91FA0"/>
    <w:rsid w:val="00B95978"/>
    <w:rsid w:val="00B961CB"/>
    <w:rsid w:val="00BB1F77"/>
    <w:rsid w:val="00BB25A0"/>
    <w:rsid w:val="00BB718C"/>
    <w:rsid w:val="00BF0A27"/>
    <w:rsid w:val="00C01BC1"/>
    <w:rsid w:val="00C0555B"/>
    <w:rsid w:val="00C11458"/>
    <w:rsid w:val="00C2382F"/>
    <w:rsid w:val="00C23B94"/>
    <w:rsid w:val="00C2432B"/>
    <w:rsid w:val="00C26B37"/>
    <w:rsid w:val="00C27053"/>
    <w:rsid w:val="00C34AC1"/>
    <w:rsid w:val="00C35716"/>
    <w:rsid w:val="00C4000D"/>
    <w:rsid w:val="00C5196D"/>
    <w:rsid w:val="00C610EB"/>
    <w:rsid w:val="00C6401E"/>
    <w:rsid w:val="00C65B42"/>
    <w:rsid w:val="00C705C1"/>
    <w:rsid w:val="00C747F6"/>
    <w:rsid w:val="00C819E3"/>
    <w:rsid w:val="00CB3991"/>
    <w:rsid w:val="00CB4325"/>
    <w:rsid w:val="00CE4285"/>
    <w:rsid w:val="00CF023E"/>
    <w:rsid w:val="00CF23EC"/>
    <w:rsid w:val="00D01E36"/>
    <w:rsid w:val="00D12C73"/>
    <w:rsid w:val="00D179CF"/>
    <w:rsid w:val="00D2224B"/>
    <w:rsid w:val="00D22D87"/>
    <w:rsid w:val="00D35248"/>
    <w:rsid w:val="00D35992"/>
    <w:rsid w:val="00D442A0"/>
    <w:rsid w:val="00D50187"/>
    <w:rsid w:val="00D57552"/>
    <w:rsid w:val="00D76FFC"/>
    <w:rsid w:val="00D82530"/>
    <w:rsid w:val="00D915CB"/>
    <w:rsid w:val="00D948AB"/>
    <w:rsid w:val="00DA1102"/>
    <w:rsid w:val="00DA53F8"/>
    <w:rsid w:val="00DB0ACB"/>
    <w:rsid w:val="00DD1D49"/>
    <w:rsid w:val="00DE36C6"/>
    <w:rsid w:val="00DE3D09"/>
    <w:rsid w:val="00DF0E49"/>
    <w:rsid w:val="00DF5ED3"/>
    <w:rsid w:val="00DF63A4"/>
    <w:rsid w:val="00DF6E1C"/>
    <w:rsid w:val="00E45428"/>
    <w:rsid w:val="00E45643"/>
    <w:rsid w:val="00E56584"/>
    <w:rsid w:val="00E607B5"/>
    <w:rsid w:val="00E61176"/>
    <w:rsid w:val="00E64159"/>
    <w:rsid w:val="00E6766E"/>
    <w:rsid w:val="00E67EF9"/>
    <w:rsid w:val="00E71D68"/>
    <w:rsid w:val="00E87A33"/>
    <w:rsid w:val="00ED0B1E"/>
    <w:rsid w:val="00ED1640"/>
    <w:rsid w:val="00ED5FF2"/>
    <w:rsid w:val="00ED6EA3"/>
    <w:rsid w:val="00EE31D7"/>
    <w:rsid w:val="00F00C41"/>
    <w:rsid w:val="00F06B24"/>
    <w:rsid w:val="00F12333"/>
    <w:rsid w:val="00F22C3F"/>
    <w:rsid w:val="00F23767"/>
    <w:rsid w:val="00F25760"/>
    <w:rsid w:val="00F27639"/>
    <w:rsid w:val="00F42499"/>
    <w:rsid w:val="00F635BF"/>
    <w:rsid w:val="00F65838"/>
    <w:rsid w:val="00F66FB9"/>
    <w:rsid w:val="00F90E71"/>
    <w:rsid w:val="00F9500B"/>
    <w:rsid w:val="00F96751"/>
    <w:rsid w:val="00FC32A5"/>
    <w:rsid w:val="00FD1268"/>
    <w:rsid w:val="00FD1944"/>
    <w:rsid w:val="00FE418F"/>
    <w:rsid w:val="00FE4E25"/>
    <w:rsid w:val="00FF0A95"/>
    <w:rsid w:val="00FF17FF"/>
    <w:rsid w:val="00FF4CDE"/>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899CD"/>
  <w15:chartTrackingRefBased/>
  <w15:docId w15:val="{029C9CA7-9146-437D-BEBF-C6554FA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74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E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74FE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74FE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74FE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74FE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74FE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74FE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74FE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74FE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74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E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74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E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74FEF"/>
    <w:pPr>
      <w:spacing w:before="160"/>
      <w:jc w:val="center"/>
    </w:pPr>
    <w:rPr>
      <w:i/>
      <w:iCs/>
      <w:color w:val="404040" w:themeColor="text1" w:themeTint="BF"/>
    </w:rPr>
  </w:style>
  <w:style w:type="character" w:customStyle="1" w:styleId="QuoteChar">
    <w:name w:val="Quote Char"/>
    <w:basedOn w:val="DefaultParagraphFont"/>
    <w:link w:val="Quote"/>
    <w:uiPriority w:val="29"/>
    <w:rsid w:val="00274FEF"/>
    <w:rPr>
      <w:i/>
      <w:iCs/>
      <w:color w:val="404040" w:themeColor="text1" w:themeTint="BF"/>
      <w:lang w:val="en-GB"/>
    </w:rPr>
  </w:style>
  <w:style w:type="paragraph" w:styleId="ListParagraph">
    <w:name w:val="List Paragraph"/>
    <w:basedOn w:val="Normal"/>
    <w:uiPriority w:val="34"/>
    <w:qFormat/>
    <w:rsid w:val="00274FEF"/>
    <w:pPr>
      <w:ind w:left="720"/>
      <w:contextualSpacing/>
    </w:pPr>
  </w:style>
  <w:style w:type="character" w:styleId="IntenseEmphasis">
    <w:name w:val="Intense Emphasis"/>
    <w:basedOn w:val="DefaultParagraphFont"/>
    <w:uiPriority w:val="21"/>
    <w:qFormat/>
    <w:rsid w:val="00274FEF"/>
    <w:rPr>
      <w:i/>
      <w:iCs/>
      <w:color w:val="2F5496" w:themeColor="accent1" w:themeShade="BF"/>
    </w:rPr>
  </w:style>
  <w:style w:type="paragraph" w:styleId="IntenseQuote">
    <w:name w:val="Intense Quote"/>
    <w:basedOn w:val="Normal"/>
    <w:next w:val="Normal"/>
    <w:link w:val="IntenseQuoteChar"/>
    <w:uiPriority w:val="30"/>
    <w:qFormat/>
    <w:rsid w:val="00274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FEF"/>
    <w:rPr>
      <w:i/>
      <w:iCs/>
      <w:color w:val="2F5496" w:themeColor="accent1" w:themeShade="BF"/>
      <w:lang w:val="en-GB"/>
    </w:rPr>
  </w:style>
  <w:style w:type="character" w:styleId="IntenseReference">
    <w:name w:val="Intense Reference"/>
    <w:basedOn w:val="DefaultParagraphFont"/>
    <w:uiPriority w:val="32"/>
    <w:qFormat/>
    <w:rsid w:val="00274FEF"/>
    <w:rPr>
      <w:b/>
      <w:bCs/>
      <w:smallCaps/>
      <w:color w:val="2F5496" w:themeColor="accent1" w:themeShade="BF"/>
      <w:spacing w:val="5"/>
    </w:rPr>
  </w:style>
  <w:style w:type="paragraph" w:styleId="Header">
    <w:name w:val="header"/>
    <w:basedOn w:val="Normal"/>
    <w:link w:val="HeaderChar"/>
    <w:uiPriority w:val="99"/>
    <w:unhideWhenUsed/>
    <w:rsid w:val="0027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EF"/>
    <w:rPr>
      <w:lang w:val="en-GB"/>
    </w:rPr>
  </w:style>
  <w:style w:type="paragraph" w:styleId="Footer">
    <w:name w:val="footer"/>
    <w:basedOn w:val="Normal"/>
    <w:link w:val="FooterChar"/>
    <w:uiPriority w:val="99"/>
    <w:unhideWhenUsed/>
    <w:rsid w:val="0027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EF"/>
    <w:rPr>
      <w:lang w:val="en-GB"/>
    </w:rPr>
  </w:style>
  <w:style w:type="character" w:styleId="PlaceholderText">
    <w:name w:val="Placeholder Text"/>
    <w:basedOn w:val="DefaultParagraphFont"/>
    <w:uiPriority w:val="99"/>
    <w:semiHidden/>
    <w:rsid w:val="00E45643"/>
    <w:rPr>
      <w:color w:val="666666"/>
    </w:rPr>
  </w:style>
  <w:style w:type="paragraph" w:styleId="NormalWeb">
    <w:name w:val="Normal (Web)"/>
    <w:basedOn w:val="Normal"/>
    <w:uiPriority w:val="99"/>
    <w:semiHidden/>
    <w:unhideWhenUsed/>
    <w:rsid w:val="00B6430D"/>
    <w:rPr>
      <w:rFonts w:ascii="Times New Roman" w:hAnsi="Times New Roman" w:cs="Times New Roman"/>
    </w:rPr>
  </w:style>
  <w:style w:type="table" w:styleId="GridTable4-Accent1">
    <w:name w:val="Grid Table 4 Accent 1"/>
    <w:basedOn w:val="TableNormal"/>
    <w:uiPriority w:val="49"/>
    <w:rsid w:val="00A55C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04F8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965F8D"/>
    <w:rPr>
      <w:color w:val="0563C1" w:themeColor="hyperlink"/>
      <w:u w:val="single"/>
    </w:rPr>
  </w:style>
  <w:style w:type="character" w:styleId="UnresolvedMention">
    <w:name w:val="Unresolved Mention"/>
    <w:basedOn w:val="DefaultParagraphFont"/>
    <w:uiPriority w:val="99"/>
    <w:semiHidden/>
    <w:unhideWhenUsed/>
    <w:rsid w:val="00965F8D"/>
    <w:rPr>
      <w:color w:val="605E5C"/>
      <w:shd w:val="clear" w:color="auto" w:fill="E1DFDD"/>
    </w:rPr>
  </w:style>
  <w:style w:type="character" w:styleId="Emphasis">
    <w:name w:val="Emphasis"/>
    <w:basedOn w:val="DefaultParagraphFont"/>
    <w:uiPriority w:val="20"/>
    <w:qFormat/>
    <w:rsid w:val="00276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3220">
      <w:marLeft w:val="480"/>
      <w:marRight w:val="0"/>
      <w:marTop w:val="0"/>
      <w:marBottom w:val="0"/>
      <w:divBdr>
        <w:top w:val="none" w:sz="0" w:space="0" w:color="auto"/>
        <w:left w:val="none" w:sz="0" w:space="0" w:color="auto"/>
        <w:bottom w:val="none" w:sz="0" w:space="0" w:color="auto"/>
        <w:right w:val="none" w:sz="0" w:space="0" w:color="auto"/>
      </w:divBdr>
    </w:div>
    <w:div w:id="75635237">
      <w:marLeft w:val="480"/>
      <w:marRight w:val="0"/>
      <w:marTop w:val="0"/>
      <w:marBottom w:val="0"/>
      <w:divBdr>
        <w:top w:val="none" w:sz="0" w:space="0" w:color="auto"/>
        <w:left w:val="none" w:sz="0" w:space="0" w:color="auto"/>
        <w:bottom w:val="none" w:sz="0" w:space="0" w:color="auto"/>
        <w:right w:val="none" w:sz="0" w:space="0" w:color="auto"/>
      </w:divBdr>
    </w:div>
    <w:div w:id="96483805">
      <w:marLeft w:val="480"/>
      <w:marRight w:val="0"/>
      <w:marTop w:val="0"/>
      <w:marBottom w:val="0"/>
      <w:divBdr>
        <w:top w:val="none" w:sz="0" w:space="0" w:color="auto"/>
        <w:left w:val="none" w:sz="0" w:space="0" w:color="auto"/>
        <w:bottom w:val="none" w:sz="0" w:space="0" w:color="auto"/>
        <w:right w:val="none" w:sz="0" w:space="0" w:color="auto"/>
      </w:divBdr>
    </w:div>
    <w:div w:id="105121889">
      <w:marLeft w:val="480"/>
      <w:marRight w:val="0"/>
      <w:marTop w:val="0"/>
      <w:marBottom w:val="0"/>
      <w:divBdr>
        <w:top w:val="none" w:sz="0" w:space="0" w:color="auto"/>
        <w:left w:val="none" w:sz="0" w:space="0" w:color="auto"/>
        <w:bottom w:val="none" w:sz="0" w:space="0" w:color="auto"/>
        <w:right w:val="none" w:sz="0" w:space="0" w:color="auto"/>
      </w:divBdr>
    </w:div>
    <w:div w:id="115176356">
      <w:marLeft w:val="480"/>
      <w:marRight w:val="0"/>
      <w:marTop w:val="0"/>
      <w:marBottom w:val="0"/>
      <w:divBdr>
        <w:top w:val="none" w:sz="0" w:space="0" w:color="auto"/>
        <w:left w:val="none" w:sz="0" w:space="0" w:color="auto"/>
        <w:bottom w:val="none" w:sz="0" w:space="0" w:color="auto"/>
        <w:right w:val="none" w:sz="0" w:space="0" w:color="auto"/>
      </w:divBdr>
    </w:div>
    <w:div w:id="123352096">
      <w:marLeft w:val="480"/>
      <w:marRight w:val="0"/>
      <w:marTop w:val="0"/>
      <w:marBottom w:val="0"/>
      <w:divBdr>
        <w:top w:val="none" w:sz="0" w:space="0" w:color="auto"/>
        <w:left w:val="none" w:sz="0" w:space="0" w:color="auto"/>
        <w:bottom w:val="none" w:sz="0" w:space="0" w:color="auto"/>
        <w:right w:val="none" w:sz="0" w:space="0" w:color="auto"/>
      </w:divBdr>
    </w:div>
    <w:div w:id="139074708">
      <w:marLeft w:val="480"/>
      <w:marRight w:val="0"/>
      <w:marTop w:val="0"/>
      <w:marBottom w:val="0"/>
      <w:divBdr>
        <w:top w:val="none" w:sz="0" w:space="0" w:color="auto"/>
        <w:left w:val="none" w:sz="0" w:space="0" w:color="auto"/>
        <w:bottom w:val="none" w:sz="0" w:space="0" w:color="auto"/>
        <w:right w:val="none" w:sz="0" w:space="0" w:color="auto"/>
      </w:divBdr>
    </w:div>
    <w:div w:id="152457645">
      <w:marLeft w:val="480"/>
      <w:marRight w:val="0"/>
      <w:marTop w:val="0"/>
      <w:marBottom w:val="0"/>
      <w:divBdr>
        <w:top w:val="none" w:sz="0" w:space="0" w:color="auto"/>
        <w:left w:val="none" w:sz="0" w:space="0" w:color="auto"/>
        <w:bottom w:val="none" w:sz="0" w:space="0" w:color="auto"/>
        <w:right w:val="none" w:sz="0" w:space="0" w:color="auto"/>
      </w:divBdr>
    </w:div>
    <w:div w:id="207912730">
      <w:marLeft w:val="480"/>
      <w:marRight w:val="0"/>
      <w:marTop w:val="0"/>
      <w:marBottom w:val="0"/>
      <w:divBdr>
        <w:top w:val="none" w:sz="0" w:space="0" w:color="auto"/>
        <w:left w:val="none" w:sz="0" w:space="0" w:color="auto"/>
        <w:bottom w:val="none" w:sz="0" w:space="0" w:color="auto"/>
        <w:right w:val="none" w:sz="0" w:space="0" w:color="auto"/>
      </w:divBdr>
    </w:div>
    <w:div w:id="233783748">
      <w:marLeft w:val="480"/>
      <w:marRight w:val="0"/>
      <w:marTop w:val="0"/>
      <w:marBottom w:val="0"/>
      <w:divBdr>
        <w:top w:val="none" w:sz="0" w:space="0" w:color="auto"/>
        <w:left w:val="none" w:sz="0" w:space="0" w:color="auto"/>
        <w:bottom w:val="none" w:sz="0" w:space="0" w:color="auto"/>
        <w:right w:val="none" w:sz="0" w:space="0" w:color="auto"/>
      </w:divBdr>
    </w:div>
    <w:div w:id="246155187">
      <w:marLeft w:val="480"/>
      <w:marRight w:val="0"/>
      <w:marTop w:val="0"/>
      <w:marBottom w:val="0"/>
      <w:divBdr>
        <w:top w:val="none" w:sz="0" w:space="0" w:color="auto"/>
        <w:left w:val="none" w:sz="0" w:space="0" w:color="auto"/>
        <w:bottom w:val="none" w:sz="0" w:space="0" w:color="auto"/>
        <w:right w:val="none" w:sz="0" w:space="0" w:color="auto"/>
      </w:divBdr>
    </w:div>
    <w:div w:id="263731236">
      <w:marLeft w:val="480"/>
      <w:marRight w:val="0"/>
      <w:marTop w:val="0"/>
      <w:marBottom w:val="0"/>
      <w:divBdr>
        <w:top w:val="none" w:sz="0" w:space="0" w:color="auto"/>
        <w:left w:val="none" w:sz="0" w:space="0" w:color="auto"/>
        <w:bottom w:val="none" w:sz="0" w:space="0" w:color="auto"/>
        <w:right w:val="none" w:sz="0" w:space="0" w:color="auto"/>
      </w:divBdr>
    </w:div>
    <w:div w:id="267465800">
      <w:marLeft w:val="480"/>
      <w:marRight w:val="0"/>
      <w:marTop w:val="0"/>
      <w:marBottom w:val="0"/>
      <w:divBdr>
        <w:top w:val="none" w:sz="0" w:space="0" w:color="auto"/>
        <w:left w:val="none" w:sz="0" w:space="0" w:color="auto"/>
        <w:bottom w:val="none" w:sz="0" w:space="0" w:color="auto"/>
        <w:right w:val="none" w:sz="0" w:space="0" w:color="auto"/>
      </w:divBdr>
    </w:div>
    <w:div w:id="283461733">
      <w:marLeft w:val="480"/>
      <w:marRight w:val="0"/>
      <w:marTop w:val="0"/>
      <w:marBottom w:val="0"/>
      <w:divBdr>
        <w:top w:val="none" w:sz="0" w:space="0" w:color="auto"/>
        <w:left w:val="none" w:sz="0" w:space="0" w:color="auto"/>
        <w:bottom w:val="none" w:sz="0" w:space="0" w:color="auto"/>
        <w:right w:val="none" w:sz="0" w:space="0" w:color="auto"/>
      </w:divBdr>
    </w:div>
    <w:div w:id="287858679">
      <w:marLeft w:val="480"/>
      <w:marRight w:val="0"/>
      <w:marTop w:val="0"/>
      <w:marBottom w:val="0"/>
      <w:divBdr>
        <w:top w:val="none" w:sz="0" w:space="0" w:color="auto"/>
        <w:left w:val="none" w:sz="0" w:space="0" w:color="auto"/>
        <w:bottom w:val="none" w:sz="0" w:space="0" w:color="auto"/>
        <w:right w:val="none" w:sz="0" w:space="0" w:color="auto"/>
      </w:divBdr>
    </w:div>
    <w:div w:id="302127631">
      <w:marLeft w:val="480"/>
      <w:marRight w:val="0"/>
      <w:marTop w:val="0"/>
      <w:marBottom w:val="0"/>
      <w:divBdr>
        <w:top w:val="none" w:sz="0" w:space="0" w:color="auto"/>
        <w:left w:val="none" w:sz="0" w:space="0" w:color="auto"/>
        <w:bottom w:val="none" w:sz="0" w:space="0" w:color="auto"/>
        <w:right w:val="none" w:sz="0" w:space="0" w:color="auto"/>
      </w:divBdr>
    </w:div>
    <w:div w:id="324817791">
      <w:marLeft w:val="480"/>
      <w:marRight w:val="0"/>
      <w:marTop w:val="0"/>
      <w:marBottom w:val="0"/>
      <w:divBdr>
        <w:top w:val="none" w:sz="0" w:space="0" w:color="auto"/>
        <w:left w:val="none" w:sz="0" w:space="0" w:color="auto"/>
        <w:bottom w:val="none" w:sz="0" w:space="0" w:color="auto"/>
        <w:right w:val="none" w:sz="0" w:space="0" w:color="auto"/>
      </w:divBdr>
    </w:div>
    <w:div w:id="369576617">
      <w:marLeft w:val="480"/>
      <w:marRight w:val="0"/>
      <w:marTop w:val="0"/>
      <w:marBottom w:val="0"/>
      <w:divBdr>
        <w:top w:val="none" w:sz="0" w:space="0" w:color="auto"/>
        <w:left w:val="none" w:sz="0" w:space="0" w:color="auto"/>
        <w:bottom w:val="none" w:sz="0" w:space="0" w:color="auto"/>
        <w:right w:val="none" w:sz="0" w:space="0" w:color="auto"/>
      </w:divBdr>
    </w:div>
    <w:div w:id="418644831">
      <w:marLeft w:val="480"/>
      <w:marRight w:val="0"/>
      <w:marTop w:val="0"/>
      <w:marBottom w:val="0"/>
      <w:divBdr>
        <w:top w:val="none" w:sz="0" w:space="0" w:color="auto"/>
        <w:left w:val="none" w:sz="0" w:space="0" w:color="auto"/>
        <w:bottom w:val="none" w:sz="0" w:space="0" w:color="auto"/>
        <w:right w:val="none" w:sz="0" w:space="0" w:color="auto"/>
      </w:divBdr>
    </w:div>
    <w:div w:id="427583494">
      <w:marLeft w:val="480"/>
      <w:marRight w:val="0"/>
      <w:marTop w:val="0"/>
      <w:marBottom w:val="0"/>
      <w:divBdr>
        <w:top w:val="none" w:sz="0" w:space="0" w:color="auto"/>
        <w:left w:val="none" w:sz="0" w:space="0" w:color="auto"/>
        <w:bottom w:val="none" w:sz="0" w:space="0" w:color="auto"/>
        <w:right w:val="none" w:sz="0" w:space="0" w:color="auto"/>
      </w:divBdr>
    </w:div>
    <w:div w:id="484857331">
      <w:marLeft w:val="480"/>
      <w:marRight w:val="0"/>
      <w:marTop w:val="0"/>
      <w:marBottom w:val="0"/>
      <w:divBdr>
        <w:top w:val="none" w:sz="0" w:space="0" w:color="auto"/>
        <w:left w:val="none" w:sz="0" w:space="0" w:color="auto"/>
        <w:bottom w:val="none" w:sz="0" w:space="0" w:color="auto"/>
        <w:right w:val="none" w:sz="0" w:space="0" w:color="auto"/>
      </w:divBdr>
    </w:div>
    <w:div w:id="494154016">
      <w:marLeft w:val="480"/>
      <w:marRight w:val="0"/>
      <w:marTop w:val="0"/>
      <w:marBottom w:val="0"/>
      <w:divBdr>
        <w:top w:val="none" w:sz="0" w:space="0" w:color="auto"/>
        <w:left w:val="none" w:sz="0" w:space="0" w:color="auto"/>
        <w:bottom w:val="none" w:sz="0" w:space="0" w:color="auto"/>
        <w:right w:val="none" w:sz="0" w:space="0" w:color="auto"/>
      </w:divBdr>
    </w:div>
    <w:div w:id="570652494">
      <w:marLeft w:val="480"/>
      <w:marRight w:val="0"/>
      <w:marTop w:val="0"/>
      <w:marBottom w:val="0"/>
      <w:divBdr>
        <w:top w:val="none" w:sz="0" w:space="0" w:color="auto"/>
        <w:left w:val="none" w:sz="0" w:space="0" w:color="auto"/>
        <w:bottom w:val="none" w:sz="0" w:space="0" w:color="auto"/>
        <w:right w:val="none" w:sz="0" w:space="0" w:color="auto"/>
      </w:divBdr>
    </w:div>
    <w:div w:id="615216520">
      <w:marLeft w:val="480"/>
      <w:marRight w:val="0"/>
      <w:marTop w:val="0"/>
      <w:marBottom w:val="0"/>
      <w:divBdr>
        <w:top w:val="none" w:sz="0" w:space="0" w:color="auto"/>
        <w:left w:val="none" w:sz="0" w:space="0" w:color="auto"/>
        <w:bottom w:val="none" w:sz="0" w:space="0" w:color="auto"/>
        <w:right w:val="none" w:sz="0" w:space="0" w:color="auto"/>
      </w:divBdr>
    </w:div>
    <w:div w:id="667949571">
      <w:marLeft w:val="480"/>
      <w:marRight w:val="0"/>
      <w:marTop w:val="0"/>
      <w:marBottom w:val="0"/>
      <w:divBdr>
        <w:top w:val="none" w:sz="0" w:space="0" w:color="auto"/>
        <w:left w:val="none" w:sz="0" w:space="0" w:color="auto"/>
        <w:bottom w:val="none" w:sz="0" w:space="0" w:color="auto"/>
        <w:right w:val="none" w:sz="0" w:space="0" w:color="auto"/>
      </w:divBdr>
    </w:div>
    <w:div w:id="684865240">
      <w:marLeft w:val="480"/>
      <w:marRight w:val="0"/>
      <w:marTop w:val="0"/>
      <w:marBottom w:val="0"/>
      <w:divBdr>
        <w:top w:val="none" w:sz="0" w:space="0" w:color="auto"/>
        <w:left w:val="none" w:sz="0" w:space="0" w:color="auto"/>
        <w:bottom w:val="none" w:sz="0" w:space="0" w:color="auto"/>
        <w:right w:val="none" w:sz="0" w:space="0" w:color="auto"/>
      </w:divBdr>
    </w:div>
    <w:div w:id="704906223">
      <w:marLeft w:val="480"/>
      <w:marRight w:val="0"/>
      <w:marTop w:val="0"/>
      <w:marBottom w:val="0"/>
      <w:divBdr>
        <w:top w:val="none" w:sz="0" w:space="0" w:color="auto"/>
        <w:left w:val="none" w:sz="0" w:space="0" w:color="auto"/>
        <w:bottom w:val="none" w:sz="0" w:space="0" w:color="auto"/>
        <w:right w:val="none" w:sz="0" w:space="0" w:color="auto"/>
      </w:divBdr>
    </w:div>
    <w:div w:id="753010942">
      <w:marLeft w:val="480"/>
      <w:marRight w:val="0"/>
      <w:marTop w:val="0"/>
      <w:marBottom w:val="0"/>
      <w:divBdr>
        <w:top w:val="none" w:sz="0" w:space="0" w:color="auto"/>
        <w:left w:val="none" w:sz="0" w:space="0" w:color="auto"/>
        <w:bottom w:val="none" w:sz="0" w:space="0" w:color="auto"/>
        <w:right w:val="none" w:sz="0" w:space="0" w:color="auto"/>
      </w:divBdr>
    </w:div>
    <w:div w:id="791632393">
      <w:marLeft w:val="480"/>
      <w:marRight w:val="0"/>
      <w:marTop w:val="0"/>
      <w:marBottom w:val="0"/>
      <w:divBdr>
        <w:top w:val="none" w:sz="0" w:space="0" w:color="auto"/>
        <w:left w:val="none" w:sz="0" w:space="0" w:color="auto"/>
        <w:bottom w:val="none" w:sz="0" w:space="0" w:color="auto"/>
        <w:right w:val="none" w:sz="0" w:space="0" w:color="auto"/>
      </w:divBdr>
    </w:div>
    <w:div w:id="797066349">
      <w:marLeft w:val="480"/>
      <w:marRight w:val="0"/>
      <w:marTop w:val="0"/>
      <w:marBottom w:val="0"/>
      <w:divBdr>
        <w:top w:val="none" w:sz="0" w:space="0" w:color="auto"/>
        <w:left w:val="none" w:sz="0" w:space="0" w:color="auto"/>
        <w:bottom w:val="none" w:sz="0" w:space="0" w:color="auto"/>
        <w:right w:val="none" w:sz="0" w:space="0" w:color="auto"/>
      </w:divBdr>
    </w:div>
    <w:div w:id="823738210">
      <w:marLeft w:val="480"/>
      <w:marRight w:val="0"/>
      <w:marTop w:val="0"/>
      <w:marBottom w:val="0"/>
      <w:divBdr>
        <w:top w:val="none" w:sz="0" w:space="0" w:color="auto"/>
        <w:left w:val="none" w:sz="0" w:space="0" w:color="auto"/>
        <w:bottom w:val="none" w:sz="0" w:space="0" w:color="auto"/>
        <w:right w:val="none" w:sz="0" w:space="0" w:color="auto"/>
      </w:divBdr>
    </w:div>
    <w:div w:id="825560044">
      <w:marLeft w:val="480"/>
      <w:marRight w:val="0"/>
      <w:marTop w:val="0"/>
      <w:marBottom w:val="0"/>
      <w:divBdr>
        <w:top w:val="none" w:sz="0" w:space="0" w:color="auto"/>
        <w:left w:val="none" w:sz="0" w:space="0" w:color="auto"/>
        <w:bottom w:val="none" w:sz="0" w:space="0" w:color="auto"/>
        <w:right w:val="none" w:sz="0" w:space="0" w:color="auto"/>
      </w:divBdr>
    </w:div>
    <w:div w:id="879591337">
      <w:marLeft w:val="480"/>
      <w:marRight w:val="0"/>
      <w:marTop w:val="0"/>
      <w:marBottom w:val="0"/>
      <w:divBdr>
        <w:top w:val="none" w:sz="0" w:space="0" w:color="auto"/>
        <w:left w:val="none" w:sz="0" w:space="0" w:color="auto"/>
        <w:bottom w:val="none" w:sz="0" w:space="0" w:color="auto"/>
        <w:right w:val="none" w:sz="0" w:space="0" w:color="auto"/>
      </w:divBdr>
    </w:div>
    <w:div w:id="904875904">
      <w:marLeft w:val="480"/>
      <w:marRight w:val="0"/>
      <w:marTop w:val="0"/>
      <w:marBottom w:val="0"/>
      <w:divBdr>
        <w:top w:val="none" w:sz="0" w:space="0" w:color="auto"/>
        <w:left w:val="none" w:sz="0" w:space="0" w:color="auto"/>
        <w:bottom w:val="none" w:sz="0" w:space="0" w:color="auto"/>
        <w:right w:val="none" w:sz="0" w:space="0" w:color="auto"/>
      </w:divBdr>
    </w:div>
    <w:div w:id="959532092">
      <w:marLeft w:val="480"/>
      <w:marRight w:val="0"/>
      <w:marTop w:val="0"/>
      <w:marBottom w:val="0"/>
      <w:divBdr>
        <w:top w:val="none" w:sz="0" w:space="0" w:color="auto"/>
        <w:left w:val="none" w:sz="0" w:space="0" w:color="auto"/>
        <w:bottom w:val="none" w:sz="0" w:space="0" w:color="auto"/>
        <w:right w:val="none" w:sz="0" w:space="0" w:color="auto"/>
      </w:divBdr>
    </w:div>
    <w:div w:id="1005279727">
      <w:marLeft w:val="480"/>
      <w:marRight w:val="0"/>
      <w:marTop w:val="0"/>
      <w:marBottom w:val="0"/>
      <w:divBdr>
        <w:top w:val="none" w:sz="0" w:space="0" w:color="auto"/>
        <w:left w:val="none" w:sz="0" w:space="0" w:color="auto"/>
        <w:bottom w:val="none" w:sz="0" w:space="0" w:color="auto"/>
        <w:right w:val="none" w:sz="0" w:space="0" w:color="auto"/>
      </w:divBdr>
    </w:div>
    <w:div w:id="1006903652">
      <w:marLeft w:val="480"/>
      <w:marRight w:val="0"/>
      <w:marTop w:val="0"/>
      <w:marBottom w:val="0"/>
      <w:divBdr>
        <w:top w:val="none" w:sz="0" w:space="0" w:color="auto"/>
        <w:left w:val="none" w:sz="0" w:space="0" w:color="auto"/>
        <w:bottom w:val="none" w:sz="0" w:space="0" w:color="auto"/>
        <w:right w:val="none" w:sz="0" w:space="0" w:color="auto"/>
      </w:divBdr>
    </w:div>
    <w:div w:id="1053579243">
      <w:marLeft w:val="480"/>
      <w:marRight w:val="0"/>
      <w:marTop w:val="0"/>
      <w:marBottom w:val="0"/>
      <w:divBdr>
        <w:top w:val="none" w:sz="0" w:space="0" w:color="auto"/>
        <w:left w:val="none" w:sz="0" w:space="0" w:color="auto"/>
        <w:bottom w:val="none" w:sz="0" w:space="0" w:color="auto"/>
        <w:right w:val="none" w:sz="0" w:space="0" w:color="auto"/>
      </w:divBdr>
    </w:div>
    <w:div w:id="1064640200">
      <w:marLeft w:val="480"/>
      <w:marRight w:val="0"/>
      <w:marTop w:val="0"/>
      <w:marBottom w:val="0"/>
      <w:divBdr>
        <w:top w:val="none" w:sz="0" w:space="0" w:color="auto"/>
        <w:left w:val="none" w:sz="0" w:space="0" w:color="auto"/>
        <w:bottom w:val="none" w:sz="0" w:space="0" w:color="auto"/>
        <w:right w:val="none" w:sz="0" w:space="0" w:color="auto"/>
      </w:divBdr>
    </w:div>
    <w:div w:id="1165363751">
      <w:marLeft w:val="480"/>
      <w:marRight w:val="0"/>
      <w:marTop w:val="0"/>
      <w:marBottom w:val="0"/>
      <w:divBdr>
        <w:top w:val="none" w:sz="0" w:space="0" w:color="auto"/>
        <w:left w:val="none" w:sz="0" w:space="0" w:color="auto"/>
        <w:bottom w:val="none" w:sz="0" w:space="0" w:color="auto"/>
        <w:right w:val="none" w:sz="0" w:space="0" w:color="auto"/>
      </w:divBdr>
    </w:div>
    <w:div w:id="1199005703">
      <w:marLeft w:val="480"/>
      <w:marRight w:val="0"/>
      <w:marTop w:val="0"/>
      <w:marBottom w:val="0"/>
      <w:divBdr>
        <w:top w:val="none" w:sz="0" w:space="0" w:color="auto"/>
        <w:left w:val="none" w:sz="0" w:space="0" w:color="auto"/>
        <w:bottom w:val="none" w:sz="0" w:space="0" w:color="auto"/>
        <w:right w:val="none" w:sz="0" w:space="0" w:color="auto"/>
      </w:divBdr>
    </w:div>
    <w:div w:id="1213999067">
      <w:marLeft w:val="480"/>
      <w:marRight w:val="0"/>
      <w:marTop w:val="0"/>
      <w:marBottom w:val="0"/>
      <w:divBdr>
        <w:top w:val="none" w:sz="0" w:space="0" w:color="auto"/>
        <w:left w:val="none" w:sz="0" w:space="0" w:color="auto"/>
        <w:bottom w:val="none" w:sz="0" w:space="0" w:color="auto"/>
        <w:right w:val="none" w:sz="0" w:space="0" w:color="auto"/>
      </w:divBdr>
    </w:div>
    <w:div w:id="1218665178">
      <w:marLeft w:val="480"/>
      <w:marRight w:val="0"/>
      <w:marTop w:val="0"/>
      <w:marBottom w:val="0"/>
      <w:divBdr>
        <w:top w:val="none" w:sz="0" w:space="0" w:color="auto"/>
        <w:left w:val="none" w:sz="0" w:space="0" w:color="auto"/>
        <w:bottom w:val="none" w:sz="0" w:space="0" w:color="auto"/>
        <w:right w:val="none" w:sz="0" w:space="0" w:color="auto"/>
      </w:divBdr>
    </w:div>
    <w:div w:id="1275946564">
      <w:marLeft w:val="480"/>
      <w:marRight w:val="0"/>
      <w:marTop w:val="0"/>
      <w:marBottom w:val="0"/>
      <w:divBdr>
        <w:top w:val="none" w:sz="0" w:space="0" w:color="auto"/>
        <w:left w:val="none" w:sz="0" w:space="0" w:color="auto"/>
        <w:bottom w:val="none" w:sz="0" w:space="0" w:color="auto"/>
        <w:right w:val="none" w:sz="0" w:space="0" w:color="auto"/>
      </w:divBdr>
    </w:div>
    <w:div w:id="1387682408">
      <w:marLeft w:val="480"/>
      <w:marRight w:val="0"/>
      <w:marTop w:val="0"/>
      <w:marBottom w:val="0"/>
      <w:divBdr>
        <w:top w:val="none" w:sz="0" w:space="0" w:color="auto"/>
        <w:left w:val="none" w:sz="0" w:space="0" w:color="auto"/>
        <w:bottom w:val="none" w:sz="0" w:space="0" w:color="auto"/>
        <w:right w:val="none" w:sz="0" w:space="0" w:color="auto"/>
      </w:divBdr>
    </w:div>
    <w:div w:id="1399939838">
      <w:marLeft w:val="480"/>
      <w:marRight w:val="0"/>
      <w:marTop w:val="0"/>
      <w:marBottom w:val="0"/>
      <w:divBdr>
        <w:top w:val="none" w:sz="0" w:space="0" w:color="auto"/>
        <w:left w:val="none" w:sz="0" w:space="0" w:color="auto"/>
        <w:bottom w:val="none" w:sz="0" w:space="0" w:color="auto"/>
        <w:right w:val="none" w:sz="0" w:space="0" w:color="auto"/>
      </w:divBdr>
    </w:div>
    <w:div w:id="1408455745">
      <w:marLeft w:val="480"/>
      <w:marRight w:val="0"/>
      <w:marTop w:val="0"/>
      <w:marBottom w:val="0"/>
      <w:divBdr>
        <w:top w:val="none" w:sz="0" w:space="0" w:color="auto"/>
        <w:left w:val="none" w:sz="0" w:space="0" w:color="auto"/>
        <w:bottom w:val="none" w:sz="0" w:space="0" w:color="auto"/>
        <w:right w:val="none" w:sz="0" w:space="0" w:color="auto"/>
      </w:divBdr>
    </w:div>
    <w:div w:id="1462769764">
      <w:marLeft w:val="480"/>
      <w:marRight w:val="0"/>
      <w:marTop w:val="0"/>
      <w:marBottom w:val="0"/>
      <w:divBdr>
        <w:top w:val="none" w:sz="0" w:space="0" w:color="auto"/>
        <w:left w:val="none" w:sz="0" w:space="0" w:color="auto"/>
        <w:bottom w:val="none" w:sz="0" w:space="0" w:color="auto"/>
        <w:right w:val="none" w:sz="0" w:space="0" w:color="auto"/>
      </w:divBdr>
    </w:div>
    <w:div w:id="1526403606">
      <w:marLeft w:val="480"/>
      <w:marRight w:val="0"/>
      <w:marTop w:val="0"/>
      <w:marBottom w:val="0"/>
      <w:divBdr>
        <w:top w:val="none" w:sz="0" w:space="0" w:color="auto"/>
        <w:left w:val="none" w:sz="0" w:space="0" w:color="auto"/>
        <w:bottom w:val="none" w:sz="0" w:space="0" w:color="auto"/>
        <w:right w:val="none" w:sz="0" w:space="0" w:color="auto"/>
      </w:divBdr>
    </w:div>
    <w:div w:id="1545167301">
      <w:marLeft w:val="480"/>
      <w:marRight w:val="0"/>
      <w:marTop w:val="0"/>
      <w:marBottom w:val="0"/>
      <w:divBdr>
        <w:top w:val="none" w:sz="0" w:space="0" w:color="auto"/>
        <w:left w:val="none" w:sz="0" w:space="0" w:color="auto"/>
        <w:bottom w:val="none" w:sz="0" w:space="0" w:color="auto"/>
        <w:right w:val="none" w:sz="0" w:space="0" w:color="auto"/>
      </w:divBdr>
    </w:div>
    <w:div w:id="1583952768">
      <w:marLeft w:val="480"/>
      <w:marRight w:val="0"/>
      <w:marTop w:val="0"/>
      <w:marBottom w:val="0"/>
      <w:divBdr>
        <w:top w:val="none" w:sz="0" w:space="0" w:color="auto"/>
        <w:left w:val="none" w:sz="0" w:space="0" w:color="auto"/>
        <w:bottom w:val="none" w:sz="0" w:space="0" w:color="auto"/>
        <w:right w:val="none" w:sz="0" w:space="0" w:color="auto"/>
      </w:divBdr>
    </w:div>
    <w:div w:id="1602495419">
      <w:marLeft w:val="480"/>
      <w:marRight w:val="0"/>
      <w:marTop w:val="0"/>
      <w:marBottom w:val="0"/>
      <w:divBdr>
        <w:top w:val="none" w:sz="0" w:space="0" w:color="auto"/>
        <w:left w:val="none" w:sz="0" w:space="0" w:color="auto"/>
        <w:bottom w:val="none" w:sz="0" w:space="0" w:color="auto"/>
        <w:right w:val="none" w:sz="0" w:space="0" w:color="auto"/>
      </w:divBdr>
    </w:div>
    <w:div w:id="1622345790">
      <w:marLeft w:val="480"/>
      <w:marRight w:val="0"/>
      <w:marTop w:val="0"/>
      <w:marBottom w:val="0"/>
      <w:divBdr>
        <w:top w:val="none" w:sz="0" w:space="0" w:color="auto"/>
        <w:left w:val="none" w:sz="0" w:space="0" w:color="auto"/>
        <w:bottom w:val="none" w:sz="0" w:space="0" w:color="auto"/>
        <w:right w:val="none" w:sz="0" w:space="0" w:color="auto"/>
      </w:divBdr>
    </w:div>
    <w:div w:id="1647852349">
      <w:marLeft w:val="480"/>
      <w:marRight w:val="0"/>
      <w:marTop w:val="0"/>
      <w:marBottom w:val="0"/>
      <w:divBdr>
        <w:top w:val="none" w:sz="0" w:space="0" w:color="auto"/>
        <w:left w:val="none" w:sz="0" w:space="0" w:color="auto"/>
        <w:bottom w:val="none" w:sz="0" w:space="0" w:color="auto"/>
        <w:right w:val="none" w:sz="0" w:space="0" w:color="auto"/>
      </w:divBdr>
    </w:div>
    <w:div w:id="1650791796">
      <w:marLeft w:val="480"/>
      <w:marRight w:val="0"/>
      <w:marTop w:val="0"/>
      <w:marBottom w:val="0"/>
      <w:divBdr>
        <w:top w:val="none" w:sz="0" w:space="0" w:color="auto"/>
        <w:left w:val="none" w:sz="0" w:space="0" w:color="auto"/>
        <w:bottom w:val="none" w:sz="0" w:space="0" w:color="auto"/>
        <w:right w:val="none" w:sz="0" w:space="0" w:color="auto"/>
      </w:divBdr>
    </w:div>
    <w:div w:id="1676764224">
      <w:marLeft w:val="480"/>
      <w:marRight w:val="0"/>
      <w:marTop w:val="0"/>
      <w:marBottom w:val="0"/>
      <w:divBdr>
        <w:top w:val="none" w:sz="0" w:space="0" w:color="auto"/>
        <w:left w:val="none" w:sz="0" w:space="0" w:color="auto"/>
        <w:bottom w:val="none" w:sz="0" w:space="0" w:color="auto"/>
        <w:right w:val="none" w:sz="0" w:space="0" w:color="auto"/>
      </w:divBdr>
    </w:div>
    <w:div w:id="1704406681">
      <w:marLeft w:val="480"/>
      <w:marRight w:val="0"/>
      <w:marTop w:val="0"/>
      <w:marBottom w:val="0"/>
      <w:divBdr>
        <w:top w:val="none" w:sz="0" w:space="0" w:color="auto"/>
        <w:left w:val="none" w:sz="0" w:space="0" w:color="auto"/>
        <w:bottom w:val="none" w:sz="0" w:space="0" w:color="auto"/>
        <w:right w:val="none" w:sz="0" w:space="0" w:color="auto"/>
      </w:divBdr>
    </w:div>
    <w:div w:id="1717120273">
      <w:marLeft w:val="480"/>
      <w:marRight w:val="0"/>
      <w:marTop w:val="0"/>
      <w:marBottom w:val="0"/>
      <w:divBdr>
        <w:top w:val="none" w:sz="0" w:space="0" w:color="auto"/>
        <w:left w:val="none" w:sz="0" w:space="0" w:color="auto"/>
        <w:bottom w:val="none" w:sz="0" w:space="0" w:color="auto"/>
        <w:right w:val="none" w:sz="0" w:space="0" w:color="auto"/>
      </w:divBdr>
    </w:div>
    <w:div w:id="1745254933">
      <w:marLeft w:val="480"/>
      <w:marRight w:val="0"/>
      <w:marTop w:val="0"/>
      <w:marBottom w:val="0"/>
      <w:divBdr>
        <w:top w:val="none" w:sz="0" w:space="0" w:color="auto"/>
        <w:left w:val="none" w:sz="0" w:space="0" w:color="auto"/>
        <w:bottom w:val="none" w:sz="0" w:space="0" w:color="auto"/>
        <w:right w:val="none" w:sz="0" w:space="0" w:color="auto"/>
      </w:divBdr>
    </w:div>
    <w:div w:id="1765304401">
      <w:marLeft w:val="480"/>
      <w:marRight w:val="0"/>
      <w:marTop w:val="0"/>
      <w:marBottom w:val="0"/>
      <w:divBdr>
        <w:top w:val="none" w:sz="0" w:space="0" w:color="auto"/>
        <w:left w:val="none" w:sz="0" w:space="0" w:color="auto"/>
        <w:bottom w:val="none" w:sz="0" w:space="0" w:color="auto"/>
        <w:right w:val="none" w:sz="0" w:space="0" w:color="auto"/>
      </w:divBdr>
    </w:div>
    <w:div w:id="1820656237">
      <w:marLeft w:val="480"/>
      <w:marRight w:val="0"/>
      <w:marTop w:val="0"/>
      <w:marBottom w:val="0"/>
      <w:divBdr>
        <w:top w:val="none" w:sz="0" w:space="0" w:color="auto"/>
        <w:left w:val="none" w:sz="0" w:space="0" w:color="auto"/>
        <w:bottom w:val="none" w:sz="0" w:space="0" w:color="auto"/>
        <w:right w:val="none" w:sz="0" w:space="0" w:color="auto"/>
      </w:divBdr>
    </w:div>
    <w:div w:id="1851215992">
      <w:marLeft w:val="480"/>
      <w:marRight w:val="0"/>
      <w:marTop w:val="0"/>
      <w:marBottom w:val="0"/>
      <w:divBdr>
        <w:top w:val="none" w:sz="0" w:space="0" w:color="auto"/>
        <w:left w:val="none" w:sz="0" w:space="0" w:color="auto"/>
        <w:bottom w:val="none" w:sz="0" w:space="0" w:color="auto"/>
        <w:right w:val="none" w:sz="0" w:space="0" w:color="auto"/>
      </w:divBdr>
    </w:div>
    <w:div w:id="1858233380">
      <w:marLeft w:val="480"/>
      <w:marRight w:val="0"/>
      <w:marTop w:val="0"/>
      <w:marBottom w:val="0"/>
      <w:divBdr>
        <w:top w:val="none" w:sz="0" w:space="0" w:color="auto"/>
        <w:left w:val="none" w:sz="0" w:space="0" w:color="auto"/>
        <w:bottom w:val="none" w:sz="0" w:space="0" w:color="auto"/>
        <w:right w:val="none" w:sz="0" w:space="0" w:color="auto"/>
      </w:divBdr>
    </w:div>
    <w:div w:id="1998915118">
      <w:marLeft w:val="480"/>
      <w:marRight w:val="0"/>
      <w:marTop w:val="0"/>
      <w:marBottom w:val="0"/>
      <w:divBdr>
        <w:top w:val="none" w:sz="0" w:space="0" w:color="auto"/>
        <w:left w:val="none" w:sz="0" w:space="0" w:color="auto"/>
        <w:bottom w:val="none" w:sz="0" w:space="0" w:color="auto"/>
        <w:right w:val="none" w:sz="0" w:space="0" w:color="auto"/>
      </w:divBdr>
    </w:div>
    <w:div w:id="203530205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su14126953" TargetMode="External"/><Relationship Id="rId18" Type="http://schemas.openxmlformats.org/officeDocument/2006/relationships/hyperlink" Target="https://doi.org/10.1016/j.regsus.2024.10014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86/s13731-024-00419-y" TargetMode="External"/><Relationship Id="rId7" Type="http://schemas.openxmlformats.org/officeDocument/2006/relationships/endnotes" Target="endnotes.xml"/><Relationship Id="rId12" Type="http://schemas.openxmlformats.org/officeDocument/2006/relationships/hyperlink" Target="https://doi.org/10.1016/j.forpol.2021.102658" TargetMode="External"/><Relationship Id="rId17" Type="http://schemas.openxmlformats.org/officeDocument/2006/relationships/hyperlink" Target="https://doi.org/10.1016/j.forpol.2024.10329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landusepol.2023.107018" TargetMode="External"/><Relationship Id="rId20" Type="http://schemas.openxmlformats.org/officeDocument/2006/relationships/hyperlink" Target="https://doi.org/10.3389/fsoc.2023.115877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fp.2024.10058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landusepol.2022.1065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16/j.forpol.2025.10352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forpol.2022.10273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State-wise</a:t>
            </a:r>
            <a:r>
              <a:rPr lang="en-US" baseline="0">
                <a:latin typeface="Times New Roman" panose="02020603050405020304" pitchFamily="18" charset="0"/>
                <a:cs typeface="Times New Roman" panose="02020603050405020304" pitchFamily="18" charset="0"/>
              </a:rPr>
              <a:t> Comparison of Sanctioned and Operational VDVKs</a:t>
            </a:r>
            <a:endParaRPr lang="en-US">
              <a:latin typeface="Times New Roman" panose="02020603050405020304" pitchFamily="18" charset="0"/>
              <a:cs typeface="Times New Roman" panose="02020603050405020304" pitchFamily="18" charset="0"/>
            </a:endParaRPr>
          </a:p>
        </c:rich>
      </c:tx>
      <c:layout>
        <c:manualLayout>
          <c:xMode val="edge"/>
          <c:yMode val="edge"/>
          <c:x val="0.15626148293963255"/>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 Sanctioned VDVKs</c:v>
                </c:pt>
              </c:strCache>
            </c:strRef>
          </c:tx>
          <c:spPr>
            <a:solidFill>
              <a:schemeClr val="accent1"/>
            </a:solidFill>
            <a:ln>
              <a:noFill/>
            </a:ln>
            <a:effectLst/>
          </c:spPr>
          <c:invertIfNegative val="0"/>
          <c:cat>
            <c:strRef>
              <c:f>Sheet1!$A$2:$A$19</c:f>
              <c:strCache>
                <c:ptCount val="18"/>
                <c:pt idx="0">
                  <c:v>Rajasthan</c:v>
                </c:pt>
                <c:pt idx="1">
                  <c:v>Andhra Pradesh</c:v>
                </c:pt>
                <c:pt idx="2">
                  <c:v>Assam</c:v>
                </c:pt>
                <c:pt idx="3">
                  <c:v>Nagaland</c:v>
                </c:pt>
                <c:pt idx="4">
                  <c:v>Mizoram</c:v>
                </c:pt>
                <c:pt idx="5">
                  <c:v>Gujarat</c:v>
                </c:pt>
                <c:pt idx="6">
                  <c:v>Odisha</c:v>
                </c:pt>
                <c:pt idx="7">
                  <c:v>jharkhand</c:v>
                </c:pt>
                <c:pt idx="8">
                  <c:v>Chhattisgarh</c:v>
                </c:pt>
                <c:pt idx="9">
                  <c:v>Karnataka</c:v>
                </c:pt>
                <c:pt idx="10">
                  <c:v>Arunachal Pradesh</c:v>
                </c:pt>
                <c:pt idx="11">
                  <c:v>Tripura</c:v>
                </c:pt>
                <c:pt idx="12">
                  <c:v>Sikkim</c:v>
                </c:pt>
                <c:pt idx="13">
                  <c:v>Tamil nadu</c:v>
                </c:pt>
                <c:pt idx="14">
                  <c:v>Telengana</c:v>
                </c:pt>
                <c:pt idx="15">
                  <c:v>Uttar Pradesh</c:v>
                </c:pt>
                <c:pt idx="16">
                  <c:v>West Bangal</c:v>
                </c:pt>
                <c:pt idx="17">
                  <c:v>Uttrakhand</c:v>
                </c:pt>
              </c:strCache>
            </c:strRef>
          </c:cat>
          <c:val>
            <c:numRef>
              <c:f>Sheet1!$B$2:$B$19</c:f>
              <c:numCache>
                <c:formatCode>General</c:formatCode>
                <c:ptCount val="18"/>
                <c:pt idx="0">
                  <c:v>530</c:v>
                </c:pt>
                <c:pt idx="1">
                  <c:v>488</c:v>
                </c:pt>
                <c:pt idx="2">
                  <c:v>471</c:v>
                </c:pt>
                <c:pt idx="3">
                  <c:v>284</c:v>
                </c:pt>
                <c:pt idx="4">
                  <c:v>259</c:v>
                </c:pt>
                <c:pt idx="5">
                  <c:v>221</c:v>
                </c:pt>
                <c:pt idx="6">
                  <c:v>213</c:v>
                </c:pt>
                <c:pt idx="7">
                  <c:v>181</c:v>
                </c:pt>
                <c:pt idx="8">
                  <c:v>155</c:v>
                </c:pt>
                <c:pt idx="9">
                  <c:v>140</c:v>
                </c:pt>
                <c:pt idx="10">
                  <c:v>106</c:v>
                </c:pt>
                <c:pt idx="11">
                  <c:v>87</c:v>
                </c:pt>
                <c:pt idx="12">
                  <c:v>80</c:v>
                </c:pt>
                <c:pt idx="13">
                  <c:v>45</c:v>
                </c:pt>
                <c:pt idx="14">
                  <c:v>42</c:v>
                </c:pt>
                <c:pt idx="15">
                  <c:v>30</c:v>
                </c:pt>
                <c:pt idx="16">
                  <c:v>22</c:v>
                </c:pt>
                <c:pt idx="17">
                  <c:v>17</c:v>
                </c:pt>
              </c:numCache>
            </c:numRef>
          </c:val>
          <c:extLst>
            <c:ext xmlns:c16="http://schemas.microsoft.com/office/drawing/2014/chart" uri="{C3380CC4-5D6E-409C-BE32-E72D297353CC}">
              <c16:uniqueId val="{00000000-F3AB-492A-93D7-4114A1DEF121}"/>
            </c:ext>
          </c:extLst>
        </c:ser>
        <c:ser>
          <c:idx val="1"/>
          <c:order val="1"/>
          <c:tx>
            <c:strRef>
              <c:f>Sheet1!$C$1</c:f>
              <c:strCache>
                <c:ptCount val="1"/>
                <c:pt idx="0">
                  <c:v>Total Operational VDVKs</c:v>
                </c:pt>
              </c:strCache>
            </c:strRef>
          </c:tx>
          <c:spPr>
            <a:solidFill>
              <a:schemeClr val="accent2"/>
            </a:solidFill>
            <a:ln>
              <a:noFill/>
            </a:ln>
            <a:effectLst/>
          </c:spPr>
          <c:invertIfNegative val="0"/>
          <c:cat>
            <c:strRef>
              <c:f>Sheet1!$A$2:$A$19</c:f>
              <c:strCache>
                <c:ptCount val="18"/>
                <c:pt idx="0">
                  <c:v>Rajasthan</c:v>
                </c:pt>
                <c:pt idx="1">
                  <c:v>Andhra Pradesh</c:v>
                </c:pt>
                <c:pt idx="2">
                  <c:v>Assam</c:v>
                </c:pt>
                <c:pt idx="3">
                  <c:v>Nagaland</c:v>
                </c:pt>
                <c:pt idx="4">
                  <c:v>Mizoram</c:v>
                </c:pt>
                <c:pt idx="5">
                  <c:v>Gujarat</c:v>
                </c:pt>
                <c:pt idx="6">
                  <c:v>Odisha</c:v>
                </c:pt>
                <c:pt idx="7">
                  <c:v>jharkhand</c:v>
                </c:pt>
                <c:pt idx="8">
                  <c:v>Chhattisgarh</c:v>
                </c:pt>
                <c:pt idx="9">
                  <c:v>Karnataka</c:v>
                </c:pt>
                <c:pt idx="10">
                  <c:v>Arunachal Pradesh</c:v>
                </c:pt>
                <c:pt idx="11">
                  <c:v>Tripura</c:v>
                </c:pt>
                <c:pt idx="12">
                  <c:v>Sikkim</c:v>
                </c:pt>
                <c:pt idx="13">
                  <c:v>Tamil nadu</c:v>
                </c:pt>
                <c:pt idx="14">
                  <c:v>Telengana</c:v>
                </c:pt>
                <c:pt idx="15">
                  <c:v>Uttar Pradesh</c:v>
                </c:pt>
                <c:pt idx="16">
                  <c:v>West Bangal</c:v>
                </c:pt>
                <c:pt idx="17">
                  <c:v>Uttrakhand</c:v>
                </c:pt>
              </c:strCache>
            </c:strRef>
          </c:cat>
          <c:val>
            <c:numRef>
              <c:f>Sheet1!$C$2:$C$19</c:f>
              <c:numCache>
                <c:formatCode>General</c:formatCode>
                <c:ptCount val="18"/>
                <c:pt idx="0">
                  <c:v>394</c:v>
                </c:pt>
                <c:pt idx="1">
                  <c:v>414</c:v>
                </c:pt>
                <c:pt idx="2">
                  <c:v>304</c:v>
                </c:pt>
                <c:pt idx="3">
                  <c:v>200</c:v>
                </c:pt>
                <c:pt idx="4">
                  <c:v>247</c:v>
                </c:pt>
                <c:pt idx="5">
                  <c:v>38</c:v>
                </c:pt>
                <c:pt idx="6">
                  <c:v>165</c:v>
                </c:pt>
                <c:pt idx="7">
                  <c:v>22</c:v>
                </c:pt>
                <c:pt idx="8">
                  <c:v>81</c:v>
                </c:pt>
                <c:pt idx="9">
                  <c:v>25</c:v>
                </c:pt>
                <c:pt idx="10">
                  <c:v>16</c:v>
                </c:pt>
                <c:pt idx="11">
                  <c:v>77</c:v>
                </c:pt>
                <c:pt idx="12">
                  <c:v>58</c:v>
                </c:pt>
                <c:pt idx="13">
                  <c:v>12</c:v>
                </c:pt>
                <c:pt idx="14">
                  <c:v>0</c:v>
                </c:pt>
                <c:pt idx="15">
                  <c:v>7</c:v>
                </c:pt>
                <c:pt idx="16">
                  <c:v>0</c:v>
                </c:pt>
                <c:pt idx="17">
                  <c:v>15</c:v>
                </c:pt>
              </c:numCache>
            </c:numRef>
          </c:val>
          <c:extLst>
            <c:ext xmlns:c16="http://schemas.microsoft.com/office/drawing/2014/chart" uri="{C3380CC4-5D6E-409C-BE32-E72D297353CC}">
              <c16:uniqueId val="{00000001-F3AB-492A-93D7-4114A1DEF121}"/>
            </c:ext>
          </c:extLst>
        </c:ser>
        <c:dLbls>
          <c:showLegendKey val="0"/>
          <c:showVal val="0"/>
          <c:showCatName val="0"/>
          <c:showSerName val="0"/>
          <c:showPercent val="0"/>
          <c:showBubbleSize val="0"/>
        </c:dLbls>
        <c:gapWidth val="150"/>
        <c:axId val="966820352"/>
        <c:axId val="966826112"/>
      </c:barChart>
      <c:catAx>
        <c:axId val="9668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26112"/>
        <c:crosses val="autoZero"/>
        <c:auto val="1"/>
        <c:lblAlgn val="ctr"/>
        <c:lblOffset val="100"/>
        <c:noMultiLvlLbl val="0"/>
      </c:catAx>
      <c:valAx>
        <c:axId val="96682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2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Operational VDVKs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49577136191309"/>
          <c:y val="0.13924603174603176"/>
          <c:w val="0.84357830271216094"/>
          <c:h val="0.67661386076740404"/>
        </c:manualLayout>
      </c:layout>
      <c:scatterChart>
        <c:scatterStyle val="lineMarker"/>
        <c:varyColors val="0"/>
        <c:ser>
          <c:idx val="0"/>
          <c:order val="0"/>
          <c:tx>
            <c:strRef>
              <c:f>Sheet1!$B$1</c:f>
              <c:strCache>
                <c:ptCount val="1"/>
                <c:pt idx="0">
                  <c:v>Operational VDVKs</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Mizoram</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A-9D0E-4AB6-B492-743324508948}"/>
                </c:ext>
              </c:extLst>
            </c:dLbl>
            <c:dLbl>
              <c:idx val="1"/>
              <c:layout>
                <c:manualLayout>
                  <c:x val="-0.18621591571886856"/>
                  <c:y val="-7.532558430196224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Nagaland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9D0E-4AB6-B492-743324508948}"/>
                </c:ext>
              </c:extLst>
            </c:dLbl>
            <c:dLbl>
              <c:idx val="2"/>
              <c:layout>
                <c:manualLayout>
                  <c:x val="-5.1240704286964298E-2"/>
                  <c:y val="-9.119860017497813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Meghalaya</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9D0E-4AB6-B492-743324508948}"/>
                </c:ext>
              </c:extLst>
            </c:dLbl>
            <c:dLbl>
              <c:idx val="3"/>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Arunachal</a:t>
                    </a:r>
                    <a:r>
                      <a:rPr lang="en-US" sz="1200" b="1" baseline="0">
                        <a:latin typeface="Times New Roman" panose="02020603050405020304" pitchFamily="18" charset="0"/>
                        <a:cs typeface="Times New Roman" panose="02020603050405020304" pitchFamily="18" charset="0"/>
                      </a:rPr>
                      <a:t> Pradesh</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9D0E-4AB6-B492-743324508948}"/>
                </c:ext>
              </c:extLst>
            </c:dLbl>
            <c:dLbl>
              <c:idx val="4"/>
              <c:layout>
                <c:manualLayout>
                  <c:x val="2.0944881889763779E-2"/>
                  <c:y val="-0.1745319335083115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Tripura</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9D0E-4AB6-B492-743324508948}"/>
                </c:ext>
              </c:extLst>
            </c:dLbl>
            <c:dLbl>
              <c:idx val="5"/>
              <c:layout>
                <c:manualLayout>
                  <c:x val="-1.2207458442694663E-2"/>
                  <c:y val="-7.13573303337082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 Manipur</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9D0E-4AB6-B492-743324508948}"/>
                </c:ext>
              </c:extLst>
            </c:dLbl>
            <c:dLbl>
              <c:idx val="6"/>
              <c:layout>
                <c:manualLayout>
                  <c:x val="2.5339202391367745E-2"/>
                  <c:y val="-5.548431446069248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Sikkim</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9D0E-4AB6-B492-743324508948}"/>
                </c:ext>
              </c:extLst>
            </c:dLbl>
            <c:dLbl>
              <c:idx val="7"/>
              <c:layout>
                <c:manualLayout>
                  <c:x val="-0.22422772674249053"/>
                  <c:y val="-0.11103987001624797"/>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Chhattisgarh</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6-9D0E-4AB6-B492-743324508948}"/>
                </c:ext>
              </c:extLst>
            </c:dLbl>
            <c:dLbl>
              <c:idx val="8"/>
              <c:layout>
                <c:manualLayout>
                  <c:x val="-0.1693429206765821"/>
                  <c:y val="-5.5484314460692415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Jharkhand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9D0E-4AB6-B492-743324508948}"/>
                </c:ext>
              </c:extLst>
            </c:dLbl>
            <c:dLbl>
              <c:idx val="9"/>
              <c:tx>
                <c:rich>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Odisha</a:t>
                    </a:r>
                    <a:r>
                      <a:rPr lang="en-US" sz="1200" b="1" baseline="0">
                        <a:latin typeface="Times New Roman" panose="02020603050405020304" pitchFamily="18" charset="0"/>
                        <a:cs typeface="Times New Roman" panose="02020603050405020304" pitchFamily="18" charset="0"/>
                      </a:rPr>
                      <a:t> </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9D0E-4AB6-B492-74332450894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xVal>
            <c:numRef>
              <c:f>Sheet1!$A$2:$A$11</c:f>
              <c:numCache>
                <c:formatCode>General</c:formatCode>
                <c:ptCount val="10"/>
                <c:pt idx="0">
                  <c:v>94.4</c:v>
                </c:pt>
                <c:pt idx="1">
                  <c:v>86.5</c:v>
                </c:pt>
                <c:pt idx="3">
                  <c:v>68.8</c:v>
                </c:pt>
                <c:pt idx="4">
                  <c:v>31.8</c:v>
                </c:pt>
                <c:pt idx="6">
                  <c:v>33.799999999999997</c:v>
                </c:pt>
                <c:pt idx="7">
                  <c:v>30.6</c:v>
                </c:pt>
                <c:pt idx="8">
                  <c:v>26.2</c:v>
                </c:pt>
                <c:pt idx="9">
                  <c:v>22.8</c:v>
                </c:pt>
              </c:numCache>
            </c:numRef>
          </c:xVal>
          <c:yVal>
            <c:numRef>
              <c:f>Sheet1!$B$2:$B$11</c:f>
              <c:numCache>
                <c:formatCode>General</c:formatCode>
                <c:ptCount val="10"/>
                <c:pt idx="0">
                  <c:v>247</c:v>
                </c:pt>
                <c:pt idx="1">
                  <c:v>200</c:v>
                </c:pt>
                <c:pt idx="3">
                  <c:v>16</c:v>
                </c:pt>
                <c:pt idx="4">
                  <c:v>77</c:v>
                </c:pt>
                <c:pt idx="6">
                  <c:v>58</c:v>
                </c:pt>
                <c:pt idx="7">
                  <c:v>81</c:v>
                </c:pt>
                <c:pt idx="8">
                  <c:v>22</c:v>
                </c:pt>
                <c:pt idx="9">
                  <c:v>165</c:v>
                </c:pt>
              </c:numCache>
            </c:numRef>
          </c:yVal>
          <c:smooth val="0"/>
          <c:extLst>
            <c:ext xmlns:c16="http://schemas.microsoft.com/office/drawing/2014/chart" uri="{C3380CC4-5D6E-409C-BE32-E72D297353CC}">
              <c16:uniqueId val="{00000000-9D0E-4AB6-B492-743324508948}"/>
            </c:ext>
          </c:extLst>
        </c:ser>
        <c:dLbls>
          <c:showLegendKey val="0"/>
          <c:showVal val="0"/>
          <c:showCatName val="0"/>
          <c:showSerName val="0"/>
          <c:showPercent val="0"/>
          <c:showBubbleSize val="0"/>
        </c:dLbls>
        <c:axId val="979042512"/>
        <c:axId val="979041552"/>
      </c:scatterChart>
      <c:valAx>
        <c:axId val="97904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Tribal</a:t>
                </a:r>
                <a:r>
                  <a:rPr lang="en-US" baseline="0"/>
                  <a:t>  Population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1552"/>
        <c:crosses val="autoZero"/>
        <c:crossBetween val="midCat"/>
      </c:valAx>
      <c:valAx>
        <c:axId val="979041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Operational VDVKs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2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1611B9C-5FDB-4B52-B59B-2C8C5FAED1D8}"/>
      </w:docPartPr>
      <w:docPartBody>
        <w:p w:rsidR="00EE79A8" w:rsidRDefault="00F71C22">
          <w:r w:rsidRPr="000005B9">
            <w:rPr>
              <w:rStyle w:val="PlaceholderText"/>
            </w:rPr>
            <w:t>Click or tap here to enter text.</w:t>
          </w:r>
        </w:p>
      </w:docPartBody>
    </w:docPart>
    <w:docPart>
      <w:docPartPr>
        <w:name w:val="0F6E6426AC9044E98AE4A70471DB4A54"/>
        <w:category>
          <w:name w:val="General"/>
          <w:gallery w:val="placeholder"/>
        </w:category>
        <w:types>
          <w:type w:val="bbPlcHdr"/>
        </w:types>
        <w:behaviors>
          <w:behavior w:val="content"/>
        </w:behaviors>
        <w:guid w:val="{A21B2C9E-7C28-4D74-AB34-F8B93E049C48}"/>
      </w:docPartPr>
      <w:docPartBody>
        <w:p w:rsidR="00ED2E2F" w:rsidRDefault="00983EC9" w:rsidP="00983EC9">
          <w:pPr>
            <w:pStyle w:val="0F6E6426AC9044E98AE4A70471DB4A54"/>
          </w:pPr>
          <w:r w:rsidRPr="000005B9">
            <w:rPr>
              <w:rStyle w:val="PlaceholderText"/>
            </w:rPr>
            <w:t>Click or tap here to enter text.</w:t>
          </w:r>
        </w:p>
      </w:docPartBody>
    </w:docPart>
    <w:docPart>
      <w:docPartPr>
        <w:name w:val="96DB1C1B8B2F40B2BB11C84B9C22BE00"/>
        <w:category>
          <w:name w:val="General"/>
          <w:gallery w:val="placeholder"/>
        </w:category>
        <w:types>
          <w:type w:val="bbPlcHdr"/>
        </w:types>
        <w:behaviors>
          <w:behavior w:val="content"/>
        </w:behaviors>
        <w:guid w:val="{1558701D-7A03-4828-9044-C0CB0C74AF96}"/>
      </w:docPartPr>
      <w:docPartBody>
        <w:p w:rsidR="006A1556" w:rsidRDefault="005874B8" w:rsidP="005874B8">
          <w:pPr>
            <w:pStyle w:val="96DB1C1B8B2F40B2BB11C84B9C22BE00"/>
          </w:pPr>
          <w:r w:rsidRPr="000005B9">
            <w:rPr>
              <w:rStyle w:val="PlaceholderText"/>
            </w:rPr>
            <w:t>Click or tap here to enter text.</w:t>
          </w:r>
        </w:p>
      </w:docPartBody>
    </w:docPart>
    <w:docPart>
      <w:docPartPr>
        <w:name w:val="9C87991775AA49EC9FAF7A1F395589D5"/>
        <w:category>
          <w:name w:val="General"/>
          <w:gallery w:val="placeholder"/>
        </w:category>
        <w:types>
          <w:type w:val="bbPlcHdr"/>
        </w:types>
        <w:behaviors>
          <w:behavior w:val="content"/>
        </w:behaviors>
        <w:guid w:val="{8DF86E99-8817-4835-A51C-28868AE4C518}"/>
      </w:docPartPr>
      <w:docPartBody>
        <w:p w:rsidR="006A1556" w:rsidRDefault="005874B8" w:rsidP="005874B8">
          <w:pPr>
            <w:pStyle w:val="9C87991775AA49EC9FAF7A1F395589D5"/>
          </w:pPr>
          <w:r w:rsidRPr="000005B9">
            <w:rPr>
              <w:rStyle w:val="PlaceholderText"/>
            </w:rPr>
            <w:t>Click or tap here to enter text.</w:t>
          </w:r>
        </w:p>
      </w:docPartBody>
    </w:docPart>
    <w:docPart>
      <w:docPartPr>
        <w:name w:val="BC74BFB4CD6E46EFADA92E9FDDC16423"/>
        <w:category>
          <w:name w:val="General"/>
          <w:gallery w:val="placeholder"/>
        </w:category>
        <w:types>
          <w:type w:val="bbPlcHdr"/>
        </w:types>
        <w:behaviors>
          <w:behavior w:val="content"/>
        </w:behaviors>
        <w:guid w:val="{68A57A83-5B23-4DF3-8FA3-EDD413658F7F}"/>
      </w:docPartPr>
      <w:docPartBody>
        <w:p w:rsidR="006A1556" w:rsidRDefault="005874B8" w:rsidP="005874B8">
          <w:pPr>
            <w:pStyle w:val="BC74BFB4CD6E46EFADA92E9FDDC16423"/>
          </w:pPr>
          <w:r w:rsidRPr="000005B9">
            <w:rPr>
              <w:rStyle w:val="PlaceholderText"/>
            </w:rPr>
            <w:t>Click or tap here to enter text.</w:t>
          </w:r>
        </w:p>
      </w:docPartBody>
    </w:docPart>
    <w:docPart>
      <w:docPartPr>
        <w:name w:val="8AC67EBD9CFD46F6981488098833999F"/>
        <w:category>
          <w:name w:val="General"/>
          <w:gallery w:val="placeholder"/>
        </w:category>
        <w:types>
          <w:type w:val="bbPlcHdr"/>
        </w:types>
        <w:behaviors>
          <w:behavior w:val="content"/>
        </w:behaviors>
        <w:guid w:val="{4F33C9D3-0F5A-47CD-A85E-A0DD4543D5AB}"/>
      </w:docPartPr>
      <w:docPartBody>
        <w:p w:rsidR="006A1556" w:rsidRDefault="005874B8" w:rsidP="005874B8">
          <w:pPr>
            <w:pStyle w:val="8AC67EBD9CFD46F6981488098833999F"/>
          </w:pPr>
          <w:r w:rsidRPr="000005B9">
            <w:rPr>
              <w:rStyle w:val="PlaceholderText"/>
            </w:rPr>
            <w:t>Click or tap here to enter text.</w:t>
          </w:r>
        </w:p>
      </w:docPartBody>
    </w:docPart>
    <w:docPart>
      <w:docPartPr>
        <w:name w:val="C6A94A8E31234725B6AD27F8B079144C"/>
        <w:category>
          <w:name w:val="General"/>
          <w:gallery w:val="placeholder"/>
        </w:category>
        <w:types>
          <w:type w:val="bbPlcHdr"/>
        </w:types>
        <w:behaviors>
          <w:behavior w:val="content"/>
        </w:behaviors>
        <w:guid w:val="{2DE6D627-E872-4948-88AC-86988C725720}"/>
      </w:docPartPr>
      <w:docPartBody>
        <w:p w:rsidR="006A1556" w:rsidRDefault="005874B8" w:rsidP="005874B8">
          <w:pPr>
            <w:pStyle w:val="C6A94A8E31234725B6AD27F8B079144C"/>
          </w:pPr>
          <w:r w:rsidRPr="000005B9">
            <w:rPr>
              <w:rStyle w:val="PlaceholderText"/>
            </w:rPr>
            <w:t>Click or tap here to enter text.</w:t>
          </w:r>
        </w:p>
      </w:docPartBody>
    </w:docPart>
    <w:docPart>
      <w:docPartPr>
        <w:name w:val="73E3D8F659AC48278AF5E412864E68B4"/>
        <w:category>
          <w:name w:val="General"/>
          <w:gallery w:val="placeholder"/>
        </w:category>
        <w:types>
          <w:type w:val="bbPlcHdr"/>
        </w:types>
        <w:behaviors>
          <w:behavior w:val="content"/>
        </w:behaviors>
        <w:guid w:val="{B358742F-50D6-4C98-BBF1-6DA83197208A}"/>
      </w:docPartPr>
      <w:docPartBody>
        <w:p w:rsidR="006A1556" w:rsidRDefault="005874B8" w:rsidP="005874B8">
          <w:pPr>
            <w:pStyle w:val="73E3D8F659AC48278AF5E412864E68B4"/>
          </w:pPr>
          <w:r w:rsidRPr="000005B9">
            <w:rPr>
              <w:rStyle w:val="PlaceholderText"/>
            </w:rPr>
            <w:t>Click or tap here to enter text.</w:t>
          </w:r>
        </w:p>
      </w:docPartBody>
    </w:docPart>
    <w:docPart>
      <w:docPartPr>
        <w:name w:val="A7AFB1DB7F1644A68A8A7A9D80275F20"/>
        <w:category>
          <w:name w:val="General"/>
          <w:gallery w:val="placeholder"/>
        </w:category>
        <w:types>
          <w:type w:val="bbPlcHdr"/>
        </w:types>
        <w:behaviors>
          <w:behavior w:val="content"/>
        </w:behaviors>
        <w:guid w:val="{853361BA-8267-4A56-8EAA-A20A548F4320}"/>
      </w:docPartPr>
      <w:docPartBody>
        <w:p w:rsidR="006A1556" w:rsidRDefault="005874B8" w:rsidP="005874B8">
          <w:pPr>
            <w:pStyle w:val="A7AFB1DB7F1644A68A8A7A9D80275F20"/>
          </w:pPr>
          <w:r w:rsidRPr="000005B9">
            <w:rPr>
              <w:rStyle w:val="PlaceholderText"/>
            </w:rPr>
            <w:t>Click or tap here to enter text.</w:t>
          </w:r>
        </w:p>
      </w:docPartBody>
    </w:docPart>
    <w:docPart>
      <w:docPartPr>
        <w:name w:val="04430284ADD04D50847F495F8F243D1F"/>
        <w:category>
          <w:name w:val="General"/>
          <w:gallery w:val="placeholder"/>
        </w:category>
        <w:types>
          <w:type w:val="bbPlcHdr"/>
        </w:types>
        <w:behaviors>
          <w:behavior w:val="content"/>
        </w:behaviors>
        <w:guid w:val="{C1762E65-D691-496C-8C12-A2E1BDA3FCEB}"/>
      </w:docPartPr>
      <w:docPartBody>
        <w:p w:rsidR="006A1556" w:rsidRDefault="005874B8" w:rsidP="005874B8">
          <w:pPr>
            <w:pStyle w:val="04430284ADD04D50847F495F8F243D1F"/>
          </w:pPr>
          <w:r w:rsidRPr="000005B9">
            <w:rPr>
              <w:rStyle w:val="PlaceholderText"/>
            </w:rPr>
            <w:t>Click or tap here to enter text.</w:t>
          </w:r>
        </w:p>
      </w:docPartBody>
    </w:docPart>
    <w:docPart>
      <w:docPartPr>
        <w:name w:val="FCCEC3D102664E2294F055DF20887E6C"/>
        <w:category>
          <w:name w:val="General"/>
          <w:gallery w:val="placeholder"/>
        </w:category>
        <w:types>
          <w:type w:val="bbPlcHdr"/>
        </w:types>
        <w:behaviors>
          <w:behavior w:val="content"/>
        </w:behaviors>
        <w:guid w:val="{03E40427-B74A-4768-BDB8-9D570BBFA6C7}"/>
      </w:docPartPr>
      <w:docPartBody>
        <w:p w:rsidR="006A1556" w:rsidRDefault="005874B8" w:rsidP="005874B8">
          <w:pPr>
            <w:pStyle w:val="FCCEC3D102664E2294F055DF20887E6C"/>
          </w:pPr>
          <w:r w:rsidRPr="000005B9">
            <w:rPr>
              <w:rStyle w:val="PlaceholderText"/>
            </w:rPr>
            <w:t>Click or tap here to enter text.</w:t>
          </w:r>
        </w:p>
      </w:docPartBody>
    </w:docPart>
    <w:docPart>
      <w:docPartPr>
        <w:name w:val="6AAA89CD1BE64C03B744A204F12768DA"/>
        <w:category>
          <w:name w:val="General"/>
          <w:gallery w:val="placeholder"/>
        </w:category>
        <w:types>
          <w:type w:val="bbPlcHdr"/>
        </w:types>
        <w:behaviors>
          <w:behavior w:val="content"/>
        </w:behaviors>
        <w:guid w:val="{B0EEA04F-8F53-4A7B-99CE-B1CBBC77099A}"/>
      </w:docPartPr>
      <w:docPartBody>
        <w:p w:rsidR="006A1556" w:rsidRDefault="005874B8" w:rsidP="005874B8">
          <w:pPr>
            <w:pStyle w:val="6AAA89CD1BE64C03B744A204F12768DA"/>
          </w:pPr>
          <w:r w:rsidRPr="000005B9">
            <w:rPr>
              <w:rStyle w:val="PlaceholderText"/>
            </w:rPr>
            <w:t>Click or tap here to enter text.</w:t>
          </w:r>
        </w:p>
      </w:docPartBody>
    </w:docPart>
    <w:docPart>
      <w:docPartPr>
        <w:name w:val="B73772BBDE804C35A31BE94142364B3A"/>
        <w:category>
          <w:name w:val="General"/>
          <w:gallery w:val="placeholder"/>
        </w:category>
        <w:types>
          <w:type w:val="bbPlcHdr"/>
        </w:types>
        <w:behaviors>
          <w:behavior w:val="content"/>
        </w:behaviors>
        <w:guid w:val="{D76F1CE2-EF7D-4E36-BD1D-E9C890397678}"/>
      </w:docPartPr>
      <w:docPartBody>
        <w:p w:rsidR="006A1556" w:rsidRDefault="005874B8" w:rsidP="005874B8">
          <w:pPr>
            <w:pStyle w:val="B73772BBDE804C35A31BE94142364B3A"/>
          </w:pPr>
          <w:r w:rsidRPr="000005B9">
            <w:rPr>
              <w:rStyle w:val="PlaceholderText"/>
            </w:rPr>
            <w:t>Click or tap here to enter text.</w:t>
          </w:r>
        </w:p>
      </w:docPartBody>
    </w:docPart>
    <w:docPart>
      <w:docPartPr>
        <w:name w:val="86CF493248474681839C19981D6CD66A"/>
        <w:category>
          <w:name w:val="General"/>
          <w:gallery w:val="placeholder"/>
        </w:category>
        <w:types>
          <w:type w:val="bbPlcHdr"/>
        </w:types>
        <w:behaviors>
          <w:behavior w:val="content"/>
        </w:behaviors>
        <w:guid w:val="{642B2706-F80F-4E99-B2BB-115F603E510D}"/>
      </w:docPartPr>
      <w:docPartBody>
        <w:p w:rsidR="006A1556" w:rsidRDefault="005874B8" w:rsidP="005874B8">
          <w:pPr>
            <w:pStyle w:val="86CF493248474681839C19981D6CD66A"/>
          </w:pPr>
          <w:r w:rsidRPr="000005B9">
            <w:rPr>
              <w:rStyle w:val="PlaceholderText"/>
            </w:rPr>
            <w:t>Click or tap here to enter text.</w:t>
          </w:r>
        </w:p>
      </w:docPartBody>
    </w:docPart>
    <w:docPart>
      <w:docPartPr>
        <w:name w:val="7096403059654C07B766F0E062F23C0E"/>
        <w:category>
          <w:name w:val="General"/>
          <w:gallery w:val="placeholder"/>
        </w:category>
        <w:types>
          <w:type w:val="bbPlcHdr"/>
        </w:types>
        <w:behaviors>
          <w:behavior w:val="content"/>
        </w:behaviors>
        <w:guid w:val="{DBA6E111-F641-4E30-B2BB-0CAEB2298759}"/>
      </w:docPartPr>
      <w:docPartBody>
        <w:p w:rsidR="006A1556" w:rsidRDefault="005874B8" w:rsidP="005874B8">
          <w:pPr>
            <w:pStyle w:val="7096403059654C07B766F0E062F23C0E"/>
          </w:pPr>
          <w:r w:rsidRPr="000005B9">
            <w:rPr>
              <w:rStyle w:val="PlaceholderText"/>
            </w:rPr>
            <w:t>Click or tap here to enter text.</w:t>
          </w:r>
        </w:p>
      </w:docPartBody>
    </w:docPart>
    <w:docPart>
      <w:docPartPr>
        <w:name w:val="C2B8842D69DC450BB38A11DB4522CAF9"/>
        <w:category>
          <w:name w:val="General"/>
          <w:gallery w:val="placeholder"/>
        </w:category>
        <w:types>
          <w:type w:val="bbPlcHdr"/>
        </w:types>
        <w:behaviors>
          <w:behavior w:val="content"/>
        </w:behaviors>
        <w:guid w:val="{1B80AE63-30F6-47B1-984E-95B8886E25EC}"/>
      </w:docPartPr>
      <w:docPartBody>
        <w:p w:rsidR="006A1556" w:rsidRDefault="005874B8" w:rsidP="005874B8">
          <w:pPr>
            <w:pStyle w:val="C2B8842D69DC450BB38A11DB4522CAF9"/>
          </w:pPr>
          <w:r w:rsidRPr="000005B9">
            <w:rPr>
              <w:rStyle w:val="PlaceholderText"/>
            </w:rPr>
            <w:t>Click or tap here to enter text.</w:t>
          </w:r>
        </w:p>
      </w:docPartBody>
    </w:docPart>
    <w:docPart>
      <w:docPartPr>
        <w:name w:val="578545048D804D858BAE6E34DBDC281A"/>
        <w:category>
          <w:name w:val="General"/>
          <w:gallery w:val="placeholder"/>
        </w:category>
        <w:types>
          <w:type w:val="bbPlcHdr"/>
        </w:types>
        <w:behaviors>
          <w:behavior w:val="content"/>
        </w:behaviors>
        <w:guid w:val="{8AB3299D-FCDB-45E9-9FB0-6A216E7BCBB8}"/>
      </w:docPartPr>
      <w:docPartBody>
        <w:p w:rsidR="006A1556" w:rsidRDefault="005874B8" w:rsidP="005874B8">
          <w:pPr>
            <w:pStyle w:val="578545048D804D858BAE6E34DBDC281A"/>
          </w:pPr>
          <w:r w:rsidRPr="000005B9">
            <w:rPr>
              <w:rStyle w:val="PlaceholderText"/>
            </w:rPr>
            <w:t>Click or tap here to enter text.</w:t>
          </w:r>
        </w:p>
      </w:docPartBody>
    </w:docPart>
    <w:docPart>
      <w:docPartPr>
        <w:name w:val="3341938F2AAC4793B28B36240A49780B"/>
        <w:category>
          <w:name w:val="General"/>
          <w:gallery w:val="placeholder"/>
        </w:category>
        <w:types>
          <w:type w:val="bbPlcHdr"/>
        </w:types>
        <w:behaviors>
          <w:behavior w:val="content"/>
        </w:behaviors>
        <w:guid w:val="{C44FDD36-1827-48A1-9CFB-BE972BA98ADF}"/>
      </w:docPartPr>
      <w:docPartBody>
        <w:p w:rsidR="006A1556" w:rsidRDefault="005874B8" w:rsidP="005874B8">
          <w:pPr>
            <w:pStyle w:val="3341938F2AAC4793B28B36240A49780B"/>
          </w:pPr>
          <w:r w:rsidRPr="000005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22"/>
    <w:rsid w:val="00003504"/>
    <w:rsid w:val="00075CDB"/>
    <w:rsid w:val="00076E24"/>
    <w:rsid w:val="000F543C"/>
    <w:rsid w:val="001921EF"/>
    <w:rsid w:val="001A79DC"/>
    <w:rsid w:val="00245361"/>
    <w:rsid w:val="002B359C"/>
    <w:rsid w:val="00316227"/>
    <w:rsid w:val="003B55C2"/>
    <w:rsid w:val="00410929"/>
    <w:rsid w:val="004C3DC3"/>
    <w:rsid w:val="004E1030"/>
    <w:rsid w:val="005874B8"/>
    <w:rsid w:val="006A1556"/>
    <w:rsid w:val="006A33A3"/>
    <w:rsid w:val="006C28D0"/>
    <w:rsid w:val="006C7CD3"/>
    <w:rsid w:val="007A4C42"/>
    <w:rsid w:val="007A5DF4"/>
    <w:rsid w:val="007F3847"/>
    <w:rsid w:val="00871300"/>
    <w:rsid w:val="00876071"/>
    <w:rsid w:val="008D517A"/>
    <w:rsid w:val="0096605D"/>
    <w:rsid w:val="00983EC9"/>
    <w:rsid w:val="009B38D0"/>
    <w:rsid w:val="009D1D19"/>
    <w:rsid w:val="00A91BC2"/>
    <w:rsid w:val="00A97DE6"/>
    <w:rsid w:val="00AE3F34"/>
    <w:rsid w:val="00B90A0A"/>
    <w:rsid w:val="00BA3E0E"/>
    <w:rsid w:val="00C31894"/>
    <w:rsid w:val="00CA5496"/>
    <w:rsid w:val="00CB71AD"/>
    <w:rsid w:val="00CC4C5F"/>
    <w:rsid w:val="00D179CF"/>
    <w:rsid w:val="00D92122"/>
    <w:rsid w:val="00ED2E2F"/>
    <w:rsid w:val="00EE0B5D"/>
    <w:rsid w:val="00EE79A8"/>
    <w:rsid w:val="00F06B24"/>
    <w:rsid w:val="00F25760"/>
    <w:rsid w:val="00F7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4B8"/>
    <w:rPr>
      <w:color w:val="666666"/>
    </w:rPr>
  </w:style>
  <w:style w:type="paragraph" w:customStyle="1" w:styleId="0F6E6426AC9044E98AE4A70471DB4A54">
    <w:name w:val="0F6E6426AC9044E98AE4A70471DB4A54"/>
    <w:rsid w:val="00983EC9"/>
  </w:style>
  <w:style w:type="paragraph" w:customStyle="1" w:styleId="96DB1C1B8B2F40B2BB11C84B9C22BE00">
    <w:name w:val="96DB1C1B8B2F40B2BB11C84B9C22BE00"/>
    <w:rsid w:val="005874B8"/>
  </w:style>
  <w:style w:type="paragraph" w:customStyle="1" w:styleId="9C87991775AA49EC9FAF7A1F395589D5">
    <w:name w:val="9C87991775AA49EC9FAF7A1F395589D5"/>
    <w:rsid w:val="005874B8"/>
  </w:style>
  <w:style w:type="paragraph" w:customStyle="1" w:styleId="BC74BFB4CD6E46EFADA92E9FDDC16423">
    <w:name w:val="BC74BFB4CD6E46EFADA92E9FDDC16423"/>
    <w:rsid w:val="005874B8"/>
  </w:style>
  <w:style w:type="paragraph" w:customStyle="1" w:styleId="8AC67EBD9CFD46F6981488098833999F">
    <w:name w:val="8AC67EBD9CFD46F6981488098833999F"/>
    <w:rsid w:val="005874B8"/>
  </w:style>
  <w:style w:type="paragraph" w:customStyle="1" w:styleId="C6A94A8E31234725B6AD27F8B079144C">
    <w:name w:val="C6A94A8E31234725B6AD27F8B079144C"/>
    <w:rsid w:val="005874B8"/>
  </w:style>
  <w:style w:type="paragraph" w:customStyle="1" w:styleId="73E3D8F659AC48278AF5E412864E68B4">
    <w:name w:val="73E3D8F659AC48278AF5E412864E68B4"/>
    <w:rsid w:val="005874B8"/>
  </w:style>
  <w:style w:type="paragraph" w:customStyle="1" w:styleId="A7AFB1DB7F1644A68A8A7A9D80275F20">
    <w:name w:val="A7AFB1DB7F1644A68A8A7A9D80275F20"/>
    <w:rsid w:val="005874B8"/>
  </w:style>
  <w:style w:type="paragraph" w:customStyle="1" w:styleId="04430284ADD04D50847F495F8F243D1F">
    <w:name w:val="04430284ADD04D50847F495F8F243D1F"/>
    <w:rsid w:val="005874B8"/>
  </w:style>
  <w:style w:type="paragraph" w:customStyle="1" w:styleId="FCCEC3D102664E2294F055DF20887E6C">
    <w:name w:val="FCCEC3D102664E2294F055DF20887E6C"/>
    <w:rsid w:val="005874B8"/>
  </w:style>
  <w:style w:type="paragraph" w:customStyle="1" w:styleId="6AAA89CD1BE64C03B744A204F12768DA">
    <w:name w:val="6AAA89CD1BE64C03B744A204F12768DA"/>
    <w:rsid w:val="005874B8"/>
  </w:style>
  <w:style w:type="paragraph" w:customStyle="1" w:styleId="B73772BBDE804C35A31BE94142364B3A">
    <w:name w:val="B73772BBDE804C35A31BE94142364B3A"/>
    <w:rsid w:val="005874B8"/>
  </w:style>
  <w:style w:type="paragraph" w:customStyle="1" w:styleId="86CF493248474681839C19981D6CD66A">
    <w:name w:val="86CF493248474681839C19981D6CD66A"/>
    <w:rsid w:val="005874B8"/>
  </w:style>
  <w:style w:type="paragraph" w:customStyle="1" w:styleId="7096403059654C07B766F0E062F23C0E">
    <w:name w:val="7096403059654C07B766F0E062F23C0E"/>
    <w:rsid w:val="005874B8"/>
  </w:style>
  <w:style w:type="paragraph" w:customStyle="1" w:styleId="C2B8842D69DC450BB38A11DB4522CAF9">
    <w:name w:val="C2B8842D69DC450BB38A11DB4522CAF9"/>
    <w:rsid w:val="005874B8"/>
  </w:style>
  <w:style w:type="paragraph" w:customStyle="1" w:styleId="578545048D804D858BAE6E34DBDC281A">
    <w:name w:val="578545048D804D858BAE6E34DBDC281A"/>
    <w:rsid w:val="005874B8"/>
  </w:style>
  <w:style w:type="paragraph" w:customStyle="1" w:styleId="3341938F2AAC4793B28B36240A49780B">
    <w:name w:val="3341938F2AAC4793B28B36240A49780B"/>
    <w:rsid w:val="00587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ABC411-E537-4A1F-B4BF-7CD01C75DC1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5802680583"/>
    <we:property name="MENDELEY_CITATIONS" value="[{&quot;citationID&quot;:&quot;MENDELEY_CITATION_f8ca9157-7541-408d-ad88-24c5f6746424&quot;,&quot;properties&quot;:{&quot;noteIndex&quot;:0},&quot;isEdited&quot;:false,&quot;manualOverride&quot;:{&quot;isManuallyOverridden&quot;:true,&quot;citeprocText&quot;:&quot;(Nayak, 2016)&quot;,&quot;manualOverrideText&quot;:&quot;(Nayak,2016)&quot;},&quot;citationTag&quot;:&quot;MENDELEY_CITATION_v3_eyJjaXRhdGlvbklEIjoiTUVOREVMRVlfQ0lUQVRJT05fZjhjYTkxNTctNzU0MS00MDhkLWFkODgtMjRjNWY2NzQ2NDI0IiwicHJvcGVydGllcyI6eyJub3RlSW5kZXgiOjB9LCJpc0VkaXRlZCI6ZmFsc2UsIm1hbnVhbE92ZXJyaWRlIjp7ImlzTWFudWFsbHlPdmVycmlkZGVuIjp0cnVlLCJjaXRlcHJvY1RleHQiOiIoTmF5YWssIDIwMTYpIiwibWFudWFsT3ZlcnJpZGVUZXh0IjoiKE5heWFrLDIwMTYp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1dfQ==&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9008a7b3-a745-432a-a42f-b918e37bae8f&quot;,&quot;properties&quot;:{&quot;noteIndex&quot;:0},&quot;isEdited&quot;:false,&quot;manualOverride&quot;:{&quot;isManuallyOverridden&quot;:true,&quot;citeprocText&quot;:&quot;(Tiwari B.K. et al., 2010)&quot;,&quot;manualOverrideText&quot;:&quot;(Tiwari et al., 2010)&quot;},&quot;citationTag&quot;:&quot;MENDELEY_CITATION_v3_eyJjaXRhdGlvbklEIjoiTUVOREVMRVlfQ0lUQVRJT05fOTAwOGE3YjMtYTc0NS00MzJhLWE0MmYtYjkxOGUzN2JhZThmIiwicHJvcGVydGllcyI6eyJub3RlSW5kZXgiOjB9LCJpc0VkaXRlZCI6ZmFsc2UsIm1hbnVhbE92ZXJyaWRlIjp7ImlzTWFudWFsbHlPdmVycmlkZGVuIjp0cnVlLCJjaXRlcHJvY1RleHQiOiIoVGl3YXJpIEIuSy4gZXQgYWwuLCAyMDEwKSIsIm1hbnVhbE92ZXJyaWRlVGV4dCI6IihUaXdhcmkgZXQgYWwuLCAyMDEwKSJ9LCJjaXRhdGlvbkl0ZW1zIjpb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06c4bfef-0a21-4697-9053-cb47aef862e7&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MDZjNGJmZWYtMGEyMS00Njk3LTkwNTMtY2I0N2FlZjg2Mm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ad6c0aaf-b87f-45a3-8a30-49d64771e002&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YWQ2YzBhYWYtYjg3Zi00NWEzLThhMzAtNDlkNjQ3NzFlMDAy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95069fbd-b5bc-48b5-aa7d-9a5f134f8488&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OTUwNjlmYmQtYjViYy00OGI1LWFhN2QtOWE1ZjEzNGY4NDg4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0426398a-33db-4c82-92e7-a28d368833cf&quot;,&quot;properties&quot;:{&quot;noteIndex&quot;:0},&quot;isEdited&quot;:false,&quot;manualOverride&quot;:{&quot;isManuallyOverridden&quot;:false,&quot;citeprocText&quot;:&quot;(Tripathi, 2016)&quot;,&quot;manualOverrideText&quot;:&quot;&quot;},&quot;citationTag&quot;:&quot;MENDELEY_CITATION_v3_eyJjaXRhdGlvbklEIjoiTUVOREVMRVlfQ0lUQVRJT05fMDQyNjM5OGEtMzNkYi00YzgyLTkyZTctYTI4ZDM2ODgzM2Nm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3e25397f-1bba-47ca-80f2-4e454e763b22&quot;,&quot;properties&quot;:{&quot;noteIndex&quot;:0},&quot;isEdited&quot;:false,&quot;manualOverride&quot;:{&quot;isManuallyOverridden&quot;:false,&quot;citeprocText&quot;:&quot;(Chaudhary &amp;#38; Shandilya, 2023)&quot;,&quot;manualOverrideText&quot;:&quot;&quot;},&quot;citationTag&quot;:&quot;MENDELEY_CITATION_v3_eyJjaXRhdGlvbklEIjoiTUVOREVMRVlfQ0lUQVRJT05fM2UyNTM5N2YtMWJiYS00N2NhLTgwZjItNGU0NTRlNzYzYjIy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citationID&quot;:&quot;MENDELEY_CITATION_0e27bfe1-3579-4b54-9085-6e476e038b7b&quot;,&quot;properties&quot;:{&quot;noteIndex&quot;:0},&quot;isEdited&quot;:false,&quot;manualOverride&quot;:{&quot;isManuallyOverridden&quot;:true,&quot;citeprocText&quot;:&quot;(Khosla &amp;#38; Mohanty, 2023)&quot;,&quot;manualOverrideText&quot;:&quot;(Khosla &amp; Mohanty, 2023).&quot;},&quot;citationTag&quot;:&quot;MENDELEY_CITATION_v3_eyJjaXRhdGlvbklEIjoiTUVOREVMRVlfQ0lUQVRJT05fMGUyN2JmZTEtMzU3OS00YjU0LTkwODUtNmU0NzZlMDM4YjdiIiwicHJvcGVydGllcyI6eyJub3RlSW5kZXgiOjB9LCJpc0VkaXRlZCI6ZmFsc2UsIm1hbnVhbE92ZXJyaWRlIjp7ImlzTWFudWFsbHlPdmVycmlkZGVuIjp0cnVlLCJjaXRlcHJvY1RleHQiOiIoS2hvc2xhICYjMzg7IE1vaGFudHksIDIwMjMpIiwibWFudWFsT3ZlcnJpZGVUZXh0IjoiKEtob3NsYSAmIE1vaGFudHksIDIwMjMpL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85cebeb0-d3a9-4812-bc2f-c0b0e86f4993&quot;,&quot;properties&quot;:{&quot;noteIndex&quot;:0},&quot;isEdited&quot;:false,&quot;manualOverride&quot;:{&quot;isManuallyOverridden&quot;:true,&quot;citeprocText&quot;:&quot;(Kumar Nayak Assistant Professor &amp;#38; Kumar Nayak, 2016)&quot;,&quot;manualOverrideText&quot;:&quot;(Nayak, 2016)&quot;},&quot;citationTag&quot;:&quot;MENDELEY_CITATION_v3_eyJjaXRhdGlvbklEIjoiTUVOREVMRVlfQ0lUQVRJT05fODVjZWJlYjAtZDNhOS00ODEyLWJjMmYtYzBiMGU4NmY0OTkz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fe417a5a-10df-4439-8db4-583c1d362b18&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mU0MTdhNWEtMTBkZi00NDM5LThkYjQtNTgzYzFkMzYyYjE4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784d0276-4879-493c-8988-b407aca577fb&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Nzg0ZDAyNzYtNDg3OS00OTNjLTg5ODgtYjQwN2FjYTU3N2Zi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1904551c-ad09-4e5e-8829-6173afccea2f&quot;,&quot;properties&quot;:{&quot;noteIndex&quot;:0},&quot;isEdited&quot;:false,&quot;manualOverride&quot;:{&quot;isManuallyOverridden&quot;:true,&quot;citeprocText&quot;:&quot;(Nayak, 2016)&quot;,&quot;manualOverrideText&quot;:&quot;(Nayak, 2016).&quot;},&quot;citationTag&quot;:&quot;MENDELEY_CITATION_v3_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YsMSwxMV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d3cb5158-ad1e-4f18-8ee1-2bf5fa954a10&quot;,&quot;properties&quot;:{&quot;noteIndex&quot;:0},&quot;isEdited&quot;:false,&quot;manualOverride&quot;:{&quot;isManuallyOverridden&quot;:false,&quot;citeprocText&quot;:&quot;(Pawar &amp;#38; Rothkar, 2015)&quot;,&quot;manualOverrideText&quot;:&quot;&quot;},&quot;citationTag&quot;:&quot;MENDELEY_CITATION_v3_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&quot;,&quot;citationItems&quot;:[{&quot;id&quot;:&quot;925e3acc-fd15-3d17-879e-53d2fafc19a1&quot;,&quot;itemData&quot;:{&quot;type&quot;:&quot;article-journal&quot;,&quot;id&quot;:&quot;925e3acc-fd15-3d17-879e-53d2fafc19a1&quot;,&quot;title&quot;:&quot;Forest Conservation &amp; Environmental Awareness&quot;,&quot;author&quot;:[{&quot;family&quot;:&quot;Pawar&quot;,&quot;given&quot;:&quot;K.V.&quot;,&quot;parse-names&quot;:false,&quot;dropping-particle&quot;:&quot;&quot;,&quot;non-dropping-particle&quot;:&quot;&quot;},{&quot;family&quot;:&quot;Rothkar&quot;,&quot;given&quot;:&quot;Ravi&quot;,&quot;parse-names&quot;:false,&quot;dropping-particle&quot;:&quot;V.&quot;,&quot;non-dropping-particle&quot;:&quot;&quot;}],&quot;container-title&quot;:&quot;Procedia Earth and Planetary Science&quot;,&quot;DOI&quot;:&quot;10.1016/j.proeps.2015.06.027&quot;,&quot;ISSN&quot;:&quot;18785220&quot;,&quot;issued&quot;:{&quot;date-parts&quot;:[[2015]]},&quot;page&quot;:&quot;212-215&quot;,&quot;abstract&quot;:&quot;Forest conservation is the practice of planting and maintaining forested areas for the benefit and sustainability of future generations. The conservation of forest also stands &amp; aims at a quick shift in the composition of trees species and age distribution. Forest conservation involves the upkeep of the natural resources within a forest that are beneficial to both humans and the environment. Forests are vital for human life because they provide a diverse range of resources: they store carbon &amp;act as carbon sink, produce oxygen which is vital for existence of life on the earth, so they are rightly called as earth lung, help in regulating hydrological cycle, planetary climate, purify water, provide wild life habitat(50% of the earth's biodiversity occurs in forests), reduce global warming, absorb toxic gases &amp; noise, reduce pollution, conserve soil,mitigate natural hazards such as floods&amp; landslides &amp; so on. But now-a-days, forest cover is depleting rapidly due to many reasons such as an expansion of agriculture, timber plantation, other land uses like pulp and paper plantations, urbanization, construction of roads, industries, constitutes the biggest and severe threat to the forest causing serious environmental damage. Thus, there is need of public awareness. This paper offers various strategies for the conservation of forest &amp; awareness to people, which plays a vital role for maintaining a proper balance of environment. So, we must get involved in this national task.&quot;,&quot;publisher&quot;:&quot;Elsevier BV&quot;,&quot;volume&quot;:&quot;11&quot;,&quot;container-title-short&quot;:&quot;&quot;},&quot;isTemporary&quot;:false}]},{&quot;citationID&quot;:&quot;MENDELEY_CITATION_9dfb202b-6aa7-40fa-a1d0-68b5c5c53a0d&quot;,&quot;properties&quot;:{&quot;noteIndex&quot;:0},&quot;isEdited&quot;:false,&quot;manualOverride&quot;:{&quot;isManuallyOverridden&quot;:false,&quot;citeprocText&quot;:&quot;(Hermy et al., 1999)&quot;,&quot;manualOverrideText&quot;:&quot;&quot;},&quot;citationTag&quot;:&quot;MENDELEY_CITATION_v3_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&quot;,&quot;citationItems&quot;:[{&quot;id&quot;:&quot;7b6814f9-e1aa-348e-8c9a-3a31992608e8&quot;,&quot;itemData&quot;:{&quot;type&quot;:&quot;article-journal&quot;,&quot;id&quot;:&quot;7b6814f9-e1aa-348e-8c9a-3a31992608e8&quot;,&quot;title&quot;:&quot;An ecological comparison between ancient and other forest plant species of Europe, and the implications for forest conservation&quot;,&quot;author&quot;:[{&quot;family&quot;:&quot;Hermy&quot;,&quot;given&quot;:&quot;Martin&quot;,&quot;parse-names&quot;:false,&quot;dropping-particle&quot;:&quot;&quot;,&quot;non-dropping-particle&quot;:&quot;&quot;},{&quot;family&quot;:&quot;Honnay&quot;,&quot;given&quot;:&quot;Olivier&quot;,&quot;parse-names&quot;:false,&quot;dropping-particle&quot;:&quot;&quot;,&quot;non-dropping-particle&quot;:&quot;&quot;},{&quot;family&quot;:&quot;Firbank&quot;,&quot;given&quot;:&quot;Les&quot;,&quot;parse-names&quot;:false,&quot;dropping-particle&quot;:&quot;&quot;,&quot;non-dropping-particle&quot;:&quot;&quot;},{&quot;family&quot;:&quot;Grashof-Bokdam&quot;,&quot;given&quot;:&quot;Carla&quot;,&quot;parse-names&quot;:false,&quot;dropping-particle&quot;:&quot;&quot;,&quot;non-dropping-particle&quot;:&quot;&quot;},{&quot;family&quot;:&quot;Lawesson&quot;,&quot;given&quot;:&quot;Jonas E&quot;,&quot;parse-names&quot;:false,&quot;dropping-particle&quot;:&quot;&quot;,&quot;non-dropping-particle&quot;:&quot;&quot;},{&quot;family&quot;:&quot;Leuven&quot;,&quot;given&quot;:&quot;K U&quot;,&quot;parse-names&quot;:false,&quot;dropping-particle&quot;:&quot;&quot;,&quot;non-dropping-particle&quot;:&quot;&quot;}],&quot;container-title&quot;:&quot;Biological conservation&quot;,&quot;container-title-short&quot;:&quot;Biol. Conserv.&quot;,&quot;ISBN&quot;:&quot;1973:350±351&quot;,&quot;URL&quot;:&quot;www.elsevier.com/locate/biocon&quot;,&quot;issued&quot;:{&quot;date-parts&quot;:[[1999]]},&quot;page&quot;:&quot;9-22&quot;,&quot;abstract&quot;:&quot;An analysis is presented of the ecological characteristics of ancient forest plant species in deciduous forests of Europe. Twenty-two literature sources were used to generate a list of 132 ancient forest plant species, described from at least eight countries in Europe. The anity for ancient forests of these species diers considerably from country to country, but they have a de®nite ecological pro®le. There is a signi®cant dierence in the response of the ancient forest plant species compared with other forest plant species for a variety of ecological characteristics, based on Ellenberg indicators, plant strategies and phytosociological associations. Ancient forest plant species tend to be more shade-tolerant than the other forest plant species; dry and wet sites are avoided. They are typical of forest sites with an intermediate pH and nitrogen availability. Geophytes and hemicryptophytes are more frequent amongst ancient forest plant species. The stress-tolerant plant strategy type is signi®cantly more abundant under the ancient forest species than expected when compared with other forest plant species and vice versa for the competitive plant strategy. This distinct ecological pro®le suggests that ancient forest plant species may be considered as a guild. The poor ability of these species to colonize new forest sites may be attributed to a complex of interacting variables: limited dispersal abilities (many have a short-distance dispersal strategy), low diaspore production and recruitment problems (e.g. low competitive ability). The regional variation in ancient forest plant species suggests that regional lists are more appropriate for assessing the nature conservation value of forests than one global European list. Due to their distinct ecological pro®le and low colonizing abilities, ancient forest plant species may be considered as important biodiversity indicators for forests. #&quot;,&quot;issue&quot;:&quot;1&quot;,&quot;volume&quot;:&quot;91&quot;},&quot;isTemporary&quot;:false}]},{&quot;citationID&quot;:&quot;MENDELEY_CITATION_28f13adb-e39c-4822-a998-bc6ec56077ac&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MjhmMTNhZGItZTM5Yy00ODIyLWE5OTgtYmM2ZWM1NjA3N2F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008c9dbd-8816-4970-87ff-7dfde2057b50&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MDA4YzlkYmQtODgxNi00OTcwLTg3ZmYtN2RmZGUyMDU3YjUw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908409c8-b42a-4cb1-9e5a-442fe032a5e7&quot;,&quot;properties&quot;:{&quot;noteIndex&quot;:0},&quot;isEdited&quot;:false,&quot;manualOverride&quot;:{&quot;isManuallyOverridden&quot;:false,&quot;citeprocText&quot;:&quot;(Samantray, 2025)&quot;,&quot;manualOverrideText&quot;:&quot;&quot;},&quot;citationTag&quot;:&quot;MENDELEY_CITATION_v3_eyJjaXRhdGlvbklEIjoiTUVOREVMRVlfQ0lUQVRJT05fOTA4NDA5YzgtYjQyYS00Y2IxLTllNWEtNDQyZmUwMzJhNWU3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quot;,&quot;citationItems&quot;:[{&quot;id&quot;:&quot;8b6f1925-aaae-3d47-9c40-99ff5fc17dc2&quot;,&quot;itemData&quot;:{&quot;type&quot;:&quot;article-journal&quot;,&quot;id&quot;:&quot;8b6f1925-aaae-3d47-9c40-99ff5fc17dc2&quot;,&quot;title&quot;:&quot;Forest Flowers to Rural Power: Tribal Entrepreneurship around Mahua State Lead at Atmashakti Trust&quot;,&quot;author&quot;:[{&quot;family&quot;:&quot;Samantray&quot;,&quot;given&quot;:&quot;Manoj Kumar&quot;,&quot;parse-names&quot;:false,&quot;dropping-particle&quot;:&quot;&quot;,&quot;non-dropping-particle&quot;:&quot;&quot;}],&quot;container-title&quot;:&quot;Social Innovations Journal&quot;,&quot;issued&quot;:{&quot;date-parts&quot;:[[2025]]},&quot;abstract&quot;:&quot;This study explores the intersection of culture, policy, and enterprise in tribal Odisha through the lens of Mahua (Madhuca longifolia), a forest flower of deep economic, ecological, and spiritual importance. For over sixty tribal communities in Odisha, Mahua is not just a non-timber forest product; it is food, medicine, ritual, and resistance. Despite this, state laws forbid traditional brewing practices, while policy implementation under the Forest Rights Act (FRA) and PESA remains uneven, marginalizing the very communities these laws aim to empower. Drawing on literature, field stories, and policy reviews, this paper examines Mahua-based enterprises as a pathway to sustainable, gender-inclusive tribal entrepreneurship. It highlights the central role of tribal women in harvesting, processing, and brewing Mahua, and the emergence of SHGs and cooperatives that challenge exploitative market systems. Case studies, including Kantapada village in Nuapada, illustrate how women like Banita Majhi have reclaimed agency by organizing, setting fair prices, and exploring value-added products. Policy recommendations include legal reforms to decriminalize Mahua liquor, support for SHGs and FPOs, tribal enterprise funds prioritizing women, branding assistance, and ecological sustainability through agroforestry. The study concludes that Mahua, when supported by enabling frameworks, can serve as a culturally rooted, economically viable anchor for dignified tribal livelihoods, transforming a forest flower into a symbol of market power and indigenous pride. Background on Odisha's Tribal Communities and the Significance of Mahua&quot;,&quot;issue&quot;:&quot;2025&quot;,&quot;volume&quot;:&quot;31&quot;,&quot;container-title-short&quot;:&quot;&quot;},&quot;isTemporary&quot;:false}]},{&quot;citationID&quot;:&quot;MENDELEY_CITATION_4f53373c-0e58-4627-a690-899d786e8fc2&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NGY1MzM3M2MtMGU1OC00NjI3LWE2OTAtODk5ZDc4NmU4ZmMy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19516d99-b577-44ea-a887-ff75d2814528&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MTk1MTZkOTktYjU3Ny00NGVhLWE4ODctZmY3NWQyODE0NTI4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0ef9a575-1d1d-4bb4-9d0b-ce45177f1724&quot;,&quot;properties&quot;:{&quot;noteIndex&quot;:0},&quot;isEdited&quot;:false,&quot;manualOverride&quot;:{&quot;isManuallyOverridden&quot;:true,&quot;citeprocText&quot;:&quot;(Kumar Nayak Assistant Professor &amp;#38; Kumar Nayak, 2016)&quot;,&quot;manualOverrideText&quot;:&quot;(Nayak, 2016)&quot;},&quot;citationTag&quot;:&quot;MENDELEY_CITATION_v3_eyJjaXRhdGlvbklEIjoiTUVOREVMRVlfQ0lUQVRJT05fMGVmOWE1NzUtMWQxZC00YmI0LTlkMGItY2U0NTE3N2YxNzI0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c8607a06-6049-4922-a728-f2364bfed5a5&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Yzg2MDdhMDYtNjA0OS00OTIyLWE3MjgtZjIzNjRiZmVkNWE1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43de3eb7-5931-41f5-b137-1774f1742df4&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NDNkZTNlYjctNTkzMS00MWY1LWIxMzctMTc3NGYxNzQyZGY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29fb4103-0e57-4a3e-a492-1d19fa24ab0e&quot;,&quot;properties&quot;:{&quot;noteIndex&quot;:0},&quot;isEdited&quot;:false,&quot;manualOverride&quot;:{&quot;isManuallyOverridden&quot;:false,&quot;citeprocText&quot;:&quot;(Khosla &amp;#38; Mohanty, 2023)&quot;,&quot;manualOverrideText&quot;:&quot;&quot;},&quot;citationTag&quot;:&quot;MENDELEY_CITATION_v3_eyJjaXRhdGlvbklEIjoiTUVOREVMRVlfQ0lUQVRJT05fMjlmYjQxMDMtMGU1Ny00YTNlLWE0OTItMWQxOWZhMjRhYjBl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d7faac0e-f5d4-4516-af5a-2839725724dc&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DdmYWFjMGUtZjVkNC00NTE2LWFmNWEtMjgzOTcyNTcyNGR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f996f681-9eda-4317-8dd8-bdeab0b70b4f&quot;,&quot;properties&quot;:{&quot;noteIndex&quot;:0},&quot;isEdited&quot;:false,&quot;manualOverride&quot;:{&quot;isManuallyOverridden&quot;:false,&quot;citeprocText&quot;:&quot;(Khosla &amp;#38; Mohanty, 2023)&quot;,&quot;manualOverrideText&quot;:&quot;&quot;},&quot;citationTag&quot;:&quot;MENDELEY_CITATION_v3_eyJjaXRhdGlvbklEIjoiTUVOREVMRVlfQ0lUQVRJT05fZjk5NmY2ODEtOWVkYS00MzE3LThkZDgtYmRlYWIwYjcwYjRm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b2336dd7-13ef-4bf3-96d6-91bddedc340d&quot;,&quot;properties&quot;:{&quot;noteIndex&quot;:0},&quot;isEdited&quot;:false,&quot;manualOverride&quot;:{&quot;isManuallyOverridden&quot;:false,&quot;citeprocText&quot;:&quot;(Chaudhary &amp;#38; Shandilya, 2023)&quot;,&quot;manualOverrideText&quot;:&quot;&quot;},&quot;citationTag&quot;:&quot;MENDELEY_CITATION_v3_eyJjaXRhdGlvbklEIjoiTUVOREVMRVlfQ0lUQVRJT05fYjIzMzZkZDctMTNlZi00YmYzLTk2ZDYtOTFiZGRlZGMzNDBk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citationID&quot;:&quot;MENDELEY_CITATION_a2fc28a3-5600-4ac3-acc2-794d9526d100&quot;,&quot;properties&quot;:{&quot;noteIndex&quot;:0},&quot;isEdited&quot;:false,&quot;manualOverride&quot;:{&quot;isManuallyOverridden&quot;:false,&quot;citeprocText&quot;:&quot;(Samantray, 2025)&quot;,&quot;manualOverrideText&quot;:&quot;&quot;},&quot;citationTag&quot;:&quot;MENDELEY_CITATION_v3_eyJjaXRhdGlvbklEIjoiTUVOREVMRVlfQ0lUQVRJT05fYTJmYzI4YTMtNTYwMC00YWMzLWFjYzItNzk0ZDk1MjZkMTAw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quot;,&quot;citationItems&quot;:[{&quot;id&quot;:&quot;8b6f1925-aaae-3d47-9c40-99ff5fc17dc2&quot;,&quot;itemData&quot;:{&quot;type&quot;:&quot;article-journal&quot;,&quot;id&quot;:&quot;8b6f1925-aaae-3d47-9c40-99ff5fc17dc2&quot;,&quot;title&quot;:&quot;Forest Flowers to Rural Power: Tribal Entrepreneurship around Mahua State Lead at Atmashakti Trust&quot;,&quot;author&quot;:[{&quot;family&quot;:&quot;Samantray&quot;,&quot;given&quot;:&quot;Manoj Kumar&quot;,&quot;parse-names&quot;:false,&quot;dropping-particle&quot;:&quot;&quot;,&quot;non-dropping-particle&quot;:&quot;&quot;}],&quot;container-title&quot;:&quot;Social Innovations Journal&quot;,&quot;issued&quot;:{&quot;date-parts&quot;:[[2025]]},&quot;abstract&quot;:&quot;This study explores the intersection of culture, policy, and enterprise in tribal Odisha through the lens of Mahua (Madhuca longifolia), a forest flower of deep economic, ecological, and spiritual importance. For over sixty tribal communities in Odisha, Mahua is not just a non-timber forest product; it is food, medicine, ritual, and resistance. Despite this, state laws forbid traditional brewing practices, while policy implementation under the Forest Rights Act (FRA) and PESA remains uneven, marginalizing the very communities these laws aim to empower. Drawing on literature, field stories, and policy reviews, this paper examines Mahua-based enterprises as a pathway to sustainable, gender-inclusive tribal entrepreneurship. It highlights the central role of tribal women in harvesting, processing, and brewing Mahua, and the emergence of SHGs and cooperatives that challenge exploitative market systems. Case studies, including Kantapada village in Nuapada, illustrate how women like Banita Majhi have reclaimed agency by organizing, setting fair prices, and exploring value-added products. Policy recommendations include legal reforms to decriminalize Mahua liquor, support for SHGs and FPOs, tribal enterprise funds prioritizing women, branding assistance, and ecological sustainability through agroforestry. The study concludes that Mahua, when supported by enabling frameworks, can serve as a culturally rooted, economically viable anchor for dignified tribal livelihoods, transforming a forest flower into a symbol of market power and indigenous pride. Background on Odisha's Tribal Communities and the Significance of Mahua&quot;,&quot;issue&quot;:&quot;2025&quot;,&quot;volume&quot;:&quot;31&quot;,&quot;container-title-short&quot;:&quot;&quot;},&quot;isTemporary&quot;:false}]},{&quot;citationID&quot;:&quot;MENDELEY_CITATION_92df2ecb-5046-4659-951c-be0f965f21aa&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OTJkZjJlY2ItNTA0Ni00NjU5LTk1MWMtYmUwZjk2NWYyMWFh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d2850cb5-b9a7-4744-841f-04ec02e78160&quot;,&quot;properties&quot;:{&quot;noteIndex&quot;:0},&quot;isEdited&quot;:false,&quot;manualOverride&quot;:{&quot;isManuallyOverridden&quot;:false,&quot;citeprocText&quot;:&quot;(Hadpad, 2025)&quot;,&quot;manualOverrideText&quot;:&quot;&quot;},&quot;citationTag&quot;:&quot;MENDELEY_CITATION_v3_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&quot;,&quot;citationItems&quot;:[{&quot;id&quot;:&quot;80bbfa1a-b98e-39f1-841a-f4ad83d82a2b&quot;,&quot;itemData&quot;:{&quot;type&quot;:&quot;article-journal&quot;,&quot;id&quot;:&quot;80bbfa1a-b98e-39f1-841a-f4ad83d82a2b&quot;,&quot;title&quot;:&quot;A Study of Farmer Producer Companies among Tribal Communities in Maharashtra Creative Commons&quot;,&quot;author&quot;:[{&quot;family&quot;:&quot;Hadpad&quot;,&quot;given&quot;:&quot;Vishwanath Sidhappa&quot;,&quot;parse-names&quot;:false,&quot;dropping-particle&quot;:&quot;&quot;,&quot;non-dropping-particle&quot;:&quot;&quot;}],&quot;container-title&quot;:&quot;oyal International Global Journal of Advance and Applied Research&quot;,&quot;accessed&quot;:{&quot;date-parts&quot;:[[2026,3,23]]},&quot;DOI&quot;:&quot;10.5281/zenodo.17811107&quot;,&quot;ISBN&quot;:&quot;2025021003&quot;,&quot;ISSN&quot;:&quot;2998-4459&quot;,&quot;URL&quot;:&quot;https://rlgjaar.com&quot;,&quot;issued&quot;:{&quot;date-parts&quot;:[[2025,10]]},&quot;page&quot;:&quot;8-15&quot;,&quot;abstract&quot;:&quot;Agriculture continues to be the primary livelihood source for tribal communities in Maharashtra, where socioeconomic backwardness, poor infrastructure, and limited market access hinder development. The Farmer Producer Company (FPC) model, introduced to strengthen small and marginal farmers, has emerged as an effective organizational mechanism for enhancing incomes, improving market linkages, and fostering community solidarity. This study examines the role, impact, and challenges of FPCs among tribal populations, highlighting their contributions to livelihood security, social capital formation, and sustainable agricultural practices. Through qualitative and quantitative approaches, including case studies, participatory rural appraisals, and interviews, the research identifies the transformative potential of FPCs in overcoming structural barriers such as fragmented landholdings, low literacy levels, and lack of institutional support. The findings demonstrate that while FPCs offer economic and social benefits, issues of governance, access to credit, and awareness of government schemes remain critical. The study concludes that strengthening policy interventions, capacity building, technological innovations, and collaborative networks can make FPCs a robust instrument for inclusive and sustainable tribal development in Maharashtra. Introduction Agriculture remains the principal sector sustaining approximately 70% of the workforce in Maharashtra. The dominant tribal population's agricultural development assumes paramount importance. The state fully embraces the Farmer Producer Company (FPC) mode, wherein farmers pool their economic activities and share benefits collectively. Since its inception in 2003, the FPC model aims to uplift the agrarian sector through technical support, economic management, and social collaborations. A study of the challenges and opportunities confronting tribal farmers in Maharashtra highlights FPCs as a viable solution for augmenting income and enhancing livelihoods (Kalagnanam, 2012). Tribal socioeconomic standards remain depressed when measured against their non-tribal counterparts. Literacy, employment, and land utilization exhibit the lowest levels within the state (P Rao et al., 2009). The majority of the tribal population inhabits remote locations, often marginalized from mainstream development. Farming holds traditional significance among indigenous peoples, many of whom exchange labor or sharecropping to cultivate land collectively. Introduced by the Ministry of Agriculture and Farmers Welfare, Government of India, the Producer Company model has demonstrated considerable promise for organising tribals and supporting their livelihoods. NGOs and donor agencies have increasingly championed it as a mechanism to serve tribal interests. FPCs offer farmers a platform to combine efforts and engage with Government, Non-Governmental Organisations, and Corporate sectors for resource mobilisation and problem-solving. FPCs generate or augment savings on individual and group levels and provide a forum to voice aspirations to Development Departments. Growing attention to FPCs has prompted academic enquiry into their societal functions.&quot;,&quot;issue&quot;:&quot;10&quot;,&quot;volume&quot;:&quot;2&quot;,&quot;container-title-short&quot;:&quot;&quot;},&quot;isTemporary&quot;:false}]},{&quot;citationID&quot;:&quot;MENDELEY_CITATION_09af0e7d-90ff-45fd-9146-8f8527383741&quot;,&quot;properties&quot;:{&quot;noteIndex&quot;:0},&quot;isEdited&quot;:false,&quot;manualOverride&quot;:{&quot;isManuallyOverridden&quot;:false,&quot;citeprocText&quot;:&quot;(Kiran et al., 2023)&quot;,&quot;manualOverrideText&quot;:&quot;&quot;},&quot;citationTag&quot;:&quot;MENDELEY_CITATION_v3_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&quot;,&quot;citationItems&quot;:[{&quot;id&quot;:&quot;2a07f575-0ba9-33dc-bba6-80da1c72ad20&quot;,&quot;itemData&quot;:{&quot;type&quot;:&quot;article-journal&quot;,&quot;id&quot;:&quot;2a07f575-0ba9-33dc-bba6-80da1c72ad20&quot;,&quot;title&quot;:&quot;Incorporating the ESG framework to analyse entrepreneurial opportunities among tribal people&quot;,&quot;author&quot;:[{&quot;family&quot;:&quot;Kiran&quot;,&quot;given&quot;:&quot;P Ravi&quot;,&quot;parse-names&quot;:false,&quot;dropping-particle&quot;:&quot;&quot;,&quot;non-dropping-particle&quot;:&quot;&quot;},{&quot;family&quot;:&quot;Chaubey&quot;,&quot;given&quot;:&quot;Akriti&quot;,&quot;parse-names&quot;:false,&quot;dropping-particle&quot;:&quot;&quot;,&quot;non-dropping-particle&quot;:&quot;&quot;},{&quot;family&quot;:&quot;Shastri&quot;,&quot;given&quot;:&quot;Rajesh Kumar&quot;,&quot;parse-names&quot;:false,&quot;dropping-particle&quot;:&quot;&quot;,&quot;non-dropping-particle&quot;:&quot;&quot;}],&quot;container-title&quot;:&quot;Management of Environmental Quality: An International Journal&quot;,&quot;DOI&quot;:&quot;10.1108/MEQ-08-2023-0247&quot;,&quot;ISSN&quot;:&quot;1477-7835&quot;,&quot;URL&quot;:&quot;https://doi.org/10.1108/MEQ-08-2023-0247&quot;,&quot;issued&quot;:{&quot;date-parts&quot;:[[2023,9,26]]},&quot;page&quot;:&quot;249-269&quot;,&quot;abstract&quot;:&quot;In this research paper, the authors delve into the ethnography and socioeconomic status of the Chenchu tribal community that resides in Telangana's Nallamalla forest. The authors also examine the initiatives undertaken by the government to create fair entrepreneurial opportunities while preserving their unique culture. Additionally, the authors analyse potential entrepreneurial and business opportunities using the environmental, social and governance (ESG) framework.To gain insight into the current socio-economic development and living standards of the Chenchu tribal people, the authors conducted interviews in nine different villages with 177 individual respondents. Statistical analysis was then used to determine the relationship between business opportunities and their impact on socio-economic development based on the data collected.The Chenchu tribal community has faced significant challenges, including vulnerability, poverty and debt. To promote the development of the tribe, it is essential to provide equal opportunities in education, healthcare and means of subsistence. The government has implemented various social and developmental programs to support sustainable development and entrepreneurial opportunities while preserving the tribe's unique culture and improving their education and standard of living. These initiatives are aimed at benefiting the entire community.The Chenchu tribal people are eager for progress but hesitant to leave their forest homes and integrate into modern society. This creates challenges for efficiently implementing welfare programs. It is crucial to strike a balance between forest regulations and the rights of indigenous communities to ensure their protection and prevent any hindrance to development efforts.To promote sustainable development and preserve tribal cultures, the government should implement various social and developmental programs. These programs should improve living conditions and socioeconomic development while exploring business opportunities. Maintaining these communities' unique identities while striving for progress is essential.&quot;,&quot;issue&quot;:&quot;2&quot;,&quot;volume&quot;:&quot;35&quot;,&quot;container-title-short&quot;:&quot;&quot;},&quot;isTemporary&quot;:false}]},{&quot;citationID&quot;:&quot;MENDELEY_CITATION_acdfe829-995f-4832-b015-fd1d9fc346dc&quot;,&quot;properties&quot;:{&quot;noteIndex&quot;:0},&quot;isEdited&quot;:false,&quot;manualOverride&quot;:{&quot;isManuallyOverridden&quot;:false,&quot;citeprocText&quot;:&quot;(Tripathi, 2016)&quot;,&quot;manualOverrideText&quot;:&quot;&quot;},&quot;citationTag&quot;:&quot;MENDELEY_CITATION_v3_eyJjaXRhdGlvbklEIjoiTUVOREVMRVlfQ0lUQVRJT05fYWNkZmU4MjktOTk1Zi00ODMyLWIwMTUtZmQxZDlmYzM0NmRj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72aadd59-97c8-40f1-8b74-231a5c2c8deb&quot;,&quot;properties&quot;:{&quot;noteIndex&quot;:0},&quot;isEdited&quot;:false,&quot;manualOverride&quot;:{&quot;isManuallyOverridden&quot;:false,&quot;citeprocText&quot;:&quot;(Tripathi, 2016)&quot;,&quot;manualOverrideText&quot;:&quot;&quot;},&quot;citationTag&quot;:&quot;MENDELEY_CITATION_v3_eyJjaXRhdGlvbklEIjoiTUVOREVMRVlfQ0lUQVRJT05fNzJhYWRkNTktOTdjOC00MGYxLThiNzQtMjMxYTVjMmM4ZGVi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d26eacf5-331a-4909-9553-64029e14b900&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ZDI2ZWFjZjUtMzMxYS00OTA5LTk1NTMtNjQwMjllMTRiOTAw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85efbff8-7e35-4453-86a0-a28800cadb43&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ODVlZmJmZjgtN2UzNS00NDUzLTg2YTAtYTI4ODAwY2FkYjQz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d4370e86-e03f-4890-bdd8-e41835be58b4&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ZDQzNzBlODYtZTAzZi00ODkwLWJkZDgtZTQxODM1YmU1OGI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5f1709a6-5332-41fd-8cbd-3d578fe61dda&quot;,&quot;properties&quot;:{&quot;noteIndex&quot;:0},&quot;isEdited&quot;:false,&quot;manualOverride&quot;:{&quot;isManuallyOverridden&quot;:false,&quot;citeprocText&quot;:&quot;(Malpani &amp;#38; Ghosh, 2020)&quot;,&quot;manualOverrideText&quot;:&quot;&quot;},&quot;citationTag&quot;:&quot;MENDELEY_CITATION_v3_eyJjaXRhdGlvbklEIjoiTUVOREVMRVlfQ0lUQVRJT05fNWYxNzA5YTYtNTMzMi00MWZkLThjYmQtM2Q1NzhmZTYxZGRh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quot;,&quot;citationItems&quot;:[{&quot;id&quot;:&quot;7ba7f56c-9a0d-359c-9b6a-5f0cbdfef653&quot;,&quot;itemData&quot;:{&quot;type&quot;:&quot;article-journal&quot;,&quot;id&quot;:&quot;7ba7f56c-9a0d-359c-9b6a-5f0cbdfef653&quot;,&quot;title&quot;:&quot;Business Sustainability Measures in Tribal Jharkhand&quot;,&quot;author&quot;:[{&quot;family&quot;:&quot;Malpani&quot;,&quot;given&quot;:&quot;Rashi&quot;,&quot;parse-names&quot;:false,&quot;dropping-particle&quot;:&quot;&quot;,&quot;non-dropping-particle&quot;:&quot;&quot;},{&quot;family&quot;:&quot;Ghosh&quot;,&quot;given&quot;:&quot;Anupam&quot;,&quot;parse-names&quot;:false,&quot;dropping-particle&quot;:&quot;&quot;,&quot;non-dropping-particle&quot;:&quot;&quot;}],&quot;URL&quot;:&quot;http://www.publishingindia.com/drishtikon/&quot;,&quot;issued&quot;:{&quot;date-parts&quot;:[[2020,3]]},&quot;page&quot;:&quot;66-88&quot;,&quot;abstract&quot;:&quot;The objective of this paper is to identify the CSR activities, sustainable measures and its uniqueness undertaken by these industries to uplift the tribal people and its rural impact. These industries, along with the government, are promoting and funding small scale enterprises, and are taking initiatives to boost the startup ecosystem. We have used Exploratory and cross-sectional research design. We have studied sustainability in a single snapshot of the critical industries in Jharkhand. We have collected data through interviews, journals, articles, annual reports and sustainability reports. The findings reveal that innovation is a vital element for sustainable business. This study also shows the impact of sustainability measures undertaken by these industries in the development of rural Jharkhand. It further lays down a conceptual foundation model along with policy and strategy level implications.&quot;,&quot;volume&quot;:&quot;11&quot;,&quot;container-title-short&quot;:&quot;&quot;},&quot;isTemporary&quot;:false}]},{&quot;citationID&quot;:&quot;MENDELEY_CITATION_b81efa9b-d8ea-42de-97ae-aceb0aad5358&quot;,&quot;properties&quot;:{&quot;noteIndex&quot;:0},&quot;isEdited&quot;:false,&quot;manualOverride&quot;:{&quot;isManuallyOverridden&quot;:false,&quot;citeprocText&quot;:&quot;(Malpani &amp;#38; Ghosh, 2020)&quot;,&quot;manualOverrideText&quot;:&quot;&quot;},&quot;citationTag&quot;:&quot;MENDELEY_CITATION_v3_eyJjaXRhdGlvbklEIjoiTUVOREVMRVlfQ0lUQVRJT05fYjgxZWZhOWItZDhlYS00MmRlLTk3YWUtYWNlYjBhYWQ1MzU4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quot;,&quot;citationItems&quot;:[{&quot;id&quot;:&quot;7ba7f56c-9a0d-359c-9b6a-5f0cbdfef653&quot;,&quot;itemData&quot;:{&quot;type&quot;:&quot;article-journal&quot;,&quot;id&quot;:&quot;7ba7f56c-9a0d-359c-9b6a-5f0cbdfef653&quot;,&quot;title&quot;:&quot;Business Sustainability Measures in Tribal Jharkhand&quot;,&quot;author&quot;:[{&quot;family&quot;:&quot;Malpani&quot;,&quot;given&quot;:&quot;Rashi&quot;,&quot;parse-names&quot;:false,&quot;dropping-particle&quot;:&quot;&quot;,&quot;non-dropping-particle&quot;:&quot;&quot;},{&quot;family&quot;:&quot;Ghosh&quot;,&quot;given&quot;:&quot;Anupam&quot;,&quot;parse-names&quot;:false,&quot;dropping-particle&quot;:&quot;&quot;,&quot;non-dropping-particle&quot;:&quot;&quot;}],&quot;URL&quot;:&quot;http://www.publishingindia.com/drishtikon/&quot;,&quot;issued&quot;:{&quot;date-parts&quot;:[[2020,3]]},&quot;page&quot;:&quot;66-88&quot;,&quot;abstract&quot;:&quot;The objective of this paper is to identify the CSR activities, sustainable measures and its uniqueness undertaken by these industries to uplift the tribal people and its rural impact. These industries, along with the government, are promoting and funding small scale enterprises, and are taking initiatives to boost the startup ecosystem. We have used Exploratory and cross-sectional research design. We have studied sustainability in a single snapshot of the critical industries in Jharkhand. We have collected data through interviews, journals, articles, annual reports and sustainability reports. The findings reveal that innovation is a vital element for sustainable business. This study also shows the impact of sustainability measures undertaken by these industries in the development of rural Jharkhand. It further lays down a conceptual foundation model along with policy and strategy level implications.&quot;,&quot;volume&quot;:&quot;11&quot;,&quot;container-title-short&quot;:&quot;&quot;},&quot;isTemporary&quot;:false}]},{&quot;citationID&quot;:&quot;MENDELEY_CITATION_57e90fc6-6e72-4341-bc6d-47f773427f60&quot;,&quot;properties&quot;:{&quot;noteIndex&quot;:0},&quot;isEdited&quot;:false,&quot;manualOverride&quot;:{&quot;isManuallyOverridden&quot;:false,&quot;citeprocText&quot;:&quot;(Nayak, 2016; Tiwari B.K. et al., 2010)&quot;,&quot;manualOverrideText&quot;:&quot;&quot;},&quot;citationTag&quot;:&quot;MENDELEY_CITATION_v3_eyJjaXRhdGlvbklEIjoiTUVOREVMRVlfQ0lUQVRJT05fNTdlOTBmYzYtNmU3Mi00MzQxLWJjNmQtNDdmNzczNDI3ZjYwIiwicHJvcGVydGllcyI6eyJub3RlSW5kZXgiOjB9LCJpc0VkaXRlZCI6ZmFsc2UsIm1hbnVhbE92ZXJyaWRlIjp7ImlzTWFudWFsbHlPdmVycmlkZGVuIjpmYWxzZSwiY2l0ZXByb2NUZXh0IjoiKE5heWFrLCAyMDE2OyBUaXdhcmkgQi5LLiBldCBhbC4sIDIwMTApIiwibWFudWFsT3ZlcnJpZGVUZXh0Ijoi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ebf62469-7ab9-4ab4-9e17-788edab92541&quot;,&quot;properties&quot;:{&quot;noteIndex&quot;:0},&quot;isEdited&quot;:false,&quot;manualOverride&quot;:{&quot;isManuallyOverridden&quot;:false,&quot;citeprocText&quot;:&quot;(Ajitha &amp;#38; Sadasivam, 2025; Gupta et al., 2025)&quot;,&quot;manualOverrideText&quot;:&quot;&quot;},&quot;citationTag&quot;:&quot;MENDELEY_CITATION_v3_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&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820eafeb-dfff-4a8d-9e6d-7c68ed2a20a8&quot;,&quot;properties&quot;:{&quot;noteIndex&quot;:0},&quot;isEdited&quot;:false,&quot;manualOverride&quot;:{&quot;isManuallyOverridden&quot;:false,&quot;citeprocText&quot;:&quot;(Chaudhary &amp;#38; Shandilya, 2023; Kiran et al., 2023)&quot;,&quot;manualOverrideText&quot;:&quot;&quot;},&quot;citationTag&quot;:&quot;MENDELEY_CITATION_v3_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&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id&quot;:&quot;2a07f575-0ba9-33dc-bba6-80da1c72ad20&quot;,&quot;itemData&quot;:{&quot;type&quot;:&quot;article-journal&quot;,&quot;id&quot;:&quot;2a07f575-0ba9-33dc-bba6-80da1c72ad20&quot;,&quot;title&quot;:&quot;Incorporating the ESG framework to analyse entrepreneurial opportunities among tribal people&quot;,&quot;author&quot;:[{&quot;family&quot;:&quot;Kiran&quot;,&quot;given&quot;:&quot;P Ravi&quot;,&quot;parse-names&quot;:false,&quot;dropping-particle&quot;:&quot;&quot;,&quot;non-dropping-particle&quot;:&quot;&quot;},{&quot;family&quot;:&quot;Chaubey&quot;,&quot;given&quot;:&quot;Akriti&quot;,&quot;parse-names&quot;:false,&quot;dropping-particle&quot;:&quot;&quot;,&quot;non-dropping-particle&quot;:&quot;&quot;},{&quot;family&quot;:&quot;Shastri&quot;,&quot;given&quot;:&quot;Rajesh Kumar&quot;,&quot;parse-names&quot;:false,&quot;dropping-particle&quot;:&quot;&quot;,&quot;non-dropping-particle&quot;:&quot;&quot;}],&quot;container-title&quot;:&quot;Management of Environmental Quality: An International Journal&quot;,&quot;DOI&quot;:&quot;10.1108/MEQ-08-2023-0247&quot;,&quot;ISSN&quot;:&quot;1477-7835&quot;,&quot;URL&quot;:&quot;https://doi.org/10.1108/MEQ-08-2023-0247&quot;,&quot;issued&quot;:{&quot;date-parts&quot;:[[2023,9,26]]},&quot;page&quot;:&quot;249-269&quot;,&quot;abstract&quot;:&quot;In this research paper, the authors delve into the ethnography and socioeconomic status of the Chenchu tribal community that resides in Telangana's Nallamalla forest. The authors also examine the initiatives undertaken by the government to create fair entrepreneurial opportunities while preserving their unique culture. Additionally, the authors analyse potential entrepreneurial and business opportunities using the environmental, social and governance (ESG) framework.To gain insight into the current socio-economic development and living standards of the Chenchu tribal people, the authors conducted interviews in nine different villages with 177 individual respondents. Statistical analysis was then used to determine the relationship between business opportunities and their impact on socio-economic development based on the data collected.The Chenchu tribal community has faced significant challenges, including vulnerability, poverty and debt. To promote the development of the tribe, it is essential to provide equal opportunities in education, healthcare and means of subsistence. The government has implemented various social and developmental programs to support sustainable development and entrepreneurial opportunities while preserving the tribe's unique culture and improving their education and standard of living. These initiatives are aimed at benefiting the entire community.The Chenchu tribal people are eager for progress but hesitant to leave their forest homes and integrate into modern society. This creates challenges for efficiently implementing welfare programs. It is crucial to strike a balance between forest regulations and the rights of indigenous communities to ensure their protection and prevent any hindrance to development efforts.To promote sustainable development and preserve tribal cultures, the government should implement various social and developmental programs. These programs should improve living conditions and socioeconomic development while exploring business opportunities. Maintaining these communities' unique identities while striving for progress is essential.&quot;,&quot;issue&quot;:&quot;2&quot;,&quot;volume&quot;:&quot;35&quot;,&quot;container-title-short&quot;:&quot;&quot;},&quot;isTemporary&quot;:false}]},{&quot;citationID&quot;:&quot;MENDELEY_CITATION_76b67029-5b44-4a81-8ffb-8c07fdbfbf43&quot;,&quot;properties&quot;:{&quot;noteIndex&quot;:0},&quot;isEdited&quot;:false,&quot;manualOverride&quot;:{&quot;isManuallyOverridden&quot;:false,&quot;citeprocText&quot;:&quot;(Tripathi, 2016)&quot;,&quot;manualOverrideText&quot;:&quot;&quot;},&quot;citationTag&quot;:&quot;MENDELEY_CITATION_v3_eyJjaXRhdGlvbklEIjoiTUVOREVMRVlfQ0lUQVRJT05fNzZiNjcwMjktNWI0NC00YTgxLThmZmItOGMwN2ZkYmZiZjQz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38673675-65a6-49a1-ad6f-ad11f077e7ac&quot;,&quot;properties&quot;:{&quot;noteIndex&quot;:0},&quot;isEdited&quot;:false,&quot;manualOverride&quot;:{&quot;isManuallyOverridden&quot;:true,&quot;citeprocText&quot;:&quot;(&lt;i&gt;Msplist&lt;/i&gt;, 2025)&quot;,&quot;manualOverrideText&quot;:&quot;(MSP list, n.d.)&quot;},&quot;citationTag&quot;:&quot;MENDELEY_CITATION_v3_eyJjaXRhdGlvbklEIjoiTUVOREVMRVlfQ0lUQVRJT05fMzg2NzM2NzUtNjVhNi00OWExLWFkNmYtYWQxMWYwNzdlN2Fj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6ad6609f-7dbf-41d7-9d6a-3326599fce0a&quot;,&quot;properties&quot;:{&quot;noteIndex&quot;:0},&quot;isEdited&quot;:false,&quot;manualOverride&quot;:{&quot;isManuallyOverridden&quot;:true,&quot;citeprocText&quot;:&quot;(&lt;i&gt;Msplist&lt;/i&gt;, 2025)&quot;,&quot;manualOverrideText&quot;:&quot;(MSP list, n.d.)&quot;},&quot;citationTag&quot;:&quot;MENDELEY_CITATION_v3_eyJjaXRhdGlvbklEIjoiTUVOREVMRVlfQ0lUQVRJT05fNmFkNjYwOWYtN2RiZi00MWQ3LTlkNmEtMzMyNjU5OWZjZTBh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54d4e328-c10a-4d2f-a00e-30c08c6a1140&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NTRkNGUzMjgtYzEwYS00ZDJmLWEwMGUtMzBjMDhjNmExMTQ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215d6197-8206-4090-8278-f37a6a4d0310&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MjE1ZDYxOTctODIwNi00MDkwLTgyNzgtZjM3YTZhNGQwMzE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bc50bece-be12-48ef-9c11-c92dc3641988&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YmM1MGJlY2UtYmUxMi00OGVmLTljMTEtYzkyZGMzNjQxOTg4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046ee232-0a81-49ae-b347-9d1340d75d84&quot;,&quot;properties&quot;:{&quot;noteIndex&quot;:0},&quot;isEdited&quot;:false,&quot;manualOverride&quot;:{&quot;isManuallyOverridden&quot;:true,&quot;citeprocText&quot;:&quot;(&lt;i&gt;Msplist&lt;/i&gt;, 2025)&quot;,&quot;manualOverrideText&quot;:&quot;(MSP LIST, 2025)&quot;},&quot;citationTag&quot;:&quot;MENDELEY_CITATION_v3_eyJjaXRhdGlvbklEIjoiTUVOREVMRVlfQ0lUQVRJT05fMDQ2ZWUyMzItMGE4MS00OWFlLWIzNDctOWQxMzQwZDc1ZDg0IiwicHJvcGVydGllcyI6eyJub3RlSW5kZXgiOjB9LCJpc0VkaXRlZCI6ZmFsc2UsIm1hbnVhbE92ZXJyaWRlIjp7ImlzTWFudWFsbHlPdmVycmlkZGVuIjp0cnVlLCJjaXRlcHJvY1RleHQiOiIoPGk+TXNwbGlzdDwvaT4sIDIwMjUpIiwibWFudWFsT3ZlcnJpZGVUZXh0IjoiKE1TUCBMSVNULCAyMDI1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c2f5fa87-a3d8-482c-8599-f8119db8b78f&quot;,&quot;properties&quot;:{&quot;noteIndex&quot;:0},&quot;isEdited&quot;:false,&quot;manualOverride&quot;:{&quot;isManuallyOverridden&quot;:true,&quot;citeprocText&quot;:&quot;(No of Sanctioned VDVK, 2025)&quot;,&quot;manualOverrideText&quot;:&quot;Status as on 28.02.2025(Status Of VDVK.)&quot;},&quot;citationTag&quot;:&quot;MENDELEY_CITATION_v3_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&quot;,&quot;citationItems&quot;:[{&quot;id&quot;:&quot;fa9f9402-ac30-3dbe-9a14-99df871f5999&quot;,&quot;itemData&quot;:{&quot;type&quot;:&quot;report&quot;,&quot;id&quot;:&quot;fa9f9402-ac30-3dbe-9a14-99df871f5999&quot;,&quot;title&quot;:&quot;No of Sanctioned VDVK&quot;,&quot;accessed&quot;:{&quot;date-parts&quot;:[[2026,3,23]]},&quot;URL&quot;:&quot;https://trifed.tribal.gov.in&quot;,&quot;issued&quot;:{&quot;date-parts&quot;:[[2025]]},&quot;container-title-short&quot;:&quot;&quot;},&quot;isTemporary&quot;:false}]},{&quot;citationID&quot;:&quot;MENDELEY_CITATION_8b0b5ee8-e847-4b11-b29a-ec2a3ab5580b&quot;,&quot;properties&quot;:{&quot;noteIndex&quot;:0},&quot;isEdited&quot;:false,&quot;manualOverride&quot;:{&quot;isManuallyOverridden&quot;:true,&quot;citeprocText&quot;:&quot;(No of Sanctioned VDVK, n.d.; State / UT Wise Overall Population, ST Population, Percentage of STs in India / State to Total Population of India / State and Percentage of STs in the State to Total ST Population, n.d.)&quot;,&quot;manualOverrideText&quot;:&quot;(No of Sanctioned VDVK,2025, ST Population, Percentage of STs in India)&quot;},&quot;citationTag&quot;:&quot;MENDELEY_CITATION_v3_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&quot;,&quot;citationItems&quot;:[{&quot;id&quot;:&quot;93b6b79d-cacd-3db9-8667-a4aee9194093&quot;,&quot;itemData&quot;:{&quot;type&quot;:&quot;report&quot;,&quot;id&quot;:&quot;93b6b79d-cacd-3db9-8667-a4aee9194093&quot;,&quot;title&quot;:&quot;No of Sanctioned VDVK&quot;,&quot;container-title-short&quot;:&quot;&quot;},&quot;isTemporary&quot;:false},{&quot;id&quot;:&quot;f116b5be-14b8-3701-bf48-a62a20cc6212&quot;,&quot;itemData&quot;:{&quot;type&quot;:&quot;report&quot;,&quot;id&quot;:&quot;f116b5be-14b8-3701-bf48-a62a20cc6212&quot;,&quot;title&quot;:&quot;State / UT wise overall population, ST population, percentage of STs in India / State to total population of India / State and percentage of STs in the State to total ST population&quot;,&quot;accessed&quot;:{&quot;date-parts&quot;:[[2026,3,23]]},&quot;URL&quot;:&quot;https://tribal.nic.in&quot;,&quot;container-title-short&quot;:&quot;&quot;},&quot;isTemporary&quot;:false}]},{&quot;citationID&quot;:&quot;MENDELEY_CITATION_c64fa0c5-e184-41af-ae18-f49211534088&quot;,&quot;properties&quot;:{&quot;noteIndex&quot;:0},&quot;isEdited&quot;:false,&quot;manualOverride&quot;:{&quot;isManuallyOverridden&quot;:true,&quot;citeprocText&quot;:&quot;(Kant, n.d.)&quot;,&quot;manualOverrideText&quot;:&quot;(Community Forestry in Nepal Report)&quot;},&quot;citationTag&quot;:&quot;MENDELEY_CITATION_v3_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&quot;,&quot;citationItems&quot;:[{&quot;id&quot;:&quot;e0a3a000-1f5e-3ce0-ad30-4ac55109fa4b&quot;,&quot;itemData&quot;:{&quot;type&quot;:&quot;report&quot;,&quot;id&quot;:&quot;e0a3a000-1f5e-3ce0-ad30-4ac55109fa4b&quot;,&quot;title&quot;:&quot;COMMUNITY FORESTRY IN NEPAL&quot;,&quot;author&quot;:[{&quot;family&quot;:&quot;Kant&quot;,&quot;given&quot;:&quot;Promode&quot;,&quot;parse-names&quot;:false,&quot;dropping-particle&quot;:&quot;&quot;,&quot;non-dropping-particle&quot;:&quot;&quot;}],&quot;URL&quot;:&quot;www.fecofun.org.np&quot;,&quot;abstract&quot;:&quot;Community Forestry in Nepal Objectives Incentivizing communities to use forest resources in their vicinity sustainably, encouraging good community governance of natural resources by promoting accountability and transparency, and enhancing equity across genders and ethnic groups. Community forestry also aims to promote biodiversity conservation and forest regeneration. Duration Since the 1970s Target area to be restored 1.2 million ha Stakeholders and organisation Local communities in the Middle Hills of Nepal that manage forests through Community Forestry User Groups (CFUGs) working under the overall supervision of the Forest Department. 1. Background The success of Nepal's community forestry program stands out among a series of failures in development and governance that have unfortunately plagued this small mountainous landlocked country in the Himalayas over the past five decades. The forests in Nepal were almost exclusively owned by feudal landlords till 1957 when they were nationalized and placed under the control of the State. Forest management became more rule-based but the exclusion of local communities from their management continued as before. The forests on the mountain slopes were degrading and vanishing fast and the Government of Nepal came to the conclusion that the Government Forestry department was not capable of stemming the tide and only an active widespread and deep involvement of local people in forest management had some chances of success. The process began in the 1970s in the then Kingdom of Nepal that followed a limited but unique grassroots 'Panchayat' democracy under the stern tutelage of the king. That this also provided some political space in governance to the rural marginalized people without threatening the entrenched royalty was also perhaps crucial to the interest that the top most levels in the government took in the initiative, and the Panchayat Forest and Panchayat-protected Forest Rules of 1978 provided the needed legal framework for the program. Since then the program has been consistently supported by national governments of all political persuasions and by the international community, and today it can claim a well-defined legal and regulatory framework, capable institutions, well laid out policies, plans and&quot;,&quot;container-title-short&quot;:&quot;&quot;},&quot;isTemporary&quot;:false}]},{&quot;citationID&quot;:&quot;MENDELEY_CITATION_75b3f737-76e6-494d-a787-86d679d59b66&quot;,&quot;properties&quot;:{&quot;noteIndex&quot;:0},&quot;isEdited&quot;:false,&quot;manualOverride&quot;:{&quot;isManuallyOverridden&quot;:true,&quot;citeprocText&quot;:&quot;(COMMUNITY FORESTRY CONCESSIONS IN THE MAYA BIOSPHERE RESERVE IN GUATEMALA, n.d.)&quot;,&quot;manualOverrideText&quot;:&quot;(COMMUNITY FORESTRY CONCESSIONS IN THE MAYA BIOSPHERE RESERVE IN GUATEMAL)&quot;},&quot;citationTag&quot;:&quot;MENDELEY_CITATION_v3_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&quot;,&quot;citationItems&quot;:[{&quot;id&quot;:&quot;5c84e1ab-19c1-3d4c-b62b-b99fd4ada746&quot;,&quot;itemData&quot;:{&quot;type&quot;:&quot;report&quot;,&quot;id&quot;:&quot;5c84e1ab-19c1-3d4c-b62b-b99fd4ada746&quot;,&quot;title&quot;:&quot;COMMUNITY FORESTRY CONCESSIONS IN THE MAYA BIOSPHERE RESERVE IN GUATEMALA&quot;,&quot;container-title-short&quot;:&quot;&quot;},&quot;isTemporary&quot;:false}]},{&quot;citationID&quot;:&quot;MENDELEY_CITATION_f1e0e8c0-cc92-46b1-b78a-d92ec273795b&quot;,&quot;properties&quot;:{&quot;noteIndex&quot;:0},&quot;isEdited&quot;:false,&quot;manualOverride&quot;:{&quot;isManuallyOverridden&quot;:true,&quot;citeprocText&quot;:&quot;(Pulhin &amp;#38; Pulhin, 2003)&quot;,&quot;manualOverrideText&quot;:&quot;(Pulhin &amp; Pulhin, 2003).&quot;},&quot;citationTag&quot;:&quot;MENDELEY_CITATION_v3_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&quot;,&quot;citationItems&quot;:[{&quot;id&quot;:&quot;fa763c1f-e69f-313b-8e36-94f664f10e43&quot;,&quot;itemData&quot;:{&quot;type&quot;:&quot;report&quot;,&quot;id&quot;:&quot;fa763c1f-e69f-313b-8e36-94f664f10e43&quot;,&quot;title&quot;:&quot;COMMUNITY-BASED FOREST MANAGEMENT IN THE PHILIPPINES: RETROSPECT AND PROSPECTS&quot;,&quot;author&quot;:[{&quot;family&quot;:&quot;Pulhin&quot;,&quot;given&quot;:&quot;Juan M&quot;,&quot;parse-names&quot;:false,&quot;dropping-particle&quot;:&quot;&quot;,&quot;non-dropping-particle&quot;:&quot;&quot;},{&quot;family&quot;:&quot;Pulhin&quot;,&quot;given&quot;:&quot;Perlyn M&quot;,&quot;parse-names&quot;:false,&quot;dropping-particle&quot;:&quot;&quot;,&quot;non-dropping-particle&quot;:&quot;&quot;}],&quot;issued&quot;:{&quot;date-parts&quot;:[[2003]]},&quot;container-title-short&quot;:&quot;&quot;},&quot;isTemporary&quot;:false}]},{&quot;citationID&quot;:&quot;MENDELEY_CITATION_fe63513e-5516-4399-b343-3efd1f3d9b99&quot;,&quot;properties&quot;:{&quot;noteIndex&quot;:0},&quot;isEdited&quot;:false,&quot;manualOverride&quot;:{&quot;isManuallyOverridden&quot;:true,&quot;citeprocText&quot;:&quot;(Kumar Nayak Assistant Professor &amp;#38; Kumar Nayak, 2016; Tiwari B.K. et al., 2010)&quot;,&quot;manualOverrideText&quot;:&quot;(Nayak, 2016; Tiwari B.K. et al., 2010)&quot;},&quot;citationTag&quot;:&quot;MENDELEY_CITATION_v3_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Z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db318620-9863-49ae-9d59-b1d12a075757&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GIzMTg2MjAtOTg2My00OWFlLTlkNTktYjFkMTJhMDc1Nz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228a2cff-3716-4643-a725-d9ba2a0b587e&quot;,&quot;properties&quot;:{&quot;noteIndex&quot;:0},&quot;isEdited&quot;:false,&quot;manualOverride&quot;:{&quot;isManuallyOverridden&quot;:true,&quot;citeprocText&quot;:&quot;(No of Sanctioned VDVK, n.d.)&quot;,&quot;manualOverrideText&quot;:&quot;(TRIFED, 2025)&quot;},&quot;citationTag&quot;:&quot;MENDELEY_CITATION_v3_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&quot;,&quot;citationItems&quot;:[{&quot;id&quot;:&quot;93b6b79d-cacd-3db9-8667-a4aee9194093&quot;,&quot;itemData&quot;:{&quot;type&quot;:&quot;report&quot;,&quot;id&quot;:&quot;93b6b79d-cacd-3db9-8667-a4aee9194093&quot;,&quot;title&quot;:&quot;No of Sanctioned VDVK&quot;,&quot;container-title-short&quot;:&quot;&quot;},&quot;isTemporary&quot;:false}]},{&quot;citationID&quot;:&quot;MENDELEY_CITATION_dbcfe5be-5bd2-4ad7-8752-4430f0c2b09a&quot;,&quot;properties&quot;:{&quot;noteIndex&quot;:0},&quot;isEdited&quot;:false,&quot;manualOverride&quot;:{&quot;isManuallyOverridden&quot;:false,&quot;citeprocText&quot;:&quot;(Pulhin &amp;#38; Pulhin, 2003)&quot;,&quot;manualOverrideText&quot;:&quot;&quot;},&quot;citationTag&quot;:&quot;MENDELEY_CITATION_v3_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&quot;,&quot;citationItems&quot;:[{&quot;id&quot;:&quot;fa763c1f-e69f-313b-8e36-94f664f10e43&quot;,&quot;itemData&quot;:{&quot;type&quot;:&quot;report&quot;,&quot;id&quot;:&quot;fa763c1f-e69f-313b-8e36-94f664f10e43&quot;,&quot;title&quot;:&quot;COMMUNITY-BASED FOREST MANAGEMENT IN THE PHILIPPINES: RETROSPECT AND PROSPECTS&quot;,&quot;author&quot;:[{&quot;family&quot;:&quot;Pulhin&quot;,&quot;given&quot;:&quot;Juan M&quot;,&quot;parse-names&quot;:false,&quot;dropping-particle&quot;:&quot;&quot;,&quot;non-dropping-particle&quot;:&quot;&quot;},{&quot;family&quot;:&quot;Pulhin&quot;,&quot;given&quot;:&quot;Perlyn M&quot;,&quot;parse-names&quot;:false,&quot;dropping-particle&quot;:&quot;&quot;,&quot;non-dropping-particle&quot;:&quot;&quot;}],&quot;issued&quot;:{&quot;date-parts&quot;:[[2003]]},&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BD0D-ADB9-4788-9A4E-821204EB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21</Pages>
  <Words>7204</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SDI 1089</cp:lastModifiedBy>
  <cp:revision>12</cp:revision>
  <cp:lastPrinted>2026-04-21T10:10:00Z</cp:lastPrinted>
  <dcterms:created xsi:type="dcterms:W3CDTF">2026-04-10T06:34:00Z</dcterms:created>
  <dcterms:modified xsi:type="dcterms:W3CDTF">2026-04-21T12:24:00Z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6badc137-7d72-4293-8e98-be7890e1cdb5</vt:lpwstr>
  </property>
</Properties>
</file>