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DEE9" w14:textId="0273E231" w:rsidR="00B85AF6" w:rsidRPr="00D54364" w:rsidRDefault="00B85AF6" w:rsidP="00B85AF6">
      <w:pPr>
        <w:pStyle w:val="IntenseQuote"/>
        <w:rPr>
          <w:rFonts w:ascii="Book Antiqua" w:hAnsi="Book Antiqua"/>
          <w:b/>
          <w:i w:val="0"/>
          <w:color w:val="auto"/>
          <w:sz w:val="28"/>
          <w:szCs w:val="32"/>
        </w:rPr>
      </w:pPr>
      <w:r w:rsidRPr="00D54364">
        <w:rPr>
          <w:rFonts w:ascii="Book Antiqua" w:hAnsi="Book Antiqua"/>
          <w:b/>
          <w:i w:val="0"/>
          <w:color w:val="auto"/>
          <w:sz w:val="28"/>
          <w:szCs w:val="32"/>
        </w:rPr>
        <w:t>Phytochemical</w:t>
      </w:r>
      <w:r w:rsidR="004E3E7B">
        <w:rPr>
          <w:rFonts w:ascii="Book Antiqua" w:hAnsi="Book Antiqua"/>
          <w:b/>
          <w:i w:val="0"/>
          <w:color w:val="auto"/>
          <w:sz w:val="28"/>
          <w:szCs w:val="32"/>
          <w:lang w:val="en-US"/>
        </w:rPr>
        <w:t xml:space="preserve"> Analysis</w:t>
      </w:r>
      <w:r w:rsidRPr="00D54364">
        <w:rPr>
          <w:rFonts w:ascii="Book Antiqua" w:hAnsi="Book Antiqua"/>
          <w:b/>
          <w:i w:val="0"/>
          <w:color w:val="auto"/>
          <w:sz w:val="28"/>
          <w:szCs w:val="32"/>
        </w:rPr>
        <w:t xml:space="preserve">, </w:t>
      </w:r>
      <w:r w:rsidRPr="00392523">
        <w:rPr>
          <w:rFonts w:ascii="Book Antiqua" w:hAnsi="Book Antiqua"/>
          <w:b/>
          <w:iCs w:val="0"/>
          <w:color w:val="auto"/>
          <w:sz w:val="28"/>
          <w:szCs w:val="32"/>
        </w:rPr>
        <w:t>in vitro</w:t>
      </w:r>
      <w:r w:rsidRPr="00D54364">
        <w:rPr>
          <w:rFonts w:ascii="Book Antiqua" w:hAnsi="Book Antiqua"/>
          <w:b/>
          <w:i w:val="0"/>
          <w:color w:val="auto"/>
          <w:sz w:val="28"/>
          <w:szCs w:val="32"/>
        </w:rPr>
        <w:t xml:space="preserve"> Antimicrobial, Antioxidant, Anti-inflammatory, and Anti-hyperglycemic Activities of Root Extracts of </w:t>
      </w:r>
      <w:r w:rsidRPr="00D54364">
        <w:rPr>
          <w:rFonts w:ascii="Book Antiqua" w:hAnsi="Book Antiqua"/>
          <w:b/>
          <w:color w:val="auto"/>
          <w:sz w:val="28"/>
          <w:szCs w:val="32"/>
        </w:rPr>
        <w:t xml:space="preserve">Cissus </w:t>
      </w:r>
      <w:proofErr w:type="spellStart"/>
      <w:r w:rsidRPr="00D54364">
        <w:rPr>
          <w:rFonts w:ascii="Book Antiqua" w:hAnsi="Book Antiqua"/>
          <w:b/>
          <w:color w:val="auto"/>
          <w:sz w:val="28"/>
          <w:szCs w:val="32"/>
        </w:rPr>
        <w:t>aralioides</w:t>
      </w:r>
      <w:proofErr w:type="spellEnd"/>
      <w:r w:rsidRPr="00D54364">
        <w:rPr>
          <w:rFonts w:ascii="Book Antiqua" w:hAnsi="Book Antiqua"/>
          <w:b/>
          <w:i w:val="0"/>
          <w:color w:val="auto"/>
          <w:sz w:val="28"/>
          <w:szCs w:val="32"/>
        </w:rPr>
        <w:t xml:space="preserve"> (</w:t>
      </w:r>
      <w:proofErr w:type="spellStart"/>
      <w:r w:rsidRPr="00D54364">
        <w:rPr>
          <w:rFonts w:ascii="Book Antiqua" w:hAnsi="Book Antiqua"/>
          <w:b/>
          <w:bCs/>
          <w:i w:val="0"/>
          <w:color w:val="auto"/>
          <w:sz w:val="28"/>
          <w:szCs w:val="32"/>
        </w:rPr>
        <w:t>Welw</w:t>
      </w:r>
      <w:proofErr w:type="spellEnd"/>
      <w:r w:rsidRPr="00D54364">
        <w:rPr>
          <w:rFonts w:ascii="Book Antiqua" w:hAnsi="Book Antiqua"/>
          <w:b/>
          <w:i w:val="0"/>
          <w:color w:val="auto"/>
          <w:sz w:val="28"/>
          <w:szCs w:val="32"/>
        </w:rPr>
        <w:t>)</w:t>
      </w:r>
    </w:p>
    <w:p w14:paraId="1DC3B3BB" w14:textId="77777777" w:rsidR="00B85AF6" w:rsidRDefault="00B85AF6" w:rsidP="00B85AF6">
      <w:pPr>
        <w:rPr>
          <w:rFonts w:ascii="Book Antiqua" w:hAnsi="Book Antiqua"/>
          <w:b/>
          <w:sz w:val="24"/>
          <w:szCs w:val="24"/>
          <w:vertAlign w:val="superscript"/>
        </w:rPr>
      </w:pPr>
    </w:p>
    <w:p w14:paraId="3AA436B6" w14:textId="77777777" w:rsidR="00B85AF6" w:rsidRPr="00DA5A93" w:rsidRDefault="00B85AF6" w:rsidP="00B85AF6">
      <w:pPr>
        <w:spacing w:after="0" w:line="480" w:lineRule="auto"/>
        <w:jc w:val="both"/>
        <w:rPr>
          <w:b/>
          <w:sz w:val="28"/>
          <w:szCs w:val="28"/>
        </w:rPr>
      </w:pPr>
    </w:p>
    <w:p w14:paraId="48D3AE12" w14:textId="77777777" w:rsidR="00B85AF6" w:rsidRPr="00D54364" w:rsidRDefault="00B85AF6" w:rsidP="00B85AF6">
      <w:pPr>
        <w:spacing w:after="0" w:line="240" w:lineRule="auto"/>
        <w:jc w:val="center"/>
        <w:rPr>
          <w:rFonts w:ascii="Times New Roman" w:hAnsi="Times New Roman"/>
          <w:b/>
          <w:sz w:val="24"/>
          <w:szCs w:val="28"/>
        </w:rPr>
      </w:pPr>
      <w:r w:rsidRPr="00D54364">
        <w:rPr>
          <w:rFonts w:ascii="Times New Roman" w:hAnsi="Times New Roman"/>
          <w:b/>
          <w:sz w:val="28"/>
          <w:szCs w:val="28"/>
        </w:rPr>
        <w:t>Abstract</w:t>
      </w:r>
    </w:p>
    <w:p w14:paraId="7BC9CD17" w14:textId="77777777" w:rsidR="00B85AF6" w:rsidRPr="00D54364" w:rsidRDefault="00B85AF6" w:rsidP="00B85AF6">
      <w:pPr>
        <w:spacing w:after="0" w:line="240" w:lineRule="auto"/>
        <w:jc w:val="both"/>
        <w:rPr>
          <w:rFonts w:ascii="Times New Roman" w:hAnsi="Times New Roman"/>
          <w:sz w:val="24"/>
          <w:szCs w:val="28"/>
        </w:rPr>
      </w:pPr>
      <w:r w:rsidRPr="00D54364">
        <w:rPr>
          <w:rFonts w:ascii="Times New Roman" w:hAnsi="Times New Roman"/>
          <w:b/>
          <w:sz w:val="24"/>
          <w:szCs w:val="28"/>
        </w:rPr>
        <w:t>Background:</w:t>
      </w:r>
      <w:r>
        <w:rPr>
          <w:rFonts w:ascii="Times New Roman" w:hAnsi="Times New Roman"/>
          <w:b/>
          <w:sz w:val="24"/>
          <w:szCs w:val="28"/>
        </w:rPr>
        <w:t xml:space="preserve"> </w:t>
      </w:r>
      <w:r w:rsidRPr="00D54364">
        <w:rPr>
          <w:rFonts w:ascii="Times New Roman" w:hAnsi="Times New Roman"/>
          <w:i/>
          <w:sz w:val="24"/>
          <w:szCs w:val="28"/>
        </w:rPr>
        <w:t xml:space="preserve">Cissus </w:t>
      </w:r>
      <w:proofErr w:type="spellStart"/>
      <w:r w:rsidRPr="00D54364">
        <w:rPr>
          <w:rFonts w:ascii="Times New Roman" w:hAnsi="Times New Roman"/>
          <w:i/>
          <w:sz w:val="24"/>
          <w:szCs w:val="28"/>
        </w:rPr>
        <w:t>aralioides</w:t>
      </w:r>
      <w:proofErr w:type="spellEnd"/>
      <w:r w:rsidRPr="00D54364">
        <w:rPr>
          <w:rFonts w:ascii="Times New Roman" w:hAnsi="Times New Roman"/>
          <w:sz w:val="24"/>
          <w:szCs w:val="28"/>
        </w:rPr>
        <w:t xml:space="preserve"> </w:t>
      </w:r>
      <w:r w:rsidRPr="0027208F">
        <w:rPr>
          <w:rFonts w:ascii="Times New Roman" w:hAnsi="Times New Roman"/>
          <w:sz w:val="24"/>
          <w:szCs w:val="28"/>
        </w:rPr>
        <w:t xml:space="preserve">is </w:t>
      </w:r>
      <w:r w:rsidRPr="00D54364">
        <w:rPr>
          <w:rFonts w:ascii="Times New Roman" w:hAnsi="Times New Roman"/>
          <w:sz w:val="24"/>
          <w:szCs w:val="28"/>
        </w:rPr>
        <w:t xml:space="preserve">commonly found in tropical Africa with diverse therapeutic use in African folk medicine. Various parts of the plant have been utilized ethnopharmacologically as </w:t>
      </w:r>
      <w:r>
        <w:rPr>
          <w:rFonts w:ascii="Times New Roman" w:hAnsi="Times New Roman"/>
          <w:sz w:val="24"/>
          <w:szCs w:val="28"/>
        </w:rPr>
        <w:t xml:space="preserve">a </w:t>
      </w:r>
      <w:r w:rsidRPr="00D54364">
        <w:rPr>
          <w:rFonts w:ascii="Times New Roman" w:hAnsi="Times New Roman"/>
          <w:sz w:val="24"/>
          <w:szCs w:val="28"/>
        </w:rPr>
        <w:t>remedy for microbial infections, arthritis, gout swelling, rheumatism</w:t>
      </w:r>
      <w:r>
        <w:rPr>
          <w:rFonts w:ascii="Times New Roman" w:hAnsi="Times New Roman"/>
          <w:sz w:val="24"/>
          <w:szCs w:val="28"/>
        </w:rPr>
        <w:t>, and some other diseases.</w:t>
      </w:r>
    </w:p>
    <w:p w14:paraId="07CDE26C" w14:textId="77777777" w:rsidR="00B85AF6" w:rsidRPr="00D54364" w:rsidRDefault="00B85AF6" w:rsidP="00B85AF6">
      <w:pPr>
        <w:spacing w:after="0" w:line="240" w:lineRule="auto"/>
        <w:jc w:val="both"/>
        <w:rPr>
          <w:rFonts w:ascii="Times New Roman" w:hAnsi="Times New Roman"/>
          <w:b/>
          <w:sz w:val="24"/>
          <w:szCs w:val="28"/>
        </w:rPr>
      </w:pPr>
      <w:r>
        <w:rPr>
          <w:rFonts w:ascii="Times New Roman" w:hAnsi="Times New Roman"/>
          <w:b/>
          <w:sz w:val="24"/>
          <w:szCs w:val="28"/>
        </w:rPr>
        <w:t>Objective:</w:t>
      </w:r>
      <w:r w:rsidRPr="00D54364">
        <w:rPr>
          <w:rFonts w:ascii="Times New Roman" w:hAnsi="Times New Roman"/>
          <w:b/>
          <w:sz w:val="24"/>
          <w:szCs w:val="28"/>
        </w:rPr>
        <w:t xml:space="preserve"> </w:t>
      </w:r>
      <w:r w:rsidRPr="00D54364">
        <w:rPr>
          <w:rFonts w:ascii="Times New Roman" w:hAnsi="Times New Roman"/>
          <w:sz w:val="24"/>
          <w:szCs w:val="28"/>
        </w:rPr>
        <w:t xml:space="preserve">This work was </w:t>
      </w:r>
      <w:r>
        <w:rPr>
          <w:rFonts w:ascii="Times New Roman" w:hAnsi="Times New Roman"/>
          <w:sz w:val="24"/>
          <w:szCs w:val="28"/>
        </w:rPr>
        <w:t>to determine</w:t>
      </w:r>
      <w:r w:rsidRPr="00D54364">
        <w:rPr>
          <w:rFonts w:ascii="Times New Roman" w:hAnsi="Times New Roman"/>
          <w:sz w:val="24"/>
          <w:szCs w:val="28"/>
        </w:rPr>
        <w:t xml:space="preserve"> the phytochemical, antimicrobial, antioxidant, anti-inflammatory, and anti-hyperglycemic activity of root extracts of </w:t>
      </w:r>
      <w:r w:rsidRPr="00D54364">
        <w:rPr>
          <w:rFonts w:ascii="Times New Roman" w:hAnsi="Times New Roman"/>
          <w:i/>
          <w:sz w:val="24"/>
          <w:szCs w:val="28"/>
        </w:rPr>
        <w:t xml:space="preserve">Cissus </w:t>
      </w:r>
      <w:proofErr w:type="spellStart"/>
      <w:r w:rsidRPr="00D54364">
        <w:rPr>
          <w:rFonts w:ascii="Times New Roman" w:hAnsi="Times New Roman"/>
          <w:i/>
          <w:sz w:val="24"/>
          <w:szCs w:val="28"/>
        </w:rPr>
        <w:t>aralioides</w:t>
      </w:r>
      <w:proofErr w:type="spellEnd"/>
      <w:r w:rsidRPr="00D54364">
        <w:rPr>
          <w:rFonts w:ascii="Times New Roman" w:hAnsi="Times New Roman"/>
          <w:i/>
          <w:sz w:val="24"/>
          <w:szCs w:val="28"/>
        </w:rPr>
        <w:t>.</w:t>
      </w:r>
    </w:p>
    <w:p w14:paraId="0073EE7A" w14:textId="77777777" w:rsidR="00B85AF6" w:rsidRPr="00D54364" w:rsidRDefault="00B85AF6" w:rsidP="00B85AF6">
      <w:pPr>
        <w:spacing w:after="0" w:line="240" w:lineRule="auto"/>
        <w:jc w:val="both"/>
        <w:rPr>
          <w:rFonts w:ascii="Times New Roman" w:hAnsi="Times New Roman"/>
          <w:sz w:val="24"/>
          <w:szCs w:val="28"/>
        </w:rPr>
      </w:pPr>
      <w:r>
        <w:rPr>
          <w:rFonts w:ascii="Times New Roman" w:hAnsi="Times New Roman"/>
          <w:b/>
          <w:sz w:val="24"/>
          <w:szCs w:val="28"/>
        </w:rPr>
        <w:t xml:space="preserve">Materials and </w:t>
      </w:r>
      <w:r w:rsidRPr="00D54364">
        <w:rPr>
          <w:rFonts w:ascii="Times New Roman" w:hAnsi="Times New Roman"/>
          <w:b/>
          <w:sz w:val="24"/>
          <w:szCs w:val="28"/>
        </w:rPr>
        <w:t xml:space="preserve">Methods: </w:t>
      </w:r>
      <w:r>
        <w:rPr>
          <w:rFonts w:ascii="Times New Roman" w:hAnsi="Times New Roman"/>
          <w:sz w:val="24"/>
          <w:szCs w:val="28"/>
        </w:rPr>
        <w:t>The root</w:t>
      </w:r>
      <w:r w:rsidRPr="00D54364">
        <w:rPr>
          <w:rFonts w:ascii="Times New Roman" w:hAnsi="Times New Roman"/>
          <w:sz w:val="24"/>
          <w:szCs w:val="28"/>
        </w:rPr>
        <w:t xml:space="preserve"> of</w:t>
      </w:r>
      <w:r w:rsidRPr="00D54364">
        <w:rPr>
          <w:rFonts w:ascii="Times New Roman" w:hAnsi="Times New Roman"/>
          <w:i/>
          <w:sz w:val="24"/>
          <w:szCs w:val="28"/>
        </w:rPr>
        <w:t xml:space="preserve"> C</w:t>
      </w:r>
      <w:r>
        <w:rPr>
          <w:rFonts w:ascii="Times New Roman" w:hAnsi="Times New Roman"/>
          <w:i/>
          <w:sz w:val="24"/>
          <w:szCs w:val="28"/>
        </w:rPr>
        <w:t>.</w:t>
      </w:r>
      <w:r w:rsidRPr="00D54364">
        <w:rPr>
          <w:rFonts w:ascii="Times New Roman" w:hAnsi="Times New Roman"/>
          <w:i/>
          <w:sz w:val="24"/>
          <w:szCs w:val="28"/>
        </w:rPr>
        <w:t xml:space="preserve"> </w:t>
      </w:r>
      <w:proofErr w:type="spellStart"/>
      <w:r w:rsidRPr="00D54364">
        <w:rPr>
          <w:rFonts w:ascii="Times New Roman" w:hAnsi="Times New Roman"/>
          <w:i/>
          <w:sz w:val="24"/>
          <w:szCs w:val="28"/>
        </w:rPr>
        <w:t>aralioides</w:t>
      </w:r>
      <w:proofErr w:type="spellEnd"/>
      <w:r w:rsidRPr="00D54364">
        <w:rPr>
          <w:rFonts w:ascii="Times New Roman" w:hAnsi="Times New Roman"/>
          <w:sz w:val="24"/>
          <w:szCs w:val="28"/>
        </w:rPr>
        <w:t xml:space="preserve"> were cold extracted with methanol, ethyl acetate, and</w:t>
      </w:r>
      <w:r>
        <w:rPr>
          <w:rFonts w:ascii="Times New Roman" w:hAnsi="Times New Roman"/>
          <w:sz w:val="24"/>
          <w:szCs w:val="28"/>
        </w:rPr>
        <w:t xml:space="preserve"> </w:t>
      </w:r>
      <w:r w:rsidRPr="00D54364">
        <w:rPr>
          <w:rFonts w:ascii="Times New Roman" w:hAnsi="Times New Roman"/>
          <w:sz w:val="24"/>
          <w:szCs w:val="28"/>
        </w:rPr>
        <w:t>n-hexane. The extracts were subjected to proximate, phytochemical analyses, antimicrobial, antioxidant, anti-inflammatory, and anti-hyperglycemic assays.</w:t>
      </w:r>
    </w:p>
    <w:p w14:paraId="7A907C5C" w14:textId="77777777" w:rsidR="00B85AF6" w:rsidRPr="0027208F" w:rsidRDefault="00B85AF6" w:rsidP="00B85AF6">
      <w:pPr>
        <w:spacing w:after="0" w:line="240" w:lineRule="auto"/>
        <w:jc w:val="both"/>
        <w:rPr>
          <w:rFonts w:ascii="Times New Roman" w:hAnsi="Times New Roman"/>
          <w:sz w:val="24"/>
          <w:szCs w:val="28"/>
        </w:rPr>
      </w:pPr>
      <w:r w:rsidRPr="00D54364">
        <w:rPr>
          <w:rFonts w:ascii="Times New Roman" w:hAnsi="Times New Roman"/>
          <w:b/>
          <w:sz w:val="24"/>
          <w:szCs w:val="28"/>
        </w:rPr>
        <w:t>Results:</w:t>
      </w:r>
      <w:r>
        <w:rPr>
          <w:rFonts w:ascii="Times New Roman" w:hAnsi="Times New Roman"/>
          <w:b/>
          <w:sz w:val="24"/>
          <w:szCs w:val="28"/>
        </w:rPr>
        <w:t xml:space="preserve"> </w:t>
      </w:r>
      <w:r w:rsidRPr="00D54364">
        <w:rPr>
          <w:rFonts w:ascii="Times New Roman" w:hAnsi="Times New Roman"/>
          <w:sz w:val="24"/>
          <w:szCs w:val="28"/>
        </w:rPr>
        <w:t xml:space="preserve">The alkaloids and phenolic compounds were present in all the extracts. </w:t>
      </w:r>
      <w:r w:rsidRPr="00D54364">
        <w:rPr>
          <w:rFonts w:ascii="Times New Roman" w:hAnsi="Times New Roman"/>
          <w:i/>
          <w:sz w:val="24"/>
          <w:szCs w:val="28"/>
        </w:rPr>
        <w:t xml:space="preserve">S. aureus </w:t>
      </w:r>
      <w:r w:rsidRPr="00D54364">
        <w:rPr>
          <w:rFonts w:ascii="Times New Roman" w:hAnsi="Times New Roman"/>
          <w:sz w:val="24"/>
          <w:szCs w:val="28"/>
        </w:rPr>
        <w:t xml:space="preserve">was sensitive to the inhibitions of n-hexane and ethyl acetate extracts in a </w:t>
      </w:r>
      <w:r>
        <w:rPr>
          <w:rFonts w:ascii="Times New Roman" w:hAnsi="Times New Roman"/>
          <w:sz w:val="24"/>
          <w:szCs w:val="28"/>
        </w:rPr>
        <w:t>concentration</w:t>
      </w:r>
      <w:r w:rsidRPr="00D54364">
        <w:rPr>
          <w:rFonts w:ascii="Times New Roman" w:hAnsi="Times New Roman"/>
          <w:sz w:val="24"/>
          <w:szCs w:val="28"/>
        </w:rPr>
        <w:t xml:space="preserve">-dependent manner. </w:t>
      </w:r>
      <w:r w:rsidRPr="00D54364">
        <w:rPr>
          <w:rFonts w:ascii="Times New Roman" w:hAnsi="Times New Roman"/>
          <w:i/>
          <w:sz w:val="24"/>
          <w:szCs w:val="28"/>
        </w:rPr>
        <w:t xml:space="preserve">B. subtilis </w:t>
      </w:r>
      <w:r w:rsidRPr="00D54364">
        <w:rPr>
          <w:rFonts w:ascii="Times New Roman" w:hAnsi="Times New Roman"/>
          <w:sz w:val="24"/>
          <w:szCs w:val="28"/>
        </w:rPr>
        <w:t>was su</w:t>
      </w:r>
      <w:r>
        <w:rPr>
          <w:rFonts w:ascii="Times New Roman" w:hAnsi="Times New Roman"/>
          <w:sz w:val="24"/>
          <w:szCs w:val="28"/>
        </w:rPr>
        <w:t>sceptible to the activities of n</w:t>
      </w:r>
      <w:r w:rsidRPr="00D54364">
        <w:rPr>
          <w:rFonts w:ascii="Times New Roman" w:hAnsi="Times New Roman"/>
          <w:sz w:val="24"/>
          <w:szCs w:val="28"/>
        </w:rPr>
        <w:t xml:space="preserve">-hexane extract in a dose-dependent manner. The extracts were also mildly active against the growth of </w:t>
      </w:r>
      <w:r w:rsidRPr="00D54364">
        <w:rPr>
          <w:rFonts w:ascii="Times New Roman" w:hAnsi="Times New Roman"/>
          <w:i/>
          <w:sz w:val="24"/>
          <w:szCs w:val="28"/>
        </w:rPr>
        <w:t>C. albicans</w:t>
      </w:r>
      <w:r w:rsidRPr="0027208F">
        <w:rPr>
          <w:rFonts w:ascii="Times New Roman" w:hAnsi="Times New Roman"/>
          <w:i/>
          <w:sz w:val="24"/>
          <w:szCs w:val="28"/>
        </w:rPr>
        <w:t xml:space="preserve">. </w:t>
      </w:r>
      <w:r w:rsidRPr="0027208F">
        <w:rPr>
          <w:rFonts w:ascii="Times New Roman" w:hAnsi="Times New Roman"/>
          <w:sz w:val="24"/>
          <w:szCs w:val="28"/>
        </w:rPr>
        <w:t>Furthermore, the extracts were able to scavenge</w:t>
      </w:r>
      <w:r>
        <w:rPr>
          <w:rFonts w:ascii="Times New Roman" w:hAnsi="Times New Roman"/>
          <w:sz w:val="24"/>
          <w:szCs w:val="28"/>
        </w:rPr>
        <w:t xml:space="preserve"> </w:t>
      </w:r>
      <w:r w:rsidRPr="00392523">
        <w:rPr>
          <w:rFonts w:asciiTheme="minorHAnsi" w:hAnsiTheme="minorHAnsi" w:cs="Arial"/>
          <w:sz w:val="24"/>
          <w:szCs w:val="24"/>
        </w:rPr>
        <w:t>2,2-diphenyl-1-picrylhydrazyl</w:t>
      </w:r>
      <w:r w:rsidRPr="00392523">
        <w:rPr>
          <w:rFonts w:asciiTheme="minorHAnsi" w:hAnsiTheme="minorHAnsi"/>
          <w:sz w:val="24"/>
          <w:szCs w:val="24"/>
        </w:rPr>
        <w:t xml:space="preserve"> (DPPH) radicals as well as reduce the </w:t>
      </w:r>
      <w:r w:rsidRPr="00392523">
        <w:rPr>
          <w:rStyle w:val="Emphasis"/>
          <w:rFonts w:asciiTheme="minorHAnsi" w:hAnsiTheme="minorHAnsi" w:cs="Arial"/>
          <w:i w:val="0"/>
          <w:iCs w:val="0"/>
          <w:sz w:val="24"/>
          <w:szCs w:val="24"/>
          <w:shd w:val="clear" w:color="auto" w:fill="FFFFFF"/>
        </w:rPr>
        <w:t>Ferric reducing antioxidant power</w:t>
      </w:r>
      <w:r w:rsidRPr="00392523">
        <w:rPr>
          <w:rFonts w:asciiTheme="minorHAnsi" w:hAnsiTheme="minorHAnsi"/>
          <w:sz w:val="24"/>
          <w:szCs w:val="24"/>
        </w:rPr>
        <w:t xml:space="preserve"> (</w:t>
      </w:r>
      <w:r w:rsidRPr="0027208F">
        <w:rPr>
          <w:rFonts w:ascii="Times New Roman" w:hAnsi="Times New Roman"/>
          <w:sz w:val="24"/>
          <w:szCs w:val="28"/>
        </w:rPr>
        <w:t>FRAP</w:t>
      </w:r>
      <w:r>
        <w:rPr>
          <w:rFonts w:ascii="Times New Roman" w:hAnsi="Times New Roman"/>
          <w:sz w:val="24"/>
          <w:szCs w:val="28"/>
        </w:rPr>
        <w:t>)</w:t>
      </w:r>
      <w:r w:rsidRPr="0027208F">
        <w:rPr>
          <w:rFonts w:ascii="Times New Roman" w:hAnsi="Times New Roman"/>
          <w:sz w:val="24"/>
          <w:szCs w:val="28"/>
        </w:rPr>
        <w:t xml:space="preserve"> in a </w:t>
      </w:r>
      <w:r>
        <w:rPr>
          <w:rFonts w:ascii="Times New Roman" w:hAnsi="Times New Roman"/>
          <w:sz w:val="24"/>
          <w:szCs w:val="28"/>
        </w:rPr>
        <w:t>dose</w:t>
      </w:r>
      <w:r w:rsidRPr="0027208F">
        <w:rPr>
          <w:rFonts w:ascii="Times New Roman" w:hAnsi="Times New Roman"/>
          <w:sz w:val="24"/>
          <w:szCs w:val="28"/>
        </w:rPr>
        <w:t>-dependent manner. Methanol extract showed good anti-inflammatory activity, but not in a dose-dependent fashion.</w:t>
      </w:r>
    </w:p>
    <w:p w14:paraId="13FFBE8D" w14:textId="77777777" w:rsidR="00B85AF6" w:rsidRPr="00D54364" w:rsidRDefault="00B85AF6" w:rsidP="00B85AF6">
      <w:pPr>
        <w:spacing w:after="0" w:line="240" w:lineRule="auto"/>
        <w:jc w:val="both"/>
        <w:rPr>
          <w:rFonts w:ascii="Times New Roman" w:hAnsi="Times New Roman"/>
          <w:sz w:val="24"/>
          <w:szCs w:val="28"/>
        </w:rPr>
      </w:pPr>
      <w:r w:rsidRPr="00D54364">
        <w:rPr>
          <w:rFonts w:ascii="Times New Roman" w:hAnsi="Times New Roman"/>
          <w:b/>
          <w:sz w:val="24"/>
          <w:szCs w:val="28"/>
        </w:rPr>
        <w:t xml:space="preserve">Conclusion: </w:t>
      </w:r>
      <w:r w:rsidRPr="00D54364">
        <w:rPr>
          <w:rFonts w:ascii="Times New Roman" w:hAnsi="Times New Roman"/>
          <w:sz w:val="24"/>
          <w:szCs w:val="28"/>
        </w:rPr>
        <w:t xml:space="preserve">The extracts of the plant have shown some pharmacological activities validating the folkloric use of the plant in treating various diseases. </w:t>
      </w:r>
    </w:p>
    <w:p w14:paraId="553DE03E" w14:textId="77777777" w:rsidR="00B85AF6" w:rsidRPr="00D54364" w:rsidRDefault="00B85AF6" w:rsidP="00B85AF6">
      <w:pPr>
        <w:spacing w:after="0" w:line="240" w:lineRule="auto"/>
        <w:jc w:val="both"/>
        <w:rPr>
          <w:rFonts w:ascii="Times New Roman" w:hAnsi="Times New Roman"/>
          <w:b/>
          <w:sz w:val="24"/>
          <w:szCs w:val="28"/>
        </w:rPr>
      </w:pPr>
    </w:p>
    <w:p w14:paraId="41D08D21" w14:textId="77777777" w:rsidR="00B85AF6" w:rsidRPr="00D54364" w:rsidRDefault="00B85AF6" w:rsidP="00B85AF6">
      <w:pPr>
        <w:spacing w:after="0" w:line="240" w:lineRule="auto"/>
        <w:jc w:val="both"/>
        <w:rPr>
          <w:rFonts w:ascii="Times New Roman" w:hAnsi="Times New Roman"/>
          <w:sz w:val="24"/>
          <w:szCs w:val="28"/>
        </w:rPr>
      </w:pPr>
      <w:r w:rsidRPr="00D54364">
        <w:rPr>
          <w:rFonts w:ascii="Times New Roman" w:hAnsi="Times New Roman"/>
          <w:b/>
          <w:sz w:val="24"/>
          <w:szCs w:val="28"/>
        </w:rPr>
        <w:t xml:space="preserve">Keywords: </w:t>
      </w:r>
      <w:r w:rsidRPr="00D54364">
        <w:rPr>
          <w:rFonts w:ascii="Times New Roman" w:hAnsi="Times New Roman"/>
          <w:i/>
          <w:sz w:val="24"/>
          <w:szCs w:val="28"/>
        </w:rPr>
        <w:t xml:space="preserve">Cissus </w:t>
      </w:r>
      <w:proofErr w:type="spellStart"/>
      <w:r w:rsidRPr="00D54364">
        <w:rPr>
          <w:rFonts w:ascii="Times New Roman" w:hAnsi="Times New Roman"/>
          <w:i/>
          <w:sz w:val="24"/>
          <w:szCs w:val="28"/>
        </w:rPr>
        <w:t>aralioides</w:t>
      </w:r>
      <w:proofErr w:type="spellEnd"/>
      <w:r w:rsidRPr="00D54364">
        <w:rPr>
          <w:rFonts w:ascii="Times New Roman" w:hAnsi="Times New Roman"/>
          <w:sz w:val="24"/>
          <w:szCs w:val="28"/>
        </w:rPr>
        <w:t>, Phytochemical, Antimicrobial, Antioxidant, Anti-inflammatory, Antihyperglycemic.</w:t>
      </w:r>
    </w:p>
    <w:p w14:paraId="78C30653" w14:textId="77777777" w:rsidR="00B85AF6" w:rsidRPr="00DA5A93" w:rsidRDefault="00B85AF6" w:rsidP="00B85AF6">
      <w:pPr>
        <w:spacing w:after="0"/>
        <w:jc w:val="both"/>
        <w:rPr>
          <w:sz w:val="28"/>
          <w:szCs w:val="28"/>
        </w:rPr>
      </w:pPr>
    </w:p>
    <w:p w14:paraId="6CD68819" w14:textId="77777777" w:rsidR="00B85AF6" w:rsidRPr="00DA5A93" w:rsidRDefault="00B85AF6" w:rsidP="00B85AF6">
      <w:pPr>
        <w:spacing w:after="0"/>
        <w:jc w:val="both"/>
        <w:rPr>
          <w:sz w:val="28"/>
          <w:szCs w:val="28"/>
        </w:rPr>
      </w:pPr>
    </w:p>
    <w:p w14:paraId="7D302149" w14:textId="77777777" w:rsidR="00B85AF6" w:rsidRPr="00DA5A93" w:rsidRDefault="00B85AF6" w:rsidP="00B85AF6">
      <w:pPr>
        <w:spacing w:after="0"/>
        <w:jc w:val="both"/>
        <w:rPr>
          <w:sz w:val="28"/>
          <w:szCs w:val="28"/>
        </w:rPr>
      </w:pPr>
    </w:p>
    <w:p w14:paraId="3A79F79D" w14:textId="77777777" w:rsidR="00B85AF6" w:rsidRDefault="00B85AF6" w:rsidP="00B85AF6">
      <w:pPr>
        <w:spacing w:after="0"/>
        <w:jc w:val="both"/>
        <w:rPr>
          <w:sz w:val="28"/>
          <w:szCs w:val="28"/>
        </w:rPr>
      </w:pPr>
    </w:p>
    <w:p w14:paraId="741D12E1" w14:textId="77777777" w:rsidR="00B85AF6" w:rsidRDefault="00B85AF6" w:rsidP="00B85AF6">
      <w:pPr>
        <w:spacing w:after="0"/>
        <w:jc w:val="center"/>
        <w:rPr>
          <w:rFonts w:ascii="Times New Roman" w:hAnsi="Times New Roman"/>
          <w:b/>
          <w:sz w:val="28"/>
          <w:szCs w:val="28"/>
        </w:rPr>
      </w:pPr>
    </w:p>
    <w:p w14:paraId="1A6A4192" w14:textId="77777777" w:rsidR="00B85AF6" w:rsidRDefault="00B85AF6" w:rsidP="00B85AF6">
      <w:pPr>
        <w:spacing w:after="0"/>
        <w:jc w:val="center"/>
        <w:rPr>
          <w:rFonts w:ascii="Times New Roman" w:hAnsi="Times New Roman"/>
          <w:b/>
          <w:sz w:val="28"/>
          <w:szCs w:val="28"/>
        </w:rPr>
      </w:pPr>
    </w:p>
    <w:p w14:paraId="79622D04" w14:textId="77777777" w:rsidR="00B85AF6" w:rsidRDefault="00B85AF6" w:rsidP="00B85AF6">
      <w:pPr>
        <w:spacing w:after="0"/>
        <w:jc w:val="center"/>
        <w:rPr>
          <w:rFonts w:ascii="Times New Roman" w:hAnsi="Times New Roman"/>
          <w:b/>
          <w:sz w:val="28"/>
          <w:szCs w:val="28"/>
        </w:rPr>
      </w:pPr>
    </w:p>
    <w:p w14:paraId="4665EE62" w14:textId="77777777" w:rsidR="00B85AF6" w:rsidRDefault="00B85AF6" w:rsidP="00B85AF6">
      <w:pPr>
        <w:spacing w:after="0"/>
        <w:jc w:val="center"/>
        <w:rPr>
          <w:rFonts w:ascii="Times New Roman" w:hAnsi="Times New Roman"/>
          <w:b/>
          <w:sz w:val="28"/>
          <w:szCs w:val="28"/>
        </w:rPr>
      </w:pPr>
    </w:p>
    <w:p w14:paraId="4F771039" w14:textId="77777777" w:rsidR="00B85AF6" w:rsidRDefault="00B85AF6" w:rsidP="00B85AF6">
      <w:pPr>
        <w:spacing w:after="0"/>
        <w:jc w:val="center"/>
        <w:rPr>
          <w:rFonts w:ascii="Times New Roman" w:hAnsi="Times New Roman"/>
          <w:b/>
          <w:sz w:val="28"/>
          <w:szCs w:val="28"/>
        </w:rPr>
      </w:pPr>
    </w:p>
    <w:p w14:paraId="25B646C1" w14:textId="77777777" w:rsidR="00B85AF6" w:rsidRPr="007F0537" w:rsidRDefault="00B85AF6" w:rsidP="00B85AF6">
      <w:pPr>
        <w:spacing w:after="0"/>
        <w:jc w:val="center"/>
        <w:rPr>
          <w:rFonts w:ascii="Times New Roman" w:hAnsi="Times New Roman"/>
          <w:b/>
          <w:sz w:val="28"/>
          <w:szCs w:val="28"/>
        </w:rPr>
      </w:pPr>
      <w:r w:rsidRPr="007F0537">
        <w:rPr>
          <w:rFonts w:ascii="Times New Roman" w:hAnsi="Times New Roman"/>
          <w:b/>
          <w:sz w:val="28"/>
          <w:szCs w:val="28"/>
        </w:rPr>
        <w:lastRenderedPageBreak/>
        <w:t>Introduction</w:t>
      </w:r>
    </w:p>
    <w:p w14:paraId="5CC5311B" w14:textId="77777777" w:rsidR="00B85AF6" w:rsidRPr="007F0537" w:rsidRDefault="00B85AF6" w:rsidP="00B85AF6">
      <w:pPr>
        <w:spacing w:after="0"/>
        <w:jc w:val="both"/>
        <w:rPr>
          <w:rFonts w:ascii="Times New Roman" w:hAnsi="Times New Roman"/>
          <w:sz w:val="8"/>
          <w:szCs w:val="28"/>
        </w:rPr>
      </w:pPr>
    </w:p>
    <w:p w14:paraId="13F9AE3B" w14:textId="1093F186" w:rsidR="00B85AF6" w:rsidRPr="007F0537" w:rsidRDefault="00B85AF6" w:rsidP="00B85AF6">
      <w:pPr>
        <w:spacing w:after="0"/>
        <w:jc w:val="both"/>
        <w:rPr>
          <w:rFonts w:ascii="Times New Roman" w:hAnsi="Times New Roman"/>
          <w:sz w:val="24"/>
          <w:szCs w:val="24"/>
        </w:rPr>
      </w:pPr>
      <w:r w:rsidRPr="007F0537">
        <w:rPr>
          <w:rFonts w:ascii="Times New Roman" w:hAnsi="Times New Roman"/>
          <w:sz w:val="24"/>
          <w:szCs w:val="24"/>
        </w:rPr>
        <w:t xml:space="preserve">Medicinal plants have shown to be valuable as a raw material basis with therapeutic ability for the synthesis of novel medicinal </w:t>
      </w:r>
      <w:proofErr w:type="gramStart"/>
      <w:r w:rsidRPr="007F0537">
        <w:rPr>
          <w:rFonts w:ascii="Times New Roman" w:hAnsi="Times New Roman"/>
          <w:sz w:val="24"/>
          <w:szCs w:val="24"/>
        </w:rPr>
        <w:t>compounds</w:t>
      </w:r>
      <w:r w:rsidR="00360EB9">
        <w:rPr>
          <w:rFonts w:ascii="Times New Roman" w:hAnsi="Times New Roman"/>
          <w:sz w:val="24"/>
          <w:szCs w:val="24"/>
        </w:rPr>
        <w:t>(</w:t>
      </w:r>
      <w:proofErr w:type="gramEnd"/>
      <w:r w:rsidRPr="00360EB9">
        <w:rPr>
          <w:rFonts w:ascii="Times New Roman" w:hAnsi="Times New Roman"/>
          <w:b/>
          <w:sz w:val="24"/>
          <w:szCs w:val="24"/>
        </w:rPr>
        <w:t>1-3</w:t>
      </w:r>
      <w:r w:rsidR="00360EB9">
        <w:rPr>
          <w:rFonts w:ascii="Times New Roman" w:hAnsi="Times New Roman"/>
          <w:b/>
          <w:sz w:val="24"/>
          <w:szCs w:val="24"/>
        </w:rPr>
        <w:t>)</w:t>
      </w:r>
      <w:r w:rsidRPr="007F0537">
        <w:rPr>
          <w:rFonts w:ascii="Times New Roman" w:hAnsi="Times New Roman"/>
          <w:sz w:val="24"/>
          <w:szCs w:val="24"/>
        </w:rPr>
        <w:t>. Because of their therapeutic significance in regulating many linked chronic conditions such as diabetes, cancer, arthritis, and hypertension, research on bioactive natural chemicals rich in antibacterial, antioxidant, and anti-inflammatory qualities has recently developed significantly.</w:t>
      </w:r>
    </w:p>
    <w:p w14:paraId="6C9DC39B" w14:textId="07D03538" w:rsidR="00B85AF6" w:rsidRDefault="00B85AF6" w:rsidP="00B85AF6">
      <w:pPr>
        <w:spacing w:after="0"/>
        <w:jc w:val="both"/>
        <w:rPr>
          <w:rFonts w:ascii="Times New Roman" w:hAnsi="Times New Roman"/>
          <w:sz w:val="24"/>
          <w:szCs w:val="24"/>
        </w:rPr>
      </w:pPr>
      <w:r w:rsidRPr="007F0537">
        <w:rPr>
          <w:rFonts w:ascii="Times New Roman" w:hAnsi="Times New Roman"/>
          <w:i/>
          <w:sz w:val="24"/>
          <w:szCs w:val="24"/>
        </w:rPr>
        <w:t xml:space="preserve">Cissus </w:t>
      </w:r>
      <w:proofErr w:type="spellStart"/>
      <w:r w:rsidRPr="007F0537">
        <w:rPr>
          <w:rFonts w:ascii="Times New Roman" w:hAnsi="Times New Roman"/>
          <w:i/>
          <w:sz w:val="24"/>
          <w:szCs w:val="24"/>
        </w:rPr>
        <w:t>aralioides</w:t>
      </w:r>
      <w:proofErr w:type="spellEnd"/>
      <w:r w:rsidRPr="007F0537">
        <w:rPr>
          <w:rFonts w:ascii="Times New Roman" w:hAnsi="Times New Roman"/>
          <w:sz w:val="24"/>
          <w:szCs w:val="24"/>
        </w:rPr>
        <w:t xml:space="preserve"> (</w:t>
      </w:r>
      <w:proofErr w:type="spellStart"/>
      <w:r w:rsidRPr="007F0537">
        <w:rPr>
          <w:rFonts w:ascii="Times New Roman" w:hAnsi="Times New Roman"/>
          <w:sz w:val="24"/>
          <w:szCs w:val="24"/>
        </w:rPr>
        <w:t>Welw</w:t>
      </w:r>
      <w:proofErr w:type="spellEnd"/>
      <w:r w:rsidRPr="007F0537">
        <w:rPr>
          <w:rFonts w:ascii="Times New Roman" w:hAnsi="Times New Roman"/>
          <w:sz w:val="24"/>
          <w:szCs w:val="24"/>
        </w:rPr>
        <w:t xml:space="preserve">.) is a member of the Vitaceae family, which has been linked to several health </w:t>
      </w:r>
      <w:proofErr w:type="gramStart"/>
      <w:r w:rsidRPr="007F0537">
        <w:rPr>
          <w:rFonts w:ascii="Times New Roman" w:hAnsi="Times New Roman"/>
          <w:sz w:val="24"/>
          <w:szCs w:val="24"/>
        </w:rPr>
        <w:t>benefits</w:t>
      </w:r>
      <w:r w:rsidR="00883B27">
        <w:rPr>
          <w:rFonts w:ascii="Times New Roman" w:hAnsi="Times New Roman"/>
          <w:sz w:val="24"/>
          <w:szCs w:val="24"/>
        </w:rPr>
        <w:t>(</w:t>
      </w:r>
      <w:proofErr w:type="gramEnd"/>
      <w:r w:rsidRPr="00360EB9">
        <w:rPr>
          <w:rFonts w:ascii="Times New Roman" w:hAnsi="Times New Roman"/>
          <w:b/>
          <w:sz w:val="24"/>
          <w:szCs w:val="24"/>
        </w:rPr>
        <w:t>4</w:t>
      </w:r>
      <w:r w:rsidR="00883B27">
        <w:rPr>
          <w:rFonts w:ascii="Times New Roman" w:hAnsi="Times New Roman"/>
          <w:b/>
          <w:sz w:val="24"/>
          <w:szCs w:val="24"/>
        </w:rPr>
        <w:t>)</w:t>
      </w:r>
      <w:r w:rsidRPr="007F0537">
        <w:rPr>
          <w:rFonts w:ascii="Times New Roman" w:hAnsi="Times New Roman"/>
          <w:sz w:val="24"/>
          <w:szCs w:val="24"/>
        </w:rPr>
        <w:t xml:space="preserve">. In Nigeria, the leaves of </w:t>
      </w:r>
      <w:r w:rsidRPr="007F0537">
        <w:rPr>
          <w:rFonts w:ascii="Times New Roman" w:hAnsi="Times New Roman"/>
          <w:i/>
          <w:sz w:val="24"/>
          <w:szCs w:val="24"/>
        </w:rPr>
        <w:t>C</w:t>
      </w:r>
      <w:r>
        <w:rPr>
          <w:rFonts w:ascii="Times New Roman" w:hAnsi="Times New Roman"/>
          <w:i/>
          <w:sz w:val="24"/>
          <w:szCs w:val="24"/>
        </w:rPr>
        <w:t>.</w:t>
      </w:r>
      <w:r w:rsidRPr="007F0537">
        <w:rPr>
          <w:rFonts w:ascii="Times New Roman" w:hAnsi="Times New Roman"/>
          <w:i/>
          <w:sz w:val="24"/>
          <w:szCs w:val="24"/>
        </w:rPr>
        <w:t xml:space="preserve"> </w:t>
      </w:r>
      <w:proofErr w:type="spellStart"/>
      <w:r w:rsidRPr="007F0537">
        <w:rPr>
          <w:rFonts w:ascii="Times New Roman" w:hAnsi="Times New Roman"/>
          <w:i/>
          <w:sz w:val="24"/>
          <w:szCs w:val="24"/>
        </w:rPr>
        <w:t>aralioides</w:t>
      </w:r>
      <w:proofErr w:type="spellEnd"/>
      <w:r w:rsidRPr="007F0537">
        <w:rPr>
          <w:rFonts w:ascii="Times New Roman" w:hAnsi="Times New Roman"/>
          <w:sz w:val="24"/>
          <w:szCs w:val="24"/>
        </w:rPr>
        <w:t xml:space="preserve"> are used ethnomedicinally to treat cuts, wounds, internal and external microbial infections, arthritis, rheuma</w:t>
      </w:r>
      <w:r>
        <w:rPr>
          <w:rFonts w:ascii="Times New Roman" w:hAnsi="Times New Roman"/>
          <w:sz w:val="24"/>
          <w:szCs w:val="24"/>
        </w:rPr>
        <w:t>tism, dropsy, gout swelling, oedema,</w:t>
      </w:r>
      <w:r w:rsidRPr="007F0537">
        <w:rPr>
          <w:rFonts w:ascii="Times New Roman" w:hAnsi="Times New Roman"/>
          <w:sz w:val="24"/>
          <w:szCs w:val="24"/>
        </w:rPr>
        <w:t xml:space="preserve"> pulmonary problems, and the sap is used to treat eye conditions</w:t>
      </w:r>
      <w:r>
        <w:rPr>
          <w:rFonts w:ascii="Times New Roman" w:hAnsi="Times New Roman"/>
          <w:sz w:val="24"/>
          <w:szCs w:val="24"/>
        </w:rPr>
        <w:t>,</w:t>
      </w:r>
      <w:r w:rsidRPr="007F0537">
        <w:rPr>
          <w:rFonts w:ascii="Times New Roman" w:hAnsi="Times New Roman"/>
          <w:sz w:val="24"/>
          <w:szCs w:val="24"/>
        </w:rPr>
        <w:t xml:space="preserve"> sexual issues</w:t>
      </w:r>
      <w:r>
        <w:rPr>
          <w:rFonts w:ascii="Times New Roman" w:hAnsi="Times New Roman"/>
          <w:b/>
          <w:sz w:val="24"/>
          <w:szCs w:val="24"/>
        </w:rPr>
        <w:t xml:space="preserve">, </w:t>
      </w:r>
      <w:proofErr w:type="gramStart"/>
      <w:r w:rsidRPr="007F0537">
        <w:rPr>
          <w:rFonts w:ascii="Times New Roman" w:hAnsi="Times New Roman"/>
          <w:sz w:val="24"/>
          <w:szCs w:val="24"/>
        </w:rPr>
        <w:t>germs</w:t>
      </w:r>
      <w:r w:rsidR="00883B27">
        <w:rPr>
          <w:rFonts w:ascii="Times New Roman" w:hAnsi="Times New Roman"/>
          <w:sz w:val="24"/>
          <w:szCs w:val="24"/>
        </w:rPr>
        <w:t>(</w:t>
      </w:r>
      <w:proofErr w:type="gramEnd"/>
      <w:r w:rsidRPr="00883B27">
        <w:rPr>
          <w:rFonts w:ascii="Times New Roman" w:hAnsi="Times New Roman"/>
          <w:b/>
          <w:sz w:val="24"/>
          <w:szCs w:val="24"/>
        </w:rPr>
        <w:t>2</w:t>
      </w:r>
      <w:r w:rsidR="00883B27">
        <w:rPr>
          <w:rFonts w:ascii="Times New Roman" w:hAnsi="Times New Roman"/>
          <w:b/>
          <w:sz w:val="24"/>
          <w:szCs w:val="24"/>
        </w:rPr>
        <w:t>)</w:t>
      </w:r>
      <w:r>
        <w:rPr>
          <w:rFonts w:ascii="Times New Roman" w:hAnsi="Times New Roman"/>
          <w:b/>
          <w:sz w:val="24"/>
          <w:szCs w:val="24"/>
        </w:rPr>
        <w:t xml:space="preserve">, </w:t>
      </w:r>
      <w:r w:rsidRPr="007F0537">
        <w:rPr>
          <w:rFonts w:ascii="Times New Roman" w:hAnsi="Times New Roman"/>
          <w:sz w:val="24"/>
          <w:szCs w:val="24"/>
        </w:rPr>
        <w:t>rheumatism</w:t>
      </w:r>
      <w:r>
        <w:rPr>
          <w:rFonts w:ascii="Times New Roman" w:hAnsi="Times New Roman"/>
          <w:sz w:val="24"/>
          <w:szCs w:val="24"/>
        </w:rPr>
        <w:t>, malaria</w:t>
      </w:r>
      <w:r w:rsidR="00883B27">
        <w:rPr>
          <w:rFonts w:ascii="Times New Roman" w:hAnsi="Times New Roman"/>
          <w:sz w:val="24"/>
          <w:szCs w:val="24"/>
        </w:rPr>
        <w:t>(</w:t>
      </w:r>
      <w:r w:rsidRPr="00883B27">
        <w:rPr>
          <w:rFonts w:ascii="Times New Roman" w:hAnsi="Times New Roman"/>
          <w:sz w:val="24"/>
          <w:szCs w:val="24"/>
        </w:rPr>
        <w:t>5-7</w:t>
      </w:r>
      <w:r w:rsidR="00883B27">
        <w:rPr>
          <w:rFonts w:ascii="Times New Roman" w:hAnsi="Times New Roman"/>
          <w:sz w:val="24"/>
          <w:szCs w:val="24"/>
        </w:rPr>
        <w:t>)</w:t>
      </w:r>
      <w:r>
        <w:rPr>
          <w:rFonts w:ascii="Times New Roman" w:hAnsi="Times New Roman"/>
          <w:sz w:val="24"/>
          <w:szCs w:val="24"/>
        </w:rPr>
        <w:t>.</w:t>
      </w:r>
      <w:r w:rsidRPr="007F0537">
        <w:rPr>
          <w:rFonts w:ascii="Times New Roman" w:hAnsi="Times New Roman"/>
          <w:sz w:val="24"/>
          <w:szCs w:val="24"/>
        </w:rPr>
        <w:t xml:space="preserve"> </w:t>
      </w:r>
    </w:p>
    <w:p w14:paraId="7B65F7A8" w14:textId="77777777" w:rsidR="00B85AF6" w:rsidRPr="007F0537" w:rsidRDefault="00B85AF6" w:rsidP="00B85AF6">
      <w:pPr>
        <w:spacing w:after="0"/>
        <w:jc w:val="both"/>
        <w:rPr>
          <w:rFonts w:ascii="Times New Roman" w:hAnsi="Times New Roman"/>
          <w:sz w:val="24"/>
          <w:szCs w:val="24"/>
        </w:rPr>
      </w:pPr>
      <w:r w:rsidRPr="00883B27">
        <w:rPr>
          <w:rFonts w:ascii="Times New Roman" w:hAnsi="Times New Roman"/>
          <w:sz w:val="24"/>
          <w:szCs w:val="24"/>
        </w:rPr>
        <w:t xml:space="preserve">In spite of these, not much work has been conducted on </w:t>
      </w:r>
      <w:r w:rsidRPr="00883B27">
        <w:rPr>
          <w:rFonts w:ascii="Times New Roman" w:hAnsi="Times New Roman"/>
          <w:i/>
          <w:sz w:val="24"/>
          <w:szCs w:val="24"/>
        </w:rPr>
        <w:t xml:space="preserve">Cissus </w:t>
      </w:r>
      <w:proofErr w:type="spellStart"/>
      <w:r w:rsidRPr="00883B27">
        <w:rPr>
          <w:rFonts w:ascii="Times New Roman" w:hAnsi="Times New Roman"/>
          <w:i/>
          <w:sz w:val="24"/>
          <w:szCs w:val="24"/>
        </w:rPr>
        <w:t>aralioides</w:t>
      </w:r>
      <w:proofErr w:type="spellEnd"/>
      <w:r w:rsidRPr="00883B27">
        <w:rPr>
          <w:rFonts w:ascii="Times New Roman" w:hAnsi="Times New Roman"/>
          <w:sz w:val="24"/>
          <w:szCs w:val="24"/>
        </w:rPr>
        <w:t xml:space="preserve"> (especially on its roots) to support its medicinal potential. In an attempt to bridge </w:t>
      </w:r>
      <w:r w:rsidRPr="007F0537">
        <w:rPr>
          <w:rFonts w:ascii="Times New Roman" w:hAnsi="Times New Roman"/>
          <w:sz w:val="24"/>
          <w:szCs w:val="24"/>
        </w:rPr>
        <w:t xml:space="preserve">this knowledge gap, the current study investigated the phytochemical, antibacterial, antioxidant, anti-inflammatory, and anti-hyperglycemic properties of </w:t>
      </w:r>
      <w:r w:rsidRPr="007F0537">
        <w:rPr>
          <w:rFonts w:ascii="Times New Roman" w:hAnsi="Times New Roman"/>
          <w:i/>
          <w:sz w:val="24"/>
          <w:szCs w:val="24"/>
        </w:rPr>
        <w:t xml:space="preserve">Cissus </w:t>
      </w:r>
      <w:proofErr w:type="spellStart"/>
      <w:r w:rsidRPr="007F0537">
        <w:rPr>
          <w:rFonts w:ascii="Times New Roman" w:hAnsi="Times New Roman"/>
          <w:i/>
          <w:sz w:val="24"/>
          <w:szCs w:val="24"/>
        </w:rPr>
        <w:t>aralioides</w:t>
      </w:r>
      <w:proofErr w:type="spellEnd"/>
      <w:r w:rsidRPr="007F0537">
        <w:rPr>
          <w:rFonts w:ascii="Times New Roman" w:hAnsi="Times New Roman"/>
          <w:sz w:val="24"/>
          <w:szCs w:val="24"/>
        </w:rPr>
        <w:t xml:space="preserve"> root extracts.</w:t>
      </w:r>
    </w:p>
    <w:p w14:paraId="11DAED08" w14:textId="77777777" w:rsidR="00B85AF6" w:rsidRDefault="00B85AF6" w:rsidP="00B85AF6">
      <w:pPr>
        <w:spacing w:after="0"/>
        <w:jc w:val="both"/>
        <w:rPr>
          <w:rFonts w:ascii="Times New Roman" w:hAnsi="Times New Roman"/>
          <w:sz w:val="24"/>
          <w:szCs w:val="24"/>
        </w:rPr>
      </w:pPr>
    </w:p>
    <w:p w14:paraId="16C40F45" w14:textId="77777777" w:rsidR="00B85AF6" w:rsidRDefault="00B85AF6" w:rsidP="00B85AF6">
      <w:pPr>
        <w:spacing w:after="0"/>
        <w:jc w:val="both"/>
        <w:rPr>
          <w:rFonts w:ascii="Times New Roman" w:hAnsi="Times New Roman"/>
          <w:sz w:val="24"/>
          <w:szCs w:val="24"/>
        </w:rPr>
      </w:pPr>
    </w:p>
    <w:p w14:paraId="7A8A88DA" w14:textId="77777777" w:rsidR="00B85AF6" w:rsidRDefault="00B85AF6" w:rsidP="00B85AF6">
      <w:pPr>
        <w:spacing w:after="0"/>
        <w:jc w:val="both"/>
        <w:rPr>
          <w:rFonts w:ascii="Times New Roman" w:hAnsi="Times New Roman"/>
          <w:sz w:val="24"/>
          <w:szCs w:val="24"/>
        </w:rPr>
      </w:pPr>
    </w:p>
    <w:p w14:paraId="2FB11BA4" w14:textId="77777777" w:rsidR="00B85AF6" w:rsidRDefault="00B85AF6" w:rsidP="00B85AF6">
      <w:pPr>
        <w:spacing w:after="0"/>
        <w:jc w:val="both"/>
        <w:rPr>
          <w:rFonts w:ascii="Times New Roman" w:hAnsi="Times New Roman"/>
          <w:sz w:val="24"/>
          <w:szCs w:val="24"/>
        </w:rPr>
      </w:pPr>
    </w:p>
    <w:p w14:paraId="387E3394" w14:textId="77777777" w:rsidR="00B85AF6" w:rsidRPr="00302009" w:rsidRDefault="00B85AF6" w:rsidP="00B85AF6">
      <w:pPr>
        <w:spacing w:after="0"/>
        <w:jc w:val="both"/>
        <w:rPr>
          <w:rFonts w:ascii="Times New Roman" w:hAnsi="Times New Roman"/>
          <w:sz w:val="24"/>
          <w:szCs w:val="24"/>
        </w:rPr>
      </w:pPr>
    </w:p>
    <w:p w14:paraId="5C8D75CD" w14:textId="77777777" w:rsidR="00B85AF6" w:rsidRPr="007F0537" w:rsidRDefault="00B85AF6" w:rsidP="00B85AF6">
      <w:pPr>
        <w:spacing w:after="0"/>
        <w:jc w:val="both"/>
        <w:rPr>
          <w:sz w:val="18"/>
          <w:szCs w:val="28"/>
        </w:rPr>
      </w:pPr>
    </w:p>
    <w:p w14:paraId="39ED2CCA" w14:textId="77777777" w:rsidR="00B85AF6" w:rsidRDefault="00B85AF6" w:rsidP="00B85AF6">
      <w:pPr>
        <w:spacing w:after="0"/>
        <w:jc w:val="center"/>
        <w:rPr>
          <w:rFonts w:ascii="Times New Roman" w:hAnsi="Times New Roman"/>
          <w:b/>
          <w:sz w:val="28"/>
          <w:szCs w:val="28"/>
        </w:rPr>
      </w:pPr>
      <w:r w:rsidRPr="007F0537">
        <w:rPr>
          <w:rFonts w:ascii="Times New Roman" w:hAnsi="Times New Roman"/>
          <w:b/>
          <w:sz w:val="28"/>
          <w:szCs w:val="28"/>
        </w:rPr>
        <w:t xml:space="preserve">Materials </w:t>
      </w:r>
      <w:r>
        <w:rPr>
          <w:rFonts w:ascii="Times New Roman" w:hAnsi="Times New Roman"/>
          <w:b/>
          <w:sz w:val="28"/>
          <w:szCs w:val="28"/>
        </w:rPr>
        <w:t>a</w:t>
      </w:r>
      <w:r w:rsidRPr="007F0537">
        <w:rPr>
          <w:rFonts w:ascii="Times New Roman" w:hAnsi="Times New Roman"/>
          <w:b/>
          <w:sz w:val="28"/>
          <w:szCs w:val="28"/>
        </w:rPr>
        <w:t>nd Methods</w:t>
      </w:r>
    </w:p>
    <w:p w14:paraId="5ADC09C3" w14:textId="77777777" w:rsidR="00B85AF6" w:rsidRPr="007F0537" w:rsidRDefault="00B85AF6" w:rsidP="00B85AF6">
      <w:pPr>
        <w:spacing w:after="0"/>
        <w:jc w:val="both"/>
        <w:rPr>
          <w:rFonts w:ascii="Times New Roman" w:hAnsi="Times New Roman"/>
          <w:b/>
          <w:sz w:val="18"/>
          <w:szCs w:val="24"/>
        </w:rPr>
      </w:pPr>
    </w:p>
    <w:p w14:paraId="466F6983" w14:textId="77777777" w:rsidR="00B85AF6" w:rsidRDefault="00B85AF6" w:rsidP="00B85AF6">
      <w:pPr>
        <w:jc w:val="both"/>
        <w:rPr>
          <w:rFonts w:ascii="Times New Roman" w:hAnsi="Times New Roman"/>
          <w:b/>
          <w:sz w:val="24"/>
          <w:szCs w:val="28"/>
        </w:rPr>
      </w:pPr>
      <w:r w:rsidRPr="007F0537">
        <w:rPr>
          <w:rFonts w:ascii="Times New Roman" w:hAnsi="Times New Roman"/>
          <w:b/>
          <w:sz w:val="24"/>
          <w:szCs w:val="28"/>
        </w:rPr>
        <w:t>Collection and Identification of the Plant</w:t>
      </w:r>
      <w:r>
        <w:rPr>
          <w:rFonts w:ascii="Times New Roman" w:hAnsi="Times New Roman"/>
          <w:b/>
          <w:sz w:val="24"/>
          <w:szCs w:val="28"/>
        </w:rPr>
        <w:t xml:space="preserve">: </w:t>
      </w:r>
      <w:r w:rsidRPr="007F0537">
        <w:rPr>
          <w:rFonts w:ascii="Times New Roman" w:hAnsi="Times New Roman"/>
          <w:sz w:val="24"/>
          <w:szCs w:val="24"/>
        </w:rPr>
        <w:t xml:space="preserve">The roots of </w:t>
      </w:r>
      <w:r w:rsidRPr="007F0537">
        <w:rPr>
          <w:rFonts w:ascii="Times New Roman" w:hAnsi="Times New Roman"/>
          <w:i/>
          <w:sz w:val="24"/>
          <w:szCs w:val="24"/>
        </w:rPr>
        <w:t xml:space="preserve">Cissus </w:t>
      </w:r>
      <w:proofErr w:type="spellStart"/>
      <w:r w:rsidRPr="007F0537">
        <w:rPr>
          <w:rFonts w:ascii="Times New Roman" w:hAnsi="Times New Roman"/>
          <w:i/>
          <w:sz w:val="24"/>
          <w:szCs w:val="24"/>
        </w:rPr>
        <w:t>aralioides</w:t>
      </w:r>
      <w:proofErr w:type="spellEnd"/>
      <w:r w:rsidRPr="007F0537">
        <w:rPr>
          <w:rFonts w:ascii="Times New Roman" w:hAnsi="Times New Roman"/>
          <w:i/>
          <w:sz w:val="24"/>
          <w:szCs w:val="24"/>
        </w:rPr>
        <w:t xml:space="preserve"> </w:t>
      </w:r>
      <w:r w:rsidRPr="007F0537">
        <w:rPr>
          <w:rFonts w:ascii="Times New Roman" w:hAnsi="Times New Roman"/>
          <w:sz w:val="24"/>
          <w:szCs w:val="24"/>
        </w:rPr>
        <w:t>were collected within the surroundings of the Adada River in Nsukka Local Government Area, Enugu State, Nigeria</w:t>
      </w:r>
      <w:r>
        <w:rPr>
          <w:rFonts w:ascii="Times New Roman" w:hAnsi="Times New Roman"/>
          <w:sz w:val="24"/>
          <w:szCs w:val="24"/>
        </w:rPr>
        <w:t xml:space="preserve"> in June, 2020</w:t>
      </w:r>
      <w:r w:rsidRPr="007F0537">
        <w:rPr>
          <w:rFonts w:ascii="Times New Roman" w:hAnsi="Times New Roman"/>
          <w:sz w:val="24"/>
          <w:szCs w:val="24"/>
        </w:rPr>
        <w:t xml:space="preserve">. The collected plant roots were identified and authenticated by Mr. Alfred Ozioko (The Chief Taxonomist) at the International Center for </w:t>
      </w:r>
      <w:r>
        <w:rPr>
          <w:rFonts w:ascii="Times New Roman" w:hAnsi="Times New Roman"/>
          <w:sz w:val="24"/>
          <w:szCs w:val="24"/>
        </w:rPr>
        <w:t>Ethnomedicine</w:t>
      </w:r>
      <w:r w:rsidRPr="007F0537">
        <w:rPr>
          <w:rFonts w:ascii="Times New Roman" w:hAnsi="Times New Roman"/>
          <w:sz w:val="24"/>
          <w:szCs w:val="24"/>
        </w:rPr>
        <w:t xml:space="preserve"> and Drug Development. Herbarium specimens were deposited in the herbarium of the International Center for </w:t>
      </w:r>
      <w:r>
        <w:rPr>
          <w:rFonts w:ascii="Times New Roman" w:hAnsi="Times New Roman"/>
          <w:sz w:val="24"/>
          <w:szCs w:val="24"/>
        </w:rPr>
        <w:t>Ethnomedicine</w:t>
      </w:r>
      <w:r w:rsidRPr="007F0537">
        <w:rPr>
          <w:rFonts w:ascii="Times New Roman" w:hAnsi="Times New Roman"/>
          <w:sz w:val="24"/>
          <w:szCs w:val="24"/>
        </w:rPr>
        <w:t xml:space="preserve"> and Drug Development (Voucher number: </w:t>
      </w:r>
      <w:proofErr w:type="spellStart"/>
      <w:r w:rsidRPr="007F0537">
        <w:rPr>
          <w:rFonts w:ascii="Times New Roman" w:hAnsi="Times New Roman"/>
          <w:sz w:val="24"/>
          <w:szCs w:val="24"/>
        </w:rPr>
        <w:t>Intercedd</w:t>
      </w:r>
      <w:proofErr w:type="spellEnd"/>
      <w:r w:rsidRPr="007F0537">
        <w:rPr>
          <w:rFonts w:ascii="Times New Roman" w:hAnsi="Times New Roman"/>
          <w:sz w:val="24"/>
          <w:szCs w:val="24"/>
        </w:rPr>
        <w:t>/26059).</w:t>
      </w:r>
    </w:p>
    <w:p w14:paraId="3B2FA11B" w14:textId="77777777" w:rsidR="00B85AF6" w:rsidRDefault="00B85AF6" w:rsidP="00B85AF6">
      <w:pPr>
        <w:autoSpaceDE w:val="0"/>
        <w:autoSpaceDN w:val="0"/>
        <w:adjustRightInd w:val="0"/>
        <w:spacing w:after="0"/>
        <w:jc w:val="both"/>
        <w:rPr>
          <w:rFonts w:ascii="Times New Roman" w:hAnsi="Times New Roman"/>
          <w:b/>
          <w:sz w:val="24"/>
          <w:szCs w:val="28"/>
        </w:rPr>
      </w:pPr>
      <w:r w:rsidRPr="007F0537">
        <w:rPr>
          <w:rFonts w:ascii="Times New Roman" w:hAnsi="Times New Roman"/>
          <w:b/>
          <w:sz w:val="24"/>
          <w:szCs w:val="28"/>
        </w:rPr>
        <w:t xml:space="preserve">Preparation of </w:t>
      </w:r>
      <w:r w:rsidRPr="0027208F">
        <w:rPr>
          <w:rFonts w:ascii="Times New Roman" w:hAnsi="Times New Roman"/>
          <w:b/>
          <w:sz w:val="24"/>
          <w:szCs w:val="28"/>
        </w:rPr>
        <w:t xml:space="preserve">Plant Extract: </w:t>
      </w:r>
      <w:r w:rsidRPr="0027208F">
        <w:rPr>
          <w:rFonts w:ascii="Times New Roman" w:hAnsi="Times New Roman"/>
          <w:sz w:val="24"/>
          <w:szCs w:val="28"/>
        </w:rPr>
        <w:t xml:space="preserve">The extraction was carried out using </w:t>
      </w:r>
      <w:r>
        <w:rPr>
          <w:rFonts w:ascii="Times New Roman" w:hAnsi="Times New Roman"/>
          <w:sz w:val="24"/>
          <w:szCs w:val="28"/>
        </w:rPr>
        <w:t xml:space="preserve">the </w:t>
      </w:r>
      <w:r w:rsidRPr="0027208F">
        <w:rPr>
          <w:rFonts w:ascii="Times New Roman" w:hAnsi="Times New Roman"/>
          <w:sz w:val="24"/>
          <w:szCs w:val="28"/>
        </w:rPr>
        <w:t xml:space="preserve">cold extraction method. The </w:t>
      </w:r>
      <w:r w:rsidRPr="0027208F">
        <w:rPr>
          <w:rFonts w:ascii="Times New Roman" w:hAnsi="Times New Roman"/>
          <w:i/>
          <w:sz w:val="24"/>
          <w:szCs w:val="28"/>
        </w:rPr>
        <w:t xml:space="preserve">Cissus </w:t>
      </w:r>
      <w:proofErr w:type="spellStart"/>
      <w:r w:rsidRPr="0027208F">
        <w:rPr>
          <w:rFonts w:ascii="Times New Roman" w:hAnsi="Times New Roman"/>
          <w:i/>
          <w:sz w:val="24"/>
          <w:szCs w:val="28"/>
        </w:rPr>
        <w:t>aralioides</w:t>
      </w:r>
      <w:proofErr w:type="spellEnd"/>
      <w:r w:rsidRPr="0027208F">
        <w:rPr>
          <w:rFonts w:ascii="Times New Roman" w:hAnsi="Times New Roman"/>
          <w:i/>
          <w:sz w:val="24"/>
          <w:szCs w:val="28"/>
        </w:rPr>
        <w:t xml:space="preserve"> </w:t>
      </w:r>
      <w:r w:rsidRPr="0027208F">
        <w:rPr>
          <w:rFonts w:ascii="Times New Roman" w:hAnsi="Times New Roman"/>
          <w:sz w:val="24"/>
          <w:szCs w:val="28"/>
        </w:rPr>
        <w:t>roots were washed, air-dried at room temperature</w:t>
      </w:r>
      <w:r>
        <w:rPr>
          <w:rFonts w:ascii="Times New Roman" w:hAnsi="Times New Roman"/>
          <w:sz w:val="24"/>
          <w:szCs w:val="28"/>
        </w:rPr>
        <w:t>,</w:t>
      </w:r>
      <w:r w:rsidRPr="0027208F">
        <w:rPr>
          <w:rFonts w:ascii="Times New Roman" w:hAnsi="Times New Roman"/>
          <w:sz w:val="24"/>
          <w:szCs w:val="28"/>
        </w:rPr>
        <w:t xml:space="preserve"> and ground into powder. 1 kg of dry root powder was then macerated with 6 liters, each of methanol, ethyl acetate</w:t>
      </w:r>
      <w:r>
        <w:rPr>
          <w:rFonts w:ascii="Times New Roman" w:hAnsi="Times New Roman"/>
          <w:sz w:val="24"/>
          <w:szCs w:val="28"/>
        </w:rPr>
        <w:t>,</w:t>
      </w:r>
      <w:r w:rsidRPr="0027208F">
        <w:rPr>
          <w:rFonts w:ascii="Times New Roman" w:hAnsi="Times New Roman"/>
          <w:sz w:val="24"/>
          <w:szCs w:val="28"/>
        </w:rPr>
        <w:t xml:space="preserve"> and n-hexane for 48 hours in an air-tight container at room temperature. The mixtures were filtered with a glass funnel embedded with cotton wool into a beaker and evaporated to dryness using a rotary evaporator at 40 °C and labeled </w:t>
      </w:r>
      <w:proofErr w:type="spellStart"/>
      <w:r w:rsidRPr="0027208F">
        <w:rPr>
          <w:rFonts w:ascii="Times New Roman" w:hAnsi="Times New Roman"/>
          <w:sz w:val="24"/>
          <w:szCs w:val="28"/>
        </w:rPr>
        <w:t>CaRM</w:t>
      </w:r>
      <w:proofErr w:type="spellEnd"/>
      <w:r w:rsidRPr="0027208F">
        <w:rPr>
          <w:rFonts w:ascii="Times New Roman" w:hAnsi="Times New Roman"/>
          <w:sz w:val="24"/>
          <w:szCs w:val="28"/>
        </w:rPr>
        <w:t xml:space="preserve"> (methanol extract), </w:t>
      </w:r>
      <w:proofErr w:type="spellStart"/>
      <w:r w:rsidRPr="0027208F">
        <w:rPr>
          <w:rFonts w:ascii="Times New Roman" w:hAnsi="Times New Roman"/>
          <w:sz w:val="24"/>
          <w:szCs w:val="28"/>
        </w:rPr>
        <w:t>CaRE</w:t>
      </w:r>
      <w:proofErr w:type="spellEnd"/>
      <w:r w:rsidRPr="0027208F">
        <w:rPr>
          <w:rFonts w:ascii="Times New Roman" w:hAnsi="Times New Roman"/>
          <w:sz w:val="24"/>
          <w:szCs w:val="28"/>
        </w:rPr>
        <w:t xml:space="preserve"> (ethyl acetate extract), and </w:t>
      </w:r>
      <w:proofErr w:type="spellStart"/>
      <w:r w:rsidRPr="0027208F">
        <w:rPr>
          <w:rFonts w:ascii="Times New Roman" w:hAnsi="Times New Roman"/>
          <w:sz w:val="24"/>
          <w:szCs w:val="28"/>
        </w:rPr>
        <w:t>CaRH</w:t>
      </w:r>
      <w:proofErr w:type="spellEnd"/>
      <w:r w:rsidRPr="0027208F">
        <w:rPr>
          <w:rFonts w:ascii="Times New Roman" w:hAnsi="Times New Roman"/>
          <w:sz w:val="24"/>
          <w:szCs w:val="28"/>
        </w:rPr>
        <w:t xml:space="preserve"> (n-hexane extract).</w:t>
      </w:r>
      <w:r w:rsidRPr="007F0537">
        <w:rPr>
          <w:rFonts w:ascii="Times New Roman" w:hAnsi="Times New Roman"/>
          <w:sz w:val="24"/>
          <w:szCs w:val="28"/>
        </w:rPr>
        <w:t xml:space="preserve"> </w:t>
      </w:r>
    </w:p>
    <w:p w14:paraId="2D444C78" w14:textId="77777777" w:rsidR="00B85AF6" w:rsidRPr="007F0537" w:rsidRDefault="00B85AF6" w:rsidP="00B85AF6">
      <w:pPr>
        <w:autoSpaceDE w:val="0"/>
        <w:autoSpaceDN w:val="0"/>
        <w:adjustRightInd w:val="0"/>
        <w:spacing w:after="0"/>
        <w:jc w:val="both"/>
        <w:rPr>
          <w:rFonts w:ascii="Times New Roman" w:hAnsi="Times New Roman"/>
          <w:b/>
          <w:sz w:val="16"/>
          <w:szCs w:val="28"/>
        </w:rPr>
      </w:pPr>
    </w:p>
    <w:p w14:paraId="30367242" w14:textId="56598935" w:rsidR="00B85AF6" w:rsidRPr="0027208F" w:rsidRDefault="00B85AF6" w:rsidP="00B85AF6">
      <w:pPr>
        <w:autoSpaceDE w:val="0"/>
        <w:autoSpaceDN w:val="0"/>
        <w:adjustRightInd w:val="0"/>
        <w:spacing w:after="0"/>
        <w:jc w:val="both"/>
        <w:rPr>
          <w:rFonts w:ascii="Times New Roman" w:hAnsi="Times New Roman"/>
          <w:b/>
          <w:sz w:val="24"/>
          <w:szCs w:val="28"/>
        </w:rPr>
      </w:pPr>
      <w:r w:rsidRPr="007F0537">
        <w:rPr>
          <w:rFonts w:ascii="Times New Roman" w:hAnsi="Times New Roman"/>
          <w:b/>
          <w:sz w:val="24"/>
          <w:szCs w:val="28"/>
        </w:rPr>
        <w:t>Phytochemical Analysis</w:t>
      </w:r>
      <w:r>
        <w:rPr>
          <w:rFonts w:ascii="Times New Roman" w:hAnsi="Times New Roman"/>
          <w:b/>
          <w:szCs w:val="28"/>
        </w:rPr>
        <w:t xml:space="preserve">: </w:t>
      </w:r>
      <w:r w:rsidRPr="007F0537">
        <w:rPr>
          <w:rFonts w:ascii="Times New Roman" w:hAnsi="Times New Roman"/>
          <w:sz w:val="24"/>
          <w:szCs w:val="28"/>
        </w:rPr>
        <w:t>Freshly prepared ext</w:t>
      </w:r>
      <w:r w:rsidRPr="00E7463D">
        <w:rPr>
          <w:rFonts w:ascii="Times New Roman" w:hAnsi="Times New Roman"/>
          <w:sz w:val="24"/>
          <w:szCs w:val="28"/>
        </w:rPr>
        <w:t>r</w:t>
      </w:r>
      <w:r w:rsidRPr="007F0537">
        <w:rPr>
          <w:rFonts w:ascii="Times New Roman" w:hAnsi="Times New Roman"/>
          <w:sz w:val="24"/>
          <w:szCs w:val="28"/>
        </w:rPr>
        <w:t xml:space="preserve">acts were subjected to quantitative and qualitative phytochemical analysis to </w:t>
      </w:r>
      <w:r>
        <w:rPr>
          <w:rFonts w:ascii="Times New Roman" w:hAnsi="Times New Roman"/>
          <w:sz w:val="24"/>
          <w:szCs w:val="28"/>
        </w:rPr>
        <w:t>determine the</w:t>
      </w:r>
      <w:r w:rsidRPr="007F0537">
        <w:rPr>
          <w:rFonts w:ascii="Times New Roman" w:hAnsi="Times New Roman"/>
          <w:sz w:val="24"/>
          <w:szCs w:val="28"/>
        </w:rPr>
        <w:t xml:space="preserve"> presence or absence of flavonoids, alkaloids, terpenoids, saponins, carbohydrates, resins, tannins, reducing sugars, glycosides, and proteins according to the </w:t>
      </w:r>
      <w:r w:rsidRPr="007F0537">
        <w:rPr>
          <w:rFonts w:ascii="Times New Roman" w:hAnsi="Times New Roman"/>
          <w:sz w:val="24"/>
          <w:szCs w:val="28"/>
        </w:rPr>
        <w:lastRenderedPageBreak/>
        <w:t xml:space="preserve">methods described </w:t>
      </w:r>
      <w:proofErr w:type="gramStart"/>
      <w:r w:rsidRPr="00E7463D">
        <w:rPr>
          <w:rFonts w:ascii="Times New Roman" w:hAnsi="Times New Roman"/>
          <w:sz w:val="24"/>
          <w:szCs w:val="28"/>
        </w:rPr>
        <w:t>by</w:t>
      </w:r>
      <w:r w:rsidR="00A767FD">
        <w:rPr>
          <w:rFonts w:ascii="Times New Roman" w:hAnsi="Times New Roman"/>
          <w:sz w:val="24"/>
          <w:szCs w:val="28"/>
        </w:rPr>
        <w:t>(</w:t>
      </w:r>
      <w:proofErr w:type="gramEnd"/>
      <w:r w:rsidRPr="00A767FD">
        <w:rPr>
          <w:rFonts w:ascii="Times New Roman" w:hAnsi="Times New Roman"/>
          <w:b/>
          <w:sz w:val="24"/>
          <w:szCs w:val="28"/>
        </w:rPr>
        <w:t>8-9</w:t>
      </w:r>
      <w:r w:rsidR="00A767FD">
        <w:rPr>
          <w:rFonts w:ascii="Times New Roman" w:hAnsi="Times New Roman"/>
          <w:b/>
          <w:sz w:val="24"/>
          <w:szCs w:val="28"/>
        </w:rPr>
        <w:t>)</w:t>
      </w:r>
      <w:r w:rsidRPr="007F0537">
        <w:rPr>
          <w:rFonts w:ascii="Times New Roman" w:hAnsi="Times New Roman"/>
          <w:sz w:val="24"/>
          <w:szCs w:val="28"/>
        </w:rPr>
        <w:t>.</w:t>
      </w:r>
      <w:r>
        <w:rPr>
          <w:rFonts w:ascii="Times New Roman" w:hAnsi="Times New Roman"/>
          <w:sz w:val="24"/>
          <w:szCs w:val="28"/>
        </w:rPr>
        <w:t xml:space="preserve"> </w:t>
      </w:r>
      <w:r w:rsidRPr="004978D9">
        <w:rPr>
          <w:rFonts w:ascii="Times New Roman" w:hAnsi="Times New Roman"/>
          <w:sz w:val="24"/>
          <w:szCs w:val="28"/>
        </w:rPr>
        <w:t xml:space="preserve">Proximate </w:t>
      </w:r>
      <w:r>
        <w:rPr>
          <w:rFonts w:ascii="Times New Roman" w:hAnsi="Times New Roman"/>
          <w:sz w:val="24"/>
          <w:szCs w:val="28"/>
        </w:rPr>
        <w:t>screening</w:t>
      </w:r>
      <w:r w:rsidRPr="004978D9">
        <w:rPr>
          <w:rFonts w:ascii="Times New Roman" w:hAnsi="Times New Roman"/>
          <w:sz w:val="24"/>
          <w:szCs w:val="28"/>
        </w:rPr>
        <w:t xml:space="preserve"> of the powdered root for moisture, ash, fiber, protein, oil, and carbohydrate content was determined using standard methods AOAC (</w:t>
      </w:r>
      <w:proofErr w:type="gramStart"/>
      <w:r w:rsidRPr="004978D9">
        <w:rPr>
          <w:rFonts w:ascii="Times New Roman" w:hAnsi="Times New Roman"/>
          <w:sz w:val="24"/>
          <w:szCs w:val="28"/>
        </w:rPr>
        <w:t>2010)</w:t>
      </w:r>
      <w:r w:rsidR="00A767FD">
        <w:rPr>
          <w:rFonts w:ascii="Times New Roman" w:hAnsi="Times New Roman"/>
          <w:sz w:val="24"/>
          <w:szCs w:val="28"/>
        </w:rPr>
        <w:t>(</w:t>
      </w:r>
      <w:proofErr w:type="gramEnd"/>
      <w:r w:rsidRPr="00A767FD">
        <w:rPr>
          <w:rFonts w:ascii="Times New Roman" w:hAnsi="Times New Roman"/>
          <w:b/>
          <w:sz w:val="24"/>
          <w:szCs w:val="28"/>
        </w:rPr>
        <w:t>10</w:t>
      </w:r>
      <w:r w:rsidR="00A767FD">
        <w:rPr>
          <w:rFonts w:ascii="Times New Roman" w:hAnsi="Times New Roman"/>
          <w:b/>
          <w:sz w:val="24"/>
          <w:szCs w:val="28"/>
        </w:rPr>
        <w:t>)</w:t>
      </w:r>
      <w:r w:rsidRPr="004978D9">
        <w:rPr>
          <w:rFonts w:ascii="Times New Roman" w:hAnsi="Times New Roman"/>
          <w:sz w:val="24"/>
          <w:szCs w:val="28"/>
        </w:rPr>
        <w:t>.</w:t>
      </w:r>
      <w:r>
        <w:rPr>
          <w:rFonts w:ascii="Times New Roman" w:hAnsi="Times New Roman"/>
          <w:sz w:val="24"/>
          <w:szCs w:val="28"/>
        </w:rPr>
        <w:t xml:space="preserve"> </w:t>
      </w:r>
      <w:r w:rsidRPr="0027208F">
        <w:rPr>
          <w:rFonts w:ascii="Times New Roman" w:hAnsi="Times New Roman"/>
          <w:sz w:val="24"/>
          <w:szCs w:val="28"/>
        </w:rPr>
        <w:t xml:space="preserve">The antimicrobial sensitivity of the </w:t>
      </w:r>
      <w:r>
        <w:rPr>
          <w:rFonts w:ascii="Times New Roman" w:hAnsi="Times New Roman"/>
          <w:sz w:val="24"/>
          <w:szCs w:val="28"/>
        </w:rPr>
        <w:t>extracts</w:t>
      </w:r>
      <w:r w:rsidRPr="0027208F">
        <w:rPr>
          <w:rFonts w:ascii="Times New Roman" w:hAnsi="Times New Roman"/>
          <w:sz w:val="24"/>
          <w:szCs w:val="28"/>
        </w:rPr>
        <w:t xml:space="preserve"> was determined using the agar-well diffusion method </w:t>
      </w:r>
      <w:r w:rsidR="00A767FD">
        <w:rPr>
          <w:rFonts w:ascii="Times New Roman" w:hAnsi="Times New Roman"/>
          <w:sz w:val="24"/>
          <w:szCs w:val="28"/>
        </w:rPr>
        <w:t>(</w:t>
      </w:r>
      <w:r w:rsidRPr="00A767FD">
        <w:rPr>
          <w:rFonts w:ascii="Times New Roman" w:hAnsi="Times New Roman"/>
          <w:b/>
          <w:sz w:val="24"/>
          <w:szCs w:val="28"/>
        </w:rPr>
        <w:t>11</w:t>
      </w:r>
      <w:r w:rsidR="00A767FD">
        <w:rPr>
          <w:rFonts w:ascii="Times New Roman" w:hAnsi="Times New Roman"/>
          <w:sz w:val="24"/>
          <w:szCs w:val="28"/>
        </w:rPr>
        <w:t>)</w:t>
      </w:r>
      <w:r w:rsidRPr="0027208F">
        <w:rPr>
          <w:rFonts w:ascii="Times New Roman" w:hAnsi="Times New Roman"/>
          <w:sz w:val="24"/>
          <w:szCs w:val="28"/>
        </w:rPr>
        <w:t>.</w:t>
      </w:r>
    </w:p>
    <w:p w14:paraId="33CA1F93" w14:textId="140A8E0A" w:rsidR="00B85AF6" w:rsidRPr="00D13E48" w:rsidRDefault="00B85AF6" w:rsidP="00B85AF6">
      <w:pPr>
        <w:jc w:val="both"/>
        <w:rPr>
          <w:rFonts w:ascii="Times New Roman" w:hAnsi="Times New Roman"/>
          <w:sz w:val="24"/>
          <w:szCs w:val="28"/>
        </w:rPr>
      </w:pPr>
      <w:r w:rsidRPr="00D13E48">
        <w:rPr>
          <w:rFonts w:ascii="Times New Roman" w:hAnsi="Times New Roman"/>
          <w:sz w:val="24"/>
          <w:szCs w:val="28"/>
        </w:rPr>
        <w:t xml:space="preserve">The </w:t>
      </w:r>
      <w:r>
        <w:rPr>
          <w:rFonts w:ascii="Times New Roman" w:hAnsi="Times New Roman"/>
          <w:sz w:val="24"/>
          <w:szCs w:val="28"/>
        </w:rPr>
        <w:t xml:space="preserve">antioxidant screening was done using the methods described by Shimada </w:t>
      </w:r>
      <w:r w:rsidRPr="00392523">
        <w:rPr>
          <w:rFonts w:ascii="Times New Roman" w:hAnsi="Times New Roman"/>
          <w:i/>
          <w:iCs/>
          <w:sz w:val="24"/>
          <w:szCs w:val="28"/>
        </w:rPr>
        <w:t>et al</w:t>
      </w:r>
      <w:r>
        <w:rPr>
          <w:rFonts w:ascii="Times New Roman" w:hAnsi="Times New Roman"/>
          <w:i/>
          <w:iCs/>
          <w:sz w:val="24"/>
          <w:szCs w:val="28"/>
        </w:rPr>
        <w:t>.</w:t>
      </w:r>
      <w:r>
        <w:rPr>
          <w:rFonts w:ascii="Times New Roman" w:hAnsi="Times New Roman"/>
          <w:sz w:val="24"/>
          <w:szCs w:val="28"/>
        </w:rPr>
        <w:t xml:space="preserve"> and Benzie and Strain </w:t>
      </w:r>
      <w:r w:rsidR="00CA546B">
        <w:rPr>
          <w:rFonts w:ascii="Times New Roman" w:hAnsi="Times New Roman"/>
          <w:sz w:val="24"/>
          <w:szCs w:val="28"/>
        </w:rPr>
        <w:t>(</w:t>
      </w:r>
      <w:r w:rsidRPr="00CA546B">
        <w:rPr>
          <w:rFonts w:ascii="Times New Roman" w:hAnsi="Times New Roman"/>
          <w:sz w:val="24"/>
          <w:szCs w:val="28"/>
        </w:rPr>
        <w:t>12-13</w:t>
      </w:r>
      <w:r w:rsidR="00CA546B">
        <w:rPr>
          <w:rFonts w:ascii="Times New Roman" w:hAnsi="Times New Roman"/>
          <w:sz w:val="24"/>
          <w:szCs w:val="28"/>
        </w:rPr>
        <w:t>)</w:t>
      </w:r>
      <w:r>
        <w:rPr>
          <w:rFonts w:ascii="Times New Roman" w:hAnsi="Times New Roman"/>
          <w:sz w:val="24"/>
          <w:szCs w:val="28"/>
        </w:rPr>
        <w:t>.</w:t>
      </w:r>
      <w:r w:rsidRPr="00D13E48">
        <w:rPr>
          <w:rFonts w:ascii="Times New Roman" w:hAnsi="Times New Roman"/>
          <w:sz w:val="24"/>
          <w:szCs w:val="28"/>
        </w:rPr>
        <w:t xml:space="preserve"> </w:t>
      </w:r>
    </w:p>
    <w:p w14:paraId="6C2A1CD2" w14:textId="32B92846" w:rsidR="00B85AF6" w:rsidRDefault="00B85AF6" w:rsidP="00B85AF6">
      <w:pPr>
        <w:spacing w:after="0"/>
        <w:jc w:val="both"/>
        <w:rPr>
          <w:rFonts w:ascii="Times New Roman" w:hAnsi="Times New Roman"/>
          <w:sz w:val="24"/>
          <w:szCs w:val="28"/>
        </w:rPr>
      </w:pPr>
      <w:r w:rsidRPr="004E232F">
        <w:rPr>
          <w:rFonts w:ascii="Times New Roman" w:hAnsi="Times New Roman"/>
          <w:bCs/>
          <w:sz w:val="24"/>
          <w:szCs w:val="28"/>
        </w:rPr>
        <w:t>The anti-inflammatory screening of the extracts was carried out using the methods as described</w:t>
      </w:r>
      <w:r>
        <w:rPr>
          <w:rFonts w:ascii="Times New Roman" w:hAnsi="Times New Roman"/>
          <w:b/>
          <w:sz w:val="24"/>
          <w:szCs w:val="28"/>
        </w:rPr>
        <w:t xml:space="preserve"> </w:t>
      </w:r>
      <w:r w:rsidRPr="005413BA">
        <w:rPr>
          <w:rFonts w:ascii="Times New Roman" w:hAnsi="Times New Roman"/>
          <w:sz w:val="24"/>
          <w:szCs w:val="28"/>
        </w:rPr>
        <w:t>by</w:t>
      </w:r>
      <w:r>
        <w:rPr>
          <w:rFonts w:ascii="Times New Roman" w:hAnsi="Times New Roman"/>
          <w:sz w:val="24"/>
          <w:szCs w:val="28"/>
        </w:rPr>
        <w:t xml:space="preserve"> Re </w:t>
      </w:r>
      <w:r w:rsidRPr="00392523">
        <w:rPr>
          <w:rFonts w:ascii="Times New Roman" w:hAnsi="Times New Roman"/>
          <w:i/>
          <w:iCs/>
          <w:sz w:val="24"/>
          <w:szCs w:val="28"/>
        </w:rPr>
        <w:t>et al</w:t>
      </w:r>
      <w:r>
        <w:rPr>
          <w:rFonts w:ascii="Times New Roman" w:hAnsi="Times New Roman"/>
          <w:sz w:val="24"/>
          <w:szCs w:val="28"/>
        </w:rPr>
        <w:t xml:space="preserve">. and </w:t>
      </w:r>
      <w:proofErr w:type="spellStart"/>
      <w:r>
        <w:rPr>
          <w:rFonts w:ascii="Times New Roman" w:hAnsi="Times New Roman"/>
          <w:sz w:val="24"/>
          <w:szCs w:val="28"/>
        </w:rPr>
        <w:t>Marcocci</w:t>
      </w:r>
      <w:proofErr w:type="spellEnd"/>
      <w:r>
        <w:rPr>
          <w:rFonts w:ascii="Times New Roman" w:hAnsi="Times New Roman"/>
          <w:sz w:val="24"/>
          <w:szCs w:val="28"/>
        </w:rPr>
        <w:t xml:space="preserve"> </w:t>
      </w:r>
      <w:r w:rsidRPr="00392523">
        <w:rPr>
          <w:rFonts w:ascii="Times New Roman" w:hAnsi="Times New Roman"/>
          <w:i/>
          <w:iCs/>
          <w:sz w:val="24"/>
          <w:szCs w:val="28"/>
        </w:rPr>
        <w:t>et al</w:t>
      </w:r>
      <w:r>
        <w:rPr>
          <w:rFonts w:ascii="Times New Roman" w:hAnsi="Times New Roman"/>
          <w:sz w:val="24"/>
          <w:szCs w:val="28"/>
        </w:rPr>
        <w:t>.</w:t>
      </w:r>
      <w:r w:rsidR="004E3E7B">
        <w:rPr>
          <w:rFonts w:ascii="Times New Roman" w:hAnsi="Times New Roman"/>
          <w:sz w:val="24"/>
          <w:szCs w:val="28"/>
        </w:rPr>
        <w:t xml:space="preserve"> </w:t>
      </w:r>
      <w:r w:rsidR="00CA546B">
        <w:rPr>
          <w:rFonts w:ascii="Times New Roman" w:hAnsi="Times New Roman"/>
          <w:sz w:val="24"/>
          <w:szCs w:val="28"/>
        </w:rPr>
        <w:t>(</w:t>
      </w:r>
      <w:r w:rsidRPr="00CA546B">
        <w:rPr>
          <w:rFonts w:ascii="Times New Roman" w:hAnsi="Times New Roman"/>
          <w:bCs/>
          <w:sz w:val="24"/>
          <w:szCs w:val="28"/>
        </w:rPr>
        <w:t>14-15</w:t>
      </w:r>
      <w:r w:rsidR="00CA546B">
        <w:rPr>
          <w:rFonts w:ascii="Times New Roman" w:hAnsi="Times New Roman"/>
          <w:bCs/>
          <w:sz w:val="24"/>
          <w:szCs w:val="28"/>
        </w:rPr>
        <w:t>)</w:t>
      </w:r>
      <w:r>
        <w:rPr>
          <w:rFonts w:ascii="Times New Roman" w:hAnsi="Times New Roman"/>
          <w:bCs/>
          <w:sz w:val="24"/>
          <w:szCs w:val="28"/>
        </w:rPr>
        <w:t xml:space="preserve">. </w:t>
      </w:r>
      <w:r w:rsidRPr="004E232F">
        <w:rPr>
          <w:rFonts w:ascii="Times New Roman" w:eastAsia="SimSun" w:hAnsi="Times New Roman"/>
          <w:bCs/>
          <w:sz w:val="24"/>
          <w:szCs w:val="28"/>
        </w:rPr>
        <w:t>Antihyperglycemic screening was done</w:t>
      </w:r>
      <w:r>
        <w:rPr>
          <w:rFonts w:ascii="Times New Roman" w:eastAsia="SimSun" w:hAnsi="Times New Roman"/>
          <w:b/>
          <w:sz w:val="24"/>
          <w:szCs w:val="28"/>
        </w:rPr>
        <w:t xml:space="preserve"> a</w:t>
      </w:r>
      <w:r w:rsidRPr="00FE4153">
        <w:rPr>
          <w:rFonts w:ascii="Times New Roman" w:hAnsi="Times New Roman"/>
          <w:sz w:val="24"/>
          <w:szCs w:val="28"/>
        </w:rPr>
        <w:t>ccording to a technique previously described by</w:t>
      </w:r>
      <w:r>
        <w:rPr>
          <w:rFonts w:ascii="Times New Roman" w:hAnsi="Times New Roman"/>
          <w:sz w:val="24"/>
          <w:szCs w:val="28"/>
        </w:rPr>
        <w:t xml:space="preserve"> </w:t>
      </w:r>
      <w:proofErr w:type="spellStart"/>
      <w:r>
        <w:rPr>
          <w:rFonts w:ascii="Times New Roman" w:hAnsi="Times New Roman"/>
          <w:sz w:val="24"/>
          <w:szCs w:val="28"/>
        </w:rPr>
        <w:t>Dabhade</w:t>
      </w:r>
      <w:proofErr w:type="spellEnd"/>
      <w:r>
        <w:rPr>
          <w:rFonts w:ascii="Times New Roman" w:hAnsi="Times New Roman"/>
          <w:sz w:val="24"/>
          <w:szCs w:val="28"/>
        </w:rPr>
        <w:t xml:space="preserve"> </w:t>
      </w:r>
      <w:proofErr w:type="gramStart"/>
      <w:r w:rsidRPr="00392523">
        <w:rPr>
          <w:rFonts w:ascii="Times New Roman" w:hAnsi="Times New Roman"/>
          <w:i/>
          <w:iCs/>
          <w:sz w:val="24"/>
          <w:szCs w:val="28"/>
        </w:rPr>
        <w:t>et al</w:t>
      </w:r>
      <w:r>
        <w:rPr>
          <w:rFonts w:ascii="Times New Roman" w:hAnsi="Times New Roman"/>
          <w:sz w:val="24"/>
          <w:szCs w:val="28"/>
        </w:rPr>
        <w:t>.</w:t>
      </w:r>
      <w:r w:rsidR="00CA546B">
        <w:rPr>
          <w:rFonts w:ascii="Times New Roman" w:hAnsi="Times New Roman"/>
          <w:sz w:val="24"/>
          <w:szCs w:val="28"/>
        </w:rPr>
        <w:t>(</w:t>
      </w:r>
      <w:proofErr w:type="gramEnd"/>
      <w:r w:rsidRPr="00CA546B">
        <w:rPr>
          <w:rFonts w:ascii="Times New Roman" w:hAnsi="Times New Roman"/>
          <w:bCs/>
          <w:sz w:val="24"/>
          <w:szCs w:val="28"/>
        </w:rPr>
        <w:t>16</w:t>
      </w:r>
      <w:r w:rsidR="00CA546B">
        <w:rPr>
          <w:rFonts w:ascii="Times New Roman" w:hAnsi="Times New Roman"/>
          <w:sz w:val="24"/>
          <w:szCs w:val="28"/>
        </w:rPr>
        <w:t>)</w:t>
      </w:r>
      <w:r>
        <w:rPr>
          <w:rFonts w:ascii="Times New Roman" w:hAnsi="Times New Roman"/>
          <w:sz w:val="24"/>
          <w:szCs w:val="28"/>
        </w:rPr>
        <w:t>.</w:t>
      </w:r>
      <w:r w:rsidRPr="00FE4153">
        <w:rPr>
          <w:rFonts w:ascii="Times New Roman" w:hAnsi="Times New Roman"/>
          <w:sz w:val="24"/>
          <w:szCs w:val="28"/>
        </w:rPr>
        <w:t xml:space="preserve"> </w:t>
      </w:r>
    </w:p>
    <w:p w14:paraId="26A09D00" w14:textId="77777777" w:rsidR="00B85AF6" w:rsidRDefault="00B85AF6" w:rsidP="00B85AF6">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8"/>
        </w:rPr>
        <w:t xml:space="preserve">Statistical Analysis: </w:t>
      </w:r>
      <w:r w:rsidRPr="007F5DA2">
        <w:rPr>
          <w:rFonts w:ascii="Times New Roman" w:hAnsi="Times New Roman"/>
          <w:sz w:val="24"/>
          <w:szCs w:val="24"/>
        </w:rPr>
        <w:t>Statistical</w:t>
      </w:r>
      <w:r>
        <w:rPr>
          <w:rFonts w:ascii="Times New Roman" w:hAnsi="Times New Roman"/>
          <w:sz w:val="24"/>
          <w:szCs w:val="24"/>
        </w:rPr>
        <w:t xml:space="preserve"> Analysis: Data were analyzed by JASP (version 0.12.2). The data were presented as mean </w:t>
      </w:r>
      <w:r>
        <w:rPr>
          <w:rFonts w:ascii="Times New Roman" w:hAnsi="Times New Roman"/>
          <w:sz w:val="24"/>
          <w:szCs w:val="24"/>
        </w:rPr>
        <w:sym w:font="Symbol" w:char="F0B1"/>
      </w:r>
      <w:r>
        <w:rPr>
          <w:rFonts w:ascii="Times New Roman" w:hAnsi="Times New Roman"/>
          <w:sz w:val="24"/>
          <w:szCs w:val="24"/>
        </w:rPr>
        <w:t xml:space="preserve"> standard deviation. In order to determine the significant difference in antioxidant and antidiabetic activities of the plant extracts, analysis of variance (ANOVA) was used. Group means were compared by Tukey’s test. </w:t>
      </w:r>
      <w:r>
        <w:rPr>
          <w:rFonts w:ascii="Times New Roman" w:hAnsi="Times New Roman"/>
          <w:i/>
          <w:sz w:val="24"/>
          <w:szCs w:val="24"/>
        </w:rPr>
        <w:t>P</w:t>
      </w:r>
      <w:r>
        <w:rPr>
          <w:rFonts w:ascii="Times New Roman" w:hAnsi="Times New Roman"/>
          <w:sz w:val="24"/>
          <w:szCs w:val="24"/>
        </w:rPr>
        <w:t xml:space="preserve"> values less than 0.05 (</w:t>
      </w:r>
      <w:r>
        <w:rPr>
          <w:rFonts w:ascii="Times New Roman" w:hAnsi="Times New Roman"/>
          <w:i/>
          <w:sz w:val="24"/>
          <w:szCs w:val="24"/>
        </w:rPr>
        <w:t>p</w:t>
      </w:r>
      <w:r>
        <w:rPr>
          <w:rFonts w:ascii="Times New Roman" w:hAnsi="Times New Roman"/>
          <w:sz w:val="24"/>
          <w:szCs w:val="24"/>
        </w:rPr>
        <w:t xml:space="preserve"> &lt; 0.05) were considered to be statistically significant.</w:t>
      </w:r>
    </w:p>
    <w:p w14:paraId="7AB3D473" w14:textId="77777777" w:rsidR="00B85AF6" w:rsidRPr="00DA5A93" w:rsidRDefault="00B85AF6" w:rsidP="00B85AF6">
      <w:pPr>
        <w:spacing w:after="0"/>
        <w:jc w:val="both"/>
        <w:rPr>
          <w:b/>
          <w:bCs/>
          <w:sz w:val="28"/>
          <w:szCs w:val="28"/>
        </w:rPr>
      </w:pPr>
    </w:p>
    <w:p w14:paraId="5FEA3C9B" w14:textId="77777777" w:rsidR="00B85AF6" w:rsidRPr="00FE4153" w:rsidRDefault="00B85AF6" w:rsidP="00B85AF6">
      <w:pPr>
        <w:spacing w:after="0"/>
        <w:jc w:val="both"/>
        <w:rPr>
          <w:rFonts w:ascii="Times New Roman" w:hAnsi="Times New Roman"/>
          <w:b/>
          <w:sz w:val="24"/>
          <w:szCs w:val="28"/>
        </w:rPr>
      </w:pPr>
    </w:p>
    <w:p w14:paraId="3823F7D3" w14:textId="77777777" w:rsidR="00B85AF6" w:rsidRDefault="00B85AF6" w:rsidP="00B85AF6">
      <w:pPr>
        <w:spacing w:after="0" w:line="480" w:lineRule="auto"/>
        <w:rPr>
          <w:rFonts w:ascii="Times New Roman" w:hAnsi="Times New Roman"/>
          <w:b/>
          <w:sz w:val="24"/>
          <w:szCs w:val="28"/>
        </w:rPr>
      </w:pPr>
    </w:p>
    <w:p w14:paraId="56E73A9C" w14:textId="77777777" w:rsidR="00B85AF6" w:rsidRDefault="00B85AF6" w:rsidP="00B85AF6">
      <w:pPr>
        <w:spacing w:after="0" w:line="480" w:lineRule="auto"/>
        <w:jc w:val="center"/>
        <w:rPr>
          <w:rFonts w:ascii="Times New Roman" w:hAnsi="Times New Roman"/>
          <w:b/>
          <w:sz w:val="28"/>
          <w:szCs w:val="28"/>
        </w:rPr>
      </w:pPr>
      <w:r w:rsidRPr="000A450B">
        <w:rPr>
          <w:rFonts w:ascii="Times New Roman" w:hAnsi="Times New Roman"/>
          <w:b/>
          <w:sz w:val="28"/>
          <w:szCs w:val="28"/>
        </w:rPr>
        <w:t xml:space="preserve">Results </w:t>
      </w:r>
    </w:p>
    <w:p w14:paraId="7FC04E28" w14:textId="77777777" w:rsidR="00B85AF6" w:rsidRDefault="00B85AF6" w:rsidP="00B85AF6">
      <w:pPr>
        <w:spacing w:after="0" w:line="480" w:lineRule="auto"/>
        <w:jc w:val="center"/>
        <w:rPr>
          <w:rFonts w:ascii="Times New Roman" w:hAnsi="Times New Roman"/>
          <w:b/>
          <w:sz w:val="28"/>
          <w:szCs w:val="28"/>
        </w:rPr>
      </w:pPr>
    </w:p>
    <w:p w14:paraId="6D850D0C" w14:textId="77777777" w:rsidR="00B85AF6" w:rsidRPr="00EB2674" w:rsidRDefault="00B85AF6" w:rsidP="00B85AF6">
      <w:pPr>
        <w:spacing w:after="0" w:line="240" w:lineRule="auto"/>
        <w:rPr>
          <w:rFonts w:ascii="Times New Roman" w:hAnsi="Times New Roman"/>
          <w:b/>
          <w:sz w:val="24"/>
          <w:szCs w:val="24"/>
        </w:rPr>
      </w:pPr>
    </w:p>
    <w:p w14:paraId="245284AA" w14:textId="77777777" w:rsidR="00B85AF6" w:rsidRDefault="00B85AF6" w:rsidP="00B85AF6"/>
    <w:p w14:paraId="0CB8389D" w14:textId="77777777" w:rsidR="00B85AF6" w:rsidRDefault="00B85AF6" w:rsidP="00B85AF6">
      <w:pPr>
        <w:autoSpaceDE w:val="0"/>
        <w:autoSpaceDN w:val="0"/>
        <w:adjustRightInd w:val="0"/>
        <w:spacing w:after="0"/>
        <w:jc w:val="both"/>
        <w:rPr>
          <w:rFonts w:ascii="Times New Roman" w:hAnsi="Times New Roman"/>
          <w:b/>
          <w:sz w:val="24"/>
          <w:szCs w:val="24"/>
        </w:rPr>
      </w:pPr>
      <w:r w:rsidRPr="00392523">
        <w:rPr>
          <w:rFonts w:ascii="Times New Roman" w:hAnsi="Times New Roman"/>
          <w:b/>
          <w:sz w:val="24"/>
          <w:szCs w:val="24"/>
        </w:rPr>
        <w:t>Table 1</w:t>
      </w:r>
      <w:r w:rsidRPr="00EB2674">
        <w:rPr>
          <w:rFonts w:ascii="Times New Roman" w:hAnsi="Times New Roman"/>
          <w:b/>
          <w:sz w:val="24"/>
          <w:szCs w:val="24"/>
        </w:rPr>
        <w:t xml:space="preserve">: Proximate Composition of </w:t>
      </w:r>
      <w:r w:rsidRPr="00EB2674">
        <w:rPr>
          <w:rFonts w:ascii="Times New Roman" w:hAnsi="Times New Roman"/>
          <w:b/>
          <w:i/>
          <w:sz w:val="24"/>
          <w:szCs w:val="24"/>
        </w:rPr>
        <w:t xml:space="preserve">C. </w:t>
      </w:r>
      <w:proofErr w:type="spellStart"/>
      <w:r w:rsidRPr="00EB2674">
        <w:rPr>
          <w:rFonts w:ascii="Times New Roman" w:hAnsi="Times New Roman"/>
          <w:b/>
          <w:i/>
          <w:sz w:val="24"/>
          <w:szCs w:val="24"/>
        </w:rPr>
        <w:t>aralioides</w:t>
      </w:r>
      <w:proofErr w:type="spellEnd"/>
      <w:r w:rsidRPr="00EB2674">
        <w:rPr>
          <w:rFonts w:ascii="Times New Roman" w:hAnsi="Times New Roman"/>
          <w:b/>
          <w:i/>
          <w:sz w:val="24"/>
          <w:szCs w:val="24"/>
        </w:rPr>
        <w:t xml:space="preserve"> </w:t>
      </w:r>
      <w:r w:rsidRPr="00EB2674">
        <w:rPr>
          <w:rFonts w:ascii="Times New Roman" w:hAnsi="Times New Roman"/>
          <w:b/>
          <w:sz w:val="24"/>
          <w:szCs w:val="24"/>
        </w:rPr>
        <w:t>Root Sample</w:t>
      </w:r>
    </w:p>
    <w:p w14:paraId="1260A41F" w14:textId="77777777" w:rsidR="00B85AF6" w:rsidRPr="00375208" w:rsidRDefault="00B85AF6" w:rsidP="00B85AF6">
      <w:pPr>
        <w:autoSpaceDE w:val="0"/>
        <w:autoSpaceDN w:val="0"/>
        <w:adjustRightInd w:val="0"/>
        <w:spacing w:after="0"/>
        <w:jc w:val="both"/>
        <w:rPr>
          <w:rFonts w:ascii="Times New Roman" w:hAnsi="Times New Roman"/>
          <w:b/>
          <w:sz w:val="18"/>
          <w:szCs w:val="24"/>
        </w:rPr>
      </w:pPr>
    </w:p>
    <w:tbl>
      <w:tblPr>
        <w:tblW w:w="9340" w:type="dxa"/>
        <w:tblLayout w:type="fixed"/>
        <w:tblLook w:val="04A0" w:firstRow="1" w:lastRow="0" w:firstColumn="1" w:lastColumn="0" w:noHBand="0" w:noVBand="1"/>
      </w:tblPr>
      <w:tblGrid>
        <w:gridCol w:w="4477"/>
        <w:gridCol w:w="4863"/>
      </w:tblGrid>
      <w:tr w:rsidR="00B85AF6" w:rsidRPr="00EB2674" w14:paraId="118D0FD0" w14:textId="77777777" w:rsidTr="00392523">
        <w:trPr>
          <w:trHeight w:val="614"/>
        </w:trPr>
        <w:tc>
          <w:tcPr>
            <w:tcW w:w="4477" w:type="dxa"/>
            <w:vMerge w:val="restart"/>
            <w:tcBorders>
              <w:bottom w:val="single" w:sz="4" w:space="0" w:color="7F7F7F"/>
              <w:right w:val="nil"/>
            </w:tcBorders>
            <w:hideMark/>
          </w:tcPr>
          <w:p w14:paraId="2084FEDF" w14:textId="77777777" w:rsidR="00B85AF6" w:rsidRPr="00225B67" w:rsidRDefault="00B85AF6" w:rsidP="00392523">
            <w:pPr>
              <w:spacing w:before="100" w:beforeAutospacing="1"/>
              <w:jc w:val="both"/>
              <w:rPr>
                <w:rFonts w:ascii="Times New Roman" w:hAnsi="Times New Roman"/>
                <w:b/>
                <w:bCs/>
                <w:caps/>
                <w:sz w:val="24"/>
                <w:szCs w:val="24"/>
              </w:rPr>
            </w:pPr>
            <w:r w:rsidRPr="00225B67">
              <w:rPr>
                <w:rFonts w:ascii="Times New Roman" w:hAnsi="Times New Roman"/>
                <w:b/>
                <w:bCs/>
                <w:caps/>
                <w:sz w:val="24"/>
                <w:szCs w:val="24"/>
              </w:rPr>
              <w:t xml:space="preserve">Parameters </w:t>
            </w:r>
          </w:p>
        </w:tc>
        <w:tc>
          <w:tcPr>
            <w:tcW w:w="4863" w:type="dxa"/>
            <w:vMerge w:val="restart"/>
            <w:tcBorders>
              <w:bottom w:val="single" w:sz="4" w:space="0" w:color="7F7F7F"/>
            </w:tcBorders>
            <w:hideMark/>
          </w:tcPr>
          <w:p w14:paraId="29328109"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Composition (%)</w:t>
            </w:r>
          </w:p>
        </w:tc>
      </w:tr>
      <w:tr w:rsidR="00B85AF6" w:rsidRPr="00EB2674" w14:paraId="6C672B69" w14:textId="77777777" w:rsidTr="00392523">
        <w:trPr>
          <w:trHeight w:val="454"/>
        </w:trPr>
        <w:tc>
          <w:tcPr>
            <w:tcW w:w="4477" w:type="dxa"/>
            <w:vMerge/>
            <w:tcBorders>
              <w:right w:val="single" w:sz="4" w:space="0" w:color="7F7F7F"/>
            </w:tcBorders>
            <w:shd w:val="clear" w:color="auto" w:fill="F2F2F2"/>
            <w:hideMark/>
          </w:tcPr>
          <w:p w14:paraId="6BA4545C" w14:textId="77777777" w:rsidR="00B85AF6" w:rsidRPr="00225B67" w:rsidRDefault="00B85AF6" w:rsidP="00392523">
            <w:pPr>
              <w:spacing w:after="0"/>
              <w:jc w:val="both"/>
              <w:rPr>
                <w:rFonts w:ascii="Times New Roman" w:hAnsi="Times New Roman"/>
                <w:b/>
                <w:bCs/>
                <w:caps/>
                <w:sz w:val="24"/>
                <w:szCs w:val="24"/>
              </w:rPr>
            </w:pPr>
          </w:p>
        </w:tc>
        <w:tc>
          <w:tcPr>
            <w:tcW w:w="4863" w:type="dxa"/>
            <w:vMerge/>
            <w:shd w:val="clear" w:color="auto" w:fill="F2F2F2"/>
            <w:hideMark/>
          </w:tcPr>
          <w:p w14:paraId="1A45374C" w14:textId="77777777" w:rsidR="00B85AF6" w:rsidRPr="00225B67" w:rsidRDefault="00B85AF6" w:rsidP="00392523">
            <w:pPr>
              <w:spacing w:after="0"/>
              <w:jc w:val="both"/>
              <w:rPr>
                <w:rFonts w:ascii="Times New Roman" w:hAnsi="Times New Roman"/>
                <w:b/>
                <w:color w:val="000000"/>
                <w:sz w:val="24"/>
                <w:szCs w:val="24"/>
              </w:rPr>
            </w:pPr>
          </w:p>
        </w:tc>
      </w:tr>
      <w:tr w:rsidR="00B85AF6" w:rsidRPr="00EB2674" w14:paraId="4535AA91" w14:textId="77777777" w:rsidTr="00392523">
        <w:trPr>
          <w:trHeight w:val="256"/>
        </w:trPr>
        <w:tc>
          <w:tcPr>
            <w:tcW w:w="4477" w:type="dxa"/>
            <w:tcBorders>
              <w:right w:val="single" w:sz="4" w:space="0" w:color="7F7F7F"/>
            </w:tcBorders>
            <w:hideMark/>
          </w:tcPr>
          <w:p w14:paraId="4CF93BF4"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Moisture</w:t>
            </w:r>
          </w:p>
        </w:tc>
        <w:tc>
          <w:tcPr>
            <w:tcW w:w="4863" w:type="dxa"/>
            <w:hideMark/>
          </w:tcPr>
          <w:p w14:paraId="107DCD32" w14:textId="77777777" w:rsidR="00B85AF6" w:rsidRPr="00392523" w:rsidRDefault="00B85AF6" w:rsidP="00392523">
            <w:pPr>
              <w:autoSpaceDE w:val="0"/>
              <w:autoSpaceDN w:val="0"/>
              <w:adjustRightInd w:val="0"/>
              <w:spacing w:before="100" w:beforeAutospacing="1" w:after="0"/>
              <w:ind w:left="60" w:right="60"/>
              <w:jc w:val="both"/>
              <w:rPr>
                <w:rFonts w:ascii="Times New Roman" w:hAnsi="Times New Roman"/>
                <w:color w:val="000000"/>
                <w:sz w:val="24"/>
                <w:szCs w:val="24"/>
                <w:vertAlign w:val="superscript"/>
              </w:rPr>
            </w:pPr>
            <w:r w:rsidRPr="00225B67">
              <w:rPr>
                <w:rFonts w:ascii="Times New Roman" w:hAnsi="Times New Roman"/>
                <w:color w:val="000000"/>
                <w:sz w:val="24"/>
                <w:szCs w:val="24"/>
              </w:rPr>
              <w:t>8.60</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0.6</w:t>
            </w:r>
            <w:r>
              <w:rPr>
                <w:rFonts w:ascii="Times New Roman" w:hAnsi="Times New Roman"/>
                <w:color w:val="000000"/>
                <w:sz w:val="24"/>
                <w:szCs w:val="24"/>
              </w:rPr>
              <w:t>9</w:t>
            </w:r>
            <w:r>
              <w:rPr>
                <w:rFonts w:ascii="Times New Roman" w:hAnsi="Times New Roman"/>
                <w:color w:val="000000"/>
                <w:sz w:val="24"/>
                <w:szCs w:val="24"/>
                <w:vertAlign w:val="superscript"/>
              </w:rPr>
              <w:t>a</w:t>
            </w:r>
          </w:p>
        </w:tc>
      </w:tr>
      <w:tr w:rsidR="00B85AF6" w:rsidRPr="00EB2674" w14:paraId="6F696099" w14:textId="77777777" w:rsidTr="00392523">
        <w:trPr>
          <w:trHeight w:val="256"/>
        </w:trPr>
        <w:tc>
          <w:tcPr>
            <w:tcW w:w="4477" w:type="dxa"/>
            <w:tcBorders>
              <w:right w:val="single" w:sz="4" w:space="0" w:color="7F7F7F"/>
            </w:tcBorders>
            <w:shd w:val="clear" w:color="auto" w:fill="F2F2F2"/>
            <w:hideMark/>
          </w:tcPr>
          <w:p w14:paraId="36DD4761"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Ash</w:t>
            </w:r>
          </w:p>
        </w:tc>
        <w:tc>
          <w:tcPr>
            <w:tcW w:w="4863" w:type="dxa"/>
            <w:shd w:val="clear" w:color="auto" w:fill="F2F2F2"/>
            <w:hideMark/>
          </w:tcPr>
          <w:p w14:paraId="620831BF" w14:textId="77777777" w:rsidR="00B85AF6" w:rsidRPr="00392523" w:rsidRDefault="00B85AF6" w:rsidP="00392523">
            <w:pPr>
              <w:autoSpaceDE w:val="0"/>
              <w:autoSpaceDN w:val="0"/>
              <w:adjustRightInd w:val="0"/>
              <w:spacing w:before="100" w:beforeAutospacing="1" w:after="0"/>
              <w:ind w:left="60" w:right="60"/>
              <w:jc w:val="both"/>
              <w:rPr>
                <w:rFonts w:ascii="Times New Roman" w:hAnsi="Times New Roman"/>
                <w:color w:val="000000"/>
                <w:sz w:val="24"/>
                <w:szCs w:val="24"/>
                <w:vertAlign w:val="superscript"/>
              </w:rPr>
            </w:pPr>
            <w:r w:rsidRPr="00225B67">
              <w:rPr>
                <w:rFonts w:ascii="Times New Roman" w:hAnsi="Times New Roman"/>
                <w:color w:val="000000"/>
                <w:sz w:val="24"/>
                <w:szCs w:val="24"/>
              </w:rPr>
              <w:t>7.55</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0.1</w:t>
            </w:r>
            <w:r>
              <w:rPr>
                <w:rFonts w:ascii="Times New Roman" w:hAnsi="Times New Roman"/>
                <w:color w:val="000000"/>
                <w:sz w:val="24"/>
                <w:szCs w:val="24"/>
              </w:rPr>
              <w:t>3</w:t>
            </w:r>
            <w:r>
              <w:rPr>
                <w:rFonts w:ascii="Times New Roman" w:hAnsi="Times New Roman"/>
                <w:color w:val="000000"/>
                <w:sz w:val="24"/>
                <w:szCs w:val="24"/>
                <w:vertAlign w:val="superscript"/>
              </w:rPr>
              <w:t>b</w:t>
            </w:r>
          </w:p>
        </w:tc>
      </w:tr>
      <w:tr w:rsidR="00B85AF6" w:rsidRPr="00EB2674" w14:paraId="64DAF1D9" w14:textId="77777777" w:rsidTr="00392523">
        <w:trPr>
          <w:trHeight w:val="256"/>
        </w:trPr>
        <w:tc>
          <w:tcPr>
            <w:tcW w:w="4477" w:type="dxa"/>
            <w:tcBorders>
              <w:right w:val="single" w:sz="4" w:space="0" w:color="7F7F7F"/>
            </w:tcBorders>
            <w:hideMark/>
          </w:tcPr>
          <w:p w14:paraId="38ABC338"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Protein</w:t>
            </w:r>
          </w:p>
        </w:tc>
        <w:tc>
          <w:tcPr>
            <w:tcW w:w="4863" w:type="dxa"/>
            <w:hideMark/>
          </w:tcPr>
          <w:p w14:paraId="306D1C14" w14:textId="77777777" w:rsidR="00B85AF6" w:rsidRPr="00392523" w:rsidRDefault="00B85AF6" w:rsidP="00392523">
            <w:pPr>
              <w:autoSpaceDE w:val="0"/>
              <w:autoSpaceDN w:val="0"/>
              <w:adjustRightInd w:val="0"/>
              <w:spacing w:before="100" w:beforeAutospacing="1" w:after="0"/>
              <w:ind w:left="60" w:right="60"/>
              <w:jc w:val="both"/>
              <w:rPr>
                <w:rFonts w:ascii="Times New Roman" w:hAnsi="Times New Roman"/>
                <w:color w:val="000000"/>
                <w:sz w:val="24"/>
                <w:szCs w:val="24"/>
                <w:vertAlign w:val="superscript"/>
              </w:rPr>
            </w:pPr>
            <w:r w:rsidRPr="00225B67">
              <w:rPr>
                <w:rFonts w:ascii="Times New Roman" w:hAnsi="Times New Roman"/>
                <w:color w:val="000000"/>
                <w:sz w:val="24"/>
                <w:szCs w:val="24"/>
              </w:rPr>
              <w:t>6.43</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0.40</w:t>
            </w:r>
            <w:r>
              <w:rPr>
                <w:rFonts w:ascii="Times New Roman" w:hAnsi="Times New Roman"/>
                <w:color w:val="000000"/>
                <w:sz w:val="24"/>
                <w:szCs w:val="24"/>
                <w:vertAlign w:val="superscript"/>
              </w:rPr>
              <w:t>c</w:t>
            </w:r>
          </w:p>
        </w:tc>
      </w:tr>
      <w:tr w:rsidR="00B85AF6" w:rsidRPr="00EB2674" w14:paraId="1415E905" w14:textId="77777777" w:rsidTr="00392523">
        <w:trPr>
          <w:trHeight w:val="256"/>
        </w:trPr>
        <w:tc>
          <w:tcPr>
            <w:tcW w:w="4477" w:type="dxa"/>
            <w:tcBorders>
              <w:right w:val="single" w:sz="4" w:space="0" w:color="7F7F7F"/>
            </w:tcBorders>
            <w:shd w:val="clear" w:color="auto" w:fill="F2F2F2"/>
            <w:hideMark/>
          </w:tcPr>
          <w:p w14:paraId="3E7CEFB8"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Fiber</w:t>
            </w:r>
          </w:p>
        </w:tc>
        <w:tc>
          <w:tcPr>
            <w:tcW w:w="4863" w:type="dxa"/>
            <w:shd w:val="clear" w:color="auto" w:fill="F2F2F2"/>
            <w:hideMark/>
          </w:tcPr>
          <w:p w14:paraId="5A05302C" w14:textId="77777777" w:rsidR="00B85AF6" w:rsidRPr="00392523" w:rsidRDefault="00B85AF6" w:rsidP="00392523">
            <w:pPr>
              <w:autoSpaceDE w:val="0"/>
              <w:autoSpaceDN w:val="0"/>
              <w:adjustRightInd w:val="0"/>
              <w:spacing w:before="100" w:beforeAutospacing="1" w:after="0"/>
              <w:ind w:left="60" w:right="60"/>
              <w:jc w:val="both"/>
              <w:rPr>
                <w:rFonts w:ascii="Times New Roman" w:hAnsi="Times New Roman"/>
                <w:color w:val="000000"/>
                <w:sz w:val="24"/>
                <w:szCs w:val="24"/>
                <w:vertAlign w:val="superscript"/>
              </w:rPr>
            </w:pPr>
            <w:r w:rsidRPr="00225B67">
              <w:rPr>
                <w:rFonts w:ascii="Times New Roman" w:hAnsi="Times New Roman"/>
                <w:color w:val="000000"/>
                <w:sz w:val="24"/>
                <w:szCs w:val="24"/>
              </w:rPr>
              <w:t>13.81</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0.1</w:t>
            </w:r>
            <w:r>
              <w:rPr>
                <w:rFonts w:ascii="Times New Roman" w:hAnsi="Times New Roman"/>
                <w:color w:val="000000"/>
                <w:sz w:val="24"/>
                <w:szCs w:val="24"/>
              </w:rPr>
              <w:t>4</w:t>
            </w:r>
            <w:r>
              <w:rPr>
                <w:rFonts w:ascii="Times New Roman" w:hAnsi="Times New Roman"/>
                <w:color w:val="000000"/>
                <w:sz w:val="24"/>
                <w:szCs w:val="24"/>
                <w:vertAlign w:val="superscript"/>
              </w:rPr>
              <w:t>d</w:t>
            </w:r>
          </w:p>
        </w:tc>
      </w:tr>
      <w:tr w:rsidR="00B85AF6" w:rsidRPr="00EB2674" w14:paraId="148E9031" w14:textId="77777777" w:rsidTr="00392523">
        <w:trPr>
          <w:trHeight w:val="256"/>
        </w:trPr>
        <w:tc>
          <w:tcPr>
            <w:tcW w:w="4477" w:type="dxa"/>
            <w:tcBorders>
              <w:right w:val="single" w:sz="4" w:space="0" w:color="7F7F7F"/>
            </w:tcBorders>
            <w:hideMark/>
          </w:tcPr>
          <w:p w14:paraId="279920E9"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Oil</w:t>
            </w:r>
          </w:p>
        </w:tc>
        <w:tc>
          <w:tcPr>
            <w:tcW w:w="4863" w:type="dxa"/>
            <w:hideMark/>
          </w:tcPr>
          <w:p w14:paraId="3890580C" w14:textId="77777777" w:rsidR="00B85AF6" w:rsidRPr="00392523" w:rsidRDefault="00B85AF6" w:rsidP="00392523">
            <w:pPr>
              <w:autoSpaceDE w:val="0"/>
              <w:autoSpaceDN w:val="0"/>
              <w:adjustRightInd w:val="0"/>
              <w:spacing w:before="100" w:beforeAutospacing="1" w:after="0"/>
              <w:ind w:left="60" w:right="60"/>
              <w:jc w:val="both"/>
              <w:rPr>
                <w:rFonts w:ascii="Times New Roman" w:hAnsi="Times New Roman"/>
                <w:color w:val="000000"/>
                <w:sz w:val="24"/>
                <w:szCs w:val="24"/>
                <w:vertAlign w:val="superscript"/>
              </w:rPr>
            </w:pPr>
            <w:r w:rsidRPr="00225B67">
              <w:rPr>
                <w:rFonts w:ascii="Times New Roman" w:hAnsi="Times New Roman"/>
                <w:color w:val="000000"/>
                <w:sz w:val="24"/>
                <w:szCs w:val="24"/>
              </w:rPr>
              <w:t>1.86</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0.2</w:t>
            </w:r>
            <w:r>
              <w:rPr>
                <w:rFonts w:ascii="Times New Roman" w:hAnsi="Times New Roman"/>
                <w:color w:val="000000"/>
                <w:sz w:val="24"/>
                <w:szCs w:val="24"/>
              </w:rPr>
              <w:t>3</w:t>
            </w:r>
            <w:r>
              <w:rPr>
                <w:rFonts w:ascii="Times New Roman" w:hAnsi="Times New Roman"/>
                <w:color w:val="000000"/>
                <w:sz w:val="24"/>
                <w:szCs w:val="24"/>
                <w:vertAlign w:val="superscript"/>
              </w:rPr>
              <w:t>e</w:t>
            </w:r>
          </w:p>
        </w:tc>
      </w:tr>
      <w:tr w:rsidR="00B85AF6" w:rsidRPr="00EB2674" w14:paraId="07D894AF" w14:textId="77777777" w:rsidTr="00392523">
        <w:trPr>
          <w:trHeight w:val="256"/>
        </w:trPr>
        <w:tc>
          <w:tcPr>
            <w:tcW w:w="4477" w:type="dxa"/>
            <w:tcBorders>
              <w:right w:val="single" w:sz="4" w:space="0" w:color="7F7F7F"/>
            </w:tcBorders>
            <w:shd w:val="clear" w:color="auto" w:fill="F2F2F2"/>
            <w:hideMark/>
          </w:tcPr>
          <w:p w14:paraId="3C3E5462"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aps/>
                <w:color w:val="000000"/>
                <w:sz w:val="24"/>
                <w:szCs w:val="24"/>
              </w:rPr>
              <w:t>Carbohydrate</w:t>
            </w:r>
          </w:p>
        </w:tc>
        <w:tc>
          <w:tcPr>
            <w:tcW w:w="4863" w:type="dxa"/>
            <w:shd w:val="clear" w:color="auto" w:fill="F2F2F2"/>
            <w:hideMark/>
          </w:tcPr>
          <w:p w14:paraId="3E38105D" w14:textId="77777777" w:rsidR="00B85AF6" w:rsidRPr="00392523" w:rsidRDefault="00B85AF6" w:rsidP="00392523">
            <w:pPr>
              <w:autoSpaceDE w:val="0"/>
              <w:autoSpaceDN w:val="0"/>
              <w:adjustRightInd w:val="0"/>
              <w:spacing w:before="100" w:beforeAutospacing="1" w:after="0"/>
              <w:ind w:left="60" w:right="60"/>
              <w:jc w:val="both"/>
              <w:rPr>
                <w:rFonts w:ascii="Times New Roman" w:hAnsi="Times New Roman"/>
                <w:color w:val="000000"/>
                <w:sz w:val="24"/>
                <w:szCs w:val="24"/>
                <w:vertAlign w:val="superscript"/>
              </w:rPr>
            </w:pPr>
            <w:r w:rsidRPr="00225B67">
              <w:rPr>
                <w:rFonts w:ascii="Times New Roman" w:hAnsi="Times New Roman"/>
                <w:color w:val="000000"/>
                <w:sz w:val="24"/>
                <w:szCs w:val="24"/>
              </w:rPr>
              <w:t>65.66</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0.63</w:t>
            </w:r>
            <w:r>
              <w:rPr>
                <w:rFonts w:ascii="Times New Roman" w:hAnsi="Times New Roman"/>
                <w:color w:val="000000"/>
                <w:sz w:val="24"/>
                <w:szCs w:val="24"/>
                <w:vertAlign w:val="superscript"/>
              </w:rPr>
              <w:t>f</w:t>
            </w:r>
          </w:p>
        </w:tc>
      </w:tr>
    </w:tbl>
    <w:p w14:paraId="1ACCA956" w14:textId="77777777" w:rsidR="00B85AF6" w:rsidRDefault="00B85AF6" w:rsidP="00B85AF6">
      <w:pPr>
        <w:spacing w:after="0" w:line="240" w:lineRule="auto"/>
        <w:rPr>
          <w:rFonts w:ascii="Times New Roman" w:hAnsi="Times New Roman"/>
          <w:b/>
          <w:sz w:val="24"/>
          <w:szCs w:val="24"/>
        </w:rPr>
      </w:pPr>
      <w:r w:rsidRPr="00D85DAA">
        <w:rPr>
          <w:rFonts w:ascii="Times New Roman" w:hAnsi="Times New Roman"/>
          <w:b/>
          <w:sz w:val="24"/>
          <w:szCs w:val="24"/>
        </w:rPr>
        <w:t>*Values are mean scores ± Standard deviation of three (3) replicates</w:t>
      </w:r>
    </w:p>
    <w:p w14:paraId="3888FEB7" w14:textId="77777777" w:rsidR="00B85AF6" w:rsidRPr="00C214F6" w:rsidRDefault="00B85AF6" w:rsidP="00B85AF6">
      <w:pPr>
        <w:spacing w:after="0" w:line="240" w:lineRule="auto"/>
        <w:rPr>
          <w:rFonts w:ascii="Times New Roman" w:hAnsi="Times New Roman"/>
          <w:b/>
          <w:sz w:val="24"/>
          <w:szCs w:val="24"/>
        </w:rPr>
      </w:pPr>
      <w:r w:rsidRPr="00D85DAA">
        <w:rPr>
          <w:rFonts w:ascii="Times New Roman" w:hAnsi="Times New Roman"/>
          <w:b/>
          <w:sz w:val="24"/>
          <w:szCs w:val="24"/>
        </w:rPr>
        <w:t xml:space="preserve">*Data in the same column bearing different superscript differ significantly (p &lt; 0.05). </w:t>
      </w:r>
    </w:p>
    <w:p w14:paraId="7AA08E57" w14:textId="77777777" w:rsidR="00B85AF6" w:rsidRDefault="00B85AF6" w:rsidP="00B85AF6"/>
    <w:p w14:paraId="7C8193F7" w14:textId="77777777" w:rsidR="00B85AF6" w:rsidRDefault="00B85AF6" w:rsidP="00B85AF6">
      <w:pPr>
        <w:spacing w:after="0" w:line="240" w:lineRule="auto"/>
        <w:jc w:val="both"/>
        <w:rPr>
          <w:rFonts w:ascii="Times New Roman" w:hAnsi="Times New Roman"/>
          <w:b/>
          <w:sz w:val="24"/>
          <w:szCs w:val="24"/>
        </w:rPr>
      </w:pPr>
      <w:r w:rsidRPr="0082231F">
        <w:rPr>
          <w:rFonts w:ascii="Times New Roman" w:hAnsi="Times New Roman"/>
          <w:b/>
          <w:sz w:val="24"/>
          <w:szCs w:val="24"/>
        </w:rPr>
        <w:lastRenderedPageBreak/>
        <w:t>Table 2:</w:t>
      </w:r>
      <w:r w:rsidRPr="00EB2674">
        <w:rPr>
          <w:rFonts w:ascii="Times New Roman" w:hAnsi="Times New Roman"/>
          <w:b/>
          <w:sz w:val="24"/>
          <w:szCs w:val="24"/>
        </w:rPr>
        <w:t xml:space="preserve"> Qualitative Phytochemical of </w:t>
      </w:r>
      <w:r w:rsidRPr="00EB2674">
        <w:rPr>
          <w:rFonts w:ascii="Times New Roman" w:hAnsi="Times New Roman"/>
          <w:b/>
          <w:i/>
          <w:sz w:val="24"/>
          <w:szCs w:val="24"/>
        </w:rPr>
        <w:t xml:space="preserve">C. </w:t>
      </w:r>
      <w:proofErr w:type="spellStart"/>
      <w:r w:rsidRPr="00EB2674">
        <w:rPr>
          <w:rFonts w:ascii="Times New Roman" w:hAnsi="Times New Roman"/>
          <w:b/>
          <w:i/>
          <w:sz w:val="24"/>
          <w:szCs w:val="24"/>
        </w:rPr>
        <w:t>aralioides</w:t>
      </w:r>
      <w:proofErr w:type="spellEnd"/>
      <w:r w:rsidRPr="00EB2674">
        <w:rPr>
          <w:rFonts w:ascii="Times New Roman" w:hAnsi="Times New Roman"/>
          <w:b/>
          <w:i/>
          <w:sz w:val="24"/>
          <w:szCs w:val="24"/>
        </w:rPr>
        <w:t xml:space="preserve"> </w:t>
      </w:r>
      <w:r w:rsidRPr="00EB2674">
        <w:rPr>
          <w:rFonts w:ascii="Times New Roman" w:hAnsi="Times New Roman"/>
          <w:b/>
          <w:sz w:val="24"/>
          <w:szCs w:val="24"/>
        </w:rPr>
        <w:t>Root Extracts</w:t>
      </w:r>
    </w:p>
    <w:p w14:paraId="12166E62" w14:textId="77777777" w:rsidR="00B85AF6" w:rsidRPr="00375208" w:rsidRDefault="00B85AF6" w:rsidP="00B85AF6">
      <w:pPr>
        <w:spacing w:after="0" w:line="240" w:lineRule="auto"/>
        <w:jc w:val="both"/>
        <w:rPr>
          <w:rFonts w:ascii="Times New Roman" w:hAnsi="Times New Roman"/>
          <w:b/>
          <w:sz w:val="20"/>
          <w:szCs w:val="24"/>
        </w:rPr>
      </w:pPr>
    </w:p>
    <w:tbl>
      <w:tblPr>
        <w:tblW w:w="0" w:type="auto"/>
        <w:tblLook w:val="04E0" w:firstRow="1" w:lastRow="1" w:firstColumn="1" w:lastColumn="0" w:noHBand="0" w:noVBand="1"/>
      </w:tblPr>
      <w:tblGrid>
        <w:gridCol w:w="3033"/>
        <w:gridCol w:w="1540"/>
        <w:gridCol w:w="1890"/>
        <w:gridCol w:w="2897"/>
      </w:tblGrid>
      <w:tr w:rsidR="00E331F3" w:rsidRPr="00EB2674" w14:paraId="7ACF218B" w14:textId="77777777" w:rsidTr="00392523">
        <w:tc>
          <w:tcPr>
            <w:tcW w:w="3048" w:type="dxa"/>
            <w:tcBorders>
              <w:bottom w:val="single" w:sz="4" w:space="0" w:color="7F7F7F"/>
              <w:right w:val="nil"/>
            </w:tcBorders>
            <w:hideMark/>
          </w:tcPr>
          <w:p w14:paraId="01955EA0"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Phytochemical</w:t>
            </w:r>
          </w:p>
        </w:tc>
        <w:tc>
          <w:tcPr>
            <w:tcW w:w="1555" w:type="dxa"/>
            <w:tcBorders>
              <w:bottom w:val="single" w:sz="4" w:space="0" w:color="7F7F7F"/>
            </w:tcBorders>
            <w:hideMark/>
          </w:tcPr>
          <w:p w14:paraId="5A5BDC5E" w14:textId="776ABC18"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 xml:space="preserve">   </w:t>
            </w:r>
            <w:proofErr w:type="spellStart"/>
            <w:r w:rsidRPr="00225B67">
              <w:rPr>
                <w:rFonts w:ascii="Times New Roman" w:hAnsi="Times New Roman"/>
                <w:b/>
                <w:bCs/>
                <w:caps/>
                <w:sz w:val="24"/>
                <w:szCs w:val="24"/>
              </w:rPr>
              <w:t>C</w:t>
            </w:r>
            <w:r w:rsidR="00E331F3">
              <w:rPr>
                <w:rFonts w:ascii="Times New Roman" w:hAnsi="Times New Roman"/>
                <w:b/>
                <w:bCs/>
                <w:sz w:val="24"/>
                <w:szCs w:val="24"/>
              </w:rPr>
              <w:t>a</w:t>
            </w:r>
            <w:r w:rsidRPr="00225B67">
              <w:rPr>
                <w:rFonts w:ascii="Times New Roman" w:hAnsi="Times New Roman"/>
                <w:b/>
                <w:bCs/>
                <w:caps/>
                <w:sz w:val="24"/>
                <w:szCs w:val="24"/>
              </w:rPr>
              <w:t>RM</w:t>
            </w:r>
            <w:proofErr w:type="spellEnd"/>
          </w:p>
        </w:tc>
        <w:tc>
          <w:tcPr>
            <w:tcW w:w="1915" w:type="dxa"/>
            <w:tcBorders>
              <w:bottom w:val="single" w:sz="4" w:space="0" w:color="7F7F7F"/>
            </w:tcBorders>
            <w:hideMark/>
          </w:tcPr>
          <w:p w14:paraId="1121DD7E" w14:textId="3A7DC230"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 xml:space="preserve">       </w:t>
            </w:r>
            <w:proofErr w:type="spellStart"/>
            <w:r w:rsidRPr="00225B67">
              <w:rPr>
                <w:rFonts w:ascii="Times New Roman" w:hAnsi="Times New Roman"/>
                <w:b/>
                <w:bCs/>
                <w:caps/>
                <w:sz w:val="24"/>
                <w:szCs w:val="24"/>
              </w:rPr>
              <w:t>C</w:t>
            </w:r>
            <w:r w:rsidR="00E331F3">
              <w:rPr>
                <w:rFonts w:ascii="Times New Roman" w:hAnsi="Times New Roman"/>
                <w:b/>
                <w:bCs/>
                <w:sz w:val="24"/>
                <w:szCs w:val="24"/>
              </w:rPr>
              <w:t>a</w:t>
            </w:r>
            <w:r w:rsidRPr="00225B67">
              <w:rPr>
                <w:rFonts w:ascii="Times New Roman" w:hAnsi="Times New Roman"/>
                <w:b/>
                <w:bCs/>
                <w:caps/>
                <w:sz w:val="24"/>
                <w:szCs w:val="24"/>
              </w:rPr>
              <w:t>RE</w:t>
            </w:r>
            <w:proofErr w:type="spellEnd"/>
          </w:p>
        </w:tc>
        <w:tc>
          <w:tcPr>
            <w:tcW w:w="2945" w:type="dxa"/>
            <w:tcBorders>
              <w:bottom w:val="single" w:sz="4" w:space="0" w:color="7F7F7F"/>
            </w:tcBorders>
            <w:hideMark/>
          </w:tcPr>
          <w:p w14:paraId="5B3AD375" w14:textId="6E85A020"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 xml:space="preserve">               </w:t>
            </w:r>
            <w:proofErr w:type="spellStart"/>
            <w:r w:rsidRPr="00225B67">
              <w:rPr>
                <w:rFonts w:ascii="Times New Roman" w:hAnsi="Times New Roman"/>
                <w:b/>
                <w:bCs/>
                <w:caps/>
                <w:sz w:val="24"/>
                <w:szCs w:val="24"/>
              </w:rPr>
              <w:t>C</w:t>
            </w:r>
            <w:r w:rsidR="00E331F3" w:rsidRPr="00225B67">
              <w:rPr>
                <w:rFonts w:ascii="Times New Roman" w:hAnsi="Times New Roman"/>
                <w:b/>
                <w:bCs/>
                <w:sz w:val="24"/>
                <w:szCs w:val="24"/>
              </w:rPr>
              <w:t>a</w:t>
            </w:r>
            <w:r w:rsidRPr="00225B67">
              <w:rPr>
                <w:rFonts w:ascii="Times New Roman" w:hAnsi="Times New Roman"/>
                <w:b/>
                <w:bCs/>
                <w:caps/>
                <w:sz w:val="24"/>
                <w:szCs w:val="24"/>
              </w:rPr>
              <w:t>RH</w:t>
            </w:r>
            <w:proofErr w:type="spellEnd"/>
          </w:p>
        </w:tc>
      </w:tr>
      <w:tr w:rsidR="00E331F3" w:rsidRPr="00EB2674" w14:paraId="1650404C" w14:textId="77777777" w:rsidTr="00392523">
        <w:trPr>
          <w:trHeight w:val="490"/>
        </w:trPr>
        <w:tc>
          <w:tcPr>
            <w:tcW w:w="3048" w:type="dxa"/>
            <w:tcBorders>
              <w:right w:val="single" w:sz="4" w:space="0" w:color="7F7F7F"/>
            </w:tcBorders>
            <w:shd w:val="clear" w:color="auto" w:fill="F2F2F2"/>
            <w:hideMark/>
          </w:tcPr>
          <w:p w14:paraId="7746BCDE"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Saponins</w:t>
            </w:r>
          </w:p>
        </w:tc>
        <w:tc>
          <w:tcPr>
            <w:tcW w:w="1555" w:type="dxa"/>
            <w:shd w:val="clear" w:color="auto" w:fill="F2F2F2"/>
            <w:hideMark/>
          </w:tcPr>
          <w:p w14:paraId="6FC875B9"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shd w:val="clear" w:color="auto" w:fill="F2F2F2"/>
            <w:hideMark/>
          </w:tcPr>
          <w:p w14:paraId="78593BC1"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shd w:val="clear" w:color="auto" w:fill="F2F2F2"/>
            <w:hideMark/>
          </w:tcPr>
          <w:p w14:paraId="12565D91"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E331F3" w:rsidRPr="00EB2674" w14:paraId="525D8AB2" w14:textId="77777777" w:rsidTr="00392523">
        <w:tc>
          <w:tcPr>
            <w:tcW w:w="3048" w:type="dxa"/>
            <w:tcBorders>
              <w:right w:val="single" w:sz="4" w:space="0" w:color="7F7F7F"/>
            </w:tcBorders>
            <w:hideMark/>
          </w:tcPr>
          <w:p w14:paraId="1FBF5510"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Flavonoids</w:t>
            </w:r>
          </w:p>
        </w:tc>
        <w:tc>
          <w:tcPr>
            <w:tcW w:w="1555" w:type="dxa"/>
            <w:hideMark/>
          </w:tcPr>
          <w:p w14:paraId="0A2F1C29"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hideMark/>
          </w:tcPr>
          <w:p w14:paraId="4C580019"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hideMark/>
          </w:tcPr>
          <w:p w14:paraId="6708A98E"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E331F3" w:rsidRPr="00EB2674" w14:paraId="76845994" w14:textId="77777777" w:rsidTr="00392523">
        <w:tc>
          <w:tcPr>
            <w:tcW w:w="3048" w:type="dxa"/>
            <w:tcBorders>
              <w:right w:val="single" w:sz="4" w:space="0" w:color="7F7F7F"/>
            </w:tcBorders>
            <w:shd w:val="clear" w:color="auto" w:fill="F2F2F2"/>
            <w:hideMark/>
          </w:tcPr>
          <w:p w14:paraId="699EADE5"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Alkaloids</w:t>
            </w:r>
          </w:p>
        </w:tc>
        <w:tc>
          <w:tcPr>
            <w:tcW w:w="1555" w:type="dxa"/>
            <w:shd w:val="clear" w:color="auto" w:fill="F2F2F2"/>
            <w:hideMark/>
          </w:tcPr>
          <w:p w14:paraId="0782253A"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shd w:val="clear" w:color="auto" w:fill="F2F2F2"/>
            <w:hideMark/>
          </w:tcPr>
          <w:p w14:paraId="26DADF4A"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shd w:val="clear" w:color="auto" w:fill="F2F2F2"/>
            <w:hideMark/>
          </w:tcPr>
          <w:p w14:paraId="35B4DCB8"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E331F3" w:rsidRPr="00EB2674" w14:paraId="6858565F" w14:textId="77777777" w:rsidTr="00392523">
        <w:tc>
          <w:tcPr>
            <w:tcW w:w="3048" w:type="dxa"/>
            <w:tcBorders>
              <w:right w:val="single" w:sz="4" w:space="0" w:color="7F7F7F"/>
            </w:tcBorders>
            <w:hideMark/>
          </w:tcPr>
          <w:p w14:paraId="4E6D81B2"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Tannins</w:t>
            </w:r>
          </w:p>
        </w:tc>
        <w:tc>
          <w:tcPr>
            <w:tcW w:w="1555" w:type="dxa"/>
            <w:hideMark/>
          </w:tcPr>
          <w:p w14:paraId="5A15581D"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hideMark/>
          </w:tcPr>
          <w:p w14:paraId="7FE23130"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hideMark/>
          </w:tcPr>
          <w:p w14:paraId="23860AC8"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E331F3" w:rsidRPr="00EB2674" w14:paraId="298A0231" w14:textId="77777777" w:rsidTr="00392523">
        <w:tc>
          <w:tcPr>
            <w:tcW w:w="3048" w:type="dxa"/>
            <w:tcBorders>
              <w:right w:val="single" w:sz="4" w:space="0" w:color="7F7F7F"/>
            </w:tcBorders>
            <w:shd w:val="clear" w:color="auto" w:fill="F2F2F2"/>
            <w:hideMark/>
          </w:tcPr>
          <w:p w14:paraId="1FF671CD"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Steroids</w:t>
            </w:r>
          </w:p>
        </w:tc>
        <w:tc>
          <w:tcPr>
            <w:tcW w:w="1555" w:type="dxa"/>
            <w:shd w:val="clear" w:color="auto" w:fill="F2F2F2"/>
            <w:hideMark/>
          </w:tcPr>
          <w:p w14:paraId="4C787F8B"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shd w:val="clear" w:color="auto" w:fill="F2F2F2"/>
            <w:hideMark/>
          </w:tcPr>
          <w:p w14:paraId="45C1C892"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shd w:val="clear" w:color="auto" w:fill="F2F2F2"/>
            <w:hideMark/>
          </w:tcPr>
          <w:p w14:paraId="3638510C"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E331F3" w:rsidRPr="00EB2674" w14:paraId="0548BB55" w14:textId="77777777" w:rsidTr="00392523">
        <w:tc>
          <w:tcPr>
            <w:tcW w:w="3048" w:type="dxa"/>
            <w:tcBorders>
              <w:right w:val="single" w:sz="4" w:space="0" w:color="7F7F7F"/>
            </w:tcBorders>
            <w:hideMark/>
          </w:tcPr>
          <w:p w14:paraId="2E82DA8F"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Terpenoids</w:t>
            </w:r>
          </w:p>
        </w:tc>
        <w:tc>
          <w:tcPr>
            <w:tcW w:w="1555" w:type="dxa"/>
            <w:hideMark/>
          </w:tcPr>
          <w:p w14:paraId="6D0761BC"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hideMark/>
          </w:tcPr>
          <w:p w14:paraId="4F3D5591"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hideMark/>
          </w:tcPr>
          <w:p w14:paraId="7F0887A5"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E331F3" w:rsidRPr="00EB2674" w14:paraId="0A536785" w14:textId="77777777" w:rsidTr="00392523">
        <w:tc>
          <w:tcPr>
            <w:tcW w:w="3048" w:type="dxa"/>
            <w:tcBorders>
              <w:right w:val="single" w:sz="4" w:space="0" w:color="7F7F7F"/>
            </w:tcBorders>
            <w:shd w:val="clear" w:color="auto" w:fill="F2F2F2"/>
            <w:hideMark/>
          </w:tcPr>
          <w:p w14:paraId="52475F0E"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Glycosides</w:t>
            </w:r>
          </w:p>
        </w:tc>
        <w:tc>
          <w:tcPr>
            <w:tcW w:w="1555" w:type="dxa"/>
            <w:shd w:val="clear" w:color="auto" w:fill="F2F2F2"/>
            <w:hideMark/>
          </w:tcPr>
          <w:p w14:paraId="17167840"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shd w:val="clear" w:color="auto" w:fill="F2F2F2"/>
            <w:hideMark/>
          </w:tcPr>
          <w:p w14:paraId="540FF2C2"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shd w:val="clear" w:color="auto" w:fill="F2F2F2"/>
            <w:hideMark/>
          </w:tcPr>
          <w:p w14:paraId="02E0EF92"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E331F3" w:rsidRPr="00EB2674" w14:paraId="070FF6BA" w14:textId="77777777" w:rsidTr="00392523">
        <w:tc>
          <w:tcPr>
            <w:tcW w:w="3048" w:type="dxa"/>
            <w:tcBorders>
              <w:right w:val="single" w:sz="4" w:space="0" w:color="7F7F7F"/>
            </w:tcBorders>
            <w:hideMark/>
          </w:tcPr>
          <w:p w14:paraId="3CB704A1"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Carbohydrates</w:t>
            </w:r>
          </w:p>
        </w:tc>
        <w:tc>
          <w:tcPr>
            <w:tcW w:w="1555" w:type="dxa"/>
            <w:hideMark/>
          </w:tcPr>
          <w:p w14:paraId="54395E82"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hideMark/>
          </w:tcPr>
          <w:p w14:paraId="37EB7D77"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hideMark/>
          </w:tcPr>
          <w:p w14:paraId="603908B5"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E331F3" w:rsidRPr="00EB2674" w14:paraId="3EB12257" w14:textId="77777777" w:rsidTr="00392523">
        <w:tc>
          <w:tcPr>
            <w:tcW w:w="3048" w:type="dxa"/>
            <w:tcBorders>
              <w:right w:val="single" w:sz="4" w:space="0" w:color="7F7F7F"/>
            </w:tcBorders>
            <w:shd w:val="clear" w:color="auto" w:fill="F2F2F2"/>
            <w:hideMark/>
          </w:tcPr>
          <w:p w14:paraId="0A78F16D"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Proteins</w:t>
            </w:r>
          </w:p>
        </w:tc>
        <w:tc>
          <w:tcPr>
            <w:tcW w:w="1555" w:type="dxa"/>
            <w:shd w:val="clear" w:color="auto" w:fill="F2F2F2"/>
            <w:hideMark/>
          </w:tcPr>
          <w:p w14:paraId="5CD28A62"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shd w:val="clear" w:color="auto" w:fill="F2F2F2"/>
            <w:hideMark/>
          </w:tcPr>
          <w:p w14:paraId="1413BCC1"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shd w:val="clear" w:color="auto" w:fill="F2F2F2"/>
            <w:hideMark/>
          </w:tcPr>
          <w:p w14:paraId="543CE1D9"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E331F3" w:rsidRPr="00EB2674" w14:paraId="1E1A25EA" w14:textId="77777777" w:rsidTr="00392523">
        <w:tc>
          <w:tcPr>
            <w:tcW w:w="3048" w:type="dxa"/>
            <w:tcBorders>
              <w:right w:val="single" w:sz="4" w:space="0" w:color="7F7F7F"/>
            </w:tcBorders>
            <w:hideMark/>
          </w:tcPr>
          <w:p w14:paraId="2C7F3BA6"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Anthocyanins</w:t>
            </w:r>
          </w:p>
        </w:tc>
        <w:tc>
          <w:tcPr>
            <w:tcW w:w="1555" w:type="dxa"/>
            <w:hideMark/>
          </w:tcPr>
          <w:p w14:paraId="28201331"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hideMark/>
          </w:tcPr>
          <w:p w14:paraId="718D0801"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hideMark/>
          </w:tcPr>
          <w:p w14:paraId="4A78F9F6"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E331F3" w:rsidRPr="00EB2674" w14:paraId="21CC43D3" w14:textId="77777777" w:rsidTr="00392523">
        <w:tc>
          <w:tcPr>
            <w:tcW w:w="3048" w:type="dxa"/>
            <w:tcBorders>
              <w:right w:val="single" w:sz="4" w:space="0" w:color="7F7F7F"/>
            </w:tcBorders>
            <w:shd w:val="clear" w:color="auto" w:fill="F2F2F2"/>
            <w:hideMark/>
          </w:tcPr>
          <w:p w14:paraId="6C2D49C9"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Phenolics</w:t>
            </w:r>
          </w:p>
        </w:tc>
        <w:tc>
          <w:tcPr>
            <w:tcW w:w="1555" w:type="dxa"/>
            <w:shd w:val="clear" w:color="auto" w:fill="F2F2F2"/>
            <w:hideMark/>
          </w:tcPr>
          <w:p w14:paraId="2074A4AC"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shd w:val="clear" w:color="auto" w:fill="F2F2F2"/>
            <w:hideMark/>
          </w:tcPr>
          <w:p w14:paraId="35DE2FAE"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shd w:val="clear" w:color="auto" w:fill="F2F2F2"/>
            <w:hideMark/>
          </w:tcPr>
          <w:p w14:paraId="27D7EDD8"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E331F3" w:rsidRPr="00EB2674" w14:paraId="1E0433FC" w14:textId="77777777" w:rsidTr="00392523">
        <w:tc>
          <w:tcPr>
            <w:tcW w:w="3048" w:type="dxa"/>
            <w:tcBorders>
              <w:right w:val="single" w:sz="4" w:space="0" w:color="7F7F7F"/>
            </w:tcBorders>
            <w:hideMark/>
          </w:tcPr>
          <w:p w14:paraId="3452ACA7"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Oils and resins</w:t>
            </w:r>
          </w:p>
        </w:tc>
        <w:tc>
          <w:tcPr>
            <w:tcW w:w="1555" w:type="dxa"/>
            <w:hideMark/>
          </w:tcPr>
          <w:p w14:paraId="62B64294"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1915" w:type="dxa"/>
            <w:hideMark/>
          </w:tcPr>
          <w:p w14:paraId="052525A6"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c>
          <w:tcPr>
            <w:tcW w:w="2945" w:type="dxa"/>
            <w:hideMark/>
          </w:tcPr>
          <w:p w14:paraId="7D220AC5" w14:textId="77777777" w:rsidR="00B85AF6" w:rsidRPr="00225B67" w:rsidRDefault="00B85AF6" w:rsidP="00392523">
            <w:pPr>
              <w:spacing w:before="100" w:beforeAutospacing="1" w:after="0" w:line="240" w:lineRule="auto"/>
              <w:jc w:val="center"/>
              <w:rPr>
                <w:rFonts w:ascii="Times New Roman" w:hAnsi="Times New Roman"/>
                <w:sz w:val="24"/>
                <w:szCs w:val="24"/>
              </w:rPr>
            </w:pPr>
            <w:r w:rsidRPr="00225B67">
              <w:rPr>
                <w:rFonts w:ascii="Times New Roman" w:hAnsi="Times New Roman"/>
                <w:sz w:val="24"/>
                <w:szCs w:val="24"/>
              </w:rPr>
              <w:t>-</w:t>
            </w:r>
          </w:p>
        </w:tc>
      </w:tr>
      <w:tr w:rsidR="00E331F3" w:rsidRPr="00EB2674" w14:paraId="67ADBADF" w14:textId="77777777" w:rsidTr="00392523">
        <w:tc>
          <w:tcPr>
            <w:tcW w:w="3048" w:type="dxa"/>
            <w:tcBorders>
              <w:top w:val="nil"/>
              <w:right w:val="single" w:sz="4" w:space="0" w:color="7F7F7F"/>
            </w:tcBorders>
            <w:hideMark/>
          </w:tcPr>
          <w:p w14:paraId="224B0D4F" w14:textId="77777777" w:rsidR="00B85AF6" w:rsidRPr="00225B67" w:rsidRDefault="00B85AF6" w:rsidP="00392523">
            <w:pPr>
              <w:spacing w:before="100" w:beforeAutospacing="1" w:after="0" w:line="240" w:lineRule="auto"/>
              <w:jc w:val="both"/>
              <w:rPr>
                <w:rFonts w:ascii="Times New Roman" w:hAnsi="Times New Roman"/>
                <w:b/>
                <w:bCs/>
                <w:caps/>
                <w:sz w:val="24"/>
                <w:szCs w:val="24"/>
              </w:rPr>
            </w:pPr>
            <w:r w:rsidRPr="00225B67">
              <w:rPr>
                <w:rFonts w:ascii="Times New Roman" w:hAnsi="Times New Roman"/>
                <w:b/>
                <w:bCs/>
                <w:caps/>
                <w:sz w:val="24"/>
                <w:szCs w:val="24"/>
              </w:rPr>
              <w:t>Reducing sugars</w:t>
            </w:r>
          </w:p>
        </w:tc>
        <w:tc>
          <w:tcPr>
            <w:tcW w:w="1555" w:type="dxa"/>
            <w:tcBorders>
              <w:top w:val="nil"/>
            </w:tcBorders>
            <w:hideMark/>
          </w:tcPr>
          <w:p w14:paraId="344A6378" w14:textId="77777777" w:rsidR="00B85AF6" w:rsidRPr="00225B67" w:rsidRDefault="00B85AF6" w:rsidP="00392523">
            <w:pPr>
              <w:spacing w:before="100" w:beforeAutospacing="1" w:after="0" w:line="240" w:lineRule="auto"/>
              <w:jc w:val="center"/>
              <w:rPr>
                <w:rFonts w:ascii="Times New Roman" w:hAnsi="Times New Roman"/>
                <w:b/>
                <w:bCs/>
                <w:caps/>
                <w:sz w:val="24"/>
                <w:szCs w:val="24"/>
              </w:rPr>
            </w:pPr>
            <w:r w:rsidRPr="00225B67">
              <w:rPr>
                <w:rFonts w:ascii="Times New Roman" w:hAnsi="Times New Roman"/>
                <w:b/>
                <w:bCs/>
                <w:caps/>
                <w:sz w:val="24"/>
                <w:szCs w:val="24"/>
              </w:rPr>
              <w:t>-</w:t>
            </w:r>
          </w:p>
        </w:tc>
        <w:tc>
          <w:tcPr>
            <w:tcW w:w="1915" w:type="dxa"/>
            <w:tcBorders>
              <w:top w:val="nil"/>
            </w:tcBorders>
            <w:hideMark/>
          </w:tcPr>
          <w:p w14:paraId="24D6CF48" w14:textId="77777777" w:rsidR="00B85AF6" w:rsidRPr="00225B67" w:rsidRDefault="00B85AF6" w:rsidP="00392523">
            <w:pPr>
              <w:spacing w:before="100" w:beforeAutospacing="1" w:after="0" w:line="240" w:lineRule="auto"/>
              <w:jc w:val="center"/>
              <w:rPr>
                <w:rFonts w:ascii="Times New Roman" w:hAnsi="Times New Roman"/>
                <w:b/>
                <w:bCs/>
                <w:caps/>
                <w:sz w:val="24"/>
                <w:szCs w:val="24"/>
              </w:rPr>
            </w:pPr>
            <w:r w:rsidRPr="00225B67">
              <w:rPr>
                <w:rFonts w:ascii="Times New Roman" w:hAnsi="Times New Roman"/>
                <w:b/>
                <w:bCs/>
                <w:caps/>
                <w:sz w:val="24"/>
                <w:szCs w:val="24"/>
              </w:rPr>
              <w:t>+</w:t>
            </w:r>
          </w:p>
        </w:tc>
        <w:tc>
          <w:tcPr>
            <w:tcW w:w="2945" w:type="dxa"/>
            <w:tcBorders>
              <w:top w:val="nil"/>
            </w:tcBorders>
            <w:hideMark/>
          </w:tcPr>
          <w:p w14:paraId="5FDACB14" w14:textId="77777777" w:rsidR="00B85AF6" w:rsidRPr="00225B67" w:rsidRDefault="00B85AF6" w:rsidP="00392523">
            <w:pPr>
              <w:spacing w:before="100" w:beforeAutospacing="1" w:after="0" w:line="240" w:lineRule="auto"/>
              <w:jc w:val="center"/>
              <w:rPr>
                <w:rFonts w:ascii="Times New Roman" w:hAnsi="Times New Roman"/>
                <w:b/>
                <w:bCs/>
                <w:caps/>
                <w:sz w:val="24"/>
                <w:szCs w:val="24"/>
              </w:rPr>
            </w:pPr>
            <w:r w:rsidRPr="00225B67">
              <w:rPr>
                <w:rFonts w:ascii="Times New Roman" w:hAnsi="Times New Roman"/>
                <w:b/>
                <w:bCs/>
                <w:caps/>
                <w:sz w:val="24"/>
                <w:szCs w:val="24"/>
              </w:rPr>
              <w:t>-</w:t>
            </w:r>
          </w:p>
        </w:tc>
      </w:tr>
    </w:tbl>
    <w:p w14:paraId="0EE6D97A" w14:textId="77777777" w:rsidR="00B85AF6" w:rsidRPr="00306F36" w:rsidRDefault="00B85AF6" w:rsidP="00B85AF6">
      <w:pPr>
        <w:spacing w:after="0" w:line="360" w:lineRule="auto"/>
        <w:jc w:val="both"/>
        <w:rPr>
          <w:rFonts w:ascii="Times New Roman" w:hAnsi="Times New Roman"/>
          <w:b/>
          <w:bCs/>
          <w:sz w:val="24"/>
          <w:szCs w:val="24"/>
        </w:rPr>
      </w:pPr>
    </w:p>
    <w:p w14:paraId="4931D657" w14:textId="77777777" w:rsidR="00B85AF6" w:rsidRPr="00306F36" w:rsidRDefault="00B85AF6" w:rsidP="00B85AF6">
      <w:pPr>
        <w:spacing w:after="0"/>
        <w:jc w:val="both"/>
        <w:rPr>
          <w:rFonts w:ascii="Times New Roman" w:hAnsi="Times New Roman"/>
          <w:b/>
          <w:bCs/>
          <w:sz w:val="24"/>
          <w:szCs w:val="24"/>
        </w:rPr>
      </w:pPr>
      <w:r w:rsidRPr="00306F36">
        <w:rPr>
          <w:rFonts w:ascii="Times New Roman" w:hAnsi="Times New Roman"/>
          <w:b/>
          <w:bCs/>
          <w:sz w:val="24"/>
          <w:szCs w:val="24"/>
        </w:rPr>
        <w:t>Key</w:t>
      </w:r>
    </w:p>
    <w:p w14:paraId="17F8AA37" w14:textId="77777777" w:rsidR="00B85AF6" w:rsidRPr="00306F36" w:rsidRDefault="00B85AF6" w:rsidP="00B85AF6">
      <w:pPr>
        <w:spacing w:after="0"/>
        <w:ind w:left="90"/>
        <w:jc w:val="both"/>
        <w:rPr>
          <w:rFonts w:ascii="Times New Roman" w:hAnsi="Times New Roman"/>
          <w:bCs/>
          <w:sz w:val="24"/>
          <w:szCs w:val="24"/>
        </w:rPr>
      </w:pPr>
      <w:r w:rsidRPr="00306F36">
        <w:rPr>
          <w:rFonts w:ascii="Times New Roman" w:hAnsi="Times New Roman"/>
          <w:bCs/>
          <w:sz w:val="24"/>
          <w:szCs w:val="24"/>
        </w:rPr>
        <w:t>+++ = Present in high concentration</w:t>
      </w:r>
    </w:p>
    <w:p w14:paraId="39A6B4F5" w14:textId="77777777" w:rsidR="00B85AF6" w:rsidRPr="00306F36" w:rsidRDefault="00B85AF6" w:rsidP="00B85AF6">
      <w:pPr>
        <w:spacing w:after="0"/>
        <w:ind w:left="90"/>
        <w:jc w:val="both"/>
        <w:rPr>
          <w:rFonts w:ascii="Times New Roman" w:hAnsi="Times New Roman"/>
          <w:bCs/>
          <w:sz w:val="24"/>
          <w:szCs w:val="24"/>
        </w:rPr>
      </w:pPr>
      <w:r w:rsidRPr="00306F36">
        <w:rPr>
          <w:rFonts w:ascii="Times New Roman" w:hAnsi="Times New Roman"/>
          <w:bCs/>
          <w:sz w:val="24"/>
          <w:szCs w:val="24"/>
        </w:rPr>
        <w:t>+ = Present in moderate concentration</w:t>
      </w:r>
    </w:p>
    <w:p w14:paraId="4B78DE97" w14:textId="77777777" w:rsidR="00B85AF6" w:rsidRPr="00306F36" w:rsidRDefault="00B85AF6" w:rsidP="00B85AF6">
      <w:pPr>
        <w:spacing w:after="0"/>
        <w:jc w:val="both"/>
        <w:rPr>
          <w:rFonts w:ascii="Times New Roman" w:hAnsi="Times New Roman"/>
          <w:bCs/>
          <w:sz w:val="24"/>
          <w:szCs w:val="24"/>
        </w:rPr>
      </w:pPr>
      <w:r w:rsidRPr="00306F36">
        <w:rPr>
          <w:rFonts w:ascii="Times New Roman" w:hAnsi="Times New Roman"/>
          <w:bCs/>
          <w:sz w:val="24"/>
          <w:szCs w:val="24"/>
        </w:rPr>
        <w:t>+ = slightly or sparingly present</w:t>
      </w:r>
    </w:p>
    <w:p w14:paraId="77001A8C" w14:textId="77777777" w:rsidR="00B85AF6" w:rsidRDefault="00B85AF6" w:rsidP="00B85AF6">
      <w:pPr>
        <w:spacing w:after="0"/>
        <w:jc w:val="both"/>
        <w:rPr>
          <w:rFonts w:ascii="Times New Roman" w:hAnsi="Times New Roman"/>
          <w:bCs/>
          <w:sz w:val="24"/>
          <w:szCs w:val="24"/>
        </w:rPr>
      </w:pPr>
      <w:r w:rsidRPr="00306F36">
        <w:rPr>
          <w:rFonts w:ascii="Times New Roman" w:hAnsi="Times New Roman"/>
          <w:bCs/>
          <w:sz w:val="24"/>
          <w:szCs w:val="24"/>
        </w:rPr>
        <w:t>- = Absent.</w:t>
      </w:r>
    </w:p>
    <w:p w14:paraId="5A0768F0" w14:textId="77777777" w:rsidR="00B85AF6" w:rsidRDefault="00B85AF6" w:rsidP="00B85AF6">
      <w:pPr>
        <w:spacing w:after="0" w:line="360" w:lineRule="auto"/>
        <w:jc w:val="both"/>
        <w:rPr>
          <w:rFonts w:ascii="Times New Roman" w:hAnsi="Times New Roman"/>
          <w:bCs/>
          <w:sz w:val="24"/>
          <w:szCs w:val="24"/>
        </w:rPr>
      </w:pPr>
    </w:p>
    <w:p w14:paraId="6951B798" w14:textId="77777777" w:rsidR="00B85AF6" w:rsidRDefault="00B85AF6" w:rsidP="00B85AF6">
      <w:pPr>
        <w:spacing w:after="0" w:line="360" w:lineRule="auto"/>
        <w:jc w:val="both"/>
        <w:rPr>
          <w:rFonts w:ascii="Times New Roman" w:hAnsi="Times New Roman"/>
          <w:bCs/>
          <w:sz w:val="24"/>
          <w:szCs w:val="24"/>
        </w:rPr>
      </w:pPr>
    </w:p>
    <w:p w14:paraId="7EFD3E72" w14:textId="77777777" w:rsidR="00B85AF6" w:rsidRDefault="00B85AF6" w:rsidP="00B85AF6">
      <w:pPr>
        <w:spacing w:after="0" w:line="240" w:lineRule="auto"/>
        <w:jc w:val="both"/>
        <w:rPr>
          <w:rFonts w:ascii="Times New Roman" w:hAnsi="Times New Roman"/>
          <w:b/>
          <w:color w:val="000000"/>
          <w:sz w:val="24"/>
          <w:szCs w:val="24"/>
          <w:shd w:val="clear" w:color="auto" w:fill="FFFFFF"/>
        </w:rPr>
      </w:pPr>
    </w:p>
    <w:p w14:paraId="5451A1C2" w14:textId="77777777" w:rsidR="00B85AF6" w:rsidRDefault="00B85AF6" w:rsidP="00B85AF6">
      <w:pPr>
        <w:spacing w:after="0" w:line="240" w:lineRule="auto"/>
        <w:jc w:val="both"/>
        <w:rPr>
          <w:rFonts w:ascii="Times New Roman" w:hAnsi="Times New Roman"/>
          <w:b/>
          <w:color w:val="000000"/>
          <w:sz w:val="24"/>
          <w:szCs w:val="24"/>
          <w:shd w:val="clear" w:color="auto" w:fill="FFFFFF"/>
        </w:rPr>
      </w:pPr>
    </w:p>
    <w:p w14:paraId="5AB7838A" w14:textId="760530D3" w:rsidR="00B85AF6" w:rsidRDefault="00B85AF6" w:rsidP="00B85AF6">
      <w:pPr>
        <w:spacing w:after="0"/>
        <w:jc w:val="both"/>
        <w:rPr>
          <w:rFonts w:ascii="Times New Roman" w:hAnsi="Times New Roman"/>
          <w:b/>
          <w:sz w:val="24"/>
          <w:szCs w:val="24"/>
        </w:rPr>
      </w:pPr>
      <w:r w:rsidRPr="0082231F">
        <w:rPr>
          <w:rFonts w:ascii="Times New Roman" w:hAnsi="Times New Roman"/>
          <w:b/>
          <w:color w:val="000000"/>
          <w:sz w:val="24"/>
          <w:szCs w:val="24"/>
          <w:shd w:val="clear" w:color="auto" w:fill="FFFFFF"/>
        </w:rPr>
        <w:t>Table 3:</w:t>
      </w:r>
      <w:r w:rsidRPr="0032378E">
        <w:rPr>
          <w:rFonts w:ascii="Times New Roman" w:hAnsi="Times New Roman"/>
          <w:b/>
          <w:color w:val="000000"/>
          <w:sz w:val="24"/>
          <w:szCs w:val="24"/>
          <w:shd w:val="clear" w:color="auto" w:fill="FFFFFF"/>
        </w:rPr>
        <w:t xml:space="preserve"> Quantitative Phytochemical </w:t>
      </w:r>
      <w:r w:rsidRPr="0032378E">
        <w:rPr>
          <w:rFonts w:ascii="Times New Roman" w:hAnsi="Times New Roman"/>
          <w:b/>
          <w:sz w:val="24"/>
          <w:szCs w:val="24"/>
        </w:rPr>
        <w:t xml:space="preserve">of </w:t>
      </w:r>
      <w:r w:rsidRPr="0032378E">
        <w:rPr>
          <w:rFonts w:ascii="Times New Roman" w:hAnsi="Times New Roman"/>
          <w:b/>
          <w:i/>
          <w:sz w:val="24"/>
          <w:szCs w:val="24"/>
        </w:rPr>
        <w:t xml:space="preserve">C. </w:t>
      </w:r>
      <w:proofErr w:type="spellStart"/>
      <w:r w:rsidRPr="0032378E">
        <w:rPr>
          <w:rFonts w:ascii="Times New Roman" w:hAnsi="Times New Roman"/>
          <w:b/>
          <w:i/>
          <w:sz w:val="24"/>
          <w:szCs w:val="24"/>
        </w:rPr>
        <w:t>aralioides</w:t>
      </w:r>
      <w:proofErr w:type="spellEnd"/>
      <w:r w:rsidRPr="0032378E">
        <w:rPr>
          <w:rFonts w:ascii="Times New Roman" w:hAnsi="Times New Roman"/>
          <w:b/>
          <w:i/>
          <w:sz w:val="24"/>
          <w:szCs w:val="24"/>
        </w:rPr>
        <w:t xml:space="preserve"> </w:t>
      </w:r>
      <w:r w:rsidR="003D625F">
        <w:rPr>
          <w:rFonts w:ascii="Times New Roman" w:hAnsi="Times New Roman"/>
          <w:b/>
          <w:iCs/>
          <w:sz w:val="24"/>
          <w:szCs w:val="24"/>
        </w:rPr>
        <w:t xml:space="preserve">Root </w:t>
      </w:r>
      <w:r w:rsidRPr="0032378E">
        <w:rPr>
          <w:rFonts w:ascii="Times New Roman" w:hAnsi="Times New Roman"/>
          <w:b/>
          <w:sz w:val="24"/>
          <w:szCs w:val="24"/>
        </w:rPr>
        <w:t>Sample</w:t>
      </w:r>
    </w:p>
    <w:p w14:paraId="4D3E2CD5" w14:textId="77777777" w:rsidR="00B85AF6" w:rsidRPr="00375208" w:rsidRDefault="00B85AF6" w:rsidP="00B85AF6">
      <w:pPr>
        <w:spacing w:after="0"/>
        <w:jc w:val="both"/>
        <w:rPr>
          <w:rFonts w:ascii="Times New Roman" w:hAnsi="Times New Roman"/>
          <w:sz w:val="20"/>
          <w:szCs w:val="24"/>
        </w:rPr>
      </w:pPr>
    </w:p>
    <w:tbl>
      <w:tblPr>
        <w:tblW w:w="9876" w:type="dxa"/>
        <w:tblLayout w:type="fixed"/>
        <w:tblLook w:val="04A0" w:firstRow="1" w:lastRow="0" w:firstColumn="1" w:lastColumn="0" w:noHBand="0" w:noVBand="1"/>
      </w:tblPr>
      <w:tblGrid>
        <w:gridCol w:w="4596"/>
        <w:gridCol w:w="5280"/>
      </w:tblGrid>
      <w:tr w:rsidR="00B85AF6" w:rsidRPr="0032378E" w14:paraId="75F753F9" w14:textId="77777777" w:rsidTr="00392523">
        <w:trPr>
          <w:trHeight w:val="788"/>
        </w:trPr>
        <w:tc>
          <w:tcPr>
            <w:tcW w:w="4596" w:type="dxa"/>
            <w:tcBorders>
              <w:bottom w:val="single" w:sz="4" w:space="0" w:color="7F7F7F"/>
              <w:right w:val="nil"/>
            </w:tcBorders>
            <w:hideMark/>
          </w:tcPr>
          <w:p w14:paraId="654AD034" w14:textId="77777777" w:rsidR="00B85AF6" w:rsidRPr="00225B67" w:rsidRDefault="00B85AF6" w:rsidP="00392523">
            <w:pPr>
              <w:autoSpaceDE w:val="0"/>
              <w:autoSpaceDN w:val="0"/>
              <w:adjustRightInd w:val="0"/>
              <w:spacing w:before="100" w:beforeAutospacing="1" w:after="0"/>
              <w:jc w:val="both"/>
              <w:rPr>
                <w:rFonts w:ascii="Times New Roman" w:hAnsi="Times New Roman"/>
                <w:b/>
                <w:bCs/>
                <w:caps/>
                <w:sz w:val="24"/>
                <w:szCs w:val="24"/>
              </w:rPr>
            </w:pPr>
            <w:r w:rsidRPr="00225B67">
              <w:rPr>
                <w:rFonts w:ascii="Times New Roman" w:hAnsi="Times New Roman"/>
                <w:b/>
                <w:bCs/>
                <w:sz w:val="24"/>
                <w:szCs w:val="24"/>
              </w:rPr>
              <w:t>Phytochemical</w:t>
            </w:r>
          </w:p>
        </w:tc>
        <w:tc>
          <w:tcPr>
            <w:tcW w:w="5280" w:type="dxa"/>
            <w:tcBorders>
              <w:bottom w:val="single" w:sz="4" w:space="0" w:color="7F7F7F"/>
            </w:tcBorders>
            <w:hideMark/>
          </w:tcPr>
          <w:p w14:paraId="02223928" w14:textId="77777777" w:rsidR="00B85AF6" w:rsidRPr="00225B67" w:rsidRDefault="00B85AF6" w:rsidP="00392523">
            <w:pPr>
              <w:autoSpaceDE w:val="0"/>
              <w:autoSpaceDN w:val="0"/>
              <w:adjustRightInd w:val="0"/>
              <w:spacing w:before="100" w:beforeAutospacing="1" w:after="0"/>
              <w:ind w:left="60" w:right="60"/>
              <w:jc w:val="both"/>
              <w:rPr>
                <w:rFonts w:ascii="Times New Roman" w:hAnsi="Times New Roman"/>
                <w:b/>
                <w:bCs/>
                <w:caps/>
                <w:color w:val="000000"/>
                <w:sz w:val="24"/>
                <w:szCs w:val="24"/>
              </w:rPr>
            </w:pPr>
            <w:r w:rsidRPr="00225B67">
              <w:rPr>
                <w:rFonts w:ascii="Times New Roman" w:hAnsi="Times New Roman"/>
                <w:b/>
                <w:bCs/>
                <w:color w:val="000000"/>
                <w:sz w:val="24"/>
                <w:szCs w:val="24"/>
              </w:rPr>
              <w:t>Composition</w:t>
            </w:r>
            <w:r w:rsidRPr="00225B67">
              <w:rPr>
                <w:rFonts w:ascii="Times New Roman" w:hAnsi="Times New Roman"/>
                <w:b/>
                <w:bCs/>
                <w:caps/>
                <w:color w:val="000000"/>
                <w:sz w:val="24"/>
                <w:szCs w:val="24"/>
              </w:rPr>
              <w:t xml:space="preserve"> (</w:t>
            </w:r>
            <w:r>
              <w:rPr>
                <w:rFonts w:ascii="Times New Roman" w:hAnsi="Times New Roman"/>
                <w:b/>
                <w:bCs/>
                <w:color w:val="000000"/>
                <w:sz w:val="24"/>
                <w:szCs w:val="24"/>
              </w:rPr>
              <w:t>mg</w:t>
            </w:r>
            <w:r w:rsidRPr="00225B67">
              <w:rPr>
                <w:rFonts w:ascii="Times New Roman" w:hAnsi="Times New Roman"/>
                <w:b/>
                <w:bCs/>
                <w:caps/>
                <w:color w:val="000000"/>
                <w:sz w:val="24"/>
                <w:szCs w:val="24"/>
              </w:rPr>
              <w:t>/100</w:t>
            </w:r>
            <w:r>
              <w:rPr>
                <w:rFonts w:ascii="Times New Roman" w:hAnsi="Times New Roman"/>
                <w:b/>
                <w:bCs/>
                <w:color w:val="000000"/>
                <w:sz w:val="24"/>
                <w:szCs w:val="24"/>
              </w:rPr>
              <w:t>g</w:t>
            </w:r>
            <w:r w:rsidRPr="00225B67">
              <w:rPr>
                <w:rFonts w:ascii="Times New Roman" w:hAnsi="Times New Roman"/>
                <w:b/>
                <w:bCs/>
                <w:caps/>
                <w:color w:val="000000"/>
                <w:sz w:val="24"/>
                <w:szCs w:val="24"/>
              </w:rPr>
              <w:t>)</w:t>
            </w:r>
          </w:p>
        </w:tc>
      </w:tr>
      <w:tr w:rsidR="00B85AF6" w:rsidRPr="0032378E" w14:paraId="28DF934E" w14:textId="77777777" w:rsidTr="00392523">
        <w:trPr>
          <w:trHeight w:val="445"/>
        </w:trPr>
        <w:tc>
          <w:tcPr>
            <w:tcW w:w="4596" w:type="dxa"/>
            <w:tcBorders>
              <w:right w:val="single" w:sz="4" w:space="0" w:color="7F7F7F"/>
            </w:tcBorders>
            <w:shd w:val="clear" w:color="auto" w:fill="F2F2F2"/>
            <w:hideMark/>
          </w:tcPr>
          <w:p w14:paraId="2C5D6A40"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Alkaloids</w:t>
            </w:r>
          </w:p>
        </w:tc>
        <w:tc>
          <w:tcPr>
            <w:tcW w:w="5280" w:type="dxa"/>
            <w:shd w:val="clear" w:color="auto" w:fill="F2F2F2"/>
            <w:hideMark/>
          </w:tcPr>
          <w:p w14:paraId="16C1EE4C"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26.86</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0.64</w:t>
            </w:r>
            <w:r>
              <w:rPr>
                <w:rFonts w:ascii="Times New Roman" w:hAnsi="Times New Roman"/>
                <w:color w:val="000000"/>
                <w:sz w:val="24"/>
                <w:szCs w:val="24"/>
                <w:vertAlign w:val="superscript"/>
              </w:rPr>
              <w:t>a</w:t>
            </w:r>
          </w:p>
        </w:tc>
      </w:tr>
      <w:tr w:rsidR="00B85AF6" w:rsidRPr="0032378E" w14:paraId="2BA42DDC" w14:textId="77777777" w:rsidTr="00392523">
        <w:trPr>
          <w:trHeight w:val="462"/>
        </w:trPr>
        <w:tc>
          <w:tcPr>
            <w:tcW w:w="4596" w:type="dxa"/>
            <w:tcBorders>
              <w:right w:val="single" w:sz="4" w:space="0" w:color="7F7F7F"/>
            </w:tcBorders>
            <w:hideMark/>
          </w:tcPr>
          <w:p w14:paraId="2422EBEF"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Flavonoids</w:t>
            </w:r>
          </w:p>
        </w:tc>
        <w:tc>
          <w:tcPr>
            <w:tcW w:w="5280" w:type="dxa"/>
            <w:hideMark/>
          </w:tcPr>
          <w:p w14:paraId="6AC1E612"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3.0</w:t>
            </w:r>
            <w:r>
              <w:rPr>
                <w:rFonts w:ascii="Times New Roman" w:hAnsi="Times New Roman"/>
                <w:color w:val="000000"/>
                <w:sz w:val="24"/>
                <w:szCs w:val="24"/>
              </w:rPr>
              <w:t>6</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0.0</w:t>
            </w:r>
            <w:r>
              <w:rPr>
                <w:rFonts w:ascii="Times New Roman" w:hAnsi="Times New Roman"/>
                <w:color w:val="000000"/>
                <w:sz w:val="24"/>
                <w:szCs w:val="24"/>
              </w:rPr>
              <w:t>8</w:t>
            </w:r>
            <w:r>
              <w:rPr>
                <w:rFonts w:ascii="Times New Roman" w:hAnsi="Times New Roman"/>
                <w:color w:val="000000"/>
                <w:sz w:val="24"/>
                <w:szCs w:val="24"/>
                <w:vertAlign w:val="superscript"/>
              </w:rPr>
              <w:t>e</w:t>
            </w:r>
          </w:p>
        </w:tc>
      </w:tr>
      <w:tr w:rsidR="00B85AF6" w:rsidRPr="0032378E" w14:paraId="0871FC38" w14:textId="77777777" w:rsidTr="00392523">
        <w:trPr>
          <w:trHeight w:val="445"/>
        </w:trPr>
        <w:tc>
          <w:tcPr>
            <w:tcW w:w="4596" w:type="dxa"/>
            <w:tcBorders>
              <w:right w:val="single" w:sz="4" w:space="0" w:color="7F7F7F"/>
            </w:tcBorders>
            <w:shd w:val="clear" w:color="auto" w:fill="F2F2F2"/>
            <w:hideMark/>
          </w:tcPr>
          <w:p w14:paraId="54802B49"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Phenolics</w:t>
            </w:r>
          </w:p>
        </w:tc>
        <w:tc>
          <w:tcPr>
            <w:tcW w:w="5280" w:type="dxa"/>
            <w:shd w:val="clear" w:color="auto" w:fill="F2F2F2"/>
            <w:hideMark/>
          </w:tcPr>
          <w:p w14:paraId="54096B9B"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24.37</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18.52</w:t>
            </w:r>
            <w:r>
              <w:rPr>
                <w:rFonts w:ascii="Times New Roman" w:hAnsi="Times New Roman"/>
                <w:color w:val="000000"/>
                <w:sz w:val="24"/>
                <w:szCs w:val="24"/>
                <w:vertAlign w:val="superscript"/>
              </w:rPr>
              <w:t>b</w:t>
            </w:r>
          </w:p>
        </w:tc>
      </w:tr>
      <w:tr w:rsidR="00B85AF6" w:rsidRPr="0032378E" w14:paraId="45C093E1" w14:textId="77777777" w:rsidTr="00392523">
        <w:trPr>
          <w:trHeight w:val="462"/>
        </w:trPr>
        <w:tc>
          <w:tcPr>
            <w:tcW w:w="4596" w:type="dxa"/>
            <w:tcBorders>
              <w:right w:val="single" w:sz="4" w:space="0" w:color="7F7F7F"/>
            </w:tcBorders>
            <w:hideMark/>
          </w:tcPr>
          <w:p w14:paraId="17E59AD5"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Saponins</w:t>
            </w:r>
          </w:p>
        </w:tc>
        <w:tc>
          <w:tcPr>
            <w:tcW w:w="5280" w:type="dxa"/>
            <w:hideMark/>
          </w:tcPr>
          <w:p w14:paraId="5E71907A"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26.7</w:t>
            </w:r>
            <w:r>
              <w:rPr>
                <w:rFonts w:ascii="Times New Roman" w:hAnsi="Times New Roman"/>
                <w:color w:val="000000"/>
                <w:sz w:val="24"/>
                <w:szCs w:val="24"/>
              </w:rPr>
              <w:t>4</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5.20</w:t>
            </w:r>
            <w:r>
              <w:rPr>
                <w:rFonts w:ascii="Times New Roman" w:hAnsi="Times New Roman"/>
                <w:color w:val="000000"/>
                <w:sz w:val="24"/>
                <w:szCs w:val="24"/>
                <w:vertAlign w:val="superscript"/>
              </w:rPr>
              <w:t>a</w:t>
            </w:r>
          </w:p>
        </w:tc>
      </w:tr>
      <w:tr w:rsidR="00B85AF6" w:rsidRPr="0032378E" w14:paraId="5C0F79A5" w14:textId="77777777" w:rsidTr="00392523">
        <w:trPr>
          <w:trHeight w:val="445"/>
        </w:trPr>
        <w:tc>
          <w:tcPr>
            <w:tcW w:w="4596" w:type="dxa"/>
            <w:tcBorders>
              <w:right w:val="single" w:sz="4" w:space="0" w:color="7F7F7F"/>
            </w:tcBorders>
            <w:shd w:val="clear" w:color="auto" w:fill="F2F2F2"/>
            <w:hideMark/>
          </w:tcPr>
          <w:p w14:paraId="07F5E660"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Tannins</w:t>
            </w:r>
          </w:p>
        </w:tc>
        <w:tc>
          <w:tcPr>
            <w:tcW w:w="5280" w:type="dxa"/>
            <w:shd w:val="clear" w:color="auto" w:fill="F2F2F2"/>
            <w:hideMark/>
          </w:tcPr>
          <w:p w14:paraId="7F9396DC"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13.77</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9.24</w:t>
            </w:r>
            <w:r>
              <w:rPr>
                <w:rFonts w:ascii="Times New Roman" w:hAnsi="Times New Roman"/>
                <w:color w:val="000000"/>
                <w:sz w:val="24"/>
                <w:szCs w:val="24"/>
                <w:vertAlign w:val="superscript"/>
              </w:rPr>
              <w:t>c</w:t>
            </w:r>
          </w:p>
        </w:tc>
      </w:tr>
      <w:tr w:rsidR="00B85AF6" w:rsidRPr="0032378E" w14:paraId="0AB3178A" w14:textId="77777777" w:rsidTr="00392523">
        <w:trPr>
          <w:trHeight w:val="462"/>
        </w:trPr>
        <w:tc>
          <w:tcPr>
            <w:tcW w:w="4596" w:type="dxa"/>
            <w:tcBorders>
              <w:right w:val="single" w:sz="4" w:space="0" w:color="7F7F7F"/>
            </w:tcBorders>
            <w:hideMark/>
          </w:tcPr>
          <w:p w14:paraId="58BA955E"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Steroids</w:t>
            </w:r>
          </w:p>
        </w:tc>
        <w:tc>
          <w:tcPr>
            <w:tcW w:w="5280" w:type="dxa"/>
            <w:hideMark/>
          </w:tcPr>
          <w:p w14:paraId="09011C9B"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5.40</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3.81</w:t>
            </w:r>
            <w:r>
              <w:rPr>
                <w:rFonts w:ascii="Times New Roman" w:hAnsi="Times New Roman"/>
                <w:color w:val="000000"/>
                <w:sz w:val="24"/>
                <w:szCs w:val="24"/>
                <w:vertAlign w:val="superscript"/>
              </w:rPr>
              <w:t>d</w:t>
            </w:r>
          </w:p>
        </w:tc>
      </w:tr>
      <w:tr w:rsidR="00B85AF6" w:rsidRPr="0032378E" w14:paraId="418B5E71" w14:textId="77777777" w:rsidTr="00392523">
        <w:trPr>
          <w:trHeight w:val="445"/>
        </w:trPr>
        <w:tc>
          <w:tcPr>
            <w:tcW w:w="4596" w:type="dxa"/>
            <w:tcBorders>
              <w:right w:val="single" w:sz="4" w:space="0" w:color="7F7F7F"/>
            </w:tcBorders>
            <w:shd w:val="clear" w:color="auto" w:fill="F2F2F2"/>
            <w:hideMark/>
          </w:tcPr>
          <w:p w14:paraId="139AC993" w14:textId="77777777" w:rsidR="00B85AF6" w:rsidRPr="00225B67" w:rsidRDefault="00B85AF6" w:rsidP="00392523">
            <w:pPr>
              <w:autoSpaceDE w:val="0"/>
              <w:autoSpaceDN w:val="0"/>
              <w:adjustRightInd w:val="0"/>
              <w:spacing w:before="100" w:beforeAutospacing="1" w:after="0"/>
              <w:ind w:left="60" w:right="60"/>
              <w:rPr>
                <w:rFonts w:ascii="Times New Roman" w:hAnsi="Times New Roman"/>
                <w:b/>
                <w:bCs/>
                <w:caps/>
                <w:color w:val="000000"/>
                <w:sz w:val="24"/>
                <w:szCs w:val="24"/>
              </w:rPr>
            </w:pPr>
            <w:r w:rsidRPr="00225B67">
              <w:rPr>
                <w:rFonts w:ascii="Times New Roman" w:hAnsi="Times New Roman"/>
                <w:b/>
                <w:bCs/>
                <w:caps/>
                <w:color w:val="000000"/>
                <w:sz w:val="24"/>
                <w:szCs w:val="24"/>
              </w:rPr>
              <w:t>Terpenoids</w:t>
            </w:r>
          </w:p>
        </w:tc>
        <w:tc>
          <w:tcPr>
            <w:tcW w:w="5280" w:type="dxa"/>
            <w:shd w:val="clear" w:color="auto" w:fill="F2F2F2"/>
            <w:hideMark/>
          </w:tcPr>
          <w:p w14:paraId="3433C7F9" w14:textId="77777777" w:rsidR="00B85AF6" w:rsidRPr="00392523" w:rsidRDefault="00B85AF6" w:rsidP="00392523">
            <w:pPr>
              <w:autoSpaceDE w:val="0"/>
              <w:autoSpaceDN w:val="0"/>
              <w:adjustRightInd w:val="0"/>
              <w:spacing w:before="100" w:beforeAutospacing="1" w:after="0"/>
              <w:ind w:left="60" w:right="60"/>
              <w:rPr>
                <w:rFonts w:ascii="Times New Roman" w:hAnsi="Times New Roman"/>
                <w:color w:val="000000"/>
                <w:sz w:val="24"/>
                <w:szCs w:val="24"/>
                <w:vertAlign w:val="superscript"/>
              </w:rPr>
            </w:pPr>
            <w:r w:rsidRPr="00225B67">
              <w:rPr>
                <w:rFonts w:ascii="Times New Roman" w:hAnsi="Times New Roman"/>
                <w:color w:val="000000"/>
                <w:sz w:val="24"/>
                <w:szCs w:val="24"/>
              </w:rPr>
              <w:t>2.06</w:t>
            </w:r>
            <w:r w:rsidRPr="00225B67">
              <w:rPr>
                <w:rFonts w:ascii="Times New Roman" w:hAnsi="Times New Roman"/>
                <w:color w:val="000000"/>
                <w:sz w:val="24"/>
                <w:szCs w:val="24"/>
                <w:u w:val="single"/>
              </w:rPr>
              <w:t>+</w:t>
            </w:r>
            <w:r w:rsidRPr="00225B67">
              <w:rPr>
                <w:rFonts w:ascii="Times New Roman" w:hAnsi="Times New Roman"/>
                <w:color w:val="000000"/>
                <w:sz w:val="24"/>
                <w:szCs w:val="24"/>
              </w:rPr>
              <w:t xml:space="preserve"> 0.59</w:t>
            </w:r>
            <w:r>
              <w:rPr>
                <w:rFonts w:ascii="Times New Roman" w:hAnsi="Times New Roman"/>
                <w:color w:val="000000"/>
                <w:sz w:val="24"/>
                <w:szCs w:val="24"/>
                <w:vertAlign w:val="superscript"/>
              </w:rPr>
              <w:t>e</w:t>
            </w:r>
          </w:p>
        </w:tc>
      </w:tr>
    </w:tbl>
    <w:p w14:paraId="1AB2FDBA" w14:textId="77777777" w:rsidR="00B85AF6" w:rsidRDefault="00B85AF6" w:rsidP="00B85AF6">
      <w:pPr>
        <w:spacing w:after="0" w:line="240" w:lineRule="auto"/>
        <w:rPr>
          <w:rFonts w:ascii="Times New Roman" w:hAnsi="Times New Roman"/>
          <w:b/>
          <w:sz w:val="24"/>
          <w:szCs w:val="24"/>
        </w:rPr>
      </w:pPr>
      <w:r w:rsidRPr="00D85DAA">
        <w:rPr>
          <w:rFonts w:ascii="Times New Roman" w:hAnsi="Times New Roman"/>
          <w:b/>
          <w:sz w:val="24"/>
          <w:szCs w:val="24"/>
        </w:rPr>
        <w:t>*Values are mean scores ± Standard deviation of three (3) replicates</w:t>
      </w:r>
    </w:p>
    <w:p w14:paraId="5FBC98E4" w14:textId="77777777" w:rsidR="00B85AF6" w:rsidRPr="00C214F6" w:rsidRDefault="00B85AF6" w:rsidP="00B85AF6">
      <w:pPr>
        <w:spacing w:after="0" w:line="240" w:lineRule="auto"/>
        <w:rPr>
          <w:rFonts w:ascii="Times New Roman" w:hAnsi="Times New Roman"/>
          <w:b/>
          <w:sz w:val="24"/>
          <w:szCs w:val="24"/>
        </w:rPr>
      </w:pPr>
      <w:r w:rsidRPr="00D85DAA">
        <w:rPr>
          <w:rFonts w:ascii="Times New Roman" w:hAnsi="Times New Roman"/>
          <w:b/>
          <w:sz w:val="24"/>
          <w:szCs w:val="24"/>
        </w:rPr>
        <w:lastRenderedPageBreak/>
        <w:t xml:space="preserve">*Data in the same column bearing different superscript differ significantly (p &lt; 0.05). </w:t>
      </w:r>
    </w:p>
    <w:p w14:paraId="6142583D" w14:textId="77777777" w:rsidR="00B85AF6" w:rsidRDefault="00B85AF6" w:rsidP="00B85AF6">
      <w:pPr>
        <w:spacing w:after="0"/>
        <w:rPr>
          <w:rFonts w:ascii="Times New Roman" w:hAnsi="Times New Roman"/>
          <w:b/>
          <w:bCs/>
          <w:sz w:val="24"/>
          <w:szCs w:val="24"/>
          <w:highlight w:val="yellow"/>
        </w:rPr>
      </w:pPr>
    </w:p>
    <w:p w14:paraId="49400E33" w14:textId="77777777" w:rsidR="00B85AF6" w:rsidRDefault="00B85AF6" w:rsidP="00B85AF6"/>
    <w:p w14:paraId="396DA5E6" w14:textId="77777777" w:rsidR="00B85AF6" w:rsidRDefault="00B85AF6" w:rsidP="00B85AF6">
      <w:pPr>
        <w:spacing w:after="0"/>
        <w:rPr>
          <w:rFonts w:ascii="Times New Roman" w:hAnsi="Times New Roman"/>
          <w:b/>
          <w:bCs/>
          <w:sz w:val="24"/>
          <w:szCs w:val="24"/>
          <w:highlight w:val="yellow"/>
        </w:rPr>
      </w:pPr>
    </w:p>
    <w:p w14:paraId="3E824D8F" w14:textId="5CDB5339" w:rsidR="00B85AF6" w:rsidRPr="00BE1B13" w:rsidRDefault="00B85AF6" w:rsidP="00B85AF6">
      <w:pPr>
        <w:spacing w:after="0"/>
        <w:rPr>
          <w:rFonts w:ascii="Times New Roman" w:hAnsi="Times New Roman"/>
          <w:b/>
          <w:bCs/>
          <w:sz w:val="24"/>
          <w:szCs w:val="24"/>
        </w:rPr>
      </w:pPr>
      <w:r w:rsidRPr="00FD594E">
        <w:rPr>
          <w:rFonts w:ascii="Times New Roman" w:hAnsi="Times New Roman"/>
          <w:b/>
          <w:bCs/>
          <w:sz w:val="24"/>
          <w:szCs w:val="24"/>
        </w:rPr>
        <w:t>Table 4:</w:t>
      </w:r>
      <w:r w:rsidRPr="00BE1B13">
        <w:rPr>
          <w:rFonts w:ascii="Times New Roman" w:hAnsi="Times New Roman"/>
          <w:b/>
          <w:bCs/>
          <w:sz w:val="24"/>
          <w:szCs w:val="24"/>
        </w:rPr>
        <w:t xml:space="preserve"> Antibacterial Activities </w:t>
      </w:r>
      <w:r w:rsidRPr="00BE1B13">
        <w:rPr>
          <w:rFonts w:ascii="Times New Roman" w:hAnsi="Times New Roman"/>
          <w:b/>
          <w:color w:val="000000"/>
          <w:sz w:val="24"/>
          <w:szCs w:val="24"/>
        </w:rPr>
        <w:t xml:space="preserve">of </w:t>
      </w:r>
      <w:r w:rsidRPr="00BE1B13">
        <w:rPr>
          <w:rFonts w:ascii="Times New Roman" w:hAnsi="Times New Roman"/>
          <w:b/>
          <w:i/>
          <w:color w:val="000000"/>
          <w:sz w:val="24"/>
          <w:szCs w:val="24"/>
        </w:rPr>
        <w:t xml:space="preserve">C. </w:t>
      </w:r>
      <w:proofErr w:type="spellStart"/>
      <w:r w:rsidRPr="00BE1B13">
        <w:rPr>
          <w:rFonts w:ascii="Times New Roman" w:hAnsi="Times New Roman"/>
          <w:b/>
          <w:i/>
          <w:color w:val="000000"/>
          <w:sz w:val="24"/>
          <w:szCs w:val="24"/>
        </w:rPr>
        <w:t>aralioides</w:t>
      </w:r>
      <w:proofErr w:type="spellEnd"/>
      <w:r w:rsidRPr="00BE1B13">
        <w:rPr>
          <w:rFonts w:ascii="Times New Roman" w:hAnsi="Times New Roman"/>
          <w:b/>
          <w:i/>
          <w:color w:val="000000"/>
          <w:sz w:val="24"/>
          <w:szCs w:val="24"/>
        </w:rPr>
        <w:t xml:space="preserve"> </w:t>
      </w:r>
      <w:r w:rsidR="00B31653">
        <w:rPr>
          <w:rFonts w:ascii="Times New Roman" w:hAnsi="Times New Roman"/>
          <w:b/>
          <w:iCs/>
          <w:color w:val="000000"/>
          <w:sz w:val="24"/>
          <w:szCs w:val="24"/>
        </w:rPr>
        <w:t xml:space="preserve">Root </w:t>
      </w:r>
      <w:r w:rsidRPr="00BE1B13">
        <w:rPr>
          <w:rFonts w:ascii="Times New Roman" w:hAnsi="Times New Roman"/>
          <w:b/>
          <w:color w:val="000000"/>
          <w:sz w:val="24"/>
          <w:szCs w:val="24"/>
        </w:rPr>
        <w:t>Extracts.</w:t>
      </w:r>
    </w:p>
    <w:p w14:paraId="27E63B18" w14:textId="77777777" w:rsidR="00B85AF6" w:rsidRPr="00BE1B13" w:rsidRDefault="00B85AF6" w:rsidP="00B85AF6">
      <w:pPr>
        <w:spacing w:after="0"/>
        <w:jc w:val="center"/>
        <w:rPr>
          <w:rFonts w:ascii="Times New Roman" w:hAnsi="Times New Roman"/>
          <w:b/>
          <w:bCs/>
          <w:sz w:val="24"/>
          <w:szCs w:val="24"/>
        </w:rPr>
      </w:pPr>
    </w:p>
    <w:tbl>
      <w:tblPr>
        <w:tblStyle w:val="TableGridLight"/>
        <w:tblW w:w="105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1388"/>
        <w:gridCol w:w="1388"/>
        <w:gridCol w:w="1388"/>
        <w:gridCol w:w="1472"/>
        <w:gridCol w:w="1379"/>
        <w:gridCol w:w="1577"/>
      </w:tblGrid>
      <w:tr w:rsidR="00B85AF6" w:rsidRPr="00BE1B13" w14:paraId="64208022" w14:textId="77777777" w:rsidTr="00392523">
        <w:trPr>
          <w:trHeight w:val="556"/>
        </w:trPr>
        <w:tc>
          <w:tcPr>
            <w:tcW w:w="1993" w:type="dxa"/>
            <w:vMerge w:val="restart"/>
            <w:tcBorders>
              <w:top w:val="single" w:sz="4" w:space="0" w:color="auto"/>
            </w:tcBorders>
            <w:vAlign w:val="center"/>
          </w:tcPr>
          <w:p w14:paraId="4675E0E2" w14:textId="77777777" w:rsidR="00B85AF6" w:rsidRPr="004E4364" w:rsidRDefault="00B85AF6" w:rsidP="00392523">
            <w:pPr>
              <w:spacing w:before="100" w:beforeAutospacing="1" w:after="100" w:afterAutospacing="1" w:line="240" w:lineRule="auto"/>
              <w:jc w:val="center"/>
              <w:rPr>
                <w:rFonts w:ascii="Times New Roman" w:eastAsia="Times New Roman" w:hAnsi="Times New Roman"/>
                <w:b/>
                <w:iCs/>
                <w:color w:val="000000"/>
              </w:rPr>
            </w:pPr>
            <w:r w:rsidRPr="004E4364">
              <w:rPr>
                <w:rFonts w:ascii="Times New Roman" w:eastAsia="Times New Roman" w:hAnsi="Times New Roman"/>
                <w:b/>
                <w:iCs/>
                <w:color w:val="000000"/>
              </w:rPr>
              <w:t>EXTRACT</w:t>
            </w:r>
          </w:p>
        </w:tc>
        <w:tc>
          <w:tcPr>
            <w:tcW w:w="8592" w:type="dxa"/>
            <w:gridSpan w:val="6"/>
            <w:tcBorders>
              <w:top w:val="single" w:sz="4" w:space="0" w:color="auto"/>
              <w:bottom w:val="single" w:sz="4" w:space="0" w:color="auto"/>
            </w:tcBorders>
          </w:tcPr>
          <w:p w14:paraId="33411DC9" w14:textId="77777777" w:rsidR="00B85AF6" w:rsidRPr="004E4364" w:rsidRDefault="00B85AF6" w:rsidP="00392523">
            <w:pPr>
              <w:spacing w:before="100" w:beforeAutospacing="1" w:after="100" w:afterAutospacing="1" w:line="240" w:lineRule="auto"/>
              <w:jc w:val="center"/>
              <w:rPr>
                <w:rFonts w:ascii="Times New Roman" w:eastAsia="Times New Roman" w:hAnsi="Times New Roman"/>
                <w:b/>
                <w:iCs/>
                <w:color w:val="000000"/>
              </w:rPr>
            </w:pPr>
            <w:r>
              <w:rPr>
                <w:rFonts w:ascii="Times New Roman" w:eastAsia="Times New Roman" w:hAnsi="Times New Roman"/>
                <w:b/>
                <w:iCs/>
                <w:color w:val="000000"/>
              </w:rPr>
              <w:t>Zone of Inhibition (mm)</w:t>
            </w:r>
          </w:p>
        </w:tc>
      </w:tr>
      <w:tr w:rsidR="00B85AF6" w:rsidRPr="00BE1B13" w14:paraId="6D316A6E" w14:textId="77777777" w:rsidTr="00392523">
        <w:trPr>
          <w:trHeight w:val="556"/>
        </w:trPr>
        <w:tc>
          <w:tcPr>
            <w:tcW w:w="1993" w:type="dxa"/>
            <w:vMerge/>
            <w:tcBorders>
              <w:bottom w:val="single" w:sz="4" w:space="0" w:color="auto"/>
            </w:tcBorders>
            <w:hideMark/>
          </w:tcPr>
          <w:p w14:paraId="4DE08991"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p>
        </w:tc>
        <w:tc>
          <w:tcPr>
            <w:tcW w:w="1388" w:type="dxa"/>
            <w:tcBorders>
              <w:top w:val="single" w:sz="4" w:space="0" w:color="auto"/>
              <w:bottom w:val="single" w:sz="4" w:space="0" w:color="auto"/>
            </w:tcBorders>
            <w:hideMark/>
          </w:tcPr>
          <w:p w14:paraId="3A0A6B20"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r w:rsidRPr="00225B67">
              <w:rPr>
                <w:rFonts w:ascii="Times New Roman" w:eastAsia="Times New Roman" w:hAnsi="Times New Roman"/>
                <w:b/>
                <w:i/>
                <w:iCs/>
                <w:color w:val="000000"/>
              </w:rPr>
              <w:t>Bacillus sp.</w:t>
            </w:r>
          </w:p>
        </w:tc>
        <w:tc>
          <w:tcPr>
            <w:tcW w:w="1388" w:type="dxa"/>
            <w:tcBorders>
              <w:top w:val="single" w:sz="4" w:space="0" w:color="auto"/>
              <w:bottom w:val="single" w:sz="4" w:space="0" w:color="auto"/>
            </w:tcBorders>
            <w:hideMark/>
          </w:tcPr>
          <w:p w14:paraId="3CBC703C"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r w:rsidRPr="00225B67">
              <w:rPr>
                <w:rFonts w:ascii="Times New Roman" w:eastAsia="Times New Roman" w:hAnsi="Times New Roman"/>
                <w:b/>
                <w:i/>
                <w:iCs/>
                <w:color w:val="000000"/>
              </w:rPr>
              <w:t>K. pneumonia</w:t>
            </w:r>
          </w:p>
        </w:tc>
        <w:tc>
          <w:tcPr>
            <w:tcW w:w="1388" w:type="dxa"/>
            <w:tcBorders>
              <w:top w:val="single" w:sz="4" w:space="0" w:color="auto"/>
              <w:bottom w:val="single" w:sz="4" w:space="0" w:color="auto"/>
            </w:tcBorders>
            <w:hideMark/>
          </w:tcPr>
          <w:p w14:paraId="242A7DD3"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r w:rsidRPr="00225B67">
              <w:rPr>
                <w:rFonts w:ascii="Times New Roman" w:eastAsia="Times New Roman" w:hAnsi="Times New Roman"/>
                <w:b/>
                <w:i/>
                <w:iCs/>
              </w:rPr>
              <w:t>P. aeruginosa</w:t>
            </w:r>
          </w:p>
        </w:tc>
        <w:tc>
          <w:tcPr>
            <w:tcW w:w="1472" w:type="dxa"/>
            <w:tcBorders>
              <w:top w:val="single" w:sz="4" w:space="0" w:color="auto"/>
              <w:bottom w:val="single" w:sz="4" w:space="0" w:color="auto"/>
            </w:tcBorders>
            <w:hideMark/>
          </w:tcPr>
          <w:p w14:paraId="0D29BAD5"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r w:rsidRPr="00225B67">
              <w:rPr>
                <w:rFonts w:ascii="Times New Roman" w:eastAsia="Times New Roman" w:hAnsi="Times New Roman"/>
                <w:b/>
                <w:i/>
                <w:iCs/>
                <w:color w:val="000000"/>
              </w:rPr>
              <w:t>S. aureus</w:t>
            </w:r>
          </w:p>
        </w:tc>
        <w:tc>
          <w:tcPr>
            <w:tcW w:w="1379" w:type="dxa"/>
            <w:tcBorders>
              <w:top w:val="single" w:sz="4" w:space="0" w:color="auto"/>
              <w:bottom w:val="single" w:sz="4" w:space="0" w:color="auto"/>
            </w:tcBorders>
            <w:hideMark/>
          </w:tcPr>
          <w:p w14:paraId="14F1332E"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r w:rsidRPr="00225B67">
              <w:rPr>
                <w:rFonts w:ascii="Times New Roman" w:eastAsia="Times New Roman" w:hAnsi="Times New Roman"/>
                <w:b/>
                <w:i/>
                <w:iCs/>
                <w:color w:val="000000"/>
              </w:rPr>
              <w:t>E. coli</w:t>
            </w:r>
          </w:p>
        </w:tc>
        <w:tc>
          <w:tcPr>
            <w:tcW w:w="1577" w:type="dxa"/>
            <w:tcBorders>
              <w:top w:val="single" w:sz="4" w:space="0" w:color="auto"/>
              <w:bottom w:val="single" w:sz="4" w:space="0" w:color="auto"/>
            </w:tcBorders>
            <w:hideMark/>
          </w:tcPr>
          <w:p w14:paraId="04452F3A" w14:textId="77777777" w:rsidR="00B85AF6" w:rsidRPr="00225B67" w:rsidRDefault="00B85AF6" w:rsidP="00392523">
            <w:pPr>
              <w:spacing w:before="100" w:beforeAutospacing="1" w:after="100" w:afterAutospacing="1" w:line="240" w:lineRule="auto"/>
              <w:jc w:val="center"/>
              <w:rPr>
                <w:rFonts w:ascii="Times New Roman" w:eastAsia="Times New Roman" w:hAnsi="Times New Roman"/>
                <w:b/>
                <w:i/>
                <w:iCs/>
                <w:color w:val="000000"/>
              </w:rPr>
            </w:pPr>
            <w:r w:rsidRPr="00225B67">
              <w:rPr>
                <w:rFonts w:ascii="Times New Roman" w:eastAsia="Times New Roman" w:hAnsi="Times New Roman"/>
                <w:b/>
                <w:i/>
                <w:iCs/>
                <w:color w:val="000000"/>
              </w:rPr>
              <w:t>S. typhi</w:t>
            </w:r>
          </w:p>
        </w:tc>
      </w:tr>
      <w:tr w:rsidR="00B85AF6" w:rsidRPr="00BE1B13" w14:paraId="31910D36" w14:textId="77777777" w:rsidTr="00392523">
        <w:trPr>
          <w:trHeight w:val="556"/>
        </w:trPr>
        <w:tc>
          <w:tcPr>
            <w:tcW w:w="1993" w:type="dxa"/>
            <w:tcBorders>
              <w:top w:val="single" w:sz="4" w:space="0" w:color="auto"/>
            </w:tcBorders>
            <w:hideMark/>
          </w:tcPr>
          <w:p w14:paraId="1BCCFE2A"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CaRM-5.0 mg/mL</w:t>
            </w:r>
          </w:p>
        </w:tc>
        <w:tc>
          <w:tcPr>
            <w:tcW w:w="1388" w:type="dxa"/>
            <w:tcBorders>
              <w:top w:val="single" w:sz="4" w:space="0" w:color="auto"/>
            </w:tcBorders>
            <w:hideMark/>
          </w:tcPr>
          <w:p w14:paraId="223F6302"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tcBorders>
              <w:top w:val="single" w:sz="4" w:space="0" w:color="auto"/>
            </w:tcBorders>
            <w:hideMark/>
          </w:tcPr>
          <w:p w14:paraId="74C5FDB8"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tcBorders>
              <w:top w:val="single" w:sz="4" w:space="0" w:color="auto"/>
            </w:tcBorders>
            <w:hideMark/>
          </w:tcPr>
          <w:p w14:paraId="6AA36C4F"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16.90±0.85</w:t>
            </w:r>
            <w:r>
              <w:rPr>
                <w:rFonts w:ascii="Times New Roman" w:hAnsi="Times New Roman"/>
                <w:color w:val="000000"/>
                <w:vertAlign w:val="superscript"/>
              </w:rPr>
              <w:t>a</w:t>
            </w:r>
          </w:p>
        </w:tc>
        <w:tc>
          <w:tcPr>
            <w:tcW w:w="1472" w:type="dxa"/>
            <w:tcBorders>
              <w:top w:val="single" w:sz="4" w:space="0" w:color="auto"/>
            </w:tcBorders>
            <w:hideMark/>
          </w:tcPr>
          <w:p w14:paraId="1A7F0544"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6.10±0.36</w:t>
            </w:r>
            <w:r>
              <w:rPr>
                <w:rFonts w:ascii="Times New Roman" w:hAnsi="Times New Roman"/>
                <w:color w:val="000000"/>
                <w:vertAlign w:val="superscript"/>
              </w:rPr>
              <w:t>a</w:t>
            </w:r>
          </w:p>
        </w:tc>
        <w:tc>
          <w:tcPr>
            <w:tcW w:w="1379" w:type="dxa"/>
            <w:tcBorders>
              <w:top w:val="single" w:sz="4" w:space="0" w:color="auto"/>
            </w:tcBorders>
            <w:hideMark/>
          </w:tcPr>
          <w:p w14:paraId="15F9D121"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10.00±0.00</w:t>
            </w:r>
            <w:r>
              <w:rPr>
                <w:rFonts w:ascii="Times New Roman" w:hAnsi="Times New Roman"/>
                <w:color w:val="000000"/>
                <w:vertAlign w:val="superscript"/>
              </w:rPr>
              <w:t>a</w:t>
            </w:r>
          </w:p>
        </w:tc>
        <w:tc>
          <w:tcPr>
            <w:tcW w:w="1577" w:type="dxa"/>
            <w:tcBorders>
              <w:top w:val="single" w:sz="4" w:space="0" w:color="auto"/>
            </w:tcBorders>
            <w:hideMark/>
          </w:tcPr>
          <w:p w14:paraId="2BD8A725"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16.00±0.00</w:t>
            </w:r>
            <w:r>
              <w:rPr>
                <w:rFonts w:ascii="Times New Roman" w:hAnsi="Times New Roman"/>
                <w:color w:val="000000"/>
                <w:vertAlign w:val="superscript"/>
              </w:rPr>
              <w:t>a</w:t>
            </w:r>
          </w:p>
        </w:tc>
      </w:tr>
      <w:tr w:rsidR="00B85AF6" w:rsidRPr="00BE1B13" w14:paraId="7A29F411" w14:textId="77777777" w:rsidTr="00392523">
        <w:trPr>
          <w:trHeight w:val="556"/>
        </w:trPr>
        <w:tc>
          <w:tcPr>
            <w:tcW w:w="1993" w:type="dxa"/>
            <w:hideMark/>
          </w:tcPr>
          <w:p w14:paraId="24B49122"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CaRM-2.5 mg/mL</w:t>
            </w:r>
          </w:p>
        </w:tc>
        <w:tc>
          <w:tcPr>
            <w:tcW w:w="1388" w:type="dxa"/>
            <w:hideMark/>
          </w:tcPr>
          <w:p w14:paraId="3E3087E3"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66D9F4B1"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528D1359" w14:textId="77777777" w:rsidR="00B85AF6" w:rsidRPr="00D203F9"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9.80±0.62</w:t>
            </w:r>
            <w:r>
              <w:rPr>
                <w:rFonts w:ascii="Times New Roman" w:hAnsi="Times New Roman"/>
                <w:color w:val="000000"/>
                <w:vertAlign w:val="superscript"/>
              </w:rPr>
              <w:t>b</w:t>
            </w:r>
          </w:p>
        </w:tc>
        <w:tc>
          <w:tcPr>
            <w:tcW w:w="1472" w:type="dxa"/>
            <w:hideMark/>
          </w:tcPr>
          <w:p w14:paraId="092C3080"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3.03±0.0</w:t>
            </w:r>
            <w:r>
              <w:rPr>
                <w:rFonts w:ascii="Times New Roman" w:hAnsi="Times New Roman"/>
                <w:color w:val="000000"/>
              </w:rPr>
              <w:t>6</w:t>
            </w:r>
            <w:r>
              <w:rPr>
                <w:rFonts w:ascii="Times New Roman" w:hAnsi="Times New Roman"/>
                <w:color w:val="000000"/>
                <w:vertAlign w:val="superscript"/>
              </w:rPr>
              <w:t>b</w:t>
            </w:r>
          </w:p>
        </w:tc>
        <w:tc>
          <w:tcPr>
            <w:tcW w:w="1379" w:type="dxa"/>
            <w:hideMark/>
          </w:tcPr>
          <w:p w14:paraId="7F4D58F1"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555A0977"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11.33±0.35</w:t>
            </w:r>
            <w:r>
              <w:rPr>
                <w:rFonts w:ascii="Times New Roman" w:hAnsi="Times New Roman"/>
                <w:color w:val="000000"/>
                <w:vertAlign w:val="superscript"/>
              </w:rPr>
              <w:t>b</w:t>
            </w:r>
          </w:p>
        </w:tc>
      </w:tr>
      <w:tr w:rsidR="00B85AF6" w:rsidRPr="00BE1B13" w14:paraId="6538F07C" w14:textId="77777777" w:rsidTr="00392523">
        <w:trPr>
          <w:trHeight w:val="535"/>
        </w:trPr>
        <w:tc>
          <w:tcPr>
            <w:tcW w:w="1993" w:type="dxa"/>
            <w:hideMark/>
          </w:tcPr>
          <w:p w14:paraId="36852836"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CaRM-1.0 mg/mL</w:t>
            </w:r>
          </w:p>
        </w:tc>
        <w:tc>
          <w:tcPr>
            <w:tcW w:w="1388" w:type="dxa"/>
            <w:hideMark/>
          </w:tcPr>
          <w:p w14:paraId="2D647928"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0288CFB2"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tcPr>
          <w:p w14:paraId="5594A32C" w14:textId="77777777" w:rsidR="00B85AF6" w:rsidRPr="00D203F9"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7.00±0.00</w:t>
            </w:r>
            <w:r>
              <w:rPr>
                <w:rFonts w:ascii="Times New Roman" w:hAnsi="Times New Roman"/>
                <w:color w:val="000000"/>
                <w:vertAlign w:val="superscript"/>
              </w:rPr>
              <w:t>c</w:t>
            </w:r>
          </w:p>
        </w:tc>
        <w:tc>
          <w:tcPr>
            <w:tcW w:w="1472" w:type="dxa"/>
            <w:hideMark/>
          </w:tcPr>
          <w:p w14:paraId="4244C214"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c</w:t>
            </w:r>
          </w:p>
        </w:tc>
        <w:tc>
          <w:tcPr>
            <w:tcW w:w="1379" w:type="dxa"/>
            <w:hideMark/>
          </w:tcPr>
          <w:p w14:paraId="62D643BE"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50F1BEFE"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10.00±0.00</w:t>
            </w:r>
            <w:r>
              <w:rPr>
                <w:rFonts w:ascii="Times New Roman" w:hAnsi="Times New Roman"/>
                <w:color w:val="000000"/>
                <w:vertAlign w:val="superscript"/>
              </w:rPr>
              <w:t>c</w:t>
            </w:r>
          </w:p>
        </w:tc>
      </w:tr>
      <w:tr w:rsidR="00B85AF6" w:rsidRPr="00BE1B13" w14:paraId="1857BBA8" w14:textId="77777777" w:rsidTr="00392523">
        <w:trPr>
          <w:trHeight w:val="556"/>
        </w:trPr>
        <w:tc>
          <w:tcPr>
            <w:tcW w:w="1993" w:type="dxa"/>
            <w:hideMark/>
          </w:tcPr>
          <w:p w14:paraId="546EB98F"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CaRM-0.6 mg/mL</w:t>
            </w:r>
          </w:p>
        </w:tc>
        <w:tc>
          <w:tcPr>
            <w:tcW w:w="1388" w:type="dxa"/>
            <w:hideMark/>
          </w:tcPr>
          <w:p w14:paraId="36D18E19"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2045252F"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17B03639" w14:textId="77777777" w:rsidR="00B85AF6" w:rsidRPr="00D203F9"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d</w:t>
            </w:r>
          </w:p>
        </w:tc>
        <w:tc>
          <w:tcPr>
            <w:tcW w:w="1472" w:type="dxa"/>
            <w:hideMark/>
          </w:tcPr>
          <w:p w14:paraId="5E1CDA62"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c</w:t>
            </w:r>
          </w:p>
        </w:tc>
        <w:tc>
          <w:tcPr>
            <w:tcW w:w="1379" w:type="dxa"/>
            <w:hideMark/>
          </w:tcPr>
          <w:p w14:paraId="13F2CBDA"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64833366"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8.07±0.1</w:t>
            </w:r>
            <w:r>
              <w:rPr>
                <w:rFonts w:ascii="Times New Roman" w:hAnsi="Times New Roman"/>
                <w:color w:val="000000"/>
              </w:rPr>
              <w:t>2</w:t>
            </w:r>
            <w:r>
              <w:rPr>
                <w:rFonts w:ascii="Times New Roman" w:hAnsi="Times New Roman"/>
                <w:color w:val="000000"/>
                <w:vertAlign w:val="superscript"/>
              </w:rPr>
              <w:t>d</w:t>
            </w:r>
          </w:p>
        </w:tc>
      </w:tr>
      <w:tr w:rsidR="00B85AF6" w:rsidRPr="00BE1B13" w14:paraId="2590F0B7" w14:textId="77777777" w:rsidTr="00392523">
        <w:trPr>
          <w:trHeight w:val="556"/>
        </w:trPr>
        <w:tc>
          <w:tcPr>
            <w:tcW w:w="1993" w:type="dxa"/>
            <w:hideMark/>
          </w:tcPr>
          <w:p w14:paraId="78C6C936"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CaRH-5.0 mg/mL</w:t>
            </w:r>
          </w:p>
        </w:tc>
        <w:tc>
          <w:tcPr>
            <w:tcW w:w="1388" w:type="dxa"/>
            <w:hideMark/>
          </w:tcPr>
          <w:p w14:paraId="7D220AC2" w14:textId="77777777" w:rsidR="00B85AF6" w:rsidRPr="00D612D7"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41.77±0.2</w:t>
            </w:r>
            <w:r>
              <w:rPr>
                <w:rFonts w:ascii="Times New Roman" w:hAnsi="Times New Roman"/>
                <w:color w:val="000000"/>
              </w:rPr>
              <w:t>1</w:t>
            </w:r>
            <w:r>
              <w:rPr>
                <w:rFonts w:ascii="Times New Roman" w:hAnsi="Times New Roman"/>
                <w:color w:val="000000"/>
                <w:vertAlign w:val="superscript"/>
              </w:rPr>
              <w:t>b</w:t>
            </w:r>
          </w:p>
        </w:tc>
        <w:tc>
          <w:tcPr>
            <w:tcW w:w="1388" w:type="dxa"/>
            <w:hideMark/>
          </w:tcPr>
          <w:p w14:paraId="1E03B548"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0F4E47ED" w14:textId="77777777" w:rsidR="00B85AF6" w:rsidRPr="00D203F9"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12.60±0.17</w:t>
            </w:r>
            <w:r>
              <w:rPr>
                <w:rFonts w:ascii="Times New Roman" w:hAnsi="Times New Roman"/>
                <w:color w:val="000000"/>
                <w:vertAlign w:val="superscript"/>
              </w:rPr>
              <w:t>e</w:t>
            </w:r>
          </w:p>
        </w:tc>
        <w:tc>
          <w:tcPr>
            <w:tcW w:w="1472" w:type="dxa"/>
            <w:hideMark/>
          </w:tcPr>
          <w:p w14:paraId="492A0E7D"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31.20±1.57</w:t>
            </w:r>
            <w:r>
              <w:rPr>
                <w:rFonts w:ascii="Times New Roman" w:hAnsi="Times New Roman"/>
                <w:color w:val="000000"/>
                <w:vertAlign w:val="superscript"/>
              </w:rPr>
              <w:t>d</w:t>
            </w:r>
          </w:p>
        </w:tc>
        <w:tc>
          <w:tcPr>
            <w:tcW w:w="1379" w:type="dxa"/>
            <w:hideMark/>
          </w:tcPr>
          <w:p w14:paraId="6D7A9E82" w14:textId="77777777" w:rsidR="00B85AF6" w:rsidRPr="00F67F24"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10.30±.26</w:t>
            </w:r>
            <w:r>
              <w:rPr>
                <w:rFonts w:ascii="Times New Roman" w:hAnsi="Times New Roman"/>
                <w:color w:val="000000"/>
                <w:vertAlign w:val="superscript"/>
              </w:rPr>
              <w:t>a</w:t>
            </w:r>
          </w:p>
        </w:tc>
        <w:tc>
          <w:tcPr>
            <w:tcW w:w="1577" w:type="dxa"/>
            <w:hideMark/>
          </w:tcPr>
          <w:p w14:paraId="141FDDE9"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1A682D0C" w14:textId="77777777" w:rsidTr="00392523">
        <w:trPr>
          <w:trHeight w:val="556"/>
        </w:trPr>
        <w:tc>
          <w:tcPr>
            <w:tcW w:w="1993" w:type="dxa"/>
            <w:hideMark/>
          </w:tcPr>
          <w:p w14:paraId="446F5161"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CaRH-2.5 mg/mL</w:t>
            </w:r>
          </w:p>
        </w:tc>
        <w:tc>
          <w:tcPr>
            <w:tcW w:w="1388" w:type="dxa"/>
            <w:hideMark/>
          </w:tcPr>
          <w:p w14:paraId="7D91D937" w14:textId="77777777" w:rsidR="00B85AF6" w:rsidRPr="00D612D7"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40.10±0.17</w:t>
            </w:r>
            <w:r w:rsidRPr="00D203F9">
              <w:rPr>
                <w:rFonts w:ascii="Times New Roman" w:hAnsi="Times New Roman"/>
                <w:color w:val="000000"/>
                <w:vertAlign w:val="superscript"/>
              </w:rPr>
              <w:t>b</w:t>
            </w:r>
          </w:p>
        </w:tc>
        <w:tc>
          <w:tcPr>
            <w:tcW w:w="1388" w:type="dxa"/>
            <w:hideMark/>
          </w:tcPr>
          <w:p w14:paraId="5F471128"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446A273D" w14:textId="77777777" w:rsidR="00B85AF6" w:rsidRPr="00D203F9"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7.00±0.00</w:t>
            </w:r>
            <w:r>
              <w:rPr>
                <w:rFonts w:ascii="Times New Roman" w:hAnsi="Times New Roman"/>
                <w:color w:val="000000"/>
                <w:vertAlign w:val="superscript"/>
              </w:rPr>
              <w:t>c</w:t>
            </w:r>
          </w:p>
        </w:tc>
        <w:tc>
          <w:tcPr>
            <w:tcW w:w="1472" w:type="dxa"/>
            <w:hideMark/>
          </w:tcPr>
          <w:p w14:paraId="377024BB"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30.53±0.55</w:t>
            </w:r>
            <w:r>
              <w:rPr>
                <w:rFonts w:ascii="Times New Roman" w:hAnsi="Times New Roman"/>
                <w:color w:val="000000"/>
                <w:vertAlign w:val="superscript"/>
              </w:rPr>
              <w:t>d</w:t>
            </w:r>
          </w:p>
        </w:tc>
        <w:tc>
          <w:tcPr>
            <w:tcW w:w="1379" w:type="dxa"/>
            <w:hideMark/>
          </w:tcPr>
          <w:p w14:paraId="643DDE0B" w14:textId="77777777" w:rsidR="00B85AF6" w:rsidRPr="00F67F24"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7.20±0.26</w:t>
            </w:r>
            <w:r>
              <w:rPr>
                <w:rFonts w:ascii="Times New Roman" w:hAnsi="Times New Roman"/>
                <w:color w:val="000000"/>
                <w:vertAlign w:val="superscript"/>
              </w:rPr>
              <w:t>c</w:t>
            </w:r>
          </w:p>
        </w:tc>
        <w:tc>
          <w:tcPr>
            <w:tcW w:w="1577" w:type="dxa"/>
            <w:hideMark/>
          </w:tcPr>
          <w:p w14:paraId="347C2A1B"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27D66545" w14:textId="77777777" w:rsidTr="00392523">
        <w:trPr>
          <w:trHeight w:val="556"/>
        </w:trPr>
        <w:tc>
          <w:tcPr>
            <w:tcW w:w="1993" w:type="dxa"/>
            <w:hideMark/>
          </w:tcPr>
          <w:p w14:paraId="2994D3AB"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CaRH-1.0 mg/mL</w:t>
            </w:r>
          </w:p>
        </w:tc>
        <w:tc>
          <w:tcPr>
            <w:tcW w:w="1388" w:type="dxa"/>
            <w:hideMark/>
          </w:tcPr>
          <w:p w14:paraId="4D890456" w14:textId="77777777" w:rsidR="00B85AF6" w:rsidRPr="00D612D7"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25.67±1.15</w:t>
            </w:r>
            <w:r>
              <w:rPr>
                <w:rFonts w:ascii="Times New Roman" w:hAnsi="Times New Roman"/>
                <w:color w:val="000000"/>
                <w:vertAlign w:val="superscript"/>
              </w:rPr>
              <w:t>c</w:t>
            </w:r>
          </w:p>
        </w:tc>
        <w:tc>
          <w:tcPr>
            <w:tcW w:w="1388" w:type="dxa"/>
            <w:hideMark/>
          </w:tcPr>
          <w:p w14:paraId="1C784072"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4C4D09CA" w14:textId="77777777" w:rsidR="00B85AF6" w:rsidRPr="00AD2616"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4.40±0.10</w:t>
            </w:r>
            <w:r>
              <w:rPr>
                <w:rFonts w:ascii="Times New Roman" w:hAnsi="Times New Roman"/>
                <w:color w:val="000000"/>
                <w:vertAlign w:val="superscript"/>
              </w:rPr>
              <w:t>f</w:t>
            </w:r>
          </w:p>
        </w:tc>
        <w:tc>
          <w:tcPr>
            <w:tcW w:w="1472" w:type="dxa"/>
            <w:hideMark/>
          </w:tcPr>
          <w:p w14:paraId="427D62F3"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22.13±0.23</w:t>
            </w:r>
            <w:r>
              <w:rPr>
                <w:rFonts w:ascii="Times New Roman" w:hAnsi="Times New Roman"/>
                <w:color w:val="000000"/>
                <w:vertAlign w:val="superscript"/>
              </w:rPr>
              <w:t>e</w:t>
            </w:r>
          </w:p>
        </w:tc>
        <w:tc>
          <w:tcPr>
            <w:tcW w:w="1379" w:type="dxa"/>
            <w:hideMark/>
          </w:tcPr>
          <w:p w14:paraId="5F49D293" w14:textId="77777777" w:rsidR="00B85AF6" w:rsidRPr="00F67F24"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6.00±0.40</w:t>
            </w:r>
            <w:r>
              <w:rPr>
                <w:rFonts w:ascii="Times New Roman" w:hAnsi="Times New Roman"/>
                <w:color w:val="000000"/>
                <w:vertAlign w:val="superscript"/>
              </w:rPr>
              <w:t>d</w:t>
            </w:r>
          </w:p>
        </w:tc>
        <w:tc>
          <w:tcPr>
            <w:tcW w:w="1577" w:type="dxa"/>
            <w:hideMark/>
          </w:tcPr>
          <w:p w14:paraId="2E204A7D"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4EB25432" w14:textId="77777777" w:rsidTr="00392523">
        <w:trPr>
          <w:trHeight w:val="405"/>
        </w:trPr>
        <w:tc>
          <w:tcPr>
            <w:tcW w:w="1993" w:type="dxa"/>
            <w:hideMark/>
          </w:tcPr>
          <w:p w14:paraId="66F7C2F5"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CaRH-0.6 mg/mL</w:t>
            </w:r>
          </w:p>
        </w:tc>
        <w:tc>
          <w:tcPr>
            <w:tcW w:w="1388" w:type="dxa"/>
            <w:hideMark/>
          </w:tcPr>
          <w:p w14:paraId="49FF285D" w14:textId="77777777" w:rsidR="00B85AF6" w:rsidRPr="00D203F9"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20.00±0.00</w:t>
            </w:r>
            <w:r>
              <w:rPr>
                <w:rFonts w:ascii="Times New Roman" w:hAnsi="Times New Roman"/>
                <w:color w:val="000000"/>
                <w:vertAlign w:val="superscript"/>
              </w:rPr>
              <w:t>d</w:t>
            </w:r>
          </w:p>
        </w:tc>
        <w:tc>
          <w:tcPr>
            <w:tcW w:w="1388" w:type="dxa"/>
            <w:hideMark/>
          </w:tcPr>
          <w:p w14:paraId="5CBC5F2F"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419C8164" w14:textId="77777777" w:rsidR="00B85AF6" w:rsidRPr="00AD2616"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2.30±0.20</w:t>
            </w:r>
            <w:r>
              <w:rPr>
                <w:rFonts w:ascii="Times New Roman" w:hAnsi="Times New Roman"/>
                <w:color w:val="000000"/>
                <w:vertAlign w:val="superscript"/>
              </w:rPr>
              <w:t>g</w:t>
            </w:r>
          </w:p>
        </w:tc>
        <w:tc>
          <w:tcPr>
            <w:tcW w:w="1472" w:type="dxa"/>
          </w:tcPr>
          <w:p w14:paraId="2C1CA1B6"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13.00±0.00</w:t>
            </w:r>
            <w:r>
              <w:rPr>
                <w:rFonts w:ascii="Times New Roman" w:hAnsi="Times New Roman"/>
                <w:color w:val="000000"/>
                <w:vertAlign w:val="superscript"/>
              </w:rPr>
              <w:t>f</w:t>
            </w:r>
          </w:p>
        </w:tc>
        <w:tc>
          <w:tcPr>
            <w:tcW w:w="1379" w:type="dxa"/>
            <w:hideMark/>
          </w:tcPr>
          <w:p w14:paraId="6174886D" w14:textId="77777777" w:rsidR="00B85AF6" w:rsidRPr="00F67F24"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3.00±0.00</w:t>
            </w:r>
            <w:r>
              <w:rPr>
                <w:rFonts w:ascii="Times New Roman" w:hAnsi="Times New Roman"/>
                <w:color w:val="000000"/>
                <w:vertAlign w:val="superscript"/>
              </w:rPr>
              <w:t>e</w:t>
            </w:r>
          </w:p>
        </w:tc>
        <w:tc>
          <w:tcPr>
            <w:tcW w:w="1577" w:type="dxa"/>
            <w:hideMark/>
          </w:tcPr>
          <w:p w14:paraId="4EA2981C" w14:textId="77777777" w:rsidR="00B85AF6" w:rsidRPr="00A03F12"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4283CA6C" w14:textId="77777777" w:rsidTr="00392523">
        <w:trPr>
          <w:trHeight w:val="568"/>
        </w:trPr>
        <w:tc>
          <w:tcPr>
            <w:tcW w:w="1993" w:type="dxa"/>
            <w:hideMark/>
          </w:tcPr>
          <w:p w14:paraId="2A54DCD4"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CaRE-5.0 mg/mL</w:t>
            </w:r>
          </w:p>
        </w:tc>
        <w:tc>
          <w:tcPr>
            <w:tcW w:w="1388" w:type="dxa"/>
            <w:hideMark/>
          </w:tcPr>
          <w:p w14:paraId="14A8829E"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14.87±0.23</w:t>
            </w:r>
            <w:r>
              <w:rPr>
                <w:rFonts w:ascii="Times New Roman" w:hAnsi="Times New Roman"/>
                <w:color w:val="000000"/>
                <w:vertAlign w:val="superscript"/>
              </w:rPr>
              <w:t>e</w:t>
            </w:r>
          </w:p>
        </w:tc>
        <w:tc>
          <w:tcPr>
            <w:tcW w:w="1388" w:type="dxa"/>
            <w:hideMark/>
          </w:tcPr>
          <w:p w14:paraId="1FA79375"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7AD0C1D9" w14:textId="77777777" w:rsidR="00B85AF6" w:rsidRPr="00AD2616"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6.80±.3</w:t>
            </w:r>
            <w:r>
              <w:rPr>
                <w:rFonts w:ascii="Times New Roman" w:hAnsi="Times New Roman"/>
                <w:color w:val="000000"/>
              </w:rPr>
              <w:t>5</w:t>
            </w:r>
            <w:r>
              <w:rPr>
                <w:rFonts w:ascii="Times New Roman" w:hAnsi="Times New Roman"/>
                <w:color w:val="000000"/>
                <w:vertAlign w:val="superscript"/>
              </w:rPr>
              <w:t>c</w:t>
            </w:r>
          </w:p>
        </w:tc>
        <w:tc>
          <w:tcPr>
            <w:tcW w:w="1472" w:type="dxa"/>
          </w:tcPr>
          <w:p w14:paraId="35A99393"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20.00±0.00</w:t>
            </w:r>
            <w:r>
              <w:rPr>
                <w:rFonts w:ascii="Times New Roman" w:hAnsi="Times New Roman"/>
                <w:color w:val="000000"/>
                <w:vertAlign w:val="superscript"/>
              </w:rPr>
              <w:t>g</w:t>
            </w:r>
          </w:p>
        </w:tc>
        <w:tc>
          <w:tcPr>
            <w:tcW w:w="1379" w:type="dxa"/>
            <w:hideMark/>
          </w:tcPr>
          <w:p w14:paraId="458F3E0D"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234C55C9"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2C50F571" w14:textId="77777777" w:rsidTr="00392523">
        <w:trPr>
          <w:trHeight w:val="417"/>
        </w:trPr>
        <w:tc>
          <w:tcPr>
            <w:tcW w:w="1993" w:type="dxa"/>
            <w:hideMark/>
          </w:tcPr>
          <w:p w14:paraId="54F9793C"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CaRE-2.5 mg/mL</w:t>
            </w:r>
          </w:p>
        </w:tc>
        <w:tc>
          <w:tcPr>
            <w:tcW w:w="1388" w:type="dxa"/>
            <w:hideMark/>
          </w:tcPr>
          <w:p w14:paraId="01ACD123" w14:textId="77777777" w:rsidR="00B85AF6" w:rsidRPr="00D203F9"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13.50±0.50</w:t>
            </w:r>
            <w:r>
              <w:rPr>
                <w:rFonts w:ascii="Times New Roman" w:hAnsi="Times New Roman"/>
                <w:color w:val="000000"/>
                <w:vertAlign w:val="superscript"/>
              </w:rPr>
              <w:t>e</w:t>
            </w:r>
          </w:p>
        </w:tc>
        <w:tc>
          <w:tcPr>
            <w:tcW w:w="1388" w:type="dxa"/>
            <w:hideMark/>
          </w:tcPr>
          <w:p w14:paraId="5DDFD320"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tcPr>
          <w:p w14:paraId="6EB3614B" w14:textId="77777777" w:rsidR="00B85AF6" w:rsidRPr="00AD2616"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5.00±0.00</w:t>
            </w:r>
            <w:r>
              <w:rPr>
                <w:rFonts w:ascii="Times New Roman" w:hAnsi="Times New Roman"/>
                <w:color w:val="000000"/>
                <w:vertAlign w:val="superscript"/>
              </w:rPr>
              <w:t>f</w:t>
            </w:r>
          </w:p>
        </w:tc>
        <w:tc>
          <w:tcPr>
            <w:tcW w:w="1472" w:type="dxa"/>
            <w:hideMark/>
          </w:tcPr>
          <w:p w14:paraId="72A875F3"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15.03±.0</w:t>
            </w:r>
            <w:r>
              <w:rPr>
                <w:rFonts w:ascii="Times New Roman" w:hAnsi="Times New Roman"/>
                <w:color w:val="000000"/>
              </w:rPr>
              <w:t>6</w:t>
            </w:r>
            <w:r>
              <w:rPr>
                <w:rFonts w:ascii="Times New Roman" w:hAnsi="Times New Roman"/>
                <w:color w:val="000000"/>
                <w:vertAlign w:val="superscript"/>
              </w:rPr>
              <w:t>h</w:t>
            </w:r>
          </w:p>
        </w:tc>
        <w:tc>
          <w:tcPr>
            <w:tcW w:w="1379" w:type="dxa"/>
            <w:hideMark/>
          </w:tcPr>
          <w:p w14:paraId="43C1E749"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00D2A6AD"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34655BE1" w14:textId="77777777" w:rsidTr="00392523">
        <w:trPr>
          <w:trHeight w:val="556"/>
        </w:trPr>
        <w:tc>
          <w:tcPr>
            <w:tcW w:w="1993" w:type="dxa"/>
            <w:hideMark/>
          </w:tcPr>
          <w:p w14:paraId="38E4CB8A"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CaRE-1.0 mg/mL</w:t>
            </w:r>
          </w:p>
        </w:tc>
        <w:tc>
          <w:tcPr>
            <w:tcW w:w="1388" w:type="dxa"/>
            <w:hideMark/>
          </w:tcPr>
          <w:p w14:paraId="3C614A28"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12.00±0.00</w:t>
            </w:r>
            <w:r>
              <w:rPr>
                <w:rFonts w:ascii="Times New Roman" w:hAnsi="Times New Roman"/>
                <w:color w:val="000000"/>
                <w:vertAlign w:val="superscript"/>
              </w:rPr>
              <w:t>f</w:t>
            </w:r>
          </w:p>
        </w:tc>
        <w:tc>
          <w:tcPr>
            <w:tcW w:w="1388" w:type="dxa"/>
            <w:hideMark/>
          </w:tcPr>
          <w:p w14:paraId="7B66BA97"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2F113FCC"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d</w:t>
            </w:r>
          </w:p>
        </w:tc>
        <w:tc>
          <w:tcPr>
            <w:tcW w:w="1472" w:type="dxa"/>
            <w:hideMark/>
          </w:tcPr>
          <w:p w14:paraId="43C94236"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7.60±0.79</w:t>
            </w:r>
            <w:r>
              <w:rPr>
                <w:rFonts w:ascii="Times New Roman" w:hAnsi="Times New Roman"/>
                <w:color w:val="000000"/>
                <w:vertAlign w:val="superscript"/>
              </w:rPr>
              <w:t>a</w:t>
            </w:r>
          </w:p>
        </w:tc>
        <w:tc>
          <w:tcPr>
            <w:tcW w:w="1379" w:type="dxa"/>
            <w:hideMark/>
          </w:tcPr>
          <w:p w14:paraId="1AFDE7F0"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19B79F42"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3353958A" w14:textId="77777777" w:rsidTr="00392523">
        <w:trPr>
          <w:trHeight w:val="566"/>
        </w:trPr>
        <w:tc>
          <w:tcPr>
            <w:tcW w:w="1993" w:type="dxa"/>
            <w:hideMark/>
          </w:tcPr>
          <w:p w14:paraId="2F82835B"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CaRE-0.6 mg/mL</w:t>
            </w:r>
          </w:p>
        </w:tc>
        <w:tc>
          <w:tcPr>
            <w:tcW w:w="1388" w:type="dxa"/>
            <w:hideMark/>
          </w:tcPr>
          <w:p w14:paraId="3CF611E0"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10.10±0.17</w:t>
            </w:r>
            <w:r>
              <w:rPr>
                <w:rFonts w:ascii="Times New Roman" w:hAnsi="Times New Roman"/>
                <w:color w:val="000000"/>
                <w:vertAlign w:val="superscript"/>
              </w:rPr>
              <w:t>g</w:t>
            </w:r>
          </w:p>
        </w:tc>
        <w:tc>
          <w:tcPr>
            <w:tcW w:w="1388" w:type="dxa"/>
            <w:hideMark/>
          </w:tcPr>
          <w:p w14:paraId="471893B8" w14:textId="77777777" w:rsidR="00B85AF6" w:rsidRPr="00D612D7"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a</w:t>
            </w:r>
          </w:p>
        </w:tc>
        <w:tc>
          <w:tcPr>
            <w:tcW w:w="1388" w:type="dxa"/>
            <w:hideMark/>
          </w:tcPr>
          <w:p w14:paraId="14E7CF6A"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d</w:t>
            </w:r>
          </w:p>
        </w:tc>
        <w:tc>
          <w:tcPr>
            <w:tcW w:w="1472" w:type="dxa"/>
            <w:hideMark/>
          </w:tcPr>
          <w:p w14:paraId="1C0CD99F" w14:textId="77777777" w:rsidR="00B85AF6" w:rsidRPr="0042036F"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2.93</w:t>
            </w:r>
            <w:r>
              <w:rPr>
                <w:rFonts w:ascii="Times New Roman" w:hAnsi="Times New Roman"/>
                <w:color w:val="000000"/>
              </w:rPr>
              <w:t>±0.12</w:t>
            </w:r>
            <w:r>
              <w:rPr>
                <w:rFonts w:ascii="Times New Roman" w:hAnsi="Times New Roman"/>
                <w:color w:val="000000"/>
                <w:vertAlign w:val="superscript"/>
              </w:rPr>
              <w:t>b</w:t>
            </w:r>
          </w:p>
        </w:tc>
        <w:tc>
          <w:tcPr>
            <w:tcW w:w="1379" w:type="dxa"/>
            <w:hideMark/>
          </w:tcPr>
          <w:p w14:paraId="34056082" w14:textId="77777777" w:rsidR="00B85AF6" w:rsidRPr="00F67F24"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b</w:t>
            </w:r>
          </w:p>
        </w:tc>
        <w:tc>
          <w:tcPr>
            <w:tcW w:w="1577" w:type="dxa"/>
            <w:hideMark/>
          </w:tcPr>
          <w:p w14:paraId="4D543A76" w14:textId="77777777" w:rsidR="00B85AF6" w:rsidRPr="00A03F12" w:rsidRDefault="00B85AF6" w:rsidP="00392523">
            <w:pPr>
              <w:spacing w:before="100" w:beforeAutospacing="1" w:after="100" w:afterAutospacing="1" w:line="240" w:lineRule="auto"/>
              <w:jc w:val="center"/>
              <w:rPr>
                <w:rFonts w:ascii="Times New Roman" w:hAnsi="Times New Roman"/>
                <w:b/>
                <w:color w:val="000000"/>
                <w:vertAlign w:val="superscript"/>
              </w:rPr>
            </w:pPr>
            <w:r w:rsidRPr="00225B67">
              <w:rPr>
                <w:rFonts w:ascii="Times New Roman" w:hAnsi="Times New Roman"/>
                <w:color w:val="000000"/>
              </w:rPr>
              <w:t>0.00±0.00</w:t>
            </w:r>
            <w:r>
              <w:rPr>
                <w:rFonts w:ascii="Times New Roman" w:hAnsi="Times New Roman"/>
                <w:color w:val="000000"/>
                <w:vertAlign w:val="superscript"/>
              </w:rPr>
              <w:t>e</w:t>
            </w:r>
          </w:p>
        </w:tc>
      </w:tr>
      <w:tr w:rsidR="00B85AF6" w:rsidRPr="00BE1B13" w14:paraId="630AD834" w14:textId="77777777" w:rsidTr="00392523">
        <w:trPr>
          <w:trHeight w:val="545"/>
        </w:trPr>
        <w:tc>
          <w:tcPr>
            <w:tcW w:w="1993" w:type="dxa"/>
            <w:tcBorders>
              <w:bottom w:val="single" w:sz="4" w:space="0" w:color="auto"/>
            </w:tcBorders>
            <w:hideMark/>
          </w:tcPr>
          <w:p w14:paraId="289C8C5A" w14:textId="77777777" w:rsidR="00B85AF6" w:rsidRPr="00D612D7" w:rsidRDefault="00B85AF6" w:rsidP="00392523">
            <w:pPr>
              <w:spacing w:before="100" w:beforeAutospacing="1" w:after="100" w:afterAutospacing="1" w:line="240" w:lineRule="auto"/>
              <w:jc w:val="center"/>
              <w:rPr>
                <w:rFonts w:ascii="Times New Roman" w:eastAsia="Times New Roman" w:hAnsi="Times New Roman"/>
                <w:iCs/>
                <w:color w:val="000000"/>
              </w:rPr>
            </w:pPr>
            <w:r w:rsidRPr="00D612D7">
              <w:rPr>
                <w:rFonts w:ascii="Times New Roman" w:eastAsia="Times New Roman" w:hAnsi="Times New Roman"/>
                <w:iCs/>
                <w:color w:val="000000"/>
              </w:rPr>
              <w:t>Ciprofloxacin50 µg/mL</w:t>
            </w:r>
          </w:p>
        </w:tc>
        <w:tc>
          <w:tcPr>
            <w:tcW w:w="1388" w:type="dxa"/>
            <w:tcBorders>
              <w:bottom w:val="single" w:sz="4" w:space="0" w:color="auto"/>
            </w:tcBorders>
            <w:hideMark/>
          </w:tcPr>
          <w:p w14:paraId="18C11B89" w14:textId="77777777" w:rsidR="00B85AF6" w:rsidRPr="00D612D7"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36.83±0.76</w:t>
            </w:r>
            <w:r>
              <w:rPr>
                <w:rFonts w:ascii="Times New Roman" w:hAnsi="Times New Roman"/>
                <w:color w:val="000000"/>
                <w:vertAlign w:val="superscript"/>
              </w:rPr>
              <w:t>h</w:t>
            </w:r>
          </w:p>
        </w:tc>
        <w:tc>
          <w:tcPr>
            <w:tcW w:w="1388" w:type="dxa"/>
            <w:tcBorders>
              <w:bottom w:val="single" w:sz="4" w:space="0" w:color="auto"/>
            </w:tcBorders>
            <w:hideMark/>
          </w:tcPr>
          <w:p w14:paraId="434A0B25" w14:textId="77777777" w:rsidR="00B85AF6" w:rsidRPr="00D612D7"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41.67±2.08</w:t>
            </w:r>
            <w:r>
              <w:rPr>
                <w:rFonts w:ascii="Times New Roman" w:hAnsi="Times New Roman"/>
                <w:color w:val="000000"/>
                <w:vertAlign w:val="superscript"/>
              </w:rPr>
              <w:t>b</w:t>
            </w:r>
          </w:p>
        </w:tc>
        <w:tc>
          <w:tcPr>
            <w:tcW w:w="1388" w:type="dxa"/>
            <w:tcBorders>
              <w:bottom w:val="single" w:sz="4" w:space="0" w:color="auto"/>
            </w:tcBorders>
            <w:hideMark/>
          </w:tcPr>
          <w:p w14:paraId="0A9A6303"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41.6</w:t>
            </w:r>
            <w:r>
              <w:rPr>
                <w:rFonts w:ascii="Times New Roman" w:hAnsi="Times New Roman"/>
                <w:color w:val="000000"/>
              </w:rPr>
              <w:t>7</w:t>
            </w:r>
            <w:r w:rsidRPr="00225B67">
              <w:rPr>
                <w:rFonts w:ascii="Times New Roman" w:hAnsi="Times New Roman"/>
                <w:color w:val="000000"/>
              </w:rPr>
              <w:t>±1.15</w:t>
            </w:r>
            <w:r>
              <w:rPr>
                <w:rFonts w:ascii="Times New Roman" w:hAnsi="Times New Roman"/>
                <w:color w:val="000000"/>
                <w:vertAlign w:val="superscript"/>
              </w:rPr>
              <w:t>h</w:t>
            </w:r>
          </w:p>
        </w:tc>
        <w:tc>
          <w:tcPr>
            <w:tcW w:w="1472" w:type="dxa"/>
            <w:tcBorders>
              <w:bottom w:val="single" w:sz="4" w:space="0" w:color="auto"/>
            </w:tcBorders>
            <w:hideMark/>
          </w:tcPr>
          <w:p w14:paraId="5FD51206" w14:textId="77777777" w:rsidR="00B85AF6" w:rsidRPr="0042036F"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24.33±</w:t>
            </w:r>
            <w:r>
              <w:rPr>
                <w:rFonts w:ascii="Times New Roman" w:hAnsi="Times New Roman"/>
                <w:color w:val="000000"/>
              </w:rPr>
              <w:t>0</w:t>
            </w:r>
            <w:r w:rsidRPr="00225B67">
              <w:rPr>
                <w:rFonts w:ascii="Times New Roman" w:hAnsi="Times New Roman"/>
                <w:color w:val="000000"/>
              </w:rPr>
              <w:t>.5</w:t>
            </w:r>
            <w:r>
              <w:rPr>
                <w:rFonts w:ascii="Times New Roman" w:hAnsi="Times New Roman"/>
                <w:color w:val="000000"/>
              </w:rPr>
              <w:t>8</w:t>
            </w:r>
            <w:r>
              <w:rPr>
                <w:rFonts w:ascii="Times New Roman" w:hAnsi="Times New Roman"/>
                <w:color w:val="000000"/>
                <w:vertAlign w:val="superscript"/>
              </w:rPr>
              <w:t>i</w:t>
            </w:r>
          </w:p>
        </w:tc>
        <w:tc>
          <w:tcPr>
            <w:tcW w:w="1379" w:type="dxa"/>
            <w:tcBorders>
              <w:bottom w:val="single" w:sz="4" w:space="0" w:color="auto"/>
            </w:tcBorders>
            <w:hideMark/>
          </w:tcPr>
          <w:p w14:paraId="0C216944" w14:textId="77777777" w:rsidR="00B85AF6" w:rsidRPr="00F67F24"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21.90±1.01</w:t>
            </w:r>
            <w:r>
              <w:rPr>
                <w:rFonts w:ascii="Times New Roman" w:hAnsi="Times New Roman"/>
                <w:color w:val="000000"/>
                <w:vertAlign w:val="superscript"/>
              </w:rPr>
              <w:t>f</w:t>
            </w:r>
          </w:p>
        </w:tc>
        <w:tc>
          <w:tcPr>
            <w:tcW w:w="1577" w:type="dxa"/>
            <w:tcBorders>
              <w:bottom w:val="single" w:sz="4" w:space="0" w:color="auto"/>
            </w:tcBorders>
            <w:hideMark/>
          </w:tcPr>
          <w:p w14:paraId="78D01D8E" w14:textId="77777777" w:rsidR="00B85AF6" w:rsidRPr="00A03F12" w:rsidRDefault="00B85AF6" w:rsidP="00392523">
            <w:pPr>
              <w:spacing w:before="100" w:beforeAutospacing="1" w:after="100" w:afterAutospacing="1" w:line="240" w:lineRule="auto"/>
              <w:jc w:val="center"/>
              <w:rPr>
                <w:rFonts w:ascii="Times New Roman" w:hAnsi="Times New Roman"/>
                <w:color w:val="000000"/>
                <w:vertAlign w:val="superscript"/>
              </w:rPr>
            </w:pPr>
            <w:r w:rsidRPr="00225B67">
              <w:rPr>
                <w:rFonts w:ascii="Times New Roman" w:hAnsi="Times New Roman"/>
                <w:color w:val="000000"/>
              </w:rPr>
              <w:t>35.57±0.3</w:t>
            </w:r>
            <w:r>
              <w:rPr>
                <w:rFonts w:ascii="Times New Roman" w:hAnsi="Times New Roman"/>
                <w:color w:val="000000"/>
              </w:rPr>
              <w:t>1</w:t>
            </w:r>
            <w:r>
              <w:rPr>
                <w:rFonts w:ascii="Times New Roman" w:hAnsi="Times New Roman"/>
                <w:color w:val="000000"/>
                <w:vertAlign w:val="superscript"/>
              </w:rPr>
              <w:t>f</w:t>
            </w:r>
          </w:p>
        </w:tc>
      </w:tr>
    </w:tbl>
    <w:p w14:paraId="32153A67" w14:textId="77777777" w:rsidR="00B85AF6"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*Results are expressed as mean </w:t>
      </w:r>
      <w:r>
        <w:rPr>
          <w:rFonts w:ascii="Times New Roman" w:hAnsi="Times New Roman"/>
          <w:sz w:val="24"/>
          <w:szCs w:val="24"/>
        </w:rPr>
        <w:sym w:font="Symbol" w:char="F0B1"/>
      </w:r>
      <w:r>
        <w:rPr>
          <w:rFonts w:ascii="Times New Roman" w:hAnsi="Times New Roman"/>
          <w:sz w:val="24"/>
          <w:szCs w:val="24"/>
        </w:rPr>
        <w:t xml:space="preserve"> SD (n = 3)</w:t>
      </w:r>
    </w:p>
    <w:p w14:paraId="736E5064" w14:textId="77777777" w:rsidR="00B85AF6" w:rsidRPr="00367693"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*Means in the same column with different superscripts are significantly different at </w:t>
      </w:r>
      <w:r>
        <w:rPr>
          <w:rFonts w:ascii="Times New Roman" w:hAnsi="Times New Roman"/>
          <w:i/>
          <w:sz w:val="24"/>
          <w:szCs w:val="24"/>
        </w:rPr>
        <w:t>p</w:t>
      </w:r>
      <w:r>
        <w:rPr>
          <w:rFonts w:ascii="Times New Roman" w:hAnsi="Times New Roman"/>
          <w:sz w:val="24"/>
          <w:szCs w:val="24"/>
        </w:rPr>
        <w:t xml:space="preserve"> &lt; 0.05.</w:t>
      </w:r>
    </w:p>
    <w:p w14:paraId="6A0EF766" w14:textId="77777777" w:rsidR="00B85AF6" w:rsidRDefault="00B85AF6" w:rsidP="00B85AF6">
      <w:pPr>
        <w:spacing w:after="0"/>
        <w:rPr>
          <w:rFonts w:ascii="Times New Roman" w:hAnsi="Times New Roman"/>
          <w:b/>
          <w:bCs/>
          <w:sz w:val="24"/>
          <w:szCs w:val="24"/>
          <w:highlight w:val="yellow"/>
        </w:rPr>
      </w:pPr>
    </w:p>
    <w:p w14:paraId="5B35F39F" w14:textId="77777777" w:rsidR="00B85AF6" w:rsidRDefault="00B85AF6" w:rsidP="00B85AF6">
      <w:pPr>
        <w:spacing w:after="0"/>
        <w:rPr>
          <w:rFonts w:ascii="Times New Roman" w:hAnsi="Times New Roman"/>
          <w:b/>
          <w:bCs/>
          <w:sz w:val="24"/>
          <w:szCs w:val="24"/>
          <w:highlight w:val="yellow"/>
        </w:rPr>
      </w:pPr>
    </w:p>
    <w:p w14:paraId="3FD0065C" w14:textId="77777777" w:rsidR="00B85AF6" w:rsidRDefault="00B85AF6" w:rsidP="00B85AF6">
      <w:pPr>
        <w:spacing w:after="0"/>
        <w:rPr>
          <w:rFonts w:ascii="Times New Roman" w:hAnsi="Times New Roman"/>
          <w:b/>
          <w:bCs/>
          <w:sz w:val="24"/>
          <w:szCs w:val="24"/>
          <w:highlight w:val="yellow"/>
        </w:rPr>
      </w:pPr>
    </w:p>
    <w:p w14:paraId="742B0EDE" w14:textId="77777777" w:rsidR="00B85AF6" w:rsidRDefault="00B85AF6" w:rsidP="00B85AF6">
      <w:pPr>
        <w:spacing w:after="0"/>
        <w:jc w:val="both"/>
        <w:rPr>
          <w:rFonts w:ascii="Times New Roman" w:hAnsi="Times New Roman"/>
          <w:b/>
          <w:color w:val="000000"/>
          <w:sz w:val="24"/>
          <w:szCs w:val="24"/>
          <w:highlight w:val="yellow"/>
        </w:rPr>
      </w:pPr>
    </w:p>
    <w:p w14:paraId="32E65DA0" w14:textId="77777777" w:rsidR="00B85AF6" w:rsidRDefault="00B85AF6" w:rsidP="00B85AF6">
      <w:pPr>
        <w:spacing w:after="0"/>
        <w:jc w:val="both"/>
        <w:rPr>
          <w:rFonts w:ascii="Times New Roman" w:hAnsi="Times New Roman"/>
          <w:b/>
          <w:color w:val="000000"/>
          <w:sz w:val="24"/>
          <w:szCs w:val="24"/>
          <w:highlight w:val="yellow"/>
        </w:rPr>
      </w:pPr>
    </w:p>
    <w:p w14:paraId="4AA28A15" w14:textId="77777777" w:rsidR="00B85AF6" w:rsidRDefault="00B85AF6" w:rsidP="00B85AF6">
      <w:pPr>
        <w:spacing w:after="0"/>
        <w:jc w:val="both"/>
        <w:rPr>
          <w:rFonts w:ascii="Times New Roman" w:hAnsi="Times New Roman"/>
          <w:b/>
          <w:color w:val="000000"/>
          <w:sz w:val="24"/>
          <w:szCs w:val="24"/>
          <w:highlight w:val="yellow"/>
        </w:rPr>
      </w:pPr>
    </w:p>
    <w:p w14:paraId="589821FE" w14:textId="77777777" w:rsidR="00B85AF6" w:rsidRDefault="00B85AF6" w:rsidP="00B85AF6">
      <w:pPr>
        <w:spacing w:after="0"/>
        <w:jc w:val="both"/>
        <w:rPr>
          <w:rFonts w:ascii="Times New Roman" w:hAnsi="Times New Roman"/>
          <w:b/>
          <w:color w:val="000000"/>
          <w:sz w:val="24"/>
          <w:szCs w:val="24"/>
          <w:highlight w:val="yellow"/>
        </w:rPr>
      </w:pPr>
    </w:p>
    <w:p w14:paraId="5F5CE95C" w14:textId="77777777" w:rsidR="00B85AF6" w:rsidRDefault="00B85AF6" w:rsidP="00B85AF6">
      <w:pPr>
        <w:spacing w:after="0"/>
        <w:jc w:val="both"/>
        <w:rPr>
          <w:rFonts w:ascii="Times New Roman" w:hAnsi="Times New Roman"/>
          <w:b/>
          <w:color w:val="000000"/>
          <w:sz w:val="24"/>
          <w:szCs w:val="24"/>
          <w:highlight w:val="yellow"/>
        </w:rPr>
      </w:pPr>
    </w:p>
    <w:p w14:paraId="0A715155" w14:textId="77777777" w:rsidR="00B85AF6" w:rsidRDefault="00B85AF6" w:rsidP="00B85AF6">
      <w:pPr>
        <w:spacing w:after="0"/>
        <w:jc w:val="both"/>
        <w:rPr>
          <w:rFonts w:ascii="Times New Roman" w:hAnsi="Times New Roman"/>
          <w:b/>
          <w:color w:val="000000"/>
          <w:sz w:val="24"/>
          <w:szCs w:val="24"/>
          <w:highlight w:val="yellow"/>
        </w:rPr>
      </w:pPr>
    </w:p>
    <w:p w14:paraId="3B406E84" w14:textId="77777777" w:rsidR="00B85AF6" w:rsidRDefault="00B85AF6" w:rsidP="00B85AF6">
      <w:pPr>
        <w:spacing w:after="0"/>
        <w:rPr>
          <w:rFonts w:ascii="Times New Roman" w:hAnsi="Times New Roman"/>
          <w:b/>
          <w:sz w:val="24"/>
          <w:szCs w:val="24"/>
          <w:highlight w:val="yellow"/>
        </w:rPr>
      </w:pPr>
    </w:p>
    <w:p w14:paraId="31DC9851" w14:textId="6F3E451F" w:rsidR="00B85AF6" w:rsidRPr="007B05A1" w:rsidRDefault="00B85AF6" w:rsidP="00B85AF6">
      <w:pPr>
        <w:spacing w:before="100" w:beforeAutospacing="1" w:after="100" w:afterAutospacing="1" w:line="240" w:lineRule="auto"/>
        <w:jc w:val="both"/>
        <w:rPr>
          <w:rFonts w:ascii="Times New Roman" w:eastAsia="Times New Roman" w:hAnsi="Times New Roman"/>
          <w:sz w:val="24"/>
          <w:szCs w:val="24"/>
        </w:rPr>
      </w:pPr>
      <w:r w:rsidRPr="00684A54">
        <w:rPr>
          <w:rFonts w:ascii="Times New Roman" w:hAnsi="Times New Roman"/>
          <w:b/>
          <w:color w:val="000000"/>
          <w:sz w:val="24"/>
          <w:szCs w:val="24"/>
        </w:rPr>
        <w:t xml:space="preserve">Table 5: </w:t>
      </w:r>
      <w:r w:rsidRPr="00684A54">
        <w:rPr>
          <w:rFonts w:ascii="Times New Roman" w:hAnsi="Times New Roman"/>
          <w:b/>
          <w:bCs/>
          <w:i/>
          <w:sz w:val="24"/>
          <w:szCs w:val="24"/>
        </w:rPr>
        <w:t>In- vitro</w:t>
      </w:r>
      <w:r>
        <w:rPr>
          <w:rFonts w:ascii="Times New Roman" w:hAnsi="Times New Roman"/>
          <w:b/>
          <w:bCs/>
          <w:i/>
          <w:sz w:val="24"/>
          <w:szCs w:val="24"/>
        </w:rPr>
        <w:t xml:space="preserve"> </w:t>
      </w:r>
      <w:r w:rsidRPr="001972F1">
        <w:rPr>
          <w:rFonts w:ascii="Times New Roman" w:hAnsi="Times New Roman"/>
          <w:b/>
          <w:color w:val="000000"/>
          <w:sz w:val="24"/>
          <w:szCs w:val="24"/>
        </w:rPr>
        <w:t xml:space="preserve">Antifungal Activities of </w:t>
      </w:r>
      <w:r w:rsidRPr="001972F1">
        <w:rPr>
          <w:rFonts w:ascii="Times New Roman" w:hAnsi="Times New Roman"/>
          <w:b/>
          <w:i/>
          <w:color w:val="000000"/>
          <w:sz w:val="24"/>
          <w:szCs w:val="24"/>
        </w:rPr>
        <w:t xml:space="preserve">C. </w:t>
      </w:r>
      <w:proofErr w:type="spellStart"/>
      <w:r w:rsidRPr="001972F1">
        <w:rPr>
          <w:rFonts w:ascii="Times New Roman" w:hAnsi="Times New Roman"/>
          <w:b/>
          <w:i/>
          <w:color w:val="000000"/>
          <w:sz w:val="24"/>
          <w:szCs w:val="24"/>
        </w:rPr>
        <w:t>aralioides</w:t>
      </w:r>
      <w:proofErr w:type="spellEnd"/>
      <w:r w:rsidRPr="001972F1">
        <w:rPr>
          <w:rFonts w:ascii="Times New Roman" w:hAnsi="Times New Roman"/>
          <w:b/>
          <w:i/>
          <w:color w:val="000000"/>
          <w:sz w:val="24"/>
          <w:szCs w:val="24"/>
        </w:rPr>
        <w:t xml:space="preserve"> </w:t>
      </w:r>
      <w:r w:rsidR="00B31653">
        <w:rPr>
          <w:rFonts w:ascii="Times New Roman" w:hAnsi="Times New Roman"/>
          <w:b/>
          <w:iCs/>
          <w:color w:val="000000"/>
          <w:sz w:val="24"/>
          <w:szCs w:val="24"/>
        </w:rPr>
        <w:t xml:space="preserve">Root </w:t>
      </w:r>
      <w:r w:rsidRPr="001972F1">
        <w:rPr>
          <w:rFonts w:ascii="Times New Roman" w:hAnsi="Times New Roman"/>
          <w:b/>
          <w:color w:val="000000"/>
          <w:sz w:val="24"/>
          <w:szCs w:val="24"/>
        </w:rPr>
        <w:t>Extracts</w:t>
      </w:r>
    </w:p>
    <w:tbl>
      <w:tblPr>
        <w:tblW w:w="0" w:type="auto"/>
        <w:tblLook w:val="04A0" w:firstRow="1" w:lastRow="0" w:firstColumn="1" w:lastColumn="0" w:noHBand="0" w:noVBand="1"/>
      </w:tblPr>
      <w:tblGrid>
        <w:gridCol w:w="2833"/>
        <w:gridCol w:w="3150"/>
        <w:gridCol w:w="2790"/>
      </w:tblGrid>
      <w:tr w:rsidR="00B85AF6" w:rsidRPr="001972F1" w14:paraId="5D79FBFC" w14:textId="77777777" w:rsidTr="00392523">
        <w:tc>
          <w:tcPr>
            <w:tcW w:w="2833" w:type="dxa"/>
            <w:vMerge w:val="restart"/>
            <w:tcBorders>
              <w:top w:val="single" w:sz="4" w:space="0" w:color="auto"/>
            </w:tcBorders>
            <w:vAlign w:val="center"/>
            <w:hideMark/>
          </w:tcPr>
          <w:p w14:paraId="76CC3782" w14:textId="77777777" w:rsidR="00B85AF6" w:rsidRPr="0066491B" w:rsidRDefault="00B85AF6" w:rsidP="00392523">
            <w:pPr>
              <w:spacing w:before="100" w:beforeAutospacing="1" w:after="0"/>
              <w:jc w:val="center"/>
              <w:rPr>
                <w:rFonts w:ascii="Times New Roman" w:eastAsia="Times New Roman" w:hAnsi="Times New Roman"/>
                <w:b/>
                <w:iCs/>
                <w:color w:val="000000"/>
                <w:sz w:val="24"/>
                <w:szCs w:val="24"/>
              </w:rPr>
            </w:pPr>
            <w:r w:rsidRPr="0066491B">
              <w:rPr>
                <w:rFonts w:ascii="Times New Roman" w:eastAsia="Times New Roman" w:hAnsi="Times New Roman"/>
                <w:b/>
                <w:iCs/>
                <w:color w:val="000000"/>
                <w:sz w:val="24"/>
                <w:szCs w:val="24"/>
              </w:rPr>
              <w:t>Extract</w:t>
            </w:r>
          </w:p>
        </w:tc>
        <w:tc>
          <w:tcPr>
            <w:tcW w:w="5940" w:type="dxa"/>
            <w:gridSpan w:val="2"/>
            <w:tcBorders>
              <w:top w:val="single" w:sz="4" w:space="0" w:color="auto"/>
              <w:bottom w:val="single" w:sz="4" w:space="0" w:color="auto"/>
            </w:tcBorders>
          </w:tcPr>
          <w:p w14:paraId="137A7F80" w14:textId="77777777" w:rsidR="00B85AF6" w:rsidRPr="004E4364" w:rsidRDefault="00B85AF6" w:rsidP="00392523">
            <w:pPr>
              <w:spacing w:before="100" w:beforeAutospacing="1" w:after="0"/>
              <w:jc w:val="center"/>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Zone of Inhibition (mm)</w:t>
            </w:r>
          </w:p>
        </w:tc>
      </w:tr>
      <w:tr w:rsidR="00B85AF6" w:rsidRPr="001972F1" w14:paraId="79CE0084" w14:textId="77777777" w:rsidTr="00392523">
        <w:tc>
          <w:tcPr>
            <w:tcW w:w="2833" w:type="dxa"/>
            <w:vMerge/>
            <w:tcBorders>
              <w:bottom w:val="single" w:sz="4" w:space="0" w:color="auto"/>
            </w:tcBorders>
          </w:tcPr>
          <w:p w14:paraId="2BC4CC03" w14:textId="77777777" w:rsidR="00B85AF6" w:rsidRPr="0066491B" w:rsidRDefault="00B85AF6" w:rsidP="00392523">
            <w:pPr>
              <w:spacing w:before="100" w:beforeAutospacing="1" w:after="0"/>
              <w:jc w:val="center"/>
              <w:rPr>
                <w:rFonts w:ascii="Times New Roman" w:eastAsia="Times New Roman" w:hAnsi="Times New Roman"/>
                <w:b/>
                <w:iCs/>
                <w:color w:val="000000"/>
                <w:sz w:val="24"/>
                <w:szCs w:val="24"/>
              </w:rPr>
            </w:pPr>
          </w:p>
        </w:tc>
        <w:tc>
          <w:tcPr>
            <w:tcW w:w="3150" w:type="dxa"/>
            <w:tcBorders>
              <w:top w:val="single" w:sz="4" w:space="0" w:color="auto"/>
              <w:bottom w:val="single" w:sz="4" w:space="0" w:color="auto"/>
            </w:tcBorders>
          </w:tcPr>
          <w:p w14:paraId="37D36449" w14:textId="77777777" w:rsidR="00B85AF6" w:rsidRPr="00225B67" w:rsidRDefault="00B85AF6" w:rsidP="00392523">
            <w:pPr>
              <w:spacing w:before="100" w:beforeAutospacing="1" w:after="0"/>
              <w:jc w:val="center"/>
              <w:rPr>
                <w:rFonts w:ascii="Times New Roman" w:eastAsia="Times New Roman" w:hAnsi="Times New Roman"/>
                <w:b/>
                <w:i/>
                <w:iCs/>
                <w:color w:val="000000"/>
                <w:sz w:val="24"/>
                <w:szCs w:val="24"/>
              </w:rPr>
            </w:pPr>
            <w:r w:rsidRPr="00225B67">
              <w:rPr>
                <w:rFonts w:ascii="Times New Roman" w:eastAsia="Times New Roman" w:hAnsi="Times New Roman"/>
                <w:b/>
                <w:i/>
                <w:iCs/>
                <w:color w:val="000000"/>
                <w:sz w:val="24"/>
                <w:szCs w:val="24"/>
              </w:rPr>
              <w:t xml:space="preserve">A. </w:t>
            </w:r>
            <w:proofErr w:type="spellStart"/>
            <w:r w:rsidRPr="00225B67">
              <w:rPr>
                <w:rFonts w:ascii="Times New Roman" w:eastAsia="Times New Roman" w:hAnsi="Times New Roman"/>
                <w:b/>
                <w:i/>
                <w:iCs/>
                <w:color w:val="000000"/>
                <w:sz w:val="24"/>
                <w:szCs w:val="24"/>
              </w:rPr>
              <w:t>niger</w:t>
            </w:r>
            <w:proofErr w:type="spellEnd"/>
          </w:p>
        </w:tc>
        <w:tc>
          <w:tcPr>
            <w:tcW w:w="2790" w:type="dxa"/>
            <w:tcBorders>
              <w:top w:val="single" w:sz="4" w:space="0" w:color="auto"/>
              <w:bottom w:val="single" w:sz="4" w:space="0" w:color="auto"/>
            </w:tcBorders>
          </w:tcPr>
          <w:p w14:paraId="43BB0C27" w14:textId="77777777" w:rsidR="00B85AF6" w:rsidRPr="00225B67" w:rsidRDefault="00B85AF6" w:rsidP="00392523">
            <w:pPr>
              <w:spacing w:before="100" w:beforeAutospacing="1" w:after="0"/>
              <w:jc w:val="center"/>
              <w:rPr>
                <w:rFonts w:ascii="Times New Roman" w:eastAsia="Times New Roman" w:hAnsi="Times New Roman"/>
                <w:b/>
                <w:i/>
                <w:iCs/>
                <w:color w:val="000000"/>
                <w:sz w:val="24"/>
                <w:szCs w:val="24"/>
              </w:rPr>
            </w:pPr>
            <w:r w:rsidRPr="00225B67">
              <w:rPr>
                <w:rFonts w:ascii="Times New Roman" w:eastAsia="Times New Roman" w:hAnsi="Times New Roman"/>
                <w:b/>
                <w:i/>
                <w:iCs/>
                <w:color w:val="000000"/>
                <w:sz w:val="24"/>
                <w:szCs w:val="24"/>
              </w:rPr>
              <w:t>C. albican</w:t>
            </w:r>
            <w:r>
              <w:rPr>
                <w:rFonts w:ascii="Times New Roman" w:eastAsia="Times New Roman" w:hAnsi="Times New Roman"/>
                <w:b/>
                <w:i/>
                <w:iCs/>
                <w:color w:val="000000"/>
                <w:sz w:val="24"/>
                <w:szCs w:val="24"/>
              </w:rPr>
              <w:t>s</w:t>
            </w:r>
          </w:p>
        </w:tc>
      </w:tr>
      <w:tr w:rsidR="00B85AF6" w:rsidRPr="001972F1" w14:paraId="1DE8D191" w14:textId="77777777" w:rsidTr="00392523">
        <w:tc>
          <w:tcPr>
            <w:tcW w:w="2833" w:type="dxa"/>
            <w:tcBorders>
              <w:top w:val="single" w:sz="4" w:space="0" w:color="auto"/>
            </w:tcBorders>
            <w:hideMark/>
          </w:tcPr>
          <w:p w14:paraId="6EF6CBAD"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CaRM-5.0 mg/mL</w:t>
            </w:r>
          </w:p>
        </w:tc>
        <w:tc>
          <w:tcPr>
            <w:tcW w:w="3150" w:type="dxa"/>
            <w:tcBorders>
              <w:top w:val="single" w:sz="4" w:space="0" w:color="auto"/>
            </w:tcBorders>
            <w:hideMark/>
          </w:tcPr>
          <w:p w14:paraId="0CF09247" w14:textId="77777777" w:rsidR="00B85AF6" w:rsidRPr="00247084"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10.00±0.00</w:t>
            </w:r>
            <w:r>
              <w:rPr>
                <w:rFonts w:ascii="Times New Roman" w:hAnsi="Times New Roman"/>
                <w:color w:val="000000"/>
                <w:sz w:val="24"/>
                <w:szCs w:val="24"/>
                <w:vertAlign w:val="superscript"/>
              </w:rPr>
              <w:t>a</w:t>
            </w:r>
          </w:p>
        </w:tc>
        <w:tc>
          <w:tcPr>
            <w:tcW w:w="2790" w:type="dxa"/>
            <w:tcBorders>
              <w:top w:val="single" w:sz="4" w:space="0" w:color="auto"/>
            </w:tcBorders>
            <w:hideMark/>
          </w:tcPr>
          <w:p w14:paraId="04286CF6"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8.00±0.00</w:t>
            </w:r>
            <w:r>
              <w:rPr>
                <w:rFonts w:ascii="Times New Roman" w:hAnsi="Times New Roman"/>
                <w:color w:val="000000"/>
                <w:sz w:val="24"/>
                <w:szCs w:val="24"/>
                <w:vertAlign w:val="superscript"/>
              </w:rPr>
              <w:t>a</w:t>
            </w:r>
          </w:p>
        </w:tc>
      </w:tr>
      <w:tr w:rsidR="00B85AF6" w:rsidRPr="001972F1" w14:paraId="1E63734A" w14:textId="77777777" w:rsidTr="00392523">
        <w:tc>
          <w:tcPr>
            <w:tcW w:w="2833" w:type="dxa"/>
            <w:hideMark/>
          </w:tcPr>
          <w:p w14:paraId="07BC63FF"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CaRM-2.5 mg/mL</w:t>
            </w:r>
          </w:p>
        </w:tc>
        <w:tc>
          <w:tcPr>
            <w:tcW w:w="3150" w:type="dxa"/>
            <w:hideMark/>
          </w:tcPr>
          <w:p w14:paraId="6154E994" w14:textId="77777777" w:rsidR="00B85AF6" w:rsidRPr="00247084"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6.17±0.2</w:t>
            </w:r>
            <w:r>
              <w:rPr>
                <w:rFonts w:ascii="Times New Roman" w:hAnsi="Times New Roman"/>
                <w:color w:val="000000"/>
                <w:sz w:val="24"/>
                <w:szCs w:val="24"/>
              </w:rPr>
              <w:t>9</w:t>
            </w:r>
            <w:r>
              <w:rPr>
                <w:rFonts w:ascii="Times New Roman" w:hAnsi="Times New Roman"/>
                <w:color w:val="000000"/>
                <w:sz w:val="24"/>
                <w:szCs w:val="24"/>
                <w:vertAlign w:val="superscript"/>
              </w:rPr>
              <w:t>b</w:t>
            </w:r>
          </w:p>
        </w:tc>
        <w:tc>
          <w:tcPr>
            <w:tcW w:w="2790" w:type="dxa"/>
            <w:hideMark/>
          </w:tcPr>
          <w:p w14:paraId="1191B899"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3.70±0.5</w:t>
            </w:r>
            <w:r>
              <w:rPr>
                <w:rFonts w:ascii="Times New Roman" w:hAnsi="Times New Roman"/>
                <w:color w:val="000000"/>
                <w:sz w:val="24"/>
                <w:szCs w:val="24"/>
              </w:rPr>
              <w:t>2</w:t>
            </w:r>
            <w:r>
              <w:rPr>
                <w:rFonts w:ascii="Times New Roman" w:hAnsi="Times New Roman"/>
                <w:color w:val="000000"/>
                <w:sz w:val="24"/>
                <w:szCs w:val="24"/>
                <w:vertAlign w:val="superscript"/>
              </w:rPr>
              <w:t>b</w:t>
            </w:r>
          </w:p>
        </w:tc>
      </w:tr>
      <w:tr w:rsidR="00B85AF6" w:rsidRPr="001972F1" w14:paraId="083E6589" w14:textId="77777777" w:rsidTr="00392523">
        <w:tc>
          <w:tcPr>
            <w:tcW w:w="2833" w:type="dxa"/>
            <w:hideMark/>
          </w:tcPr>
          <w:p w14:paraId="684AB014"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CaRM-1.0 mg/mL</w:t>
            </w:r>
          </w:p>
        </w:tc>
        <w:tc>
          <w:tcPr>
            <w:tcW w:w="3150" w:type="dxa"/>
            <w:hideMark/>
          </w:tcPr>
          <w:p w14:paraId="1451D313"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0.00±0.00</w:t>
            </w:r>
            <w:r>
              <w:rPr>
                <w:rFonts w:ascii="Times New Roman" w:hAnsi="Times New Roman"/>
                <w:color w:val="000000"/>
                <w:sz w:val="24"/>
                <w:szCs w:val="24"/>
                <w:vertAlign w:val="superscript"/>
              </w:rPr>
              <w:t>c</w:t>
            </w:r>
          </w:p>
        </w:tc>
        <w:tc>
          <w:tcPr>
            <w:tcW w:w="2790" w:type="dxa"/>
            <w:hideMark/>
          </w:tcPr>
          <w:p w14:paraId="221B3148"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2.83±0.2</w:t>
            </w:r>
            <w:r>
              <w:rPr>
                <w:rFonts w:ascii="Times New Roman" w:hAnsi="Times New Roman"/>
                <w:color w:val="000000"/>
                <w:sz w:val="24"/>
                <w:szCs w:val="24"/>
              </w:rPr>
              <w:t>9</w:t>
            </w:r>
            <w:r>
              <w:rPr>
                <w:rFonts w:ascii="Times New Roman" w:hAnsi="Times New Roman"/>
                <w:color w:val="000000"/>
                <w:sz w:val="24"/>
                <w:szCs w:val="24"/>
                <w:vertAlign w:val="superscript"/>
              </w:rPr>
              <w:t>b</w:t>
            </w:r>
          </w:p>
        </w:tc>
      </w:tr>
      <w:tr w:rsidR="00B85AF6" w:rsidRPr="001972F1" w14:paraId="0C04706E" w14:textId="77777777" w:rsidTr="00392523">
        <w:tc>
          <w:tcPr>
            <w:tcW w:w="2833" w:type="dxa"/>
            <w:hideMark/>
          </w:tcPr>
          <w:p w14:paraId="5CC9EC18"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CaRM-0.6 mg/mL</w:t>
            </w:r>
          </w:p>
        </w:tc>
        <w:tc>
          <w:tcPr>
            <w:tcW w:w="3150" w:type="dxa"/>
            <w:hideMark/>
          </w:tcPr>
          <w:p w14:paraId="49733ED1"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0.00±0.00</w:t>
            </w:r>
            <w:r>
              <w:rPr>
                <w:rFonts w:ascii="Times New Roman" w:hAnsi="Times New Roman"/>
                <w:color w:val="000000"/>
                <w:sz w:val="24"/>
                <w:szCs w:val="24"/>
                <w:vertAlign w:val="superscript"/>
              </w:rPr>
              <w:t>c</w:t>
            </w:r>
          </w:p>
        </w:tc>
        <w:tc>
          <w:tcPr>
            <w:tcW w:w="2790" w:type="dxa"/>
            <w:hideMark/>
          </w:tcPr>
          <w:p w14:paraId="653DB98E"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2.00±0.00</w:t>
            </w:r>
            <w:r>
              <w:rPr>
                <w:rFonts w:ascii="Times New Roman" w:hAnsi="Times New Roman"/>
                <w:color w:val="000000"/>
                <w:sz w:val="24"/>
                <w:szCs w:val="24"/>
                <w:vertAlign w:val="superscript"/>
              </w:rPr>
              <w:t>b</w:t>
            </w:r>
          </w:p>
        </w:tc>
      </w:tr>
      <w:tr w:rsidR="00B85AF6" w:rsidRPr="001972F1" w14:paraId="66C8A5BA" w14:textId="77777777" w:rsidTr="00392523">
        <w:tc>
          <w:tcPr>
            <w:tcW w:w="2833" w:type="dxa"/>
            <w:hideMark/>
          </w:tcPr>
          <w:p w14:paraId="2159D865"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CaRH-5.0 mg/mL</w:t>
            </w:r>
          </w:p>
        </w:tc>
        <w:tc>
          <w:tcPr>
            <w:tcW w:w="3150" w:type="dxa"/>
            <w:hideMark/>
          </w:tcPr>
          <w:p w14:paraId="0ECF6985"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21.37±1.23</w:t>
            </w:r>
            <w:r>
              <w:rPr>
                <w:rFonts w:ascii="Times New Roman" w:hAnsi="Times New Roman"/>
                <w:color w:val="000000"/>
                <w:sz w:val="24"/>
                <w:szCs w:val="24"/>
                <w:vertAlign w:val="superscript"/>
              </w:rPr>
              <w:t>d</w:t>
            </w:r>
          </w:p>
        </w:tc>
        <w:tc>
          <w:tcPr>
            <w:tcW w:w="2790" w:type="dxa"/>
            <w:hideMark/>
          </w:tcPr>
          <w:p w14:paraId="460FCA17"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24.33±1.15</w:t>
            </w:r>
            <w:r>
              <w:rPr>
                <w:rFonts w:ascii="Times New Roman" w:hAnsi="Times New Roman"/>
                <w:color w:val="000000"/>
                <w:sz w:val="24"/>
                <w:szCs w:val="24"/>
                <w:vertAlign w:val="superscript"/>
              </w:rPr>
              <w:t>c</w:t>
            </w:r>
          </w:p>
        </w:tc>
      </w:tr>
      <w:tr w:rsidR="00B85AF6" w:rsidRPr="001972F1" w14:paraId="6A8192E5" w14:textId="77777777" w:rsidTr="00392523">
        <w:tc>
          <w:tcPr>
            <w:tcW w:w="2833" w:type="dxa"/>
            <w:hideMark/>
          </w:tcPr>
          <w:p w14:paraId="3A8AB473"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CaRH-2.5 mg/mL</w:t>
            </w:r>
          </w:p>
        </w:tc>
        <w:tc>
          <w:tcPr>
            <w:tcW w:w="3150" w:type="dxa"/>
            <w:hideMark/>
          </w:tcPr>
          <w:p w14:paraId="76397E7C"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10.00±0.00</w:t>
            </w:r>
            <w:r>
              <w:rPr>
                <w:rFonts w:ascii="Times New Roman" w:hAnsi="Times New Roman"/>
                <w:color w:val="000000"/>
                <w:sz w:val="24"/>
                <w:szCs w:val="24"/>
                <w:vertAlign w:val="superscript"/>
              </w:rPr>
              <w:t>a</w:t>
            </w:r>
          </w:p>
        </w:tc>
        <w:tc>
          <w:tcPr>
            <w:tcW w:w="2790" w:type="dxa"/>
            <w:hideMark/>
          </w:tcPr>
          <w:p w14:paraId="16B64BAB"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21.33±1.15</w:t>
            </w:r>
            <w:r>
              <w:rPr>
                <w:rFonts w:ascii="Times New Roman" w:hAnsi="Times New Roman"/>
                <w:color w:val="000000"/>
                <w:sz w:val="24"/>
                <w:szCs w:val="24"/>
                <w:vertAlign w:val="superscript"/>
              </w:rPr>
              <w:t>d</w:t>
            </w:r>
          </w:p>
        </w:tc>
      </w:tr>
      <w:tr w:rsidR="00B85AF6" w:rsidRPr="001972F1" w14:paraId="483BEA15" w14:textId="77777777" w:rsidTr="00392523">
        <w:tc>
          <w:tcPr>
            <w:tcW w:w="2833" w:type="dxa"/>
            <w:hideMark/>
          </w:tcPr>
          <w:p w14:paraId="07ED48BE"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CaRH-1.0 mg/mL</w:t>
            </w:r>
          </w:p>
        </w:tc>
        <w:tc>
          <w:tcPr>
            <w:tcW w:w="3150" w:type="dxa"/>
            <w:hideMark/>
          </w:tcPr>
          <w:p w14:paraId="350C4391"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0.00±0.00</w:t>
            </w:r>
            <w:r>
              <w:rPr>
                <w:rFonts w:ascii="Times New Roman" w:hAnsi="Times New Roman"/>
                <w:color w:val="000000"/>
                <w:sz w:val="24"/>
                <w:szCs w:val="24"/>
                <w:vertAlign w:val="superscript"/>
              </w:rPr>
              <w:t>c</w:t>
            </w:r>
          </w:p>
        </w:tc>
        <w:tc>
          <w:tcPr>
            <w:tcW w:w="2790" w:type="dxa"/>
            <w:hideMark/>
          </w:tcPr>
          <w:p w14:paraId="3288E167"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14.07±1.81</w:t>
            </w:r>
            <w:r>
              <w:rPr>
                <w:rFonts w:ascii="Times New Roman" w:hAnsi="Times New Roman"/>
                <w:color w:val="000000"/>
                <w:sz w:val="24"/>
                <w:szCs w:val="24"/>
                <w:vertAlign w:val="superscript"/>
              </w:rPr>
              <w:t>e</w:t>
            </w:r>
          </w:p>
        </w:tc>
      </w:tr>
      <w:tr w:rsidR="00B85AF6" w:rsidRPr="001972F1" w14:paraId="1CDDA5D7" w14:textId="77777777" w:rsidTr="00392523">
        <w:tc>
          <w:tcPr>
            <w:tcW w:w="2833" w:type="dxa"/>
            <w:hideMark/>
          </w:tcPr>
          <w:p w14:paraId="3D901447"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CaRH-0.6 mg/mL</w:t>
            </w:r>
          </w:p>
        </w:tc>
        <w:tc>
          <w:tcPr>
            <w:tcW w:w="3150" w:type="dxa"/>
            <w:hideMark/>
          </w:tcPr>
          <w:p w14:paraId="5B66A9CE"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0.00±0.00</w:t>
            </w:r>
            <w:r>
              <w:rPr>
                <w:rFonts w:ascii="Times New Roman" w:hAnsi="Times New Roman"/>
                <w:color w:val="000000"/>
                <w:sz w:val="24"/>
                <w:szCs w:val="24"/>
                <w:vertAlign w:val="superscript"/>
              </w:rPr>
              <w:t>c</w:t>
            </w:r>
          </w:p>
        </w:tc>
        <w:tc>
          <w:tcPr>
            <w:tcW w:w="2790" w:type="dxa"/>
            <w:hideMark/>
          </w:tcPr>
          <w:p w14:paraId="0C8D1EA7"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12.00±0.00</w:t>
            </w:r>
            <w:r>
              <w:rPr>
                <w:rFonts w:ascii="Times New Roman" w:hAnsi="Times New Roman"/>
                <w:color w:val="000000"/>
                <w:sz w:val="24"/>
                <w:szCs w:val="24"/>
                <w:vertAlign w:val="superscript"/>
              </w:rPr>
              <w:t>e</w:t>
            </w:r>
          </w:p>
        </w:tc>
      </w:tr>
      <w:tr w:rsidR="00B85AF6" w:rsidRPr="001972F1" w14:paraId="6395BFD1" w14:textId="77777777" w:rsidTr="00392523">
        <w:tc>
          <w:tcPr>
            <w:tcW w:w="2833" w:type="dxa"/>
            <w:hideMark/>
          </w:tcPr>
          <w:p w14:paraId="7E2FF348"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CaRE-5.0 mg/mL</w:t>
            </w:r>
          </w:p>
        </w:tc>
        <w:tc>
          <w:tcPr>
            <w:tcW w:w="3150" w:type="dxa"/>
            <w:hideMark/>
          </w:tcPr>
          <w:p w14:paraId="10950A9E"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13.00±0.00</w:t>
            </w:r>
            <w:r>
              <w:rPr>
                <w:rFonts w:ascii="Times New Roman" w:hAnsi="Times New Roman"/>
                <w:color w:val="000000"/>
                <w:sz w:val="24"/>
                <w:szCs w:val="24"/>
                <w:vertAlign w:val="superscript"/>
              </w:rPr>
              <w:t>e</w:t>
            </w:r>
          </w:p>
        </w:tc>
        <w:tc>
          <w:tcPr>
            <w:tcW w:w="2790" w:type="dxa"/>
            <w:hideMark/>
          </w:tcPr>
          <w:p w14:paraId="40C513CF"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23.90±1.01</w:t>
            </w:r>
            <w:r>
              <w:rPr>
                <w:rFonts w:ascii="Times New Roman" w:hAnsi="Times New Roman"/>
                <w:color w:val="000000"/>
                <w:sz w:val="24"/>
                <w:szCs w:val="24"/>
                <w:vertAlign w:val="superscript"/>
              </w:rPr>
              <w:t>c</w:t>
            </w:r>
          </w:p>
        </w:tc>
      </w:tr>
      <w:tr w:rsidR="00B85AF6" w:rsidRPr="001972F1" w14:paraId="4063463D" w14:textId="77777777" w:rsidTr="00392523">
        <w:tc>
          <w:tcPr>
            <w:tcW w:w="2833" w:type="dxa"/>
            <w:hideMark/>
          </w:tcPr>
          <w:p w14:paraId="02ECAA0B"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CaRE-2.5 mg/mL</w:t>
            </w:r>
          </w:p>
        </w:tc>
        <w:tc>
          <w:tcPr>
            <w:tcW w:w="3150" w:type="dxa"/>
            <w:hideMark/>
          </w:tcPr>
          <w:p w14:paraId="4C4417CD"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6.67±0.5</w:t>
            </w:r>
            <w:r>
              <w:rPr>
                <w:rFonts w:ascii="Times New Roman" w:hAnsi="Times New Roman"/>
                <w:color w:val="000000"/>
                <w:sz w:val="24"/>
                <w:szCs w:val="24"/>
              </w:rPr>
              <w:t>8</w:t>
            </w:r>
            <w:r>
              <w:rPr>
                <w:rFonts w:ascii="Times New Roman" w:hAnsi="Times New Roman"/>
                <w:color w:val="000000"/>
                <w:sz w:val="24"/>
                <w:szCs w:val="24"/>
                <w:vertAlign w:val="superscript"/>
              </w:rPr>
              <w:t>b</w:t>
            </w:r>
          </w:p>
        </w:tc>
        <w:tc>
          <w:tcPr>
            <w:tcW w:w="2790" w:type="dxa"/>
            <w:hideMark/>
          </w:tcPr>
          <w:p w14:paraId="6B51E8F7"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22.00±0.00</w:t>
            </w:r>
            <w:r>
              <w:rPr>
                <w:rFonts w:ascii="Times New Roman" w:hAnsi="Times New Roman"/>
                <w:color w:val="000000"/>
                <w:sz w:val="24"/>
                <w:szCs w:val="24"/>
                <w:vertAlign w:val="superscript"/>
              </w:rPr>
              <w:t>d</w:t>
            </w:r>
          </w:p>
        </w:tc>
      </w:tr>
      <w:tr w:rsidR="00B85AF6" w:rsidRPr="001972F1" w14:paraId="0DDED5FB" w14:textId="77777777" w:rsidTr="00392523">
        <w:tc>
          <w:tcPr>
            <w:tcW w:w="2833" w:type="dxa"/>
            <w:hideMark/>
          </w:tcPr>
          <w:p w14:paraId="3B8A6B66"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CaRE-1.0 mg/mL</w:t>
            </w:r>
          </w:p>
        </w:tc>
        <w:tc>
          <w:tcPr>
            <w:tcW w:w="3150" w:type="dxa"/>
            <w:hideMark/>
          </w:tcPr>
          <w:p w14:paraId="48470EB5"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0.00±0.00</w:t>
            </w:r>
            <w:r>
              <w:rPr>
                <w:rFonts w:ascii="Times New Roman" w:hAnsi="Times New Roman"/>
                <w:color w:val="000000"/>
                <w:sz w:val="24"/>
                <w:szCs w:val="24"/>
                <w:vertAlign w:val="superscript"/>
              </w:rPr>
              <w:t>c</w:t>
            </w:r>
          </w:p>
        </w:tc>
        <w:tc>
          <w:tcPr>
            <w:tcW w:w="2790" w:type="dxa"/>
            <w:hideMark/>
          </w:tcPr>
          <w:p w14:paraId="690C09BF"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13.23±1.5</w:t>
            </w:r>
            <w:r>
              <w:rPr>
                <w:rFonts w:ascii="Times New Roman" w:hAnsi="Times New Roman"/>
                <w:color w:val="000000"/>
                <w:sz w:val="24"/>
                <w:szCs w:val="24"/>
              </w:rPr>
              <w:t>7</w:t>
            </w:r>
            <w:r>
              <w:rPr>
                <w:rFonts w:ascii="Times New Roman" w:hAnsi="Times New Roman"/>
                <w:color w:val="000000"/>
                <w:sz w:val="24"/>
                <w:szCs w:val="24"/>
                <w:vertAlign w:val="superscript"/>
              </w:rPr>
              <w:t>e</w:t>
            </w:r>
          </w:p>
        </w:tc>
      </w:tr>
      <w:tr w:rsidR="00B85AF6" w:rsidRPr="001972F1" w14:paraId="1B21A206" w14:textId="77777777" w:rsidTr="00392523">
        <w:tc>
          <w:tcPr>
            <w:tcW w:w="2833" w:type="dxa"/>
            <w:hideMark/>
          </w:tcPr>
          <w:p w14:paraId="38C3BFBF"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CaRE-0.6 mg/mL</w:t>
            </w:r>
          </w:p>
        </w:tc>
        <w:tc>
          <w:tcPr>
            <w:tcW w:w="3150" w:type="dxa"/>
            <w:hideMark/>
          </w:tcPr>
          <w:p w14:paraId="489FD9C1" w14:textId="77777777" w:rsidR="00B85AF6" w:rsidRPr="000E127B"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0.00±0.00</w:t>
            </w:r>
            <w:r>
              <w:rPr>
                <w:rFonts w:ascii="Times New Roman" w:hAnsi="Times New Roman"/>
                <w:color w:val="000000"/>
                <w:sz w:val="24"/>
                <w:szCs w:val="24"/>
                <w:vertAlign w:val="superscript"/>
              </w:rPr>
              <w:t>c</w:t>
            </w:r>
          </w:p>
        </w:tc>
        <w:tc>
          <w:tcPr>
            <w:tcW w:w="2790" w:type="dxa"/>
            <w:hideMark/>
          </w:tcPr>
          <w:p w14:paraId="37719303" w14:textId="77777777" w:rsidR="00B85AF6" w:rsidRPr="006C73C3" w:rsidRDefault="00B85AF6" w:rsidP="00392523">
            <w:pPr>
              <w:spacing w:before="100" w:beforeAutospacing="1" w:after="0"/>
              <w:jc w:val="center"/>
              <w:rPr>
                <w:rFonts w:ascii="Times New Roman" w:hAnsi="Times New Roman"/>
                <w:b/>
                <w:color w:val="000000"/>
                <w:sz w:val="24"/>
                <w:szCs w:val="24"/>
                <w:vertAlign w:val="superscript"/>
              </w:rPr>
            </w:pPr>
            <w:r w:rsidRPr="00225B67">
              <w:rPr>
                <w:rFonts w:ascii="Times New Roman" w:hAnsi="Times New Roman"/>
                <w:color w:val="000000"/>
                <w:sz w:val="24"/>
                <w:szCs w:val="24"/>
              </w:rPr>
              <w:t>10.00±0.00</w:t>
            </w:r>
            <w:r>
              <w:rPr>
                <w:rFonts w:ascii="Times New Roman" w:hAnsi="Times New Roman"/>
                <w:color w:val="000000"/>
                <w:sz w:val="24"/>
                <w:szCs w:val="24"/>
                <w:vertAlign w:val="superscript"/>
              </w:rPr>
              <w:t>a</w:t>
            </w:r>
          </w:p>
        </w:tc>
      </w:tr>
      <w:tr w:rsidR="00B85AF6" w:rsidRPr="001972F1" w14:paraId="6AD9A4A0" w14:textId="77777777" w:rsidTr="00392523">
        <w:tc>
          <w:tcPr>
            <w:tcW w:w="2833" w:type="dxa"/>
            <w:tcBorders>
              <w:bottom w:val="single" w:sz="4" w:space="0" w:color="auto"/>
            </w:tcBorders>
            <w:hideMark/>
          </w:tcPr>
          <w:p w14:paraId="7451820A" w14:textId="77777777" w:rsidR="00B85AF6" w:rsidRPr="0066491B" w:rsidRDefault="00B85AF6" w:rsidP="00392523">
            <w:pPr>
              <w:spacing w:before="100" w:beforeAutospacing="1" w:after="0"/>
              <w:jc w:val="center"/>
              <w:rPr>
                <w:rFonts w:ascii="Times New Roman" w:eastAsia="Times New Roman" w:hAnsi="Times New Roman"/>
                <w:iCs/>
                <w:color w:val="000000"/>
                <w:sz w:val="24"/>
                <w:szCs w:val="24"/>
              </w:rPr>
            </w:pPr>
            <w:r w:rsidRPr="0066491B">
              <w:rPr>
                <w:rFonts w:ascii="Times New Roman" w:eastAsia="Times New Roman" w:hAnsi="Times New Roman"/>
                <w:iCs/>
                <w:color w:val="000000"/>
                <w:sz w:val="24"/>
                <w:szCs w:val="24"/>
              </w:rPr>
              <w:t>Fluconazole 50µg/mL</w:t>
            </w:r>
          </w:p>
        </w:tc>
        <w:tc>
          <w:tcPr>
            <w:tcW w:w="3150" w:type="dxa"/>
            <w:tcBorders>
              <w:bottom w:val="single" w:sz="4" w:space="0" w:color="auto"/>
            </w:tcBorders>
            <w:hideMark/>
          </w:tcPr>
          <w:p w14:paraId="75F6ACDF" w14:textId="77777777" w:rsidR="00B85AF6" w:rsidRPr="000E127B" w:rsidRDefault="00B85AF6" w:rsidP="00392523">
            <w:pPr>
              <w:spacing w:before="100" w:beforeAutospacing="1" w:after="0"/>
              <w:jc w:val="center"/>
              <w:rPr>
                <w:rFonts w:ascii="Times New Roman" w:hAnsi="Times New Roman"/>
                <w:color w:val="000000"/>
                <w:sz w:val="24"/>
                <w:szCs w:val="24"/>
                <w:vertAlign w:val="superscript"/>
              </w:rPr>
            </w:pPr>
            <w:r w:rsidRPr="00225B67">
              <w:rPr>
                <w:rFonts w:ascii="Times New Roman" w:hAnsi="Times New Roman"/>
                <w:color w:val="000000"/>
                <w:sz w:val="24"/>
                <w:szCs w:val="24"/>
              </w:rPr>
              <w:t>12.00±0.00</w:t>
            </w:r>
            <w:r>
              <w:rPr>
                <w:rFonts w:ascii="Times New Roman" w:hAnsi="Times New Roman"/>
                <w:color w:val="000000"/>
                <w:sz w:val="24"/>
                <w:szCs w:val="24"/>
                <w:vertAlign w:val="superscript"/>
              </w:rPr>
              <w:t>e</w:t>
            </w:r>
          </w:p>
        </w:tc>
        <w:tc>
          <w:tcPr>
            <w:tcW w:w="2790" w:type="dxa"/>
            <w:tcBorders>
              <w:bottom w:val="single" w:sz="4" w:space="0" w:color="auto"/>
            </w:tcBorders>
            <w:hideMark/>
          </w:tcPr>
          <w:p w14:paraId="1352CEF1" w14:textId="77777777" w:rsidR="00B85AF6" w:rsidRPr="006C73C3" w:rsidRDefault="00B85AF6" w:rsidP="00392523">
            <w:pPr>
              <w:spacing w:before="100" w:beforeAutospacing="1" w:after="0"/>
              <w:jc w:val="center"/>
              <w:rPr>
                <w:rFonts w:ascii="Times New Roman" w:hAnsi="Times New Roman"/>
                <w:color w:val="000000"/>
                <w:sz w:val="24"/>
                <w:szCs w:val="24"/>
                <w:vertAlign w:val="superscript"/>
              </w:rPr>
            </w:pPr>
            <w:r w:rsidRPr="00225B67">
              <w:rPr>
                <w:rFonts w:ascii="Times New Roman" w:hAnsi="Times New Roman"/>
                <w:color w:val="000000"/>
                <w:sz w:val="24"/>
                <w:szCs w:val="24"/>
              </w:rPr>
              <w:t>32.67±0.58</w:t>
            </w:r>
            <w:r>
              <w:rPr>
                <w:rFonts w:ascii="Times New Roman" w:hAnsi="Times New Roman"/>
                <w:color w:val="000000"/>
                <w:sz w:val="24"/>
                <w:szCs w:val="24"/>
                <w:vertAlign w:val="superscript"/>
              </w:rPr>
              <w:t>f</w:t>
            </w:r>
          </w:p>
        </w:tc>
      </w:tr>
    </w:tbl>
    <w:p w14:paraId="3A8D8D5B" w14:textId="77777777" w:rsidR="00B85AF6"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*Results are expressed as mean </w:t>
      </w:r>
      <w:r>
        <w:rPr>
          <w:rFonts w:ascii="Times New Roman" w:hAnsi="Times New Roman"/>
          <w:sz w:val="24"/>
          <w:szCs w:val="24"/>
        </w:rPr>
        <w:sym w:font="Symbol" w:char="F0B1"/>
      </w:r>
      <w:r>
        <w:rPr>
          <w:rFonts w:ascii="Times New Roman" w:hAnsi="Times New Roman"/>
          <w:sz w:val="24"/>
          <w:szCs w:val="24"/>
        </w:rPr>
        <w:t xml:space="preserve"> SD (n = 3)</w:t>
      </w:r>
    </w:p>
    <w:p w14:paraId="6374A004" w14:textId="77777777" w:rsidR="00B85AF6" w:rsidRPr="00367693"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*Means in the same column with different superscripts are significantly different at </w:t>
      </w:r>
      <w:r>
        <w:rPr>
          <w:rFonts w:ascii="Times New Roman" w:hAnsi="Times New Roman"/>
          <w:i/>
          <w:sz w:val="24"/>
          <w:szCs w:val="24"/>
        </w:rPr>
        <w:t>p</w:t>
      </w:r>
      <w:r>
        <w:rPr>
          <w:rFonts w:ascii="Times New Roman" w:hAnsi="Times New Roman"/>
          <w:sz w:val="24"/>
          <w:szCs w:val="24"/>
        </w:rPr>
        <w:t xml:space="preserve"> &lt; 0.05.</w:t>
      </w:r>
    </w:p>
    <w:p w14:paraId="0C2BAFFE" w14:textId="77777777" w:rsidR="00B85AF6" w:rsidRDefault="00B85AF6" w:rsidP="00B85AF6">
      <w:pPr>
        <w:spacing w:after="0"/>
        <w:rPr>
          <w:rFonts w:ascii="Times New Roman" w:hAnsi="Times New Roman"/>
          <w:b/>
          <w:sz w:val="24"/>
          <w:szCs w:val="24"/>
          <w:highlight w:val="yellow"/>
        </w:rPr>
      </w:pPr>
    </w:p>
    <w:p w14:paraId="030B6464" w14:textId="77777777" w:rsidR="00B85AF6" w:rsidRDefault="00B85AF6" w:rsidP="00B85AF6">
      <w:pPr>
        <w:spacing w:after="0"/>
        <w:rPr>
          <w:rFonts w:ascii="Times New Roman" w:hAnsi="Times New Roman"/>
          <w:b/>
          <w:sz w:val="24"/>
          <w:szCs w:val="24"/>
          <w:highlight w:val="yellow"/>
        </w:rPr>
      </w:pPr>
    </w:p>
    <w:p w14:paraId="6716FDE2" w14:textId="77777777" w:rsidR="00B85AF6" w:rsidRDefault="00B85AF6" w:rsidP="00B85AF6">
      <w:pPr>
        <w:spacing w:after="0"/>
        <w:rPr>
          <w:rFonts w:ascii="Times New Roman" w:hAnsi="Times New Roman"/>
          <w:b/>
          <w:sz w:val="24"/>
          <w:szCs w:val="24"/>
          <w:highlight w:val="yellow"/>
        </w:rPr>
      </w:pPr>
    </w:p>
    <w:p w14:paraId="7816B1B9" w14:textId="77777777" w:rsidR="00B85AF6" w:rsidRDefault="00B85AF6" w:rsidP="00B85AF6">
      <w:pPr>
        <w:spacing w:after="0"/>
        <w:rPr>
          <w:rFonts w:ascii="Times New Roman" w:hAnsi="Times New Roman"/>
          <w:b/>
          <w:sz w:val="24"/>
          <w:szCs w:val="24"/>
          <w:highlight w:val="yellow"/>
        </w:rPr>
      </w:pPr>
    </w:p>
    <w:p w14:paraId="19AD0942" w14:textId="77777777" w:rsidR="00B85AF6" w:rsidRDefault="00B85AF6" w:rsidP="00B85AF6">
      <w:pPr>
        <w:spacing w:after="0"/>
        <w:rPr>
          <w:rFonts w:ascii="Times New Roman" w:hAnsi="Times New Roman"/>
          <w:b/>
          <w:sz w:val="24"/>
          <w:szCs w:val="24"/>
          <w:highlight w:val="yellow"/>
        </w:rPr>
      </w:pPr>
    </w:p>
    <w:p w14:paraId="1E48F6FB" w14:textId="77777777" w:rsidR="00B85AF6" w:rsidRDefault="00B85AF6" w:rsidP="00B85AF6">
      <w:pPr>
        <w:spacing w:after="0"/>
        <w:rPr>
          <w:rFonts w:ascii="Times New Roman" w:hAnsi="Times New Roman"/>
          <w:b/>
          <w:sz w:val="24"/>
          <w:szCs w:val="24"/>
          <w:highlight w:val="yellow"/>
        </w:rPr>
      </w:pPr>
    </w:p>
    <w:p w14:paraId="7037B207" w14:textId="77777777" w:rsidR="00B85AF6" w:rsidRDefault="00B85AF6" w:rsidP="00B85AF6">
      <w:pPr>
        <w:spacing w:after="0"/>
        <w:rPr>
          <w:rFonts w:ascii="Times New Roman" w:hAnsi="Times New Roman"/>
          <w:b/>
          <w:sz w:val="24"/>
          <w:szCs w:val="24"/>
          <w:highlight w:val="yellow"/>
        </w:rPr>
      </w:pPr>
    </w:p>
    <w:p w14:paraId="23B5B540" w14:textId="77777777" w:rsidR="00B85AF6" w:rsidRPr="001972F1" w:rsidRDefault="00B85AF6" w:rsidP="00B85AF6">
      <w:pPr>
        <w:spacing w:after="0"/>
        <w:rPr>
          <w:rFonts w:ascii="Times New Roman" w:hAnsi="Times New Roman"/>
          <w:b/>
          <w:sz w:val="24"/>
          <w:szCs w:val="24"/>
        </w:rPr>
      </w:pPr>
      <w:r w:rsidRPr="00270D0D">
        <w:rPr>
          <w:rFonts w:ascii="Times New Roman" w:hAnsi="Times New Roman"/>
          <w:b/>
          <w:sz w:val="24"/>
          <w:szCs w:val="24"/>
        </w:rPr>
        <w:t xml:space="preserve">Table 6: </w:t>
      </w:r>
      <w:r w:rsidRPr="001972F1">
        <w:rPr>
          <w:rFonts w:ascii="Times New Roman" w:hAnsi="Times New Roman"/>
          <w:b/>
          <w:sz w:val="24"/>
          <w:szCs w:val="24"/>
        </w:rPr>
        <w:t>Min</w:t>
      </w:r>
      <w:r>
        <w:rPr>
          <w:rFonts w:ascii="Times New Roman" w:hAnsi="Times New Roman"/>
          <w:b/>
          <w:sz w:val="24"/>
          <w:szCs w:val="24"/>
        </w:rPr>
        <w:t>imum inhibitory concentration (</w:t>
      </w:r>
      <w:r w:rsidRPr="001972F1">
        <w:rPr>
          <w:rFonts w:ascii="Times New Roman" w:hAnsi="Times New Roman"/>
          <w:b/>
          <w:sz w:val="24"/>
          <w:szCs w:val="24"/>
        </w:rPr>
        <w:t>mg/mL)</w:t>
      </w:r>
    </w:p>
    <w:tbl>
      <w:tblPr>
        <w:tblpPr w:leftFromText="180" w:rightFromText="180" w:vertAnchor="text" w:horzAnchor="margin" w:tblpY="135"/>
        <w:tblW w:w="7484" w:type="dxa"/>
        <w:tblLayout w:type="fixed"/>
        <w:tblLook w:val="04A0" w:firstRow="1" w:lastRow="0" w:firstColumn="1" w:lastColumn="0" w:noHBand="0" w:noVBand="1"/>
      </w:tblPr>
      <w:tblGrid>
        <w:gridCol w:w="2160"/>
        <w:gridCol w:w="1335"/>
        <w:gridCol w:w="1189"/>
        <w:gridCol w:w="1000"/>
        <w:gridCol w:w="1800"/>
      </w:tblGrid>
      <w:tr w:rsidR="00B85AF6" w:rsidRPr="001972F1" w14:paraId="0B55BA9D" w14:textId="77777777" w:rsidTr="00392523">
        <w:tc>
          <w:tcPr>
            <w:tcW w:w="2160" w:type="dxa"/>
            <w:tcBorders>
              <w:bottom w:val="single" w:sz="4" w:space="0" w:color="7F7F7F"/>
              <w:right w:val="nil"/>
            </w:tcBorders>
            <w:shd w:val="clear" w:color="auto" w:fill="FFFFFF"/>
            <w:hideMark/>
          </w:tcPr>
          <w:p w14:paraId="0CF711B9" w14:textId="77777777" w:rsidR="00B85AF6" w:rsidRPr="00F240CC" w:rsidRDefault="00B85AF6" w:rsidP="00392523">
            <w:pPr>
              <w:spacing w:before="100" w:beforeAutospacing="1" w:after="0"/>
              <w:jc w:val="center"/>
              <w:rPr>
                <w:rFonts w:ascii="Times New Roman" w:eastAsia="Times New Roman" w:hAnsi="Times New Roman"/>
                <w:b/>
                <w:iCs/>
                <w:sz w:val="24"/>
                <w:szCs w:val="24"/>
              </w:rPr>
            </w:pPr>
            <w:r w:rsidRPr="00F240CC">
              <w:rPr>
                <w:rFonts w:ascii="Times New Roman" w:eastAsia="Times New Roman" w:hAnsi="Times New Roman"/>
                <w:b/>
                <w:iCs/>
                <w:sz w:val="24"/>
                <w:szCs w:val="24"/>
              </w:rPr>
              <w:t>Isolate</w:t>
            </w:r>
          </w:p>
        </w:tc>
        <w:tc>
          <w:tcPr>
            <w:tcW w:w="1335" w:type="dxa"/>
            <w:tcBorders>
              <w:bottom w:val="single" w:sz="4" w:space="0" w:color="7F7F7F"/>
            </w:tcBorders>
            <w:shd w:val="clear" w:color="auto" w:fill="FFFFFF"/>
            <w:hideMark/>
          </w:tcPr>
          <w:p w14:paraId="7D6FA5E5" w14:textId="77777777" w:rsidR="00B85AF6" w:rsidRPr="00F912C4" w:rsidRDefault="00B85AF6" w:rsidP="00392523">
            <w:pPr>
              <w:spacing w:before="100" w:beforeAutospacing="1" w:after="0"/>
              <w:jc w:val="center"/>
              <w:rPr>
                <w:rFonts w:ascii="Times New Roman" w:eastAsia="Times New Roman" w:hAnsi="Times New Roman"/>
                <w:b/>
                <w:sz w:val="24"/>
                <w:szCs w:val="24"/>
              </w:rPr>
            </w:pPr>
            <w:proofErr w:type="spellStart"/>
            <w:r w:rsidRPr="00F912C4">
              <w:rPr>
                <w:rFonts w:ascii="Times New Roman" w:eastAsia="Times New Roman" w:hAnsi="Times New Roman"/>
                <w:b/>
                <w:sz w:val="24"/>
                <w:szCs w:val="24"/>
              </w:rPr>
              <w:t>CaRM</w:t>
            </w:r>
            <w:proofErr w:type="spellEnd"/>
          </w:p>
        </w:tc>
        <w:tc>
          <w:tcPr>
            <w:tcW w:w="1189" w:type="dxa"/>
            <w:tcBorders>
              <w:bottom w:val="single" w:sz="4" w:space="0" w:color="7F7F7F"/>
            </w:tcBorders>
            <w:shd w:val="clear" w:color="auto" w:fill="FFFFFF"/>
            <w:hideMark/>
          </w:tcPr>
          <w:p w14:paraId="3F3C2B2B" w14:textId="77777777" w:rsidR="00B85AF6" w:rsidRPr="00F912C4" w:rsidRDefault="00B85AF6" w:rsidP="00392523">
            <w:pPr>
              <w:spacing w:before="100" w:beforeAutospacing="1" w:after="0"/>
              <w:jc w:val="center"/>
              <w:rPr>
                <w:rFonts w:ascii="Times New Roman" w:eastAsia="Times New Roman" w:hAnsi="Times New Roman"/>
                <w:b/>
                <w:sz w:val="24"/>
                <w:szCs w:val="24"/>
              </w:rPr>
            </w:pPr>
            <w:proofErr w:type="spellStart"/>
            <w:r w:rsidRPr="00F912C4">
              <w:rPr>
                <w:rFonts w:ascii="Times New Roman" w:eastAsia="Times New Roman" w:hAnsi="Times New Roman"/>
                <w:b/>
                <w:sz w:val="24"/>
                <w:szCs w:val="24"/>
              </w:rPr>
              <w:t>CaRE</w:t>
            </w:r>
            <w:proofErr w:type="spellEnd"/>
          </w:p>
        </w:tc>
        <w:tc>
          <w:tcPr>
            <w:tcW w:w="1000" w:type="dxa"/>
            <w:tcBorders>
              <w:bottom w:val="single" w:sz="4" w:space="0" w:color="7F7F7F"/>
            </w:tcBorders>
            <w:shd w:val="clear" w:color="auto" w:fill="FFFFFF"/>
            <w:hideMark/>
          </w:tcPr>
          <w:p w14:paraId="0250D689" w14:textId="77777777" w:rsidR="00B85AF6" w:rsidRPr="00F912C4" w:rsidRDefault="00B85AF6" w:rsidP="00392523">
            <w:pPr>
              <w:spacing w:before="100" w:beforeAutospacing="1" w:after="0"/>
              <w:jc w:val="center"/>
              <w:rPr>
                <w:rFonts w:ascii="Times New Roman" w:eastAsia="Times New Roman" w:hAnsi="Times New Roman"/>
                <w:b/>
                <w:sz w:val="24"/>
                <w:szCs w:val="24"/>
              </w:rPr>
            </w:pPr>
            <w:proofErr w:type="spellStart"/>
            <w:r w:rsidRPr="00F912C4">
              <w:rPr>
                <w:rFonts w:ascii="Times New Roman" w:eastAsia="Times New Roman" w:hAnsi="Times New Roman"/>
                <w:b/>
                <w:sz w:val="24"/>
                <w:szCs w:val="24"/>
              </w:rPr>
              <w:t>CaRH</w:t>
            </w:r>
            <w:proofErr w:type="spellEnd"/>
          </w:p>
        </w:tc>
        <w:tc>
          <w:tcPr>
            <w:tcW w:w="1800" w:type="dxa"/>
            <w:tcBorders>
              <w:bottom w:val="single" w:sz="4" w:space="0" w:color="7F7F7F"/>
            </w:tcBorders>
            <w:shd w:val="clear" w:color="auto" w:fill="FFFFFF"/>
            <w:hideMark/>
          </w:tcPr>
          <w:p w14:paraId="7242E4F0" w14:textId="77777777" w:rsidR="00B85AF6" w:rsidRPr="00F240CC" w:rsidRDefault="00B85AF6" w:rsidP="00392523">
            <w:pPr>
              <w:spacing w:before="100" w:beforeAutospacing="1" w:after="0"/>
              <w:jc w:val="center"/>
              <w:rPr>
                <w:rFonts w:ascii="Times New Roman" w:eastAsia="Times New Roman" w:hAnsi="Times New Roman"/>
                <w:b/>
                <w:iCs/>
                <w:sz w:val="24"/>
                <w:szCs w:val="24"/>
              </w:rPr>
            </w:pPr>
            <w:r w:rsidRPr="00F240CC">
              <w:rPr>
                <w:rFonts w:ascii="Times New Roman" w:eastAsia="Times New Roman" w:hAnsi="Times New Roman"/>
                <w:b/>
                <w:iCs/>
                <w:sz w:val="24"/>
                <w:szCs w:val="24"/>
              </w:rPr>
              <w:t>Control Drug</w:t>
            </w:r>
          </w:p>
        </w:tc>
      </w:tr>
      <w:tr w:rsidR="00B85AF6" w:rsidRPr="001972F1" w14:paraId="77E33EB0" w14:textId="77777777" w:rsidTr="00392523">
        <w:tc>
          <w:tcPr>
            <w:tcW w:w="2160" w:type="dxa"/>
            <w:tcBorders>
              <w:right w:val="single" w:sz="4" w:space="0" w:color="7F7F7F"/>
            </w:tcBorders>
            <w:shd w:val="clear" w:color="auto" w:fill="FFFFFF"/>
            <w:hideMark/>
          </w:tcPr>
          <w:p w14:paraId="72E4C0F8" w14:textId="77777777" w:rsidR="00B85AF6" w:rsidRPr="00F240CC" w:rsidRDefault="00B85AF6" w:rsidP="00392523">
            <w:pPr>
              <w:spacing w:before="100" w:beforeAutospacing="1" w:after="0"/>
              <w:jc w:val="center"/>
              <w:rPr>
                <w:rFonts w:ascii="Times New Roman" w:eastAsia="Times New Roman" w:hAnsi="Times New Roman"/>
                <w:b/>
                <w:bCs/>
                <w:i/>
                <w:iCs/>
                <w:sz w:val="24"/>
                <w:szCs w:val="24"/>
              </w:rPr>
            </w:pPr>
            <w:r w:rsidRPr="00F240CC">
              <w:rPr>
                <w:rFonts w:ascii="Times New Roman" w:eastAsia="Times New Roman" w:hAnsi="Times New Roman"/>
                <w:b/>
                <w:i/>
                <w:iCs/>
                <w:sz w:val="24"/>
                <w:szCs w:val="24"/>
              </w:rPr>
              <w:t>S. typhi</w:t>
            </w:r>
          </w:p>
        </w:tc>
        <w:tc>
          <w:tcPr>
            <w:tcW w:w="1335" w:type="dxa"/>
            <w:shd w:val="clear" w:color="auto" w:fill="F2F2F2"/>
            <w:hideMark/>
          </w:tcPr>
          <w:p w14:paraId="4CCBE32D"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0.50</w:t>
            </w:r>
          </w:p>
        </w:tc>
        <w:tc>
          <w:tcPr>
            <w:tcW w:w="1189" w:type="dxa"/>
            <w:shd w:val="clear" w:color="auto" w:fill="F2F2F2"/>
            <w:hideMark/>
          </w:tcPr>
          <w:p w14:paraId="44D72391"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12.50</w:t>
            </w:r>
          </w:p>
        </w:tc>
        <w:tc>
          <w:tcPr>
            <w:tcW w:w="1000" w:type="dxa"/>
            <w:shd w:val="clear" w:color="auto" w:fill="F2F2F2"/>
            <w:hideMark/>
          </w:tcPr>
          <w:p w14:paraId="0C7C52F0"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9.40</w:t>
            </w:r>
          </w:p>
        </w:tc>
        <w:tc>
          <w:tcPr>
            <w:tcW w:w="1800" w:type="dxa"/>
            <w:shd w:val="clear" w:color="auto" w:fill="F2F2F2"/>
            <w:hideMark/>
          </w:tcPr>
          <w:p w14:paraId="18866BD3"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0.10</w:t>
            </w:r>
          </w:p>
        </w:tc>
      </w:tr>
      <w:tr w:rsidR="00B85AF6" w:rsidRPr="001972F1" w14:paraId="33EC2B94" w14:textId="77777777" w:rsidTr="00392523">
        <w:tc>
          <w:tcPr>
            <w:tcW w:w="2160" w:type="dxa"/>
            <w:tcBorders>
              <w:right w:val="single" w:sz="4" w:space="0" w:color="7F7F7F"/>
            </w:tcBorders>
            <w:shd w:val="clear" w:color="auto" w:fill="FFFFFF"/>
            <w:hideMark/>
          </w:tcPr>
          <w:p w14:paraId="63E8D940" w14:textId="77777777" w:rsidR="00B85AF6" w:rsidRPr="00F240CC" w:rsidRDefault="00B85AF6" w:rsidP="00392523">
            <w:pPr>
              <w:spacing w:before="100" w:beforeAutospacing="1" w:after="0"/>
              <w:jc w:val="center"/>
              <w:rPr>
                <w:rFonts w:ascii="Times New Roman" w:eastAsia="Times New Roman" w:hAnsi="Times New Roman"/>
                <w:b/>
                <w:i/>
                <w:iCs/>
                <w:sz w:val="24"/>
                <w:szCs w:val="24"/>
              </w:rPr>
            </w:pPr>
            <w:r w:rsidRPr="00F240CC">
              <w:rPr>
                <w:rFonts w:ascii="Times New Roman" w:eastAsia="Times New Roman" w:hAnsi="Times New Roman"/>
                <w:b/>
                <w:i/>
                <w:iCs/>
                <w:sz w:val="24"/>
                <w:szCs w:val="24"/>
              </w:rPr>
              <w:t>E. coli</w:t>
            </w:r>
          </w:p>
        </w:tc>
        <w:tc>
          <w:tcPr>
            <w:tcW w:w="1335" w:type="dxa"/>
            <w:hideMark/>
          </w:tcPr>
          <w:p w14:paraId="76E35B11"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3.00</w:t>
            </w:r>
          </w:p>
        </w:tc>
        <w:tc>
          <w:tcPr>
            <w:tcW w:w="1189" w:type="dxa"/>
            <w:hideMark/>
          </w:tcPr>
          <w:p w14:paraId="0B298DD2"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16.00</w:t>
            </w:r>
          </w:p>
        </w:tc>
        <w:tc>
          <w:tcPr>
            <w:tcW w:w="1000" w:type="dxa"/>
            <w:hideMark/>
          </w:tcPr>
          <w:p w14:paraId="54326178"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0.50</w:t>
            </w:r>
          </w:p>
        </w:tc>
        <w:tc>
          <w:tcPr>
            <w:tcW w:w="1800" w:type="dxa"/>
            <w:hideMark/>
          </w:tcPr>
          <w:p w14:paraId="2BD20A91"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0.50</w:t>
            </w:r>
          </w:p>
        </w:tc>
      </w:tr>
      <w:tr w:rsidR="00B85AF6" w:rsidRPr="001972F1" w14:paraId="7AEE0495" w14:textId="77777777" w:rsidTr="00392523">
        <w:tc>
          <w:tcPr>
            <w:tcW w:w="2160" w:type="dxa"/>
            <w:tcBorders>
              <w:right w:val="single" w:sz="4" w:space="0" w:color="7F7F7F"/>
            </w:tcBorders>
            <w:shd w:val="clear" w:color="auto" w:fill="FFFFFF"/>
            <w:hideMark/>
          </w:tcPr>
          <w:p w14:paraId="06508A83" w14:textId="77777777" w:rsidR="00B85AF6" w:rsidRPr="00F240CC" w:rsidRDefault="00B85AF6" w:rsidP="00392523">
            <w:pPr>
              <w:spacing w:before="100" w:beforeAutospacing="1" w:after="0"/>
              <w:jc w:val="center"/>
              <w:rPr>
                <w:rFonts w:ascii="Times New Roman" w:eastAsia="Times New Roman" w:hAnsi="Times New Roman"/>
                <w:b/>
                <w:i/>
                <w:iCs/>
                <w:sz w:val="24"/>
                <w:szCs w:val="24"/>
              </w:rPr>
            </w:pPr>
            <w:r w:rsidRPr="00F240CC">
              <w:rPr>
                <w:rFonts w:ascii="Times New Roman" w:eastAsia="Times New Roman" w:hAnsi="Times New Roman"/>
                <w:b/>
                <w:i/>
                <w:iCs/>
                <w:sz w:val="24"/>
                <w:szCs w:val="24"/>
              </w:rPr>
              <w:t>S. aureus</w:t>
            </w:r>
          </w:p>
        </w:tc>
        <w:tc>
          <w:tcPr>
            <w:tcW w:w="1335" w:type="dxa"/>
            <w:shd w:val="clear" w:color="auto" w:fill="F2F2F2"/>
            <w:hideMark/>
          </w:tcPr>
          <w:p w14:paraId="5ADE6A7A"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2.00</w:t>
            </w:r>
          </w:p>
        </w:tc>
        <w:tc>
          <w:tcPr>
            <w:tcW w:w="1189" w:type="dxa"/>
            <w:shd w:val="clear" w:color="auto" w:fill="F2F2F2"/>
            <w:hideMark/>
          </w:tcPr>
          <w:p w14:paraId="21A7AE94"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0.5</w:t>
            </w:r>
          </w:p>
        </w:tc>
        <w:tc>
          <w:tcPr>
            <w:tcW w:w="1000" w:type="dxa"/>
            <w:shd w:val="clear" w:color="auto" w:fill="F2F2F2"/>
            <w:hideMark/>
          </w:tcPr>
          <w:p w14:paraId="38E11897"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0.5</w:t>
            </w:r>
          </w:p>
        </w:tc>
        <w:tc>
          <w:tcPr>
            <w:tcW w:w="1800" w:type="dxa"/>
            <w:shd w:val="clear" w:color="auto" w:fill="F2F2F2"/>
            <w:hideMark/>
          </w:tcPr>
          <w:p w14:paraId="2E7934DE"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0.10</w:t>
            </w:r>
          </w:p>
        </w:tc>
      </w:tr>
      <w:tr w:rsidR="00B85AF6" w:rsidRPr="001972F1" w14:paraId="561E3D2B" w14:textId="77777777" w:rsidTr="00392523">
        <w:tc>
          <w:tcPr>
            <w:tcW w:w="2160" w:type="dxa"/>
            <w:tcBorders>
              <w:right w:val="single" w:sz="4" w:space="0" w:color="7F7F7F"/>
            </w:tcBorders>
            <w:shd w:val="clear" w:color="auto" w:fill="FFFFFF"/>
            <w:hideMark/>
          </w:tcPr>
          <w:p w14:paraId="1832C377" w14:textId="77777777" w:rsidR="00B85AF6" w:rsidRPr="00F240CC" w:rsidRDefault="00B85AF6" w:rsidP="00392523">
            <w:pPr>
              <w:spacing w:before="100" w:beforeAutospacing="1" w:after="0"/>
              <w:jc w:val="center"/>
              <w:rPr>
                <w:rFonts w:ascii="Times New Roman" w:eastAsia="Times New Roman" w:hAnsi="Times New Roman"/>
                <w:b/>
                <w:i/>
                <w:iCs/>
                <w:sz w:val="24"/>
                <w:szCs w:val="24"/>
              </w:rPr>
            </w:pPr>
            <w:r w:rsidRPr="00F240CC">
              <w:rPr>
                <w:rFonts w:ascii="Times New Roman" w:eastAsia="Times New Roman" w:hAnsi="Times New Roman"/>
                <w:b/>
                <w:i/>
                <w:iCs/>
                <w:sz w:val="24"/>
                <w:szCs w:val="24"/>
              </w:rPr>
              <w:t>P. aeruginosa</w:t>
            </w:r>
          </w:p>
        </w:tc>
        <w:tc>
          <w:tcPr>
            <w:tcW w:w="1335" w:type="dxa"/>
            <w:hideMark/>
          </w:tcPr>
          <w:p w14:paraId="6E815F1B"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1.00</w:t>
            </w:r>
          </w:p>
        </w:tc>
        <w:tc>
          <w:tcPr>
            <w:tcW w:w="1189" w:type="dxa"/>
            <w:hideMark/>
          </w:tcPr>
          <w:p w14:paraId="742A7575"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2.00</w:t>
            </w:r>
          </w:p>
        </w:tc>
        <w:tc>
          <w:tcPr>
            <w:tcW w:w="1000" w:type="dxa"/>
            <w:hideMark/>
          </w:tcPr>
          <w:p w14:paraId="1BE90404"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sz w:val="24"/>
                <w:szCs w:val="24"/>
              </w:rPr>
              <w:t>0.50</w:t>
            </w:r>
          </w:p>
        </w:tc>
        <w:tc>
          <w:tcPr>
            <w:tcW w:w="1800" w:type="dxa"/>
            <w:hideMark/>
          </w:tcPr>
          <w:p w14:paraId="554BC054"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0.10</w:t>
            </w:r>
          </w:p>
        </w:tc>
      </w:tr>
      <w:tr w:rsidR="00B85AF6" w:rsidRPr="001972F1" w14:paraId="7638CB48" w14:textId="77777777" w:rsidTr="00392523">
        <w:tc>
          <w:tcPr>
            <w:tcW w:w="2160" w:type="dxa"/>
            <w:tcBorders>
              <w:right w:val="single" w:sz="4" w:space="0" w:color="7F7F7F"/>
            </w:tcBorders>
            <w:shd w:val="clear" w:color="auto" w:fill="FFFFFF"/>
            <w:hideMark/>
          </w:tcPr>
          <w:p w14:paraId="611D6E9D" w14:textId="77777777" w:rsidR="00B85AF6" w:rsidRPr="00F240CC" w:rsidRDefault="00B85AF6" w:rsidP="00392523">
            <w:pPr>
              <w:spacing w:before="100" w:beforeAutospacing="1" w:after="0"/>
              <w:jc w:val="center"/>
              <w:rPr>
                <w:rFonts w:ascii="Times New Roman" w:eastAsia="Times New Roman" w:hAnsi="Times New Roman"/>
                <w:b/>
                <w:i/>
                <w:iCs/>
                <w:sz w:val="24"/>
                <w:szCs w:val="24"/>
              </w:rPr>
            </w:pPr>
            <w:r w:rsidRPr="00F240CC">
              <w:rPr>
                <w:rFonts w:ascii="Times New Roman" w:eastAsia="Times New Roman" w:hAnsi="Times New Roman"/>
                <w:b/>
                <w:i/>
                <w:iCs/>
                <w:sz w:val="24"/>
                <w:szCs w:val="24"/>
              </w:rPr>
              <w:t xml:space="preserve">S. </w:t>
            </w:r>
            <w:proofErr w:type="spellStart"/>
            <w:r w:rsidRPr="00F240CC">
              <w:rPr>
                <w:rFonts w:ascii="Times New Roman" w:eastAsia="Times New Roman" w:hAnsi="Times New Roman"/>
                <w:b/>
                <w:i/>
                <w:iCs/>
                <w:sz w:val="24"/>
                <w:szCs w:val="24"/>
              </w:rPr>
              <w:t>pneumonea</w:t>
            </w:r>
            <w:proofErr w:type="spellEnd"/>
          </w:p>
        </w:tc>
        <w:tc>
          <w:tcPr>
            <w:tcW w:w="1335" w:type="dxa"/>
            <w:shd w:val="clear" w:color="auto" w:fill="F2F2F2"/>
            <w:hideMark/>
          </w:tcPr>
          <w:p w14:paraId="41296EA0"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b/>
                <w:sz w:val="24"/>
                <w:szCs w:val="24"/>
              </w:rPr>
              <w:t>-</w:t>
            </w:r>
          </w:p>
        </w:tc>
        <w:tc>
          <w:tcPr>
            <w:tcW w:w="1189" w:type="dxa"/>
            <w:shd w:val="clear" w:color="auto" w:fill="F2F2F2"/>
            <w:hideMark/>
          </w:tcPr>
          <w:p w14:paraId="6D85D80C"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b/>
                <w:sz w:val="24"/>
                <w:szCs w:val="24"/>
              </w:rPr>
              <w:t>-</w:t>
            </w:r>
          </w:p>
        </w:tc>
        <w:tc>
          <w:tcPr>
            <w:tcW w:w="1000" w:type="dxa"/>
            <w:shd w:val="clear" w:color="auto" w:fill="F2F2F2"/>
            <w:hideMark/>
          </w:tcPr>
          <w:p w14:paraId="42BE4217" w14:textId="77777777" w:rsidR="00B85AF6" w:rsidRPr="00225B67" w:rsidRDefault="00B85AF6" w:rsidP="00392523">
            <w:pPr>
              <w:spacing w:before="100" w:beforeAutospacing="1" w:after="0"/>
              <w:jc w:val="center"/>
              <w:rPr>
                <w:rFonts w:ascii="Times New Roman" w:hAnsi="Times New Roman"/>
                <w:b/>
                <w:sz w:val="24"/>
                <w:szCs w:val="24"/>
              </w:rPr>
            </w:pPr>
            <w:r w:rsidRPr="00225B67">
              <w:rPr>
                <w:rFonts w:ascii="Times New Roman" w:hAnsi="Times New Roman"/>
                <w:b/>
                <w:sz w:val="24"/>
                <w:szCs w:val="24"/>
              </w:rPr>
              <w:t>-</w:t>
            </w:r>
          </w:p>
        </w:tc>
        <w:tc>
          <w:tcPr>
            <w:tcW w:w="1800" w:type="dxa"/>
            <w:shd w:val="clear" w:color="auto" w:fill="F2F2F2"/>
            <w:hideMark/>
          </w:tcPr>
          <w:p w14:paraId="17FA3E68"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0.50</w:t>
            </w:r>
          </w:p>
        </w:tc>
      </w:tr>
      <w:tr w:rsidR="00B85AF6" w:rsidRPr="001972F1" w14:paraId="33B04514" w14:textId="77777777" w:rsidTr="00392523">
        <w:tc>
          <w:tcPr>
            <w:tcW w:w="2160" w:type="dxa"/>
            <w:tcBorders>
              <w:right w:val="single" w:sz="4" w:space="0" w:color="7F7F7F"/>
            </w:tcBorders>
            <w:shd w:val="clear" w:color="auto" w:fill="FFFFFF"/>
            <w:hideMark/>
          </w:tcPr>
          <w:p w14:paraId="7BDB8F80" w14:textId="77777777" w:rsidR="00B85AF6" w:rsidRPr="00F240CC" w:rsidRDefault="00B85AF6" w:rsidP="00392523">
            <w:pPr>
              <w:spacing w:before="100" w:beforeAutospacing="1" w:after="0"/>
              <w:jc w:val="center"/>
              <w:rPr>
                <w:rFonts w:ascii="Times New Roman" w:eastAsia="Times New Roman" w:hAnsi="Times New Roman"/>
                <w:b/>
                <w:i/>
                <w:iCs/>
                <w:sz w:val="24"/>
                <w:szCs w:val="24"/>
              </w:rPr>
            </w:pPr>
            <w:r w:rsidRPr="00F240CC">
              <w:rPr>
                <w:rFonts w:ascii="Times New Roman" w:eastAsia="Times New Roman" w:hAnsi="Times New Roman"/>
                <w:b/>
                <w:i/>
                <w:iCs/>
                <w:sz w:val="24"/>
                <w:szCs w:val="24"/>
              </w:rPr>
              <w:lastRenderedPageBreak/>
              <w:t>B. subtilis</w:t>
            </w:r>
          </w:p>
        </w:tc>
        <w:tc>
          <w:tcPr>
            <w:tcW w:w="1335" w:type="dxa"/>
            <w:hideMark/>
          </w:tcPr>
          <w:p w14:paraId="311D1591"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8.00</w:t>
            </w:r>
          </w:p>
        </w:tc>
        <w:tc>
          <w:tcPr>
            <w:tcW w:w="1189" w:type="dxa"/>
            <w:hideMark/>
          </w:tcPr>
          <w:p w14:paraId="43D11D17"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1.00</w:t>
            </w:r>
          </w:p>
        </w:tc>
        <w:tc>
          <w:tcPr>
            <w:tcW w:w="1000" w:type="dxa"/>
            <w:hideMark/>
          </w:tcPr>
          <w:p w14:paraId="4855C4C9"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0.50</w:t>
            </w:r>
          </w:p>
        </w:tc>
        <w:tc>
          <w:tcPr>
            <w:tcW w:w="1800" w:type="dxa"/>
            <w:hideMark/>
          </w:tcPr>
          <w:p w14:paraId="1D6B2D29"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0.50</w:t>
            </w:r>
          </w:p>
        </w:tc>
      </w:tr>
      <w:tr w:rsidR="00B85AF6" w:rsidRPr="001972F1" w14:paraId="1B17DD0A" w14:textId="77777777" w:rsidTr="00392523">
        <w:tc>
          <w:tcPr>
            <w:tcW w:w="2160" w:type="dxa"/>
            <w:tcBorders>
              <w:right w:val="single" w:sz="4" w:space="0" w:color="7F7F7F"/>
            </w:tcBorders>
            <w:shd w:val="clear" w:color="auto" w:fill="FFFFFF"/>
            <w:hideMark/>
          </w:tcPr>
          <w:p w14:paraId="0C56D92D" w14:textId="77777777" w:rsidR="00B85AF6" w:rsidRPr="00F240CC" w:rsidRDefault="00B85AF6" w:rsidP="00392523">
            <w:pPr>
              <w:spacing w:before="100" w:beforeAutospacing="1" w:after="0"/>
              <w:jc w:val="center"/>
              <w:rPr>
                <w:rFonts w:ascii="Times New Roman" w:eastAsia="Times New Roman" w:hAnsi="Times New Roman"/>
                <w:b/>
                <w:i/>
                <w:iCs/>
                <w:sz w:val="24"/>
                <w:szCs w:val="24"/>
              </w:rPr>
            </w:pPr>
            <w:r w:rsidRPr="00F240CC">
              <w:rPr>
                <w:rFonts w:ascii="Times New Roman" w:eastAsia="Times New Roman" w:hAnsi="Times New Roman"/>
                <w:b/>
                <w:i/>
                <w:iCs/>
                <w:sz w:val="24"/>
                <w:szCs w:val="24"/>
              </w:rPr>
              <w:t>C. albicans</w:t>
            </w:r>
          </w:p>
        </w:tc>
        <w:tc>
          <w:tcPr>
            <w:tcW w:w="1335" w:type="dxa"/>
            <w:shd w:val="clear" w:color="auto" w:fill="F2F2F2"/>
            <w:hideMark/>
          </w:tcPr>
          <w:p w14:paraId="7AD63CB4"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0.50</w:t>
            </w:r>
          </w:p>
        </w:tc>
        <w:tc>
          <w:tcPr>
            <w:tcW w:w="1189" w:type="dxa"/>
            <w:shd w:val="clear" w:color="auto" w:fill="F2F2F2"/>
            <w:hideMark/>
          </w:tcPr>
          <w:p w14:paraId="07E3CFC9"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0.50</w:t>
            </w:r>
          </w:p>
        </w:tc>
        <w:tc>
          <w:tcPr>
            <w:tcW w:w="1000" w:type="dxa"/>
            <w:shd w:val="clear" w:color="auto" w:fill="F2F2F2"/>
            <w:hideMark/>
          </w:tcPr>
          <w:p w14:paraId="49A71860" w14:textId="77777777" w:rsidR="00B85AF6" w:rsidRPr="00225B67" w:rsidRDefault="00B85AF6" w:rsidP="00392523">
            <w:pPr>
              <w:spacing w:before="100" w:beforeAutospacing="1" w:after="0"/>
              <w:jc w:val="center"/>
              <w:rPr>
                <w:rFonts w:ascii="Times New Roman" w:hAnsi="Times New Roman"/>
                <w:sz w:val="24"/>
                <w:szCs w:val="24"/>
              </w:rPr>
            </w:pPr>
            <w:r w:rsidRPr="00225B67">
              <w:rPr>
                <w:rFonts w:ascii="Times New Roman" w:hAnsi="Times New Roman"/>
                <w:sz w:val="24"/>
                <w:szCs w:val="24"/>
              </w:rPr>
              <w:t>0.50</w:t>
            </w:r>
          </w:p>
        </w:tc>
        <w:tc>
          <w:tcPr>
            <w:tcW w:w="1800" w:type="dxa"/>
            <w:shd w:val="clear" w:color="auto" w:fill="F2F2F2"/>
            <w:hideMark/>
          </w:tcPr>
          <w:p w14:paraId="2A5F0A38" w14:textId="77777777" w:rsidR="00B85AF6" w:rsidRPr="00225B67" w:rsidRDefault="00B85AF6" w:rsidP="00392523">
            <w:pPr>
              <w:spacing w:before="100" w:beforeAutospacing="1"/>
              <w:jc w:val="center"/>
              <w:rPr>
                <w:rFonts w:ascii="Times New Roman" w:hAnsi="Times New Roman"/>
                <w:sz w:val="24"/>
                <w:szCs w:val="24"/>
              </w:rPr>
            </w:pPr>
            <w:r w:rsidRPr="00225B67">
              <w:rPr>
                <w:rFonts w:ascii="Times New Roman" w:hAnsi="Times New Roman"/>
                <w:sz w:val="24"/>
                <w:szCs w:val="24"/>
              </w:rPr>
              <w:t>0.10</w:t>
            </w:r>
          </w:p>
        </w:tc>
      </w:tr>
    </w:tbl>
    <w:p w14:paraId="7D87822D" w14:textId="77777777" w:rsidR="00B85AF6" w:rsidRPr="001D2B9C" w:rsidRDefault="00B85AF6" w:rsidP="00B85AF6">
      <w:pPr>
        <w:autoSpaceDE w:val="0"/>
        <w:autoSpaceDN w:val="0"/>
        <w:adjustRightInd w:val="0"/>
        <w:spacing w:after="0" w:line="240" w:lineRule="auto"/>
        <w:rPr>
          <w:rFonts w:ascii="Gill Sans MT" w:hAnsi="Gill Sans MT"/>
          <w:sz w:val="24"/>
          <w:szCs w:val="24"/>
        </w:rPr>
      </w:pPr>
    </w:p>
    <w:p w14:paraId="5299E55E" w14:textId="77777777" w:rsidR="00B85AF6" w:rsidRPr="001D2B9C" w:rsidRDefault="00B85AF6" w:rsidP="00B85AF6">
      <w:pPr>
        <w:autoSpaceDE w:val="0"/>
        <w:autoSpaceDN w:val="0"/>
        <w:adjustRightInd w:val="0"/>
        <w:spacing w:after="0" w:line="240" w:lineRule="auto"/>
        <w:rPr>
          <w:rFonts w:ascii="Gill Sans MT" w:hAnsi="Gill Sans MT"/>
          <w:sz w:val="24"/>
          <w:szCs w:val="24"/>
        </w:rPr>
      </w:pPr>
    </w:p>
    <w:p w14:paraId="75012C13" w14:textId="77777777" w:rsidR="00B85AF6" w:rsidRDefault="00B85AF6" w:rsidP="00B85AF6">
      <w:pPr>
        <w:spacing w:after="0"/>
        <w:rPr>
          <w:rFonts w:ascii="Times New Roman" w:hAnsi="Times New Roman"/>
          <w:b/>
          <w:bCs/>
          <w:sz w:val="24"/>
          <w:szCs w:val="24"/>
        </w:rPr>
      </w:pPr>
    </w:p>
    <w:p w14:paraId="4904C871" w14:textId="77777777" w:rsidR="00B85AF6" w:rsidRDefault="00B85AF6" w:rsidP="00B85AF6">
      <w:pPr>
        <w:spacing w:after="0"/>
        <w:rPr>
          <w:rFonts w:ascii="Times New Roman" w:hAnsi="Times New Roman"/>
          <w:b/>
          <w:bCs/>
          <w:sz w:val="24"/>
          <w:szCs w:val="24"/>
        </w:rPr>
      </w:pPr>
    </w:p>
    <w:p w14:paraId="578A747C" w14:textId="77777777" w:rsidR="00B85AF6" w:rsidRDefault="00B85AF6" w:rsidP="00B85AF6">
      <w:pPr>
        <w:spacing w:after="0"/>
        <w:rPr>
          <w:rFonts w:ascii="Times New Roman" w:hAnsi="Times New Roman"/>
          <w:b/>
          <w:bCs/>
          <w:sz w:val="24"/>
          <w:szCs w:val="24"/>
        </w:rPr>
      </w:pPr>
    </w:p>
    <w:p w14:paraId="75A3A64A" w14:textId="77777777" w:rsidR="00B85AF6" w:rsidRDefault="00B85AF6" w:rsidP="00B85AF6">
      <w:pPr>
        <w:spacing w:after="0"/>
        <w:rPr>
          <w:rFonts w:ascii="Times New Roman" w:hAnsi="Times New Roman"/>
          <w:b/>
          <w:bCs/>
          <w:sz w:val="24"/>
          <w:szCs w:val="24"/>
        </w:rPr>
      </w:pPr>
    </w:p>
    <w:p w14:paraId="222F5EA5" w14:textId="77777777" w:rsidR="00B85AF6" w:rsidRDefault="00B85AF6" w:rsidP="00B85AF6">
      <w:pPr>
        <w:spacing w:after="0"/>
        <w:rPr>
          <w:rFonts w:ascii="Times New Roman" w:hAnsi="Times New Roman"/>
          <w:b/>
          <w:bCs/>
          <w:sz w:val="24"/>
          <w:szCs w:val="24"/>
        </w:rPr>
      </w:pPr>
    </w:p>
    <w:p w14:paraId="0E4E99DD" w14:textId="77777777" w:rsidR="00B85AF6" w:rsidRDefault="00B85AF6" w:rsidP="00B85AF6">
      <w:pPr>
        <w:spacing w:after="0"/>
        <w:rPr>
          <w:rFonts w:ascii="Times New Roman" w:hAnsi="Times New Roman"/>
          <w:b/>
          <w:bCs/>
          <w:sz w:val="24"/>
          <w:szCs w:val="24"/>
        </w:rPr>
      </w:pPr>
    </w:p>
    <w:p w14:paraId="7871766B" w14:textId="77777777" w:rsidR="00B85AF6" w:rsidRDefault="00B85AF6" w:rsidP="00B85AF6">
      <w:pPr>
        <w:spacing w:after="0"/>
        <w:rPr>
          <w:rFonts w:ascii="Times New Roman" w:hAnsi="Times New Roman"/>
          <w:b/>
          <w:bCs/>
          <w:sz w:val="24"/>
          <w:szCs w:val="24"/>
        </w:rPr>
      </w:pPr>
    </w:p>
    <w:p w14:paraId="33D8DD7C" w14:textId="77777777" w:rsidR="00B85AF6" w:rsidRDefault="00B85AF6" w:rsidP="00B85AF6">
      <w:pPr>
        <w:spacing w:after="0"/>
        <w:rPr>
          <w:rFonts w:ascii="Times New Roman" w:hAnsi="Times New Roman"/>
          <w:b/>
          <w:bCs/>
          <w:sz w:val="24"/>
          <w:szCs w:val="24"/>
        </w:rPr>
      </w:pPr>
    </w:p>
    <w:p w14:paraId="21B5A634" w14:textId="77777777" w:rsidR="00B85AF6" w:rsidRDefault="00B85AF6" w:rsidP="00B85AF6">
      <w:pPr>
        <w:spacing w:after="0"/>
        <w:rPr>
          <w:rFonts w:ascii="Times New Roman" w:hAnsi="Times New Roman"/>
          <w:b/>
          <w:bCs/>
          <w:sz w:val="24"/>
          <w:szCs w:val="24"/>
        </w:rPr>
      </w:pPr>
    </w:p>
    <w:p w14:paraId="50B5EFA8" w14:textId="77777777" w:rsidR="00B85AF6" w:rsidRDefault="00B85AF6" w:rsidP="00B85AF6">
      <w:pPr>
        <w:spacing w:after="0"/>
        <w:rPr>
          <w:rFonts w:ascii="Times New Roman" w:hAnsi="Times New Roman"/>
          <w:b/>
          <w:bCs/>
          <w:sz w:val="24"/>
          <w:szCs w:val="24"/>
        </w:rPr>
      </w:pPr>
    </w:p>
    <w:p w14:paraId="6EB7E6E8" w14:textId="77777777" w:rsidR="00B85AF6" w:rsidRDefault="00B85AF6" w:rsidP="00B85AF6">
      <w:pPr>
        <w:spacing w:after="0"/>
        <w:rPr>
          <w:rFonts w:ascii="Times New Roman" w:hAnsi="Times New Roman"/>
          <w:b/>
          <w:bCs/>
          <w:sz w:val="24"/>
          <w:szCs w:val="24"/>
        </w:rPr>
      </w:pPr>
    </w:p>
    <w:p w14:paraId="20223B2F" w14:textId="77777777" w:rsidR="00B85AF6" w:rsidRDefault="00B85AF6" w:rsidP="00B85AF6">
      <w:pPr>
        <w:spacing w:after="0"/>
        <w:rPr>
          <w:rFonts w:ascii="Times New Roman" w:hAnsi="Times New Roman"/>
          <w:b/>
          <w:bCs/>
          <w:sz w:val="24"/>
          <w:szCs w:val="24"/>
        </w:rPr>
      </w:pPr>
    </w:p>
    <w:p w14:paraId="5C4538F0" w14:textId="77777777" w:rsidR="00B85AF6" w:rsidRDefault="00B85AF6" w:rsidP="00B85AF6">
      <w:pPr>
        <w:spacing w:after="0"/>
        <w:rPr>
          <w:rFonts w:ascii="Times New Roman" w:hAnsi="Times New Roman"/>
          <w:b/>
          <w:bCs/>
          <w:sz w:val="24"/>
          <w:szCs w:val="24"/>
        </w:rPr>
      </w:pPr>
    </w:p>
    <w:p w14:paraId="66A6383C" w14:textId="77777777" w:rsidR="00B85AF6" w:rsidRDefault="00B85AF6" w:rsidP="00B85AF6"/>
    <w:p w14:paraId="11C848F7" w14:textId="77777777" w:rsidR="00B85AF6" w:rsidRDefault="00B85AF6" w:rsidP="00B85AF6"/>
    <w:p w14:paraId="4BA3E62D" w14:textId="77777777" w:rsidR="00B85AF6" w:rsidRDefault="00B85AF6" w:rsidP="00B85AF6">
      <w:pPr>
        <w:spacing w:after="0"/>
        <w:jc w:val="both"/>
        <w:rPr>
          <w:rFonts w:ascii="Times New Roman" w:hAnsi="Times New Roman"/>
          <w:b/>
          <w:bCs/>
          <w:sz w:val="24"/>
          <w:szCs w:val="24"/>
        </w:rPr>
      </w:pPr>
    </w:p>
    <w:p w14:paraId="69C219E5" w14:textId="77777777" w:rsidR="00B85AF6" w:rsidRDefault="00B85AF6" w:rsidP="00B85AF6">
      <w:pPr>
        <w:spacing w:after="0"/>
        <w:jc w:val="both"/>
        <w:rPr>
          <w:rFonts w:ascii="Times New Roman" w:hAnsi="Times New Roman"/>
          <w:b/>
          <w:bCs/>
          <w:sz w:val="24"/>
          <w:szCs w:val="24"/>
        </w:rPr>
      </w:pPr>
    </w:p>
    <w:p w14:paraId="56686651" w14:textId="092164AA" w:rsidR="00B85AF6" w:rsidRPr="007F5DA2" w:rsidRDefault="00B85AF6" w:rsidP="00B85AF6">
      <w:pPr>
        <w:spacing w:before="100" w:beforeAutospacing="1" w:after="100" w:afterAutospacing="1" w:line="240" w:lineRule="auto"/>
        <w:rPr>
          <w:rFonts w:ascii="Times New Roman" w:hAnsi="Times New Roman"/>
          <w:b/>
          <w:sz w:val="24"/>
          <w:szCs w:val="24"/>
        </w:rPr>
      </w:pPr>
      <w:r w:rsidRPr="007F5DA2">
        <w:rPr>
          <w:rFonts w:ascii="Times New Roman" w:hAnsi="Times New Roman"/>
          <w:b/>
          <w:bCs/>
          <w:sz w:val="24"/>
          <w:szCs w:val="24"/>
        </w:rPr>
        <w:t xml:space="preserve">Table 7: </w:t>
      </w:r>
      <w:r w:rsidRPr="007F5DA2">
        <w:rPr>
          <w:rFonts w:ascii="Times New Roman" w:hAnsi="Times New Roman"/>
          <w:b/>
          <w:bCs/>
          <w:i/>
          <w:sz w:val="24"/>
          <w:szCs w:val="24"/>
        </w:rPr>
        <w:t>In- vitro</w:t>
      </w:r>
      <w:r>
        <w:rPr>
          <w:rFonts w:ascii="Times New Roman" w:hAnsi="Times New Roman"/>
          <w:b/>
          <w:bCs/>
          <w:sz w:val="24"/>
          <w:szCs w:val="24"/>
        </w:rPr>
        <w:t xml:space="preserve"> Anti-o</w:t>
      </w:r>
      <w:r w:rsidRPr="007F5DA2">
        <w:rPr>
          <w:rFonts w:ascii="Times New Roman" w:hAnsi="Times New Roman"/>
          <w:b/>
          <w:bCs/>
          <w:sz w:val="24"/>
          <w:szCs w:val="24"/>
        </w:rPr>
        <w:t xml:space="preserve">xidant Activities </w:t>
      </w:r>
      <w:r w:rsidRPr="007F5DA2">
        <w:rPr>
          <w:rFonts w:ascii="Times New Roman" w:hAnsi="Times New Roman"/>
          <w:b/>
          <w:sz w:val="24"/>
          <w:szCs w:val="24"/>
        </w:rPr>
        <w:t xml:space="preserve">of </w:t>
      </w:r>
      <w:r w:rsidRPr="00392523">
        <w:rPr>
          <w:rFonts w:ascii="Times New Roman" w:hAnsi="Times New Roman"/>
          <w:b/>
          <w:i/>
          <w:iCs/>
          <w:sz w:val="24"/>
          <w:szCs w:val="24"/>
        </w:rPr>
        <w:t xml:space="preserve">C. </w:t>
      </w:r>
      <w:proofErr w:type="spellStart"/>
      <w:r w:rsidRPr="00392523">
        <w:rPr>
          <w:rFonts w:ascii="Times New Roman" w:hAnsi="Times New Roman"/>
          <w:b/>
          <w:i/>
          <w:iCs/>
          <w:sz w:val="24"/>
          <w:szCs w:val="24"/>
        </w:rPr>
        <w:t>aralioides</w:t>
      </w:r>
      <w:proofErr w:type="spellEnd"/>
      <w:r w:rsidRPr="003C4343">
        <w:rPr>
          <w:rFonts w:ascii="Times New Roman" w:hAnsi="Times New Roman"/>
          <w:b/>
          <w:sz w:val="24"/>
          <w:szCs w:val="24"/>
        </w:rPr>
        <w:t xml:space="preserve"> </w:t>
      </w:r>
      <w:r w:rsidR="00B31653">
        <w:rPr>
          <w:rFonts w:ascii="Times New Roman" w:hAnsi="Times New Roman"/>
          <w:b/>
          <w:sz w:val="24"/>
          <w:szCs w:val="24"/>
        </w:rPr>
        <w:t xml:space="preserve">Root </w:t>
      </w:r>
      <w:r w:rsidRPr="003C4343">
        <w:rPr>
          <w:rFonts w:ascii="Times New Roman" w:hAnsi="Times New Roman"/>
          <w:b/>
          <w:sz w:val="24"/>
          <w:szCs w:val="24"/>
        </w:rPr>
        <w:t>Extracts</w:t>
      </w:r>
    </w:p>
    <w:p w14:paraId="7E2A227D" w14:textId="77777777" w:rsidR="00B85AF6" w:rsidRPr="007F5DA2" w:rsidRDefault="00B85AF6" w:rsidP="00B85AF6">
      <w:pPr>
        <w:spacing w:before="100" w:beforeAutospacing="1" w:after="100" w:afterAutospacing="1" w:line="240" w:lineRule="auto"/>
        <w:rPr>
          <w:rFonts w:ascii="Times New Roman" w:hAnsi="Times New Roman"/>
          <w:b/>
          <w:sz w:val="24"/>
          <w:szCs w:val="24"/>
        </w:rPr>
      </w:pPr>
    </w:p>
    <w:tbl>
      <w:tblPr>
        <w:tblStyle w:val="GridTable1Light"/>
        <w:tblpPr w:leftFromText="180" w:rightFromText="180" w:vertAnchor="text" w:tblpX="-562" w:tblpY="104"/>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34"/>
        <w:gridCol w:w="1908"/>
        <w:gridCol w:w="2028"/>
        <w:gridCol w:w="1908"/>
      </w:tblGrid>
      <w:tr w:rsidR="00B85AF6" w:rsidRPr="007F5DA2" w14:paraId="3C8A11C5" w14:textId="77777777" w:rsidTr="003925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hideMark/>
          </w:tcPr>
          <w:p w14:paraId="317A1949" w14:textId="77777777" w:rsidR="00B85AF6" w:rsidRPr="007F5DA2" w:rsidRDefault="00B85AF6" w:rsidP="00392523">
            <w:pPr>
              <w:spacing w:before="100" w:beforeAutospacing="1" w:after="0" w:line="240" w:lineRule="auto"/>
              <w:jc w:val="center"/>
              <w:rPr>
                <w:rFonts w:ascii="Times New Roman" w:eastAsia="Times New Roman" w:hAnsi="Times New Roman"/>
                <w:b w:val="0"/>
                <w:bCs w:val="0"/>
                <w:i/>
                <w:iCs/>
              </w:rPr>
            </w:pPr>
            <w:r w:rsidRPr="007F5DA2">
              <w:rPr>
                <w:rFonts w:ascii="Times New Roman" w:eastAsia="Times New Roman" w:hAnsi="Times New Roman"/>
                <w:i/>
                <w:iCs/>
              </w:rPr>
              <w:t>Sample concentrations</w:t>
            </w:r>
          </w:p>
        </w:tc>
        <w:tc>
          <w:tcPr>
            <w:tcW w:w="1934" w:type="dxa"/>
            <w:tcBorders>
              <w:top w:val="single" w:sz="4" w:space="0" w:color="auto"/>
              <w:bottom w:val="single" w:sz="4" w:space="0" w:color="auto"/>
            </w:tcBorders>
            <w:hideMark/>
          </w:tcPr>
          <w:p w14:paraId="3428D35F" w14:textId="77777777" w:rsidR="00B85AF6" w:rsidRPr="007F5DA2" w:rsidRDefault="00B85AF6" w:rsidP="00392523">
            <w:pPr>
              <w:spacing w:before="100" w:beforeAutospacing="1"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i/>
                <w:iCs/>
              </w:rPr>
            </w:pPr>
            <w:r w:rsidRPr="007F5DA2">
              <w:rPr>
                <w:rFonts w:ascii="Times New Roman" w:eastAsia="Times New Roman" w:hAnsi="Times New Roman"/>
                <w:i/>
                <w:iCs/>
              </w:rPr>
              <w:t>NITRIC OXIDE (%)</w:t>
            </w:r>
          </w:p>
        </w:tc>
        <w:tc>
          <w:tcPr>
            <w:tcW w:w="1908" w:type="dxa"/>
            <w:tcBorders>
              <w:top w:val="single" w:sz="4" w:space="0" w:color="auto"/>
              <w:bottom w:val="single" w:sz="4" w:space="0" w:color="auto"/>
            </w:tcBorders>
            <w:hideMark/>
          </w:tcPr>
          <w:p w14:paraId="1D41B2CA" w14:textId="77777777" w:rsidR="00B85AF6" w:rsidRPr="007F5DA2" w:rsidRDefault="00B85AF6" w:rsidP="00392523">
            <w:pPr>
              <w:spacing w:before="100" w:beforeAutospacing="1"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i/>
                <w:iCs/>
              </w:rPr>
            </w:pPr>
            <w:r w:rsidRPr="007F5DA2">
              <w:rPr>
                <w:rFonts w:ascii="Times New Roman" w:eastAsia="Times New Roman" w:hAnsi="Times New Roman"/>
                <w:i/>
                <w:iCs/>
              </w:rPr>
              <w:t>DPPH (</w:t>
            </w:r>
            <w:proofErr w:type="spellStart"/>
            <w:r w:rsidRPr="007F5DA2">
              <w:rPr>
                <w:rFonts w:ascii="Times New Roman" w:eastAsia="Times New Roman" w:hAnsi="Times New Roman"/>
                <w:i/>
                <w:iCs/>
              </w:rPr>
              <w:t>μg</w:t>
            </w:r>
            <w:proofErr w:type="spellEnd"/>
            <w:r w:rsidRPr="007F5DA2">
              <w:rPr>
                <w:rFonts w:ascii="Times New Roman" w:eastAsia="Times New Roman" w:hAnsi="Times New Roman"/>
                <w:i/>
                <w:iCs/>
              </w:rPr>
              <w:t>/mL)</w:t>
            </w:r>
          </w:p>
        </w:tc>
        <w:tc>
          <w:tcPr>
            <w:tcW w:w="2028" w:type="dxa"/>
            <w:tcBorders>
              <w:top w:val="single" w:sz="4" w:space="0" w:color="auto"/>
              <w:bottom w:val="single" w:sz="4" w:space="0" w:color="auto"/>
            </w:tcBorders>
            <w:hideMark/>
          </w:tcPr>
          <w:p w14:paraId="7C74A999" w14:textId="77777777" w:rsidR="00B85AF6" w:rsidRPr="007F5DA2" w:rsidRDefault="00B85AF6" w:rsidP="00392523">
            <w:pPr>
              <w:spacing w:before="100" w:beforeAutospacing="1"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i/>
                <w:iCs/>
              </w:rPr>
            </w:pPr>
            <w:r w:rsidRPr="007F5DA2">
              <w:rPr>
                <w:rFonts w:ascii="Times New Roman" w:eastAsia="Times New Roman" w:hAnsi="Times New Roman"/>
                <w:i/>
                <w:iCs/>
              </w:rPr>
              <w:t>FRAP (</w:t>
            </w:r>
            <w:proofErr w:type="spellStart"/>
            <w:r w:rsidRPr="007F5DA2">
              <w:rPr>
                <w:rFonts w:ascii="Times New Roman" w:eastAsia="Times New Roman" w:hAnsi="Times New Roman"/>
                <w:i/>
                <w:iCs/>
              </w:rPr>
              <w:t>mgAA</w:t>
            </w:r>
            <w:proofErr w:type="spellEnd"/>
            <w:r w:rsidRPr="007F5DA2">
              <w:rPr>
                <w:rFonts w:ascii="Times New Roman" w:eastAsia="Times New Roman" w:hAnsi="Times New Roman"/>
                <w:i/>
                <w:iCs/>
              </w:rPr>
              <w:t>/g)</w:t>
            </w:r>
          </w:p>
        </w:tc>
        <w:tc>
          <w:tcPr>
            <w:tcW w:w="1908" w:type="dxa"/>
            <w:tcBorders>
              <w:top w:val="single" w:sz="4" w:space="0" w:color="auto"/>
              <w:bottom w:val="single" w:sz="4" w:space="0" w:color="auto"/>
            </w:tcBorders>
            <w:hideMark/>
          </w:tcPr>
          <w:p w14:paraId="229B57F5" w14:textId="77777777" w:rsidR="00B85AF6" w:rsidRPr="007F5DA2" w:rsidRDefault="00B85AF6" w:rsidP="00392523">
            <w:pPr>
              <w:spacing w:before="100" w:beforeAutospacing="1"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i/>
                <w:iCs/>
              </w:rPr>
            </w:pPr>
            <w:r w:rsidRPr="007F5DA2">
              <w:rPr>
                <w:rFonts w:ascii="Times New Roman" w:eastAsia="Times New Roman" w:hAnsi="Times New Roman"/>
                <w:i/>
                <w:iCs/>
              </w:rPr>
              <w:t>ABTS ASSAY (</w:t>
            </w:r>
            <w:proofErr w:type="spellStart"/>
            <w:r w:rsidRPr="007F5DA2">
              <w:rPr>
                <w:rFonts w:ascii="Times New Roman" w:eastAsia="Times New Roman" w:hAnsi="Times New Roman"/>
                <w:i/>
                <w:iCs/>
              </w:rPr>
              <w:t>μmol</w:t>
            </w:r>
            <w:proofErr w:type="spellEnd"/>
            <w:r w:rsidRPr="007F5DA2">
              <w:rPr>
                <w:rFonts w:ascii="Times New Roman" w:eastAsia="Times New Roman" w:hAnsi="Times New Roman"/>
                <w:i/>
                <w:iCs/>
              </w:rPr>
              <w:t>/EAA/g)</w:t>
            </w:r>
          </w:p>
        </w:tc>
      </w:tr>
      <w:tr w:rsidR="00B85AF6" w:rsidRPr="007F5DA2" w14:paraId="6FF39A96" w14:textId="77777777" w:rsidTr="00392523">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tcBorders>
            <w:hideMark/>
          </w:tcPr>
          <w:p w14:paraId="17D87C26"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CaRM-250 mg/mL</w:t>
            </w:r>
          </w:p>
        </w:tc>
        <w:tc>
          <w:tcPr>
            <w:tcW w:w="1934" w:type="dxa"/>
            <w:tcBorders>
              <w:top w:val="single" w:sz="4" w:space="0" w:color="auto"/>
            </w:tcBorders>
            <w:hideMark/>
          </w:tcPr>
          <w:p w14:paraId="671F7F84"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0.03± 0.00</w:t>
            </w:r>
            <w:r>
              <w:rPr>
                <w:rFonts w:ascii="Times New Roman" w:hAnsi="Times New Roman"/>
                <w:bCs/>
                <w:vertAlign w:val="superscript"/>
              </w:rPr>
              <w:t>a</w:t>
            </w:r>
          </w:p>
        </w:tc>
        <w:tc>
          <w:tcPr>
            <w:tcW w:w="1908" w:type="dxa"/>
            <w:tcBorders>
              <w:top w:val="single" w:sz="4" w:space="0" w:color="auto"/>
            </w:tcBorders>
            <w:hideMark/>
          </w:tcPr>
          <w:p w14:paraId="3E6BD042" w14:textId="77777777" w:rsidR="00B85AF6" w:rsidRPr="007E31D2"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0.78±0.04</w:t>
            </w:r>
            <w:r>
              <w:rPr>
                <w:rFonts w:ascii="Times New Roman" w:hAnsi="Times New Roman"/>
                <w:bCs/>
                <w:vertAlign w:val="superscript"/>
              </w:rPr>
              <w:t>a</w:t>
            </w:r>
          </w:p>
        </w:tc>
        <w:tc>
          <w:tcPr>
            <w:tcW w:w="2028" w:type="dxa"/>
            <w:tcBorders>
              <w:top w:val="single" w:sz="4" w:space="0" w:color="auto"/>
            </w:tcBorders>
            <w:hideMark/>
          </w:tcPr>
          <w:p w14:paraId="49213DA1"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18.23±0.24</w:t>
            </w:r>
            <w:r>
              <w:rPr>
                <w:rFonts w:ascii="Times New Roman" w:hAnsi="Times New Roman"/>
                <w:bCs/>
                <w:vertAlign w:val="superscript"/>
              </w:rPr>
              <w:t>a</w:t>
            </w:r>
          </w:p>
        </w:tc>
        <w:tc>
          <w:tcPr>
            <w:tcW w:w="1908" w:type="dxa"/>
            <w:tcBorders>
              <w:top w:val="single" w:sz="4" w:space="0" w:color="auto"/>
            </w:tcBorders>
            <w:hideMark/>
          </w:tcPr>
          <w:p w14:paraId="1B463889"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6.50±0.50</w:t>
            </w:r>
            <w:r>
              <w:rPr>
                <w:rFonts w:ascii="Times New Roman" w:hAnsi="Times New Roman"/>
                <w:bCs/>
                <w:vertAlign w:val="superscript"/>
              </w:rPr>
              <w:t>a</w:t>
            </w:r>
          </w:p>
        </w:tc>
      </w:tr>
      <w:tr w:rsidR="00B85AF6" w:rsidRPr="007F5DA2" w14:paraId="573878D0"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6F7E5CE2"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CaRM-500 mg/mL</w:t>
            </w:r>
          </w:p>
        </w:tc>
        <w:tc>
          <w:tcPr>
            <w:tcW w:w="1934" w:type="dxa"/>
            <w:hideMark/>
          </w:tcPr>
          <w:p w14:paraId="5DBE359F"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color w:val="000000"/>
              </w:rPr>
              <w:t>0.05</w:t>
            </w:r>
            <w:r w:rsidRPr="007F5DA2">
              <w:rPr>
                <w:rFonts w:ascii="Times New Roman" w:hAnsi="Times New Roman"/>
                <w:bCs/>
              </w:rPr>
              <w:t>±0.00</w:t>
            </w:r>
            <w:r>
              <w:rPr>
                <w:rFonts w:ascii="Times New Roman" w:hAnsi="Times New Roman"/>
                <w:bCs/>
                <w:vertAlign w:val="superscript"/>
              </w:rPr>
              <w:t>a</w:t>
            </w:r>
          </w:p>
        </w:tc>
        <w:tc>
          <w:tcPr>
            <w:tcW w:w="1908" w:type="dxa"/>
            <w:hideMark/>
          </w:tcPr>
          <w:p w14:paraId="651C07C6" w14:textId="77777777" w:rsidR="00B85AF6" w:rsidRPr="007E31D2"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0.83±0.03</w:t>
            </w:r>
            <w:r>
              <w:rPr>
                <w:rFonts w:ascii="Times New Roman" w:hAnsi="Times New Roman"/>
                <w:bCs/>
                <w:vertAlign w:val="superscript"/>
              </w:rPr>
              <w:t>a</w:t>
            </w:r>
          </w:p>
        </w:tc>
        <w:tc>
          <w:tcPr>
            <w:tcW w:w="2028" w:type="dxa"/>
            <w:hideMark/>
          </w:tcPr>
          <w:p w14:paraId="7F633029"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22.67±2.08</w:t>
            </w:r>
            <w:r>
              <w:rPr>
                <w:rFonts w:ascii="Times New Roman" w:hAnsi="Times New Roman"/>
                <w:bCs/>
                <w:vertAlign w:val="superscript"/>
              </w:rPr>
              <w:t>b</w:t>
            </w:r>
          </w:p>
        </w:tc>
        <w:tc>
          <w:tcPr>
            <w:tcW w:w="1908" w:type="dxa"/>
            <w:hideMark/>
          </w:tcPr>
          <w:p w14:paraId="1B3B910E"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7.17±0.29</w:t>
            </w:r>
            <w:r>
              <w:rPr>
                <w:rFonts w:ascii="Times New Roman" w:hAnsi="Times New Roman"/>
                <w:bCs/>
                <w:vertAlign w:val="superscript"/>
              </w:rPr>
              <w:t>b</w:t>
            </w:r>
          </w:p>
        </w:tc>
      </w:tr>
      <w:tr w:rsidR="00B85AF6" w:rsidRPr="007F5DA2" w14:paraId="2C1F45A3"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2C7F9C47" w14:textId="5CE102B0"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w:t>
            </w:r>
            <w:r w:rsidR="00E331F3">
              <w:rPr>
                <w:rFonts w:ascii="Times New Roman" w:eastAsia="Times New Roman" w:hAnsi="Times New Roman"/>
              </w:rPr>
              <w:t>a</w:t>
            </w:r>
            <w:r w:rsidRPr="007F5DA2">
              <w:rPr>
                <w:rFonts w:ascii="Times New Roman" w:eastAsia="Times New Roman" w:hAnsi="Times New Roman"/>
              </w:rPr>
              <w:t>RM-1000 mg/mL</w:t>
            </w:r>
          </w:p>
        </w:tc>
        <w:tc>
          <w:tcPr>
            <w:tcW w:w="1934" w:type="dxa"/>
            <w:hideMark/>
          </w:tcPr>
          <w:p w14:paraId="369B2C08"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0.08±0.00</w:t>
            </w:r>
            <w:r>
              <w:rPr>
                <w:rFonts w:ascii="Times New Roman" w:hAnsi="Times New Roman"/>
                <w:bCs/>
                <w:vertAlign w:val="superscript"/>
              </w:rPr>
              <w:t>a</w:t>
            </w:r>
          </w:p>
        </w:tc>
        <w:tc>
          <w:tcPr>
            <w:tcW w:w="1908" w:type="dxa"/>
            <w:hideMark/>
          </w:tcPr>
          <w:p w14:paraId="79F4F962" w14:textId="77777777" w:rsidR="00B85AF6" w:rsidRPr="007E31D2"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1.12±0.04</w:t>
            </w:r>
            <w:r>
              <w:rPr>
                <w:rFonts w:ascii="Times New Roman" w:hAnsi="Times New Roman"/>
                <w:bCs/>
                <w:vertAlign w:val="superscript"/>
              </w:rPr>
              <w:t>b</w:t>
            </w:r>
          </w:p>
        </w:tc>
        <w:tc>
          <w:tcPr>
            <w:tcW w:w="2028" w:type="dxa"/>
            <w:hideMark/>
          </w:tcPr>
          <w:p w14:paraId="46101392"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24.00±0.10</w:t>
            </w:r>
            <w:r>
              <w:rPr>
                <w:rFonts w:ascii="Times New Roman" w:hAnsi="Times New Roman"/>
                <w:bCs/>
                <w:vertAlign w:val="superscript"/>
              </w:rPr>
              <w:t>b</w:t>
            </w:r>
          </w:p>
        </w:tc>
        <w:tc>
          <w:tcPr>
            <w:tcW w:w="1908" w:type="dxa"/>
            <w:hideMark/>
          </w:tcPr>
          <w:p w14:paraId="71CBA253"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10.27±0.25</w:t>
            </w:r>
            <w:r>
              <w:rPr>
                <w:rFonts w:ascii="Times New Roman" w:hAnsi="Times New Roman"/>
                <w:bCs/>
                <w:vertAlign w:val="superscript"/>
              </w:rPr>
              <w:t>c</w:t>
            </w:r>
          </w:p>
        </w:tc>
      </w:tr>
      <w:tr w:rsidR="00B85AF6" w:rsidRPr="007F5DA2" w14:paraId="4276F167"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46BF3EE1"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CaRE-250 mg/mL</w:t>
            </w:r>
          </w:p>
        </w:tc>
        <w:tc>
          <w:tcPr>
            <w:tcW w:w="1934" w:type="dxa"/>
            <w:hideMark/>
          </w:tcPr>
          <w:p w14:paraId="31DC0E36"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0.00±0.00</w:t>
            </w:r>
            <w:r>
              <w:rPr>
                <w:rFonts w:ascii="Times New Roman" w:hAnsi="Times New Roman"/>
                <w:bCs/>
                <w:vertAlign w:val="superscript"/>
              </w:rPr>
              <w:t>a</w:t>
            </w:r>
          </w:p>
        </w:tc>
        <w:tc>
          <w:tcPr>
            <w:tcW w:w="1908" w:type="dxa"/>
            <w:hideMark/>
          </w:tcPr>
          <w:p w14:paraId="621A0A9A" w14:textId="77777777" w:rsidR="00B85AF6" w:rsidRPr="007E31D2"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0.63±0.03</w:t>
            </w:r>
            <w:r>
              <w:rPr>
                <w:rFonts w:ascii="Times New Roman" w:hAnsi="Times New Roman"/>
                <w:bCs/>
                <w:vertAlign w:val="superscript"/>
              </w:rPr>
              <w:t>a</w:t>
            </w:r>
          </w:p>
        </w:tc>
        <w:tc>
          <w:tcPr>
            <w:tcW w:w="2028" w:type="dxa"/>
            <w:hideMark/>
          </w:tcPr>
          <w:p w14:paraId="1C159FBF"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12.37±0.32</w:t>
            </w:r>
            <w:r>
              <w:rPr>
                <w:rFonts w:ascii="Times New Roman" w:hAnsi="Times New Roman"/>
                <w:bCs/>
                <w:vertAlign w:val="superscript"/>
              </w:rPr>
              <w:t>c</w:t>
            </w:r>
          </w:p>
        </w:tc>
        <w:tc>
          <w:tcPr>
            <w:tcW w:w="1908" w:type="dxa"/>
            <w:hideMark/>
          </w:tcPr>
          <w:p w14:paraId="049E2826"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4.19±0.20</w:t>
            </w:r>
            <w:r>
              <w:rPr>
                <w:rFonts w:ascii="Times New Roman" w:hAnsi="Times New Roman"/>
                <w:bCs/>
                <w:vertAlign w:val="superscript"/>
              </w:rPr>
              <w:t>d</w:t>
            </w:r>
          </w:p>
        </w:tc>
      </w:tr>
      <w:tr w:rsidR="00B85AF6" w:rsidRPr="007F5DA2" w14:paraId="505E66A9"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6817CDB7"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CaRE-500 mg/mL</w:t>
            </w:r>
          </w:p>
        </w:tc>
        <w:tc>
          <w:tcPr>
            <w:tcW w:w="1934" w:type="dxa"/>
            <w:hideMark/>
          </w:tcPr>
          <w:p w14:paraId="743BC264"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Pr>
                <w:rFonts w:ascii="Times New Roman" w:hAnsi="Times New Roman"/>
                <w:bCs/>
              </w:rPr>
              <w:t>0.02</w:t>
            </w:r>
            <w:r w:rsidRPr="007F5DA2">
              <w:rPr>
                <w:rFonts w:ascii="Times New Roman" w:hAnsi="Times New Roman"/>
                <w:bCs/>
              </w:rPr>
              <w:t>±0.00</w:t>
            </w:r>
            <w:r>
              <w:rPr>
                <w:rFonts w:ascii="Times New Roman" w:hAnsi="Times New Roman"/>
                <w:bCs/>
                <w:vertAlign w:val="superscript"/>
              </w:rPr>
              <w:t>a</w:t>
            </w:r>
          </w:p>
        </w:tc>
        <w:tc>
          <w:tcPr>
            <w:tcW w:w="1908" w:type="dxa"/>
            <w:hideMark/>
          </w:tcPr>
          <w:p w14:paraId="339D5929" w14:textId="77777777" w:rsidR="00B85AF6" w:rsidRPr="007E31D2"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1.54±0.03</w:t>
            </w:r>
            <w:r>
              <w:rPr>
                <w:rFonts w:ascii="Times New Roman" w:hAnsi="Times New Roman"/>
                <w:bCs/>
                <w:vertAlign w:val="superscript"/>
              </w:rPr>
              <w:t>c</w:t>
            </w:r>
          </w:p>
        </w:tc>
        <w:tc>
          <w:tcPr>
            <w:tcW w:w="2028" w:type="dxa"/>
            <w:hideMark/>
          </w:tcPr>
          <w:p w14:paraId="367243DA"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12.72±0.04</w:t>
            </w:r>
            <w:r>
              <w:rPr>
                <w:rFonts w:ascii="Times New Roman" w:hAnsi="Times New Roman"/>
                <w:bCs/>
                <w:vertAlign w:val="superscript"/>
              </w:rPr>
              <w:t>c</w:t>
            </w:r>
          </w:p>
        </w:tc>
        <w:tc>
          <w:tcPr>
            <w:tcW w:w="1908" w:type="dxa"/>
            <w:hideMark/>
          </w:tcPr>
          <w:p w14:paraId="58A1C062"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4.77±0.12</w:t>
            </w:r>
            <w:r>
              <w:rPr>
                <w:rFonts w:ascii="Times New Roman" w:hAnsi="Times New Roman"/>
                <w:bCs/>
                <w:vertAlign w:val="superscript"/>
              </w:rPr>
              <w:t>e</w:t>
            </w:r>
          </w:p>
        </w:tc>
      </w:tr>
      <w:tr w:rsidR="00B85AF6" w:rsidRPr="007F5DA2" w14:paraId="5608A063"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50955349"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CaRE1000 mg/mL</w:t>
            </w:r>
          </w:p>
        </w:tc>
        <w:tc>
          <w:tcPr>
            <w:tcW w:w="1934" w:type="dxa"/>
            <w:hideMark/>
          </w:tcPr>
          <w:p w14:paraId="0BA8F4F5"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0.02±0.00</w:t>
            </w:r>
            <w:r>
              <w:rPr>
                <w:rFonts w:ascii="Times New Roman" w:hAnsi="Times New Roman"/>
                <w:bCs/>
                <w:vertAlign w:val="superscript"/>
              </w:rPr>
              <w:t>a</w:t>
            </w:r>
          </w:p>
        </w:tc>
        <w:tc>
          <w:tcPr>
            <w:tcW w:w="1908" w:type="dxa"/>
            <w:hideMark/>
          </w:tcPr>
          <w:p w14:paraId="6BCA21E2" w14:textId="77777777" w:rsidR="00B85AF6" w:rsidRPr="007E31D2"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1.61±0.032</w:t>
            </w:r>
            <w:r>
              <w:rPr>
                <w:rFonts w:ascii="Times New Roman" w:hAnsi="Times New Roman"/>
                <w:bCs/>
                <w:vertAlign w:val="superscript"/>
              </w:rPr>
              <w:t>c</w:t>
            </w:r>
          </w:p>
        </w:tc>
        <w:tc>
          <w:tcPr>
            <w:tcW w:w="2028" w:type="dxa"/>
            <w:hideMark/>
          </w:tcPr>
          <w:p w14:paraId="4482D4DC"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14.13±0.18</w:t>
            </w:r>
            <w:r>
              <w:rPr>
                <w:rFonts w:ascii="Times New Roman" w:hAnsi="Times New Roman"/>
                <w:bCs/>
                <w:vertAlign w:val="superscript"/>
              </w:rPr>
              <w:t>c</w:t>
            </w:r>
          </w:p>
        </w:tc>
        <w:tc>
          <w:tcPr>
            <w:tcW w:w="1908" w:type="dxa"/>
            <w:hideMark/>
          </w:tcPr>
          <w:p w14:paraId="6A2CDC34"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5.00±0.20</w:t>
            </w:r>
            <w:r>
              <w:rPr>
                <w:rFonts w:ascii="Times New Roman" w:hAnsi="Times New Roman"/>
                <w:bCs/>
                <w:vertAlign w:val="superscript"/>
              </w:rPr>
              <w:t>e</w:t>
            </w:r>
          </w:p>
        </w:tc>
      </w:tr>
      <w:tr w:rsidR="00B85AF6" w:rsidRPr="007F5DA2" w14:paraId="3958FACA"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23FDEC94"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CaRH-250 mg/mL</w:t>
            </w:r>
          </w:p>
        </w:tc>
        <w:tc>
          <w:tcPr>
            <w:tcW w:w="1934" w:type="dxa"/>
            <w:hideMark/>
          </w:tcPr>
          <w:p w14:paraId="5F69B1D8"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0.00±0.00</w:t>
            </w:r>
            <w:r>
              <w:rPr>
                <w:rFonts w:ascii="Times New Roman" w:hAnsi="Times New Roman"/>
                <w:bCs/>
                <w:vertAlign w:val="superscript"/>
              </w:rPr>
              <w:t>a</w:t>
            </w:r>
          </w:p>
        </w:tc>
        <w:tc>
          <w:tcPr>
            <w:tcW w:w="1908" w:type="dxa"/>
            <w:hideMark/>
          </w:tcPr>
          <w:p w14:paraId="74D8A1A1" w14:textId="77777777" w:rsidR="00B85AF6" w:rsidRPr="008E639E"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7F5DA2">
              <w:rPr>
                <w:rFonts w:ascii="Times New Roman" w:hAnsi="Times New Roman"/>
                <w:bCs/>
              </w:rPr>
              <w:t>0.27±0.03</w:t>
            </w:r>
            <w:r>
              <w:rPr>
                <w:rFonts w:ascii="Times New Roman" w:hAnsi="Times New Roman"/>
                <w:bCs/>
                <w:vertAlign w:val="superscript"/>
              </w:rPr>
              <w:t>a</w:t>
            </w:r>
          </w:p>
        </w:tc>
        <w:tc>
          <w:tcPr>
            <w:tcW w:w="2028" w:type="dxa"/>
            <w:hideMark/>
          </w:tcPr>
          <w:p w14:paraId="35BD887D"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6.78±0.28</w:t>
            </w:r>
            <w:r>
              <w:rPr>
                <w:rFonts w:ascii="Times New Roman" w:hAnsi="Times New Roman"/>
                <w:bCs/>
                <w:vertAlign w:val="superscript"/>
              </w:rPr>
              <w:t>d</w:t>
            </w:r>
          </w:p>
        </w:tc>
        <w:tc>
          <w:tcPr>
            <w:tcW w:w="1908" w:type="dxa"/>
            <w:hideMark/>
          </w:tcPr>
          <w:p w14:paraId="4329E592"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1.53±0.03</w:t>
            </w:r>
            <w:r>
              <w:rPr>
                <w:rFonts w:ascii="Times New Roman" w:hAnsi="Times New Roman"/>
                <w:bCs/>
                <w:vertAlign w:val="superscript"/>
              </w:rPr>
              <w:t>f</w:t>
            </w:r>
          </w:p>
        </w:tc>
      </w:tr>
      <w:tr w:rsidR="00B85AF6" w:rsidRPr="007F5DA2" w14:paraId="0A34FFB3"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2599EEAD"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CaRH-500 mg/mL</w:t>
            </w:r>
          </w:p>
        </w:tc>
        <w:tc>
          <w:tcPr>
            <w:tcW w:w="1934" w:type="dxa"/>
            <w:hideMark/>
          </w:tcPr>
          <w:p w14:paraId="1D662DC7"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0.04±0.00</w:t>
            </w:r>
            <w:r>
              <w:rPr>
                <w:rFonts w:ascii="Times New Roman" w:hAnsi="Times New Roman"/>
                <w:bCs/>
                <w:vertAlign w:val="superscript"/>
              </w:rPr>
              <w:t>a</w:t>
            </w:r>
          </w:p>
        </w:tc>
        <w:tc>
          <w:tcPr>
            <w:tcW w:w="1908" w:type="dxa"/>
            <w:hideMark/>
          </w:tcPr>
          <w:p w14:paraId="73F6F758" w14:textId="77777777" w:rsidR="00B85AF6" w:rsidRPr="008E639E"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0.33±0.04</w:t>
            </w:r>
            <w:r>
              <w:rPr>
                <w:rFonts w:ascii="Times New Roman" w:hAnsi="Times New Roman"/>
                <w:bCs/>
                <w:vertAlign w:val="superscript"/>
              </w:rPr>
              <w:t>a</w:t>
            </w:r>
          </w:p>
        </w:tc>
        <w:tc>
          <w:tcPr>
            <w:tcW w:w="2028" w:type="dxa"/>
            <w:hideMark/>
          </w:tcPr>
          <w:p w14:paraId="647BD2D1"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7.54±0.57</w:t>
            </w:r>
            <w:r>
              <w:rPr>
                <w:rFonts w:ascii="Times New Roman" w:hAnsi="Times New Roman"/>
                <w:bCs/>
                <w:vertAlign w:val="superscript"/>
              </w:rPr>
              <w:t>d</w:t>
            </w:r>
          </w:p>
        </w:tc>
        <w:tc>
          <w:tcPr>
            <w:tcW w:w="1908" w:type="dxa"/>
            <w:hideMark/>
          </w:tcPr>
          <w:p w14:paraId="7D5392D5"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3.00±0.00</w:t>
            </w:r>
            <w:r>
              <w:rPr>
                <w:rFonts w:ascii="Times New Roman" w:hAnsi="Times New Roman"/>
                <w:bCs/>
                <w:vertAlign w:val="superscript"/>
              </w:rPr>
              <w:t>g</w:t>
            </w:r>
          </w:p>
        </w:tc>
      </w:tr>
      <w:tr w:rsidR="00B85AF6" w:rsidRPr="007F5DA2" w14:paraId="7DAEEE75"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2E42357E"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CaRH1000 mg/mL</w:t>
            </w:r>
          </w:p>
        </w:tc>
        <w:tc>
          <w:tcPr>
            <w:tcW w:w="1934" w:type="dxa"/>
            <w:hideMark/>
          </w:tcPr>
          <w:p w14:paraId="3D0AF6D8"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0.06±0.01</w:t>
            </w:r>
            <w:r>
              <w:rPr>
                <w:rFonts w:ascii="Times New Roman" w:hAnsi="Times New Roman"/>
                <w:bCs/>
                <w:vertAlign w:val="superscript"/>
              </w:rPr>
              <w:t>a</w:t>
            </w:r>
          </w:p>
        </w:tc>
        <w:tc>
          <w:tcPr>
            <w:tcW w:w="1908" w:type="dxa"/>
            <w:hideMark/>
          </w:tcPr>
          <w:p w14:paraId="68AC8EAA" w14:textId="77777777" w:rsidR="00B85AF6" w:rsidRPr="008E639E"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1.00±0.00</w:t>
            </w:r>
            <w:r>
              <w:rPr>
                <w:rFonts w:ascii="Times New Roman" w:hAnsi="Times New Roman"/>
                <w:bCs/>
                <w:vertAlign w:val="superscript"/>
              </w:rPr>
              <w:t>b</w:t>
            </w:r>
          </w:p>
        </w:tc>
        <w:tc>
          <w:tcPr>
            <w:tcW w:w="2028" w:type="dxa"/>
            <w:hideMark/>
          </w:tcPr>
          <w:p w14:paraId="3EE9F390"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10.00±0.00</w:t>
            </w:r>
            <w:r>
              <w:rPr>
                <w:rFonts w:ascii="Times New Roman" w:hAnsi="Times New Roman"/>
                <w:bCs/>
                <w:vertAlign w:val="superscript"/>
              </w:rPr>
              <w:t>e</w:t>
            </w:r>
          </w:p>
        </w:tc>
        <w:tc>
          <w:tcPr>
            <w:tcW w:w="1908" w:type="dxa"/>
            <w:hideMark/>
          </w:tcPr>
          <w:p w14:paraId="3031B30E"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4.43±0.12</w:t>
            </w:r>
            <w:r>
              <w:rPr>
                <w:rFonts w:ascii="Times New Roman" w:hAnsi="Times New Roman"/>
                <w:bCs/>
                <w:vertAlign w:val="superscript"/>
              </w:rPr>
              <w:t>e</w:t>
            </w:r>
          </w:p>
        </w:tc>
      </w:tr>
      <w:tr w:rsidR="00B85AF6" w:rsidRPr="007F5DA2" w14:paraId="48550021"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3AFEFE8F"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Ascorbic acid-1000 mg/mL</w:t>
            </w:r>
          </w:p>
        </w:tc>
        <w:tc>
          <w:tcPr>
            <w:tcW w:w="1934" w:type="dxa"/>
            <w:hideMark/>
          </w:tcPr>
          <w:p w14:paraId="637877C2"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5.37±0.15</w:t>
            </w:r>
            <w:r>
              <w:rPr>
                <w:rFonts w:ascii="Times New Roman" w:hAnsi="Times New Roman"/>
                <w:bCs/>
                <w:vertAlign w:val="superscript"/>
              </w:rPr>
              <w:t>d</w:t>
            </w:r>
          </w:p>
        </w:tc>
        <w:tc>
          <w:tcPr>
            <w:tcW w:w="1908" w:type="dxa"/>
            <w:hideMark/>
          </w:tcPr>
          <w:p w14:paraId="1F973614" w14:textId="77777777" w:rsidR="00B85AF6" w:rsidRPr="008E639E"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45.97±0.96</w:t>
            </w:r>
            <w:r>
              <w:rPr>
                <w:rFonts w:ascii="Times New Roman" w:hAnsi="Times New Roman"/>
                <w:bCs/>
                <w:vertAlign w:val="superscript"/>
              </w:rPr>
              <w:t>f</w:t>
            </w:r>
          </w:p>
        </w:tc>
        <w:tc>
          <w:tcPr>
            <w:tcW w:w="2028" w:type="dxa"/>
            <w:hideMark/>
          </w:tcPr>
          <w:p w14:paraId="070266A0"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85.88±0.29</w:t>
            </w:r>
            <w:r>
              <w:rPr>
                <w:rFonts w:ascii="Times New Roman" w:hAnsi="Times New Roman"/>
                <w:bCs/>
                <w:vertAlign w:val="superscript"/>
              </w:rPr>
              <w:t>h</w:t>
            </w:r>
          </w:p>
        </w:tc>
        <w:tc>
          <w:tcPr>
            <w:tcW w:w="1908" w:type="dxa"/>
            <w:hideMark/>
          </w:tcPr>
          <w:p w14:paraId="0227B4F0"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16.20±0.18</w:t>
            </w:r>
            <w:r>
              <w:rPr>
                <w:rFonts w:ascii="Times New Roman" w:hAnsi="Times New Roman"/>
                <w:bCs/>
                <w:vertAlign w:val="superscript"/>
              </w:rPr>
              <w:t>i</w:t>
            </w:r>
          </w:p>
        </w:tc>
      </w:tr>
      <w:tr w:rsidR="00B85AF6" w:rsidRPr="007F5DA2" w14:paraId="221EDF92" w14:textId="77777777" w:rsidTr="00392523">
        <w:tc>
          <w:tcPr>
            <w:cnfStyle w:val="001000000000" w:firstRow="0" w:lastRow="0" w:firstColumn="1" w:lastColumn="0" w:oddVBand="0" w:evenVBand="0" w:oddHBand="0" w:evenHBand="0" w:firstRowFirstColumn="0" w:firstRowLastColumn="0" w:lastRowFirstColumn="0" w:lastRowLastColumn="0"/>
            <w:tcW w:w="2410" w:type="dxa"/>
            <w:hideMark/>
          </w:tcPr>
          <w:p w14:paraId="7FF2BA85"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Ascorbic acid-500 mg/mL</w:t>
            </w:r>
          </w:p>
        </w:tc>
        <w:tc>
          <w:tcPr>
            <w:tcW w:w="1934" w:type="dxa"/>
            <w:hideMark/>
          </w:tcPr>
          <w:p w14:paraId="1DEA6A91"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3.46±0.04</w:t>
            </w:r>
            <w:r>
              <w:rPr>
                <w:rFonts w:ascii="Times New Roman" w:hAnsi="Times New Roman"/>
                <w:bCs/>
                <w:vertAlign w:val="superscript"/>
              </w:rPr>
              <w:t>c</w:t>
            </w:r>
          </w:p>
        </w:tc>
        <w:tc>
          <w:tcPr>
            <w:tcW w:w="1908" w:type="dxa"/>
            <w:hideMark/>
          </w:tcPr>
          <w:p w14:paraId="45070608" w14:textId="77777777" w:rsidR="00B85AF6" w:rsidRPr="008E639E"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40.07±0.12</w:t>
            </w:r>
            <w:r>
              <w:rPr>
                <w:rFonts w:ascii="Times New Roman" w:hAnsi="Times New Roman"/>
                <w:bCs/>
                <w:vertAlign w:val="superscript"/>
              </w:rPr>
              <w:t>e</w:t>
            </w:r>
          </w:p>
        </w:tc>
        <w:tc>
          <w:tcPr>
            <w:tcW w:w="2028" w:type="dxa"/>
            <w:hideMark/>
          </w:tcPr>
          <w:p w14:paraId="397F3414"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80.55±0.03</w:t>
            </w:r>
            <w:r>
              <w:rPr>
                <w:rFonts w:ascii="Times New Roman" w:hAnsi="Times New Roman"/>
                <w:bCs/>
                <w:vertAlign w:val="superscript"/>
              </w:rPr>
              <w:t>g</w:t>
            </w:r>
          </w:p>
        </w:tc>
        <w:tc>
          <w:tcPr>
            <w:tcW w:w="1908" w:type="dxa"/>
            <w:hideMark/>
          </w:tcPr>
          <w:p w14:paraId="5FFDAE91"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rPr>
            </w:pPr>
            <w:r w:rsidRPr="007F5DA2">
              <w:rPr>
                <w:rFonts w:ascii="Times New Roman" w:hAnsi="Times New Roman"/>
                <w:bCs/>
              </w:rPr>
              <w:t>9.13±0.05</w:t>
            </w:r>
            <w:r w:rsidRPr="00665389">
              <w:rPr>
                <w:rFonts w:ascii="Times New Roman" w:hAnsi="Times New Roman"/>
                <w:bCs/>
                <w:sz w:val="28"/>
                <w:vertAlign w:val="superscript"/>
              </w:rPr>
              <w:t>h</w:t>
            </w:r>
          </w:p>
        </w:tc>
      </w:tr>
      <w:tr w:rsidR="00B85AF6" w:rsidRPr="007F5DA2" w14:paraId="05BAFA8B" w14:textId="77777777" w:rsidTr="00392523">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tcBorders>
            <w:hideMark/>
          </w:tcPr>
          <w:p w14:paraId="1573B74A" w14:textId="77777777" w:rsidR="00B85AF6" w:rsidRPr="007F5DA2" w:rsidRDefault="00B85AF6" w:rsidP="00392523">
            <w:pPr>
              <w:spacing w:before="100" w:beforeAutospacing="1" w:after="0" w:line="240" w:lineRule="auto"/>
              <w:jc w:val="center"/>
              <w:rPr>
                <w:rFonts w:ascii="Times New Roman" w:eastAsia="Times New Roman" w:hAnsi="Times New Roman"/>
                <w:bCs w:val="0"/>
              </w:rPr>
            </w:pPr>
            <w:r w:rsidRPr="007F5DA2">
              <w:rPr>
                <w:rFonts w:ascii="Times New Roman" w:eastAsia="Times New Roman" w:hAnsi="Times New Roman"/>
              </w:rPr>
              <w:t>Ascorbic acid-250 mg/mL</w:t>
            </w:r>
          </w:p>
        </w:tc>
        <w:tc>
          <w:tcPr>
            <w:tcW w:w="1934" w:type="dxa"/>
            <w:tcBorders>
              <w:bottom w:val="single" w:sz="4" w:space="0" w:color="auto"/>
            </w:tcBorders>
            <w:hideMark/>
          </w:tcPr>
          <w:p w14:paraId="134B3DCB" w14:textId="77777777" w:rsidR="00B85AF6" w:rsidRPr="00552E5C"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2.14±0.16</w:t>
            </w:r>
            <w:r>
              <w:rPr>
                <w:rFonts w:ascii="Times New Roman" w:hAnsi="Times New Roman"/>
                <w:bCs/>
                <w:vertAlign w:val="superscript"/>
              </w:rPr>
              <w:t>b</w:t>
            </w:r>
          </w:p>
        </w:tc>
        <w:tc>
          <w:tcPr>
            <w:tcW w:w="1908" w:type="dxa"/>
            <w:tcBorders>
              <w:bottom w:val="single" w:sz="4" w:space="0" w:color="auto"/>
            </w:tcBorders>
            <w:hideMark/>
          </w:tcPr>
          <w:p w14:paraId="488E5928" w14:textId="77777777" w:rsidR="00B85AF6" w:rsidRPr="008E639E"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37.43±0.12</w:t>
            </w:r>
            <w:r>
              <w:rPr>
                <w:rFonts w:ascii="Times New Roman" w:hAnsi="Times New Roman"/>
                <w:bCs/>
                <w:vertAlign w:val="superscript"/>
              </w:rPr>
              <w:t>d</w:t>
            </w:r>
          </w:p>
        </w:tc>
        <w:tc>
          <w:tcPr>
            <w:tcW w:w="2028" w:type="dxa"/>
            <w:tcBorders>
              <w:bottom w:val="single" w:sz="4" w:space="0" w:color="auto"/>
            </w:tcBorders>
            <w:hideMark/>
          </w:tcPr>
          <w:p w14:paraId="17FF2727"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vertAlign w:val="superscript"/>
              </w:rPr>
            </w:pPr>
            <w:r w:rsidRPr="007F5DA2">
              <w:rPr>
                <w:rFonts w:ascii="Times New Roman" w:hAnsi="Times New Roman"/>
                <w:bCs/>
              </w:rPr>
              <w:t>68.15±0.26</w:t>
            </w:r>
            <w:r>
              <w:rPr>
                <w:rFonts w:ascii="Times New Roman" w:hAnsi="Times New Roman"/>
                <w:bCs/>
                <w:vertAlign w:val="superscript"/>
              </w:rPr>
              <w:t>f</w:t>
            </w:r>
          </w:p>
        </w:tc>
        <w:tc>
          <w:tcPr>
            <w:tcW w:w="1908" w:type="dxa"/>
            <w:tcBorders>
              <w:bottom w:val="single" w:sz="4" w:space="0" w:color="auto"/>
            </w:tcBorders>
            <w:hideMark/>
          </w:tcPr>
          <w:p w14:paraId="328DD1EB" w14:textId="77777777" w:rsidR="00B85AF6" w:rsidRPr="00665389" w:rsidRDefault="00B85AF6" w:rsidP="00392523">
            <w:pPr>
              <w:spacing w:before="100" w:beforeAutospacing="1"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8"/>
              </w:rPr>
            </w:pPr>
            <w:r w:rsidRPr="007F5DA2">
              <w:rPr>
                <w:rFonts w:ascii="Times New Roman" w:hAnsi="Times New Roman"/>
                <w:bCs/>
              </w:rPr>
              <w:t>5.03±0.06</w:t>
            </w:r>
            <w:r w:rsidRPr="00665389">
              <w:rPr>
                <w:rFonts w:ascii="Times New Roman" w:hAnsi="Times New Roman"/>
                <w:bCs/>
                <w:sz w:val="28"/>
                <w:vertAlign w:val="superscript"/>
              </w:rPr>
              <w:t>e</w:t>
            </w:r>
          </w:p>
        </w:tc>
      </w:tr>
    </w:tbl>
    <w:p w14:paraId="712A55A0" w14:textId="77777777" w:rsidR="00B85AF6"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*Results are expressed as mean </w:t>
      </w:r>
      <w:r>
        <w:rPr>
          <w:rFonts w:ascii="Times New Roman" w:hAnsi="Times New Roman"/>
          <w:sz w:val="24"/>
          <w:szCs w:val="24"/>
        </w:rPr>
        <w:sym w:font="Symbol" w:char="F0B1"/>
      </w:r>
      <w:r>
        <w:rPr>
          <w:rFonts w:ascii="Times New Roman" w:hAnsi="Times New Roman"/>
          <w:sz w:val="24"/>
          <w:szCs w:val="24"/>
        </w:rPr>
        <w:t xml:space="preserve"> SD (n = 3)</w:t>
      </w:r>
    </w:p>
    <w:p w14:paraId="0023BEA2" w14:textId="77777777" w:rsidR="00B85AF6" w:rsidRDefault="00B85AF6" w:rsidP="00B85AF6">
      <w:pPr>
        <w:spacing w:line="240" w:lineRule="auto"/>
        <w:jc w:val="both"/>
        <w:rPr>
          <w:rFonts w:ascii="Times New Roman" w:hAnsi="Times New Roman"/>
          <w:sz w:val="24"/>
          <w:szCs w:val="24"/>
        </w:rPr>
      </w:pPr>
      <w:r>
        <w:rPr>
          <w:rFonts w:ascii="Times New Roman" w:hAnsi="Times New Roman"/>
          <w:sz w:val="24"/>
          <w:szCs w:val="24"/>
        </w:rPr>
        <w:lastRenderedPageBreak/>
        <w:t xml:space="preserve">*Means in the same column with different superscripts are significantly different at </w:t>
      </w:r>
      <w:r>
        <w:rPr>
          <w:rFonts w:ascii="Times New Roman" w:hAnsi="Times New Roman"/>
          <w:i/>
          <w:sz w:val="24"/>
          <w:szCs w:val="24"/>
        </w:rPr>
        <w:t>p</w:t>
      </w:r>
      <w:r>
        <w:rPr>
          <w:rFonts w:ascii="Times New Roman" w:hAnsi="Times New Roman"/>
          <w:sz w:val="24"/>
          <w:szCs w:val="24"/>
        </w:rPr>
        <w:t xml:space="preserve"> &lt; 0.05.</w:t>
      </w:r>
    </w:p>
    <w:p w14:paraId="765508B7" w14:textId="77777777" w:rsidR="00B85AF6" w:rsidRDefault="00B85AF6" w:rsidP="00B85AF6">
      <w:pPr>
        <w:spacing w:after="0"/>
        <w:jc w:val="both"/>
        <w:rPr>
          <w:rFonts w:ascii="Times New Roman" w:hAnsi="Times New Roman"/>
          <w:b/>
          <w:bCs/>
          <w:sz w:val="24"/>
          <w:szCs w:val="24"/>
        </w:rPr>
      </w:pPr>
    </w:p>
    <w:p w14:paraId="373C59B5" w14:textId="77777777" w:rsidR="00B85AF6" w:rsidRDefault="00B85AF6" w:rsidP="00B85AF6">
      <w:pPr>
        <w:spacing w:after="0"/>
        <w:jc w:val="both"/>
        <w:rPr>
          <w:rFonts w:ascii="Times New Roman" w:hAnsi="Times New Roman"/>
          <w:b/>
          <w:bCs/>
          <w:sz w:val="24"/>
          <w:szCs w:val="24"/>
        </w:rPr>
      </w:pPr>
    </w:p>
    <w:p w14:paraId="214A34F8" w14:textId="77777777" w:rsidR="00B85AF6" w:rsidRDefault="00B85AF6" w:rsidP="00B85AF6">
      <w:pPr>
        <w:spacing w:after="0"/>
        <w:jc w:val="both"/>
        <w:rPr>
          <w:rFonts w:ascii="Times New Roman" w:hAnsi="Times New Roman"/>
          <w:b/>
          <w:bCs/>
          <w:sz w:val="24"/>
          <w:szCs w:val="24"/>
        </w:rPr>
      </w:pPr>
    </w:p>
    <w:p w14:paraId="36DEDB1F" w14:textId="7A98DDDD" w:rsidR="00B85AF6" w:rsidRDefault="00B85AF6" w:rsidP="00B85AF6">
      <w:pPr>
        <w:spacing w:after="0"/>
        <w:jc w:val="both"/>
        <w:rPr>
          <w:rFonts w:ascii="Times New Roman" w:hAnsi="Times New Roman"/>
          <w:b/>
          <w:sz w:val="24"/>
          <w:szCs w:val="24"/>
        </w:rPr>
      </w:pPr>
      <w:r w:rsidRPr="0018319A">
        <w:rPr>
          <w:rFonts w:ascii="Times New Roman" w:hAnsi="Times New Roman"/>
          <w:b/>
          <w:bCs/>
          <w:sz w:val="24"/>
          <w:szCs w:val="24"/>
        </w:rPr>
        <w:t>Table 8:</w:t>
      </w:r>
      <w:r w:rsidRPr="00F4323F">
        <w:rPr>
          <w:rFonts w:ascii="Times New Roman" w:hAnsi="Times New Roman"/>
          <w:b/>
          <w:bCs/>
          <w:sz w:val="24"/>
          <w:szCs w:val="24"/>
        </w:rPr>
        <w:t xml:space="preserve"> </w:t>
      </w:r>
      <w:r>
        <w:rPr>
          <w:rFonts w:ascii="Times New Roman" w:hAnsi="Times New Roman"/>
          <w:b/>
          <w:bCs/>
          <w:sz w:val="24"/>
          <w:szCs w:val="24"/>
        </w:rPr>
        <w:t>Anti-d</w:t>
      </w:r>
      <w:r w:rsidRPr="00F4323F">
        <w:rPr>
          <w:rFonts w:ascii="Times New Roman" w:hAnsi="Times New Roman"/>
          <w:b/>
          <w:bCs/>
          <w:sz w:val="24"/>
          <w:szCs w:val="24"/>
        </w:rPr>
        <w:t xml:space="preserve">iabetic Activity </w:t>
      </w:r>
      <w:r w:rsidRPr="00F4323F">
        <w:rPr>
          <w:rFonts w:ascii="Times New Roman" w:hAnsi="Times New Roman"/>
          <w:b/>
          <w:sz w:val="24"/>
          <w:szCs w:val="24"/>
        </w:rPr>
        <w:t xml:space="preserve">of </w:t>
      </w:r>
      <w:r w:rsidRPr="00F4323F">
        <w:rPr>
          <w:rFonts w:ascii="Times New Roman" w:hAnsi="Times New Roman"/>
          <w:b/>
          <w:i/>
          <w:sz w:val="24"/>
          <w:szCs w:val="24"/>
        </w:rPr>
        <w:t xml:space="preserve">C. </w:t>
      </w:r>
      <w:proofErr w:type="spellStart"/>
      <w:r w:rsidRPr="00F4323F">
        <w:rPr>
          <w:rFonts w:ascii="Times New Roman" w:hAnsi="Times New Roman"/>
          <w:b/>
          <w:i/>
          <w:sz w:val="24"/>
          <w:szCs w:val="24"/>
        </w:rPr>
        <w:t>aralioides</w:t>
      </w:r>
      <w:proofErr w:type="spellEnd"/>
      <w:r w:rsidRPr="00F4323F">
        <w:rPr>
          <w:rFonts w:ascii="Times New Roman" w:hAnsi="Times New Roman"/>
          <w:b/>
          <w:i/>
          <w:sz w:val="24"/>
          <w:szCs w:val="24"/>
        </w:rPr>
        <w:t xml:space="preserve"> </w:t>
      </w:r>
      <w:r w:rsidR="00B31653">
        <w:rPr>
          <w:rFonts w:ascii="Times New Roman" w:hAnsi="Times New Roman"/>
          <w:b/>
          <w:iCs/>
          <w:sz w:val="24"/>
          <w:szCs w:val="24"/>
        </w:rPr>
        <w:t xml:space="preserve">Root </w:t>
      </w:r>
      <w:r w:rsidRPr="00F4323F">
        <w:rPr>
          <w:rFonts w:ascii="Times New Roman" w:hAnsi="Times New Roman"/>
          <w:b/>
          <w:sz w:val="24"/>
          <w:szCs w:val="24"/>
        </w:rPr>
        <w:t>Extracts</w:t>
      </w:r>
    </w:p>
    <w:p w14:paraId="1E89039D" w14:textId="77777777" w:rsidR="00B85AF6" w:rsidRPr="00F4323F" w:rsidRDefault="00B85AF6" w:rsidP="00B85AF6">
      <w:pPr>
        <w:spacing w:after="0"/>
        <w:jc w:val="both"/>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gridCol w:w="2845"/>
        <w:gridCol w:w="2770"/>
      </w:tblGrid>
      <w:tr w:rsidR="00B85AF6" w:rsidRPr="00F4323F" w14:paraId="532F8044" w14:textId="77777777" w:rsidTr="00392523">
        <w:tc>
          <w:tcPr>
            <w:tcW w:w="3405" w:type="dxa"/>
            <w:tcBorders>
              <w:top w:val="single" w:sz="4" w:space="0" w:color="auto"/>
              <w:bottom w:val="single" w:sz="4" w:space="0" w:color="auto"/>
            </w:tcBorders>
            <w:hideMark/>
          </w:tcPr>
          <w:p w14:paraId="095C5F3A" w14:textId="77777777" w:rsidR="00B85AF6" w:rsidRPr="00225B67" w:rsidRDefault="00B85AF6" w:rsidP="00392523">
            <w:pPr>
              <w:spacing w:before="100" w:beforeAutospacing="1" w:after="0"/>
              <w:jc w:val="center"/>
              <w:rPr>
                <w:rFonts w:ascii="Times New Roman" w:eastAsia="Times New Roman" w:hAnsi="Times New Roman"/>
                <w:b/>
                <w:bCs/>
                <w:i/>
                <w:iCs/>
                <w:sz w:val="24"/>
                <w:szCs w:val="24"/>
              </w:rPr>
            </w:pPr>
            <w:r w:rsidRPr="00225B67">
              <w:rPr>
                <w:rFonts w:ascii="Times New Roman" w:eastAsia="Times New Roman" w:hAnsi="Times New Roman"/>
                <w:b/>
                <w:bCs/>
                <w:i/>
                <w:iCs/>
                <w:sz w:val="24"/>
                <w:szCs w:val="24"/>
              </w:rPr>
              <w:t>sample concentrations</w:t>
            </w:r>
          </w:p>
        </w:tc>
        <w:tc>
          <w:tcPr>
            <w:tcW w:w="2845" w:type="dxa"/>
            <w:tcBorders>
              <w:top w:val="single" w:sz="4" w:space="0" w:color="auto"/>
              <w:bottom w:val="single" w:sz="4" w:space="0" w:color="auto"/>
            </w:tcBorders>
            <w:hideMark/>
          </w:tcPr>
          <w:p w14:paraId="37BDE899" w14:textId="77777777" w:rsidR="00B85AF6" w:rsidRPr="00225B67" w:rsidRDefault="00B85AF6" w:rsidP="00392523">
            <w:pPr>
              <w:spacing w:before="100" w:beforeAutospacing="1" w:after="0"/>
              <w:jc w:val="center"/>
              <w:rPr>
                <w:rFonts w:ascii="Times New Roman" w:eastAsia="Times New Roman" w:hAnsi="Times New Roman"/>
                <w:b/>
                <w:bCs/>
                <w:i/>
                <w:iCs/>
                <w:sz w:val="24"/>
                <w:szCs w:val="24"/>
              </w:rPr>
            </w:pPr>
            <w:r w:rsidRPr="00225B67">
              <w:rPr>
                <w:rFonts w:ascii="Times New Roman" w:eastAsia="Times New Roman" w:hAnsi="Times New Roman"/>
                <w:b/>
                <w:bCs/>
                <w:i/>
                <w:iCs/>
                <w:sz w:val="24"/>
                <w:szCs w:val="24"/>
              </w:rPr>
              <w:t>αAmylase inhibitory activities (%)</w:t>
            </w:r>
          </w:p>
        </w:tc>
        <w:tc>
          <w:tcPr>
            <w:tcW w:w="2770" w:type="dxa"/>
            <w:tcBorders>
              <w:top w:val="single" w:sz="4" w:space="0" w:color="auto"/>
              <w:bottom w:val="single" w:sz="4" w:space="0" w:color="auto"/>
            </w:tcBorders>
            <w:hideMark/>
          </w:tcPr>
          <w:p w14:paraId="0B90F5B9" w14:textId="77777777" w:rsidR="00B85AF6" w:rsidRPr="00225B67" w:rsidRDefault="00B85AF6" w:rsidP="00392523">
            <w:pPr>
              <w:spacing w:before="100" w:beforeAutospacing="1" w:after="0"/>
              <w:jc w:val="center"/>
              <w:rPr>
                <w:rFonts w:ascii="Times New Roman" w:eastAsia="Times New Roman" w:hAnsi="Times New Roman"/>
                <w:b/>
                <w:bCs/>
                <w:i/>
                <w:iCs/>
                <w:sz w:val="24"/>
                <w:szCs w:val="24"/>
              </w:rPr>
            </w:pPr>
            <w:r w:rsidRPr="00225B67">
              <w:rPr>
                <w:rFonts w:ascii="Times New Roman" w:eastAsia="Times New Roman" w:hAnsi="Times New Roman"/>
                <w:b/>
                <w:bCs/>
                <w:i/>
                <w:iCs/>
                <w:sz w:val="24"/>
                <w:szCs w:val="24"/>
              </w:rPr>
              <w:t>Glucose uptake (%)</w:t>
            </w:r>
          </w:p>
        </w:tc>
      </w:tr>
      <w:tr w:rsidR="00B85AF6" w:rsidRPr="00F4323F" w14:paraId="005EE716" w14:textId="77777777" w:rsidTr="00392523">
        <w:tc>
          <w:tcPr>
            <w:tcW w:w="3405" w:type="dxa"/>
            <w:tcBorders>
              <w:top w:val="single" w:sz="4" w:space="0" w:color="auto"/>
            </w:tcBorders>
            <w:hideMark/>
          </w:tcPr>
          <w:p w14:paraId="6058842C"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CaRE-1000 mg/mL</w:t>
            </w:r>
          </w:p>
        </w:tc>
        <w:tc>
          <w:tcPr>
            <w:tcW w:w="2845" w:type="dxa"/>
            <w:tcBorders>
              <w:top w:val="single" w:sz="4" w:space="0" w:color="auto"/>
            </w:tcBorders>
            <w:hideMark/>
          </w:tcPr>
          <w:p w14:paraId="3ED37329" w14:textId="77777777" w:rsidR="00B85AF6" w:rsidRPr="0018319A"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12.08±0.09</w:t>
            </w:r>
            <w:r>
              <w:rPr>
                <w:rFonts w:ascii="Times New Roman" w:hAnsi="Times New Roman"/>
                <w:bCs/>
                <w:sz w:val="24"/>
                <w:szCs w:val="24"/>
                <w:vertAlign w:val="superscript"/>
              </w:rPr>
              <w:t>c</w:t>
            </w:r>
          </w:p>
        </w:tc>
        <w:tc>
          <w:tcPr>
            <w:tcW w:w="2770" w:type="dxa"/>
            <w:tcBorders>
              <w:top w:val="single" w:sz="4" w:space="0" w:color="auto"/>
            </w:tcBorders>
            <w:hideMark/>
          </w:tcPr>
          <w:p w14:paraId="50F5CA4E" w14:textId="77777777" w:rsidR="00B85AF6" w:rsidRPr="00225B67" w:rsidRDefault="00B85AF6" w:rsidP="00392523">
            <w:pPr>
              <w:spacing w:before="100" w:beforeAutospacing="1" w:after="0"/>
              <w:jc w:val="center"/>
              <w:rPr>
                <w:rFonts w:ascii="Times New Roman" w:hAnsi="Times New Roman"/>
                <w:bCs/>
                <w:sz w:val="24"/>
                <w:szCs w:val="24"/>
              </w:rPr>
            </w:pPr>
            <w:r w:rsidRPr="00225B67">
              <w:rPr>
                <w:rFonts w:ascii="Times New Roman" w:hAnsi="Times New Roman"/>
                <w:bCs/>
                <w:sz w:val="24"/>
                <w:szCs w:val="24"/>
              </w:rPr>
              <w:t>13.51±0.3</w:t>
            </w:r>
            <w:r>
              <w:rPr>
                <w:rFonts w:ascii="Times New Roman" w:hAnsi="Times New Roman"/>
                <w:bCs/>
                <w:sz w:val="24"/>
                <w:szCs w:val="24"/>
              </w:rPr>
              <w:t>4</w:t>
            </w:r>
            <w:r w:rsidRPr="00C95F01">
              <w:rPr>
                <w:rFonts w:ascii="Times New Roman" w:hAnsi="Times New Roman"/>
                <w:bCs/>
                <w:sz w:val="24"/>
                <w:szCs w:val="24"/>
                <w:vertAlign w:val="superscript"/>
              </w:rPr>
              <w:t>c</w:t>
            </w:r>
          </w:p>
        </w:tc>
      </w:tr>
      <w:tr w:rsidR="00B85AF6" w:rsidRPr="00F4323F" w14:paraId="3267EC84" w14:textId="77777777" w:rsidTr="00392523">
        <w:tc>
          <w:tcPr>
            <w:tcW w:w="3405" w:type="dxa"/>
            <w:hideMark/>
          </w:tcPr>
          <w:p w14:paraId="53D3D4D0"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CaRE-500 mg/mL</w:t>
            </w:r>
          </w:p>
        </w:tc>
        <w:tc>
          <w:tcPr>
            <w:tcW w:w="2845" w:type="dxa"/>
            <w:hideMark/>
          </w:tcPr>
          <w:p w14:paraId="009814A5" w14:textId="77777777" w:rsidR="00B85AF6" w:rsidRPr="0018319A"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10.92±0.08</w:t>
            </w:r>
            <w:r>
              <w:rPr>
                <w:rFonts w:ascii="Times New Roman" w:hAnsi="Times New Roman"/>
                <w:bCs/>
                <w:sz w:val="24"/>
                <w:szCs w:val="24"/>
                <w:vertAlign w:val="superscript"/>
              </w:rPr>
              <w:t>b</w:t>
            </w:r>
          </w:p>
        </w:tc>
        <w:tc>
          <w:tcPr>
            <w:tcW w:w="2770" w:type="dxa"/>
            <w:hideMark/>
          </w:tcPr>
          <w:p w14:paraId="655CC113"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6.14±0.1</w:t>
            </w:r>
            <w:r>
              <w:rPr>
                <w:rFonts w:ascii="Times New Roman" w:hAnsi="Times New Roman"/>
                <w:bCs/>
                <w:sz w:val="24"/>
                <w:szCs w:val="24"/>
              </w:rPr>
              <w:t>3</w:t>
            </w:r>
            <w:r>
              <w:rPr>
                <w:rFonts w:ascii="Times New Roman" w:hAnsi="Times New Roman"/>
                <w:bCs/>
                <w:sz w:val="24"/>
                <w:szCs w:val="24"/>
                <w:vertAlign w:val="superscript"/>
              </w:rPr>
              <w:t>b</w:t>
            </w:r>
          </w:p>
        </w:tc>
      </w:tr>
      <w:tr w:rsidR="00B85AF6" w:rsidRPr="00F4323F" w14:paraId="1C495789" w14:textId="77777777" w:rsidTr="00392523">
        <w:tc>
          <w:tcPr>
            <w:tcW w:w="3405" w:type="dxa"/>
            <w:hideMark/>
          </w:tcPr>
          <w:p w14:paraId="57E9577F"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CaRE250 mg/mL</w:t>
            </w:r>
          </w:p>
        </w:tc>
        <w:tc>
          <w:tcPr>
            <w:tcW w:w="2845" w:type="dxa"/>
            <w:hideMark/>
          </w:tcPr>
          <w:p w14:paraId="2DCE9148" w14:textId="77777777" w:rsidR="00B85AF6" w:rsidRPr="0018319A"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8.7</w:t>
            </w:r>
            <w:r>
              <w:rPr>
                <w:rFonts w:ascii="Times New Roman" w:hAnsi="Times New Roman"/>
                <w:bCs/>
                <w:sz w:val="24"/>
                <w:szCs w:val="24"/>
              </w:rPr>
              <w:t>3</w:t>
            </w:r>
            <w:r w:rsidRPr="00225B67">
              <w:rPr>
                <w:rFonts w:ascii="Times New Roman" w:hAnsi="Times New Roman"/>
                <w:bCs/>
                <w:sz w:val="24"/>
                <w:szCs w:val="24"/>
              </w:rPr>
              <w:t>±0.0</w:t>
            </w:r>
            <w:r>
              <w:rPr>
                <w:rFonts w:ascii="Times New Roman" w:hAnsi="Times New Roman"/>
                <w:bCs/>
                <w:sz w:val="24"/>
                <w:szCs w:val="24"/>
              </w:rPr>
              <w:t>3</w:t>
            </w:r>
            <w:r>
              <w:rPr>
                <w:rFonts w:ascii="Times New Roman" w:hAnsi="Times New Roman"/>
                <w:bCs/>
                <w:sz w:val="24"/>
                <w:szCs w:val="24"/>
                <w:vertAlign w:val="superscript"/>
              </w:rPr>
              <w:t>a</w:t>
            </w:r>
          </w:p>
        </w:tc>
        <w:tc>
          <w:tcPr>
            <w:tcW w:w="2770" w:type="dxa"/>
            <w:hideMark/>
          </w:tcPr>
          <w:p w14:paraId="68A85171"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1.26±0.2</w:t>
            </w:r>
            <w:r>
              <w:rPr>
                <w:rFonts w:ascii="Times New Roman" w:hAnsi="Times New Roman"/>
                <w:bCs/>
                <w:sz w:val="24"/>
                <w:szCs w:val="24"/>
              </w:rPr>
              <w:t>1</w:t>
            </w:r>
            <w:r>
              <w:rPr>
                <w:rFonts w:ascii="Times New Roman" w:hAnsi="Times New Roman"/>
                <w:bCs/>
                <w:sz w:val="24"/>
                <w:szCs w:val="24"/>
                <w:vertAlign w:val="superscript"/>
              </w:rPr>
              <w:t>a</w:t>
            </w:r>
          </w:p>
        </w:tc>
      </w:tr>
      <w:tr w:rsidR="00B85AF6" w:rsidRPr="00F4323F" w14:paraId="5B61C684" w14:textId="77777777" w:rsidTr="00392523">
        <w:tc>
          <w:tcPr>
            <w:tcW w:w="3405" w:type="dxa"/>
            <w:hideMark/>
          </w:tcPr>
          <w:p w14:paraId="44AFE36F"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CaRH-1000 mg/mL</w:t>
            </w:r>
          </w:p>
        </w:tc>
        <w:tc>
          <w:tcPr>
            <w:tcW w:w="2845" w:type="dxa"/>
            <w:hideMark/>
          </w:tcPr>
          <w:p w14:paraId="2AB4E9CD" w14:textId="77777777" w:rsidR="00B85AF6" w:rsidRPr="00572275"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7.14±0.18</w:t>
            </w:r>
            <w:r>
              <w:rPr>
                <w:rFonts w:ascii="Times New Roman" w:hAnsi="Times New Roman"/>
                <w:bCs/>
                <w:sz w:val="24"/>
                <w:szCs w:val="24"/>
                <w:vertAlign w:val="superscript"/>
              </w:rPr>
              <w:t>f</w:t>
            </w:r>
          </w:p>
        </w:tc>
        <w:tc>
          <w:tcPr>
            <w:tcW w:w="2770" w:type="dxa"/>
            <w:hideMark/>
          </w:tcPr>
          <w:p w14:paraId="797A1418"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12.53±0.25</w:t>
            </w:r>
            <w:r>
              <w:rPr>
                <w:rFonts w:ascii="Times New Roman" w:hAnsi="Times New Roman"/>
                <w:bCs/>
                <w:sz w:val="24"/>
                <w:szCs w:val="24"/>
                <w:vertAlign w:val="superscript"/>
              </w:rPr>
              <w:t>c</w:t>
            </w:r>
          </w:p>
        </w:tc>
      </w:tr>
      <w:tr w:rsidR="00B85AF6" w:rsidRPr="00F4323F" w14:paraId="10C1141E" w14:textId="77777777" w:rsidTr="00392523">
        <w:tc>
          <w:tcPr>
            <w:tcW w:w="3405" w:type="dxa"/>
            <w:hideMark/>
          </w:tcPr>
          <w:p w14:paraId="5109A213"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CaRH-500 mg/mL</w:t>
            </w:r>
          </w:p>
        </w:tc>
        <w:tc>
          <w:tcPr>
            <w:tcW w:w="2845" w:type="dxa"/>
            <w:hideMark/>
          </w:tcPr>
          <w:p w14:paraId="799B90DC" w14:textId="77777777" w:rsidR="00B85AF6" w:rsidRPr="00225B67" w:rsidRDefault="00B85AF6" w:rsidP="00392523">
            <w:pPr>
              <w:spacing w:before="100" w:beforeAutospacing="1" w:after="0"/>
              <w:jc w:val="center"/>
              <w:rPr>
                <w:rFonts w:ascii="Times New Roman" w:hAnsi="Times New Roman"/>
                <w:bCs/>
                <w:sz w:val="24"/>
                <w:szCs w:val="24"/>
              </w:rPr>
            </w:pPr>
            <w:r w:rsidRPr="00225B67">
              <w:rPr>
                <w:rFonts w:ascii="Times New Roman" w:hAnsi="Times New Roman"/>
                <w:bCs/>
                <w:sz w:val="24"/>
                <w:szCs w:val="24"/>
              </w:rPr>
              <w:t>3.</w:t>
            </w:r>
            <w:r>
              <w:rPr>
                <w:rFonts w:ascii="Times New Roman" w:hAnsi="Times New Roman"/>
                <w:bCs/>
                <w:sz w:val="24"/>
                <w:szCs w:val="24"/>
              </w:rPr>
              <w:t>30</w:t>
            </w:r>
            <w:r w:rsidRPr="00225B67">
              <w:rPr>
                <w:rFonts w:ascii="Times New Roman" w:hAnsi="Times New Roman"/>
                <w:bCs/>
                <w:sz w:val="24"/>
                <w:szCs w:val="24"/>
              </w:rPr>
              <w:t>±0.21</w:t>
            </w:r>
            <w:r w:rsidRPr="00572275">
              <w:rPr>
                <w:rFonts w:ascii="Times New Roman" w:hAnsi="Times New Roman"/>
                <w:bCs/>
                <w:sz w:val="24"/>
                <w:szCs w:val="24"/>
                <w:vertAlign w:val="superscript"/>
              </w:rPr>
              <w:t>e</w:t>
            </w:r>
          </w:p>
        </w:tc>
        <w:tc>
          <w:tcPr>
            <w:tcW w:w="2770" w:type="dxa"/>
            <w:hideMark/>
          </w:tcPr>
          <w:p w14:paraId="60113F95"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8.27±0.23</w:t>
            </w:r>
            <w:r>
              <w:rPr>
                <w:rFonts w:ascii="Times New Roman" w:hAnsi="Times New Roman"/>
                <w:bCs/>
                <w:sz w:val="24"/>
                <w:szCs w:val="24"/>
                <w:vertAlign w:val="superscript"/>
              </w:rPr>
              <w:t>d</w:t>
            </w:r>
          </w:p>
        </w:tc>
      </w:tr>
      <w:tr w:rsidR="00B85AF6" w:rsidRPr="00F4323F" w14:paraId="6D2A46A9" w14:textId="77777777" w:rsidTr="00392523">
        <w:tc>
          <w:tcPr>
            <w:tcW w:w="3405" w:type="dxa"/>
            <w:hideMark/>
          </w:tcPr>
          <w:p w14:paraId="5A2D8655"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CaRH250mg/ml</w:t>
            </w:r>
          </w:p>
        </w:tc>
        <w:tc>
          <w:tcPr>
            <w:tcW w:w="2845" w:type="dxa"/>
            <w:hideMark/>
          </w:tcPr>
          <w:p w14:paraId="1F875701" w14:textId="77777777" w:rsidR="00B85AF6" w:rsidRPr="0018319A"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0.84±0.05</w:t>
            </w:r>
            <w:r>
              <w:rPr>
                <w:rFonts w:ascii="Times New Roman" w:hAnsi="Times New Roman"/>
                <w:bCs/>
                <w:sz w:val="24"/>
                <w:szCs w:val="24"/>
                <w:vertAlign w:val="superscript"/>
              </w:rPr>
              <w:t>d</w:t>
            </w:r>
          </w:p>
        </w:tc>
        <w:tc>
          <w:tcPr>
            <w:tcW w:w="2770" w:type="dxa"/>
            <w:hideMark/>
          </w:tcPr>
          <w:p w14:paraId="262178F6" w14:textId="77777777" w:rsidR="00B85AF6" w:rsidRPr="00C95F01" w:rsidRDefault="00B85AF6" w:rsidP="00392523">
            <w:pPr>
              <w:spacing w:before="100" w:beforeAutospacing="1" w:after="0"/>
              <w:jc w:val="center"/>
              <w:rPr>
                <w:rFonts w:ascii="Times New Roman" w:hAnsi="Times New Roman"/>
                <w:sz w:val="24"/>
                <w:szCs w:val="24"/>
                <w:vertAlign w:val="superscript"/>
              </w:rPr>
            </w:pPr>
            <w:r w:rsidRPr="00225B67">
              <w:rPr>
                <w:rFonts w:ascii="Times New Roman" w:hAnsi="Times New Roman"/>
                <w:bCs/>
                <w:sz w:val="24"/>
                <w:szCs w:val="24"/>
              </w:rPr>
              <w:t>5.26±0.2</w:t>
            </w:r>
            <w:r>
              <w:rPr>
                <w:rFonts w:ascii="Times New Roman" w:hAnsi="Times New Roman"/>
                <w:bCs/>
                <w:sz w:val="24"/>
                <w:szCs w:val="24"/>
              </w:rPr>
              <w:t>1</w:t>
            </w:r>
            <w:r>
              <w:rPr>
                <w:rFonts w:ascii="Times New Roman" w:hAnsi="Times New Roman"/>
                <w:bCs/>
                <w:sz w:val="24"/>
                <w:szCs w:val="24"/>
                <w:vertAlign w:val="superscript"/>
              </w:rPr>
              <w:t>b</w:t>
            </w:r>
          </w:p>
        </w:tc>
      </w:tr>
      <w:tr w:rsidR="00B85AF6" w:rsidRPr="00F4323F" w14:paraId="4B3D63E7" w14:textId="77777777" w:rsidTr="00392523">
        <w:tc>
          <w:tcPr>
            <w:tcW w:w="3405" w:type="dxa"/>
            <w:hideMark/>
          </w:tcPr>
          <w:p w14:paraId="09E5C4AC"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CaRM-1000 mg/mL</w:t>
            </w:r>
          </w:p>
        </w:tc>
        <w:tc>
          <w:tcPr>
            <w:tcW w:w="2845" w:type="dxa"/>
            <w:hideMark/>
          </w:tcPr>
          <w:p w14:paraId="4EB6B6F3" w14:textId="77777777" w:rsidR="00B85AF6" w:rsidRPr="00225B67" w:rsidRDefault="00B85AF6" w:rsidP="00392523">
            <w:pPr>
              <w:spacing w:before="100" w:beforeAutospacing="1" w:after="0"/>
              <w:jc w:val="center"/>
              <w:rPr>
                <w:rFonts w:ascii="Times New Roman" w:hAnsi="Times New Roman"/>
                <w:bCs/>
                <w:sz w:val="24"/>
                <w:szCs w:val="24"/>
              </w:rPr>
            </w:pPr>
            <w:r w:rsidRPr="00225B67">
              <w:rPr>
                <w:rFonts w:ascii="Times New Roman" w:hAnsi="Times New Roman"/>
                <w:bCs/>
                <w:sz w:val="24"/>
                <w:szCs w:val="24"/>
              </w:rPr>
              <w:t>18</w:t>
            </w:r>
            <w:r>
              <w:rPr>
                <w:rFonts w:ascii="Times New Roman" w:hAnsi="Times New Roman"/>
                <w:bCs/>
                <w:sz w:val="24"/>
                <w:szCs w:val="24"/>
              </w:rPr>
              <w:t>.00</w:t>
            </w:r>
            <w:r w:rsidRPr="00225B67">
              <w:rPr>
                <w:rFonts w:ascii="Times New Roman" w:hAnsi="Times New Roman"/>
                <w:bCs/>
                <w:sz w:val="24"/>
                <w:szCs w:val="24"/>
              </w:rPr>
              <w:t>±0</w:t>
            </w:r>
            <w:r>
              <w:rPr>
                <w:rFonts w:ascii="Times New Roman" w:hAnsi="Times New Roman"/>
                <w:bCs/>
                <w:sz w:val="24"/>
                <w:szCs w:val="24"/>
              </w:rPr>
              <w:t>.00</w:t>
            </w:r>
          </w:p>
        </w:tc>
        <w:tc>
          <w:tcPr>
            <w:tcW w:w="2770" w:type="dxa"/>
            <w:hideMark/>
          </w:tcPr>
          <w:p w14:paraId="52957885" w14:textId="77777777" w:rsidR="00B85AF6" w:rsidRPr="00225B67" w:rsidRDefault="00B85AF6" w:rsidP="00392523">
            <w:pPr>
              <w:spacing w:before="100" w:beforeAutospacing="1" w:after="0"/>
              <w:jc w:val="center"/>
              <w:rPr>
                <w:rFonts w:ascii="Times New Roman" w:hAnsi="Times New Roman"/>
                <w:bCs/>
                <w:sz w:val="24"/>
                <w:szCs w:val="24"/>
              </w:rPr>
            </w:pPr>
            <w:r w:rsidRPr="00225B67">
              <w:rPr>
                <w:rFonts w:ascii="Times New Roman" w:hAnsi="Times New Roman"/>
                <w:bCs/>
                <w:sz w:val="24"/>
                <w:szCs w:val="24"/>
              </w:rPr>
              <w:t>32.16±0.76</w:t>
            </w:r>
          </w:p>
        </w:tc>
      </w:tr>
      <w:tr w:rsidR="00B85AF6" w:rsidRPr="00F4323F" w14:paraId="6389F7CD" w14:textId="77777777" w:rsidTr="00392523">
        <w:tc>
          <w:tcPr>
            <w:tcW w:w="3405" w:type="dxa"/>
            <w:hideMark/>
          </w:tcPr>
          <w:p w14:paraId="0D2E69BD"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CaRM-500 mg/mL</w:t>
            </w:r>
          </w:p>
        </w:tc>
        <w:tc>
          <w:tcPr>
            <w:tcW w:w="2845" w:type="dxa"/>
            <w:hideMark/>
          </w:tcPr>
          <w:p w14:paraId="489B42D0" w14:textId="77777777" w:rsidR="00B85AF6" w:rsidRPr="00572275"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13.9</w:t>
            </w:r>
            <w:r>
              <w:rPr>
                <w:rFonts w:ascii="Times New Roman" w:hAnsi="Times New Roman"/>
                <w:bCs/>
                <w:sz w:val="24"/>
                <w:szCs w:val="24"/>
              </w:rPr>
              <w:t>6</w:t>
            </w:r>
            <w:r w:rsidRPr="00225B67">
              <w:rPr>
                <w:rFonts w:ascii="Times New Roman" w:hAnsi="Times New Roman"/>
                <w:bCs/>
                <w:sz w:val="24"/>
                <w:szCs w:val="24"/>
              </w:rPr>
              <w:t>±0.0</w:t>
            </w:r>
            <w:r>
              <w:rPr>
                <w:rFonts w:ascii="Times New Roman" w:hAnsi="Times New Roman"/>
                <w:bCs/>
                <w:sz w:val="24"/>
                <w:szCs w:val="24"/>
              </w:rPr>
              <w:t>9</w:t>
            </w:r>
            <w:r>
              <w:rPr>
                <w:rFonts w:ascii="Times New Roman" w:hAnsi="Times New Roman"/>
                <w:bCs/>
                <w:sz w:val="24"/>
                <w:szCs w:val="24"/>
                <w:vertAlign w:val="superscript"/>
              </w:rPr>
              <w:t>c</w:t>
            </w:r>
          </w:p>
        </w:tc>
        <w:tc>
          <w:tcPr>
            <w:tcW w:w="2770" w:type="dxa"/>
            <w:hideMark/>
          </w:tcPr>
          <w:p w14:paraId="075F0686"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26.47±0.33</w:t>
            </w:r>
            <w:r>
              <w:rPr>
                <w:rFonts w:ascii="Times New Roman" w:hAnsi="Times New Roman"/>
                <w:bCs/>
                <w:sz w:val="24"/>
                <w:szCs w:val="24"/>
                <w:vertAlign w:val="superscript"/>
              </w:rPr>
              <w:t>f</w:t>
            </w:r>
          </w:p>
        </w:tc>
      </w:tr>
      <w:tr w:rsidR="00B85AF6" w:rsidRPr="00F4323F" w14:paraId="10D2DF7A" w14:textId="77777777" w:rsidTr="00392523">
        <w:tc>
          <w:tcPr>
            <w:tcW w:w="3405" w:type="dxa"/>
            <w:hideMark/>
          </w:tcPr>
          <w:p w14:paraId="3EF46B5C"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CaRM-250 mg/mL</w:t>
            </w:r>
          </w:p>
        </w:tc>
        <w:tc>
          <w:tcPr>
            <w:tcW w:w="2845" w:type="dxa"/>
            <w:hideMark/>
          </w:tcPr>
          <w:p w14:paraId="41C773E0" w14:textId="77777777" w:rsidR="00B85AF6" w:rsidRPr="00572275"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7.52±0.4</w:t>
            </w:r>
            <w:r>
              <w:rPr>
                <w:rFonts w:ascii="Times New Roman" w:hAnsi="Times New Roman"/>
                <w:bCs/>
                <w:sz w:val="24"/>
                <w:szCs w:val="24"/>
              </w:rPr>
              <w:t>3</w:t>
            </w:r>
            <w:r>
              <w:rPr>
                <w:rFonts w:ascii="Times New Roman" w:hAnsi="Times New Roman"/>
                <w:bCs/>
                <w:sz w:val="24"/>
                <w:szCs w:val="24"/>
                <w:vertAlign w:val="superscript"/>
              </w:rPr>
              <w:t>f</w:t>
            </w:r>
          </w:p>
        </w:tc>
        <w:tc>
          <w:tcPr>
            <w:tcW w:w="2770" w:type="dxa"/>
            <w:hideMark/>
          </w:tcPr>
          <w:p w14:paraId="1BB52ED8"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20.96±0.0</w:t>
            </w:r>
            <w:r>
              <w:rPr>
                <w:rFonts w:ascii="Times New Roman" w:hAnsi="Times New Roman"/>
                <w:bCs/>
                <w:sz w:val="24"/>
                <w:szCs w:val="24"/>
              </w:rPr>
              <w:t>7</w:t>
            </w:r>
            <w:r>
              <w:rPr>
                <w:rFonts w:ascii="Times New Roman" w:hAnsi="Times New Roman"/>
                <w:bCs/>
                <w:sz w:val="24"/>
                <w:szCs w:val="24"/>
                <w:vertAlign w:val="superscript"/>
              </w:rPr>
              <w:t>e</w:t>
            </w:r>
          </w:p>
        </w:tc>
      </w:tr>
      <w:tr w:rsidR="00B85AF6" w:rsidRPr="00F4323F" w14:paraId="73641321" w14:textId="77777777" w:rsidTr="00392523">
        <w:tc>
          <w:tcPr>
            <w:tcW w:w="3405" w:type="dxa"/>
            <w:hideMark/>
          </w:tcPr>
          <w:p w14:paraId="04D3F7FB"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Metformin -1000 mg/mL</w:t>
            </w:r>
          </w:p>
        </w:tc>
        <w:tc>
          <w:tcPr>
            <w:tcW w:w="2845" w:type="dxa"/>
            <w:hideMark/>
          </w:tcPr>
          <w:p w14:paraId="52DD158D" w14:textId="77777777" w:rsidR="00B85AF6" w:rsidRPr="00225B67" w:rsidRDefault="00B85AF6" w:rsidP="00392523">
            <w:pPr>
              <w:spacing w:before="100" w:beforeAutospacing="1" w:after="0"/>
              <w:jc w:val="center"/>
              <w:rPr>
                <w:rFonts w:ascii="Times New Roman" w:hAnsi="Times New Roman"/>
                <w:bCs/>
                <w:sz w:val="24"/>
                <w:szCs w:val="24"/>
              </w:rPr>
            </w:pPr>
            <w:r w:rsidRPr="00225B67">
              <w:rPr>
                <w:rFonts w:ascii="Times New Roman" w:hAnsi="Times New Roman"/>
                <w:bCs/>
                <w:sz w:val="24"/>
                <w:szCs w:val="24"/>
              </w:rPr>
              <w:t>53.27±0.46</w:t>
            </w:r>
            <w:r>
              <w:rPr>
                <w:rFonts w:ascii="Times New Roman" w:hAnsi="Times New Roman"/>
                <w:bCs/>
                <w:sz w:val="24"/>
                <w:szCs w:val="24"/>
                <w:vertAlign w:val="superscript"/>
              </w:rPr>
              <w:t>i</w:t>
            </w:r>
            <w:r w:rsidRPr="00225B67">
              <w:rPr>
                <w:rFonts w:ascii="Times New Roman" w:hAnsi="Times New Roman"/>
                <w:bCs/>
                <w:sz w:val="24"/>
                <w:szCs w:val="24"/>
              </w:rPr>
              <w:tab/>
            </w:r>
          </w:p>
        </w:tc>
        <w:tc>
          <w:tcPr>
            <w:tcW w:w="2770" w:type="dxa"/>
            <w:hideMark/>
          </w:tcPr>
          <w:p w14:paraId="06909300"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68</w:t>
            </w:r>
            <w:r>
              <w:rPr>
                <w:rFonts w:ascii="Times New Roman" w:hAnsi="Times New Roman"/>
                <w:bCs/>
                <w:sz w:val="24"/>
                <w:szCs w:val="24"/>
              </w:rPr>
              <w:t>.00</w:t>
            </w:r>
            <w:r w:rsidRPr="00225B67">
              <w:rPr>
                <w:rFonts w:ascii="Times New Roman" w:hAnsi="Times New Roman"/>
                <w:bCs/>
                <w:sz w:val="24"/>
                <w:szCs w:val="24"/>
              </w:rPr>
              <w:t>±0</w:t>
            </w:r>
            <w:r>
              <w:rPr>
                <w:rFonts w:ascii="Times New Roman" w:hAnsi="Times New Roman"/>
                <w:bCs/>
                <w:sz w:val="24"/>
                <w:szCs w:val="24"/>
              </w:rPr>
              <w:t>.00</w:t>
            </w:r>
            <w:r>
              <w:rPr>
                <w:rFonts w:ascii="Times New Roman" w:hAnsi="Times New Roman"/>
                <w:bCs/>
                <w:sz w:val="24"/>
                <w:szCs w:val="24"/>
                <w:vertAlign w:val="superscript"/>
              </w:rPr>
              <w:t>i</w:t>
            </w:r>
          </w:p>
        </w:tc>
      </w:tr>
      <w:tr w:rsidR="00B85AF6" w:rsidRPr="00F4323F" w14:paraId="0E629024" w14:textId="77777777" w:rsidTr="00392523">
        <w:tc>
          <w:tcPr>
            <w:tcW w:w="3405" w:type="dxa"/>
            <w:hideMark/>
          </w:tcPr>
          <w:p w14:paraId="613ED8AA"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Metformin -500 mg/mL</w:t>
            </w:r>
          </w:p>
        </w:tc>
        <w:tc>
          <w:tcPr>
            <w:tcW w:w="2845" w:type="dxa"/>
            <w:hideMark/>
          </w:tcPr>
          <w:p w14:paraId="430ADF61" w14:textId="77777777" w:rsidR="00B85AF6" w:rsidRPr="00225B67" w:rsidRDefault="00B85AF6" w:rsidP="00392523">
            <w:pPr>
              <w:spacing w:before="100" w:beforeAutospacing="1" w:after="0"/>
              <w:jc w:val="center"/>
              <w:rPr>
                <w:rFonts w:ascii="Times New Roman" w:hAnsi="Times New Roman"/>
                <w:bCs/>
                <w:sz w:val="24"/>
                <w:szCs w:val="24"/>
              </w:rPr>
            </w:pPr>
            <w:r w:rsidRPr="00225B67">
              <w:rPr>
                <w:rFonts w:ascii="Times New Roman" w:hAnsi="Times New Roman"/>
                <w:bCs/>
                <w:sz w:val="24"/>
                <w:szCs w:val="24"/>
              </w:rPr>
              <w:t>47.53±0.</w:t>
            </w:r>
            <w:r>
              <w:rPr>
                <w:rFonts w:ascii="Times New Roman" w:hAnsi="Times New Roman"/>
                <w:bCs/>
                <w:sz w:val="24"/>
                <w:szCs w:val="24"/>
              </w:rPr>
              <w:t>90</w:t>
            </w:r>
            <w:r>
              <w:rPr>
                <w:rFonts w:ascii="Times New Roman" w:hAnsi="Times New Roman"/>
                <w:bCs/>
                <w:sz w:val="24"/>
                <w:szCs w:val="24"/>
                <w:vertAlign w:val="superscript"/>
              </w:rPr>
              <w:t>h</w:t>
            </w:r>
            <w:r w:rsidRPr="00225B67">
              <w:rPr>
                <w:rFonts w:ascii="Times New Roman" w:hAnsi="Times New Roman"/>
                <w:bCs/>
                <w:sz w:val="24"/>
                <w:szCs w:val="24"/>
              </w:rPr>
              <w:tab/>
            </w:r>
          </w:p>
        </w:tc>
        <w:tc>
          <w:tcPr>
            <w:tcW w:w="2770" w:type="dxa"/>
            <w:hideMark/>
          </w:tcPr>
          <w:p w14:paraId="13285C1D"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43.83±1.04</w:t>
            </w:r>
            <w:r>
              <w:rPr>
                <w:rFonts w:ascii="Times New Roman" w:hAnsi="Times New Roman"/>
                <w:bCs/>
                <w:sz w:val="24"/>
                <w:szCs w:val="24"/>
                <w:vertAlign w:val="superscript"/>
              </w:rPr>
              <w:t>h</w:t>
            </w:r>
          </w:p>
        </w:tc>
      </w:tr>
      <w:tr w:rsidR="00B85AF6" w:rsidRPr="00F4323F" w14:paraId="1D3342D6" w14:textId="77777777" w:rsidTr="00392523">
        <w:tc>
          <w:tcPr>
            <w:tcW w:w="3405" w:type="dxa"/>
            <w:tcBorders>
              <w:bottom w:val="single" w:sz="4" w:space="0" w:color="auto"/>
            </w:tcBorders>
            <w:hideMark/>
          </w:tcPr>
          <w:p w14:paraId="7640731E" w14:textId="77777777" w:rsidR="00B85AF6" w:rsidRPr="00E5205F" w:rsidRDefault="00B85AF6" w:rsidP="00392523">
            <w:pPr>
              <w:spacing w:before="100" w:beforeAutospacing="1" w:after="0"/>
              <w:jc w:val="center"/>
              <w:rPr>
                <w:rFonts w:ascii="Times New Roman" w:eastAsia="Times New Roman" w:hAnsi="Times New Roman"/>
                <w:bCs/>
                <w:sz w:val="24"/>
                <w:szCs w:val="24"/>
              </w:rPr>
            </w:pPr>
            <w:r w:rsidRPr="00E5205F">
              <w:rPr>
                <w:rFonts w:ascii="Times New Roman" w:eastAsia="Times New Roman" w:hAnsi="Times New Roman"/>
                <w:bCs/>
                <w:sz w:val="24"/>
                <w:szCs w:val="24"/>
              </w:rPr>
              <w:t>Metformin -250 mg/mL</w:t>
            </w:r>
          </w:p>
        </w:tc>
        <w:tc>
          <w:tcPr>
            <w:tcW w:w="2845" w:type="dxa"/>
            <w:tcBorders>
              <w:bottom w:val="single" w:sz="4" w:space="0" w:color="auto"/>
            </w:tcBorders>
            <w:hideMark/>
          </w:tcPr>
          <w:p w14:paraId="218D2F06" w14:textId="77777777" w:rsidR="00B85AF6" w:rsidRPr="00572275"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40.4</w:t>
            </w:r>
            <w:r>
              <w:rPr>
                <w:rFonts w:ascii="Times New Roman" w:hAnsi="Times New Roman"/>
                <w:bCs/>
                <w:sz w:val="24"/>
                <w:szCs w:val="24"/>
              </w:rPr>
              <w:t>0</w:t>
            </w:r>
            <w:r w:rsidRPr="00225B67">
              <w:rPr>
                <w:rFonts w:ascii="Times New Roman" w:hAnsi="Times New Roman"/>
                <w:bCs/>
                <w:sz w:val="24"/>
                <w:szCs w:val="24"/>
              </w:rPr>
              <w:t>±0.6</w:t>
            </w:r>
            <w:r>
              <w:rPr>
                <w:rFonts w:ascii="Times New Roman" w:hAnsi="Times New Roman"/>
                <w:bCs/>
                <w:sz w:val="24"/>
                <w:szCs w:val="24"/>
              </w:rPr>
              <w:t>6</w:t>
            </w:r>
            <w:r>
              <w:rPr>
                <w:rFonts w:ascii="Times New Roman" w:hAnsi="Times New Roman"/>
                <w:bCs/>
                <w:sz w:val="24"/>
                <w:szCs w:val="24"/>
                <w:vertAlign w:val="superscript"/>
              </w:rPr>
              <w:t>g</w:t>
            </w:r>
          </w:p>
        </w:tc>
        <w:tc>
          <w:tcPr>
            <w:tcW w:w="2770" w:type="dxa"/>
            <w:tcBorders>
              <w:bottom w:val="single" w:sz="4" w:space="0" w:color="auto"/>
            </w:tcBorders>
            <w:hideMark/>
          </w:tcPr>
          <w:p w14:paraId="4051CD06" w14:textId="77777777" w:rsidR="00B85AF6" w:rsidRPr="00C95F01" w:rsidRDefault="00B85AF6" w:rsidP="00392523">
            <w:pPr>
              <w:spacing w:before="100" w:beforeAutospacing="1" w:after="0"/>
              <w:jc w:val="center"/>
              <w:rPr>
                <w:rFonts w:ascii="Times New Roman" w:hAnsi="Times New Roman"/>
                <w:bCs/>
                <w:sz w:val="24"/>
                <w:szCs w:val="24"/>
                <w:vertAlign w:val="superscript"/>
              </w:rPr>
            </w:pPr>
            <w:r w:rsidRPr="00225B67">
              <w:rPr>
                <w:rFonts w:ascii="Times New Roman" w:hAnsi="Times New Roman"/>
                <w:bCs/>
                <w:sz w:val="24"/>
                <w:szCs w:val="24"/>
              </w:rPr>
              <w:t>27</w:t>
            </w:r>
            <w:r>
              <w:rPr>
                <w:rFonts w:ascii="Times New Roman" w:hAnsi="Times New Roman"/>
                <w:bCs/>
                <w:sz w:val="24"/>
                <w:szCs w:val="24"/>
              </w:rPr>
              <w:t>.00</w:t>
            </w:r>
            <w:r w:rsidRPr="00225B67">
              <w:rPr>
                <w:rFonts w:ascii="Times New Roman" w:hAnsi="Times New Roman"/>
                <w:bCs/>
                <w:sz w:val="24"/>
                <w:szCs w:val="24"/>
              </w:rPr>
              <w:t>±2</w:t>
            </w:r>
            <w:r>
              <w:rPr>
                <w:rFonts w:ascii="Times New Roman" w:hAnsi="Times New Roman"/>
                <w:bCs/>
                <w:sz w:val="24"/>
                <w:szCs w:val="24"/>
              </w:rPr>
              <w:t>.00</w:t>
            </w:r>
            <w:r>
              <w:rPr>
                <w:rFonts w:ascii="Times New Roman" w:hAnsi="Times New Roman"/>
                <w:bCs/>
                <w:sz w:val="24"/>
                <w:szCs w:val="24"/>
                <w:vertAlign w:val="superscript"/>
              </w:rPr>
              <w:t>f</w:t>
            </w:r>
          </w:p>
        </w:tc>
      </w:tr>
    </w:tbl>
    <w:p w14:paraId="5297D58C" w14:textId="77777777" w:rsidR="00B85AF6"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*Results are expressed as mean </w:t>
      </w:r>
      <w:r>
        <w:rPr>
          <w:rFonts w:ascii="Times New Roman" w:hAnsi="Times New Roman"/>
          <w:sz w:val="24"/>
          <w:szCs w:val="24"/>
        </w:rPr>
        <w:sym w:font="Symbol" w:char="F0B1"/>
      </w:r>
      <w:r>
        <w:rPr>
          <w:rFonts w:ascii="Times New Roman" w:hAnsi="Times New Roman"/>
          <w:sz w:val="24"/>
          <w:szCs w:val="24"/>
        </w:rPr>
        <w:t xml:space="preserve"> SD (n = 3)</w:t>
      </w:r>
    </w:p>
    <w:p w14:paraId="25E8327A" w14:textId="77777777" w:rsidR="00B85AF6" w:rsidRDefault="00B85AF6" w:rsidP="00B85AF6">
      <w:pPr>
        <w:spacing w:line="240" w:lineRule="auto"/>
        <w:jc w:val="both"/>
        <w:rPr>
          <w:rFonts w:ascii="Times New Roman" w:hAnsi="Times New Roman"/>
          <w:sz w:val="24"/>
          <w:szCs w:val="24"/>
        </w:rPr>
      </w:pPr>
      <w:r>
        <w:rPr>
          <w:rFonts w:ascii="Times New Roman" w:hAnsi="Times New Roman"/>
          <w:sz w:val="24"/>
          <w:szCs w:val="24"/>
        </w:rPr>
        <w:t xml:space="preserve">*Means in the same column with different superscripts are significantly different at </w:t>
      </w:r>
      <w:r>
        <w:rPr>
          <w:rFonts w:ascii="Times New Roman" w:hAnsi="Times New Roman"/>
          <w:i/>
          <w:sz w:val="24"/>
          <w:szCs w:val="24"/>
        </w:rPr>
        <w:t>p</w:t>
      </w:r>
      <w:r>
        <w:rPr>
          <w:rFonts w:ascii="Times New Roman" w:hAnsi="Times New Roman"/>
          <w:sz w:val="24"/>
          <w:szCs w:val="24"/>
        </w:rPr>
        <w:t xml:space="preserve"> &lt; 0.05.</w:t>
      </w:r>
    </w:p>
    <w:p w14:paraId="1285141F" w14:textId="77777777" w:rsidR="00B85AF6" w:rsidRDefault="00B85AF6" w:rsidP="00B85AF6"/>
    <w:p w14:paraId="371A8611" w14:textId="20D02E05" w:rsidR="00B85AF6" w:rsidRDefault="00B85AF6" w:rsidP="00B85AF6">
      <w:pPr>
        <w:spacing w:before="100" w:beforeAutospacing="1" w:after="100" w:afterAutospacing="1" w:line="240" w:lineRule="auto"/>
        <w:rPr>
          <w:rFonts w:ascii="Times New Roman" w:hAnsi="Times New Roman"/>
          <w:b/>
          <w:sz w:val="24"/>
          <w:szCs w:val="24"/>
        </w:rPr>
      </w:pPr>
      <w:r w:rsidRPr="00015C61">
        <w:rPr>
          <w:rFonts w:ascii="Times New Roman" w:hAnsi="Times New Roman"/>
          <w:b/>
          <w:bCs/>
          <w:sz w:val="24"/>
          <w:szCs w:val="24"/>
        </w:rPr>
        <w:t>Table 9:</w:t>
      </w:r>
      <w:r w:rsidRPr="00F4323F">
        <w:rPr>
          <w:rFonts w:ascii="Times New Roman" w:hAnsi="Times New Roman"/>
          <w:b/>
          <w:bCs/>
          <w:sz w:val="24"/>
          <w:szCs w:val="24"/>
        </w:rPr>
        <w:t xml:space="preserve"> Anti-Inflammatory Activities </w:t>
      </w:r>
      <w:r w:rsidRPr="00F4323F">
        <w:rPr>
          <w:rFonts w:ascii="Times New Roman" w:hAnsi="Times New Roman"/>
          <w:b/>
          <w:sz w:val="24"/>
          <w:szCs w:val="24"/>
        </w:rPr>
        <w:t xml:space="preserve">of </w:t>
      </w:r>
      <w:r w:rsidRPr="00F4323F">
        <w:rPr>
          <w:rFonts w:ascii="Times New Roman" w:hAnsi="Times New Roman"/>
          <w:b/>
          <w:i/>
          <w:sz w:val="24"/>
          <w:szCs w:val="24"/>
        </w:rPr>
        <w:t xml:space="preserve">C. </w:t>
      </w:r>
      <w:proofErr w:type="spellStart"/>
      <w:r w:rsidRPr="00F4323F">
        <w:rPr>
          <w:rFonts w:ascii="Times New Roman" w:hAnsi="Times New Roman"/>
          <w:b/>
          <w:i/>
          <w:sz w:val="24"/>
          <w:szCs w:val="24"/>
        </w:rPr>
        <w:t>aralioides</w:t>
      </w:r>
      <w:proofErr w:type="spellEnd"/>
      <w:r w:rsidRPr="00F4323F">
        <w:rPr>
          <w:rFonts w:ascii="Times New Roman" w:hAnsi="Times New Roman"/>
          <w:b/>
          <w:i/>
          <w:sz w:val="24"/>
          <w:szCs w:val="24"/>
        </w:rPr>
        <w:t xml:space="preserve"> </w:t>
      </w:r>
      <w:r w:rsidR="00B31653">
        <w:rPr>
          <w:rFonts w:ascii="Times New Roman" w:hAnsi="Times New Roman"/>
          <w:b/>
          <w:iCs/>
          <w:sz w:val="24"/>
          <w:szCs w:val="24"/>
        </w:rPr>
        <w:t xml:space="preserve">Root </w:t>
      </w:r>
      <w:r w:rsidRPr="00F4323F">
        <w:rPr>
          <w:rFonts w:ascii="Times New Roman" w:hAnsi="Times New Roman"/>
          <w:b/>
          <w:sz w:val="24"/>
          <w:szCs w:val="24"/>
        </w:rPr>
        <w:t>Extracts</w:t>
      </w:r>
    </w:p>
    <w:tbl>
      <w:tblPr>
        <w:tblW w:w="0" w:type="auto"/>
        <w:tblInd w:w="-612" w:type="dxa"/>
        <w:tblBorders>
          <w:top w:val="single" w:sz="4" w:space="0" w:color="auto"/>
          <w:bottom w:val="single" w:sz="4" w:space="0" w:color="auto"/>
        </w:tblBorders>
        <w:tblLook w:val="04A0" w:firstRow="1" w:lastRow="0" w:firstColumn="1" w:lastColumn="0" w:noHBand="0" w:noVBand="1"/>
      </w:tblPr>
      <w:tblGrid>
        <w:gridCol w:w="2211"/>
        <w:gridCol w:w="1843"/>
        <w:gridCol w:w="1886"/>
        <w:gridCol w:w="1821"/>
        <w:gridCol w:w="1871"/>
      </w:tblGrid>
      <w:tr w:rsidR="00B85AF6" w:rsidRPr="00C0501F" w14:paraId="08CAD5CF" w14:textId="77777777" w:rsidTr="00392523">
        <w:tc>
          <w:tcPr>
            <w:tcW w:w="2211" w:type="dxa"/>
            <w:tcBorders>
              <w:top w:val="single" w:sz="4" w:space="0" w:color="auto"/>
              <w:bottom w:val="single" w:sz="4" w:space="0" w:color="auto"/>
            </w:tcBorders>
            <w:hideMark/>
          </w:tcPr>
          <w:p w14:paraId="0F960987" w14:textId="77777777" w:rsidR="00B85AF6" w:rsidRPr="00C0501F" w:rsidRDefault="00B85AF6" w:rsidP="00392523">
            <w:pPr>
              <w:spacing w:before="100" w:beforeAutospacing="1" w:after="100" w:afterAutospacing="1" w:line="240" w:lineRule="auto"/>
              <w:jc w:val="center"/>
              <w:rPr>
                <w:rFonts w:ascii="Times New Roman" w:hAnsi="Times New Roman"/>
                <w:b/>
                <w:bCs/>
                <w:sz w:val="24"/>
                <w:szCs w:val="24"/>
              </w:rPr>
            </w:pPr>
            <w:r w:rsidRPr="00C0501F">
              <w:rPr>
                <w:rFonts w:ascii="Times New Roman" w:hAnsi="Times New Roman"/>
                <w:b/>
                <w:bCs/>
                <w:sz w:val="24"/>
                <w:szCs w:val="24"/>
              </w:rPr>
              <w:t>Sample concentration</w:t>
            </w:r>
          </w:p>
        </w:tc>
        <w:tc>
          <w:tcPr>
            <w:tcW w:w="1843" w:type="dxa"/>
            <w:tcBorders>
              <w:top w:val="single" w:sz="4" w:space="0" w:color="auto"/>
              <w:bottom w:val="single" w:sz="4" w:space="0" w:color="auto"/>
            </w:tcBorders>
            <w:hideMark/>
          </w:tcPr>
          <w:p w14:paraId="09F8413C" w14:textId="77777777" w:rsidR="00B85AF6" w:rsidRPr="00C0501F" w:rsidRDefault="00B85AF6" w:rsidP="00392523">
            <w:pPr>
              <w:spacing w:before="100" w:beforeAutospacing="1" w:after="100" w:afterAutospacing="1" w:line="240" w:lineRule="auto"/>
              <w:jc w:val="center"/>
              <w:rPr>
                <w:rFonts w:ascii="Times New Roman" w:hAnsi="Times New Roman"/>
                <w:b/>
                <w:bCs/>
                <w:sz w:val="24"/>
                <w:szCs w:val="24"/>
              </w:rPr>
            </w:pPr>
            <w:r w:rsidRPr="00C0501F">
              <w:rPr>
                <w:rFonts w:ascii="Times New Roman" w:hAnsi="Times New Roman"/>
                <w:b/>
                <w:bCs/>
                <w:iCs/>
                <w:sz w:val="24"/>
                <w:szCs w:val="24"/>
              </w:rPr>
              <w:t>Heat-Induced Hemolysis (%)</w:t>
            </w:r>
          </w:p>
        </w:tc>
        <w:tc>
          <w:tcPr>
            <w:tcW w:w="1886" w:type="dxa"/>
            <w:tcBorders>
              <w:top w:val="single" w:sz="4" w:space="0" w:color="auto"/>
              <w:bottom w:val="single" w:sz="4" w:space="0" w:color="auto"/>
            </w:tcBorders>
            <w:hideMark/>
          </w:tcPr>
          <w:p w14:paraId="13EB4F53" w14:textId="77777777" w:rsidR="00B85AF6" w:rsidRPr="00C0501F" w:rsidRDefault="00B85AF6" w:rsidP="00392523">
            <w:pPr>
              <w:spacing w:before="100" w:beforeAutospacing="1" w:after="100" w:afterAutospacing="1" w:line="240" w:lineRule="auto"/>
              <w:jc w:val="center"/>
              <w:rPr>
                <w:rFonts w:ascii="Times New Roman" w:hAnsi="Times New Roman"/>
                <w:b/>
                <w:bCs/>
                <w:sz w:val="24"/>
                <w:szCs w:val="24"/>
              </w:rPr>
            </w:pPr>
            <w:r w:rsidRPr="00C0501F">
              <w:rPr>
                <w:rFonts w:ascii="Times New Roman" w:hAnsi="Times New Roman"/>
                <w:b/>
                <w:bCs/>
                <w:sz w:val="24"/>
                <w:szCs w:val="24"/>
              </w:rPr>
              <w:t>Effect on Protein Denaturation (%)</w:t>
            </w:r>
          </w:p>
        </w:tc>
        <w:tc>
          <w:tcPr>
            <w:tcW w:w="1821" w:type="dxa"/>
            <w:tcBorders>
              <w:top w:val="single" w:sz="4" w:space="0" w:color="auto"/>
              <w:bottom w:val="single" w:sz="4" w:space="0" w:color="auto"/>
            </w:tcBorders>
            <w:hideMark/>
          </w:tcPr>
          <w:p w14:paraId="454EE34A" w14:textId="77777777" w:rsidR="00B85AF6" w:rsidRPr="00C0501F" w:rsidRDefault="00B85AF6" w:rsidP="00392523">
            <w:pPr>
              <w:spacing w:before="100" w:beforeAutospacing="1" w:after="100" w:afterAutospacing="1" w:line="240" w:lineRule="auto"/>
              <w:jc w:val="center"/>
              <w:rPr>
                <w:rFonts w:ascii="Times New Roman" w:hAnsi="Times New Roman"/>
                <w:b/>
                <w:bCs/>
                <w:sz w:val="24"/>
                <w:szCs w:val="24"/>
              </w:rPr>
            </w:pPr>
            <w:r w:rsidRPr="00C0501F">
              <w:rPr>
                <w:rFonts w:ascii="Times New Roman" w:hAnsi="Times New Roman"/>
                <w:b/>
                <w:bCs/>
                <w:sz w:val="24"/>
                <w:szCs w:val="24"/>
              </w:rPr>
              <w:t>Proteinase Inhibitory Activity (%)</w:t>
            </w:r>
          </w:p>
        </w:tc>
        <w:tc>
          <w:tcPr>
            <w:tcW w:w="1871" w:type="dxa"/>
            <w:tcBorders>
              <w:top w:val="single" w:sz="4" w:space="0" w:color="auto"/>
              <w:bottom w:val="single" w:sz="4" w:space="0" w:color="auto"/>
            </w:tcBorders>
            <w:hideMark/>
          </w:tcPr>
          <w:p w14:paraId="7E727A4D" w14:textId="77777777" w:rsidR="00B85AF6" w:rsidRPr="00C0501F" w:rsidRDefault="00B85AF6" w:rsidP="00392523">
            <w:pPr>
              <w:spacing w:before="100" w:beforeAutospacing="1" w:after="100" w:afterAutospacing="1" w:line="240" w:lineRule="auto"/>
              <w:jc w:val="center"/>
              <w:rPr>
                <w:rFonts w:ascii="Times New Roman" w:hAnsi="Times New Roman"/>
                <w:b/>
                <w:bCs/>
                <w:sz w:val="24"/>
                <w:szCs w:val="24"/>
              </w:rPr>
            </w:pPr>
            <w:r w:rsidRPr="00C0501F">
              <w:rPr>
                <w:rFonts w:ascii="Times New Roman" w:hAnsi="Times New Roman"/>
                <w:b/>
                <w:bCs/>
                <w:sz w:val="24"/>
                <w:szCs w:val="24"/>
              </w:rPr>
              <w:t>Lipoxygenase Inhibition Assay (%)</w:t>
            </w:r>
          </w:p>
        </w:tc>
      </w:tr>
      <w:tr w:rsidR="00B85AF6" w:rsidRPr="00C0501F" w14:paraId="4CD0D153" w14:textId="77777777" w:rsidTr="00392523">
        <w:tc>
          <w:tcPr>
            <w:tcW w:w="2211" w:type="dxa"/>
            <w:tcBorders>
              <w:top w:val="single" w:sz="4" w:space="0" w:color="auto"/>
            </w:tcBorders>
            <w:hideMark/>
          </w:tcPr>
          <w:p w14:paraId="68792729"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CaRE-250 mg/mL</w:t>
            </w:r>
          </w:p>
        </w:tc>
        <w:tc>
          <w:tcPr>
            <w:tcW w:w="1843" w:type="dxa"/>
            <w:tcBorders>
              <w:top w:val="single" w:sz="4" w:space="0" w:color="auto"/>
            </w:tcBorders>
            <w:hideMark/>
          </w:tcPr>
          <w:p w14:paraId="0AE03C3F"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6.82±0.66</w:t>
            </w:r>
            <w:r>
              <w:rPr>
                <w:rFonts w:ascii="Times New Roman" w:hAnsi="Times New Roman"/>
                <w:bCs/>
                <w:sz w:val="24"/>
                <w:szCs w:val="24"/>
                <w:vertAlign w:val="superscript"/>
              </w:rPr>
              <w:t>a</w:t>
            </w:r>
          </w:p>
        </w:tc>
        <w:tc>
          <w:tcPr>
            <w:tcW w:w="1886" w:type="dxa"/>
            <w:tcBorders>
              <w:top w:val="single" w:sz="4" w:space="0" w:color="auto"/>
            </w:tcBorders>
            <w:hideMark/>
          </w:tcPr>
          <w:p w14:paraId="5773E306"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18.20±1.47</w:t>
            </w:r>
            <w:r>
              <w:rPr>
                <w:rFonts w:ascii="Times New Roman" w:hAnsi="Times New Roman"/>
                <w:bCs/>
                <w:sz w:val="24"/>
                <w:szCs w:val="24"/>
                <w:vertAlign w:val="superscript"/>
              </w:rPr>
              <w:t>a</w:t>
            </w:r>
          </w:p>
        </w:tc>
        <w:tc>
          <w:tcPr>
            <w:tcW w:w="1821" w:type="dxa"/>
            <w:tcBorders>
              <w:top w:val="single" w:sz="4" w:space="0" w:color="auto"/>
            </w:tcBorders>
            <w:hideMark/>
          </w:tcPr>
          <w:p w14:paraId="13D9487B" w14:textId="77777777" w:rsidR="00B85AF6" w:rsidRPr="008C46E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10.33±0.29</w:t>
            </w:r>
            <w:r>
              <w:rPr>
                <w:rFonts w:ascii="Times New Roman" w:hAnsi="Times New Roman"/>
                <w:bCs/>
                <w:sz w:val="24"/>
                <w:szCs w:val="24"/>
                <w:vertAlign w:val="superscript"/>
              </w:rPr>
              <w:t>a</w:t>
            </w:r>
          </w:p>
        </w:tc>
        <w:tc>
          <w:tcPr>
            <w:tcW w:w="1871" w:type="dxa"/>
            <w:tcBorders>
              <w:top w:val="single" w:sz="4" w:space="0" w:color="auto"/>
            </w:tcBorders>
            <w:hideMark/>
          </w:tcPr>
          <w:p w14:paraId="11BE4E5C" w14:textId="77777777" w:rsidR="00B85AF6" w:rsidRPr="00C0501F" w:rsidRDefault="00B85AF6" w:rsidP="00392523">
            <w:pPr>
              <w:spacing w:before="100" w:beforeAutospacing="1" w:after="100" w:afterAutospacing="1" w:line="240" w:lineRule="auto"/>
              <w:jc w:val="center"/>
              <w:rPr>
                <w:rFonts w:ascii="Times New Roman" w:hAnsi="Times New Roman"/>
                <w:color w:val="000000"/>
                <w:sz w:val="24"/>
                <w:szCs w:val="24"/>
              </w:rPr>
            </w:pPr>
            <w:r w:rsidRPr="00C0501F">
              <w:rPr>
                <w:rFonts w:ascii="Times New Roman" w:hAnsi="Times New Roman"/>
                <w:bCs/>
                <w:sz w:val="24"/>
                <w:szCs w:val="24"/>
              </w:rPr>
              <w:t>4.30±0.20</w:t>
            </w:r>
            <w:r w:rsidRPr="006C0E3B">
              <w:rPr>
                <w:rFonts w:ascii="Times New Roman" w:hAnsi="Times New Roman"/>
                <w:bCs/>
                <w:sz w:val="24"/>
                <w:szCs w:val="24"/>
                <w:vertAlign w:val="superscript"/>
              </w:rPr>
              <w:t>a</w:t>
            </w:r>
          </w:p>
        </w:tc>
      </w:tr>
      <w:tr w:rsidR="00B85AF6" w:rsidRPr="00C0501F" w14:paraId="56CDB9E5" w14:textId="77777777" w:rsidTr="00392523">
        <w:tc>
          <w:tcPr>
            <w:tcW w:w="2211" w:type="dxa"/>
            <w:hideMark/>
          </w:tcPr>
          <w:p w14:paraId="01FB35F2"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CaRE-500 mg/mL</w:t>
            </w:r>
          </w:p>
        </w:tc>
        <w:tc>
          <w:tcPr>
            <w:tcW w:w="1843" w:type="dxa"/>
            <w:hideMark/>
          </w:tcPr>
          <w:p w14:paraId="1D5141C2"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14.38±0.24</w:t>
            </w:r>
            <w:r>
              <w:rPr>
                <w:rFonts w:ascii="Times New Roman" w:hAnsi="Times New Roman"/>
                <w:bCs/>
                <w:sz w:val="24"/>
                <w:szCs w:val="24"/>
                <w:vertAlign w:val="superscript"/>
              </w:rPr>
              <w:t>b</w:t>
            </w:r>
          </w:p>
        </w:tc>
        <w:tc>
          <w:tcPr>
            <w:tcW w:w="1886" w:type="dxa"/>
            <w:hideMark/>
          </w:tcPr>
          <w:p w14:paraId="515475D6"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33.70±0.17</w:t>
            </w:r>
            <w:r>
              <w:rPr>
                <w:rFonts w:ascii="Times New Roman" w:hAnsi="Times New Roman"/>
                <w:bCs/>
                <w:sz w:val="24"/>
                <w:szCs w:val="24"/>
                <w:vertAlign w:val="superscript"/>
              </w:rPr>
              <w:t>b</w:t>
            </w:r>
          </w:p>
        </w:tc>
        <w:tc>
          <w:tcPr>
            <w:tcW w:w="1821" w:type="dxa"/>
            <w:hideMark/>
          </w:tcPr>
          <w:p w14:paraId="303972BA" w14:textId="77777777" w:rsidR="00B85AF6" w:rsidRPr="008C46E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19.57±1.25</w:t>
            </w:r>
            <w:r>
              <w:rPr>
                <w:rFonts w:ascii="Times New Roman" w:hAnsi="Times New Roman"/>
                <w:bCs/>
                <w:sz w:val="24"/>
                <w:szCs w:val="24"/>
                <w:vertAlign w:val="superscript"/>
              </w:rPr>
              <w:t>b</w:t>
            </w:r>
          </w:p>
        </w:tc>
        <w:tc>
          <w:tcPr>
            <w:tcW w:w="1871" w:type="dxa"/>
            <w:hideMark/>
          </w:tcPr>
          <w:p w14:paraId="26F31733" w14:textId="77777777" w:rsidR="00B85AF6" w:rsidRPr="002F039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14.57±0.15</w:t>
            </w:r>
            <w:r>
              <w:rPr>
                <w:rFonts w:ascii="Times New Roman" w:hAnsi="Times New Roman"/>
                <w:bCs/>
                <w:sz w:val="24"/>
                <w:szCs w:val="24"/>
                <w:vertAlign w:val="superscript"/>
              </w:rPr>
              <w:t>b</w:t>
            </w:r>
          </w:p>
        </w:tc>
      </w:tr>
      <w:tr w:rsidR="00B85AF6" w:rsidRPr="00C0501F" w14:paraId="4E546D0E" w14:textId="77777777" w:rsidTr="00392523">
        <w:tc>
          <w:tcPr>
            <w:tcW w:w="2211" w:type="dxa"/>
            <w:hideMark/>
          </w:tcPr>
          <w:p w14:paraId="2D617323"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CaRE1000 mg/mL</w:t>
            </w:r>
          </w:p>
        </w:tc>
        <w:tc>
          <w:tcPr>
            <w:tcW w:w="1843" w:type="dxa"/>
            <w:hideMark/>
          </w:tcPr>
          <w:p w14:paraId="0E8AE39A" w14:textId="77777777" w:rsidR="00B85AF6" w:rsidRPr="00F12891"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27.97±0.91</w:t>
            </w:r>
            <w:r>
              <w:rPr>
                <w:rFonts w:ascii="Times New Roman" w:hAnsi="Times New Roman"/>
                <w:bCs/>
                <w:sz w:val="24"/>
                <w:szCs w:val="24"/>
                <w:vertAlign w:val="superscript"/>
              </w:rPr>
              <w:t>c</w:t>
            </w:r>
          </w:p>
        </w:tc>
        <w:tc>
          <w:tcPr>
            <w:tcW w:w="1886" w:type="dxa"/>
            <w:hideMark/>
          </w:tcPr>
          <w:p w14:paraId="014A5547" w14:textId="77777777" w:rsidR="00B85AF6" w:rsidRPr="00F12891"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35.50±1.32</w:t>
            </w:r>
            <w:r>
              <w:rPr>
                <w:rFonts w:ascii="Times New Roman" w:hAnsi="Times New Roman"/>
                <w:bCs/>
                <w:sz w:val="24"/>
                <w:szCs w:val="24"/>
                <w:vertAlign w:val="superscript"/>
              </w:rPr>
              <w:t>b</w:t>
            </w:r>
          </w:p>
        </w:tc>
        <w:tc>
          <w:tcPr>
            <w:tcW w:w="1821" w:type="dxa"/>
            <w:hideMark/>
          </w:tcPr>
          <w:p w14:paraId="1BB63F77" w14:textId="77777777" w:rsidR="00B85AF6" w:rsidRPr="008C46E5"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28.30±0.20</w:t>
            </w:r>
            <w:r>
              <w:rPr>
                <w:rFonts w:ascii="Times New Roman" w:hAnsi="Times New Roman"/>
                <w:bCs/>
                <w:sz w:val="24"/>
                <w:szCs w:val="24"/>
                <w:vertAlign w:val="superscript"/>
              </w:rPr>
              <w:t>c</w:t>
            </w:r>
          </w:p>
        </w:tc>
        <w:tc>
          <w:tcPr>
            <w:tcW w:w="1871" w:type="dxa"/>
            <w:hideMark/>
          </w:tcPr>
          <w:p w14:paraId="39AD7453" w14:textId="77777777" w:rsidR="00B85AF6" w:rsidRPr="002F0395"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21.33±0.29</w:t>
            </w:r>
            <w:r>
              <w:rPr>
                <w:rFonts w:ascii="Times New Roman" w:hAnsi="Times New Roman"/>
                <w:bCs/>
                <w:sz w:val="24"/>
                <w:szCs w:val="24"/>
                <w:vertAlign w:val="superscript"/>
              </w:rPr>
              <w:t>c</w:t>
            </w:r>
          </w:p>
        </w:tc>
      </w:tr>
      <w:tr w:rsidR="00B85AF6" w:rsidRPr="00C0501F" w14:paraId="1A15E593" w14:textId="77777777" w:rsidTr="00392523">
        <w:tc>
          <w:tcPr>
            <w:tcW w:w="2211" w:type="dxa"/>
            <w:hideMark/>
          </w:tcPr>
          <w:p w14:paraId="17E88C9A"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CaRH-250 mg/mL</w:t>
            </w:r>
          </w:p>
        </w:tc>
        <w:tc>
          <w:tcPr>
            <w:tcW w:w="1843" w:type="dxa"/>
            <w:hideMark/>
          </w:tcPr>
          <w:p w14:paraId="4F66B39B"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4.57±0.30</w:t>
            </w:r>
            <w:r>
              <w:rPr>
                <w:rFonts w:ascii="Times New Roman" w:hAnsi="Times New Roman"/>
                <w:bCs/>
                <w:sz w:val="24"/>
                <w:szCs w:val="24"/>
                <w:vertAlign w:val="superscript"/>
              </w:rPr>
              <w:t>d</w:t>
            </w:r>
          </w:p>
        </w:tc>
        <w:tc>
          <w:tcPr>
            <w:tcW w:w="1886" w:type="dxa"/>
            <w:hideMark/>
          </w:tcPr>
          <w:p w14:paraId="32051BF9"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5.20±0.26</w:t>
            </w:r>
            <w:r>
              <w:rPr>
                <w:rFonts w:ascii="Times New Roman" w:hAnsi="Times New Roman"/>
                <w:bCs/>
                <w:sz w:val="24"/>
                <w:szCs w:val="24"/>
                <w:vertAlign w:val="superscript"/>
              </w:rPr>
              <w:t>c</w:t>
            </w:r>
          </w:p>
        </w:tc>
        <w:tc>
          <w:tcPr>
            <w:tcW w:w="1821" w:type="dxa"/>
            <w:hideMark/>
          </w:tcPr>
          <w:p w14:paraId="090EF10F" w14:textId="77777777" w:rsidR="00B85AF6" w:rsidRPr="008C46E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1.67±0.15</w:t>
            </w:r>
            <w:r>
              <w:rPr>
                <w:rFonts w:ascii="Times New Roman" w:hAnsi="Times New Roman"/>
                <w:bCs/>
                <w:sz w:val="24"/>
                <w:szCs w:val="24"/>
                <w:vertAlign w:val="superscript"/>
              </w:rPr>
              <w:t>d</w:t>
            </w:r>
          </w:p>
        </w:tc>
        <w:tc>
          <w:tcPr>
            <w:tcW w:w="1871" w:type="dxa"/>
            <w:hideMark/>
          </w:tcPr>
          <w:p w14:paraId="1D427882" w14:textId="77777777" w:rsidR="00B85AF6" w:rsidRPr="002F039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1.27±0.15</w:t>
            </w:r>
            <w:r>
              <w:rPr>
                <w:rFonts w:ascii="Times New Roman" w:hAnsi="Times New Roman"/>
                <w:bCs/>
                <w:sz w:val="24"/>
                <w:szCs w:val="24"/>
                <w:vertAlign w:val="superscript"/>
              </w:rPr>
              <w:t>d</w:t>
            </w:r>
          </w:p>
        </w:tc>
      </w:tr>
      <w:tr w:rsidR="00B85AF6" w:rsidRPr="00C0501F" w14:paraId="2A4EEF76" w14:textId="77777777" w:rsidTr="00392523">
        <w:tc>
          <w:tcPr>
            <w:tcW w:w="2211" w:type="dxa"/>
            <w:hideMark/>
          </w:tcPr>
          <w:p w14:paraId="551503C7"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CaRH-500 mg/mL</w:t>
            </w:r>
          </w:p>
        </w:tc>
        <w:tc>
          <w:tcPr>
            <w:tcW w:w="1843" w:type="dxa"/>
            <w:hideMark/>
          </w:tcPr>
          <w:p w14:paraId="223EDF28"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8.13±0.15</w:t>
            </w:r>
            <w:r>
              <w:rPr>
                <w:rFonts w:ascii="Times New Roman" w:hAnsi="Times New Roman"/>
                <w:bCs/>
                <w:sz w:val="24"/>
                <w:szCs w:val="24"/>
                <w:vertAlign w:val="superscript"/>
              </w:rPr>
              <w:t>a</w:t>
            </w:r>
          </w:p>
        </w:tc>
        <w:tc>
          <w:tcPr>
            <w:tcW w:w="1886" w:type="dxa"/>
            <w:hideMark/>
          </w:tcPr>
          <w:p w14:paraId="6103D0A7"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14.57±0.98</w:t>
            </w:r>
            <w:r>
              <w:rPr>
                <w:rFonts w:ascii="Times New Roman" w:hAnsi="Times New Roman"/>
                <w:bCs/>
                <w:sz w:val="24"/>
                <w:szCs w:val="24"/>
                <w:vertAlign w:val="superscript"/>
              </w:rPr>
              <w:t>d</w:t>
            </w:r>
          </w:p>
        </w:tc>
        <w:tc>
          <w:tcPr>
            <w:tcW w:w="1821" w:type="dxa"/>
            <w:hideMark/>
          </w:tcPr>
          <w:p w14:paraId="6A688FAD" w14:textId="77777777" w:rsidR="00B85AF6" w:rsidRPr="008C46E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3.90±0.17</w:t>
            </w:r>
            <w:r>
              <w:rPr>
                <w:rFonts w:ascii="Times New Roman" w:hAnsi="Times New Roman"/>
                <w:bCs/>
                <w:sz w:val="24"/>
                <w:szCs w:val="24"/>
                <w:vertAlign w:val="superscript"/>
              </w:rPr>
              <w:t>d</w:t>
            </w:r>
          </w:p>
        </w:tc>
        <w:tc>
          <w:tcPr>
            <w:tcW w:w="1871" w:type="dxa"/>
            <w:hideMark/>
          </w:tcPr>
          <w:p w14:paraId="485CC719" w14:textId="77777777" w:rsidR="00B85AF6" w:rsidRPr="002F039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7.73±0.15</w:t>
            </w:r>
            <w:r>
              <w:rPr>
                <w:rFonts w:ascii="Times New Roman" w:hAnsi="Times New Roman"/>
                <w:bCs/>
                <w:sz w:val="24"/>
                <w:szCs w:val="24"/>
                <w:vertAlign w:val="superscript"/>
              </w:rPr>
              <w:t>e</w:t>
            </w:r>
          </w:p>
        </w:tc>
      </w:tr>
      <w:tr w:rsidR="00B85AF6" w:rsidRPr="00C0501F" w14:paraId="6ACEA214" w14:textId="77777777" w:rsidTr="00392523">
        <w:tc>
          <w:tcPr>
            <w:tcW w:w="2211" w:type="dxa"/>
            <w:hideMark/>
          </w:tcPr>
          <w:p w14:paraId="3145527E"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CaRH1000 mg/mL</w:t>
            </w:r>
          </w:p>
        </w:tc>
        <w:tc>
          <w:tcPr>
            <w:tcW w:w="1843" w:type="dxa"/>
            <w:hideMark/>
          </w:tcPr>
          <w:p w14:paraId="4B7A7055" w14:textId="77777777" w:rsidR="00B85AF6" w:rsidRPr="00F12891"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17.03±0.06</w:t>
            </w:r>
            <w:r>
              <w:rPr>
                <w:rFonts w:ascii="Times New Roman" w:hAnsi="Times New Roman"/>
                <w:bCs/>
                <w:sz w:val="24"/>
                <w:szCs w:val="24"/>
                <w:vertAlign w:val="superscript"/>
              </w:rPr>
              <w:t>e</w:t>
            </w:r>
          </w:p>
        </w:tc>
        <w:tc>
          <w:tcPr>
            <w:tcW w:w="1886" w:type="dxa"/>
            <w:hideMark/>
          </w:tcPr>
          <w:p w14:paraId="33344E70" w14:textId="77777777" w:rsidR="00B85AF6" w:rsidRPr="00F12891"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25.17±0.76</w:t>
            </w:r>
            <w:r>
              <w:rPr>
                <w:rFonts w:ascii="Times New Roman" w:hAnsi="Times New Roman"/>
                <w:bCs/>
                <w:sz w:val="24"/>
                <w:szCs w:val="24"/>
                <w:vertAlign w:val="superscript"/>
              </w:rPr>
              <w:t>e</w:t>
            </w:r>
          </w:p>
        </w:tc>
        <w:tc>
          <w:tcPr>
            <w:tcW w:w="1821" w:type="dxa"/>
            <w:hideMark/>
          </w:tcPr>
          <w:p w14:paraId="78B1E531" w14:textId="77777777" w:rsidR="00B85AF6" w:rsidRPr="008C46E5"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8.20±0.26</w:t>
            </w:r>
            <w:r>
              <w:rPr>
                <w:rFonts w:ascii="Times New Roman" w:hAnsi="Times New Roman"/>
                <w:bCs/>
                <w:sz w:val="24"/>
                <w:szCs w:val="24"/>
                <w:vertAlign w:val="superscript"/>
              </w:rPr>
              <w:t>a</w:t>
            </w:r>
          </w:p>
        </w:tc>
        <w:tc>
          <w:tcPr>
            <w:tcW w:w="1871" w:type="dxa"/>
            <w:hideMark/>
          </w:tcPr>
          <w:p w14:paraId="5BB28614" w14:textId="77777777" w:rsidR="00B85AF6" w:rsidRPr="002F0395" w:rsidRDefault="00B85AF6" w:rsidP="00392523">
            <w:pPr>
              <w:spacing w:before="100" w:beforeAutospacing="1" w:after="100" w:afterAutospacing="1" w:line="240" w:lineRule="auto"/>
              <w:jc w:val="center"/>
              <w:rPr>
                <w:rFonts w:ascii="Times New Roman" w:hAnsi="Times New Roman"/>
                <w:bCs/>
                <w:sz w:val="24"/>
                <w:szCs w:val="24"/>
                <w:vertAlign w:val="superscript"/>
              </w:rPr>
            </w:pPr>
            <w:r w:rsidRPr="00C0501F">
              <w:rPr>
                <w:rFonts w:ascii="Times New Roman" w:hAnsi="Times New Roman"/>
                <w:bCs/>
                <w:sz w:val="24"/>
                <w:szCs w:val="24"/>
              </w:rPr>
              <w:t>11.20±0.26</w:t>
            </w:r>
            <w:r>
              <w:rPr>
                <w:rFonts w:ascii="Times New Roman" w:hAnsi="Times New Roman"/>
                <w:bCs/>
                <w:sz w:val="24"/>
                <w:szCs w:val="24"/>
                <w:vertAlign w:val="superscript"/>
              </w:rPr>
              <w:t>f</w:t>
            </w:r>
          </w:p>
        </w:tc>
      </w:tr>
      <w:tr w:rsidR="00B85AF6" w:rsidRPr="00C0501F" w14:paraId="3F3B103A" w14:textId="77777777" w:rsidTr="00392523">
        <w:tc>
          <w:tcPr>
            <w:tcW w:w="2211" w:type="dxa"/>
            <w:hideMark/>
          </w:tcPr>
          <w:p w14:paraId="142CB9ED" w14:textId="77777777" w:rsidR="00B85AF6" w:rsidRPr="00C0501F" w:rsidRDefault="00B85AF6" w:rsidP="00392523">
            <w:pPr>
              <w:spacing w:before="100" w:beforeAutospacing="1" w:after="100" w:afterAutospacing="1" w:line="240" w:lineRule="auto"/>
              <w:jc w:val="center"/>
              <w:rPr>
                <w:rFonts w:ascii="Times New Roman" w:hAnsi="Times New Roman"/>
                <w:sz w:val="24"/>
                <w:szCs w:val="24"/>
              </w:rPr>
            </w:pPr>
            <w:r w:rsidRPr="00C0501F">
              <w:rPr>
                <w:rFonts w:ascii="Times New Roman" w:hAnsi="Times New Roman"/>
                <w:sz w:val="24"/>
                <w:szCs w:val="24"/>
              </w:rPr>
              <w:t>CaRM-250 mg/mL</w:t>
            </w:r>
          </w:p>
        </w:tc>
        <w:tc>
          <w:tcPr>
            <w:tcW w:w="1843" w:type="dxa"/>
            <w:hideMark/>
          </w:tcPr>
          <w:p w14:paraId="12E578DD"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11.60±0.10</w:t>
            </w:r>
            <w:r>
              <w:rPr>
                <w:rFonts w:ascii="Times New Roman" w:hAnsi="Times New Roman"/>
                <w:bCs/>
                <w:sz w:val="24"/>
                <w:szCs w:val="24"/>
                <w:vertAlign w:val="superscript"/>
              </w:rPr>
              <w:t>f</w:t>
            </w:r>
          </w:p>
        </w:tc>
        <w:tc>
          <w:tcPr>
            <w:tcW w:w="1886" w:type="dxa"/>
            <w:hideMark/>
          </w:tcPr>
          <w:p w14:paraId="085A7FDE" w14:textId="77777777" w:rsidR="00B85AF6" w:rsidRPr="00F12891"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20.03±0.07</w:t>
            </w:r>
            <w:r>
              <w:rPr>
                <w:rFonts w:ascii="Times New Roman" w:hAnsi="Times New Roman"/>
                <w:bCs/>
                <w:sz w:val="24"/>
                <w:szCs w:val="24"/>
                <w:vertAlign w:val="superscript"/>
              </w:rPr>
              <w:t>a</w:t>
            </w:r>
          </w:p>
        </w:tc>
        <w:tc>
          <w:tcPr>
            <w:tcW w:w="1821" w:type="dxa"/>
            <w:hideMark/>
          </w:tcPr>
          <w:p w14:paraId="12E8295D" w14:textId="77777777" w:rsidR="00B85AF6" w:rsidRPr="002F039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22.63±0.12</w:t>
            </w:r>
            <w:r>
              <w:rPr>
                <w:rFonts w:ascii="Times New Roman" w:hAnsi="Times New Roman"/>
                <w:bCs/>
                <w:sz w:val="24"/>
                <w:szCs w:val="24"/>
                <w:vertAlign w:val="superscript"/>
              </w:rPr>
              <w:t>e</w:t>
            </w:r>
          </w:p>
        </w:tc>
        <w:tc>
          <w:tcPr>
            <w:tcW w:w="1871" w:type="dxa"/>
            <w:hideMark/>
          </w:tcPr>
          <w:p w14:paraId="6F8793B9" w14:textId="77777777" w:rsidR="00B85AF6" w:rsidRPr="002F0395" w:rsidRDefault="00B85AF6" w:rsidP="00392523">
            <w:pPr>
              <w:spacing w:before="100" w:beforeAutospacing="1" w:after="100" w:afterAutospacing="1" w:line="240" w:lineRule="auto"/>
              <w:jc w:val="center"/>
              <w:rPr>
                <w:rFonts w:ascii="Times New Roman" w:hAnsi="Times New Roman"/>
                <w:color w:val="000000"/>
                <w:sz w:val="24"/>
                <w:szCs w:val="24"/>
                <w:vertAlign w:val="superscript"/>
              </w:rPr>
            </w:pPr>
            <w:r w:rsidRPr="00C0501F">
              <w:rPr>
                <w:rFonts w:ascii="Times New Roman" w:hAnsi="Times New Roman"/>
                <w:bCs/>
                <w:sz w:val="24"/>
                <w:szCs w:val="24"/>
              </w:rPr>
              <w:t>11.57±0.06</w:t>
            </w:r>
            <w:r>
              <w:rPr>
                <w:rFonts w:ascii="Times New Roman" w:hAnsi="Times New Roman"/>
                <w:bCs/>
                <w:sz w:val="24"/>
                <w:szCs w:val="24"/>
                <w:vertAlign w:val="superscript"/>
              </w:rPr>
              <w:t>f</w:t>
            </w:r>
          </w:p>
        </w:tc>
      </w:tr>
      <w:tr w:rsidR="00B85AF6" w:rsidRPr="00C0501F" w14:paraId="545FA40B" w14:textId="77777777" w:rsidTr="00392523">
        <w:tc>
          <w:tcPr>
            <w:tcW w:w="2211" w:type="dxa"/>
            <w:hideMark/>
          </w:tcPr>
          <w:p w14:paraId="57EA49D3" w14:textId="77777777" w:rsidR="00B85AF6" w:rsidRPr="00C0501F" w:rsidRDefault="00B85AF6" w:rsidP="00392523">
            <w:pPr>
              <w:spacing w:before="100" w:beforeAutospacing="1" w:after="100" w:afterAutospacing="1" w:line="240" w:lineRule="auto"/>
              <w:ind w:left="-144" w:right="-144"/>
              <w:jc w:val="center"/>
              <w:rPr>
                <w:rFonts w:ascii="Times New Roman" w:hAnsi="Times New Roman"/>
                <w:sz w:val="24"/>
                <w:szCs w:val="24"/>
              </w:rPr>
            </w:pPr>
            <w:r w:rsidRPr="00C0501F">
              <w:rPr>
                <w:rFonts w:ascii="Times New Roman" w:hAnsi="Times New Roman"/>
                <w:sz w:val="24"/>
                <w:szCs w:val="24"/>
              </w:rPr>
              <w:t>CaRM-500 mg/mL</w:t>
            </w:r>
          </w:p>
        </w:tc>
        <w:tc>
          <w:tcPr>
            <w:tcW w:w="1843" w:type="dxa"/>
            <w:hideMark/>
          </w:tcPr>
          <w:p w14:paraId="521F0BCD" w14:textId="77777777" w:rsidR="00B85AF6" w:rsidRPr="00C0501F" w:rsidRDefault="00B85AF6" w:rsidP="00392523">
            <w:pPr>
              <w:spacing w:before="100" w:beforeAutospacing="1" w:after="100" w:afterAutospacing="1" w:line="240" w:lineRule="auto"/>
              <w:ind w:left="-144" w:right="-144"/>
              <w:jc w:val="center"/>
              <w:rPr>
                <w:rFonts w:ascii="Times New Roman" w:hAnsi="Times New Roman"/>
                <w:color w:val="000000"/>
                <w:sz w:val="24"/>
                <w:szCs w:val="24"/>
              </w:rPr>
            </w:pPr>
            <w:r w:rsidRPr="00C0501F">
              <w:rPr>
                <w:rFonts w:ascii="Times New Roman" w:hAnsi="Times New Roman"/>
                <w:bCs/>
                <w:sz w:val="24"/>
                <w:szCs w:val="24"/>
              </w:rPr>
              <w:t>24.16±0.21</w:t>
            </w:r>
            <w:r>
              <w:rPr>
                <w:rFonts w:ascii="Times New Roman" w:hAnsi="Times New Roman"/>
                <w:bCs/>
                <w:sz w:val="24"/>
                <w:szCs w:val="24"/>
                <w:vertAlign w:val="superscript"/>
              </w:rPr>
              <w:t>g</w:t>
            </w:r>
          </w:p>
        </w:tc>
        <w:tc>
          <w:tcPr>
            <w:tcW w:w="1886" w:type="dxa"/>
            <w:hideMark/>
          </w:tcPr>
          <w:p w14:paraId="0C14A3BF"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45.23±0.40</w:t>
            </w:r>
            <w:r>
              <w:rPr>
                <w:rFonts w:ascii="Times New Roman" w:hAnsi="Times New Roman"/>
                <w:bCs/>
                <w:sz w:val="24"/>
                <w:szCs w:val="24"/>
                <w:vertAlign w:val="superscript"/>
              </w:rPr>
              <w:t>f</w:t>
            </w:r>
          </w:p>
        </w:tc>
        <w:tc>
          <w:tcPr>
            <w:tcW w:w="1821" w:type="dxa"/>
            <w:hideMark/>
          </w:tcPr>
          <w:p w14:paraId="0EDA9BEC"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31.83±1.11</w:t>
            </w:r>
            <w:r>
              <w:rPr>
                <w:rFonts w:ascii="Times New Roman" w:hAnsi="Times New Roman"/>
                <w:bCs/>
                <w:sz w:val="24"/>
                <w:szCs w:val="24"/>
                <w:vertAlign w:val="superscript"/>
              </w:rPr>
              <w:t>f</w:t>
            </w:r>
          </w:p>
        </w:tc>
        <w:tc>
          <w:tcPr>
            <w:tcW w:w="1871" w:type="dxa"/>
            <w:hideMark/>
          </w:tcPr>
          <w:p w14:paraId="739C75C9"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30.00±0.00</w:t>
            </w:r>
            <w:r>
              <w:rPr>
                <w:rFonts w:ascii="Times New Roman" w:hAnsi="Times New Roman"/>
                <w:bCs/>
                <w:sz w:val="24"/>
                <w:szCs w:val="24"/>
                <w:vertAlign w:val="superscript"/>
              </w:rPr>
              <w:t>g</w:t>
            </w:r>
          </w:p>
        </w:tc>
      </w:tr>
      <w:tr w:rsidR="00B85AF6" w:rsidRPr="00C0501F" w14:paraId="61822BA6" w14:textId="77777777" w:rsidTr="00392523">
        <w:tc>
          <w:tcPr>
            <w:tcW w:w="2211" w:type="dxa"/>
            <w:hideMark/>
          </w:tcPr>
          <w:p w14:paraId="742515EE" w14:textId="77777777" w:rsidR="00B85AF6" w:rsidRPr="00C0501F" w:rsidRDefault="00B85AF6" w:rsidP="00392523">
            <w:pPr>
              <w:spacing w:before="100" w:beforeAutospacing="1" w:after="100" w:afterAutospacing="1" w:line="240" w:lineRule="auto"/>
              <w:ind w:left="-144" w:right="-144"/>
              <w:jc w:val="center"/>
              <w:rPr>
                <w:rFonts w:ascii="Times New Roman" w:hAnsi="Times New Roman"/>
                <w:sz w:val="24"/>
                <w:szCs w:val="24"/>
              </w:rPr>
            </w:pPr>
            <w:r w:rsidRPr="00C0501F">
              <w:rPr>
                <w:rFonts w:ascii="Times New Roman" w:hAnsi="Times New Roman"/>
                <w:sz w:val="24"/>
                <w:szCs w:val="24"/>
              </w:rPr>
              <w:t>CaRM-1000 mg/mL</w:t>
            </w:r>
          </w:p>
        </w:tc>
        <w:tc>
          <w:tcPr>
            <w:tcW w:w="1843" w:type="dxa"/>
            <w:hideMark/>
          </w:tcPr>
          <w:p w14:paraId="4DC746CB"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bCs/>
                <w:sz w:val="24"/>
                <w:szCs w:val="24"/>
                <w:vertAlign w:val="superscript"/>
              </w:rPr>
            </w:pPr>
            <w:r w:rsidRPr="00C0501F">
              <w:rPr>
                <w:rFonts w:ascii="Times New Roman" w:hAnsi="Times New Roman"/>
                <w:bCs/>
                <w:sz w:val="24"/>
                <w:szCs w:val="24"/>
              </w:rPr>
              <w:t>40.50±1.32</w:t>
            </w:r>
            <w:r>
              <w:rPr>
                <w:rFonts w:ascii="Times New Roman" w:hAnsi="Times New Roman"/>
                <w:bCs/>
                <w:sz w:val="24"/>
                <w:szCs w:val="24"/>
                <w:vertAlign w:val="superscript"/>
              </w:rPr>
              <w:t>h</w:t>
            </w:r>
          </w:p>
        </w:tc>
        <w:tc>
          <w:tcPr>
            <w:tcW w:w="1886" w:type="dxa"/>
            <w:hideMark/>
          </w:tcPr>
          <w:p w14:paraId="70F3B2FC"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bCs/>
                <w:sz w:val="24"/>
                <w:szCs w:val="24"/>
                <w:vertAlign w:val="superscript"/>
              </w:rPr>
            </w:pPr>
            <w:r w:rsidRPr="00C0501F">
              <w:rPr>
                <w:rFonts w:ascii="Times New Roman" w:hAnsi="Times New Roman"/>
                <w:bCs/>
                <w:sz w:val="24"/>
                <w:szCs w:val="24"/>
              </w:rPr>
              <w:t>51.93±1.01</w:t>
            </w:r>
            <w:r>
              <w:rPr>
                <w:rFonts w:ascii="Times New Roman" w:hAnsi="Times New Roman"/>
                <w:bCs/>
                <w:sz w:val="24"/>
                <w:szCs w:val="24"/>
                <w:vertAlign w:val="superscript"/>
              </w:rPr>
              <w:t>g</w:t>
            </w:r>
          </w:p>
        </w:tc>
        <w:tc>
          <w:tcPr>
            <w:tcW w:w="1821" w:type="dxa"/>
            <w:hideMark/>
          </w:tcPr>
          <w:p w14:paraId="50265433"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bCs/>
                <w:sz w:val="24"/>
                <w:szCs w:val="24"/>
                <w:vertAlign w:val="superscript"/>
              </w:rPr>
            </w:pPr>
            <w:r w:rsidRPr="00C0501F">
              <w:rPr>
                <w:rFonts w:ascii="Times New Roman" w:hAnsi="Times New Roman"/>
                <w:bCs/>
                <w:sz w:val="24"/>
                <w:szCs w:val="24"/>
              </w:rPr>
              <w:t>48.31±0.20</w:t>
            </w:r>
            <w:r>
              <w:rPr>
                <w:rFonts w:ascii="Times New Roman" w:hAnsi="Times New Roman"/>
                <w:bCs/>
                <w:sz w:val="24"/>
                <w:szCs w:val="24"/>
                <w:vertAlign w:val="superscript"/>
              </w:rPr>
              <w:t>g</w:t>
            </w:r>
          </w:p>
        </w:tc>
        <w:tc>
          <w:tcPr>
            <w:tcW w:w="1871" w:type="dxa"/>
            <w:hideMark/>
          </w:tcPr>
          <w:p w14:paraId="6978FCAB"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bCs/>
                <w:sz w:val="24"/>
                <w:szCs w:val="24"/>
                <w:vertAlign w:val="superscript"/>
              </w:rPr>
            </w:pPr>
            <w:r w:rsidRPr="00C0501F">
              <w:rPr>
                <w:rFonts w:ascii="Times New Roman" w:hAnsi="Times New Roman"/>
                <w:bCs/>
                <w:sz w:val="24"/>
                <w:szCs w:val="24"/>
              </w:rPr>
              <w:t>54.67±2.08</w:t>
            </w:r>
            <w:r>
              <w:rPr>
                <w:rFonts w:ascii="Times New Roman" w:hAnsi="Times New Roman"/>
                <w:bCs/>
                <w:sz w:val="24"/>
                <w:szCs w:val="24"/>
                <w:vertAlign w:val="superscript"/>
              </w:rPr>
              <w:t>h</w:t>
            </w:r>
          </w:p>
        </w:tc>
      </w:tr>
      <w:tr w:rsidR="00B85AF6" w:rsidRPr="00C0501F" w14:paraId="4CF10AF6" w14:textId="77777777" w:rsidTr="00392523">
        <w:tc>
          <w:tcPr>
            <w:tcW w:w="2211" w:type="dxa"/>
            <w:hideMark/>
          </w:tcPr>
          <w:p w14:paraId="59D15EFD" w14:textId="77777777" w:rsidR="00B85AF6" w:rsidRPr="00C0501F" w:rsidRDefault="00B85AF6" w:rsidP="00392523">
            <w:pPr>
              <w:spacing w:before="100" w:beforeAutospacing="1" w:after="100" w:afterAutospacing="1" w:line="240" w:lineRule="auto"/>
              <w:ind w:left="-144" w:right="-144"/>
              <w:jc w:val="center"/>
              <w:rPr>
                <w:rFonts w:ascii="Times New Roman" w:hAnsi="Times New Roman"/>
                <w:bCs/>
                <w:sz w:val="24"/>
                <w:szCs w:val="24"/>
              </w:rPr>
            </w:pPr>
            <w:r w:rsidRPr="00C0501F">
              <w:rPr>
                <w:rFonts w:ascii="Times New Roman" w:hAnsi="Times New Roman"/>
                <w:bCs/>
                <w:sz w:val="24"/>
                <w:szCs w:val="24"/>
              </w:rPr>
              <w:t xml:space="preserve">Diclofenac </w:t>
            </w:r>
            <w:r w:rsidRPr="00C0501F">
              <w:rPr>
                <w:rFonts w:ascii="Times New Roman" w:hAnsi="Times New Roman"/>
                <w:sz w:val="24"/>
                <w:szCs w:val="24"/>
              </w:rPr>
              <w:t>-250 mg/mL</w:t>
            </w:r>
          </w:p>
        </w:tc>
        <w:tc>
          <w:tcPr>
            <w:tcW w:w="1843" w:type="dxa"/>
            <w:hideMark/>
          </w:tcPr>
          <w:p w14:paraId="5035E806"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24.93±0.50</w:t>
            </w:r>
            <w:r>
              <w:rPr>
                <w:rFonts w:ascii="Times New Roman" w:hAnsi="Times New Roman"/>
                <w:bCs/>
                <w:sz w:val="24"/>
                <w:szCs w:val="24"/>
                <w:vertAlign w:val="superscript"/>
              </w:rPr>
              <w:t>g</w:t>
            </w:r>
          </w:p>
        </w:tc>
        <w:tc>
          <w:tcPr>
            <w:tcW w:w="1886" w:type="dxa"/>
            <w:hideMark/>
          </w:tcPr>
          <w:p w14:paraId="3F131F66"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75.88±1.53</w:t>
            </w:r>
            <w:r>
              <w:rPr>
                <w:rFonts w:ascii="Times New Roman" w:hAnsi="Times New Roman"/>
                <w:bCs/>
                <w:sz w:val="24"/>
                <w:szCs w:val="24"/>
                <w:vertAlign w:val="superscript"/>
              </w:rPr>
              <w:t>h</w:t>
            </w:r>
          </w:p>
        </w:tc>
        <w:tc>
          <w:tcPr>
            <w:tcW w:w="1821" w:type="dxa"/>
            <w:hideMark/>
          </w:tcPr>
          <w:p w14:paraId="5BA85123"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bCs/>
                <w:sz w:val="24"/>
                <w:szCs w:val="24"/>
                <w:vertAlign w:val="superscript"/>
              </w:rPr>
            </w:pPr>
            <w:r w:rsidRPr="00C0501F">
              <w:rPr>
                <w:rFonts w:ascii="Times New Roman" w:hAnsi="Times New Roman"/>
                <w:bCs/>
                <w:sz w:val="24"/>
                <w:szCs w:val="24"/>
              </w:rPr>
              <w:t>35.33±1.15</w:t>
            </w:r>
            <w:r>
              <w:rPr>
                <w:rFonts w:ascii="Times New Roman" w:hAnsi="Times New Roman"/>
                <w:bCs/>
                <w:sz w:val="24"/>
                <w:szCs w:val="24"/>
                <w:vertAlign w:val="superscript"/>
              </w:rPr>
              <w:t>h</w:t>
            </w:r>
          </w:p>
        </w:tc>
        <w:tc>
          <w:tcPr>
            <w:tcW w:w="1871" w:type="dxa"/>
            <w:hideMark/>
          </w:tcPr>
          <w:p w14:paraId="633D97AF"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45.00±0.00</w:t>
            </w:r>
            <w:r>
              <w:rPr>
                <w:rFonts w:ascii="Times New Roman" w:hAnsi="Times New Roman"/>
                <w:bCs/>
                <w:sz w:val="24"/>
                <w:szCs w:val="24"/>
                <w:vertAlign w:val="superscript"/>
              </w:rPr>
              <w:t>i</w:t>
            </w:r>
          </w:p>
        </w:tc>
      </w:tr>
      <w:tr w:rsidR="00B85AF6" w:rsidRPr="00C0501F" w14:paraId="74046B71" w14:textId="77777777" w:rsidTr="00392523">
        <w:tc>
          <w:tcPr>
            <w:tcW w:w="2211" w:type="dxa"/>
            <w:hideMark/>
          </w:tcPr>
          <w:p w14:paraId="563E58E8" w14:textId="77777777" w:rsidR="00B85AF6" w:rsidRPr="00C0501F" w:rsidRDefault="00B85AF6" w:rsidP="00392523">
            <w:pPr>
              <w:spacing w:before="100" w:beforeAutospacing="1" w:after="100" w:afterAutospacing="1" w:line="240" w:lineRule="auto"/>
              <w:ind w:left="-144" w:right="-144"/>
              <w:jc w:val="center"/>
              <w:rPr>
                <w:rFonts w:ascii="Times New Roman" w:hAnsi="Times New Roman"/>
                <w:bCs/>
                <w:sz w:val="24"/>
                <w:szCs w:val="24"/>
              </w:rPr>
            </w:pPr>
            <w:r w:rsidRPr="00C0501F">
              <w:rPr>
                <w:rFonts w:ascii="Times New Roman" w:hAnsi="Times New Roman"/>
                <w:bCs/>
                <w:sz w:val="24"/>
                <w:szCs w:val="24"/>
              </w:rPr>
              <w:lastRenderedPageBreak/>
              <w:t>Diclofenac</w:t>
            </w:r>
            <w:r w:rsidRPr="00C0501F">
              <w:rPr>
                <w:rFonts w:ascii="Times New Roman" w:hAnsi="Times New Roman"/>
                <w:sz w:val="24"/>
                <w:szCs w:val="24"/>
              </w:rPr>
              <w:t xml:space="preserve"> -500 mg/mL</w:t>
            </w:r>
          </w:p>
        </w:tc>
        <w:tc>
          <w:tcPr>
            <w:tcW w:w="1843" w:type="dxa"/>
            <w:hideMark/>
          </w:tcPr>
          <w:p w14:paraId="30E59872"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49.57±0.75</w:t>
            </w:r>
            <w:r>
              <w:rPr>
                <w:rFonts w:ascii="Times New Roman" w:hAnsi="Times New Roman"/>
                <w:bCs/>
                <w:sz w:val="24"/>
                <w:szCs w:val="24"/>
                <w:vertAlign w:val="superscript"/>
              </w:rPr>
              <w:t>i</w:t>
            </w:r>
          </w:p>
        </w:tc>
        <w:tc>
          <w:tcPr>
            <w:tcW w:w="1886" w:type="dxa"/>
            <w:hideMark/>
          </w:tcPr>
          <w:p w14:paraId="731610EC"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84.37±0.55</w:t>
            </w:r>
            <w:r>
              <w:rPr>
                <w:rFonts w:ascii="Times New Roman" w:hAnsi="Times New Roman"/>
                <w:bCs/>
                <w:sz w:val="24"/>
                <w:szCs w:val="24"/>
                <w:vertAlign w:val="superscript"/>
              </w:rPr>
              <w:t>i</w:t>
            </w:r>
          </w:p>
        </w:tc>
        <w:tc>
          <w:tcPr>
            <w:tcW w:w="1821" w:type="dxa"/>
            <w:hideMark/>
          </w:tcPr>
          <w:p w14:paraId="309420D3"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63.50±0.71</w:t>
            </w:r>
            <w:r>
              <w:rPr>
                <w:rFonts w:ascii="Times New Roman" w:hAnsi="Times New Roman"/>
                <w:bCs/>
                <w:sz w:val="24"/>
                <w:szCs w:val="24"/>
                <w:vertAlign w:val="superscript"/>
              </w:rPr>
              <w:t>i</w:t>
            </w:r>
          </w:p>
        </w:tc>
        <w:tc>
          <w:tcPr>
            <w:tcW w:w="1871" w:type="dxa"/>
            <w:hideMark/>
          </w:tcPr>
          <w:p w14:paraId="3DBC187E"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75.67±1.15</w:t>
            </w:r>
            <w:r>
              <w:rPr>
                <w:rFonts w:ascii="Times New Roman" w:hAnsi="Times New Roman"/>
                <w:bCs/>
                <w:sz w:val="24"/>
                <w:szCs w:val="24"/>
                <w:vertAlign w:val="superscript"/>
              </w:rPr>
              <w:t>j</w:t>
            </w:r>
          </w:p>
        </w:tc>
      </w:tr>
      <w:tr w:rsidR="00B85AF6" w:rsidRPr="00C0501F" w14:paraId="698DE91C" w14:textId="77777777" w:rsidTr="00392523">
        <w:tc>
          <w:tcPr>
            <w:tcW w:w="2211" w:type="dxa"/>
            <w:hideMark/>
          </w:tcPr>
          <w:p w14:paraId="689ACDCD" w14:textId="77777777" w:rsidR="00B85AF6" w:rsidRPr="00C0501F" w:rsidRDefault="00B85AF6" w:rsidP="00392523">
            <w:pPr>
              <w:spacing w:before="100" w:beforeAutospacing="1" w:after="100" w:afterAutospacing="1" w:line="240" w:lineRule="auto"/>
              <w:ind w:left="-144" w:right="-144"/>
              <w:jc w:val="center"/>
              <w:rPr>
                <w:rFonts w:ascii="Times New Roman" w:hAnsi="Times New Roman"/>
                <w:bCs/>
                <w:sz w:val="24"/>
                <w:szCs w:val="24"/>
              </w:rPr>
            </w:pPr>
            <w:r w:rsidRPr="00C0501F">
              <w:rPr>
                <w:rFonts w:ascii="Times New Roman" w:hAnsi="Times New Roman"/>
                <w:bCs/>
                <w:sz w:val="24"/>
                <w:szCs w:val="24"/>
              </w:rPr>
              <w:t>Diclofenac</w:t>
            </w:r>
            <w:r w:rsidRPr="00C0501F">
              <w:rPr>
                <w:rFonts w:ascii="Times New Roman" w:hAnsi="Times New Roman"/>
                <w:sz w:val="24"/>
                <w:szCs w:val="24"/>
              </w:rPr>
              <w:t xml:space="preserve"> -1000 mg/mL</w:t>
            </w:r>
          </w:p>
        </w:tc>
        <w:tc>
          <w:tcPr>
            <w:tcW w:w="1843" w:type="dxa"/>
            <w:hideMark/>
          </w:tcPr>
          <w:p w14:paraId="15D62624"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75.00±0.0</w:t>
            </w:r>
            <w:r>
              <w:rPr>
                <w:rFonts w:ascii="Times New Roman" w:hAnsi="Times New Roman"/>
                <w:bCs/>
                <w:sz w:val="24"/>
                <w:szCs w:val="24"/>
              </w:rPr>
              <w:t>1</w:t>
            </w:r>
            <w:r>
              <w:rPr>
                <w:rFonts w:ascii="Times New Roman" w:hAnsi="Times New Roman"/>
                <w:bCs/>
                <w:sz w:val="24"/>
                <w:szCs w:val="24"/>
                <w:vertAlign w:val="superscript"/>
              </w:rPr>
              <w:t>j</w:t>
            </w:r>
          </w:p>
        </w:tc>
        <w:tc>
          <w:tcPr>
            <w:tcW w:w="1886" w:type="dxa"/>
            <w:hideMark/>
          </w:tcPr>
          <w:p w14:paraId="5381DF6F" w14:textId="77777777" w:rsidR="00B85AF6" w:rsidRPr="00F12891"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88.40±1.55</w:t>
            </w:r>
            <w:r>
              <w:rPr>
                <w:rFonts w:ascii="Times New Roman" w:hAnsi="Times New Roman"/>
                <w:bCs/>
                <w:sz w:val="24"/>
                <w:szCs w:val="24"/>
                <w:vertAlign w:val="superscript"/>
              </w:rPr>
              <w:t>i</w:t>
            </w:r>
          </w:p>
        </w:tc>
        <w:tc>
          <w:tcPr>
            <w:tcW w:w="1821" w:type="dxa"/>
            <w:hideMark/>
          </w:tcPr>
          <w:p w14:paraId="3865938B" w14:textId="77777777" w:rsidR="00B85AF6" w:rsidRPr="002F0395" w:rsidRDefault="00B85AF6" w:rsidP="00392523">
            <w:pPr>
              <w:spacing w:before="100" w:beforeAutospacing="1" w:after="100" w:afterAutospacing="1" w:line="240" w:lineRule="auto"/>
              <w:ind w:left="-144" w:right="-144"/>
              <w:jc w:val="center"/>
              <w:rPr>
                <w:rFonts w:ascii="Times New Roman" w:hAnsi="Times New Roman"/>
                <w:color w:val="000000"/>
                <w:sz w:val="24"/>
                <w:szCs w:val="24"/>
                <w:vertAlign w:val="superscript"/>
              </w:rPr>
            </w:pPr>
            <w:r w:rsidRPr="00C0501F">
              <w:rPr>
                <w:rFonts w:ascii="Times New Roman" w:hAnsi="Times New Roman"/>
                <w:bCs/>
                <w:sz w:val="24"/>
                <w:szCs w:val="24"/>
              </w:rPr>
              <w:t>85.40±0.66</w:t>
            </w:r>
            <w:r>
              <w:rPr>
                <w:rFonts w:ascii="Times New Roman" w:hAnsi="Times New Roman"/>
                <w:bCs/>
                <w:sz w:val="24"/>
                <w:szCs w:val="24"/>
                <w:vertAlign w:val="superscript"/>
              </w:rPr>
              <w:t>j</w:t>
            </w:r>
          </w:p>
        </w:tc>
        <w:tc>
          <w:tcPr>
            <w:tcW w:w="1871" w:type="dxa"/>
            <w:hideMark/>
          </w:tcPr>
          <w:p w14:paraId="2BDA1CC1" w14:textId="77777777" w:rsidR="00B85AF6" w:rsidRPr="002F0395" w:rsidRDefault="00B85AF6" w:rsidP="00392523">
            <w:pPr>
              <w:spacing w:before="100" w:beforeAutospacing="1" w:after="100" w:afterAutospacing="1" w:line="240" w:lineRule="auto"/>
              <w:ind w:left="-142" w:right="-142"/>
              <w:contextualSpacing/>
              <w:jc w:val="center"/>
              <w:rPr>
                <w:rFonts w:ascii="Times New Roman" w:hAnsi="Times New Roman"/>
                <w:color w:val="000000"/>
                <w:sz w:val="24"/>
                <w:szCs w:val="24"/>
                <w:vertAlign w:val="superscript"/>
              </w:rPr>
            </w:pPr>
            <w:r w:rsidRPr="00C0501F">
              <w:rPr>
                <w:rFonts w:ascii="Times New Roman" w:hAnsi="Times New Roman"/>
                <w:bCs/>
                <w:sz w:val="24"/>
                <w:szCs w:val="24"/>
              </w:rPr>
              <w:t>86.33±2.31</w:t>
            </w:r>
            <w:r>
              <w:rPr>
                <w:rFonts w:ascii="Times New Roman" w:hAnsi="Times New Roman"/>
                <w:bCs/>
                <w:sz w:val="24"/>
                <w:szCs w:val="24"/>
                <w:vertAlign w:val="superscript"/>
              </w:rPr>
              <w:t>k</w:t>
            </w:r>
          </w:p>
        </w:tc>
      </w:tr>
    </w:tbl>
    <w:p w14:paraId="0434BE94" w14:textId="77777777" w:rsidR="00B85AF6"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*Results are expressed as mean </w:t>
      </w:r>
      <w:r>
        <w:rPr>
          <w:rFonts w:ascii="Times New Roman" w:hAnsi="Times New Roman"/>
          <w:sz w:val="24"/>
          <w:szCs w:val="24"/>
        </w:rPr>
        <w:sym w:font="Symbol" w:char="F0B1"/>
      </w:r>
      <w:r>
        <w:rPr>
          <w:rFonts w:ascii="Times New Roman" w:hAnsi="Times New Roman"/>
          <w:sz w:val="24"/>
          <w:szCs w:val="24"/>
        </w:rPr>
        <w:t xml:space="preserve"> SD (n = 3)</w:t>
      </w:r>
    </w:p>
    <w:p w14:paraId="767FDA5A" w14:textId="77777777" w:rsidR="00B85AF6" w:rsidRPr="00367693" w:rsidRDefault="00B85AF6" w:rsidP="00B85AF6">
      <w:pPr>
        <w:spacing w:line="240" w:lineRule="auto"/>
        <w:contextualSpacing/>
        <w:jc w:val="both"/>
        <w:rPr>
          <w:rFonts w:ascii="Times New Roman" w:hAnsi="Times New Roman"/>
          <w:sz w:val="24"/>
          <w:szCs w:val="24"/>
        </w:rPr>
      </w:pPr>
      <w:r>
        <w:rPr>
          <w:rFonts w:ascii="Times New Roman" w:hAnsi="Times New Roman"/>
          <w:sz w:val="24"/>
          <w:szCs w:val="24"/>
        </w:rPr>
        <w:t xml:space="preserve">*Means in the same column with different superscripts are significantly different at </w:t>
      </w:r>
      <w:r>
        <w:rPr>
          <w:rFonts w:ascii="Times New Roman" w:hAnsi="Times New Roman"/>
          <w:i/>
          <w:sz w:val="24"/>
          <w:szCs w:val="24"/>
        </w:rPr>
        <w:t>p</w:t>
      </w:r>
      <w:r>
        <w:rPr>
          <w:rFonts w:ascii="Times New Roman" w:hAnsi="Times New Roman"/>
          <w:sz w:val="24"/>
          <w:szCs w:val="24"/>
        </w:rPr>
        <w:t xml:space="preserve"> &lt; 0.05.</w:t>
      </w:r>
    </w:p>
    <w:p w14:paraId="21E89D71" w14:textId="77777777" w:rsidR="00B85AF6" w:rsidRPr="00F4323F" w:rsidRDefault="00B85AF6" w:rsidP="00B85AF6">
      <w:pPr>
        <w:spacing w:after="0" w:line="240" w:lineRule="auto"/>
        <w:rPr>
          <w:rFonts w:ascii="Times New Roman" w:hAnsi="Times New Roman"/>
          <w:b/>
          <w:bCs/>
          <w:sz w:val="24"/>
          <w:szCs w:val="24"/>
        </w:rPr>
      </w:pPr>
    </w:p>
    <w:p w14:paraId="73ECBD82" w14:textId="77777777" w:rsidR="00B85AF6" w:rsidRPr="000A450B" w:rsidRDefault="00B85AF6" w:rsidP="00B85AF6">
      <w:pPr>
        <w:spacing w:after="0" w:line="480" w:lineRule="auto"/>
        <w:jc w:val="center"/>
        <w:rPr>
          <w:rFonts w:ascii="Times New Roman" w:hAnsi="Times New Roman"/>
          <w:b/>
          <w:sz w:val="28"/>
          <w:szCs w:val="28"/>
        </w:rPr>
      </w:pPr>
      <w:r w:rsidRPr="000A450B">
        <w:rPr>
          <w:rFonts w:ascii="Times New Roman" w:hAnsi="Times New Roman"/>
          <w:b/>
          <w:sz w:val="28"/>
          <w:szCs w:val="28"/>
        </w:rPr>
        <w:t xml:space="preserve"> Discussion</w:t>
      </w:r>
    </w:p>
    <w:p w14:paraId="5C2F0CAD" w14:textId="77777777" w:rsidR="00B85AF6" w:rsidRPr="007D5533" w:rsidRDefault="00B85AF6" w:rsidP="00B85AF6">
      <w:pPr>
        <w:autoSpaceDE w:val="0"/>
        <w:autoSpaceDN w:val="0"/>
        <w:adjustRightInd w:val="0"/>
        <w:spacing w:after="0"/>
        <w:jc w:val="both"/>
        <w:rPr>
          <w:rFonts w:ascii="Times New Roman" w:hAnsi="Times New Roman"/>
          <w:sz w:val="24"/>
          <w:szCs w:val="28"/>
        </w:rPr>
      </w:pPr>
      <w:r w:rsidRPr="007D5533">
        <w:rPr>
          <w:rFonts w:ascii="Times New Roman" w:hAnsi="Times New Roman"/>
          <w:sz w:val="24"/>
          <w:szCs w:val="28"/>
        </w:rPr>
        <w:t xml:space="preserve">The results of </w:t>
      </w:r>
      <w:r>
        <w:rPr>
          <w:rFonts w:ascii="Times New Roman" w:hAnsi="Times New Roman"/>
          <w:sz w:val="24"/>
          <w:szCs w:val="28"/>
        </w:rPr>
        <w:t xml:space="preserve">the </w:t>
      </w:r>
      <w:r w:rsidRPr="007D5533">
        <w:rPr>
          <w:rFonts w:ascii="Times New Roman" w:hAnsi="Times New Roman"/>
          <w:sz w:val="24"/>
          <w:szCs w:val="28"/>
        </w:rPr>
        <w:t xml:space="preserve">proximate composition of </w:t>
      </w:r>
      <w:r w:rsidRPr="007D5533">
        <w:rPr>
          <w:rFonts w:ascii="Times New Roman" w:hAnsi="Times New Roman"/>
          <w:i/>
          <w:sz w:val="24"/>
          <w:szCs w:val="28"/>
        </w:rPr>
        <w:t xml:space="preserve">C. </w:t>
      </w:r>
      <w:proofErr w:type="spellStart"/>
      <w:r w:rsidRPr="007D5533">
        <w:rPr>
          <w:rFonts w:ascii="Times New Roman" w:hAnsi="Times New Roman"/>
          <w:i/>
          <w:sz w:val="24"/>
          <w:szCs w:val="28"/>
        </w:rPr>
        <w:t>aralioides</w:t>
      </w:r>
      <w:proofErr w:type="spellEnd"/>
      <w:r w:rsidRPr="007D5533">
        <w:rPr>
          <w:rFonts w:ascii="Times New Roman" w:hAnsi="Times New Roman"/>
          <w:i/>
          <w:sz w:val="24"/>
          <w:szCs w:val="28"/>
        </w:rPr>
        <w:t xml:space="preserve"> </w:t>
      </w:r>
      <w:r w:rsidRPr="007D5533">
        <w:rPr>
          <w:rFonts w:ascii="Times New Roman" w:hAnsi="Times New Roman"/>
          <w:sz w:val="24"/>
          <w:szCs w:val="28"/>
        </w:rPr>
        <w:t>sample</w:t>
      </w:r>
      <w:r>
        <w:rPr>
          <w:rFonts w:ascii="Times New Roman" w:hAnsi="Times New Roman"/>
          <w:sz w:val="24"/>
          <w:szCs w:val="28"/>
        </w:rPr>
        <w:t xml:space="preserve"> (Table 1)</w:t>
      </w:r>
      <w:r w:rsidRPr="007D5533">
        <w:rPr>
          <w:rFonts w:ascii="Times New Roman" w:hAnsi="Times New Roman"/>
          <w:sz w:val="24"/>
          <w:szCs w:val="28"/>
        </w:rPr>
        <w:t xml:space="preserve"> showed that carbohydrates (65.6567%) and crude fiber (13.810%) were the highest concentrations in the sample, followed by moisture (8.6033%), ash (7.550%), proteins (6.4333%) while oil was the least content (1.8600%).</w:t>
      </w:r>
    </w:p>
    <w:p w14:paraId="14062AC8" w14:textId="20D08253" w:rsidR="00B85AF6" w:rsidRPr="007D5533" w:rsidRDefault="00B85AF6" w:rsidP="00B85AF6">
      <w:pPr>
        <w:spacing w:after="0"/>
        <w:jc w:val="both"/>
        <w:rPr>
          <w:rFonts w:ascii="Times New Roman" w:hAnsi="Times New Roman"/>
          <w:sz w:val="24"/>
          <w:szCs w:val="28"/>
        </w:rPr>
      </w:pPr>
      <w:r w:rsidRPr="007D5533">
        <w:rPr>
          <w:rFonts w:ascii="Times New Roman" w:hAnsi="Times New Roman"/>
          <w:sz w:val="24"/>
          <w:szCs w:val="28"/>
        </w:rPr>
        <w:t xml:space="preserve">The result of qualitative phytochemical analysis of </w:t>
      </w:r>
      <w:r w:rsidRPr="007D5533">
        <w:rPr>
          <w:rFonts w:ascii="Times New Roman" w:hAnsi="Times New Roman"/>
          <w:i/>
          <w:sz w:val="24"/>
          <w:szCs w:val="28"/>
        </w:rPr>
        <w:t xml:space="preserve">C. </w:t>
      </w:r>
      <w:proofErr w:type="spellStart"/>
      <w:r w:rsidRPr="007D5533">
        <w:rPr>
          <w:rFonts w:ascii="Times New Roman" w:hAnsi="Times New Roman"/>
          <w:i/>
          <w:sz w:val="24"/>
          <w:szCs w:val="28"/>
        </w:rPr>
        <w:t>aralioides</w:t>
      </w:r>
      <w:proofErr w:type="spellEnd"/>
      <w:r w:rsidRPr="007D5533">
        <w:rPr>
          <w:rFonts w:ascii="Times New Roman" w:hAnsi="Times New Roman"/>
          <w:i/>
          <w:sz w:val="24"/>
          <w:szCs w:val="28"/>
        </w:rPr>
        <w:t xml:space="preserve"> </w:t>
      </w:r>
      <w:r w:rsidRPr="007D5533">
        <w:rPr>
          <w:rFonts w:ascii="Times New Roman" w:hAnsi="Times New Roman"/>
          <w:sz w:val="24"/>
          <w:szCs w:val="28"/>
        </w:rPr>
        <w:t xml:space="preserve">root extracts </w:t>
      </w:r>
      <w:r>
        <w:rPr>
          <w:rFonts w:ascii="Times New Roman" w:hAnsi="Times New Roman"/>
          <w:sz w:val="24"/>
          <w:szCs w:val="28"/>
        </w:rPr>
        <w:t xml:space="preserve">(Table 2) </w:t>
      </w:r>
      <w:r w:rsidRPr="007D5533">
        <w:rPr>
          <w:rFonts w:ascii="Times New Roman" w:hAnsi="Times New Roman"/>
          <w:sz w:val="24"/>
          <w:szCs w:val="28"/>
        </w:rPr>
        <w:t>showed that alkaloids, phenolic compounds</w:t>
      </w:r>
      <w:r>
        <w:rPr>
          <w:rFonts w:ascii="Times New Roman" w:hAnsi="Times New Roman"/>
          <w:sz w:val="24"/>
          <w:szCs w:val="28"/>
        </w:rPr>
        <w:t>,</w:t>
      </w:r>
      <w:r w:rsidRPr="007D5533">
        <w:rPr>
          <w:rFonts w:ascii="Times New Roman" w:hAnsi="Times New Roman"/>
          <w:sz w:val="24"/>
          <w:szCs w:val="28"/>
        </w:rPr>
        <w:t xml:space="preserve"> and tannins were present in all the extracts. The reduction of the abundance of phenolic compounds in n-hexane extract is in line with our previous report that reduction in </w:t>
      </w:r>
      <w:r>
        <w:rPr>
          <w:rFonts w:ascii="Times New Roman" w:hAnsi="Times New Roman"/>
          <w:sz w:val="24"/>
          <w:szCs w:val="28"/>
        </w:rPr>
        <w:t xml:space="preserve">the </w:t>
      </w:r>
      <w:r w:rsidRPr="007D5533">
        <w:rPr>
          <w:rFonts w:ascii="Times New Roman" w:hAnsi="Times New Roman"/>
          <w:sz w:val="24"/>
          <w:szCs w:val="28"/>
        </w:rPr>
        <w:t xml:space="preserve">polarity of </w:t>
      </w:r>
      <w:r>
        <w:rPr>
          <w:rFonts w:ascii="Times New Roman" w:hAnsi="Times New Roman"/>
          <w:sz w:val="24"/>
          <w:szCs w:val="28"/>
        </w:rPr>
        <w:t xml:space="preserve">the </w:t>
      </w:r>
      <w:r w:rsidRPr="007D5533">
        <w:rPr>
          <w:rFonts w:ascii="Times New Roman" w:hAnsi="Times New Roman"/>
          <w:sz w:val="24"/>
          <w:szCs w:val="28"/>
        </w:rPr>
        <w:t xml:space="preserve">solvent decreases the abundance of phenolic </w:t>
      </w:r>
      <w:proofErr w:type="gramStart"/>
      <w:r w:rsidRPr="007D5533">
        <w:rPr>
          <w:rFonts w:ascii="Times New Roman" w:hAnsi="Times New Roman"/>
          <w:sz w:val="24"/>
          <w:szCs w:val="28"/>
        </w:rPr>
        <w:t>compounds</w:t>
      </w:r>
      <w:r w:rsidR="00D35B32">
        <w:rPr>
          <w:rFonts w:ascii="Times New Roman" w:hAnsi="Times New Roman"/>
          <w:sz w:val="24"/>
          <w:szCs w:val="28"/>
        </w:rPr>
        <w:t>(</w:t>
      </w:r>
      <w:proofErr w:type="gramEnd"/>
      <w:r w:rsidRPr="00D35B32">
        <w:rPr>
          <w:rFonts w:ascii="Times New Roman" w:hAnsi="Times New Roman"/>
          <w:b/>
          <w:sz w:val="24"/>
          <w:szCs w:val="28"/>
        </w:rPr>
        <w:t>17</w:t>
      </w:r>
      <w:r w:rsidR="00D35B32">
        <w:rPr>
          <w:rFonts w:ascii="Times New Roman" w:hAnsi="Times New Roman"/>
          <w:b/>
          <w:sz w:val="24"/>
          <w:szCs w:val="28"/>
        </w:rPr>
        <w:t>)</w:t>
      </w:r>
      <w:r w:rsidRPr="007D5533">
        <w:rPr>
          <w:rFonts w:ascii="Times New Roman" w:hAnsi="Times New Roman"/>
          <w:b/>
          <w:sz w:val="24"/>
          <w:szCs w:val="28"/>
        </w:rPr>
        <w:t xml:space="preserve">. </w:t>
      </w:r>
      <w:r w:rsidRPr="007D5533">
        <w:rPr>
          <w:rFonts w:ascii="Times New Roman" w:hAnsi="Times New Roman"/>
          <w:sz w:val="24"/>
          <w:szCs w:val="28"/>
        </w:rPr>
        <w:t xml:space="preserve">Though </w:t>
      </w:r>
      <w:r>
        <w:rPr>
          <w:rFonts w:ascii="Times New Roman" w:hAnsi="Times New Roman"/>
          <w:sz w:val="24"/>
          <w:szCs w:val="28"/>
        </w:rPr>
        <w:t xml:space="preserve">a </w:t>
      </w:r>
      <w:r w:rsidRPr="007D5533">
        <w:rPr>
          <w:rFonts w:ascii="Times New Roman" w:hAnsi="Times New Roman"/>
          <w:sz w:val="24"/>
          <w:szCs w:val="28"/>
        </w:rPr>
        <w:t xml:space="preserve">higher abundance of tannins in n-hexane is against our previous report since tannins being a polar compound should be more in methanol. Saponins were found in n-hexane extract in moderate abundance and sparingly present in ethyl acetate extract, and absent in methanol extract. This showed </w:t>
      </w:r>
      <w:r>
        <w:rPr>
          <w:rFonts w:ascii="Times New Roman" w:hAnsi="Times New Roman"/>
          <w:sz w:val="24"/>
          <w:szCs w:val="28"/>
        </w:rPr>
        <w:t xml:space="preserve">a </w:t>
      </w:r>
      <w:r w:rsidRPr="007D5533">
        <w:rPr>
          <w:rFonts w:ascii="Times New Roman" w:hAnsi="Times New Roman"/>
          <w:sz w:val="24"/>
          <w:szCs w:val="28"/>
        </w:rPr>
        <w:t xml:space="preserve">more hydrophobic nature of </w:t>
      </w:r>
      <w:proofErr w:type="gramStart"/>
      <w:r w:rsidRPr="007D5533">
        <w:rPr>
          <w:rFonts w:ascii="Times New Roman" w:hAnsi="Times New Roman"/>
          <w:sz w:val="24"/>
          <w:szCs w:val="28"/>
        </w:rPr>
        <w:t>saponins</w:t>
      </w:r>
      <w:r w:rsidR="00D35B32">
        <w:rPr>
          <w:rFonts w:ascii="Times New Roman" w:hAnsi="Times New Roman"/>
          <w:sz w:val="24"/>
          <w:szCs w:val="28"/>
        </w:rPr>
        <w:t>(</w:t>
      </w:r>
      <w:proofErr w:type="gramEnd"/>
      <w:r w:rsidRPr="00D35B32">
        <w:rPr>
          <w:rFonts w:ascii="Times New Roman" w:hAnsi="Times New Roman"/>
          <w:b/>
          <w:sz w:val="24"/>
          <w:szCs w:val="28"/>
        </w:rPr>
        <w:t>18</w:t>
      </w:r>
      <w:r w:rsidR="00D35B32">
        <w:rPr>
          <w:rFonts w:ascii="Times New Roman" w:hAnsi="Times New Roman"/>
          <w:b/>
          <w:sz w:val="24"/>
          <w:szCs w:val="28"/>
        </w:rPr>
        <w:t>)</w:t>
      </w:r>
      <w:r w:rsidRPr="007D5533">
        <w:rPr>
          <w:rFonts w:ascii="Times New Roman" w:hAnsi="Times New Roman"/>
          <w:sz w:val="24"/>
          <w:szCs w:val="28"/>
        </w:rPr>
        <w:t xml:space="preserve">. Alkaloids were found in high abundance in all the extracts which validated the use of the plant in the treatment of certain types of </w:t>
      </w:r>
      <w:proofErr w:type="gramStart"/>
      <w:r w:rsidRPr="007D5533">
        <w:rPr>
          <w:rFonts w:ascii="Times New Roman" w:hAnsi="Times New Roman"/>
          <w:sz w:val="24"/>
          <w:szCs w:val="28"/>
        </w:rPr>
        <w:t>cancer</w:t>
      </w:r>
      <w:r w:rsidR="0082231F">
        <w:rPr>
          <w:rFonts w:ascii="Times New Roman" w:hAnsi="Times New Roman"/>
          <w:sz w:val="24"/>
          <w:szCs w:val="28"/>
        </w:rPr>
        <w:t>(</w:t>
      </w:r>
      <w:proofErr w:type="gramEnd"/>
      <w:r w:rsidRPr="00D35B32">
        <w:rPr>
          <w:rFonts w:ascii="Times New Roman" w:hAnsi="Times New Roman"/>
          <w:b/>
          <w:sz w:val="24"/>
          <w:szCs w:val="28"/>
        </w:rPr>
        <w:t>19</w:t>
      </w:r>
      <w:r w:rsidR="0082231F">
        <w:rPr>
          <w:rFonts w:ascii="Times New Roman" w:hAnsi="Times New Roman"/>
          <w:b/>
          <w:sz w:val="24"/>
          <w:szCs w:val="28"/>
        </w:rPr>
        <w:t>)</w:t>
      </w:r>
      <w:r w:rsidRPr="007D5533">
        <w:rPr>
          <w:rFonts w:ascii="Times New Roman" w:hAnsi="Times New Roman"/>
          <w:sz w:val="24"/>
          <w:szCs w:val="28"/>
        </w:rPr>
        <w:t xml:space="preserve">. However, glycosides, proteins, oils, and resins were absent in all the extracts. The absence of steroids in the methanol extract is not surprising, since they are lipophilic </w:t>
      </w:r>
      <w:proofErr w:type="gramStart"/>
      <w:r w:rsidRPr="007D5533">
        <w:rPr>
          <w:rFonts w:ascii="Times New Roman" w:hAnsi="Times New Roman"/>
          <w:sz w:val="24"/>
          <w:szCs w:val="28"/>
        </w:rPr>
        <w:t>compounds</w:t>
      </w:r>
      <w:r w:rsidR="0082231F">
        <w:rPr>
          <w:rFonts w:ascii="Times New Roman" w:hAnsi="Times New Roman"/>
          <w:sz w:val="24"/>
          <w:szCs w:val="28"/>
        </w:rPr>
        <w:t>(</w:t>
      </w:r>
      <w:proofErr w:type="gramEnd"/>
      <w:r w:rsidRPr="0082231F">
        <w:rPr>
          <w:rFonts w:ascii="Times New Roman" w:hAnsi="Times New Roman"/>
          <w:b/>
          <w:sz w:val="24"/>
          <w:szCs w:val="28"/>
        </w:rPr>
        <w:t>10</w:t>
      </w:r>
      <w:r w:rsidR="0082231F">
        <w:rPr>
          <w:rFonts w:ascii="Times New Roman" w:hAnsi="Times New Roman"/>
          <w:b/>
          <w:sz w:val="24"/>
          <w:szCs w:val="28"/>
        </w:rPr>
        <w:t>)</w:t>
      </w:r>
      <w:r w:rsidRPr="007D5533">
        <w:rPr>
          <w:rFonts w:ascii="Times New Roman" w:hAnsi="Times New Roman"/>
          <w:sz w:val="24"/>
          <w:szCs w:val="28"/>
        </w:rPr>
        <w:t xml:space="preserve"> and the abundant presence of steroids in </w:t>
      </w:r>
      <w:r w:rsidRPr="007D5533">
        <w:rPr>
          <w:rFonts w:ascii="Times New Roman" w:hAnsi="Times New Roman"/>
          <w:i/>
          <w:sz w:val="24"/>
          <w:szCs w:val="28"/>
        </w:rPr>
        <w:t xml:space="preserve">C. </w:t>
      </w:r>
      <w:proofErr w:type="spellStart"/>
      <w:r w:rsidRPr="007D5533">
        <w:rPr>
          <w:rFonts w:ascii="Times New Roman" w:hAnsi="Times New Roman"/>
          <w:i/>
          <w:sz w:val="24"/>
          <w:szCs w:val="28"/>
        </w:rPr>
        <w:t>aralioides</w:t>
      </w:r>
      <w:proofErr w:type="spellEnd"/>
      <w:r w:rsidRPr="007D5533">
        <w:rPr>
          <w:rFonts w:ascii="Times New Roman" w:hAnsi="Times New Roman"/>
          <w:i/>
          <w:sz w:val="24"/>
          <w:szCs w:val="28"/>
        </w:rPr>
        <w:t xml:space="preserve"> </w:t>
      </w:r>
      <w:r w:rsidRPr="007D5533">
        <w:rPr>
          <w:rFonts w:ascii="Times New Roman" w:hAnsi="Times New Roman"/>
          <w:sz w:val="24"/>
          <w:szCs w:val="28"/>
        </w:rPr>
        <w:t xml:space="preserve">oil as reported by </w:t>
      </w:r>
      <w:proofErr w:type="spellStart"/>
      <w:r w:rsidRPr="007D5533">
        <w:rPr>
          <w:rFonts w:ascii="Times New Roman" w:hAnsi="Times New Roman"/>
          <w:sz w:val="24"/>
          <w:szCs w:val="28"/>
        </w:rPr>
        <w:t>Oduje</w:t>
      </w:r>
      <w:proofErr w:type="spellEnd"/>
      <w:r>
        <w:rPr>
          <w:rFonts w:ascii="Times New Roman" w:hAnsi="Times New Roman"/>
          <w:sz w:val="24"/>
          <w:szCs w:val="28"/>
        </w:rPr>
        <w:t xml:space="preserve"> </w:t>
      </w:r>
      <w:r w:rsidRPr="007D5533">
        <w:rPr>
          <w:rFonts w:ascii="Times New Roman" w:hAnsi="Times New Roman"/>
          <w:i/>
          <w:sz w:val="24"/>
          <w:szCs w:val="28"/>
        </w:rPr>
        <w:t xml:space="preserve">et </w:t>
      </w:r>
      <w:r w:rsidRPr="0082231F">
        <w:rPr>
          <w:rFonts w:ascii="Times New Roman" w:hAnsi="Times New Roman"/>
          <w:iCs/>
          <w:sz w:val="24"/>
          <w:szCs w:val="28"/>
        </w:rPr>
        <w:t>al</w:t>
      </w:r>
      <w:r w:rsidR="0082231F">
        <w:rPr>
          <w:rFonts w:ascii="Times New Roman" w:hAnsi="Times New Roman"/>
          <w:iCs/>
          <w:sz w:val="24"/>
          <w:szCs w:val="28"/>
        </w:rPr>
        <w:t>(</w:t>
      </w:r>
      <w:r w:rsidRPr="0082231F">
        <w:rPr>
          <w:rFonts w:ascii="Times New Roman" w:hAnsi="Times New Roman"/>
          <w:b/>
          <w:iCs/>
          <w:sz w:val="24"/>
          <w:szCs w:val="28"/>
        </w:rPr>
        <w:t>20</w:t>
      </w:r>
      <w:r w:rsidR="0082231F">
        <w:rPr>
          <w:rFonts w:ascii="Times New Roman" w:hAnsi="Times New Roman"/>
          <w:b/>
          <w:iCs/>
          <w:sz w:val="24"/>
          <w:szCs w:val="28"/>
        </w:rPr>
        <w:t>)</w:t>
      </w:r>
      <w:r w:rsidRPr="007D5533">
        <w:rPr>
          <w:rFonts w:ascii="Times New Roman" w:hAnsi="Times New Roman"/>
          <w:b/>
          <w:sz w:val="24"/>
          <w:szCs w:val="28"/>
          <w:vertAlign w:val="superscript"/>
        </w:rPr>
        <w:t xml:space="preserve"> </w:t>
      </w:r>
      <w:r w:rsidRPr="007D5533">
        <w:rPr>
          <w:rFonts w:ascii="Times New Roman" w:hAnsi="Times New Roman"/>
          <w:sz w:val="24"/>
          <w:szCs w:val="28"/>
        </w:rPr>
        <w:t>confirms their lipophilic nature.</w:t>
      </w:r>
    </w:p>
    <w:p w14:paraId="4BA3FDA4" w14:textId="77777777" w:rsidR="00B85AF6" w:rsidRPr="007D5533" w:rsidRDefault="00B85AF6" w:rsidP="00B85AF6">
      <w:pPr>
        <w:spacing w:after="0"/>
        <w:jc w:val="both"/>
        <w:rPr>
          <w:rFonts w:ascii="Times New Roman" w:hAnsi="Times New Roman"/>
          <w:sz w:val="24"/>
          <w:szCs w:val="28"/>
        </w:rPr>
      </w:pPr>
      <w:r w:rsidRPr="007D5533">
        <w:rPr>
          <w:rFonts w:ascii="Times New Roman" w:hAnsi="Times New Roman"/>
          <w:sz w:val="24"/>
          <w:szCs w:val="28"/>
        </w:rPr>
        <w:t xml:space="preserve">The result of the quantitative phytochemical analysis of the same plant </w:t>
      </w:r>
      <w:r>
        <w:rPr>
          <w:rFonts w:ascii="Times New Roman" w:hAnsi="Times New Roman"/>
          <w:sz w:val="24"/>
          <w:szCs w:val="28"/>
        </w:rPr>
        <w:t xml:space="preserve">(Table 3) </w:t>
      </w:r>
      <w:r w:rsidRPr="007D5533">
        <w:rPr>
          <w:rFonts w:ascii="Times New Roman" w:hAnsi="Times New Roman"/>
          <w:sz w:val="24"/>
          <w:szCs w:val="28"/>
        </w:rPr>
        <w:t xml:space="preserve">showed that alkaloids, phenolic compounds, and saponins were abundant in the plant. </w:t>
      </w:r>
    </w:p>
    <w:p w14:paraId="6D466540" w14:textId="77777777" w:rsidR="00B85AF6" w:rsidRDefault="00B85AF6" w:rsidP="00B85AF6">
      <w:pPr>
        <w:spacing w:after="0"/>
        <w:rPr>
          <w:rFonts w:eastAsia="Times New Roman"/>
          <w:b/>
          <w:bCs/>
          <w:sz w:val="28"/>
          <w:szCs w:val="28"/>
        </w:rPr>
      </w:pPr>
    </w:p>
    <w:p w14:paraId="40A73EF0" w14:textId="77777777" w:rsidR="00B85AF6" w:rsidRPr="00C07880" w:rsidRDefault="00B85AF6" w:rsidP="00B85AF6">
      <w:pPr>
        <w:autoSpaceDE w:val="0"/>
        <w:autoSpaceDN w:val="0"/>
        <w:adjustRightInd w:val="0"/>
        <w:spacing w:before="100" w:beforeAutospacing="1" w:after="100" w:afterAutospacing="1" w:line="240" w:lineRule="auto"/>
        <w:jc w:val="both"/>
        <w:rPr>
          <w:rFonts w:ascii="Times New Roman" w:hAnsi="Times New Roman"/>
          <w:color w:val="000000"/>
          <w:sz w:val="24"/>
          <w:szCs w:val="24"/>
        </w:rPr>
      </w:pPr>
      <w:r w:rsidRPr="002638D9">
        <w:rPr>
          <w:rFonts w:ascii="Times New Roman" w:eastAsiaTheme="minorHAnsi" w:hAnsi="Times New Roman"/>
          <w:sz w:val="24"/>
          <w:szCs w:val="24"/>
        </w:rPr>
        <w:t xml:space="preserve">The antibacterial activity of </w:t>
      </w:r>
      <w:proofErr w:type="spellStart"/>
      <w:r w:rsidRPr="002638D9">
        <w:rPr>
          <w:rFonts w:ascii="Times New Roman" w:eastAsiaTheme="minorHAnsi" w:hAnsi="Times New Roman"/>
          <w:sz w:val="24"/>
          <w:szCs w:val="24"/>
        </w:rPr>
        <w:t>CaRM</w:t>
      </w:r>
      <w:proofErr w:type="spellEnd"/>
      <w:r w:rsidRPr="002638D9">
        <w:rPr>
          <w:rFonts w:ascii="Times New Roman" w:eastAsiaTheme="minorHAnsi" w:hAnsi="Times New Roman"/>
          <w:sz w:val="24"/>
          <w:szCs w:val="24"/>
        </w:rPr>
        <w:t xml:space="preserve">, </w:t>
      </w:r>
      <w:proofErr w:type="spellStart"/>
      <w:r w:rsidRPr="002638D9">
        <w:rPr>
          <w:rFonts w:ascii="Times New Roman" w:eastAsiaTheme="minorHAnsi" w:hAnsi="Times New Roman"/>
          <w:sz w:val="24"/>
          <w:szCs w:val="24"/>
        </w:rPr>
        <w:t>CaRH</w:t>
      </w:r>
      <w:proofErr w:type="spellEnd"/>
      <w:r w:rsidRPr="002638D9">
        <w:rPr>
          <w:rFonts w:ascii="Times New Roman" w:eastAsiaTheme="minorHAnsi" w:hAnsi="Times New Roman"/>
          <w:sz w:val="24"/>
          <w:szCs w:val="24"/>
        </w:rPr>
        <w:t xml:space="preserve"> and </w:t>
      </w:r>
      <w:proofErr w:type="spellStart"/>
      <w:r w:rsidRPr="002638D9">
        <w:rPr>
          <w:rFonts w:ascii="Times New Roman" w:eastAsiaTheme="minorHAnsi" w:hAnsi="Times New Roman"/>
          <w:sz w:val="24"/>
          <w:szCs w:val="24"/>
        </w:rPr>
        <w:t>CaRE</w:t>
      </w:r>
      <w:proofErr w:type="spellEnd"/>
      <w:r w:rsidRPr="002638D9">
        <w:rPr>
          <w:rFonts w:ascii="Times New Roman" w:eastAsiaTheme="minorHAnsi" w:hAnsi="Times New Roman"/>
          <w:sz w:val="24"/>
          <w:szCs w:val="24"/>
        </w:rPr>
        <w:t xml:space="preserve"> extracts of </w:t>
      </w:r>
      <w:r w:rsidRPr="002638D9">
        <w:rPr>
          <w:rFonts w:ascii="Times New Roman" w:eastAsiaTheme="minorHAnsi" w:hAnsi="Times New Roman"/>
          <w:i/>
          <w:sz w:val="24"/>
          <w:szCs w:val="24"/>
        </w:rPr>
        <w:t xml:space="preserve">C. </w:t>
      </w:r>
      <w:proofErr w:type="spellStart"/>
      <w:r w:rsidRPr="002638D9">
        <w:rPr>
          <w:rFonts w:ascii="Times New Roman" w:eastAsiaTheme="minorHAnsi" w:hAnsi="Times New Roman"/>
          <w:i/>
          <w:sz w:val="24"/>
          <w:szCs w:val="24"/>
        </w:rPr>
        <w:t>aralioides</w:t>
      </w:r>
      <w:proofErr w:type="spellEnd"/>
      <w:r w:rsidRPr="002638D9">
        <w:rPr>
          <w:rFonts w:ascii="Times New Roman" w:eastAsiaTheme="minorHAnsi" w:hAnsi="Times New Roman"/>
          <w:sz w:val="24"/>
          <w:szCs w:val="24"/>
        </w:rPr>
        <w:t xml:space="preserve"> at concentrations of 0.6, 1.0, 2.5 and 5.0 mg/mL against </w:t>
      </w:r>
      <w:r w:rsidRPr="002638D9">
        <w:rPr>
          <w:rFonts w:ascii="Times New Roman" w:eastAsiaTheme="minorHAnsi" w:hAnsi="Times New Roman"/>
          <w:i/>
          <w:sz w:val="24"/>
          <w:szCs w:val="24"/>
        </w:rPr>
        <w:t>Bacillus sp.</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K. pneumonia</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P. aeruginosa</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S. aureus</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 xml:space="preserve">E. coli </w:t>
      </w:r>
      <w:r w:rsidRPr="002638D9">
        <w:rPr>
          <w:rFonts w:ascii="Times New Roman" w:eastAsiaTheme="minorHAnsi" w:hAnsi="Times New Roman"/>
          <w:sz w:val="24"/>
          <w:szCs w:val="24"/>
        </w:rPr>
        <w:t xml:space="preserve">and </w:t>
      </w:r>
      <w:r w:rsidRPr="002638D9">
        <w:rPr>
          <w:rFonts w:ascii="Times New Roman" w:eastAsiaTheme="minorHAnsi" w:hAnsi="Times New Roman"/>
          <w:i/>
          <w:sz w:val="24"/>
          <w:szCs w:val="24"/>
        </w:rPr>
        <w:t>S. typhi</w:t>
      </w:r>
      <w:r w:rsidRPr="002638D9">
        <w:rPr>
          <w:rFonts w:ascii="Times New Roman" w:eastAsiaTheme="minorHAnsi" w:hAnsi="Times New Roman"/>
          <w:sz w:val="24"/>
          <w:szCs w:val="24"/>
        </w:rPr>
        <w:t xml:space="preserve"> are shown in Table 4. </w:t>
      </w:r>
      <w:proofErr w:type="spellStart"/>
      <w:r w:rsidRPr="002638D9">
        <w:rPr>
          <w:rFonts w:ascii="Times New Roman" w:eastAsiaTheme="minorHAnsi" w:hAnsi="Times New Roman"/>
          <w:color w:val="000000"/>
          <w:sz w:val="24"/>
          <w:szCs w:val="24"/>
        </w:rPr>
        <w:t>CaRH</w:t>
      </w:r>
      <w:proofErr w:type="spellEnd"/>
      <w:r w:rsidRPr="002638D9">
        <w:rPr>
          <w:rFonts w:ascii="Times New Roman" w:eastAsiaTheme="minorHAnsi" w:hAnsi="Times New Roman"/>
          <w:color w:val="000000"/>
          <w:sz w:val="24"/>
          <w:szCs w:val="24"/>
        </w:rPr>
        <w:t xml:space="preserve"> extract showed a significant inhibitory effect on the growth of tested gram-positive bacteria strains, showing higher zone of inhibition than that of </w:t>
      </w:r>
      <w:proofErr w:type="spellStart"/>
      <w:r w:rsidRPr="002638D9">
        <w:rPr>
          <w:rFonts w:ascii="Times New Roman" w:eastAsiaTheme="minorHAnsi" w:hAnsi="Times New Roman"/>
          <w:color w:val="000000"/>
          <w:sz w:val="24"/>
          <w:szCs w:val="24"/>
        </w:rPr>
        <w:t>CaRM</w:t>
      </w:r>
      <w:proofErr w:type="spellEnd"/>
      <w:r w:rsidRPr="002638D9">
        <w:rPr>
          <w:rFonts w:ascii="Times New Roman" w:eastAsiaTheme="minorHAnsi" w:hAnsi="Times New Roman"/>
          <w:color w:val="000000"/>
          <w:sz w:val="24"/>
          <w:szCs w:val="24"/>
        </w:rPr>
        <w:t xml:space="preserve"> and </w:t>
      </w:r>
      <w:proofErr w:type="spellStart"/>
      <w:r w:rsidRPr="002638D9">
        <w:rPr>
          <w:rFonts w:ascii="Times New Roman" w:eastAsiaTheme="minorHAnsi" w:hAnsi="Times New Roman"/>
          <w:color w:val="000000"/>
          <w:sz w:val="24"/>
          <w:szCs w:val="24"/>
        </w:rPr>
        <w:t>CaRE</w:t>
      </w:r>
      <w:proofErr w:type="spellEnd"/>
      <w:r w:rsidRPr="002638D9">
        <w:rPr>
          <w:rFonts w:ascii="Times New Roman" w:eastAsiaTheme="minorHAnsi" w:hAnsi="Times New Roman"/>
          <w:color w:val="000000"/>
          <w:sz w:val="24"/>
          <w:szCs w:val="24"/>
        </w:rPr>
        <w:t xml:space="preserve"> extracts at all concentrations used. </w:t>
      </w:r>
      <w:r w:rsidRPr="002638D9">
        <w:rPr>
          <w:rFonts w:ascii="Times New Roman" w:eastAsiaTheme="minorHAnsi" w:hAnsi="Times New Roman"/>
          <w:sz w:val="24"/>
          <w:szCs w:val="24"/>
        </w:rPr>
        <w:t xml:space="preserve">The </w:t>
      </w:r>
      <w:proofErr w:type="spellStart"/>
      <w:r w:rsidRPr="002638D9">
        <w:rPr>
          <w:rFonts w:ascii="Times New Roman" w:eastAsiaTheme="minorHAnsi" w:hAnsi="Times New Roman"/>
          <w:sz w:val="24"/>
          <w:szCs w:val="24"/>
        </w:rPr>
        <w:t>CaRH</w:t>
      </w:r>
      <w:proofErr w:type="spellEnd"/>
      <w:r w:rsidRPr="002638D9">
        <w:rPr>
          <w:rFonts w:ascii="Times New Roman" w:eastAsiaTheme="minorHAnsi" w:hAnsi="Times New Roman"/>
          <w:sz w:val="24"/>
          <w:szCs w:val="24"/>
        </w:rPr>
        <w:t xml:space="preserve"> extract demonstrated inhibitory effect against four of the bacterial strains (</w:t>
      </w:r>
      <w:r w:rsidRPr="002638D9">
        <w:rPr>
          <w:rFonts w:ascii="Times New Roman" w:eastAsiaTheme="minorHAnsi" w:hAnsi="Times New Roman"/>
          <w:i/>
          <w:sz w:val="24"/>
          <w:szCs w:val="24"/>
        </w:rPr>
        <w:t>Bacillus sp.</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P. aeruginosa</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S. aureus</w:t>
      </w:r>
      <w:r w:rsidRPr="002638D9">
        <w:rPr>
          <w:rFonts w:ascii="Times New Roman" w:eastAsiaTheme="minorHAnsi" w:hAnsi="Times New Roman"/>
          <w:sz w:val="24"/>
          <w:szCs w:val="24"/>
        </w:rPr>
        <w:t xml:space="preserve"> and </w:t>
      </w:r>
      <w:r w:rsidRPr="002638D9">
        <w:rPr>
          <w:rFonts w:ascii="Times New Roman" w:eastAsiaTheme="minorHAnsi" w:hAnsi="Times New Roman"/>
          <w:i/>
          <w:sz w:val="24"/>
          <w:szCs w:val="24"/>
        </w:rPr>
        <w:t>E. coli</w:t>
      </w:r>
      <w:r w:rsidRPr="002638D9">
        <w:rPr>
          <w:rFonts w:ascii="Times New Roman" w:eastAsiaTheme="minorHAnsi" w:hAnsi="Times New Roman"/>
          <w:sz w:val="24"/>
          <w:szCs w:val="24"/>
        </w:rPr>
        <w:t xml:space="preserve">). </w:t>
      </w:r>
      <w:proofErr w:type="spellStart"/>
      <w:r w:rsidRPr="002638D9">
        <w:rPr>
          <w:rFonts w:ascii="Times New Roman" w:eastAsiaTheme="minorHAnsi" w:hAnsi="Times New Roman"/>
          <w:sz w:val="24"/>
          <w:szCs w:val="24"/>
        </w:rPr>
        <w:t>CaRE</w:t>
      </w:r>
      <w:proofErr w:type="spellEnd"/>
      <w:r w:rsidRPr="002638D9">
        <w:rPr>
          <w:rFonts w:ascii="Times New Roman" w:eastAsiaTheme="minorHAnsi" w:hAnsi="Times New Roman"/>
          <w:sz w:val="24"/>
          <w:szCs w:val="24"/>
        </w:rPr>
        <w:t xml:space="preserve"> extract was effective against three strains only (</w:t>
      </w:r>
      <w:r w:rsidRPr="002638D9">
        <w:rPr>
          <w:rFonts w:ascii="Times New Roman" w:eastAsiaTheme="minorHAnsi" w:hAnsi="Times New Roman"/>
          <w:i/>
          <w:sz w:val="24"/>
          <w:szCs w:val="24"/>
        </w:rPr>
        <w:t>Bacillus sp.</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P. aeruginosa</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S. aureus</w:t>
      </w:r>
      <w:r w:rsidRPr="002638D9">
        <w:rPr>
          <w:rFonts w:ascii="Times New Roman" w:eastAsiaTheme="minorHAnsi" w:hAnsi="Times New Roman"/>
          <w:sz w:val="24"/>
          <w:szCs w:val="24"/>
        </w:rPr>
        <w:t xml:space="preserve">).  </w:t>
      </w:r>
      <w:proofErr w:type="spellStart"/>
      <w:r w:rsidRPr="002638D9">
        <w:rPr>
          <w:rFonts w:ascii="Times New Roman" w:eastAsiaTheme="minorHAnsi" w:hAnsi="Times New Roman"/>
          <w:sz w:val="24"/>
          <w:szCs w:val="24"/>
        </w:rPr>
        <w:t>CaRM</w:t>
      </w:r>
      <w:proofErr w:type="spellEnd"/>
      <w:r w:rsidRPr="002638D9">
        <w:rPr>
          <w:rFonts w:ascii="Times New Roman" w:eastAsiaTheme="minorHAnsi" w:hAnsi="Times New Roman"/>
          <w:sz w:val="24"/>
          <w:szCs w:val="24"/>
        </w:rPr>
        <w:t xml:space="preserve"> extract exhibited effect against four strains only (</w:t>
      </w:r>
      <w:r w:rsidRPr="002638D9">
        <w:rPr>
          <w:rFonts w:ascii="Times New Roman" w:eastAsiaTheme="minorHAnsi" w:hAnsi="Times New Roman"/>
          <w:i/>
          <w:sz w:val="24"/>
          <w:szCs w:val="24"/>
        </w:rPr>
        <w:t>P. aeruginosa</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S. aureus</w:t>
      </w:r>
      <w:r w:rsidRPr="002638D9">
        <w:rPr>
          <w:rFonts w:ascii="Times New Roman" w:eastAsiaTheme="minorHAnsi" w:hAnsi="Times New Roman"/>
          <w:sz w:val="24"/>
          <w:szCs w:val="24"/>
        </w:rPr>
        <w:t xml:space="preserve">, </w:t>
      </w:r>
      <w:r w:rsidRPr="002638D9">
        <w:rPr>
          <w:rFonts w:ascii="Times New Roman" w:eastAsiaTheme="minorHAnsi" w:hAnsi="Times New Roman"/>
          <w:i/>
          <w:sz w:val="24"/>
          <w:szCs w:val="24"/>
        </w:rPr>
        <w:t xml:space="preserve">E. coli </w:t>
      </w:r>
      <w:r w:rsidRPr="002638D9">
        <w:rPr>
          <w:rFonts w:ascii="Times New Roman" w:eastAsiaTheme="minorHAnsi" w:hAnsi="Times New Roman"/>
          <w:sz w:val="24"/>
          <w:szCs w:val="24"/>
        </w:rPr>
        <w:t xml:space="preserve">and </w:t>
      </w:r>
      <w:r w:rsidRPr="002638D9">
        <w:rPr>
          <w:rFonts w:ascii="Times New Roman" w:eastAsiaTheme="minorHAnsi" w:hAnsi="Times New Roman"/>
          <w:i/>
          <w:sz w:val="24"/>
          <w:szCs w:val="24"/>
        </w:rPr>
        <w:t>S. typhi)</w:t>
      </w:r>
      <w:r w:rsidRPr="002638D9">
        <w:rPr>
          <w:rFonts w:ascii="Times New Roman" w:eastAsiaTheme="minorHAnsi" w:hAnsi="Times New Roman"/>
          <w:sz w:val="24"/>
          <w:szCs w:val="24"/>
        </w:rPr>
        <w:t xml:space="preserve">. The results also showed that none of the extracts exhibited inhibitory activity against </w:t>
      </w:r>
      <w:r w:rsidRPr="002638D9">
        <w:rPr>
          <w:rFonts w:ascii="Times New Roman" w:eastAsiaTheme="minorHAnsi" w:hAnsi="Times New Roman"/>
          <w:i/>
          <w:sz w:val="24"/>
          <w:szCs w:val="24"/>
        </w:rPr>
        <w:t>K. pneumonia</w:t>
      </w:r>
      <w:r w:rsidRPr="002638D9">
        <w:rPr>
          <w:rFonts w:ascii="Times New Roman" w:eastAsiaTheme="minorHAnsi" w:hAnsi="Times New Roman"/>
          <w:sz w:val="24"/>
          <w:szCs w:val="24"/>
        </w:rPr>
        <w:t xml:space="preserve">. The inhibitory effect of </w:t>
      </w:r>
      <w:proofErr w:type="spellStart"/>
      <w:r w:rsidRPr="002638D9">
        <w:rPr>
          <w:rFonts w:ascii="Times New Roman" w:eastAsiaTheme="minorHAnsi" w:hAnsi="Times New Roman"/>
          <w:sz w:val="24"/>
          <w:szCs w:val="24"/>
        </w:rPr>
        <w:t>CaRH</w:t>
      </w:r>
      <w:proofErr w:type="spellEnd"/>
      <w:r w:rsidRPr="002638D9">
        <w:rPr>
          <w:rFonts w:ascii="Times New Roman" w:eastAsiaTheme="minorHAnsi" w:hAnsi="Times New Roman"/>
          <w:sz w:val="24"/>
          <w:szCs w:val="24"/>
        </w:rPr>
        <w:t xml:space="preserve"> extracts against </w:t>
      </w:r>
      <w:r w:rsidRPr="002638D9">
        <w:rPr>
          <w:rFonts w:ascii="Times New Roman" w:eastAsiaTheme="minorHAnsi" w:hAnsi="Times New Roman"/>
          <w:i/>
          <w:sz w:val="24"/>
          <w:szCs w:val="24"/>
        </w:rPr>
        <w:t>Bacillus sp.</w:t>
      </w:r>
      <w:r w:rsidRPr="002638D9">
        <w:rPr>
          <w:rFonts w:ascii="Times New Roman" w:eastAsiaTheme="minorHAnsi" w:hAnsi="Times New Roman"/>
          <w:sz w:val="24"/>
          <w:szCs w:val="24"/>
        </w:rPr>
        <w:t xml:space="preserve"> (</w:t>
      </w:r>
      <w:r w:rsidRPr="002638D9">
        <w:rPr>
          <w:rFonts w:ascii="Times New Roman" w:hAnsi="Times New Roman"/>
          <w:color w:val="000000"/>
          <w:sz w:val="24"/>
          <w:szCs w:val="24"/>
        </w:rPr>
        <w:t>41.77±0.21</w:t>
      </w:r>
      <w:r>
        <w:rPr>
          <w:rFonts w:ascii="Times New Roman" w:hAnsi="Times New Roman"/>
          <w:color w:val="000000"/>
          <w:sz w:val="24"/>
          <w:szCs w:val="24"/>
        </w:rPr>
        <w:t xml:space="preserve"> </w:t>
      </w:r>
      <w:r w:rsidRPr="002638D9">
        <w:rPr>
          <w:rFonts w:ascii="Times New Roman" w:hAnsi="Times New Roman"/>
          <w:color w:val="000000"/>
          <w:sz w:val="24"/>
          <w:szCs w:val="24"/>
        </w:rPr>
        <w:t>mm</w:t>
      </w:r>
      <w:r w:rsidRPr="002638D9">
        <w:rPr>
          <w:rFonts w:ascii="Times New Roman" w:eastAsiaTheme="minorHAnsi" w:hAnsi="Times New Roman"/>
          <w:sz w:val="24"/>
          <w:szCs w:val="24"/>
        </w:rPr>
        <w:t xml:space="preserve"> at 5.0 mg/mL) and </w:t>
      </w:r>
      <w:r w:rsidRPr="002638D9">
        <w:rPr>
          <w:rFonts w:ascii="Times New Roman" w:eastAsiaTheme="minorHAnsi" w:hAnsi="Times New Roman"/>
          <w:i/>
          <w:sz w:val="24"/>
          <w:szCs w:val="24"/>
        </w:rPr>
        <w:t>S. aureus</w:t>
      </w:r>
      <w:r w:rsidRPr="002638D9">
        <w:rPr>
          <w:rFonts w:ascii="Times New Roman" w:eastAsiaTheme="minorHAnsi" w:hAnsi="Times New Roman"/>
          <w:sz w:val="24"/>
          <w:szCs w:val="24"/>
        </w:rPr>
        <w:t xml:space="preserve"> (</w:t>
      </w:r>
      <w:r w:rsidRPr="002638D9">
        <w:rPr>
          <w:rFonts w:ascii="Times New Roman" w:hAnsi="Times New Roman"/>
          <w:color w:val="000000"/>
          <w:sz w:val="24"/>
          <w:szCs w:val="24"/>
        </w:rPr>
        <w:t>31.20±1.57</w:t>
      </w:r>
      <w:r>
        <w:rPr>
          <w:rFonts w:ascii="Times New Roman" w:hAnsi="Times New Roman"/>
          <w:color w:val="000000"/>
          <w:sz w:val="24"/>
          <w:szCs w:val="24"/>
        </w:rPr>
        <w:t xml:space="preserve"> </w:t>
      </w:r>
      <w:r w:rsidRPr="002638D9">
        <w:rPr>
          <w:rFonts w:ascii="Times New Roman" w:hAnsi="Times New Roman"/>
          <w:color w:val="000000"/>
          <w:sz w:val="24"/>
          <w:szCs w:val="24"/>
        </w:rPr>
        <w:t xml:space="preserve">mm </w:t>
      </w:r>
      <w:r w:rsidRPr="002638D9">
        <w:rPr>
          <w:rFonts w:ascii="Times New Roman" w:eastAsiaTheme="minorHAnsi" w:hAnsi="Times New Roman"/>
          <w:sz w:val="24"/>
          <w:szCs w:val="24"/>
        </w:rPr>
        <w:t>at 5.0 mg/mL) was significantly higher (</w:t>
      </w:r>
      <w:r w:rsidRPr="002638D9">
        <w:rPr>
          <w:rFonts w:ascii="Times New Roman" w:eastAsiaTheme="minorHAnsi" w:hAnsi="Times New Roman"/>
          <w:i/>
          <w:sz w:val="24"/>
          <w:szCs w:val="24"/>
        </w:rPr>
        <w:t>p</w:t>
      </w:r>
      <w:r w:rsidRPr="002638D9">
        <w:rPr>
          <w:rFonts w:ascii="Times New Roman" w:eastAsiaTheme="minorHAnsi" w:hAnsi="Times New Roman"/>
          <w:sz w:val="24"/>
          <w:szCs w:val="24"/>
        </w:rPr>
        <w:t xml:space="preserve"> &lt; 0.05) than that of the standard drug, ciprofloxacin with corresponding values of </w:t>
      </w:r>
      <w:r w:rsidRPr="002638D9">
        <w:rPr>
          <w:rFonts w:ascii="Times New Roman" w:hAnsi="Times New Roman"/>
          <w:color w:val="000000"/>
          <w:sz w:val="24"/>
          <w:szCs w:val="24"/>
        </w:rPr>
        <w:t>36.83±0.76</w:t>
      </w:r>
      <w:r>
        <w:rPr>
          <w:rFonts w:ascii="Times New Roman" w:hAnsi="Times New Roman"/>
          <w:color w:val="000000"/>
          <w:sz w:val="24"/>
          <w:szCs w:val="24"/>
        </w:rPr>
        <w:t xml:space="preserve"> </w:t>
      </w:r>
      <w:r w:rsidRPr="002638D9">
        <w:rPr>
          <w:rFonts w:ascii="Times New Roman" w:hAnsi="Times New Roman"/>
          <w:color w:val="000000"/>
          <w:sz w:val="24"/>
          <w:szCs w:val="24"/>
        </w:rPr>
        <w:t xml:space="preserve">mm and </w:t>
      </w:r>
      <w:r w:rsidRPr="002638D9">
        <w:rPr>
          <w:rFonts w:ascii="Times New Roman" w:hAnsi="Times New Roman"/>
          <w:color w:val="000000"/>
          <w:sz w:val="24"/>
          <w:szCs w:val="24"/>
        </w:rPr>
        <w:lastRenderedPageBreak/>
        <w:t>24.33±0.58</w:t>
      </w:r>
      <w:r>
        <w:rPr>
          <w:rFonts w:ascii="Times New Roman" w:hAnsi="Times New Roman"/>
          <w:color w:val="000000"/>
          <w:sz w:val="24"/>
          <w:szCs w:val="24"/>
        </w:rPr>
        <w:t xml:space="preserve"> </w:t>
      </w:r>
      <w:r w:rsidRPr="002638D9">
        <w:rPr>
          <w:rFonts w:ascii="Times New Roman" w:hAnsi="Times New Roman"/>
          <w:color w:val="000000"/>
          <w:sz w:val="24"/>
          <w:szCs w:val="24"/>
        </w:rPr>
        <w:t>mm.</w:t>
      </w:r>
      <w:r>
        <w:rPr>
          <w:rFonts w:ascii="Times New Roman" w:hAnsi="Times New Roman"/>
          <w:color w:val="000000"/>
          <w:sz w:val="24"/>
          <w:szCs w:val="24"/>
        </w:rPr>
        <w:t xml:space="preserve"> </w:t>
      </w:r>
      <w:r>
        <w:rPr>
          <w:rFonts w:ascii="Times New Roman" w:eastAsiaTheme="minorHAnsi" w:hAnsi="Times New Roman"/>
          <w:sz w:val="24"/>
          <w:szCs w:val="24"/>
        </w:rPr>
        <w:t>The</w:t>
      </w:r>
      <w:r w:rsidRPr="00F41723">
        <w:rPr>
          <w:rFonts w:ascii="Times New Roman" w:eastAsiaTheme="minorHAnsi" w:hAnsi="Times New Roman"/>
          <w:sz w:val="24"/>
          <w:szCs w:val="24"/>
        </w:rPr>
        <w:t xml:space="preserve"> results further </w:t>
      </w:r>
      <w:r>
        <w:rPr>
          <w:rFonts w:ascii="Times New Roman" w:eastAsiaTheme="minorHAnsi" w:hAnsi="Times New Roman"/>
          <w:sz w:val="24"/>
          <w:szCs w:val="24"/>
        </w:rPr>
        <w:t>showed</w:t>
      </w:r>
      <w:r w:rsidRPr="00F41723">
        <w:rPr>
          <w:rFonts w:ascii="Times New Roman" w:eastAsiaTheme="minorHAnsi" w:hAnsi="Times New Roman"/>
          <w:sz w:val="24"/>
          <w:szCs w:val="24"/>
        </w:rPr>
        <w:t xml:space="preserve"> that gram-positive bacteria strains were more susceptible to the extracts compared to gram-negative bacteria strains.</w:t>
      </w:r>
    </w:p>
    <w:p w14:paraId="6B264C3C" w14:textId="2FB2CD09" w:rsidR="00B85AF6" w:rsidRPr="007D5533" w:rsidRDefault="00B85AF6" w:rsidP="00B85AF6">
      <w:pPr>
        <w:autoSpaceDE w:val="0"/>
        <w:autoSpaceDN w:val="0"/>
        <w:adjustRightInd w:val="0"/>
        <w:spacing w:after="0"/>
        <w:jc w:val="both"/>
        <w:rPr>
          <w:rFonts w:ascii="Times New Roman" w:eastAsia="Times New Roman" w:hAnsi="Times New Roman"/>
          <w:sz w:val="24"/>
          <w:szCs w:val="28"/>
        </w:rPr>
      </w:pPr>
      <w:r w:rsidRPr="007D5533">
        <w:rPr>
          <w:rFonts w:ascii="Times New Roman" w:eastAsia="Times New Roman" w:hAnsi="Times New Roman"/>
          <w:sz w:val="24"/>
          <w:szCs w:val="28"/>
        </w:rPr>
        <w:t xml:space="preserve">Our result supports the findings of </w:t>
      </w:r>
      <w:proofErr w:type="spellStart"/>
      <w:r w:rsidRPr="007D5533">
        <w:rPr>
          <w:rFonts w:ascii="Times New Roman" w:eastAsia="Times New Roman" w:hAnsi="Times New Roman"/>
          <w:sz w:val="24"/>
          <w:szCs w:val="28"/>
        </w:rPr>
        <w:t>Assob</w:t>
      </w:r>
      <w:proofErr w:type="spellEnd"/>
      <w:r w:rsidRPr="007D5533">
        <w:rPr>
          <w:rFonts w:ascii="Times New Roman" w:eastAsia="Times New Roman" w:hAnsi="Times New Roman"/>
          <w:sz w:val="24"/>
          <w:szCs w:val="28"/>
        </w:rPr>
        <w:t xml:space="preserve"> </w:t>
      </w:r>
      <w:r w:rsidRPr="007D5533">
        <w:rPr>
          <w:rFonts w:ascii="Times New Roman" w:eastAsia="Times New Roman" w:hAnsi="Times New Roman"/>
          <w:i/>
          <w:sz w:val="24"/>
          <w:szCs w:val="28"/>
        </w:rPr>
        <w:t xml:space="preserve">et </w:t>
      </w:r>
      <w:proofErr w:type="gramStart"/>
      <w:r w:rsidRPr="0082231F">
        <w:rPr>
          <w:rFonts w:ascii="Times New Roman" w:eastAsia="Times New Roman" w:hAnsi="Times New Roman"/>
          <w:iCs/>
          <w:sz w:val="24"/>
          <w:szCs w:val="28"/>
        </w:rPr>
        <w:t>al</w:t>
      </w:r>
      <w:r w:rsidR="0082231F">
        <w:rPr>
          <w:rFonts w:ascii="Times New Roman" w:eastAsia="Times New Roman" w:hAnsi="Times New Roman"/>
          <w:iCs/>
          <w:sz w:val="24"/>
          <w:szCs w:val="28"/>
        </w:rPr>
        <w:t>(</w:t>
      </w:r>
      <w:proofErr w:type="gramEnd"/>
      <w:r w:rsidRPr="0082231F">
        <w:rPr>
          <w:rFonts w:ascii="Times New Roman" w:eastAsia="Times New Roman" w:hAnsi="Times New Roman"/>
          <w:b/>
          <w:iCs/>
          <w:sz w:val="24"/>
          <w:szCs w:val="28"/>
        </w:rPr>
        <w:t>4</w:t>
      </w:r>
      <w:r w:rsidR="0082231F">
        <w:rPr>
          <w:rFonts w:ascii="Times New Roman" w:eastAsia="Times New Roman" w:hAnsi="Times New Roman"/>
          <w:b/>
          <w:iCs/>
          <w:sz w:val="24"/>
          <w:szCs w:val="28"/>
        </w:rPr>
        <w:t>)</w:t>
      </w:r>
      <w:r w:rsidRPr="007D5533">
        <w:rPr>
          <w:rFonts w:ascii="Times New Roman" w:eastAsia="Times New Roman" w:hAnsi="Times New Roman"/>
          <w:sz w:val="24"/>
          <w:szCs w:val="28"/>
        </w:rPr>
        <w:t xml:space="preserve"> who revealed that ethyl acetate leaf extract of the plant showed diameter inhibition of 23 mm and MIC value of 0.31 mg/mL against </w:t>
      </w:r>
      <w:r w:rsidRPr="007D5533">
        <w:rPr>
          <w:rFonts w:ascii="Times New Roman" w:eastAsia="Times New Roman" w:hAnsi="Times New Roman"/>
          <w:i/>
          <w:sz w:val="24"/>
          <w:szCs w:val="28"/>
        </w:rPr>
        <w:t>S. aureus</w:t>
      </w:r>
      <w:r>
        <w:rPr>
          <w:rFonts w:ascii="Times New Roman" w:eastAsia="Times New Roman" w:hAnsi="Times New Roman"/>
          <w:iCs/>
          <w:sz w:val="24"/>
          <w:szCs w:val="28"/>
        </w:rPr>
        <w:t>.</w:t>
      </w:r>
      <w:r w:rsidRPr="007D5533">
        <w:rPr>
          <w:rFonts w:ascii="Times New Roman" w:eastAsia="Times New Roman" w:hAnsi="Times New Roman"/>
          <w:i/>
          <w:sz w:val="24"/>
          <w:szCs w:val="28"/>
        </w:rPr>
        <w:t xml:space="preserve"> </w:t>
      </w:r>
      <w:r>
        <w:rPr>
          <w:rFonts w:ascii="Times New Roman" w:eastAsia="Times New Roman" w:hAnsi="Times New Roman"/>
          <w:sz w:val="24"/>
          <w:szCs w:val="28"/>
        </w:rPr>
        <w:t>H</w:t>
      </w:r>
      <w:r w:rsidRPr="007D5533">
        <w:rPr>
          <w:rFonts w:ascii="Times New Roman" w:eastAsia="Times New Roman" w:hAnsi="Times New Roman"/>
          <w:sz w:val="24"/>
          <w:szCs w:val="28"/>
        </w:rPr>
        <w:t xml:space="preserve">owever, the good sensitivity of </w:t>
      </w:r>
      <w:r w:rsidRPr="007D5533">
        <w:rPr>
          <w:rFonts w:ascii="Times New Roman" w:eastAsia="Times New Roman" w:hAnsi="Times New Roman"/>
          <w:i/>
          <w:sz w:val="24"/>
          <w:szCs w:val="28"/>
        </w:rPr>
        <w:t xml:space="preserve">P. aeruginosa </w:t>
      </w:r>
      <w:r w:rsidRPr="007D5533">
        <w:rPr>
          <w:rFonts w:ascii="Times New Roman" w:eastAsia="Times New Roman" w:hAnsi="Times New Roman"/>
          <w:sz w:val="24"/>
          <w:szCs w:val="28"/>
        </w:rPr>
        <w:t xml:space="preserve">to inhibition of ethyl acetate leaf extract reported by the authors is against our findings on inhibition of growth of the organism by ethyl acetate root extract (Diameter inhibition- 6.80±0.35, MIC- 2.0 mg/mL).  The high activities of the extracts justified the use of the plant in treating </w:t>
      </w:r>
      <w:r w:rsidRPr="007D5533">
        <w:rPr>
          <w:rFonts w:ascii="Times New Roman" w:hAnsi="Times New Roman"/>
          <w:sz w:val="24"/>
          <w:szCs w:val="28"/>
        </w:rPr>
        <w:t xml:space="preserve">internal and external microbial </w:t>
      </w:r>
      <w:proofErr w:type="gramStart"/>
      <w:r w:rsidRPr="007D5533">
        <w:rPr>
          <w:rFonts w:ascii="Times New Roman" w:hAnsi="Times New Roman"/>
          <w:sz w:val="24"/>
          <w:szCs w:val="28"/>
        </w:rPr>
        <w:t>infections</w:t>
      </w:r>
      <w:r w:rsidR="0082231F">
        <w:rPr>
          <w:rFonts w:ascii="Times New Roman" w:hAnsi="Times New Roman"/>
          <w:sz w:val="24"/>
          <w:szCs w:val="28"/>
        </w:rPr>
        <w:t>(</w:t>
      </w:r>
      <w:proofErr w:type="gramEnd"/>
      <w:r w:rsidRPr="0082231F">
        <w:rPr>
          <w:rFonts w:ascii="Times New Roman" w:hAnsi="Times New Roman"/>
          <w:b/>
          <w:sz w:val="24"/>
          <w:szCs w:val="28"/>
        </w:rPr>
        <w:t>21</w:t>
      </w:r>
      <w:r w:rsidR="0082231F">
        <w:rPr>
          <w:rFonts w:ascii="Times New Roman" w:hAnsi="Times New Roman"/>
          <w:b/>
          <w:sz w:val="24"/>
          <w:szCs w:val="28"/>
        </w:rPr>
        <w:t>)</w:t>
      </w:r>
      <w:r w:rsidRPr="007D5533">
        <w:rPr>
          <w:rFonts w:ascii="Times New Roman" w:hAnsi="Times New Roman"/>
          <w:sz w:val="24"/>
          <w:szCs w:val="28"/>
        </w:rPr>
        <w:t>and sores</w:t>
      </w:r>
      <w:r w:rsidR="0082231F">
        <w:rPr>
          <w:rFonts w:ascii="Times New Roman" w:hAnsi="Times New Roman"/>
          <w:sz w:val="24"/>
          <w:szCs w:val="28"/>
        </w:rPr>
        <w:t>(</w:t>
      </w:r>
      <w:r w:rsidRPr="0082231F">
        <w:rPr>
          <w:rFonts w:ascii="Times New Roman" w:hAnsi="Times New Roman"/>
          <w:b/>
          <w:sz w:val="24"/>
          <w:szCs w:val="28"/>
        </w:rPr>
        <w:t>22</w:t>
      </w:r>
      <w:r w:rsidR="0082231F">
        <w:rPr>
          <w:rFonts w:ascii="Times New Roman" w:hAnsi="Times New Roman"/>
          <w:b/>
          <w:sz w:val="24"/>
          <w:szCs w:val="28"/>
        </w:rPr>
        <w:t>)</w:t>
      </w:r>
      <w:r w:rsidRPr="007D5533">
        <w:rPr>
          <w:rFonts w:ascii="Times New Roman" w:hAnsi="Times New Roman"/>
          <w:sz w:val="24"/>
          <w:szCs w:val="28"/>
        </w:rPr>
        <w:t xml:space="preserve">. </w:t>
      </w:r>
    </w:p>
    <w:p w14:paraId="37478BD7" w14:textId="77777777" w:rsidR="00B85AF6" w:rsidRDefault="00B85AF6" w:rsidP="00B85AF6">
      <w:pPr>
        <w:spacing w:after="0"/>
        <w:jc w:val="both"/>
        <w:rPr>
          <w:rFonts w:ascii="Times New Roman" w:eastAsia="Times New Roman" w:hAnsi="Times New Roman"/>
          <w:sz w:val="24"/>
          <w:szCs w:val="28"/>
        </w:rPr>
      </w:pPr>
      <w:r w:rsidRPr="007D5533">
        <w:rPr>
          <w:rFonts w:ascii="Times New Roman" w:eastAsia="Times New Roman" w:hAnsi="Times New Roman"/>
          <w:i/>
          <w:sz w:val="24"/>
          <w:szCs w:val="28"/>
        </w:rPr>
        <w:t>K. pneumonia</w:t>
      </w:r>
      <w:r w:rsidRPr="007D5533">
        <w:rPr>
          <w:rFonts w:ascii="Times New Roman" w:eastAsia="Times New Roman" w:hAnsi="Times New Roman"/>
          <w:sz w:val="24"/>
          <w:szCs w:val="28"/>
        </w:rPr>
        <w:t xml:space="preserve"> was resistant to inhibition of all the extracts in all concentrations, while </w:t>
      </w:r>
      <w:r w:rsidRPr="007D5533">
        <w:rPr>
          <w:rFonts w:ascii="Times New Roman" w:eastAsia="Times New Roman" w:hAnsi="Times New Roman"/>
          <w:i/>
          <w:sz w:val="24"/>
          <w:szCs w:val="28"/>
        </w:rPr>
        <w:t xml:space="preserve">S. typhi </w:t>
      </w:r>
      <w:r w:rsidRPr="007D5533">
        <w:rPr>
          <w:rFonts w:ascii="Times New Roman" w:eastAsia="Times New Roman" w:hAnsi="Times New Roman"/>
          <w:sz w:val="24"/>
          <w:szCs w:val="28"/>
        </w:rPr>
        <w:t xml:space="preserve">was only susceptible to </w:t>
      </w:r>
      <w:r>
        <w:rPr>
          <w:rFonts w:ascii="Times New Roman" w:eastAsia="Times New Roman" w:hAnsi="Times New Roman"/>
          <w:sz w:val="24"/>
          <w:szCs w:val="28"/>
        </w:rPr>
        <w:t xml:space="preserve">the </w:t>
      </w:r>
      <w:r w:rsidRPr="007D5533">
        <w:rPr>
          <w:rFonts w:ascii="Times New Roman" w:eastAsia="Times New Roman" w:hAnsi="Times New Roman"/>
          <w:sz w:val="24"/>
          <w:szCs w:val="28"/>
        </w:rPr>
        <w:t xml:space="preserve">activity of methanol extract in also </w:t>
      </w:r>
      <w:r>
        <w:rPr>
          <w:rFonts w:ascii="Times New Roman" w:eastAsia="Times New Roman" w:hAnsi="Times New Roman"/>
          <w:sz w:val="24"/>
          <w:szCs w:val="28"/>
        </w:rPr>
        <w:t>dose</w:t>
      </w:r>
      <w:r w:rsidRPr="007D5533">
        <w:rPr>
          <w:rFonts w:ascii="Times New Roman" w:eastAsia="Times New Roman" w:hAnsi="Times New Roman"/>
          <w:sz w:val="24"/>
          <w:szCs w:val="28"/>
        </w:rPr>
        <w:t>-dependent manner.</w:t>
      </w:r>
    </w:p>
    <w:p w14:paraId="4ECC7C44" w14:textId="77777777" w:rsidR="00B85AF6" w:rsidRDefault="00B85AF6" w:rsidP="00B85AF6">
      <w:pPr>
        <w:spacing w:after="0"/>
        <w:jc w:val="both"/>
        <w:rPr>
          <w:rFonts w:ascii="Times New Roman" w:eastAsia="Times New Roman" w:hAnsi="Times New Roman"/>
          <w:sz w:val="24"/>
          <w:szCs w:val="28"/>
        </w:rPr>
      </w:pPr>
    </w:p>
    <w:p w14:paraId="15C80948" w14:textId="77777777" w:rsidR="00B85AF6" w:rsidRPr="00E268CC" w:rsidRDefault="00B85AF6" w:rsidP="00B85AF6">
      <w:pPr>
        <w:spacing w:before="100" w:beforeAutospacing="1" w:after="100" w:afterAutospacing="1" w:line="240" w:lineRule="auto"/>
        <w:jc w:val="both"/>
        <w:rPr>
          <w:rFonts w:ascii="Times New Roman" w:hAnsi="Times New Roman"/>
          <w:b/>
          <w:sz w:val="24"/>
        </w:rPr>
      </w:pPr>
      <w:r w:rsidRPr="008351A9">
        <w:rPr>
          <w:rFonts w:ascii="Times New Roman" w:eastAsiaTheme="minorHAnsi" w:hAnsi="Times New Roman"/>
          <w:sz w:val="24"/>
          <w:szCs w:val="24"/>
        </w:rPr>
        <w:t xml:space="preserve">All the extracts exhibited antifungal activity against </w:t>
      </w:r>
      <w:r w:rsidRPr="008351A9">
        <w:rPr>
          <w:rFonts w:ascii="Times New Roman" w:eastAsiaTheme="minorHAnsi" w:hAnsi="Times New Roman"/>
          <w:i/>
          <w:sz w:val="24"/>
          <w:szCs w:val="24"/>
        </w:rPr>
        <w:t xml:space="preserve">A. </w:t>
      </w:r>
      <w:proofErr w:type="spellStart"/>
      <w:r w:rsidRPr="008351A9">
        <w:rPr>
          <w:rFonts w:ascii="Times New Roman" w:eastAsiaTheme="minorHAnsi" w:hAnsi="Times New Roman"/>
          <w:i/>
          <w:sz w:val="24"/>
          <w:szCs w:val="24"/>
        </w:rPr>
        <w:t>niger</w:t>
      </w:r>
      <w:proofErr w:type="spellEnd"/>
      <w:r w:rsidRPr="008351A9">
        <w:rPr>
          <w:rFonts w:ascii="Times New Roman" w:eastAsiaTheme="minorHAnsi" w:hAnsi="Times New Roman"/>
          <w:i/>
          <w:sz w:val="24"/>
          <w:szCs w:val="24"/>
        </w:rPr>
        <w:t xml:space="preserve"> </w:t>
      </w:r>
      <w:r w:rsidRPr="008351A9">
        <w:rPr>
          <w:rFonts w:ascii="Times New Roman" w:eastAsiaTheme="minorHAnsi" w:hAnsi="Times New Roman"/>
          <w:sz w:val="24"/>
          <w:szCs w:val="24"/>
        </w:rPr>
        <w:t xml:space="preserve">and </w:t>
      </w:r>
      <w:r w:rsidRPr="008351A9">
        <w:rPr>
          <w:rFonts w:ascii="Times New Roman" w:eastAsiaTheme="minorHAnsi" w:hAnsi="Times New Roman"/>
          <w:i/>
          <w:sz w:val="24"/>
          <w:szCs w:val="24"/>
        </w:rPr>
        <w:t xml:space="preserve">C. albicans. </w:t>
      </w:r>
      <w:r w:rsidRPr="008351A9">
        <w:rPr>
          <w:rFonts w:ascii="Times New Roman" w:eastAsiaTheme="minorHAnsi" w:hAnsi="Times New Roman"/>
          <w:sz w:val="24"/>
          <w:szCs w:val="24"/>
        </w:rPr>
        <w:t xml:space="preserve">The maximum zone of inhibition was observed in the </w:t>
      </w:r>
      <w:proofErr w:type="spellStart"/>
      <w:r w:rsidRPr="008351A9">
        <w:rPr>
          <w:rFonts w:ascii="Times New Roman" w:eastAsiaTheme="minorHAnsi" w:hAnsi="Times New Roman"/>
          <w:sz w:val="24"/>
          <w:szCs w:val="24"/>
        </w:rPr>
        <w:t>CaRH</w:t>
      </w:r>
      <w:proofErr w:type="spellEnd"/>
      <w:r w:rsidRPr="008351A9">
        <w:rPr>
          <w:rFonts w:ascii="Times New Roman" w:eastAsiaTheme="minorHAnsi" w:hAnsi="Times New Roman"/>
          <w:sz w:val="24"/>
          <w:szCs w:val="24"/>
        </w:rPr>
        <w:t xml:space="preserve"> extract at concentration of</w:t>
      </w:r>
      <w:r>
        <w:rPr>
          <w:rFonts w:ascii="Times New Roman" w:hAnsi="Times New Roman"/>
          <w:b/>
          <w:i/>
          <w:sz w:val="24"/>
        </w:rPr>
        <w:t xml:space="preserve"> </w:t>
      </w:r>
      <w:r w:rsidRPr="008351A9">
        <w:rPr>
          <w:rFonts w:ascii="Times New Roman" w:eastAsiaTheme="minorHAnsi" w:hAnsi="Times New Roman"/>
          <w:sz w:val="24"/>
          <w:szCs w:val="24"/>
        </w:rPr>
        <w:t xml:space="preserve">5.0 mg/mL with </w:t>
      </w:r>
      <w:r w:rsidRPr="00225B67">
        <w:rPr>
          <w:rFonts w:ascii="Times New Roman" w:hAnsi="Times New Roman"/>
          <w:color w:val="000000"/>
          <w:sz w:val="24"/>
          <w:szCs w:val="24"/>
        </w:rPr>
        <w:t>21.37±1.23</w:t>
      </w:r>
      <w:r>
        <w:rPr>
          <w:rFonts w:ascii="Times New Roman" w:hAnsi="Times New Roman"/>
          <w:color w:val="000000"/>
          <w:sz w:val="24"/>
          <w:szCs w:val="24"/>
        </w:rPr>
        <w:t xml:space="preserve"> </w:t>
      </w:r>
      <w:r w:rsidRPr="008351A9">
        <w:rPr>
          <w:rFonts w:ascii="Times New Roman" w:eastAsiaTheme="minorHAnsi" w:hAnsi="Times New Roman"/>
          <w:sz w:val="24"/>
          <w:szCs w:val="24"/>
        </w:rPr>
        <w:t xml:space="preserve">mm and </w:t>
      </w:r>
      <w:r w:rsidRPr="00225B67">
        <w:rPr>
          <w:rFonts w:ascii="Times New Roman" w:hAnsi="Times New Roman"/>
          <w:color w:val="000000"/>
          <w:sz w:val="24"/>
          <w:szCs w:val="24"/>
        </w:rPr>
        <w:t>2</w:t>
      </w:r>
      <w:r>
        <w:rPr>
          <w:rFonts w:ascii="Times New Roman" w:hAnsi="Times New Roman"/>
          <w:color w:val="000000"/>
          <w:sz w:val="24"/>
          <w:szCs w:val="24"/>
        </w:rPr>
        <w:t>4</w:t>
      </w:r>
      <w:r w:rsidRPr="00225B67">
        <w:rPr>
          <w:rFonts w:ascii="Times New Roman" w:hAnsi="Times New Roman"/>
          <w:color w:val="000000"/>
          <w:sz w:val="24"/>
          <w:szCs w:val="24"/>
        </w:rPr>
        <w:t>.3</w:t>
      </w:r>
      <w:r>
        <w:rPr>
          <w:rFonts w:ascii="Times New Roman" w:hAnsi="Times New Roman"/>
          <w:color w:val="000000"/>
          <w:sz w:val="24"/>
          <w:szCs w:val="24"/>
        </w:rPr>
        <w:t>3</w:t>
      </w:r>
      <w:r w:rsidRPr="00225B67">
        <w:rPr>
          <w:rFonts w:ascii="Times New Roman" w:hAnsi="Times New Roman"/>
          <w:color w:val="000000"/>
          <w:sz w:val="24"/>
          <w:szCs w:val="24"/>
        </w:rPr>
        <w:t>±1.</w:t>
      </w:r>
      <w:r>
        <w:rPr>
          <w:rFonts w:ascii="Times New Roman" w:hAnsi="Times New Roman"/>
          <w:color w:val="000000"/>
          <w:sz w:val="24"/>
          <w:szCs w:val="24"/>
        </w:rPr>
        <w:t xml:space="preserve">15 </w:t>
      </w:r>
      <w:r w:rsidRPr="008351A9">
        <w:rPr>
          <w:rFonts w:ascii="Times New Roman" w:eastAsiaTheme="minorHAnsi" w:hAnsi="Times New Roman"/>
          <w:sz w:val="24"/>
          <w:szCs w:val="24"/>
        </w:rPr>
        <w:t xml:space="preserve">mm against </w:t>
      </w:r>
      <w:r w:rsidRPr="008351A9">
        <w:rPr>
          <w:rFonts w:ascii="Times New Roman" w:eastAsiaTheme="minorHAnsi" w:hAnsi="Times New Roman"/>
          <w:i/>
          <w:sz w:val="24"/>
          <w:szCs w:val="24"/>
        </w:rPr>
        <w:t xml:space="preserve">A. </w:t>
      </w:r>
      <w:proofErr w:type="spellStart"/>
      <w:r w:rsidRPr="008351A9">
        <w:rPr>
          <w:rFonts w:ascii="Times New Roman" w:eastAsiaTheme="minorHAnsi" w:hAnsi="Times New Roman"/>
          <w:i/>
          <w:sz w:val="24"/>
          <w:szCs w:val="24"/>
        </w:rPr>
        <w:t>niger</w:t>
      </w:r>
      <w:proofErr w:type="spellEnd"/>
      <w:r w:rsidRPr="008351A9">
        <w:rPr>
          <w:rFonts w:ascii="Times New Roman" w:eastAsiaTheme="minorHAnsi" w:hAnsi="Times New Roman"/>
          <w:i/>
          <w:sz w:val="24"/>
          <w:szCs w:val="24"/>
        </w:rPr>
        <w:t xml:space="preserve"> </w:t>
      </w:r>
      <w:r w:rsidRPr="008351A9">
        <w:rPr>
          <w:rFonts w:ascii="Times New Roman" w:eastAsiaTheme="minorHAnsi" w:hAnsi="Times New Roman"/>
          <w:sz w:val="24"/>
          <w:szCs w:val="24"/>
        </w:rPr>
        <w:t xml:space="preserve">and </w:t>
      </w:r>
      <w:r w:rsidRPr="008351A9">
        <w:rPr>
          <w:rFonts w:ascii="Times New Roman" w:eastAsiaTheme="minorHAnsi" w:hAnsi="Times New Roman"/>
          <w:i/>
          <w:sz w:val="24"/>
          <w:szCs w:val="24"/>
        </w:rPr>
        <w:t>C. albicans</w:t>
      </w:r>
      <w:r>
        <w:rPr>
          <w:rFonts w:ascii="Times New Roman" w:hAnsi="Times New Roman"/>
          <w:b/>
          <w:i/>
          <w:sz w:val="24"/>
        </w:rPr>
        <w:t xml:space="preserve"> </w:t>
      </w:r>
      <w:r w:rsidRPr="008351A9">
        <w:rPr>
          <w:rFonts w:ascii="Times New Roman" w:eastAsiaTheme="minorHAnsi" w:hAnsi="Times New Roman"/>
          <w:sz w:val="24"/>
          <w:szCs w:val="24"/>
        </w:rPr>
        <w:t>respectively</w:t>
      </w:r>
      <w:r>
        <w:rPr>
          <w:rFonts w:ascii="Times New Roman" w:eastAsiaTheme="minorHAnsi" w:hAnsi="Times New Roman"/>
          <w:sz w:val="24"/>
          <w:szCs w:val="24"/>
        </w:rPr>
        <w:t xml:space="preserve">. At concentration of 5.0 mg/mL, </w:t>
      </w:r>
      <w:proofErr w:type="spellStart"/>
      <w:r>
        <w:rPr>
          <w:rFonts w:ascii="Times New Roman" w:eastAsiaTheme="minorHAnsi" w:hAnsi="Times New Roman"/>
          <w:sz w:val="24"/>
          <w:szCs w:val="24"/>
        </w:rPr>
        <w:t>CaRH</w:t>
      </w:r>
      <w:proofErr w:type="spellEnd"/>
      <w:r>
        <w:rPr>
          <w:rFonts w:ascii="Times New Roman" w:eastAsiaTheme="minorHAnsi" w:hAnsi="Times New Roman"/>
          <w:sz w:val="24"/>
          <w:szCs w:val="24"/>
        </w:rPr>
        <w:t xml:space="preserve"> (</w:t>
      </w:r>
      <w:r w:rsidRPr="00225B67">
        <w:rPr>
          <w:rFonts w:ascii="Times New Roman" w:hAnsi="Times New Roman"/>
          <w:color w:val="000000"/>
          <w:sz w:val="24"/>
          <w:szCs w:val="24"/>
        </w:rPr>
        <w:t>21.37±1.23</w:t>
      </w:r>
      <w:r>
        <w:rPr>
          <w:rFonts w:ascii="Times New Roman" w:hAnsi="Times New Roman"/>
          <w:color w:val="000000"/>
          <w:sz w:val="24"/>
          <w:szCs w:val="24"/>
        </w:rPr>
        <w:t xml:space="preserve"> mm) </w:t>
      </w:r>
      <w:r>
        <w:rPr>
          <w:rFonts w:ascii="Times New Roman" w:eastAsiaTheme="minorHAnsi" w:hAnsi="Times New Roman"/>
          <w:sz w:val="24"/>
          <w:szCs w:val="24"/>
        </w:rPr>
        <w:t xml:space="preserve">and </w:t>
      </w:r>
      <w:proofErr w:type="spellStart"/>
      <w:r>
        <w:rPr>
          <w:rFonts w:ascii="Times New Roman" w:eastAsiaTheme="minorHAnsi" w:hAnsi="Times New Roman"/>
          <w:sz w:val="24"/>
          <w:szCs w:val="24"/>
        </w:rPr>
        <w:t>CaRE</w:t>
      </w:r>
      <w:proofErr w:type="spellEnd"/>
      <w:r>
        <w:rPr>
          <w:rFonts w:ascii="Times New Roman" w:eastAsiaTheme="minorHAnsi" w:hAnsi="Times New Roman"/>
          <w:sz w:val="24"/>
          <w:szCs w:val="24"/>
        </w:rPr>
        <w:t xml:space="preserve"> (</w:t>
      </w:r>
      <w:r w:rsidRPr="00225B67">
        <w:rPr>
          <w:rFonts w:ascii="Times New Roman" w:hAnsi="Times New Roman"/>
          <w:color w:val="000000"/>
          <w:sz w:val="24"/>
          <w:szCs w:val="24"/>
        </w:rPr>
        <w:t>13.00±0.00</w:t>
      </w:r>
      <w:r>
        <w:rPr>
          <w:rFonts w:ascii="Times New Roman" w:hAnsi="Times New Roman"/>
          <w:color w:val="000000"/>
          <w:sz w:val="24"/>
          <w:szCs w:val="24"/>
        </w:rPr>
        <w:t xml:space="preserve"> mm) </w:t>
      </w:r>
      <w:r>
        <w:rPr>
          <w:rFonts w:ascii="Times New Roman" w:eastAsiaTheme="minorHAnsi" w:hAnsi="Times New Roman"/>
          <w:sz w:val="24"/>
          <w:szCs w:val="24"/>
        </w:rPr>
        <w:t>extracts exhibited significantly (</w:t>
      </w:r>
      <w:r>
        <w:rPr>
          <w:rFonts w:ascii="Times New Roman" w:eastAsiaTheme="minorHAnsi" w:hAnsi="Times New Roman"/>
          <w:i/>
          <w:sz w:val="24"/>
          <w:szCs w:val="24"/>
        </w:rPr>
        <w:t>p</w:t>
      </w:r>
      <w:r>
        <w:rPr>
          <w:rFonts w:ascii="Times New Roman" w:eastAsiaTheme="minorHAnsi" w:hAnsi="Times New Roman"/>
          <w:sz w:val="24"/>
          <w:szCs w:val="24"/>
        </w:rPr>
        <w:t xml:space="preserve"> &lt; 0.05) higher inhibitory effect against </w:t>
      </w:r>
      <w:r w:rsidRPr="008351A9">
        <w:rPr>
          <w:rFonts w:ascii="Times New Roman" w:eastAsiaTheme="minorHAnsi" w:hAnsi="Times New Roman"/>
          <w:i/>
          <w:sz w:val="24"/>
          <w:szCs w:val="24"/>
        </w:rPr>
        <w:t xml:space="preserve">A. </w:t>
      </w:r>
      <w:proofErr w:type="spellStart"/>
      <w:r w:rsidRPr="008351A9">
        <w:rPr>
          <w:rFonts w:ascii="Times New Roman" w:eastAsiaTheme="minorHAnsi" w:hAnsi="Times New Roman"/>
          <w:i/>
          <w:sz w:val="24"/>
          <w:szCs w:val="24"/>
        </w:rPr>
        <w:t>niger</w:t>
      </w:r>
      <w:proofErr w:type="spellEnd"/>
      <w:r>
        <w:rPr>
          <w:rFonts w:ascii="Times New Roman" w:eastAsiaTheme="minorHAnsi" w:hAnsi="Times New Roman"/>
          <w:sz w:val="24"/>
          <w:szCs w:val="24"/>
        </w:rPr>
        <w:t xml:space="preserve"> compared to fluconazole standard (</w:t>
      </w:r>
      <w:r w:rsidRPr="00225B67">
        <w:rPr>
          <w:rFonts w:ascii="Times New Roman" w:hAnsi="Times New Roman"/>
          <w:color w:val="000000"/>
          <w:sz w:val="24"/>
          <w:szCs w:val="24"/>
        </w:rPr>
        <w:t>1</w:t>
      </w:r>
      <w:r>
        <w:rPr>
          <w:rFonts w:ascii="Times New Roman" w:hAnsi="Times New Roman"/>
          <w:color w:val="000000"/>
          <w:sz w:val="24"/>
          <w:szCs w:val="24"/>
        </w:rPr>
        <w:t>2</w:t>
      </w:r>
      <w:r w:rsidRPr="00225B67">
        <w:rPr>
          <w:rFonts w:ascii="Times New Roman" w:hAnsi="Times New Roman"/>
          <w:color w:val="000000"/>
          <w:sz w:val="24"/>
          <w:szCs w:val="24"/>
        </w:rPr>
        <w:t>.00±0.00</w:t>
      </w:r>
      <w:r>
        <w:rPr>
          <w:rFonts w:ascii="Times New Roman" w:hAnsi="Times New Roman"/>
          <w:color w:val="000000"/>
          <w:sz w:val="24"/>
          <w:szCs w:val="24"/>
        </w:rPr>
        <w:t xml:space="preserve"> mm).</w:t>
      </w:r>
    </w:p>
    <w:p w14:paraId="3618DB0F" w14:textId="77777777" w:rsidR="00B85AF6" w:rsidRPr="007D5533" w:rsidRDefault="00B85AF6" w:rsidP="00B85AF6">
      <w:pPr>
        <w:spacing w:after="0"/>
        <w:jc w:val="both"/>
        <w:rPr>
          <w:rFonts w:ascii="Times New Roman" w:eastAsia="Times New Roman" w:hAnsi="Times New Roman"/>
          <w:iCs/>
          <w:sz w:val="24"/>
          <w:szCs w:val="28"/>
        </w:rPr>
      </w:pPr>
    </w:p>
    <w:p w14:paraId="7298A85C" w14:textId="706B1828" w:rsidR="00B85AF6" w:rsidRPr="007D5533" w:rsidRDefault="00B85AF6" w:rsidP="00B85AF6">
      <w:pPr>
        <w:spacing w:after="0"/>
        <w:jc w:val="both"/>
        <w:rPr>
          <w:rFonts w:ascii="Times New Roman" w:eastAsia="Times New Roman" w:hAnsi="Times New Roman"/>
          <w:sz w:val="24"/>
          <w:szCs w:val="28"/>
        </w:rPr>
      </w:pPr>
      <w:r w:rsidRPr="007D5533">
        <w:rPr>
          <w:rFonts w:ascii="Times New Roman" w:eastAsia="Times New Roman" w:hAnsi="Times New Roman"/>
          <w:sz w:val="24"/>
          <w:szCs w:val="28"/>
        </w:rPr>
        <w:t xml:space="preserve">The </w:t>
      </w:r>
      <w:r>
        <w:rPr>
          <w:rFonts w:ascii="Times New Roman" w:eastAsia="Times New Roman" w:hAnsi="Times New Roman"/>
          <w:sz w:val="24"/>
          <w:szCs w:val="28"/>
        </w:rPr>
        <w:t xml:space="preserve">result of </w:t>
      </w:r>
      <w:r w:rsidRPr="007D5533">
        <w:rPr>
          <w:rFonts w:ascii="Times New Roman" w:eastAsia="Times New Roman" w:hAnsi="Times New Roman"/>
          <w:sz w:val="24"/>
          <w:szCs w:val="28"/>
        </w:rPr>
        <w:t xml:space="preserve">antifungal analysis of the extracts indicated that at 5 mg/mL and 2.5 mg/mL, </w:t>
      </w:r>
      <w:r w:rsidRPr="007D5533">
        <w:rPr>
          <w:rFonts w:ascii="Times New Roman" w:eastAsia="Times New Roman" w:hAnsi="Times New Roman"/>
          <w:i/>
          <w:sz w:val="24"/>
          <w:szCs w:val="28"/>
        </w:rPr>
        <w:t xml:space="preserve">A. </w:t>
      </w:r>
      <w:proofErr w:type="spellStart"/>
      <w:r w:rsidRPr="007D5533">
        <w:rPr>
          <w:rFonts w:ascii="Times New Roman" w:eastAsia="Times New Roman" w:hAnsi="Times New Roman"/>
          <w:i/>
          <w:sz w:val="24"/>
          <w:szCs w:val="28"/>
        </w:rPr>
        <w:t>niger</w:t>
      </w:r>
      <w:proofErr w:type="spellEnd"/>
      <w:r w:rsidRPr="007D5533">
        <w:rPr>
          <w:rFonts w:ascii="Times New Roman" w:eastAsia="Times New Roman" w:hAnsi="Times New Roman"/>
          <w:sz w:val="24"/>
          <w:szCs w:val="28"/>
        </w:rPr>
        <w:t xml:space="preserve"> was susceptible to </w:t>
      </w:r>
      <w:r>
        <w:rPr>
          <w:rFonts w:ascii="Times New Roman" w:eastAsia="Times New Roman" w:hAnsi="Times New Roman"/>
          <w:sz w:val="24"/>
          <w:szCs w:val="28"/>
        </w:rPr>
        <w:t xml:space="preserve">the </w:t>
      </w:r>
      <w:r w:rsidRPr="007D5533">
        <w:rPr>
          <w:rFonts w:ascii="Times New Roman" w:eastAsia="Times New Roman" w:hAnsi="Times New Roman"/>
          <w:sz w:val="24"/>
          <w:szCs w:val="28"/>
        </w:rPr>
        <w:t>activity of all the extracts, while at lower concentrations, the extracts showed no inhibition against the growth of the organism. At 5 mg/mL, both ethyl acetate and n-hexane extracts showed higher activity than fluconazole at 50</w:t>
      </w:r>
      <w:r>
        <w:rPr>
          <w:rFonts w:ascii="Times New Roman" w:eastAsia="Times New Roman" w:hAnsi="Times New Roman"/>
          <w:sz w:val="24"/>
          <w:szCs w:val="28"/>
        </w:rPr>
        <w:t xml:space="preserve"> </w:t>
      </w:r>
      <w:r w:rsidRPr="007D5533">
        <w:rPr>
          <w:rFonts w:ascii="Times New Roman" w:eastAsia="Times New Roman" w:hAnsi="Times New Roman"/>
          <w:sz w:val="24"/>
          <w:szCs w:val="28"/>
        </w:rPr>
        <w:t>µg/</w:t>
      </w:r>
      <w:proofErr w:type="spellStart"/>
      <w:r w:rsidRPr="007D5533">
        <w:rPr>
          <w:rFonts w:ascii="Times New Roman" w:eastAsia="Times New Roman" w:hAnsi="Times New Roman"/>
          <w:sz w:val="24"/>
          <w:szCs w:val="28"/>
        </w:rPr>
        <w:t>mL.</w:t>
      </w:r>
      <w:proofErr w:type="spellEnd"/>
      <w:r>
        <w:rPr>
          <w:rFonts w:ascii="Times New Roman" w:eastAsia="Times New Roman" w:hAnsi="Times New Roman"/>
          <w:sz w:val="24"/>
          <w:szCs w:val="28"/>
        </w:rPr>
        <w:t xml:space="preserve"> </w:t>
      </w:r>
      <w:r w:rsidRPr="007D5533">
        <w:rPr>
          <w:rFonts w:ascii="Times New Roman" w:eastAsia="Times New Roman" w:hAnsi="Times New Roman"/>
          <w:sz w:val="24"/>
          <w:szCs w:val="28"/>
        </w:rPr>
        <w:t xml:space="preserve">The </w:t>
      </w:r>
      <w:r>
        <w:rPr>
          <w:rFonts w:ascii="Times New Roman" w:eastAsia="Times New Roman" w:hAnsi="Times New Roman"/>
          <w:sz w:val="24"/>
          <w:szCs w:val="28"/>
        </w:rPr>
        <w:t xml:space="preserve">mild inhibition of </w:t>
      </w:r>
      <w:r w:rsidRPr="007D5533">
        <w:rPr>
          <w:rFonts w:ascii="Times New Roman" w:eastAsia="Times New Roman" w:hAnsi="Times New Roman"/>
          <w:sz w:val="24"/>
          <w:szCs w:val="28"/>
        </w:rPr>
        <w:t xml:space="preserve">extracts against </w:t>
      </w:r>
      <w:r w:rsidRPr="007D5533">
        <w:rPr>
          <w:rFonts w:ascii="Times New Roman" w:eastAsia="Times New Roman" w:hAnsi="Times New Roman"/>
          <w:i/>
          <w:sz w:val="24"/>
          <w:szCs w:val="28"/>
        </w:rPr>
        <w:t>C. albicans</w:t>
      </w:r>
      <w:r w:rsidRPr="007D5533">
        <w:rPr>
          <w:rFonts w:ascii="Times New Roman" w:eastAsia="Times New Roman" w:hAnsi="Times New Roman"/>
          <w:sz w:val="24"/>
          <w:szCs w:val="28"/>
        </w:rPr>
        <w:t xml:space="preserve"> in a dose-dependent manner, is in line with the report of </w:t>
      </w:r>
      <w:proofErr w:type="spellStart"/>
      <w:r w:rsidRPr="007D5533">
        <w:rPr>
          <w:rFonts w:ascii="Times New Roman" w:eastAsia="Times New Roman" w:hAnsi="Times New Roman"/>
          <w:sz w:val="24"/>
          <w:szCs w:val="28"/>
        </w:rPr>
        <w:t>Assob</w:t>
      </w:r>
      <w:proofErr w:type="spellEnd"/>
      <w:r>
        <w:rPr>
          <w:rFonts w:ascii="Times New Roman" w:eastAsia="Times New Roman" w:hAnsi="Times New Roman"/>
          <w:sz w:val="24"/>
          <w:szCs w:val="28"/>
        </w:rPr>
        <w:t xml:space="preserve"> </w:t>
      </w:r>
      <w:r w:rsidRPr="007D5533">
        <w:rPr>
          <w:rFonts w:ascii="Times New Roman" w:eastAsia="Times New Roman" w:hAnsi="Times New Roman"/>
          <w:i/>
          <w:sz w:val="24"/>
          <w:szCs w:val="28"/>
        </w:rPr>
        <w:t xml:space="preserve">et </w:t>
      </w:r>
      <w:proofErr w:type="gramStart"/>
      <w:r w:rsidRPr="0082231F">
        <w:rPr>
          <w:rFonts w:ascii="Times New Roman" w:eastAsia="Times New Roman" w:hAnsi="Times New Roman"/>
          <w:iCs/>
          <w:sz w:val="24"/>
          <w:szCs w:val="28"/>
        </w:rPr>
        <w:t>al</w:t>
      </w:r>
      <w:r w:rsidR="0082231F">
        <w:rPr>
          <w:rFonts w:ascii="Times New Roman" w:eastAsia="Times New Roman" w:hAnsi="Times New Roman"/>
          <w:iCs/>
          <w:sz w:val="24"/>
          <w:szCs w:val="28"/>
        </w:rPr>
        <w:t>(</w:t>
      </w:r>
      <w:proofErr w:type="gramEnd"/>
      <w:r w:rsidRPr="0082231F">
        <w:rPr>
          <w:rFonts w:ascii="Times New Roman" w:eastAsia="Times New Roman" w:hAnsi="Times New Roman"/>
          <w:b/>
          <w:iCs/>
          <w:sz w:val="24"/>
          <w:szCs w:val="28"/>
        </w:rPr>
        <w:t>3</w:t>
      </w:r>
      <w:r w:rsidR="0082231F">
        <w:rPr>
          <w:rFonts w:ascii="Times New Roman" w:eastAsia="Times New Roman" w:hAnsi="Times New Roman"/>
          <w:sz w:val="24"/>
          <w:szCs w:val="28"/>
        </w:rPr>
        <w:t>)</w:t>
      </w:r>
      <w:r w:rsidRPr="007D5533">
        <w:rPr>
          <w:rFonts w:ascii="Times New Roman" w:eastAsia="Times New Roman" w:hAnsi="Times New Roman"/>
          <w:sz w:val="24"/>
          <w:szCs w:val="28"/>
        </w:rPr>
        <w:t>.</w:t>
      </w:r>
    </w:p>
    <w:p w14:paraId="657FD06C" w14:textId="77777777" w:rsidR="00B85AF6" w:rsidRPr="007D5533" w:rsidRDefault="00B85AF6" w:rsidP="00B85AF6">
      <w:pPr>
        <w:spacing w:after="0"/>
        <w:rPr>
          <w:b/>
          <w:bCs/>
          <w:sz w:val="28"/>
          <w:szCs w:val="28"/>
        </w:rPr>
      </w:pPr>
    </w:p>
    <w:p w14:paraId="736BBAF0" w14:textId="77777777" w:rsidR="00B85AF6" w:rsidRPr="00392523" w:rsidRDefault="00B85AF6" w:rsidP="00B85AF6">
      <w:pPr>
        <w:spacing w:after="0"/>
        <w:jc w:val="both"/>
        <w:rPr>
          <w:rFonts w:ascii="Times New Roman" w:hAnsi="Times New Roman"/>
          <w:b/>
          <w:bCs/>
          <w:sz w:val="24"/>
          <w:szCs w:val="28"/>
        </w:rPr>
      </w:pPr>
      <w:r w:rsidRPr="00392523">
        <w:rPr>
          <w:rFonts w:ascii="Times New Roman" w:hAnsi="Times New Roman"/>
          <w:b/>
          <w:bCs/>
          <w:sz w:val="24"/>
          <w:szCs w:val="28"/>
        </w:rPr>
        <w:t>Antioxidant results</w:t>
      </w:r>
    </w:p>
    <w:p w14:paraId="06EF851F" w14:textId="77777777" w:rsidR="00B85AF6" w:rsidRPr="00EE1E60" w:rsidRDefault="00B85AF6" w:rsidP="00B85AF6">
      <w:pPr>
        <w:autoSpaceDE w:val="0"/>
        <w:autoSpaceDN w:val="0"/>
        <w:adjustRightInd w:val="0"/>
        <w:spacing w:before="100" w:beforeAutospacing="1" w:after="100" w:afterAutospacing="1" w:line="240" w:lineRule="auto"/>
        <w:rPr>
          <w:rFonts w:ascii="Times New Roman" w:eastAsiaTheme="minorHAnsi" w:hAnsi="Times New Roman"/>
          <w:b/>
          <w:i/>
          <w:color w:val="000000"/>
          <w:sz w:val="24"/>
          <w:szCs w:val="24"/>
        </w:rPr>
      </w:pPr>
      <w:r w:rsidRPr="00EE1E60">
        <w:rPr>
          <w:rFonts w:ascii="Times New Roman" w:eastAsiaTheme="minorHAnsi" w:hAnsi="Times New Roman"/>
          <w:b/>
          <w:i/>
          <w:color w:val="000000"/>
          <w:sz w:val="24"/>
          <w:szCs w:val="24"/>
        </w:rPr>
        <w:t xml:space="preserve">Nitric oxide radical </w:t>
      </w:r>
      <w:r w:rsidRPr="00753BFB">
        <w:rPr>
          <w:rFonts w:ascii="Times New Roman" w:eastAsiaTheme="minorHAnsi" w:hAnsi="Times New Roman"/>
          <w:b/>
          <w:i/>
          <w:color w:val="000000"/>
          <w:sz w:val="24"/>
          <w:szCs w:val="24"/>
        </w:rPr>
        <w:t>scavenging</w:t>
      </w:r>
      <w:r w:rsidRPr="00EE1E60">
        <w:rPr>
          <w:rFonts w:ascii="Times New Roman" w:eastAsiaTheme="minorHAnsi" w:hAnsi="Times New Roman"/>
          <w:b/>
          <w:i/>
          <w:color w:val="000000"/>
          <w:sz w:val="24"/>
          <w:szCs w:val="24"/>
        </w:rPr>
        <w:t xml:space="preserve"> activity</w:t>
      </w:r>
    </w:p>
    <w:p w14:paraId="2DD2BA86" w14:textId="77777777" w:rsidR="00B85AF6" w:rsidRPr="001F1475"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color w:val="131413"/>
          <w:sz w:val="24"/>
          <w:szCs w:val="24"/>
        </w:rPr>
      </w:pPr>
      <w:r w:rsidRPr="00EE1E60">
        <w:rPr>
          <w:rFonts w:ascii="Times New Roman" w:eastAsiaTheme="minorHAnsi" w:hAnsi="Times New Roman"/>
          <w:color w:val="131413"/>
          <w:sz w:val="24"/>
          <w:szCs w:val="24"/>
        </w:rPr>
        <w:t xml:space="preserve">In the current assay, the </w:t>
      </w:r>
      <w:r w:rsidRPr="003C4343">
        <w:rPr>
          <w:rFonts w:ascii="Times New Roman" w:hAnsi="Times New Roman"/>
          <w:i/>
          <w:sz w:val="24"/>
          <w:szCs w:val="24"/>
        </w:rPr>
        <w:t xml:space="preserve">C. </w:t>
      </w:r>
      <w:proofErr w:type="spellStart"/>
      <w:r w:rsidRPr="003C4343">
        <w:rPr>
          <w:rFonts w:ascii="Times New Roman" w:hAnsi="Times New Roman"/>
          <w:i/>
          <w:sz w:val="24"/>
          <w:szCs w:val="24"/>
        </w:rPr>
        <w:t>aralioides</w:t>
      </w:r>
      <w:proofErr w:type="spellEnd"/>
      <w:r w:rsidRPr="003C4343">
        <w:rPr>
          <w:rFonts w:ascii="Times New Roman" w:hAnsi="Times New Roman"/>
          <w:i/>
          <w:sz w:val="24"/>
          <w:szCs w:val="24"/>
        </w:rPr>
        <w:t xml:space="preserve"> </w:t>
      </w:r>
      <w:r>
        <w:rPr>
          <w:rFonts w:ascii="Times New Roman" w:hAnsi="Times New Roman"/>
          <w:sz w:val="24"/>
          <w:szCs w:val="24"/>
        </w:rPr>
        <w:t>e</w:t>
      </w:r>
      <w:r w:rsidRPr="003C4343">
        <w:rPr>
          <w:rFonts w:ascii="Times New Roman" w:hAnsi="Times New Roman"/>
          <w:sz w:val="24"/>
          <w:szCs w:val="24"/>
        </w:rPr>
        <w:t>xtracts</w:t>
      </w:r>
      <w:r w:rsidRPr="00EE1E60">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and </w:t>
      </w:r>
      <w:proofErr w:type="spellStart"/>
      <w:r>
        <w:rPr>
          <w:rFonts w:ascii="Times New Roman" w:eastAsiaTheme="minorHAnsi" w:hAnsi="Times New Roman"/>
          <w:color w:val="131413"/>
          <w:sz w:val="24"/>
          <w:szCs w:val="24"/>
        </w:rPr>
        <w:t>CaRH</w:t>
      </w:r>
      <w:proofErr w:type="spellEnd"/>
      <w:r w:rsidRPr="00EE1E60">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were</w:t>
      </w:r>
      <w:r w:rsidRPr="00EE1E60">
        <w:rPr>
          <w:rFonts w:ascii="Times New Roman" w:eastAsiaTheme="minorHAnsi" w:hAnsi="Times New Roman"/>
          <w:color w:val="131413"/>
          <w:sz w:val="24"/>
          <w:szCs w:val="24"/>
        </w:rPr>
        <w:t xml:space="preserve"> studied for </w:t>
      </w:r>
      <w:r>
        <w:rPr>
          <w:rFonts w:ascii="Times New Roman" w:eastAsiaTheme="minorHAnsi" w:hAnsi="Times New Roman"/>
          <w:color w:val="131413"/>
          <w:sz w:val="24"/>
          <w:szCs w:val="24"/>
        </w:rPr>
        <w:t>their</w:t>
      </w:r>
      <w:r w:rsidRPr="00EE1E60">
        <w:rPr>
          <w:rFonts w:ascii="Times New Roman" w:eastAsiaTheme="minorHAnsi" w:hAnsi="Times New Roman"/>
          <w:color w:val="131413"/>
          <w:sz w:val="24"/>
          <w:szCs w:val="24"/>
        </w:rPr>
        <w:t xml:space="preserve"> inhibitory effects on the</w:t>
      </w:r>
      <w:r>
        <w:rPr>
          <w:rFonts w:ascii="Times New Roman" w:eastAsiaTheme="minorHAnsi" w:hAnsi="Times New Roman"/>
          <w:color w:val="131413"/>
          <w:sz w:val="24"/>
          <w:szCs w:val="24"/>
        </w:rPr>
        <w:t xml:space="preserve"> formation of nitric </w:t>
      </w:r>
      <w:r w:rsidRPr="00EE1E60">
        <w:rPr>
          <w:rFonts w:ascii="Times New Roman" w:eastAsiaTheme="minorHAnsi" w:hAnsi="Times New Roman"/>
          <w:color w:val="131413"/>
          <w:sz w:val="24"/>
          <w:szCs w:val="24"/>
        </w:rPr>
        <w:t>oxide radicals</w:t>
      </w:r>
      <w:r>
        <w:rPr>
          <w:rFonts w:ascii="Times New Roman" w:eastAsiaTheme="minorHAnsi" w:hAnsi="Times New Roman"/>
          <w:color w:val="131413"/>
          <w:sz w:val="24"/>
          <w:szCs w:val="24"/>
        </w:rPr>
        <w:t xml:space="preserve"> with</w:t>
      </w:r>
      <w:r w:rsidRPr="00EE1E60">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 xml:space="preserve">ascorbic acid as </w:t>
      </w:r>
      <w:r w:rsidRPr="00EE1E60">
        <w:rPr>
          <w:rFonts w:ascii="Times New Roman" w:eastAsiaTheme="minorHAnsi" w:hAnsi="Times New Roman"/>
          <w:color w:val="131413"/>
          <w:sz w:val="24"/>
          <w:szCs w:val="24"/>
        </w:rPr>
        <w:t xml:space="preserve">standard. The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and </w:t>
      </w:r>
      <w:proofErr w:type="spellStart"/>
      <w:r>
        <w:rPr>
          <w:rFonts w:ascii="Times New Roman" w:eastAsiaTheme="minorHAnsi" w:hAnsi="Times New Roman"/>
          <w:color w:val="131413"/>
          <w:sz w:val="24"/>
          <w:szCs w:val="24"/>
        </w:rPr>
        <w:t>CaRH</w:t>
      </w:r>
      <w:proofErr w:type="spellEnd"/>
      <w:r w:rsidRPr="00EE1E60">
        <w:rPr>
          <w:rFonts w:ascii="Times New Roman" w:eastAsiaTheme="minorHAnsi" w:hAnsi="Times New Roman"/>
          <w:color w:val="131413"/>
          <w:sz w:val="24"/>
          <w:szCs w:val="24"/>
        </w:rPr>
        <w:t xml:space="preserve"> showed</w:t>
      </w:r>
      <w:r>
        <w:rPr>
          <w:rFonts w:ascii="Times New Roman" w:eastAsiaTheme="minorHAnsi" w:hAnsi="Times New Roman"/>
          <w:color w:val="131413"/>
          <w:sz w:val="24"/>
          <w:szCs w:val="24"/>
        </w:rPr>
        <w:t xml:space="preserve"> </w:t>
      </w:r>
      <w:r w:rsidRPr="00EE1E60">
        <w:rPr>
          <w:rFonts w:ascii="Times New Roman" w:eastAsiaTheme="minorHAnsi" w:hAnsi="Times New Roman"/>
          <w:color w:val="131413"/>
          <w:sz w:val="24"/>
          <w:szCs w:val="24"/>
        </w:rPr>
        <w:t xml:space="preserve">maximum inhibitory capacity of </w:t>
      </w:r>
      <w:r w:rsidRPr="007F5DA2">
        <w:rPr>
          <w:rFonts w:ascii="Times New Roman" w:hAnsi="Times New Roman"/>
          <w:bCs/>
          <w:sz w:val="24"/>
          <w:szCs w:val="24"/>
        </w:rPr>
        <w:t>0.08±0.00</w:t>
      </w:r>
      <w:r>
        <w:rPr>
          <w:rFonts w:ascii="Times New Roman" w:eastAsiaTheme="minorHAnsi" w:hAnsi="Times New Roman"/>
          <w:color w:val="131413"/>
          <w:sz w:val="24"/>
          <w:szCs w:val="24"/>
        </w:rPr>
        <w:t xml:space="preserve">%, </w:t>
      </w:r>
      <w:r w:rsidRPr="007F5DA2">
        <w:rPr>
          <w:rFonts w:ascii="Times New Roman" w:hAnsi="Times New Roman"/>
          <w:bCs/>
          <w:sz w:val="24"/>
          <w:szCs w:val="24"/>
        </w:rPr>
        <w:t>0.02±0.00</w:t>
      </w:r>
      <w:r w:rsidRPr="00EE1E60">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 </w:t>
      </w:r>
      <w:r w:rsidRPr="007F5DA2">
        <w:rPr>
          <w:rFonts w:ascii="Times New Roman" w:hAnsi="Times New Roman"/>
          <w:bCs/>
          <w:sz w:val="24"/>
          <w:szCs w:val="24"/>
        </w:rPr>
        <w:t>0.06±0.01</w:t>
      </w:r>
      <w:r w:rsidRPr="00EE1E60">
        <w:rPr>
          <w:rFonts w:ascii="Times New Roman" w:eastAsiaTheme="minorHAnsi" w:hAnsi="Times New Roman"/>
          <w:color w:val="131413"/>
          <w:sz w:val="24"/>
          <w:szCs w:val="24"/>
        </w:rPr>
        <w:t>% respectively at 100</w:t>
      </w:r>
      <w:r>
        <w:rPr>
          <w:rFonts w:ascii="Times New Roman" w:eastAsiaTheme="minorHAnsi" w:hAnsi="Times New Roman"/>
          <w:color w:val="131413"/>
          <w:sz w:val="24"/>
          <w:szCs w:val="24"/>
        </w:rPr>
        <w:t>0</w:t>
      </w:r>
      <w:r w:rsidRPr="00EE1E60">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m</w:t>
      </w:r>
      <w:r w:rsidRPr="00EE1E60">
        <w:rPr>
          <w:rFonts w:ascii="Times New Roman" w:eastAsiaTheme="minorHAnsi" w:hAnsi="Times New Roman"/>
          <w:color w:val="131413"/>
          <w:sz w:val="24"/>
          <w:szCs w:val="24"/>
        </w:rPr>
        <w:t xml:space="preserve">g/mL, while </w:t>
      </w:r>
      <w:r>
        <w:rPr>
          <w:rFonts w:ascii="Times New Roman" w:eastAsiaTheme="minorHAnsi" w:hAnsi="Times New Roman"/>
          <w:color w:val="131413"/>
          <w:sz w:val="24"/>
          <w:szCs w:val="24"/>
        </w:rPr>
        <w:t>ascorbic acid</w:t>
      </w:r>
      <w:r w:rsidRPr="00EE1E60">
        <w:rPr>
          <w:rFonts w:ascii="Times New Roman" w:eastAsiaTheme="minorHAnsi" w:hAnsi="Times New Roman"/>
          <w:color w:val="131413"/>
          <w:sz w:val="24"/>
          <w:szCs w:val="24"/>
        </w:rPr>
        <w:t xml:space="preserve"> standa</w:t>
      </w:r>
      <w:r>
        <w:rPr>
          <w:rFonts w:ascii="Times New Roman" w:eastAsiaTheme="minorHAnsi" w:hAnsi="Times New Roman"/>
          <w:color w:val="131413"/>
          <w:sz w:val="24"/>
          <w:szCs w:val="24"/>
        </w:rPr>
        <w:t>rd at the same dose demonstrated</w:t>
      </w:r>
      <w:r w:rsidRPr="00EE1E60">
        <w:rPr>
          <w:rFonts w:ascii="Times New Roman" w:eastAsiaTheme="minorHAnsi" w:hAnsi="Times New Roman"/>
          <w:color w:val="131413"/>
          <w:sz w:val="24"/>
          <w:szCs w:val="24"/>
        </w:rPr>
        <w:t xml:space="preserve"> </w:t>
      </w:r>
      <w:r w:rsidRPr="007F5DA2">
        <w:rPr>
          <w:rFonts w:ascii="Times New Roman" w:hAnsi="Times New Roman"/>
          <w:bCs/>
          <w:sz w:val="24"/>
          <w:szCs w:val="24"/>
        </w:rPr>
        <w:t>5.37±0.15</w:t>
      </w:r>
      <w:r w:rsidRPr="00EE1E60">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 </w:t>
      </w:r>
      <w:r w:rsidRPr="00EE1E60">
        <w:rPr>
          <w:rFonts w:ascii="Times New Roman" w:eastAsiaTheme="minorHAnsi" w:hAnsi="Times New Roman"/>
          <w:color w:val="000000"/>
          <w:sz w:val="24"/>
          <w:szCs w:val="24"/>
        </w:rPr>
        <w:t xml:space="preserve">The </w:t>
      </w:r>
      <w:r>
        <w:rPr>
          <w:rFonts w:ascii="Times New Roman" w:eastAsiaTheme="minorHAnsi" w:hAnsi="Times New Roman"/>
          <w:color w:val="000000"/>
          <w:sz w:val="24"/>
          <w:szCs w:val="24"/>
        </w:rPr>
        <w:t xml:space="preserve">results indicated that the </w:t>
      </w:r>
      <w:r w:rsidRPr="00EE1E60">
        <w:rPr>
          <w:rFonts w:ascii="Times New Roman" w:eastAsiaTheme="minorHAnsi" w:hAnsi="Times New Roman"/>
          <w:color w:val="000000"/>
          <w:sz w:val="24"/>
          <w:szCs w:val="24"/>
        </w:rPr>
        <w:t xml:space="preserve">percentage inhibition of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and </w:t>
      </w:r>
      <w:proofErr w:type="spellStart"/>
      <w:r>
        <w:rPr>
          <w:rFonts w:ascii="Times New Roman" w:eastAsiaTheme="minorHAnsi" w:hAnsi="Times New Roman"/>
          <w:color w:val="131413"/>
          <w:sz w:val="24"/>
          <w:szCs w:val="24"/>
        </w:rPr>
        <w:t>CaRH</w:t>
      </w:r>
      <w:proofErr w:type="spellEnd"/>
      <w:r w:rsidRPr="00EE1E60">
        <w:rPr>
          <w:rFonts w:ascii="Times New Roman" w:eastAsiaTheme="minorHAnsi" w:hAnsi="Times New Roman"/>
          <w:color w:val="131413"/>
          <w:sz w:val="24"/>
          <w:szCs w:val="24"/>
        </w:rPr>
        <w:t xml:space="preserve"> </w:t>
      </w:r>
      <w:r w:rsidRPr="00EE1E60">
        <w:rPr>
          <w:rFonts w:ascii="Times New Roman" w:eastAsiaTheme="minorHAnsi" w:hAnsi="Times New Roman"/>
          <w:color w:val="000000"/>
          <w:sz w:val="24"/>
          <w:szCs w:val="24"/>
        </w:rPr>
        <w:t>extract</w:t>
      </w:r>
      <w:r>
        <w:rPr>
          <w:rFonts w:ascii="Times New Roman" w:eastAsiaTheme="minorHAnsi" w:hAnsi="Times New Roman"/>
          <w:color w:val="000000"/>
          <w:sz w:val="24"/>
          <w:szCs w:val="24"/>
        </w:rPr>
        <w:t>s at all concentrations used</w:t>
      </w:r>
      <w:r w:rsidRPr="00EE1E60">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were</w:t>
      </w:r>
      <w:r w:rsidRPr="00EE1E60">
        <w:rPr>
          <w:rFonts w:ascii="Times New Roman" w:eastAsiaTheme="minorHAnsi" w:hAnsi="Times New Roman"/>
          <w:color w:val="000000"/>
          <w:sz w:val="24"/>
          <w:szCs w:val="24"/>
        </w:rPr>
        <w:t xml:space="preserve"> significantly different from that of the standard compound, Ascorbic acid</w:t>
      </w:r>
      <w:r>
        <w:rPr>
          <w:rFonts w:ascii="Times New Roman" w:eastAsiaTheme="minorHAnsi" w:hAnsi="Times New Roman"/>
          <w:color w:val="000000"/>
          <w:sz w:val="24"/>
          <w:szCs w:val="24"/>
        </w:rPr>
        <w:t xml:space="preserve"> (</w:t>
      </w:r>
      <w:r>
        <w:rPr>
          <w:rFonts w:ascii="Times New Roman" w:eastAsiaTheme="minorHAnsi" w:hAnsi="Times New Roman"/>
          <w:i/>
          <w:color w:val="000000"/>
          <w:sz w:val="24"/>
          <w:szCs w:val="24"/>
        </w:rPr>
        <w:t>p</w:t>
      </w:r>
      <w:r>
        <w:rPr>
          <w:rFonts w:ascii="Times New Roman" w:eastAsiaTheme="minorHAnsi" w:hAnsi="Times New Roman"/>
          <w:color w:val="000000"/>
          <w:sz w:val="24"/>
          <w:szCs w:val="24"/>
        </w:rPr>
        <w:t xml:space="preserve"> &lt; 0.05) (Table 7).</w:t>
      </w:r>
    </w:p>
    <w:p w14:paraId="084A6C5E" w14:textId="77777777" w:rsidR="00B85AF6" w:rsidRDefault="00B85AF6" w:rsidP="00B85AF6">
      <w:pPr>
        <w:autoSpaceDE w:val="0"/>
        <w:autoSpaceDN w:val="0"/>
        <w:adjustRightInd w:val="0"/>
        <w:spacing w:before="100" w:beforeAutospacing="1" w:after="100" w:afterAutospacing="1" w:line="240" w:lineRule="auto"/>
        <w:rPr>
          <w:rFonts w:ascii="Times New Roman" w:eastAsiaTheme="minorHAnsi" w:hAnsi="Times New Roman"/>
          <w:b/>
          <w:i/>
          <w:color w:val="000000"/>
          <w:sz w:val="24"/>
          <w:szCs w:val="24"/>
        </w:rPr>
      </w:pPr>
      <w:r>
        <w:rPr>
          <w:rFonts w:ascii="Times New Roman" w:eastAsiaTheme="minorHAnsi" w:hAnsi="Times New Roman"/>
          <w:b/>
          <w:i/>
          <w:color w:val="000000"/>
          <w:sz w:val="24"/>
          <w:szCs w:val="24"/>
        </w:rPr>
        <w:t>DPPH radical scavenging activity</w:t>
      </w:r>
    </w:p>
    <w:p w14:paraId="2A2C02C7" w14:textId="77777777" w:rsidR="00B85AF6"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sz w:val="24"/>
          <w:szCs w:val="24"/>
        </w:rPr>
      </w:pPr>
      <w:r w:rsidRPr="00A3077F">
        <w:rPr>
          <w:rFonts w:ascii="Times New Roman" w:eastAsiaTheme="minorHAnsi" w:hAnsi="Times New Roman"/>
          <w:sz w:val="24"/>
          <w:szCs w:val="24"/>
        </w:rPr>
        <w:t xml:space="preserve">The DPPH radical scavenging activity of the </w:t>
      </w:r>
      <w:r>
        <w:rPr>
          <w:rFonts w:ascii="Times New Roman" w:eastAsiaTheme="minorHAnsi" w:hAnsi="Times New Roman"/>
          <w:sz w:val="24"/>
          <w:szCs w:val="24"/>
        </w:rPr>
        <w:t xml:space="preserve">different extracts of </w:t>
      </w:r>
      <w:r w:rsidRPr="00A3077F">
        <w:rPr>
          <w:rFonts w:ascii="Times New Roman" w:eastAsiaTheme="minorHAnsi" w:hAnsi="Times New Roman"/>
          <w:i/>
          <w:sz w:val="24"/>
          <w:szCs w:val="24"/>
        </w:rPr>
        <w:t xml:space="preserve">C. </w:t>
      </w:r>
      <w:proofErr w:type="spellStart"/>
      <w:r>
        <w:rPr>
          <w:rFonts w:ascii="Times New Roman" w:eastAsiaTheme="minorHAnsi" w:hAnsi="Times New Roman"/>
          <w:i/>
          <w:sz w:val="24"/>
          <w:szCs w:val="24"/>
        </w:rPr>
        <w:t>aralioides</w:t>
      </w:r>
      <w:proofErr w:type="spellEnd"/>
      <w:r w:rsidRPr="00A3077F">
        <w:rPr>
          <w:rFonts w:ascii="Times New Roman" w:eastAsiaTheme="minorHAnsi" w:hAnsi="Times New Roman"/>
          <w:sz w:val="24"/>
          <w:szCs w:val="24"/>
        </w:rPr>
        <w:t xml:space="preserve"> at </w:t>
      </w:r>
      <w:r>
        <w:rPr>
          <w:rFonts w:ascii="Times New Roman" w:eastAsiaTheme="minorHAnsi" w:hAnsi="Times New Roman"/>
          <w:sz w:val="24"/>
          <w:szCs w:val="24"/>
        </w:rPr>
        <w:t>varying</w:t>
      </w:r>
      <w:r w:rsidRPr="00A3077F">
        <w:rPr>
          <w:rFonts w:ascii="Times New Roman" w:eastAsiaTheme="minorHAnsi" w:hAnsi="Times New Roman"/>
          <w:sz w:val="24"/>
          <w:szCs w:val="24"/>
        </w:rPr>
        <w:t xml:space="preserve"> concentrations</w:t>
      </w:r>
      <w:r>
        <w:rPr>
          <w:rFonts w:ascii="Times New Roman" w:eastAsiaTheme="minorHAnsi" w:hAnsi="Times New Roman"/>
          <w:sz w:val="24"/>
          <w:szCs w:val="24"/>
        </w:rPr>
        <w:t xml:space="preserve"> are presented in Table 7</w:t>
      </w:r>
      <w:r w:rsidRPr="00A3077F">
        <w:rPr>
          <w:rFonts w:ascii="Times New Roman" w:eastAsiaTheme="minorHAnsi" w:hAnsi="Times New Roman"/>
          <w:sz w:val="24"/>
          <w:szCs w:val="24"/>
        </w:rPr>
        <w:t>. All</w:t>
      </w:r>
      <w:r>
        <w:rPr>
          <w:rFonts w:ascii="Times New Roman" w:eastAsiaTheme="minorHAnsi" w:hAnsi="Times New Roman"/>
          <w:sz w:val="24"/>
          <w:szCs w:val="24"/>
        </w:rPr>
        <w:t xml:space="preserve"> </w:t>
      </w:r>
      <w:r w:rsidRPr="00A3077F">
        <w:rPr>
          <w:rFonts w:ascii="Times New Roman" w:eastAsiaTheme="minorHAnsi" w:hAnsi="Times New Roman"/>
          <w:sz w:val="24"/>
          <w:szCs w:val="24"/>
        </w:rPr>
        <w:t>extracts showed scavenging effect</w:t>
      </w:r>
      <w:r>
        <w:rPr>
          <w:rFonts w:ascii="Times New Roman" w:eastAsiaTheme="minorHAnsi" w:hAnsi="Times New Roman"/>
          <w:sz w:val="24"/>
          <w:szCs w:val="24"/>
        </w:rPr>
        <w:t xml:space="preserve"> in a dose-dependent manner</w:t>
      </w:r>
      <w:r w:rsidRPr="00A3077F">
        <w:rPr>
          <w:rFonts w:ascii="Times New Roman" w:eastAsiaTheme="minorHAnsi" w:hAnsi="Times New Roman"/>
          <w:sz w:val="24"/>
          <w:szCs w:val="24"/>
        </w:rPr>
        <w:t xml:space="preserve">. At </w:t>
      </w:r>
      <w:r>
        <w:rPr>
          <w:rFonts w:ascii="Times New Roman" w:eastAsiaTheme="minorHAnsi" w:hAnsi="Times New Roman"/>
          <w:sz w:val="24"/>
          <w:szCs w:val="24"/>
        </w:rPr>
        <w:t>500 and 1000 m</w:t>
      </w:r>
      <w:r w:rsidRPr="00A3077F">
        <w:rPr>
          <w:rFonts w:ascii="Times New Roman" w:eastAsiaTheme="minorHAnsi" w:hAnsi="Times New Roman"/>
          <w:sz w:val="24"/>
          <w:szCs w:val="24"/>
        </w:rPr>
        <w:t>g/mL concentration</w:t>
      </w:r>
      <w:r>
        <w:rPr>
          <w:rFonts w:ascii="Times New Roman" w:eastAsiaTheme="minorHAnsi" w:hAnsi="Times New Roman"/>
          <w:sz w:val="24"/>
          <w:szCs w:val="24"/>
        </w:rPr>
        <w:t>s</w:t>
      </w:r>
      <w:r w:rsidRPr="00A3077F">
        <w:rPr>
          <w:rFonts w:ascii="Times New Roman" w:eastAsiaTheme="minorHAnsi" w:hAnsi="Times New Roman"/>
          <w:sz w:val="24"/>
          <w:szCs w:val="24"/>
        </w:rPr>
        <w:t>,</w:t>
      </w:r>
      <w:r>
        <w:rPr>
          <w:rFonts w:ascii="Times New Roman" w:eastAsiaTheme="minorHAnsi" w:hAnsi="Times New Roman"/>
          <w:sz w:val="24"/>
          <w:szCs w:val="24"/>
        </w:rPr>
        <w:t xml:space="preserve">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extract </w:t>
      </w:r>
      <w:r w:rsidRPr="00A3077F">
        <w:rPr>
          <w:rFonts w:ascii="Times New Roman" w:eastAsiaTheme="minorHAnsi" w:hAnsi="Times New Roman"/>
          <w:sz w:val="24"/>
          <w:szCs w:val="24"/>
        </w:rPr>
        <w:t>exhibited</w:t>
      </w:r>
      <w:r>
        <w:rPr>
          <w:rFonts w:ascii="Times New Roman" w:eastAsiaTheme="minorHAnsi" w:hAnsi="Times New Roman"/>
          <w:sz w:val="24"/>
          <w:szCs w:val="24"/>
        </w:rPr>
        <w:t xml:space="preserve"> </w:t>
      </w:r>
      <w:r w:rsidRPr="00A3077F">
        <w:rPr>
          <w:rFonts w:ascii="Times New Roman" w:eastAsiaTheme="minorHAnsi" w:hAnsi="Times New Roman"/>
          <w:sz w:val="24"/>
          <w:szCs w:val="24"/>
        </w:rPr>
        <w:t xml:space="preserve">DPPH radical </w:t>
      </w:r>
      <w:r w:rsidRPr="00A3077F">
        <w:rPr>
          <w:rFonts w:ascii="Times New Roman" w:eastAsiaTheme="minorHAnsi" w:hAnsi="Times New Roman"/>
          <w:sz w:val="24"/>
          <w:szCs w:val="24"/>
        </w:rPr>
        <w:lastRenderedPageBreak/>
        <w:t xml:space="preserve">scavenging activity of </w:t>
      </w:r>
      <w:r>
        <w:rPr>
          <w:rFonts w:ascii="Times New Roman" w:hAnsi="Times New Roman"/>
          <w:bCs/>
          <w:sz w:val="24"/>
          <w:szCs w:val="24"/>
        </w:rPr>
        <w:t>1.54±0.03</w:t>
      </w:r>
      <w:r w:rsidRPr="00A3077F">
        <w:rPr>
          <w:rFonts w:ascii="Times New Roman" w:eastAsiaTheme="minorHAnsi" w:hAnsi="Times New Roman"/>
          <w:sz w:val="24"/>
          <w:szCs w:val="24"/>
        </w:rPr>
        <w:t xml:space="preserve"> and</w:t>
      </w:r>
      <w:r>
        <w:rPr>
          <w:rFonts w:ascii="Times New Roman" w:eastAsiaTheme="minorHAnsi" w:hAnsi="Times New Roman"/>
          <w:sz w:val="24"/>
          <w:szCs w:val="24"/>
        </w:rPr>
        <w:t xml:space="preserve"> </w:t>
      </w:r>
      <w:r>
        <w:rPr>
          <w:rFonts w:ascii="Times New Roman" w:hAnsi="Times New Roman"/>
          <w:bCs/>
          <w:sz w:val="24"/>
          <w:szCs w:val="24"/>
        </w:rPr>
        <w:t>1.61±0.03</w:t>
      </w:r>
      <w:r>
        <w:rPr>
          <w:rFonts w:ascii="Times New Roman" w:eastAsiaTheme="minorHAnsi" w:hAnsi="Times New Roman"/>
          <w:sz w:val="24"/>
          <w:szCs w:val="24"/>
        </w:rPr>
        <w:t xml:space="preserve"> </w:t>
      </w:r>
      <w:proofErr w:type="spellStart"/>
      <w:r w:rsidRPr="00886F7F">
        <w:rPr>
          <w:rFonts w:ascii="Times New Roman" w:eastAsia="Times New Roman" w:hAnsi="Times New Roman"/>
          <w:iCs/>
          <w:sz w:val="24"/>
          <w:szCs w:val="24"/>
        </w:rPr>
        <w:t>μg</w:t>
      </w:r>
      <w:proofErr w:type="spellEnd"/>
      <w:r w:rsidRPr="00886F7F">
        <w:rPr>
          <w:rFonts w:ascii="Times New Roman" w:eastAsia="Times New Roman" w:hAnsi="Times New Roman"/>
          <w:iCs/>
          <w:sz w:val="24"/>
          <w:szCs w:val="24"/>
        </w:rPr>
        <w:t>/mL</w:t>
      </w:r>
      <w:r>
        <w:rPr>
          <w:rFonts w:ascii="Times New Roman" w:eastAsiaTheme="minorHAnsi" w:hAnsi="Times New Roman"/>
          <w:sz w:val="24"/>
          <w:szCs w:val="24"/>
        </w:rPr>
        <w:t>, respectively which were significantly higher (</w:t>
      </w:r>
      <w:r>
        <w:rPr>
          <w:rFonts w:ascii="Times New Roman" w:eastAsiaTheme="minorHAnsi" w:hAnsi="Times New Roman"/>
          <w:i/>
          <w:sz w:val="24"/>
          <w:szCs w:val="24"/>
        </w:rPr>
        <w:t>p</w:t>
      </w:r>
      <w:r>
        <w:rPr>
          <w:rFonts w:ascii="Times New Roman" w:eastAsiaTheme="minorHAnsi" w:hAnsi="Times New Roman"/>
          <w:sz w:val="24"/>
          <w:szCs w:val="24"/>
        </w:rPr>
        <w:t xml:space="preserve"> &lt; 0.05) than those of </w:t>
      </w:r>
      <w:proofErr w:type="spellStart"/>
      <w:r>
        <w:rPr>
          <w:rFonts w:ascii="Times New Roman" w:eastAsiaTheme="minorHAnsi" w:hAnsi="Times New Roman"/>
          <w:sz w:val="24"/>
          <w:szCs w:val="24"/>
        </w:rPr>
        <w:t>CaRM</w:t>
      </w:r>
      <w:proofErr w:type="spellEnd"/>
      <w:r>
        <w:rPr>
          <w:rFonts w:ascii="Times New Roman" w:eastAsiaTheme="minorHAnsi" w:hAnsi="Times New Roman"/>
          <w:sz w:val="24"/>
          <w:szCs w:val="24"/>
        </w:rPr>
        <w:t xml:space="preserve"> and </w:t>
      </w:r>
      <w:proofErr w:type="spellStart"/>
      <w:r>
        <w:rPr>
          <w:rFonts w:ascii="Times New Roman" w:eastAsiaTheme="minorHAnsi" w:hAnsi="Times New Roman"/>
          <w:sz w:val="24"/>
          <w:szCs w:val="24"/>
        </w:rPr>
        <w:t>CaRH</w:t>
      </w:r>
      <w:proofErr w:type="spellEnd"/>
      <w:r>
        <w:rPr>
          <w:rFonts w:ascii="Times New Roman" w:eastAsiaTheme="minorHAnsi" w:hAnsi="Times New Roman"/>
          <w:sz w:val="24"/>
          <w:szCs w:val="24"/>
        </w:rPr>
        <w:t xml:space="preserve"> at the same concentrations </w:t>
      </w:r>
      <w:r w:rsidRPr="00A3077F">
        <w:rPr>
          <w:rFonts w:ascii="Times New Roman" w:eastAsiaTheme="minorHAnsi" w:hAnsi="Times New Roman"/>
          <w:sz w:val="24"/>
          <w:szCs w:val="24"/>
        </w:rPr>
        <w:t xml:space="preserve">Moreover, </w:t>
      </w:r>
      <w:proofErr w:type="spellStart"/>
      <w:r>
        <w:rPr>
          <w:rFonts w:ascii="Times New Roman" w:eastAsiaTheme="minorHAnsi" w:hAnsi="Times New Roman"/>
          <w:sz w:val="24"/>
          <w:szCs w:val="24"/>
        </w:rPr>
        <w:t>CaRH</w:t>
      </w:r>
      <w:proofErr w:type="spellEnd"/>
      <w:r w:rsidRPr="00A3077F">
        <w:rPr>
          <w:rFonts w:ascii="Times New Roman" w:eastAsiaTheme="minorHAnsi" w:hAnsi="Times New Roman"/>
          <w:sz w:val="24"/>
          <w:szCs w:val="24"/>
        </w:rPr>
        <w:t xml:space="preserve"> showed less</w:t>
      </w:r>
      <w:r>
        <w:rPr>
          <w:rFonts w:ascii="Times New Roman" w:eastAsiaTheme="minorHAnsi" w:hAnsi="Times New Roman"/>
          <w:sz w:val="24"/>
          <w:szCs w:val="24"/>
        </w:rPr>
        <w:t xml:space="preserve"> </w:t>
      </w:r>
      <w:r w:rsidRPr="00A3077F">
        <w:rPr>
          <w:rFonts w:ascii="Times New Roman" w:eastAsiaTheme="minorHAnsi" w:hAnsi="Times New Roman"/>
          <w:sz w:val="24"/>
          <w:szCs w:val="24"/>
        </w:rPr>
        <w:t xml:space="preserve">activity at all concentrations. These results showed that </w:t>
      </w:r>
      <w:r>
        <w:rPr>
          <w:rFonts w:ascii="Times New Roman" w:eastAsiaTheme="minorHAnsi" w:hAnsi="Times New Roman"/>
          <w:sz w:val="24"/>
          <w:szCs w:val="24"/>
        </w:rPr>
        <w:t xml:space="preserve">the </w:t>
      </w:r>
      <w:r w:rsidRPr="00A3077F">
        <w:rPr>
          <w:rFonts w:ascii="Times New Roman" w:eastAsiaTheme="minorHAnsi" w:hAnsi="Times New Roman"/>
          <w:sz w:val="24"/>
          <w:szCs w:val="24"/>
        </w:rPr>
        <w:t xml:space="preserve">roots </w:t>
      </w:r>
      <w:r>
        <w:rPr>
          <w:rFonts w:ascii="Times New Roman" w:eastAsiaTheme="minorHAnsi" w:hAnsi="Times New Roman"/>
          <w:sz w:val="24"/>
          <w:szCs w:val="24"/>
        </w:rPr>
        <w:t xml:space="preserve">of </w:t>
      </w:r>
      <w:r w:rsidRPr="00A3077F">
        <w:rPr>
          <w:rFonts w:ascii="Times New Roman" w:eastAsiaTheme="minorHAnsi" w:hAnsi="Times New Roman"/>
          <w:i/>
          <w:sz w:val="24"/>
          <w:szCs w:val="24"/>
        </w:rPr>
        <w:t xml:space="preserve">C. </w:t>
      </w:r>
      <w:proofErr w:type="spellStart"/>
      <w:r>
        <w:rPr>
          <w:rFonts w:ascii="Times New Roman" w:eastAsiaTheme="minorHAnsi" w:hAnsi="Times New Roman"/>
          <w:i/>
          <w:sz w:val="24"/>
          <w:szCs w:val="24"/>
        </w:rPr>
        <w:t>aralioides</w:t>
      </w:r>
      <w:proofErr w:type="spellEnd"/>
      <w:r w:rsidRPr="00A3077F">
        <w:rPr>
          <w:rFonts w:ascii="Times New Roman" w:eastAsiaTheme="minorHAnsi" w:hAnsi="Times New Roman"/>
          <w:sz w:val="24"/>
          <w:szCs w:val="24"/>
        </w:rPr>
        <w:t xml:space="preserve"> contained </w:t>
      </w:r>
      <w:r>
        <w:rPr>
          <w:rFonts w:ascii="Times New Roman" w:eastAsiaTheme="minorHAnsi" w:hAnsi="Times New Roman"/>
          <w:sz w:val="24"/>
          <w:szCs w:val="24"/>
        </w:rPr>
        <w:t>significantly (</w:t>
      </w:r>
      <w:r>
        <w:rPr>
          <w:rFonts w:ascii="Times New Roman" w:eastAsiaTheme="minorHAnsi" w:hAnsi="Times New Roman"/>
          <w:i/>
          <w:sz w:val="24"/>
          <w:szCs w:val="24"/>
        </w:rPr>
        <w:t>p</w:t>
      </w:r>
      <w:r>
        <w:rPr>
          <w:rFonts w:ascii="Times New Roman" w:eastAsiaTheme="minorHAnsi" w:hAnsi="Times New Roman"/>
          <w:sz w:val="24"/>
          <w:szCs w:val="24"/>
        </w:rPr>
        <w:t xml:space="preserve"> &lt; 0.05) lower</w:t>
      </w:r>
      <w:r w:rsidRPr="00A3077F">
        <w:rPr>
          <w:rFonts w:ascii="Times New Roman" w:eastAsiaTheme="minorHAnsi" w:hAnsi="Times New Roman"/>
          <w:sz w:val="24"/>
          <w:szCs w:val="24"/>
        </w:rPr>
        <w:t xml:space="preserve"> amount of </w:t>
      </w:r>
      <w:r>
        <w:rPr>
          <w:rFonts w:ascii="Times New Roman" w:eastAsiaTheme="minorHAnsi" w:hAnsi="Times New Roman"/>
          <w:sz w:val="24"/>
          <w:szCs w:val="24"/>
        </w:rPr>
        <w:t xml:space="preserve">DPPH </w:t>
      </w:r>
      <w:r w:rsidRPr="00A3077F">
        <w:rPr>
          <w:rFonts w:ascii="Times New Roman" w:eastAsiaTheme="minorHAnsi" w:hAnsi="Times New Roman"/>
          <w:sz w:val="24"/>
          <w:szCs w:val="24"/>
        </w:rPr>
        <w:t>radical scavenging</w:t>
      </w:r>
      <w:r>
        <w:rPr>
          <w:rFonts w:ascii="Times New Roman" w:eastAsiaTheme="minorHAnsi" w:hAnsi="Times New Roman"/>
          <w:sz w:val="24"/>
          <w:szCs w:val="24"/>
        </w:rPr>
        <w:t xml:space="preserve"> </w:t>
      </w:r>
      <w:r w:rsidRPr="00A3077F">
        <w:rPr>
          <w:rFonts w:ascii="Times New Roman" w:eastAsiaTheme="minorHAnsi" w:hAnsi="Times New Roman"/>
          <w:sz w:val="24"/>
          <w:szCs w:val="24"/>
        </w:rPr>
        <w:t xml:space="preserve">compounds </w:t>
      </w:r>
      <w:r>
        <w:rPr>
          <w:rFonts w:ascii="Times New Roman" w:eastAsiaTheme="minorHAnsi" w:hAnsi="Times New Roman"/>
          <w:sz w:val="24"/>
          <w:szCs w:val="24"/>
        </w:rPr>
        <w:t>when compared to the standard, ascorbic acid</w:t>
      </w:r>
      <w:r w:rsidRPr="00A3077F">
        <w:rPr>
          <w:rFonts w:ascii="Times New Roman" w:eastAsiaTheme="minorHAnsi" w:hAnsi="Times New Roman"/>
          <w:sz w:val="24"/>
          <w:szCs w:val="24"/>
        </w:rPr>
        <w:t>.</w:t>
      </w:r>
    </w:p>
    <w:p w14:paraId="757361B5" w14:textId="77777777" w:rsidR="00B85AF6" w:rsidRPr="00886F7F"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b/>
          <w:i/>
          <w:color w:val="131413"/>
          <w:sz w:val="24"/>
          <w:szCs w:val="24"/>
        </w:rPr>
      </w:pPr>
      <w:r>
        <w:rPr>
          <w:rFonts w:ascii="Times New Roman" w:eastAsiaTheme="minorHAnsi" w:hAnsi="Times New Roman"/>
          <w:b/>
          <w:i/>
          <w:color w:val="131413"/>
          <w:sz w:val="24"/>
          <w:szCs w:val="24"/>
        </w:rPr>
        <w:t>Ferric-</w:t>
      </w:r>
      <w:r w:rsidRPr="00886F7F">
        <w:rPr>
          <w:rFonts w:ascii="Times New Roman" w:eastAsiaTheme="minorHAnsi" w:hAnsi="Times New Roman"/>
          <w:b/>
          <w:i/>
          <w:color w:val="131413"/>
          <w:sz w:val="24"/>
          <w:szCs w:val="24"/>
        </w:rPr>
        <w:t>reducing antioxidant power</w:t>
      </w:r>
    </w:p>
    <w:p w14:paraId="66785FA7" w14:textId="7AE551D7" w:rsidR="00B85AF6" w:rsidRPr="00603DF2" w:rsidRDefault="00B85AF6" w:rsidP="00B85AF6">
      <w:pPr>
        <w:spacing w:after="0"/>
        <w:jc w:val="both"/>
        <w:rPr>
          <w:rFonts w:ascii="Times New Roman" w:hAnsi="Times New Roman"/>
          <w:b/>
          <w:color w:val="FF0000"/>
          <w:sz w:val="24"/>
          <w:szCs w:val="28"/>
        </w:rPr>
      </w:pPr>
      <w:r w:rsidRPr="00886F7F">
        <w:rPr>
          <w:rFonts w:ascii="Times New Roman" w:eastAsiaTheme="minorHAnsi" w:hAnsi="Times New Roman"/>
          <w:color w:val="131413"/>
          <w:sz w:val="24"/>
          <w:szCs w:val="24"/>
        </w:rPr>
        <w:t xml:space="preserve">The ferric reducing antioxidant ability of the </w:t>
      </w:r>
      <w:r>
        <w:rPr>
          <w:rFonts w:ascii="Times New Roman" w:eastAsiaTheme="minorHAnsi" w:hAnsi="Times New Roman"/>
          <w:color w:val="131413"/>
          <w:sz w:val="24"/>
          <w:szCs w:val="24"/>
        </w:rPr>
        <w:t>extract</w:t>
      </w:r>
      <w:r w:rsidRPr="00886F7F">
        <w:rPr>
          <w:rFonts w:ascii="Times New Roman" w:eastAsiaTheme="minorHAnsi" w:hAnsi="Times New Roman"/>
          <w:color w:val="131413"/>
          <w:sz w:val="24"/>
          <w:szCs w:val="24"/>
        </w:rPr>
        <w:t xml:space="preserve">s indicated </w:t>
      </w:r>
      <w:r>
        <w:rPr>
          <w:rFonts w:ascii="Times New Roman" w:eastAsiaTheme="minorHAnsi" w:hAnsi="Times New Roman"/>
          <w:color w:val="131413"/>
          <w:sz w:val="24"/>
          <w:szCs w:val="24"/>
        </w:rPr>
        <w:t>moderate ferric-</w:t>
      </w:r>
      <w:r w:rsidRPr="00886F7F">
        <w:rPr>
          <w:rFonts w:ascii="Times New Roman" w:eastAsiaTheme="minorHAnsi" w:hAnsi="Times New Roman"/>
          <w:color w:val="131413"/>
          <w:sz w:val="24"/>
          <w:szCs w:val="24"/>
        </w:rPr>
        <w:t>reducing antioxidant</w:t>
      </w:r>
      <w:r>
        <w:rPr>
          <w:rFonts w:ascii="Times New Roman" w:eastAsiaTheme="minorHAnsi" w:hAnsi="Times New Roman"/>
          <w:color w:val="131413"/>
          <w:sz w:val="24"/>
          <w:szCs w:val="24"/>
        </w:rPr>
        <w:t xml:space="preserve"> </w:t>
      </w:r>
      <w:r w:rsidRPr="00886F7F">
        <w:rPr>
          <w:rFonts w:ascii="Times New Roman" w:eastAsiaTheme="minorHAnsi" w:hAnsi="Times New Roman"/>
          <w:color w:val="131413"/>
          <w:sz w:val="24"/>
          <w:szCs w:val="24"/>
        </w:rPr>
        <w:t>power (FRAP) activity</w:t>
      </w:r>
      <w:r>
        <w:rPr>
          <w:rFonts w:ascii="Times New Roman" w:eastAsiaTheme="minorHAnsi" w:hAnsi="Times New Roman"/>
          <w:color w:val="131413"/>
          <w:sz w:val="24"/>
          <w:szCs w:val="24"/>
        </w:rPr>
        <w:t xml:space="preserve"> (Table 7)</w:t>
      </w:r>
      <w:r w:rsidRPr="00886F7F">
        <w:rPr>
          <w:rFonts w:ascii="Times New Roman" w:eastAsiaTheme="minorHAnsi" w:hAnsi="Times New Roman"/>
          <w:color w:val="131413"/>
          <w:sz w:val="24"/>
          <w:szCs w:val="24"/>
        </w:rPr>
        <w:t xml:space="preserve">. Among the </w:t>
      </w:r>
      <w:r>
        <w:rPr>
          <w:rFonts w:ascii="Times New Roman" w:eastAsiaTheme="minorHAnsi" w:hAnsi="Times New Roman"/>
          <w:color w:val="131413"/>
          <w:sz w:val="24"/>
          <w:szCs w:val="24"/>
        </w:rPr>
        <w:t>extracts</w:t>
      </w:r>
      <w:r w:rsidRPr="00886F7F">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 </w:t>
      </w:r>
      <w:r w:rsidRPr="00886F7F">
        <w:rPr>
          <w:rFonts w:ascii="Times New Roman" w:eastAsiaTheme="minorHAnsi" w:hAnsi="Times New Roman"/>
          <w:color w:val="131413"/>
          <w:sz w:val="24"/>
          <w:szCs w:val="24"/>
        </w:rPr>
        <w:t xml:space="preserve">the highest FRAP activity </w:t>
      </w:r>
      <w:r>
        <w:rPr>
          <w:rFonts w:ascii="Times New Roman" w:eastAsiaTheme="minorHAnsi" w:hAnsi="Times New Roman"/>
          <w:color w:val="131413"/>
          <w:sz w:val="24"/>
          <w:szCs w:val="24"/>
        </w:rPr>
        <w:t>24.00</w:t>
      </w:r>
      <w:r w:rsidRPr="00886F7F">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 xml:space="preserve"> 0.10</w:t>
      </w:r>
      <w:r w:rsidRPr="00886F7F">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mgAA</w:t>
      </w:r>
      <w:proofErr w:type="spellEnd"/>
      <w:r w:rsidRPr="00886F7F">
        <w:rPr>
          <w:rFonts w:ascii="Times New Roman" w:eastAsiaTheme="minorHAnsi" w:hAnsi="Times New Roman"/>
          <w:color w:val="131413"/>
          <w:sz w:val="24"/>
          <w:szCs w:val="24"/>
        </w:rPr>
        <w:t xml:space="preserve">/g was noted for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at 1000 mg/mL</w:t>
      </w:r>
      <w:r w:rsidRPr="00886F7F">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concentration</w:t>
      </w:r>
      <w:r w:rsidRPr="00886F7F">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while</w:t>
      </w:r>
      <w:r w:rsidRPr="00886F7F">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CaRH</w:t>
      </w:r>
      <w:proofErr w:type="spellEnd"/>
      <w:r>
        <w:rPr>
          <w:rFonts w:ascii="Times New Roman" w:eastAsiaTheme="minorHAnsi" w:hAnsi="Times New Roman"/>
          <w:color w:val="131413"/>
          <w:sz w:val="24"/>
          <w:szCs w:val="24"/>
        </w:rPr>
        <w:t xml:space="preserve"> at the same concentration showed the lowest FRAP activity</w:t>
      </w:r>
      <w:r w:rsidRPr="00886F7F">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 xml:space="preserve">(10.00 ± 0.00 </w:t>
      </w:r>
      <w:proofErr w:type="spellStart"/>
      <w:r>
        <w:rPr>
          <w:rFonts w:ascii="Times New Roman" w:eastAsiaTheme="minorHAnsi" w:hAnsi="Times New Roman"/>
          <w:color w:val="131413"/>
          <w:sz w:val="24"/>
          <w:szCs w:val="24"/>
        </w:rPr>
        <w:t>mgAA</w:t>
      </w:r>
      <w:proofErr w:type="spellEnd"/>
      <w:r>
        <w:rPr>
          <w:rFonts w:ascii="Times New Roman" w:eastAsiaTheme="minorHAnsi" w:hAnsi="Times New Roman"/>
          <w:color w:val="131413"/>
          <w:sz w:val="24"/>
          <w:szCs w:val="24"/>
        </w:rPr>
        <w:t>/g</w:t>
      </w:r>
      <w:r w:rsidRPr="00886F7F">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 </w:t>
      </w:r>
      <w:r w:rsidRPr="00886F7F">
        <w:rPr>
          <w:rFonts w:ascii="Times New Roman" w:eastAsiaTheme="minorHAnsi" w:hAnsi="Times New Roman"/>
          <w:color w:val="131413"/>
          <w:sz w:val="24"/>
          <w:szCs w:val="24"/>
        </w:rPr>
        <w:t xml:space="preserve">According to these results,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and </w:t>
      </w:r>
      <w:proofErr w:type="spellStart"/>
      <w:r>
        <w:rPr>
          <w:rFonts w:ascii="Times New Roman" w:eastAsiaTheme="minorHAnsi" w:hAnsi="Times New Roman"/>
          <w:color w:val="131413"/>
          <w:sz w:val="24"/>
          <w:szCs w:val="24"/>
        </w:rPr>
        <w:t>CaRH</w:t>
      </w:r>
      <w:proofErr w:type="spellEnd"/>
      <w:r w:rsidRPr="00EE1E60">
        <w:rPr>
          <w:rFonts w:ascii="Times New Roman" w:eastAsiaTheme="minorHAnsi" w:hAnsi="Times New Roman"/>
          <w:color w:val="131413"/>
          <w:sz w:val="24"/>
          <w:szCs w:val="24"/>
        </w:rPr>
        <w:t xml:space="preserve"> </w:t>
      </w:r>
      <w:r w:rsidRPr="00EE1E60">
        <w:rPr>
          <w:rFonts w:ascii="Times New Roman" w:eastAsiaTheme="minorHAnsi" w:hAnsi="Times New Roman"/>
          <w:color w:val="000000"/>
          <w:sz w:val="24"/>
          <w:szCs w:val="24"/>
        </w:rPr>
        <w:t>extract</w:t>
      </w:r>
      <w:r>
        <w:rPr>
          <w:rFonts w:ascii="Times New Roman" w:eastAsiaTheme="minorHAnsi" w:hAnsi="Times New Roman"/>
          <w:color w:val="000000"/>
          <w:sz w:val="24"/>
          <w:szCs w:val="24"/>
        </w:rPr>
        <w:t>s</w:t>
      </w:r>
      <w:r w:rsidRPr="00886F7F">
        <w:rPr>
          <w:rFonts w:ascii="Times New Roman" w:eastAsiaTheme="minorHAnsi" w:hAnsi="Times New Roman"/>
          <w:color w:val="131413"/>
          <w:sz w:val="24"/>
          <w:szCs w:val="24"/>
        </w:rPr>
        <w:t xml:space="preserve"> had significantly (</w:t>
      </w:r>
      <w:r w:rsidRPr="00673B6A">
        <w:rPr>
          <w:rFonts w:ascii="Times New Roman" w:eastAsiaTheme="minorHAnsi" w:hAnsi="Times New Roman"/>
          <w:i/>
          <w:color w:val="131413"/>
          <w:sz w:val="24"/>
          <w:szCs w:val="24"/>
        </w:rPr>
        <w:t>p</w:t>
      </w:r>
      <w:r w:rsidRPr="00886F7F">
        <w:rPr>
          <w:rFonts w:ascii="Times New Roman" w:eastAsiaTheme="minorHAnsi" w:hAnsi="Times New Roman"/>
          <w:color w:val="131413"/>
          <w:sz w:val="24"/>
          <w:szCs w:val="24"/>
        </w:rPr>
        <w:t xml:space="preserve"> &lt;</w:t>
      </w:r>
      <w:r>
        <w:rPr>
          <w:rFonts w:ascii="Times New Roman" w:eastAsiaTheme="minorHAnsi" w:hAnsi="Times New Roman"/>
          <w:color w:val="131413"/>
          <w:sz w:val="24"/>
          <w:szCs w:val="24"/>
        </w:rPr>
        <w:t xml:space="preserve"> </w:t>
      </w:r>
      <w:r w:rsidRPr="00886F7F">
        <w:rPr>
          <w:rFonts w:ascii="Times New Roman" w:eastAsiaTheme="minorHAnsi" w:hAnsi="Times New Roman"/>
          <w:color w:val="131413"/>
          <w:sz w:val="24"/>
          <w:szCs w:val="24"/>
        </w:rPr>
        <w:t>0.05) lower FRAP activity</w:t>
      </w:r>
      <w:r>
        <w:rPr>
          <w:rFonts w:ascii="Times New Roman" w:eastAsiaTheme="minorHAnsi" w:hAnsi="Times New Roman"/>
          <w:color w:val="131413"/>
          <w:sz w:val="24"/>
          <w:szCs w:val="24"/>
        </w:rPr>
        <w:t xml:space="preserve"> compared to </w:t>
      </w:r>
      <w:r w:rsidRPr="00EE1E60">
        <w:rPr>
          <w:rFonts w:ascii="Times New Roman" w:eastAsiaTheme="minorHAnsi" w:hAnsi="Times New Roman"/>
          <w:color w:val="000000"/>
          <w:sz w:val="24"/>
          <w:szCs w:val="24"/>
        </w:rPr>
        <w:t>that of the standard compo</w:t>
      </w:r>
      <w:r>
        <w:rPr>
          <w:rFonts w:ascii="Times New Roman" w:eastAsiaTheme="minorHAnsi" w:hAnsi="Times New Roman"/>
          <w:color w:val="000000"/>
          <w:sz w:val="24"/>
          <w:szCs w:val="24"/>
        </w:rPr>
        <w:t>und, Ascorbic acid</w:t>
      </w:r>
      <w:r w:rsidRPr="00EE1E60">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w:t>
      </w:r>
      <w:r>
        <w:rPr>
          <w:rFonts w:ascii="Times New Roman" w:hAnsi="Times New Roman"/>
          <w:sz w:val="24"/>
          <w:szCs w:val="28"/>
        </w:rPr>
        <w:t>T</w:t>
      </w:r>
      <w:r w:rsidRPr="007D5533">
        <w:rPr>
          <w:rFonts w:ascii="Times New Roman" w:hAnsi="Times New Roman"/>
          <w:sz w:val="24"/>
          <w:szCs w:val="28"/>
        </w:rPr>
        <w:t xml:space="preserve">he ethyl acetate and methanol extracts of </w:t>
      </w:r>
      <w:r w:rsidRPr="007D5533">
        <w:rPr>
          <w:rFonts w:ascii="Times New Roman" w:hAnsi="Times New Roman"/>
          <w:i/>
          <w:sz w:val="24"/>
          <w:szCs w:val="28"/>
        </w:rPr>
        <w:t>C</w:t>
      </w:r>
      <w:r>
        <w:rPr>
          <w:rFonts w:ascii="Times New Roman" w:hAnsi="Times New Roman"/>
          <w:i/>
          <w:sz w:val="24"/>
          <w:szCs w:val="28"/>
        </w:rPr>
        <w:t>.</w:t>
      </w:r>
      <w:r w:rsidRPr="007D5533">
        <w:rPr>
          <w:rFonts w:ascii="Times New Roman" w:hAnsi="Times New Roman"/>
          <w:i/>
          <w:sz w:val="24"/>
          <w:szCs w:val="28"/>
        </w:rPr>
        <w:t xml:space="preserve"> </w:t>
      </w:r>
      <w:proofErr w:type="spellStart"/>
      <w:r w:rsidRPr="007D5533">
        <w:rPr>
          <w:rFonts w:ascii="Times New Roman" w:hAnsi="Times New Roman"/>
          <w:i/>
          <w:sz w:val="24"/>
          <w:szCs w:val="28"/>
        </w:rPr>
        <w:t>aralioides</w:t>
      </w:r>
      <w:proofErr w:type="spellEnd"/>
      <w:r w:rsidRPr="007D5533">
        <w:rPr>
          <w:rFonts w:ascii="Times New Roman" w:hAnsi="Times New Roman"/>
          <w:sz w:val="24"/>
          <w:szCs w:val="28"/>
        </w:rPr>
        <w:t xml:space="preserve"> exhibited outstanding </w:t>
      </w:r>
      <w:r>
        <w:rPr>
          <w:rFonts w:ascii="Times New Roman" w:hAnsi="Times New Roman"/>
          <w:sz w:val="24"/>
          <w:szCs w:val="28"/>
        </w:rPr>
        <w:t>ferric-reducing</w:t>
      </w:r>
      <w:r w:rsidRPr="007D5533">
        <w:rPr>
          <w:rFonts w:ascii="Times New Roman" w:hAnsi="Times New Roman"/>
          <w:sz w:val="24"/>
          <w:szCs w:val="28"/>
        </w:rPr>
        <w:t xml:space="preserve"> antioxidant power activity</w:t>
      </w:r>
      <w:r>
        <w:rPr>
          <w:rFonts w:ascii="Times New Roman" w:hAnsi="Times New Roman"/>
          <w:sz w:val="24"/>
          <w:szCs w:val="28"/>
        </w:rPr>
        <w:t xml:space="preserve"> which is the line with the report of Helfand </w:t>
      </w:r>
      <w:proofErr w:type="gramStart"/>
      <w:r w:rsidRPr="00531BC2">
        <w:rPr>
          <w:rFonts w:ascii="Times New Roman" w:hAnsi="Times New Roman"/>
          <w:i/>
          <w:iCs/>
          <w:sz w:val="24"/>
          <w:szCs w:val="28"/>
        </w:rPr>
        <w:t>et al.</w:t>
      </w:r>
      <w:r w:rsidR="0082231F">
        <w:rPr>
          <w:rFonts w:ascii="Times New Roman" w:hAnsi="Times New Roman"/>
          <w:sz w:val="24"/>
          <w:szCs w:val="28"/>
        </w:rPr>
        <w:t>(</w:t>
      </w:r>
      <w:proofErr w:type="gramEnd"/>
      <w:r w:rsidRPr="0082231F">
        <w:rPr>
          <w:rFonts w:ascii="Times New Roman" w:hAnsi="Times New Roman"/>
          <w:b/>
          <w:sz w:val="24"/>
          <w:szCs w:val="28"/>
        </w:rPr>
        <w:t>23</w:t>
      </w:r>
      <w:r w:rsidR="0082231F">
        <w:rPr>
          <w:rFonts w:ascii="Times New Roman" w:hAnsi="Times New Roman"/>
          <w:b/>
          <w:sz w:val="24"/>
          <w:szCs w:val="28"/>
        </w:rPr>
        <w:t>)</w:t>
      </w:r>
      <w:r w:rsidRPr="007D5533">
        <w:rPr>
          <w:rFonts w:ascii="Times New Roman" w:hAnsi="Times New Roman"/>
          <w:sz w:val="24"/>
          <w:szCs w:val="28"/>
        </w:rPr>
        <w:t xml:space="preserve">. </w:t>
      </w:r>
    </w:p>
    <w:p w14:paraId="32FA7019" w14:textId="77777777" w:rsidR="00B85AF6" w:rsidRPr="0092025A"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color w:val="131413"/>
          <w:sz w:val="24"/>
          <w:szCs w:val="24"/>
        </w:rPr>
      </w:pPr>
    </w:p>
    <w:p w14:paraId="4CAB2E2C" w14:textId="77777777" w:rsidR="00B85AF6" w:rsidRPr="0082231F" w:rsidRDefault="00B85AF6" w:rsidP="00B85AF6">
      <w:pPr>
        <w:spacing w:before="100" w:beforeAutospacing="1" w:after="100" w:afterAutospacing="1" w:line="240" w:lineRule="auto"/>
        <w:jc w:val="both"/>
        <w:rPr>
          <w:rFonts w:ascii="Times New Roman" w:hAnsi="Times New Roman"/>
          <w:b/>
          <w:iCs/>
          <w:sz w:val="24"/>
          <w:szCs w:val="24"/>
        </w:rPr>
      </w:pPr>
      <w:r w:rsidRPr="0082231F">
        <w:rPr>
          <w:rFonts w:ascii="Times New Roman" w:eastAsiaTheme="minorHAnsi" w:hAnsi="Times New Roman"/>
          <w:b/>
          <w:iCs/>
          <w:color w:val="131413"/>
          <w:sz w:val="24"/>
          <w:szCs w:val="24"/>
        </w:rPr>
        <w:t>ABTS radical scavenging activity</w:t>
      </w:r>
    </w:p>
    <w:p w14:paraId="5E172593" w14:textId="69DDC2F6" w:rsidR="00B85AF6" w:rsidRDefault="00B85AF6" w:rsidP="00B85AF6">
      <w:pPr>
        <w:spacing w:after="0"/>
        <w:jc w:val="both"/>
        <w:rPr>
          <w:rFonts w:ascii="Times New Roman" w:hAnsi="Times New Roman"/>
          <w:sz w:val="24"/>
          <w:szCs w:val="28"/>
        </w:rPr>
      </w:pPr>
      <w:r>
        <w:rPr>
          <w:rFonts w:ascii="Times New Roman" w:eastAsiaTheme="minorHAnsi" w:hAnsi="Times New Roman"/>
          <w:sz w:val="24"/>
          <w:szCs w:val="24"/>
        </w:rPr>
        <w:t>T</w:t>
      </w:r>
      <w:r w:rsidRPr="00A3077F">
        <w:rPr>
          <w:rFonts w:ascii="Times New Roman" w:eastAsiaTheme="minorHAnsi" w:hAnsi="Times New Roman"/>
          <w:sz w:val="24"/>
          <w:szCs w:val="24"/>
        </w:rPr>
        <w:t xml:space="preserve">he </w:t>
      </w:r>
      <w:r>
        <w:rPr>
          <w:rFonts w:ascii="Times New Roman" w:eastAsiaTheme="minorHAnsi" w:hAnsi="Times New Roman"/>
          <w:sz w:val="24"/>
          <w:szCs w:val="24"/>
        </w:rPr>
        <w:t xml:space="preserve">different extracts of </w:t>
      </w:r>
      <w:r w:rsidRPr="00A3077F">
        <w:rPr>
          <w:rFonts w:ascii="Times New Roman" w:eastAsiaTheme="minorHAnsi" w:hAnsi="Times New Roman"/>
          <w:i/>
          <w:sz w:val="24"/>
          <w:szCs w:val="24"/>
        </w:rPr>
        <w:t xml:space="preserve">C. </w:t>
      </w:r>
      <w:proofErr w:type="spellStart"/>
      <w:r>
        <w:rPr>
          <w:rFonts w:ascii="Times New Roman" w:eastAsiaTheme="minorHAnsi" w:hAnsi="Times New Roman"/>
          <w:i/>
          <w:sz w:val="24"/>
          <w:szCs w:val="24"/>
        </w:rPr>
        <w:t>aralioides</w:t>
      </w:r>
      <w:proofErr w:type="spellEnd"/>
      <w:r w:rsidRPr="00A3077F">
        <w:rPr>
          <w:rFonts w:ascii="Times New Roman" w:eastAsiaTheme="minorHAnsi" w:hAnsi="Times New Roman"/>
          <w:sz w:val="24"/>
          <w:szCs w:val="24"/>
        </w:rPr>
        <w:t xml:space="preserve"> </w:t>
      </w:r>
      <w:r>
        <w:rPr>
          <w:rFonts w:ascii="Times New Roman" w:eastAsiaTheme="minorHAnsi" w:hAnsi="Times New Roman"/>
          <w:sz w:val="24"/>
          <w:szCs w:val="24"/>
        </w:rPr>
        <w:t>exhibited good ABTS radical scavenging effects in concentration dependent manner (Table 7).</w:t>
      </w:r>
      <w:r w:rsidRPr="007A1D1F">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CaRH</w:t>
      </w:r>
      <w:proofErr w:type="spellEnd"/>
      <w:r>
        <w:rPr>
          <w:rFonts w:ascii="Times New Roman" w:eastAsiaTheme="minorHAnsi" w:hAnsi="Times New Roman"/>
          <w:sz w:val="24"/>
          <w:szCs w:val="24"/>
        </w:rPr>
        <w:t xml:space="preserve"> </w:t>
      </w:r>
      <w:r w:rsidRPr="007A1D1F">
        <w:rPr>
          <w:rFonts w:ascii="Times New Roman" w:eastAsiaTheme="minorHAnsi" w:hAnsi="Times New Roman"/>
          <w:sz w:val="24"/>
          <w:szCs w:val="24"/>
        </w:rPr>
        <w:t xml:space="preserve">extract showed </w:t>
      </w:r>
      <w:r>
        <w:rPr>
          <w:rFonts w:ascii="Times New Roman" w:eastAsiaTheme="minorHAnsi" w:hAnsi="Times New Roman"/>
          <w:sz w:val="24"/>
          <w:szCs w:val="24"/>
        </w:rPr>
        <w:t>the lowest</w:t>
      </w:r>
      <w:r w:rsidRPr="007A1D1F">
        <w:rPr>
          <w:rFonts w:ascii="Times New Roman" w:eastAsiaTheme="minorHAnsi" w:hAnsi="Times New Roman"/>
          <w:sz w:val="24"/>
          <w:szCs w:val="24"/>
        </w:rPr>
        <w:t xml:space="preserve"> </w:t>
      </w:r>
      <w:r>
        <w:rPr>
          <w:rFonts w:ascii="Times New Roman" w:eastAsiaTheme="minorHAnsi" w:hAnsi="Times New Roman"/>
          <w:sz w:val="24"/>
          <w:szCs w:val="24"/>
        </w:rPr>
        <w:t xml:space="preserve">ABTS radical scavenging activity </w:t>
      </w:r>
      <w:r w:rsidRPr="007A1D1F">
        <w:rPr>
          <w:rFonts w:ascii="Times New Roman" w:eastAsiaTheme="minorHAnsi" w:hAnsi="Times New Roman"/>
          <w:sz w:val="24"/>
          <w:szCs w:val="24"/>
        </w:rPr>
        <w:t xml:space="preserve">compared to that of the </w:t>
      </w:r>
      <w:proofErr w:type="spellStart"/>
      <w:r>
        <w:rPr>
          <w:rFonts w:ascii="Times New Roman" w:eastAsiaTheme="minorHAnsi" w:hAnsi="Times New Roman"/>
          <w:sz w:val="24"/>
          <w:szCs w:val="24"/>
        </w:rPr>
        <w:t>CaRE</w:t>
      </w:r>
      <w:proofErr w:type="spellEnd"/>
      <w:r>
        <w:rPr>
          <w:rFonts w:ascii="Times New Roman" w:eastAsiaTheme="minorHAnsi" w:hAnsi="Times New Roman"/>
          <w:sz w:val="24"/>
          <w:szCs w:val="24"/>
        </w:rPr>
        <w:t xml:space="preserve"> and </w:t>
      </w:r>
      <w:proofErr w:type="spellStart"/>
      <w:r>
        <w:rPr>
          <w:rFonts w:ascii="Times New Roman" w:eastAsiaTheme="minorHAnsi" w:hAnsi="Times New Roman"/>
          <w:sz w:val="24"/>
          <w:szCs w:val="24"/>
        </w:rPr>
        <w:t>CaRM</w:t>
      </w:r>
      <w:proofErr w:type="spellEnd"/>
      <w:r w:rsidRPr="007A1D1F">
        <w:rPr>
          <w:rFonts w:ascii="Times New Roman" w:eastAsiaTheme="minorHAnsi" w:hAnsi="Times New Roman"/>
          <w:sz w:val="24"/>
          <w:szCs w:val="24"/>
        </w:rPr>
        <w:t xml:space="preserve">. The </w:t>
      </w:r>
      <w:r>
        <w:rPr>
          <w:rFonts w:ascii="Times New Roman" w:eastAsiaTheme="minorHAnsi" w:hAnsi="Times New Roman"/>
          <w:sz w:val="24"/>
          <w:szCs w:val="24"/>
        </w:rPr>
        <w:t>ABTS activity</w:t>
      </w:r>
      <w:r w:rsidRPr="007A1D1F">
        <w:rPr>
          <w:rFonts w:ascii="Times New Roman" w:eastAsiaTheme="minorHAnsi" w:hAnsi="Times New Roman"/>
          <w:sz w:val="24"/>
          <w:szCs w:val="24"/>
        </w:rPr>
        <w:t xml:space="preserve"> of </w:t>
      </w:r>
      <w:proofErr w:type="spellStart"/>
      <w:r>
        <w:rPr>
          <w:rFonts w:ascii="Times New Roman" w:eastAsiaTheme="minorHAnsi" w:hAnsi="Times New Roman"/>
          <w:sz w:val="24"/>
          <w:szCs w:val="24"/>
        </w:rPr>
        <w:t>CaRM</w:t>
      </w:r>
      <w:proofErr w:type="spellEnd"/>
      <w:r w:rsidRPr="007A1D1F">
        <w:rPr>
          <w:rFonts w:ascii="Times New Roman" w:eastAsiaTheme="minorHAnsi" w:hAnsi="Times New Roman"/>
          <w:sz w:val="24"/>
          <w:szCs w:val="24"/>
        </w:rPr>
        <w:t xml:space="preserve"> extract </w:t>
      </w:r>
      <w:r>
        <w:rPr>
          <w:rFonts w:ascii="Times New Roman" w:eastAsiaTheme="minorHAnsi" w:hAnsi="Times New Roman"/>
          <w:sz w:val="24"/>
          <w:szCs w:val="24"/>
        </w:rPr>
        <w:t>at 250 mg/mL (</w:t>
      </w:r>
      <w:r w:rsidRPr="007F5DA2">
        <w:rPr>
          <w:rFonts w:ascii="Times New Roman" w:hAnsi="Times New Roman"/>
          <w:bCs/>
          <w:sz w:val="24"/>
          <w:szCs w:val="24"/>
        </w:rPr>
        <w:t>6.50±0.50</w:t>
      </w:r>
      <w:r>
        <w:rPr>
          <w:rFonts w:ascii="Times New Roman" w:hAnsi="Times New Roman"/>
          <w:bCs/>
          <w:sz w:val="24"/>
          <w:szCs w:val="24"/>
        </w:rPr>
        <w:t xml:space="preserve"> </w:t>
      </w:r>
      <w:proofErr w:type="spellStart"/>
      <w:r w:rsidRPr="00C46C81">
        <w:rPr>
          <w:rFonts w:ascii="Times New Roman" w:eastAsia="Times New Roman" w:hAnsi="Times New Roman"/>
          <w:iCs/>
          <w:sz w:val="24"/>
          <w:szCs w:val="24"/>
        </w:rPr>
        <w:t>μmol</w:t>
      </w:r>
      <w:proofErr w:type="spellEnd"/>
      <w:r w:rsidRPr="00C46C81">
        <w:rPr>
          <w:rFonts w:ascii="Times New Roman" w:eastAsia="Times New Roman" w:hAnsi="Times New Roman"/>
          <w:iCs/>
          <w:sz w:val="24"/>
          <w:szCs w:val="24"/>
        </w:rPr>
        <w:t>/EAA/g)</w:t>
      </w:r>
      <w:r>
        <w:rPr>
          <w:rFonts w:ascii="Times New Roman" w:hAnsi="Times New Roman"/>
          <w:bCs/>
          <w:sz w:val="24"/>
          <w:szCs w:val="24"/>
        </w:rPr>
        <w:t xml:space="preserve"> </w:t>
      </w:r>
      <w:r w:rsidRPr="007A1D1F">
        <w:rPr>
          <w:rFonts w:ascii="Times New Roman" w:eastAsiaTheme="minorHAnsi" w:hAnsi="Times New Roman"/>
          <w:sz w:val="24"/>
          <w:szCs w:val="24"/>
        </w:rPr>
        <w:t>was</w:t>
      </w:r>
      <w:r>
        <w:rPr>
          <w:rFonts w:ascii="Times New Roman" w:eastAsiaTheme="minorHAnsi" w:hAnsi="Times New Roman"/>
          <w:sz w:val="24"/>
          <w:szCs w:val="24"/>
        </w:rPr>
        <w:t xml:space="preserve"> </w:t>
      </w:r>
      <w:r w:rsidRPr="007A1D1F">
        <w:rPr>
          <w:rFonts w:ascii="Times New Roman" w:eastAsiaTheme="minorHAnsi" w:hAnsi="Times New Roman"/>
          <w:sz w:val="24"/>
          <w:szCs w:val="24"/>
        </w:rPr>
        <w:t xml:space="preserve">significantly </w:t>
      </w:r>
      <w:r>
        <w:rPr>
          <w:rFonts w:ascii="Times New Roman" w:eastAsiaTheme="minorHAnsi" w:hAnsi="Times New Roman"/>
          <w:sz w:val="24"/>
          <w:szCs w:val="24"/>
        </w:rPr>
        <w:t>higher (</w:t>
      </w:r>
      <w:r>
        <w:rPr>
          <w:rFonts w:ascii="Times New Roman" w:eastAsiaTheme="minorHAnsi" w:hAnsi="Times New Roman"/>
          <w:i/>
          <w:sz w:val="24"/>
          <w:szCs w:val="24"/>
        </w:rPr>
        <w:t>p</w:t>
      </w:r>
      <w:r>
        <w:rPr>
          <w:rFonts w:ascii="Times New Roman" w:eastAsiaTheme="minorHAnsi" w:hAnsi="Times New Roman"/>
          <w:sz w:val="24"/>
          <w:szCs w:val="24"/>
        </w:rPr>
        <w:t xml:space="preserve"> &lt; 0.05)</w:t>
      </w:r>
      <w:r w:rsidRPr="007A1D1F">
        <w:rPr>
          <w:rFonts w:ascii="Times New Roman" w:eastAsiaTheme="minorHAnsi" w:hAnsi="Times New Roman"/>
          <w:sz w:val="24"/>
          <w:szCs w:val="24"/>
        </w:rPr>
        <w:t xml:space="preserve"> from that of the standard compound, </w:t>
      </w:r>
      <w:r>
        <w:rPr>
          <w:rFonts w:ascii="Times New Roman" w:eastAsiaTheme="minorHAnsi" w:hAnsi="Times New Roman"/>
          <w:sz w:val="24"/>
          <w:szCs w:val="24"/>
        </w:rPr>
        <w:t xml:space="preserve">ascorbic acid </w:t>
      </w:r>
      <w:r w:rsidRPr="007A1D1F">
        <w:rPr>
          <w:rFonts w:ascii="Times New Roman" w:eastAsiaTheme="minorHAnsi" w:hAnsi="Times New Roman"/>
          <w:sz w:val="24"/>
          <w:szCs w:val="24"/>
        </w:rPr>
        <w:t>(</w:t>
      </w:r>
      <w:r>
        <w:rPr>
          <w:rFonts w:ascii="Times New Roman" w:hAnsi="Times New Roman"/>
          <w:bCs/>
          <w:sz w:val="24"/>
          <w:szCs w:val="24"/>
        </w:rPr>
        <w:t>5.</w:t>
      </w:r>
      <w:r w:rsidRPr="007F5DA2">
        <w:rPr>
          <w:rFonts w:ascii="Times New Roman" w:hAnsi="Times New Roman"/>
          <w:bCs/>
          <w:sz w:val="24"/>
          <w:szCs w:val="24"/>
        </w:rPr>
        <w:t>0</w:t>
      </w:r>
      <w:r>
        <w:rPr>
          <w:rFonts w:ascii="Times New Roman" w:hAnsi="Times New Roman"/>
          <w:bCs/>
          <w:sz w:val="24"/>
          <w:szCs w:val="24"/>
        </w:rPr>
        <w:t>3±0.</w:t>
      </w:r>
      <w:r w:rsidRPr="007F5DA2">
        <w:rPr>
          <w:rFonts w:ascii="Times New Roman" w:hAnsi="Times New Roman"/>
          <w:bCs/>
          <w:sz w:val="24"/>
          <w:szCs w:val="24"/>
        </w:rPr>
        <w:t>0</w:t>
      </w:r>
      <w:r>
        <w:rPr>
          <w:rFonts w:ascii="Times New Roman" w:hAnsi="Times New Roman"/>
          <w:bCs/>
          <w:sz w:val="24"/>
          <w:szCs w:val="24"/>
        </w:rPr>
        <w:t xml:space="preserve">6 </w:t>
      </w:r>
      <w:proofErr w:type="spellStart"/>
      <w:r w:rsidRPr="00C46C81">
        <w:rPr>
          <w:rFonts w:ascii="Times New Roman" w:eastAsia="Times New Roman" w:hAnsi="Times New Roman"/>
          <w:iCs/>
          <w:sz w:val="24"/>
          <w:szCs w:val="24"/>
        </w:rPr>
        <w:t>μmol</w:t>
      </w:r>
      <w:proofErr w:type="spellEnd"/>
      <w:r w:rsidRPr="00C46C81">
        <w:rPr>
          <w:rFonts w:ascii="Times New Roman" w:eastAsia="Times New Roman" w:hAnsi="Times New Roman"/>
          <w:iCs/>
          <w:sz w:val="24"/>
          <w:szCs w:val="24"/>
        </w:rPr>
        <w:t>/EAA/g</w:t>
      </w:r>
      <w:r w:rsidRPr="007A1D1F">
        <w:rPr>
          <w:rFonts w:ascii="Times New Roman" w:eastAsiaTheme="minorHAnsi" w:hAnsi="Times New Roman"/>
          <w:sz w:val="24"/>
          <w:szCs w:val="24"/>
        </w:rPr>
        <w:t>).</w:t>
      </w:r>
      <w:r>
        <w:rPr>
          <w:rFonts w:ascii="Times New Roman" w:eastAsiaTheme="minorHAnsi" w:hAnsi="Times New Roman"/>
          <w:sz w:val="24"/>
          <w:szCs w:val="24"/>
        </w:rPr>
        <w:t xml:space="preserve"> The results revealed that </w:t>
      </w:r>
      <w:proofErr w:type="spellStart"/>
      <w:r>
        <w:rPr>
          <w:rFonts w:ascii="Times New Roman" w:eastAsiaTheme="minorHAnsi" w:hAnsi="Times New Roman"/>
          <w:sz w:val="24"/>
          <w:szCs w:val="24"/>
        </w:rPr>
        <w:t>CaRM</w:t>
      </w:r>
      <w:proofErr w:type="spellEnd"/>
      <w:r>
        <w:rPr>
          <w:rFonts w:ascii="Times New Roman" w:eastAsiaTheme="minorHAnsi" w:hAnsi="Times New Roman"/>
          <w:sz w:val="24"/>
          <w:szCs w:val="24"/>
        </w:rPr>
        <w:t xml:space="preserve"> extracts demonstrated efficient ABTS radical scavenging activity comparable to the standard, ascorbic acid. </w:t>
      </w:r>
      <w:r>
        <w:rPr>
          <w:rFonts w:ascii="Times New Roman" w:hAnsi="Times New Roman"/>
          <w:sz w:val="24"/>
          <w:szCs w:val="28"/>
        </w:rPr>
        <w:t>Our</w:t>
      </w:r>
      <w:r w:rsidRPr="007D5533">
        <w:rPr>
          <w:rFonts w:ascii="Times New Roman" w:hAnsi="Times New Roman"/>
          <w:sz w:val="24"/>
          <w:szCs w:val="28"/>
        </w:rPr>
        <w:t xml:space="preserve"> findings were </w:t>
      </w:r>
      <w:r>
        <w:rPr>
          <w:rFonts w:ascii="Times New Roman" w:hAnsi="Times New Roman"/>
          <w:sz w:val="24"/>
          <w:szCs w:val="28"/>
        </w:rPr>
        <w:t>in line with</w:t>
      </w:r>
      <w:r w:rsidRPr="007D5533">
        <w:rPr>
          <w:rFonts w:ascii="Times New Roman" w:hAnsi="Times New Roman"/>
          <w:sz w:val="24"/>
          <w:szCs w:val="28"/>
        </w:rPr>
        <w:t xml:space="preserve"> those of </w:t>
      </w:r>
      <w:proofErr w:type="spellStart"/>
      <w:r w:rsidRPr="007D5533">
        <w:rPr>
          <w:rFonts w:ascii="Times New Roman" w:hAnsi="Times New Roman"/>
          <w:sz w:val="24"/>
          <w:szCs w:val="28"/>
        </w:rPr>
        <w:t>Jegadeeswari</w:t>
      </w:r>
      <w:proofErr w:type="spellEnd"/>
      <w:r>
        <w:rPr>
          <w:rFonts w:ascii="Times New Roman" w:hAnsi="Times New Roman"/>
          <w:sz w:val="24"/>
          <w:szCs w:val="28"/>
        </w:rPr>
        <w:t xml:space="preserve"> </w:t>
      </w:r>
      <w:proofErr w:type="gramStart"/>
      <w:r w:rsidRPr="007D5533">
        <w:rPr>
          <w:rFonts w:ascii="Times New Roman" w:hAnsi="Times New Roman"/>
          <w:i/>
          <w:sz w:val="24"/>
          <w:szCs w:val="28"/>
        </w:rPr>
        <w:t>et al</w:t>
      </w:r>
      <w:r w:rsidRPr="007D5533">
        <w:rPr>
          <w:rFonts w:ascii="Times New Roman" w:hAnsi="Times New Roman"/>
          <w:sz w:val="24"/>
          <w:szCs w:val="28"/>
        </w:rPr>
        <w:t>.</w:t>
      </w:r>
      <w:r w:rsidR="0082231F">
        <w:rPr>
          <w:rFonts w:ascii="Times New Roman" w:hAnsi="Times New Roman"/>
          <w:sz w:val="24"/>
          <w:szCs w:val="28"/>
        </w:rPr>
        <w:t>(</w:t>
      </w:r>
      <w:proofErr w:type="gramEnd"/>
      <w:r w:rsidRPr="0082231F">
        <w:rPr>
          <w:rFonts w:ascii="Times New Roman" w:hAnsi="Times New Roman"/>
          <w:b/>
          <w:sz w:val="24"/>
          <w:szCs w:val="28"/>
        </w:rPr>
        <w:t>24</w:t>
      </w:r>
      <w:r w:rsidR="0082231F">
        <w:rPr>
          <w:rFonts w:ascii="Times New Roman" w:hAnsi="Times New Roman"/>
          <w:b/>
          <w:sz w:val="24"/>
          <w:szCs w:val="28"/>
        </w:rPr>
        <w:t>)</w:t>
      </w:r>
      <w:r w:rsidRPr="007D5533">
        <w:rPr>
          <w:rFonts w:ascii="Times New Roman" w:hAnsi="Times New Roman"/>
          <w:sz w:val="24"/>
          <w:szCs w:val="28"/>
        </w:rPr>
        <w:t xml:space="preserve">. </w:t>
      </w:r>
    </w:p>
    <w:p w14:paraId="39095F34" w14:textId="77777777" w:rsidR="00B85AF6" w:rsidRPr="007A1D1F" w:rsidRDefault="00B85AF6" w:rsidP="00B85AF6">
      <w:pPr>
        <w:autoSpaceDE w:val="0"/>
        <w:autoSpaceDN w:val="0"/>
        <w:adjustRightInd w:val="0"/>
        <w:spacing w:before="100" w:beforeAutospacing="1" w:after="100" w:afterAutospacing="1" w:line="240" w:lineRule="auto"/>
        <w:jc w:val="both"/>
        <w:rPr>
          <w:rFonts w:ascii="Times New Roman" w:hAnsi="Times New Roman"/>
          <w:b/>
          <w:sz w:val="24"/>
          <w:szCs w:val="24"/>
        </w:rPr>
      </w:pPr>
    </w:p>
    <w:p w14:paraId="37962FD3" w14:textId="77777777" w:rsidR="00B85AF6" w:rsidRPr="007D5533" w:rsidRDefault="00B85AF6" w:rsidP="00B85AF6">
      <w:pPr>
        <w:spacing w:after="0"/>
        <w:jc w:val="both"/>
        <w:rPr>
          <w:rFonts w:ascii="Times New Roman" w:hAnsi="Times New Roman"/>
          <w:b/>
          <w:sz w:val="24"/>
          <w:szCs w:val="28"/>
        </w:rPr>
      </w:pPr>
    </w:p>
    <w:p w14:paraId="17B574A4" w14:textId="77777777" w:rsidR="00B85AF6" w:rsidRDefault="00B85AF6" w:rsidP="00B85AF6">
      <w:pPr>
        <w:jc w:val="both"/>
        <w:rPr>
          <w:rFonts w:ascii="Times New Roman" w:hAnsi="Times New Roman"/>
          <w:b/>
          <w:bCs/>
          <w:sz w:val="24"/>
          <w:szCs w:val="28"/>
        </w:rPr>
      </w:pPr>
      <w:r>
        <w:rPr>
          <w:rFonts w:ascii="Times New Roman" w:hAnsi="Times New Roman"/>
          <w:b/>
          <w:bCs/>
          <w:sz w:val="24"/>
          <w:szCs w:val="28"/>
        </w:rPr>
        <w:t>Antidiabetic Result</w:t>
      </w:r>
    </w:p>
    <w:p w14:paraId="274879E4" w14:textId="1E4F5854" w:rsidR="00B85AF6" w:rsidRPr="001518B9"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color w:val="131413"/>
          <w:sz w:val="24"/>
          <w:szCs w:val="24"/>
        </w:rPr>
      </w:pPr>
      <w:r w:rsidRPr="00AA616B">
        <w:rPr>
          <w:rFonts w:ascii="Times New Roman" w:eastAsiaTheme="minorHAnsi" w:hAnsi="Times New Roman"/>
          <w:color w:val="131413"/>
          <w:sz w:val="24"/>
          <w:szCs w:val="24"/>
        </w:rPr>
        <w:t>The α</w:t>
      </w:r>
      <w:r>
        <w:rPr>
          <w:rFonts w:ascii="Times New Roman" w:eastAsiaTheme="minorHAnsi" w:hAnsi="Times New Roman"/>
          <w:color w:val="131413"/>
          <w:sz w:val="24"/>
          <w:szCs w:val="24"/>
        </w:rPr>
        <w:t xml:space="preserve">-amylase </w:t>
      </w:r>
      <w:r w:rsidRPr="00AA616B">
        <w:rPr>
          <w:rFonts w:ascii="Times New Roman" w:eastAsiaTheme="minorHAnsi" w:hAnsi="Times New Roman"/>
          <w:color w:val="131413"/>
          <w:sz w:val="24"/>
          <w:szCs w:val="24"/>
        </w:rPr>
        <w:t xml:space="preserve">inhibitory strength </w:t>
      </w:r>
      <w:r>
        <w:rPr>
          <w:rFonts w:ascii="Times New Roman" w:eastAsiaTheme="minorHAnsi" w:hAnsi="Times New Roman"/>
          <w:color w:val="131413"/>
          <w:sz w:val="24"/>
          <w:szCs w:val="24"/>
        </w:rPr>
        <w:t xml:space="preserve">and glucose uptake </w:t>
      </w:r>
      <w:r w:rsidRPr="00AA616B">
        <w:rPr>
          <w:rFonts w:ascii="Times New Roman" w:eastAsiaTheme="minorHAnsi" w:hAnsi="Times New Roman"/>
          <w:color w:val="131413"/>
          <w:sz w:val="24"/>
          <w:szCs w:val="24"/>
        </w:rPr>
        <w:t xml:space="preserve">of </w:t>
      </w:r>
      <w:r w:rsidRPr="006B3668">
        <w:rPr>
          <w:rFonts w:ascii="Times New Roman" w:hAnsi="Times New Roman"/>
          <w:i/>
          <w:sz w:val="24"/>
          <w:szCs w:val="24"/>
        </w:rPr>
        <w:t xml:space="preserve">C. </w:t>
      </w:r>
      <w:proofErr w:type="spellStart"/>
      <w:r w:rsidRPr="006B3668">
        <w:rPr>
          <w:rFonts w:ascii="Times New Roman" w:hAnsi="Times New Roman"/>
          <w:i/>
          <w:sz w:val="24"/>
          <w:szCs w:val="24"/>
        </w:rPr>
        <w:t>aralioides</w:t>
      </w:r>
      <w:proofErr w:type="spellEnd"/>
      <w:r w:rsidRPr="006B3668">
        <w:rPr>
          <w:rFonts w:ascii="Times New Roman" w:eastAsiaTheme="minorHAnsi" w:hAnsi="Times New Roman"/>
          <w:i/>
          <w:color w:val="131413"/>
          <w:sz w:val="24"/>
          <w:szCs w:val="24"/>
        </w:rPr>
        <w:t xml:space="preserve"> </w:t>
      </w:r>
      <w:r>
        <w:rPr>
          <w:rFonts w:ascii="Times New Roman" w:eastAsiaTheme="minorHAnsi" w:hAnsi="Times New Roman"/>
          <w:color w:val="131413"/>
          <w:sz w:val="24"/>
          <w:szCs w:val="24"/>
        </w:rPr>
        <w:t>extracts</w:t>
      </w:r>
      <w:r w:rsidRPr="00AA616B">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and </w:t>
      </w:r>
      <w:proofErr w:type="spellStart"/>
      <w:r>
        <w:rPr>
          <w:rFonts w:ascii="Times New Roman" w:eastAsiaTheme="minorHAnsi" w:hAnsi="Times New Roman"/>
          <w:color w:val="131413"/>
          <w:sz w:val="24"/>
          <w:szCs w:val="24"/>
        </w:rPr>
        <w:t>CaRH</w:t>
      </w:r>
      <w:proofErr w:type="spellEnd"/>
      <w:r w:rsidRPr="00AA616B">
        <w:rPr>
          <w:rFonts w:ascii="Times New Roman" w:eastAsiaTheme="minorHAnsi" w:hAnsi="Times New Roman"/>
          <w:color w:val="131413"/>
          <w:sz w:val="24"/>
          <w:szCs w:val="24"/>
        </w:rPr>
        <w:t xml:space="preserve"> are </w:t>
      </w:r>
      <w:r>
        <w:rPr>
          <w:rFonts w:ascii="Times New Roman" w:eastAsiaTheme="minorHAnsi" w:hAnsi="Times New Roman"/>
          <w:color w:val="131413"/>
          <w:sz w:val="24"/>
          <w:szCs w:val="24"/>
        </w:rPr>
        <w:t>presented</w:t>
      </w:r>
      <w:r w:rsidRPr="00AA616B">
        <w:rPr>
          <w:rFonts w:ascii="Times New Roman" w:eastAsiaTheme="minorHAnsi" w:hAnsi="Times New Roman"/>
          <w:color w:val="131413"/>
          <w:sz w:val="24"/>
          <w:szCs w:val="24"/>
        </w:rPr>
        <w:t xml:space="preserve"> in </w:t>
      </w:r>
      <w:r>
        <w:rPr>
          <w:rFonts w:ascii="Times New Roman" w:eastAsiaTheme="minorHAnsi" w:hAnsi="Times New Roman"/>
          <w:color w:val="131413"/>
          <w:sz w:val="24"/>
          <w:szCs w:val="24"/>
        </w:rPr>
        <w:t>Table 8</w:t>
      </w:r>
      <w:r w:rsidRPr="00AA616B">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 </w:t>
      </w:r>
      <w:r w:rsidRPr="00AA616B">
        <w:rPr>
          <w:rFonts w:ascii="Times New Roman" w:eastAsiaTheme="minorHAnsi" w:hAnsi="Times New Roman"/>
          <w:color w:val="131413"/>
          <w:sz w:val="24"/>
          <w:szCs w:val="24"/>
        </w:rPr>
        <w:t xml:space="preserve">The </w:t>
      </w:r>
      <w:r>
        <w:rPr>
          <w:rFonts w:ascii="Times New Roman" w:eastAsiaTheme="minorHAnsi" w:hAnsi="Times New Roman"/>
          <w:color w:val="131413"/>
          <w:sz w:val="24"/>
          <w:szCs w:val="24"/>
        </w:rPr>
        <w:t>CaRM-1000mg/mL</w:t>
      </w:r>
      <w:r w:rsidRPr="00AA616B">
        <w:rPr>
          <w:rFonts w:ascii="Times New Roman" w:eastAsiaTheme="minorHAnsi" w:hAnsi="Times New Roman"/>
          <w:color w:val="131413"/>
          <w:sz w:val="24"/>
          <w:szCs w:val="24"/>
        </w:rPr>
        <w:t xml:space="preserve"> exhibited significantly </w:t>
      </w:r>
      <w:proofErr w:type="gramStart"/>
      <w:r w:rsidRPr="00AA616B">
        <w:rPr>
          <w:rFonts w:ascii="Times New Roman" w:eastAsiaTheme="minorHAnsi" w:hAnsi="Times New Roman"/>
          <w:color w:val="131413"/>
          <w:sz w:val="24"/>
          <w:szCs w:val="24"/>
        </w:rPr>
        <w:t xml:space="preserve">higher </w:t>
      </w:r>
      <w:r>
        <w:rPr>
          <w:rFonts w:ascii="Times New Roman" w:eastAsiaTheme="minorHAnsi" w:hAnsi="Times New Roman"/>
          <w:color w:val="131413"/>
          <w:sz w:val="24"/>
          <w:szCs w:val="24"/>
        </w:rPr>
        <w:t xml:space="preserve"> (</w:t>
      </w:r>
      <w:proofErr w:type="gramEnd"/>
      <w:r>
        <w:rPr>
          <w:rFonts w:ascii="Times New Roman" w:eastAsiaTheme="minorHAnsi" w:hAnsi="Times New Roman"/>
          <w:i/>
          <w:color w:val="131413"/>
          <w:sz w:val="24"/>
          <w:szCs w:val="24"/>
        </w:rPr>
        <w:t>p</w:t>
      </w:r>
      <w:r>
        <w:rPr>
          <w:rFonts w:ascii="Times New Roman" w:eastAsiaTheme="minorHAnsi" w:hAnsi="Times New Roman"/>
          <w:color w:val="131413"/>
          <w:sz w:val="24"/>
          <w:szCs w:val="24"/>
        </w:rPr>
        <w:t xml:space="preserve"> &lt; 0.05) percentage </w:t>
      </w:r>
      <w:r w:rsidRPr="00AA616B">
        <w:rPr>
          <w:rFonts w:ascii="Times New Roman" w:eastAsiaTheme="minorHAnsi" w:hAnsi="Times New Roman"/>
          <w:color w:val="131413"/>
          <w:sz w:val="24"/>
          <w:szCs w:val="24"/>
        </w:rPr>
        <w:t>α</w:t>
      </w:r>
      <w:r>
        <w:rPr>
          <w:rFonts w:ascii="Times New Roman" w:eastAsiaTheme="minorHAnsi" w:hAnsi="Times New Roman"/>
          <w:color w:val="131413"/>
          <w:sz w:val="24"/>
          <w:szCs w:val="24"/>
        </w:rPr>
        <w:t>-</w:t>
      </w:r>
      <w:r w:rsidRPr="00AA616B">
        <w:rPr>
          <w:rFonts w:ascii="Times New Roman" w:eastAsiaTheme="minorHAnsi" w:hAnsi="Times New Roman"/>
          <w:color w:val="131413"/>
          <w:sz w:val="24"/>
          <w:szCs w:val="24"/>
        </w:rPr>
        <w:t xml:space="preserve">amylase inhibition </w:t>
      </w:r>
      <w:r>
        <w:rPr>
          <w:rFonts w:ascii="Times New Roman" w:eastAsiaTheme="minorHAnsi" w:hAnsi="Times New Roman"/>
          <w:color w:val="131413"/>
          <w:sz w:val="24"/>
          <w:szCs w:val="24"/>
        </w:rPr>
        <w:t>and glucose uptake with values of 18.00±0.01%</w:t>
      </w:r>
      <w:r w:rsidRPr="00AA616B">
        <w:rPr>
          <w:rFonts w:ascii="Times New Roman" w:eastAsiaTheme="minorHAnsi" w:hAnsi="Times New Roman"/>
          <w:color w:val="131413"/>
          <w:sz w:val="24"/>
          <w:szCs w:val="24"/>
        </w:rPr>
        <w:t xml:space="preserve"> and </w:t>
      </w:r>
      <w:r>
        <w:rPr>
          <w:rFonts w:ascii="Times New Roman" w:eastAsiaTheme="minorHAnsi" w:hAnsi="Times New Roman"/>
          <w:color w:val="131413"/>
          <w:sz w:val="24"/>
          <w:szCs w:val="24"/>
        </w:rPr>
        <w:t>32.16±0.76% respectively,</w:t>
      </w:r>
      <w:r w:rsidRPr="00AA616B">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compared to CaRE-1000 mg/mL</w:t>
      </w:r>
      <w:r w:rsidRPr="00AA616B">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(12.08±0</w:t>
      </w:r>
      <w:r w:rsidRPr="00AA616B">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09% </w:t>
      </w:r>
      <w:r w:rsidRPr="00AA616B">
        <w:rPr>
          <w:rFonts w:ascii="Times New Roman" w:eastAsiaTheme="minorHAnsi" w:hAnsi="Times New Roman"/>
          <w:color w:val="131413"/>
          <w:sz w:val="24"/>
          <w:szCs w:val="24"/>
        </w:rPr>
        <w:t xml:space="preserve">and </w:t>
      </w:r>
      <w:r>
        <w:rPr>
          <w:rFonts w:ascii="Times New Roman" w:eastAsiaTheme="minorHAnsi" w:hAnsi="Times New Roman"/>
          <w:color w:val="131413"/>
          <w:sz w:val="24"/>
          <w:szCs w:val="24"/>
        </w:rPr>
        <w:t>13.51±</w:t>
      </w:r>
      <w:r w:rsidRPr="00AA616B">
        <w:rPr>
          <w:rFonts w:ascii="Times New Roman" w:eastAsiaTheme="minorHAnsi" w:hAnsi="Times New Roman"/>
          <w:color w:val="131413"/>
          <w:sz w:val="24"/>
          <w:szCs w:val="24"/>
        </w:rPr>
        <w:t>0.</w:t>
      </w:r>
      <w:r>
        <w:rPr>
          <w:rFonts w:ascii="Times New Roman" w:eastAsiaTheme="minorHAnsi" w:hAnsi="Times New Roman"/>
          <w:color w:val="131413"/>
          <w:sz w:val="24"/>
          <w:szCs w:val="24"/>
        </w:rPr>
        <w:t>34%</w:t>
      </w:r>
      <w:r w:rsidRPr="00AA616B">
        <w:rPr>
          <w:rFonts w:ascii="Times New Roman" w:eastAsiaTheme="minorHAnsi" w:hAnsi="Times New Roman"/>
          <w:color w:val="131413"/>
          <w:sz w:val="24"/>
          <w:szCs w:val="24"/>
        </w:rPr>
        <w:t>),</w:t>
      </w:r>
      <w:r>
        <w:rPr>
          <w:rFonts w:ascii="Times New Roman" w:eastAsiaTheme="minorHAnsi" w:hAnsi="Times New Roman"/>
          <w:color w:val="131413"/>
          <w:sz w:val="24"/>
          <w:szCs w:val="24"/>
        </w:rPr>
        <w:t xml:space="preserve"> </w:t>
      </w:r>
      <w:r w:rsidRPr="00AA616B">
        <w:rPr>
          <w:rFonts w:ascii="Times New Roman" w:eastAsiaTheme="minorHAnsi" w:hAnsi="Times New Roman"/>
          <w:color w:val="131413"/>
          <w:sz w:val="24"/>
          <w:szCs w:val="24"/>
        </w:rPr>
        <w:t xml:space="preserve">and </w:t>
      </w:r>
      <w:r>
        <w:rPr>
          <w:rFonts w:ascii="Times New Roman" w:eastAsiaTheme="minorHAnsi" w:hAnsi="Times New Roman"/>
          <w:color w:val="131413"/>
          <w:sz w:val="24"/>
          <w:szCs w:val="24"/>
        </w:rPr>
        <w:t>CaRH-1000 mg/mL</w:t>
      </w:r>
      <w:r w:rsidRPr="00AA616B">
        <w:rPr>
          <w:rFonts w:ascii="Times New Roman" w:eastAsiaTheme="minorHAnsi" w:hAnsi="Times New Roman"/>
          <w:color w:val="131413"/>
          <w:sz w:val="24"/>
          <w:szCs w:val="24"/>
        </w:rPr>
        <w:t xml:space="preserve"> (</w:t>
      </w:r>
      <w:r>
        <w:rPr>
          <w:rFonts w:ascii="Times New Roman" w:eastAsiaTheme="minorHAnsi" w:hAnsi="Times New Roman"/>
          <w:color w:val="131413"/>
          <w:sz w:val="24"/>
          <w:szCs w:val="24"/>
        </w:rPr>
        <w:t>7.14±0.1</w:t>
      </w:r>
      <w:r w:rsidRPr="00AA616B">
        <w:rPr>
          <w:rFonts w:ascii="Times New Roman" w:eastAsiaTheme="minorHAnsi" w:hAnsi="Times New Roman"/>
          <w:color w:val="131413"/>
          <w:sz w:val="24"/>
          <w:szCs w:val="24"/>
        </w:rPr>
        <w:t>8</w:t>
      </w:r>
      <w:r>
        <w:rPr>
          <w:rFonts w:ascii="Times New Roman" w:eastAsiaTheme="minorHAnsi" w:hAnsi="Times New Roman"/>
          <w:color w:val="131413"/>
          <w:sz w:val="24"/>
          <w:szCs w:val="24"/>
        </w:rPr>
        <w:t>%</w:t>
      </w:r>
      <w:r w:rsidRPr="00AA616B">
        <w:rPr>
          <w:rFonts w:ascii="Times New Roman" w:eastAsiaTheme="minorHAnsi" w:hAnsi="Times New Roman"/>
          <w:color w:val="131413"/>
          <w:sz w:val="24"/>
          <w:szCs w:val="24"/>
        </w:rPr>
        <w:t xml:space="preserve"> and </w:t>
      </w:r>
      <w:r>
        <w:rPr>
          <w:rFonts w:ascii="Times New Roman" w:eastAsiaTheme="minorHAnsi" w:hAnsi="Times New Roman"/>
          <w:color w:val="131413"/>
          <w:sz w:val="24"/>
          <w:szCs w:val="24"/>
        </w:rPr>
        <w:t>12</w:t>
      </w:r>
      <w:r w:rsidRPr="00AA616B">
        <w:rPr>
          <w:rFonts w:ascii="Times New Roman" w:eastAsiaTheme="minorHAnsi" w:hAnsi="Times New Roman"/>
          <w:color w:val="131413"/>
          <w:sz w:val="24"/>
          <w:szCs w:val="24"/>
        </w:rPr>
        <w:t>.</w:t>
      </w:r>
      <w:r>
        <w:rPr>
          <w:rFonts w:ascii="Times New Roman" w:eastAsiaTheme="minorHAnsi" w:hAnsi="Times New Roman"/>
          <w:color w:val="131413"/>
          <w:sz w:val="24"/>
          <w:szCs w:val="24"/>
        </w:rPr>
        <w:t>53±0.</w:t>
      </w:r>
      <w:r w:rsidRPr="00AA616B">
        <w:rPr>
          <w:rFonts w:ascii="Times New Roman" w:eastAsiaTheme="minorHAnsi" w:hAnsi="Times New Roman"/>
          <w:color w:val="131413"/>
          <w:sz w:val="24"/>
          <w:szCs w:val="24"/>
        </w:rPr>
        <w:t>2</w:t>
      </w:r>
      <w:r>
        <w:rPr>
          <w:rFonts w:ascii="Times New Roman" w:eastAsiaTheme="minorHAnsi" w:hAnsi="Times New Roman"/>
          <w:color w:val="131413"/>
          <w:sz w:val="24"/>
          <w:szCs w:val="24"/>
        </w:rPr>
        <w:t xml:space="preserve">5%). </w:t>
      </w:r>
      <w:r w:rsidRPr="00AA616B">
        <w:rPr>
          <w:rFonts w:ascii="Times New Roman" w:eastAsiaTheme="minorHAnsi" w:hAnsi="Times New Roman"/>
          <w:color w:val="131413"/>
          <w:sz w:val="24"/>
          <w:szCs w:val="24"/>
        </w:rPr>
        <w:t xml:space="preserve"> 21.70 ± 0.67 </w:t>
      </w:r>
      <w:proofErr w:type="spellStart"/>
      <w:r w:rsidRPr="00AA616B">
        <w:rPr>
          <w:rFonts w:ascii="Times New Roman" w:eastAsiaTheme="minorHAnsi" w:hAnsi="Times New Roman"/>
          <w:color w:val="131413"/>
          <w:sz w:val="24"/>
          <w:szCs w:val="24"/>
        </w:rPr>
        <w:t>μg</w:t>
      </w:r>
      <w:proofErr w:type="spellEnd"/>
      <w:r w:rsidRPr="00AA616B">
        <w:rPr>
          <w:rFonts w:ascii="Times New Roman" w:eastAsiaTheme="minorHAnsi" w:hAnsi="Times New Roman"/>
          <w:color w:val="131413"/>
          <w:sz w:val="24"/>
          <w:szCs w:val="24"/>
        </w:rPr>
        <w:t xml:space="preserve">/mL and 21.43 ± 0.32 </w:t>
      </w:r>
      <w:proofErr w:type="spellStart"/>
      <w:r w:rsidRPr="00AA616B">
        <w:rPr>
          <w:rFonts w:ascii="Times New Roman" w:eastAsiaTheme="minorHAnsi" w:hAnsi="Times New Roman"/>
          <w:color w:val="131413"/>
          <w:sz w:val="24"/>
          <w:szCs w:val="24"/>
        </w:rPr>
        <w:t>μg</w:t>
      </w:r>
      <w:proofErr w:type="spellEnd"/>
      <w:r w:rsidRPr="00AA616B">
        <w:rPr>
          <w:rFonts w:ascii="Times New Roman" w:eastAsiaTheme="minorHAnsi" w:hAnsi="Times New Roman"/>
          <w:color w:val="131413"/>
          <w:sz w:val="24"/>
          <w:szCs w:val="24"/>
        </w:rPr>
        <w:t>/mL</w:t>
      </w:r>
      <w:r>
        <w:rPr>
          <w:rFonts w:ascii="Times New Roman" w:eastAsiaTheme="minorHAnsi" w:hAnsi="Times New Roman"/>
          <w:color w:val="131413"/>
          <w:sz w:val="24"/>
          <w:szCs w:val="24"/>
        </w:rPr>
        <w:t xml:space="preserve"> </w:t>
      </w:r>
      <w:r w:rsidRPr="00AA616B">
        <w:rPr>
          <w:rFonts w:ascii="Times New Roman" w:eastAsiaTheme="minorHAnsi" w:hAnsi="Times New Roman"/>
          <w:color w:val="131413"/>
          <w:sz w:val="24"/>
          <w:szCs w:val="24"/>
        </w:rPr>
        <w:t xml:space="preserve">(Fig. </w:t>
      </w:r>
      <w:r w:rsidR="001B2734">
        <w:rPr>
          <w:rFonts w:ascii="Times New Roman" w:eastAsiaTheme="minorHAnsi" w:hAnsi="Times New Roman"/>
          <w:color w:val="0000FF"/>
          <w:sz w:val="24"/>
          <w:szCs w:val="24"/>
        </w:rPr>
        <w:t>1</w:t>
      </w:r>
      <w:r w:rsidRPr="00AA616B">
        <w:rPr>
          <w:rFonts w:ascii="Times New Roman" w:eastAsiaTheme="minorHAnsi" w:hAnsi="Times New Roman"/>
          <w:color w:val="131413"/>
          <w:sz w:val="24"/>
          <w:szCs w:val="24"/>
        </w:rPr>
        <w:t xml:space="preserve">). These results suggest that the </w:t>
      </w:r>
      <w:proofErr w:type="spellStart"/>
      <w:r>
        <w:rPr>
          <w:rFonts w:ascii="Times New Roman" w:eastAsiaTheme="minorHAnsi" w:hAnsi="Times New Roman"/>
          <w:color w:val="131413"/>
          <w:sz w:val="24"/>
          <w:szCs w:val="24"/>
        </w:rPr>
        <w:t>CaRM</w:t>
      </w:r>
      <w:proofErr w:type="spellEnd"/>
      <w:r w:rsidRPr="00AA616B">
        <w:rPr>
          <w:rFonts w:ascii="Times New Roman" w:eastAsiaTheme="minorHAnsi" w:hAnsi="Times New Roman"/>
          <w:color w:val="131413"/>
          <w:sz w:val="24"/>
          <w:szCs w:val="24"/>
        </w:rPr>
        <w:t xml:space="preserve"> has strong</w:t>
      </w:r>
      <w:r>
        <w:rPr>
          <w:rFonts w:ascii="Times New Roman" w:eastAsiaTheme="minorHAnsi" w:hAnsi="Times New Roman"/>
          <w:color w:val="131413"/>
          <w:sz w:val="24"/>
          <w:szCs w:val="24"/>
        </w:rPr>
        <w:t xml:space="preserve"> </w:t>
      </w:r>
      <w:r w:rsidRPr="00AA616B">
        <w:rPr>
          <w:rFonts w:ascii="Times New Roman" w:eastAsiaTheme="minorHAnsi" w:hAnsi="Times New Roman"/>
          <w:color w:val="131413"/>
          <w:sz w:val="24"/>
          <w:szCs w:val="24"/>
        </w:rPr>
        <w:t xml:space="preserve">α-amylase inhibition </w:t>
      </w:r>
      <w:r>
        <w:rPr>
          <w:rFonts w:ascii="Times New Roman" w:eastAsiaTheme="minorHAnsi" w:hAnsi="Times New Roman"/>
          <w:color w:val="131413"/>
          <w:sz w:val="24"/>
          <w:szCs w:val="24"/>
        </w:rPr>
        <w:t xml:space="preserve">and glucose uptake capacity </w:t>
      </w:r>
      <w:r w:rsidRPr="00AA616B">
        <w:rPr>
          <w:rFonts w:ascii="Times New Roman" w:eastAsiaTheme="minorHAnsi" w:hAnsi="Times New Roman"/>
          <w:color w:val="131413"/>
          <w:sz w:val="24"/>
          <w:szCs w:val="24"/>
        </w:rPr>
        <w:t xml:space="preserve">while </w:t>
      </w:r>
      <w:proofErr w:type="spellStart"/>
      <w:r>
        <w:rPr>
          <w:rFonts w:ascii="Times New Roman" w:eastAsiaTheme="minorHAnsi" w:hAnsi="Times New Roman"/>
          <w:color w:val="131413"/>
          <w:sz w:val="24"/>
          <w:szCs w:val="24"/>
        </w:rPr>
        <w:t>CaRH</w:t>
      </w:r>
      <w:proofErr w:type="spellEnd"/>
      <w:r w:rsidRPr="00AA616B">
        <w:rPr>
          <w:rFonts w:ascii="Times New Roman" w:eastAsiaTheme="minorHAnsi" w:hAnsi="Times New Roman"/>
          <w:color w:val="131413"/>
          <w:sz w:val="24"/>
          <w:szCs w:val="24"/>
        </w:rPr>
        <w:t xml:space="preserve"> has lesser </w:t>
      </w:r>
      <w:r>
        <w:rPr>
          <w:rFonts w:ascii="Times New Roman" w:eastAsiaTheme="minorHAnsi" w:hAnsi="Times New Roman"/>
          <w:color w:val="131413"/>
          <w:sz w:val="24"/>
          <w:szCs w:val="24"/>
        </w:rPr>
        <w:t>percentage inhibition</w:t>
      </w:r>
      <w:r w:rsidRPr="00AA616B">
        <w:rPr>
          <w:rFonts w:ascii="Times New Roman" w:eastAsiaTheme="minorHAnsi" w:hAnsi="Times New Roman"/>
          <w:color w:val="131413"/>
          <w:sz w:val="24"/>
          <w:szCs w:val="24"/>
        </w:rPr>
        <w:t>.</w:t>
      </w:r>
    </w:p>
    <w:p w14:paraId="2278F027" w14:textId="73C2231F" w:rsidR="00B85AF6" w:rsidRDefault="00B85AF6" w:rsidP="00B85AF6">
      <w:pPr>
        <w:spacing w:after="0"/>
        <w:jc w:val="both"/>
        <w:rPr>
          <w:rFonts w:ascii="Times New Roman" w:hAnsi="Times New Roman"/>
          <w:sz w:val="24"/>
          <w:szCs w:val="28"/>
        </w:rPr>
      </w:pPr>
      <w:r w:rsidRPr="008F36F0">
        <w:rPr>
          <w:rFonts w:ascii="Times New Roman" w:hAnsi="Times New Roman"/>
          <w:sz w:val="24"/>
          <w:szCs w:val="28"/>
        </w:rPr>
        <w:lastRenderedPageBreak/>
        <w:t xml:space="preserve">Also, it is noteworthy to mention that phytochemicals such as phenolics, alkaloids, flavonoids, glycosides, terpenoids, and saponins could have contributed to the antidiabetic potency of the plant </w:t>
      </w:r>
      <w:proofErr w:type="gramStart"/>
      <w:r w:rsidRPr="008F36F0">
        <w:rPr>
          <w:rFonts w:ascii="Times New Roman" w:hAnsi="Times New Roman"/>
          <w:sz w:val="24"/>
          <w:szCs w:val="28"/>
        </w:rPr>
        <w:t>sample</w:t>
      </w:r>
      <w:r w:rsidR="0082231F">
        <w:rPr>
          <w:rFonts w:ascii="Times New Roman" w:hAnsi="Times New Roman"/>
          <w:sz w:val="24"/>
          <w:szCs w:val="28"/>
        </w:rPr>
        <w:t>(</w:t>
      </w:r>
      <w:proofErr w:type="gramEnd"/>
      <w:r w:rsidRPr="0082231F">
        <w:rPr>
          <w:rFonts w:ascii="Times New Roman" w:hAnsi="Times New Roman"/>
          <w:b/>
          <w:sz w:val="24"/>
          <w:szCs w:val="28"/>
        </w:rPr>
        <w:t>25</w:t>
      </w:r>
      <w:r w:rsidR="0082231F">
        <w:rPr>
          <w:rFonts w:ascii="Times New Roman" w:hAnsi="Times New Roman"/>
          <w:b/>
          <w:sz w:val="24"/>
          <w:szCs w:val="28"/>
        </w:rPr>
        <w:t>)</w:t>
      </w:r>
      <w:r w:rsidRPr="008F36F0">
        <w:rPr>
          <w:rFonts w:ascii="Times New Roman" w:hAnsi="Times New Roman"/>
          <w:sz w:val="24"/>
          <w:szCs w:val="28"/>
        </w:rPr>
        <w:t>.</w:t>
      </w:r>
    </w:p>
    <w:p w14:paraId="14A1D738" w14:textId="77777777" w:rsidR="00B85AF6" w:rsidRDefault="00B85AF6" w:rsidP="00B85AF6">
      <w:pPr>
        <w:spacing w:after="0"/>
        <w:rPr>
          <w:rFonts w:ascii="Times New Roman" w:hAnsi="Times New Roman"/>
          <w:sz w:val="24"/>
          <w:szCs w:val="28"/>
        </w:rPr>
      </w:pPr>
    </w:p>
    <w:p w14:paraId="1FCA4B06" w14:textId="77777777" w:rsidR="00B85AF6" w:rsidRPr="00392523" w:rsidRDefault="00B85AF6" w:rsidP="00B85AF6">
      <w:pPr>
        <w:spacing w:after="0"/>
        <w:jc w:val="both"/>
        <w:rPr>
          <w:rFonts w:ascii="Times New Roman" w:hAnsi="Times New Roman"/>
          <w:b/>
          <w:bCs/>
          <w:sz w:val="24"/>
          <w:szCs w:val="28"/>
        </w:rPr>
      </w:pPr>
      <w:r w:rsidRPr="00392523">
        <w:rPr>
          <w:rFonts w:ascii="Times New Roman" w:hAnsi="Times New Roman"/>
          <w:b/>
          <w:bCs/>
          <w:sz w:val="24"/>
          <w:szCs w:val="28"/>
        </w:rPr>
        <w:t>Anti-inflammatory Result</w:t>
      </w:r>
    </w:p>
    <w:p w14:paraId="2EACEA31" w14:textId="77777777" w:rsidR="00B85AF6" w:rsidRDefault="00B85AF6" w:rsidP="00B85AF6">
      <w:pPr>
        <w:spacing w:after="0"/>
        <w:rPr>
          <w:rFonts w:ascii="Times New Roman" w:eastAsia="Times New Roman" w:hAnsi="Times New Roman"/>
          <w:b/>
          <w:bCs/>
          <w:sz w:val="24"/>
          <w:szCs w:val="28"/>
        </w:rPr>
      </w:pPr>
    </w:p>
    <w:p w14:paraId="3AA11871" w14:textId="77777777" w:rsidR="00B85AF6" w:rsidRPr="00CE5EBD" w:rsidRDefault="00B85AF6" w:rsidP="00B85AF6">
      <w:pPr>
        <w:spacing w:before="100" w:beforeAutospacing="1" w:after="100" w:afterAutospacing="1" w:line="240" w:lineRule="auto"/>
        <w:jc w:val="both"/>
        <w:rPr>
          <w:rFonts w:ascii="Times New Roman" w:eastAsiaTheme="minorHAnsi" w:hAnsi="Times New Roman"/>
          <w:b/>
          <w:i/>
          <w:color w:val="131413"/>
          <w:sz w:val="24"/>
          <w:szCs w:val="24"/>
        </w:rPr>
      </w:pPr>
      <w:r>
        <w:rPr>
          <w:rFonts w:ascii="Times New Roman" w:eastAsiaTheme="minorHAnsi" w:hAnsi="Times New Roman"/>
          <w:b/>
          <w:i/>
          <w:color w:val="131413"/>
          <w:sz w:val="24"/>
          <w:szCs w:val="24"/>
        </w:rPr>
        <w:t>Effect on Heat-Induced Hemolysis</w:t>
      </w:r>
    </w:p>
    <w:p w14:paraId="51337B32" w14:textId="77777777" w:rsidR="00B85AF6" w:rsidRPr="0095167D" w:rsidRDefault="00B85AF6" w:rsidP="00B85AF6">
      <w:pPr>
        <w:spacing w:before="100" w:beforeAutospacing="1" w:after="100" w:afterAutospacing="1" w:line="240" w:lineRule="auto"/>
        <w:jc w:val="both"/>
        <w:rPr>
          <w:rFonts w:ascii="Times New Roman" w:eastAsiaTheme="minorHAnsi" w:hAnsi="Times New Roman"/>
          <w:sz w:val="24"/>
          <w:szCs w:val="24"/>
        </w:rPr>
      </w:pPr>
      <w:r w:rsidRPr="00ED735B">
        <w:rPr>
          <w:rFonts w:ascii="Times New Roman" w:eastAsiaTheme="minorHAnsi" w:hAnsi="Times New Roman"/>
          <w:color w:val="131413"/>
          <w:sz w:val="24"/>
          <w:szCs w:val="24"/>
        </w:rPr>
        <w:t xml:space="preserve">The </w:t>
      </w:r>
      <w:r>
        <w:rPr>
          <w:rFonts w:ascii="Times New Roman" w:eastAsiaTheme="minorHAnsi" w:hAnsi="Times New Roman"/>
          <w:color w:val="131413"/>
          <w:sz w:val="24"/>
          <w:szCs w:val="24"/>
        </w:rPr>
        <w:t>percent inhibition</w:t>
      </w:r>
      <w:r w:rsidRPr="00ED735B">
        <w:rPr>
          <w:rFonts w:ascii="Times New Roman" w:eastAsiaTheme="minorHAnsi" w:hAnsi="Times New Roman"/>
          <w:color w:val="131413"/>
          <w:sz w:val="24"/>
          <w:szCs w:val="24"/>
        </w:rPr>
        <w:t xml:space="preserve"> of </w:t>
      </w:r>
      <w:r>
        <w:rPr>
          <w:rFonts w:ascii="Times New Roman" w:eastAsiaTheme="minorHAnsi" w:hAnsi="Times New Roman"/>
          <w:color w:val="131413"/>
          <w:sz w:val="24"/>
          <w:szCs w:val="24"/>
        </w:rPr>
        <w:t>extracts</w:t>
      </w:r>
      <w:r w:rsidRPr="00ED735B">
        <w:rPr>
          <w:rFonts w:ascii="Times New Roman" w:eastAsiaTheme="minorHAnsi" w:hAnsi="Times New Roman"/>
          <w:color w:val="131413"/>
          <w:sz w:val="24"/>
          <w:szCs w:val="24"/>
        </w:rPr>
        <w:t xml:space="preserve"> of </w:t>
      </w:r>
      <w:r w:rsidRPr="006B3668">
        <w:rPr>
          <w:rFonts w:ascii="Times New Roman" w:hAnsi="Times New Roman"/>
          <w:i/>
          <w:sz w:val="24"/>
          <w:szCs w:val="24"/>
        </w:rPr>
        <w:t xml:space="preserve">C. </w:t>
      </w:r>
      <w:proofErr w:type="spellStart"/>
      <w:r w:rsidRPr="006B3668">
        <w:rPr>
          <w:rFonts w:ascii="Times New Roman" w:hAnsi="Times New Roman"/>
          <w:i/>
          <w:sz w:val="24"/>
          <w:szCs w:val="24"/>
        </w:rPr>
        <w:t>aralioides</w:t>
      </w:r>
      <w:proofErr w:type="spellEnd"/>
      <w:r w:rsidRPr="00ED735B">
        <w:rPr>
          <w:rFonts w:ascii="Times New Roman" w:eastAsiaTheme="minorHAnsi" w:hAnsi="Times New Roman"/>
          <w:color w:val="131413"/>
          <w:sz w:val="24"/>
          <w:szCs w:val="24"/>
        </w:rPr>
        <w:t xml:space="preserve"> roots and </w:t>
      </w:r>
      <w:r>
        <w:rPr>
          <w:rFonts w:ascii="Times New Roman" w:eastAsiaTheme="minorHAnsi" w:hAnsi="Times New Roman"/>
          <w:color w:val="131413"/>
          <w:sz w:val="24"/>
          <w:szCs w:val="24"/>
        </w:rPr>
        <w:t>diclofenac</w:t>
      </w:r>
      <w:r w:rsidRPr="00ED735B">
        <w:rPr>
          <w:rFonts w:ascii="Times New Roman" w:eastAsiaTheme="minorHAnsi" w:hAnsi="Times New Roman"/>
          <w:color w:val="131413"/>
          <w:sz w:val="24"/>
          <w:szCs w:val="24"/>
        </w:rPr>
        <w:t xml:space="preserve"> on heat-induced hemolysis of red blood cell</w:t>
      </w:r>
      <w:r>
        <w:rPr>
          <w:rFonts w:ascii="Times New Roman" w:eastAsiaTheme="minorHAnsi" w:hAnsi="Times New Roman"/>
          <w:color w:val="131413"/>
          <w:sz w:val="24"/>
          <w:szCs w:val="24"/>
        </w:rPr>
        <w:t>s (RBC)</w:t>
      </w:r>
      <w:r w:rsidRPr="00ED735B">
        <w:rPr>
          <w:rFonts w:ascii="Times New Roman" w:eastAsiaTheme="minorHAnsi" w:hAnsi="Times New Roman"/>
          <w:color w:val="131413"/>
          <w:sz w:val="24"/>
          <w:szCs w:val="24"/>
        </w:rPr>
        <w:t xml:space="preserve"> membrane </w:t>
      </w:r>
      <w:r>
        <w:rPr>
          <w:rFonts w:ascii="Times New Roman" w:eastAsiaTheme="minorHAnsi" w:hAnsi="Times New Roman"/>
          <w:color w:val="131413"/>
          <w:sz w:val="24"/>
          <w:szCs w:val="24"/>
        </w:rPr>
        <w:t xml:space="preserve">at different concentrations </w:t>
      </w:r>
      <w:r w:rsidRPr="00ED735B">
        <w:rPr>
          <w:rFonts w:ascii="Times New Roman" w:eastAsiaTheme="minorHAnsi" w:hAnsi="Times New Roman"/>
          <w:color w:val="000000"/>
          <w:sz w:val="24"/>
          <w:szCs w:val="24"/>
        </w:rPr>
        <w:t xml:space="preserve">in the range of 250–1000 mg/mL, is </w:t>
      </w:r>
      <w:r>
        <w:rPr>
          <w:rFonts w:ascii="Times New Roman" w:eastAsiaTheme="minorHAnsi" w:hAnsi="Times New Roman"/>
          <w:color w:val="000000"/>
          <w:sz w:val="24"/>
          <w:szCs w:val="24"/>
        </w:rPr>
        <w:t>given</w:t>
      </w:r>
      <w:r w:rsidRPr="00ED735B">
        <w:rPr>
          <w:rFonts w:ascii="Times New Roman" w:eastAsiaTheme="minorHAnsi" w:hAnsi="Times New Roman"/>
          <w:color w:val="000000"/>
          <w:sz w:val="24"/>
          <w:szCs w:val="24"/>
        </w:rPr>
        <w:t xml:space="preserve"> in </w:t>
      </w:r>
      <w:r>
        <w:rPr>
          <w:rFonts w:ascii="Times New Roman" w:eastAsiaTheme="minorHAnsi" w:hAnsi="Times New Roman"/>
          <w:color w:val="000000"/>
          <w:sz w:val="24"/>
          <w:szCs w:val="24"/>
        </w:rPr>
        <w:t xml:space="preserve">Table 9. The effects of </w:t>
      </w:r>
      <w:proofErr w:type="spellStart"/>
      <w:r>
        <w:rPr>
          <w:rFonts w:ascii="Times New Roman" w:eastAsiaTheme="minorHAnsi" w:hAnsi="Times New Roman"/>
          <w:sz w:val="24"/>
          <w:szCs w:val="24"/>
        </w:rPr>
        <w:t>CaRE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CaRH</w:t>
      </w:r>
      <w:proofErr w:type="spellEnd"/>
      <w:r>
        <w:rPr>
          <w:rFonts w:ascii="Times New Roman" w:eastAsiaTheme="minorHAnsi" w:hAnsi="Times New Roman"/>
          <w:sz w:val="24"/>
          <w:szCs w:val="24"/>
        </w:rPr>
        <w:t xml:space="preserve"> and </w:t>
      </w:r>
      <w:proofErr w:type="spellStart"/>
      <w:r>
        <w:rPr>
          <w:rFonts w:ascii="Times New Roman" w:eastAsiaTheme="minorHAnsi" w:hAnsi="Times New Roman"/>
          <w:sz w:val="24"/>
          <w:szCs w:val="24"/>
        </w:rPr>
        <w:t>CaRM</w:t>
      </w:r>
      <w:proofErr w:type="spellEnd"/>
      <w:r w:rsidRPr="006549F1">
        <w:rPr>
          <w:rFonts w:ascii="Times New Roman" w:eastAsiaTheme="minorHAnsi" w:hAnsi="Times New Roman"/>
          <w:sz w:val="24"/>
          <w:szCs w:val="24"/>
        </w:rPr>
        <w:t xml:space="preserve"> extracts of </w:t>
      </w:r>
      <w:r>
        <w:rPr>
          <w:rFonts w:ascii="Times New Roman" w:eastAsiaTheme="minorHAnsi" w:hAnsi="Times New Roman"/>
          <w:i/>
          <w:sz w:val="24"/>
          <w:szCs w:val="24"/>
        </w:rPr>
        <w:t xml:space="preserve">C. </w:t>
      </w:r>
      <w:proofErr w:type="spellStart"/>
      <w:r>
        <w:rPr>
          <w:rFonts w:ascii="Times New Roman" w:eastAsiaTheme="minorHAnsi" w:hAnsi="Times New Roman"/>
          <w:i/>
          <w:sz w:val="24"/>
          <w:szCs w:val="24"/>
        </w:rPr>
        <w:t>aralioides</w:t>
      </w:r>
      <w:proofErr w:type="spellEnd"/>
      <w:r w:rsidRPr="006549F1">
        <w:rPr>
          <w:rFonts w:ascii="Times New Roman" w:eastAsiaTheme="minorHAnsi" w:hAnsi="Times New Roman"/>
          <w:sz w:val="24"/>
          <w:szCs w:val="24"/>
        </w:rPr>
        <w:t xml:space="preserve"> </w:t>
      </w:r>
      <w:r>
        <w:rPr>
          <w:rFonts w:ascii="Times New Roman" w:eastAsiaTheme="minorHAnsi" w:hAnsi="Times New Roman"/>
          <w:sz w:val="24"/>
          <w:szCs w:val="24"/>
        </w:rPr>
        <w:t>heat-induced</w:t>
      </w:r>
      <w:r w:rsidRPr="006549F1">
        <w:rPr>
          <w:rFonts w:ascii="Times New Roman" w:eastAsiaTheme="minorHAnsi" w:hAnsi="Times New Roman"/>
          <w:sz w:val="24"/>
          <w:szCs w:val="24"/>
        </w:rPr>
        <w:t xml:space="preserve"> hemolysis </w:t>
      </w:r>
      <w:r>
        <w:rPr>
          <w:rFonts w:ascii="Times New Roman" w:eastAsiaTheme="minorHAnsi" w:hAnsi="Times New Roman"/>
          <w:sz w:val="24"/>
          <w:szCs w:val="24"/>
        </w:rPr>
        <w:t>was</w:t>
      </w:r>
      <w:r w:rsidRPr="006549F1">
        <w:rPr>
          <w:rFonts w:ascii="Times New Roman" w:eastAsiaTheme="minorHAnsi" w:hAnsi="Times New Roman"/>
          <w:sz w:val="24"/>
          <w:szCs w:val="24"/>
        </w:rPr>
        <w:t xml:space="preserve"> concentration-dependent</w:t>
      </w:r>
      <w:r>
        <w:rPr>
          <w:rFonts w:ascii="Times New Roman" w:eastAsiaTheme="minorHAnsi" w:hAnsi="Times New Roman"/>
          <w:sz w:val="24"/>
          <w:szCs w:val="24"/>
        </w:rPr>
        <w:t>.</w:t>
      </w:r>
      <w:r>
        <w:rPr>
          <w:rFonts w:ascii="Times New Roman" w:eastAsiaTheme="minorHAnsi" w:hAnsi="Times New Roman"/>
          <w:color w:val="000000"/>
          <w:sz w:val="24"/>
          <w:szCs w:val="24"/>
        </w:rPr>
        <w:t xml:space="preserve"> </w:t>
      </w:r>
      <w:proofErr w:type="spellStart"/>
      <w:r>
        <w:rPr>
          <w:rFonts w:ascii="Times New Roman" w:eastAsiaTheme="minorHAnsi" w:hAnsi="Times New Roman"/>
          <w:sz w:val="24"/>
          <w:szCs w:val="24"/>
        </w:rPr>
        <w:t>CaRM</w:t>
      </w:r>
      <w:proofErr w:type="spellEnd"/>
      <w:r>
        <w:rPr>
          <w:rFonts w:ascii="Times New Roman" w:eastAsiaTheme="minorHAnsi" w:hAnsi="Times New Roman"/>
          <w:sz w:val="24"/>
          <w:szCs w:val="24"/>
        </w:rPr>
        <w:t xml:space="preserve"> extracts</w:t>
      </w:r>
      <w:r w:rsidRPr="006549F1">
        <w:rPr>
          <w:rFonts w:ascii="Times New Roman" w:eastAsiaTheme="minorHAnsi" w:hAnsi="Times New Roman"/>
          <w:sz w:val="24"/>
          <w:szCs w:val="24"/>
        </w:rPr>
        <w:t xml:space="preserve"> showed significantly</w:t>
      </w:r>
      <w:r>
        <w:rPr>
          <w:rFonts w:ascii="Times New Roman" w:eastAsiaTheme="minorHAnsi" w:hAnsi="Times New Roman"/>
          <w:color w:val="000000"/>
          <w:sz w:val="24"/>
          <w:szCs w:val="24"/>
        </w:rPr>
        <w:t xml:space="preserve"> </w:t>
      </w:r>
      <w:r w:rsidRPr="006549F1">
        <w:rPr>
          <w:rFonts w:ascii="Times New Roman" w:eastAsiaTheme="minorHAnsi" w:hAnsi="Times New Roman"/>
          <w:sz w:val="24"/>
          <w:szCs w:val="24"/>
        </w:rPr>
        <w:t>higher (</w:t>
      </w:r>
      <w:r w:rsidRPr="0072436A">
        <w:rPr>
          <w:rFonts w:ascii="Times New Roman" w:eastAsiaTheme="minorHAnsi" w:hAnsi="Times New Roman"/>
          <w:i/>
          <w:sz w:val="24"/>
          <w:szCs w:val="24"/>
        </w:rPr>
        <w:t>p</w:t>
      </w:r>
      <w:r>
        <w:rPr>
          <w:rFonts w:ascii="Times New Roman" w:eastAsiaTheme="minorHAnsi" w:hAnsi="Times New Roman"/>
          <w:sz w:val="24"/>
          <w:szCs w:val="24"/>
        </w:rPr>
        <w:t xml:space="preserve"> </w:t>
      </w:r>
      <w:r w:rsidRPr="006549F1">
        <w:rPr>
          <w:rFonts w:ascii="Times New Roman" w:eastAsiaTheme="minorHAnsi" w:hAnsi="Times New Roman"/>
          <w:sz w:val="24"/>
          <w:szCs w:val="24"/>
        </w:rPr>
        <w:t xml:space="preserve">&lt; 0.05) </w:t>
      </w:r>
      <w:r>
        <w:rPr>
          <w:rFonts w:ascii="Times New Roman" w:eastAsiaTheme="minorHAnsi" w:hAnsi="Times New Roman"/>
          <w:sz w:val="24"/>
          <w:szCs w:val="24"/>
        </w:rPr>
        <w:t>percentage</w:t>
      </w:r>
      <w:r w:rsidRPr="006549F1">
        <w:rPr>
          <w:rFonts w:ascii="Times New Roman" w:eastAsiaTheme="minorHAnsi" w:hAnsi="Times New Roman"/>
          <w:sz w:val="24"/>
          <w:szCs w:val="24"/>
        </w:rPr>
        <w:t xml:space="preserve"> of hemolysis inhibition compared to other </w:t>
      </w:r>
      <w:r>
        <w:rPr>
          <w:rFonts w:ascii="Times New Roman" w:eastAsiaTheme="minorHAnsi" w:hAnsi="Times New Roman"/>
          <w:sz w:val="24"/>
          <w:szCs w:val="24"/>
        </w:rPr>
        <w:t xml:space="preserve">two extracts studied. </w:t>
      </w:r>
      <w:r w:rsidRPr="006549F1">
        <w:rPr>
          <w:rFonts w:ascii="Times New Roman" w:eastAsiaTheme="minorHAnsi" w:hAnsi="Times New Roman"/>
          <w:sz w:val="24"/>
          <w:szCs w:val="24"/>
        </w:rPr>
        <w:t xml:space="preserve">Compared to </w:t>
      </w:r>
      <w:r>
        <w:rPr>
          <w:rFonts w:ascii="Times New Roman" w:eastAsiaTheme="minorHAnsi" w:hAnsi="Times New Roman"/>
          <w:sz w:val="24"/>
          <w:szCs w:val="24"/>
        </w:rPr>
        <w:t>the standard diclofenac</w:t>
      </w:r>
      <w:r w:rsidRPr="006549F1">
        <w:rPr>
          <w:rFonts w:ascii="Times New Roman" w:eastAsiaTheme="minorHAnsi" w:hAnsi="Times New Roman"/>
          <w:sz w:val="24"/>
          <w:szCs w:val="24"/>
        </w:rPr>
        <w:t>, there were no statistically significant</w:t>
      </w:r>
      <w:r>
        <w:rPr>
          <w:rFonts w:ascii="Times New Roman" w:eastAsiaTheme="minorHAnsi" w:hAnsi="Times New Roman"/>
          <w:sz w:val="24"/>
          <w:szCs w:val="24"/>
        </w:rPr>
        <w:t xml:space="preserve"> (</w:t>
      </w:r>
      <w:r>
        <w:rPr>
          <w:rFonts w:ascii="Times New Roman" w:eastAsiaTheme="minorHAnsi" w:hAnsi="Times New Roman"/>
          <w:i/>
          <w:sz w:val="24"/>
          <w:szCs w:val="24"/>
        </w:rPr>
        <w:t>p</w:t>
      </w:r>
      <w:r>
        <w:rPr>
          <w:rFonts w:ascii="Times New Roman" w:eastAsiaTheme="minorHAnsi" w:hAnsi="Times New Roman"/>
          <w:sz w:val="24"/>
          <w:szCs w:val="24"/>
        </w:rPr>
        <w:t xml:space="preserve"> &lt; 0.05) </w:t>
      </w:r>
      <w:r w:rsidRPr="006549F1">
        <w:rPr>
          <w:rFonts w:ascii="Times New Roman" w:eastAsiaTheme="minorHAnsi" w:hAnsi="Times New Roman"/>
          <w:sz w:val="24"/>
          <w:szCs w:val="24"/>
        </w:rPr>
        <w:t xml:space="preserve">differences </w:t>
      </w:r>
      <w:r>
        <w:rPr>
          <w:rFonts w:ascii="Times New Roman" w:eastAsiaTheme="minorHAnsi" w:hAnsi="Times New Roman"/>
          <w:sz w:val="24"/>
          <w:szCs w:val="24"/>
        </w:rPr>
        <w:t xml:space="preserve">between the hemolysis </w:t>
      </w:r>
      <w:r w:rsidRPr="006549F1">
        <w:rPr>
          <w:rFonts w:ascii="Times New Roman" w:eastAsiaTheme="minorHAnsi" w:hAnsi="Times New Roman"/>
          <w:sz w:val="24"/>
          <w:szCs w:val="24"/>
        </w:rPr>
        <w:t>inhibition produced</w:t>
      </w:r>
      <w:r>
        <w:rPr>
          <w:rFonts w:ascii="Times New Roman" w:eastAsiaTheme="minorHAnsi" w:hAnsi="Times New Roman"/>
          <w:sz w:val="24"/>
          <w:szCs w:val="24"/>
        </w:rPr>
        <w:t xml:space="preserve"> </w:t>
      </w:r>
      <w:r w:rsidRPr="006549F1">
        <w:rPr>
          <w:rFonts w:ascii="Times New Roman" w:eastAsiaTheme="minorHAnsi" w:hAnsi="Times New Roman"/>
          <w:sz w:val="24"/>
          <w:szCs w:val="24"/>
        </w:rPr>
        <w:t xml:space="preserve">by </w:t>
      </w:r>
      <w:r>
        <w:rPr>
          <w:rFonts w:ascii="Times New Roman" w:eastAsiaTheme="minorHAnsi" w:hAnsi="Times New Roman"/>
          <w:sz w:val="24"/>
          <w:szCs w:val="24"/>
        </w:rPr>
        <w:t>CaRM-500 mg/mL (</w:t>
      </w:r>
      <w:r w:rsidRPr="00C0501F">
        <w:rPr>
          <w:rFonts w:ascii="Times New Roman" w:hAnsi="Times New Roman"/>
          <w:bCs/>
          <w:sz w:val="24"/>
          <w:szCs w:val="24"/>
        </w:rPr>
        <w:t>24.16±0.2</w:t>
      </w:r>
      <w:r>
        <w:rPr>
          <w:rFonts w:ascii="Times New Roman" w:hAnsi="Times New Roman"/>
          <w:bCs/>
          <w:sz w:val="24"/>
          <w:szCs w:val="24"/>
        </w:rPr>
        <w:t xml:space="preserve">1%) </w:t>
      </w:r>
      <w:r>
        <w:rPr>
          <w:rFonts w:ascii="Times New Roman" w:eastAsiaTheme="minorHAnsi" w:hAnsi="Times New Roman"/>
          <w:sz w:val="24"/>
          <w:szCs w:val="24"/>
        </w:rPr>
        <w:t>and that produced by Diclofenac-25</w:t>
      </w:r>
      <w:r w:rsidRPr="006549F1">
        <w:rPr>
          <w:rFonts w:ascii="Times New Roman" w:eastAsiaTheme="minorHAnsi" w:hAnsi="Times New Roman"/>
          <w:sz w:val="24"/>
          <w:szCs w:val="24"/>
        </w:rPr>
        <w:t xml:space="preserve">0 </w:t>
      </w:r>
      <w:r>
        <w:rPr>
          <w:rFonts w:ascii="Times New Roman" w:eastAsiaTheme="minorHAnsi" w:hAnsi="Times New Roman"/>
          <w:sz w:val="24"/>
          <w:szCs w:val="24"/>
        </w:rPr>
        <w:t>m</w:t>
      </w:r>
      <w:r w:rsidRPr="006549F1">
        <w:rPr>
          <w:rFonts w:ascii="Times New Roman" w:eastAsiaTheme="minorHAnsi" w:hAnsi="Times New Roman"/>
          <w:sz w:val="24"/>
          <w:szCs w:val="24"/>
        </w:rPr>
        <w:t>g</w:t>
      </w:r>
      <w:r>
        <w:rPr>
          <w:rFonts w:ascii="Times New Roman" w:eastAsiaTheme="minorHAnsi" w:hAnsi="Times New Roman"/>
          <w:sz w:val="24"/>
          <w:szCs w:val="24"/>
        </w:rPr>
        <w:t>/mL (</w:t>
      </w:r>
      <w:r w:rsidRPr="00C0501F">
        <w:rPr>
          <w:rFonts w:ascii="Times New Roman" w:hAnsi="Times New Roman"/>
          <w:bCs/>
          <w:sz w:val="24"/>
          <w:szCs w:val="24"/>
        </w:rPr>
        <w:t>24.</w:t>
      </w:r>
      <w:r>
        <w:rPr>
          <w:rFonts w:ascii="Times New Roman" w:hAnsi="Times New Roman"/>
          <w:bCs/>
          <w:sz w:val="24"/>
          <w:szCs w:val="24"/>
        </w:rPr>
        <w:t>93±0.50%)</w:t>
      </w: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CaRH</w:t>
      </w:r>
      <w:proofErr w:type="spellEnd"/>
      <w:r w:rsidRPr="006549F1">
        <w:rPr>
          <w:rFonts w:ascii="Times New Roman" w:eastAsiaTheme="minorHAnsi" w:hAnsi="Times New Roman"/>
          <w:sz w:val="24"/>
          <w:szCs w:val="24"/>
        </w:rPr>
        <w:t xml:space="preserve"> extract</w:t>
      </w:r>
      <w:r>
        <w:rPr>
          <w:rFonts w:ascii="Times New Roman" w:eastAsiaTheme="minorHAnsi" w:hAnsi="Times New Roman"/>
          <w:sz w:val="24"/>
          <w:szCs w:val="24"/>
        </w:rPr>
        <w:t>s</w:t>
      </w:r>
      <w:r w:rsidRPr="006549F1">
        <w:rPr>
          <w:rFonts w:ascii="Times New Roman" w:eastAsiaTheme="minorHAnsi" w:hAnsi="Times New Roman"/>
          <w:sz w:val="24"/>
          <w:szCs w:val="24"/>
        </w:rPr>
        <w:t xml:space="preserve"> at </w:t>
      </w:r>
      <w:r>
        <w:rPr>
          <w:rFonts w:ascii="Times New Roman" w:eastAsiaTheme="minorHAnsi" w:hAnsi="Times New Roman"/>
          <w:sz w:val="24"/>
          <w:szCs w:val="24"/>
        </w:rPr>
        <w:t>concentrations of 250, 500 and 10</w:t>
      </w:r>
      <w:r w:rsidRPr="006549F1">
        <w:rPr>
          <w:rFonts w:ascii="Times New Roman" w:eastAsiaTheme="minorHAnsi" w:hAnsi="Times New Roman"/>
          <w:sz w:val="24"/>
          <w:szCs w:val="24"/>
        </w:rPr>
        <w:t xml:space="preserve">00 </w:t>
      </w:r>
      <w:r>
        <w:rPr>
          <w:rFonts w:ascii="Times New Roman" w:eastAsiaTheme="minorHAnsi" w:hAnsi="Times New Roman"/>
          <w:sz w:val="24"/>
          <w:szCs w:val="24"/>
        </w:rPr>
        <w:t>mg/mL</w:t>
      </w:r>
      <w:r w:rsidRPr="006549F1">
        <w:rPr>
          <w:rFonts w:ascii="Times New Roman" w:eastAsiaTheme="minorHAnsi" w:hAnsi="Times New Roman"/>
          <w:sz w:val="24"/>
          <w:szCs w:val="24"/>
        </w:rPr>
        <w:t xml:space="preserve"> </w:t>
      </w:r>
      <w:r>
        <w:rPr>
          <w:rFonts w:ascii="Times New Roman" w:eastAsiaTheme="minorHAnsi" w:hAnsi="Times New Roman"/>
          <w:sz w:val="24"/>
          <w:szCs w:val="24"/>
        </w:rPr>
        <w:t xml:space="preserve">showed </w:t>
      </w:r>
      <w:r w:rsidRPr="006549F1">
        <w:rPr>
          <w:rFonts w:ascii="Times New Roman" w:eastAsiaTheme="minorHAnsi" w:hAnsi="Times New Roman"/>
          <w:sz w:val="24"/>
          <w:szCs w:val="24"/>
        </w:rPr>
        <w:t xml:space="preserve">significantly </w:t>
      </w:r>
      <w:r>
        <w:rPr>
          <w:rFonts w:ascii="Times New Roman" w:eastAsiaTheme="minorHAnsi" w:hAnsi="Times New Roman"/>
          <w:sz w:val="24"/>
          <w:szCs w:val="24"/>
        </w:rPr>
        <w:t>(</w:t>
      </w:r>
      <w:r>
        <w:rPr>
          <w:rFonts w:ascii="Times New Roman" w:eastAsiaTheme="minorHAnsi" w:hAnsi="Times New Roman"/>
          <w:i/>
          <w:sz w:val="24"/>
          <w:szCs w:val="24"/>
        </w:rPr>
        <w:t>p</w:t>
      </w:r>
      <w:r>
        <w:rPr>
          <w:rFonts w:ascii="Times New Roman" w:eastAsiaTheme="minorHAnsi" w:hAnsi="Times New Roman"/>
          <w:sz w:val="24"/>
          <w:szCs w:val="24"/>
        </w:rPr>
        <w:t xml:space="preserve"> &lt; 0.05) lower hemolysis </w:t>
      </w:r>
      <w:r w:rsidRPr="006549F1">
        <w:rPr>
          <w:rFonts w:ascii="Times New Roman" w:eastAsiaTheme="minorHAnsi" w:hAnsi="Times New Roman"/>
          <w:sz w:val="24"/>
          <w:szCs w:val="24"/>
        </w:rPr>
        <w:t>inhibit</w:t>
      </w:r>
      <w:r>
        <w:rPr>
          <w:rFonts w:ascii="Times New Roman" w:eastAsiaTheme="minorHAnsi" w:hAnsi="Times New Roman"/>
          <w:sz w:val="24"/>
          <w:szCs w:val="24"/>
        </w:rPr>
        <w:t>ion of</w:t>
      </w:r>
      <w:r w:rsidRPr="006549F1">
        <w:rPr>
          <w:rFonts w:ascii="Times New Roman" w:eastAsiaTheme="minorHAnsi" w:hAnsi="Times New Roman"/>
          <w:sz w:val="24"/>
          <w:szCs w:val="24"/>
        </w:rPr>
        <w:t xml:space="preserve"> R</w:t>
      </w:r>
      <w:r>
        <w:rPr>
          <w:rFonts w:ascii="Times New Roman" w:eastAsiaTheme="minorHAnsi" w:hAnsi="Times New Roman"/>
          <w:sz w:val="24"/>
          <w:szCs w:val="24"/>
        </w:rPr>
        <w:t>BC membrane by 4.57, 8.13</w:t>
      </w:r>
      <w:r w:rsidRPr="006549F1">
        <w:rPr>
          <w:rFonts w:ascii="Times New Roman" w:eastAsiaTheme="minorHAnsi" w:hAnsi="Times New Roman"/>
          <w:sz w:val="24"/>
          <w:szCs w:val="24"/>
        </w:rPr>
        <w:t xml:space="preserve"> and </w:t>
      </w:r>
      <w:r>
        <w:rPr>
          <w:rFonts w:ascii="Times New Roman" w:eastAsiaTheme="minorHAnsi" w:hAnsi="Times New Roman"/>
          <w:sz w:val="24"/>
          <w:szCs w:val="24"/>
        </w:rPr>
        <w:t>1</w:t>
      </w:r>
      <w:r w:rsidRPr="006549F1">
        <w:rPr>
          <w:rFonts w:ascii="Times New Roman" w:eastAsiaTheme="minorHAnsi" w:hAnsi="Times New Roman"/>
          <w:sz w:val="24"/>
          <w:szCs w:val="24"/>
        </w:rPr>
        <w:t>7</w:t>
      </w:r>
      <w:r>
        <w:rPr>
          <w:rFonts w:ascii="Times New Roman" w:eastAsiaTheme="minorHAnsi" w:hAnsi="Times New Roman"/>
          <w:sz w:val="24"/>
          <w:szCs w:val="24"/>
        </w:rPr>
        <w:t>.0</w:t>
      </w:r>
      <w:r w:rsidRPr="006549F1">
        <w:rPr>
          <w:rFonts w:ascii="Times New Roman" w:eastAsiaTheme="minorHAnsi" w:hAnsi="Times New Roman"/>
          <w:sz w:val="24"/>
          <w:szCs w:val="24"/>
        </w:rPr>
        <w:t>3%,</w:t>
      </w:r>
      <w:r>
        <w:rPr>
          <w:rFonts w:ascii="Times New Roman" w:eastAsiaTheme="minorHAnsi" w:hAnsi="Times New Roman"/>
          <w:sz w:val="24"/>
          <w:szCs w:val="24"/>
        </w:rPr>
        <w:t xml:space="preserve"> respectively, compared to 24.93, 49.57 and 75</w:t>
      </w:r>
      <w:r w:rsidRPr="006549F1">
        <w:rPr>
          <w:rFonts w:ascii="Times New Roman" w:eastAsiaTheme="minorHAnsi" w:hAnsi="Times New Roman"/>
          <w:sz w:val="24"/>
          <w:szCs w:val="24"/>
        </w:rPr>
        <w:t>.</w:t>
      </w:r>
      <w:r>
        <w:rPr>
          <w:rFonts w:ascii="Times New Roman" w:eastAsiaTheme="minorHAnsi" w:hAnsi="Times New Roman"/>
          <w:sz w:val="24"/>
          <w:szCs w:val="24"/>
        </w:rPr>
        <w:t>00</w:t>
      </w:r>
      <w:r w:rsidRPr="006549F1">
        <w:rPr>
          <w:rFonts w:ascii="Times New Roman" w:eastAsiaTheme="minorHAnsi" w:hAnsi="Times New Roman"/>
          <w:sz w:val="24"/>
          <w:szCs w:val="24"/>
        </w:rPr>
        <w:t xml:space="preserve">% produced by </w:t>
      </w:r>
      <w:r>
        <w:rPr>
          <w:rFonts w:ascii="Times New Roman" w:eastAsiaTheme="minorHAnsi" w:hAnsi="Times New Roman"/>
          <w:sz w:val="24"/>
          <w:szCs w:val="24"/>
        </w:rPr>
        <w:t xml:space="preserve">Diclofenac at the same concentrations. </w:t>
      </w:r>
      <w:r w:rsidRPr="006549F1">
        <w:rPr>
          <w:rFonts w:ascii="Times New Roman" w:eastAsiaTheme="minorHAnsi" w:hAnsi="Times New Roman"/>
          <w:sz w:val="24"/>
          <w:szCs w:val="24"/>
        </w:rPr>
        <w:t>The order of the inhibition % of extracts of</w:t>
      </w:r>
      <w:r>
        <w:rPr>
          <w:rFonts w:ascii="Times New Roman" w:eastAsiaTheme="minorHAnsi" w:hAnsi="Times New Roman"/>
          <w:sz w:val="24"/>
          <w:szCs w:val="24"/>
        </w:rPr>
        <w:t xml:space="preserve"> </w:t>
      </w:r>
      <w:r w:rsidRPr="006B3668">
        <w:rPr>
          <w:rFonts w:ascii="Times New Roman" w:hAnsi="Times New Roman"/>
          <w:i/>
          <w:sz w:val="24"/>
          <w:szCs w:val="24"/>
        </w:rPr>
        <w:t xml:space="preserve">C. </w:t>
      </w:r>
      <w:proofErr w:type="spellStart"/>
      <w:r w:rsidRPr="006B3668">
        <w:rPr>
          <w:rFonts w:ascii="Times New Roman" w:hAnsi="Times New Roman"/>
          <w:i/>
          <w:sz w:val="24"/>
          <w:szCs w:val="24"/>
        </w:rPr>
        <w:t>aralioides</w:t>
      </w:r>
      <w:proofErr w:type="spellEnd"/>
      <w:r w:rsidRPr="00ED735B">
        <w:rPr>
          <w:rFonts w:ascii="Times New Roman" w:eastAsiaTheme="minorHAnsi" w:hAnsi="Times New Roman"/>
          <w:color w:val="131413"/>
          <w:sz w:val="24"/>
          <w:szCs w:val="24"/>
        </w:rPr>
        <w:t xml:space="preserve"> roots</w:t>
      </w:r>
      <w:r>
        <w:rPr>
          <w:rFonts w:ascii="Times New Roman" w:eastAsiaTheme="minorHAnsi" w:hAnsi="Times New Roman"/>
          <w:color w:val="131413"/>
          <w:sz w:val="24"/>
          <w:szCs w:val="24"/>
        </w:rPr>
        <w:t xml:space="preserve"> was </w:t>
      </w:r>
      <w:proofErr w:type="spellStart"/>
      <w:r>
        <w:rPr>
          <w:rFonts w:ascii="Times New Roman" w:eastAsiaTheme="minorHAnsi" w:hAnsi="Times New Roman"/>
          <w:color w:val="131413"/>
          <w:sz w:val="24"/>
          <w:szCs w:val="24"/>
        </w:rPr>
        <w:t>CaRM</w:t>
      </w:r>
      <w:proofErr w:type="spellEnd"/>
      <w:r>
        <w:rPr>
          <w:rFonts w:ascii="Times New Roman" w:eastAsiaTheme="minorHAnsi" w:hAnsi="Times New Roman"/>
          <w:color w:val="131413"/>
          <w:sz w:val="24"/>
          <w:szCs w:val="24"/>
        </w:rPr>
        <w:t xml:space="preserve"> &gt; </w:t>
      </w:r>
      <w:proofErr w:type="spellStart"/>
      <w:r>
        <w:rPr>
          <w:rFonts w:ascii="Times New Roman" w:eastAsiaTheme="minorHAnsi" w:hAnsi="Times New Roman"/>
          <w:color w:val="131413"/>
          <w:sz w:val="24"/>
          <w:szCs w:val="24"/>
        </w:rPr>
        <w:t>CaRE</w:t>
      </w:r>
      <w:proofErr w:type="spellEnd"/>
      <w:r>
        <w:rPr>
          <w:rFonts w:ascii="Times New Roman" w:eastAsiaTheme="minorHAnsi" w:hAnsi="Times New Roman"/>
          <w:color w:val="131413"/>
          <w:sz w:val="24"/>
          <w:szCs w:val="24"/>
        </w:rPr>
        <w:t xml:space="preserve"> &gt; </w:t>
      </w:r>
      <w:proofErr w:type="spellStart"/>
      <w:r>
        <w:rPr>
          <w:rFonts w:ascii="Times New Roman" w:eastAsiaTheme="minorHAnsi" w:hAnsi="Times New Roman"/>
          <w:color w:val="131413"/>
          <w:sz w:val="24"/>
          <w:szCs w:val="24"/>
        </w:rPr>
        <w:t>CaRH</w:t>
      </w:r>
      <w:proofErr w:type="spellEnd"/>
      <w:r>
        <w:rPr>
          <w:rFonts w:ascii="Times New Roman" w:eastAsiaTheme="minorHAnsi" w:hAnsi="Times New Roman"/>
          <w:color w:val="131413"/>
          <w:sz w:val="24"/>
          <w:szCs w:val="24"/>
        </w:rPr>
        <w:t>.</w:t>
      </w:r>
    </w:p>
    <w:p w14:paraId="3F0A0654" w14:textId="77777777" w:rsidR="00B85AF6" w:rsidRPr="008C2BD5" w:rsidRDefault="00B85AF6" w:rsidP="00B85AF6">
      <w:pPr>
        <w:spacing w:before="100" w:beforeAutospacing="1" w:after="100" w:afterAutospacing="1" w:line="240" w:lineRule="auto"/>
        <w:jc w:val="both"/>
        <w:rPr>
          <w:rFonts w:ascii="Times New Roman" w:hAnsi="Times New Roman"/>
          <w:b/>
          <w:i/>
          <w:sz w:val="24"/>
          <w:szCs w:val="24"/>
        </w:rPr>
      </w:pPr>
      <w:r>
        <w:rPr>
          <w:rFonts w:ascii="Times New Roman" w:hAnsi="Times New Roman"/>
          <w:b/>
          <w:i/>
          <w:sz w:val="24"/>
          <w:szCs w:val="24"/>
        </w:rPr>
        <w:t>Effect on Protein Denaturation</w:t>
      </w:r>
    </w:p>
    <w:p w14:paraId="7EA1A432" w14:textId="77777777" w:rsidR="00B85AF6"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sz w:val="24"/>
          <w:szCs w:val="24"/>
        </w:rPr>
      </w:pPr>
      <w:r>
        <w:rPr>
          <w:rFonts w:ascii="Times New Roman" w:eastAsiaTheme="minorHAnsi" w:hAnsi="Times New Roman"/>
          <w:sz w:val="24"/>
          <w:szCs w:val="24"/>
        </w:rPr>
        <w:t>The percentage of i</w:t>
      </w:r>
      <w:r w:rsidRPr="00DC2D98">
        <w:rPr>
          <w:rFonts w:ascii="Times New Roman" w:eastAsiaTheme="minorHAnsi" w:hAnsi="Times New Roman"/>
          <w:sz w:val="24"/>
          <w:szCs w:val="24"/>
        </w:rPr>
        <w:t>nhibition of protein denaturation of the</w:t>
      </w:r>
      <w:r>
        <w:rPr>
          <w:rFonts w:ascii="Times New Roman" w:eastAsiaTheme="minorHAnsi" w:hAnsi="Times New Roman"/>
          <w:sz w:val="24"/>
          <w:szCs w:val="24"/>
        </w:rPr>
        <w:t xml:space="preserve"> extracts was within the range of</w:t>
      </w:r>
      <w:r w:rsidRPr="00DC2D98">
        <w:rPr>
          <w:rFonts w:ascii="Times New Roman" w:eastAsiaTheme="minorHAnsi" w:hAnsi="Times New Roman"/>
          <w:sz w:val="24"/>
          <w:szCs w:val="24"/>
        </w:rPr>
        <w:t xml:space="preserve"> </w:t>
      </w:r>
      <w:r>
        <w:rPr>
          <w:rFonts w:ascii="Times New Roman" w:eastAsiaTheme="minorHAnsi" w:hAnsi="Times New Roman"/>
          <w:sz w:val="24"/>
          <w:szCs w:val="24"/>
        </w:rPr>
        <w:t>5</w:t>
      </w:r>
      <w:r w:rsidRPr="00DC2D98">
        <w:rPr>
          <w:rFonts w:ascii="Times New Roman" w:eastAsiaTheme="minorHAnsi" w:hAnsi="Times New Roman"/>
          <w:sz w:val="24"/>
          <w:szCs w:val="24"/>
        </w:rPr>
        <w:t>.</w:t>
      </w:r>
      <w:r>
        <w:rPr>
          <w:rFonts w:ascii="Times New Roman" w:eastAsiaTheme="minorHAnsi" w:hAnsi="Times New Roman"/>
          <w:sz w:val="24"/>
          <w:szCs w:val="24"/>
        </w:rPr>
        <w:t>20</w:t>
      </w:r>
      <w:r w:rsidRPr="00DC2D98">
        <w:rPr>
          <w:rFonts w:ascii="Times New Roman" w:eastAsiaTheme="minorHAnsi" w:hAnsi="Times New Roman"/>
          <w:sz w:val="24"/>
          <w:szCs w:val="24"/>
        </w:rPr>
        <w:t xml:space="preserve"> to 5</w:t>
      </w:r>
      <w:r>
        <w:rPr>
          <w:rFonts w:ascii="Times New Roman" w:eastAsiaTheme="minorHAnsi" w:hAnsi="Times New Roman"/>
          <w:sz w:val="24"/>
          <w:szCs w:val="24"/>
        </w:rPr>
        <w:t>1.93</w:t>
      </w:r>
      <w:r w:rsidRPr="00DC2D98">
        <w:rPr>
          <w:rFonts w:ascii="Times New Roman" w:eastAsiaTheme="minorHAnsi" w:hAnsi="Times New Roman"/>
          <w:sz w:val="24"/>
          <w:szCs w:val="24"/>
        </w:rPr>
        <w:t>% at the concentration range of 25</w:t>
      </w:r>
      <w:r>
        <w:rPr>
          <w:rFonts w:ascii="Times New Roman" w:eastAsiaTheme="minorHAnsi" w:hAnsi="Times New Roman"/>
          <w:sz w:val="24"/>
          <w:szCs w:val="24"/>
        </w:rPr>
        <w:t>0</w:t>
      </w:r>
      <w:r w:rsidRPr="00DC2D98">
        <w:rPr>
          <w:rFonts w:ascii="Times New Roman" w:eastAsiaTheme="minorHAnsi" w:hAnsi="Times New Roman"/>
          <w:sz w:val="24"/>
          <w:szCs w:val="24"/>
        </w:rPr>
        <w:t>–</w:t>
      </w:r>
      <w:r>
        <w:rPr>
          <w:rFonts w:ascii="Times New Roman" w:eastAsiaTheme="minorHAnsi" w:hAnsi="Times New Roman"/>
          <w:sz w:val="24"/>
          <w:szCs w:val="24"/>
        </w:rPr>
        <w:t>1000 m</w:t>
      </w:r>
      <w:r w:rsidRPr="00DC2D98">
        <w:rPr>
          <w:rFonts w:ascii="Times New Roman" w:eastAsiaTheme="minorHAnsi" w:hAnsi="Times New Roman"/>
          <w:sz w:val="24"/>
          <w:szCs w:val="24"/>
        </w:rPr>
        <w:t>g/mL</w:t>
      </w:r>
      <w:r>
        <w:rPr>
          <w:rFonts w:ascii="Times New Roman" w:eastAsiaTheme="minorHAnsi" w:hAnsi="Times New Roman"/>
          <w:sz w:val="24"/>
          <w:szCs w:val="24"/>
        </w:rPr>
        <w:t xml:space="preserve"> (Table 9)</w:t>
      </w:r>
      <w:r w:rsidRPr="00DC2D98">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CaRM</w:t>
      </w:r>
      <w:proofErr w:type="spellEnd"/>
      <w:r w:rsidRPr="00DC2D98">
        <w:rPr>
          <w:rFonts w:ascii="Times New Roman" w:eastAsiaTheme="minorHAnsi" w:hAnsi="Times New Roman"/>
          <w:sz w:val="24"/>
          <w:szCs w:val="24"/>
        </w:rPr>
        <w:t xml:space="preserve"> </w:t>
      </w:r>
      <w:r>
        <w:rPr>
          <w:rFonts w:ascii="Times New Roman" w:eastAsiaTheme="minorHAnsi" w:hAnsi="Times New Roman"/>
          <w:sz w:val="24"/>
          <w:szCs w:val="24"/>
        </w:rPr>
        <w:t xml:space="preserve">extracts exhibited </w:t>
      </w:r>
      <w:r w:rsidRPr="00DC2D98">
        <w:rPr>
          <w:rFonts w:ascii="Times New Roman" w:eastAsiaTheme="minorHAnsi" w:hAnsi="Times New Roman"/>
          <w:sz w:val="24"/>
          <w:szCs w:val="24"/>
        </w:rPr>
        <w:t>significantly higher (</w:t>
      </w:r>
      <w:r w:rsidRPr="00DC2D98">
        <w:rPr>
          <w:rFonts w:ascii="Times New Roman" w:eastAsiaTheme="minorHAnsi" w:hAnsi="Times New Roman"/>
          <w:i/>
          <w:sz w:val="24"/>
          <w:szCs w:val="24"/>
        </w:rPr>
        <w:t>p</w:t>
      </w:r>
      <w:r>
        <w:rPr>
          <w:rFonts w:ascii="Times New Roman" w:eastAsiaTheme="minorHAnsi" w:hAnsi="Times New Roman"/>
          <w:sz w:val="24"/>
          <w:szCs w:val="24"/>
        </w:rPr>
        <w:t xml:space="preserve"> &lt; 0.05) levels </w:t>
      </w:r>
      <w:r w:rsidRPr="00DC2D98">
        <w:rPr>
          <w:rFonts w:ascii="Times New Roman" w:eastAsiaTheme="minorHAnsi" w:hAnsi="Times New Roman"/>
          <w:sz w:val="24"/>
          <w:szCs w:val="24"/>
        </w:rPr>
        <w:t>of inhibition</w:t>
      </w:r>
      <w:r>
        <w:rPr>
          <w:rFonts w:ascii="Times New Roman" w:eastAsiaTheme="minorHAnsi" w:hAnsi="Times New Roman"/>
          <w:sz w:val="24"/>
          <w:szCs w:val="24"/>
        </w:rPr>
        <w:t xml:space="preserve"> followed by </w:t>
      </w:r>
      <w:proofErr w:type="spellStart"/>
      <w:r>
        <w:rPr>
          <w:rFonts w:ascii="Times New Roman" w:eastAsiaTheme="minorHAnsi" w:hAnsi="Times New Roman"/>
          <w:sz w:val="24"/>
          <w:szCs w:val="24"/>
        </w:rPr>
        <w:t>CaRE</w:t>
      </w:r>
      <w:proofErr w:type="spellEnd"/>
      <w:r w:rsidRPr="00DC2D98">
        <w:rPr>
          <w:rFonts w:ascii="Times New Roman" w:eastAsiaTheme="minorHAnsi" w:hAnsi="Times New Roman"/>
          <w:sz w:val="24"/>
          <w:szCs w:val="24"/>
        </w:rPr>
        <w:t xml:space="preserve"> </w:t>
      </w:r>
      <w:r>
        <w:rPr>
          <w:rFonts w:ascii="Times New Roman" w:eastAsiaTheme="minorHAnsi" w:hAnsi="Times New Roman"/>
          <w:sz w:val="24"/>
          <w:szCs w:val="24"/>
        </w:rPr>
        <w:t xml:space="preserve">extracts </w:t>
      </w:r>
      <w:r w:rsidRPr="00DC2D98">
        <w:rPr>
          <w:rFonts w:ascii="Times New Roman" w:eastAsiaTheme="minorHAnsi" w:hAnsi="Times New Roman"/>
          <w:sz w:val="24"/>
          <w:szCs w:val="24"/>
        </w:rPr>
        <w:t xml:space="preserve">whereas </w:t>
      </w:r>
      <w:proofErr w:type="spellStart"/>
      <w:r>
        <w:rPr>
          <w:rFonts w:ascii="Times New Roman" w:eastAsiaTheme="minorHAnsi" w:hAnsi="Times New Roman"/>
          <w:sz w:val="24"/>
          <w:szCs w:val="24"/>
        </w:rPr>
        <w:t>CaRH</w:t>
      </w:r>
      <w:proofErr w:type="spellEnd"/>
      <w:r>
        <w:rPr>
          <w:rFonts w:ascii="Times New Roman" w:eastAsiaTheme="minorHAnsi" w:hAnsi="Times New Roman"/>
          <w:sz w:val="24"/>
          <w:szCs w:val="24"/>
        </w:rPr>
        <w:t xml:space="preserve"> extracts</w:t>
      </w:r>
      <w:r w:rsidRPr="00DC2D98">
        <w:rPr>
          <w:rFonts w:ascii="Times New Roman" w:eastAsiaTheme="minorHAnsi" w:hAnsi="Times New Roman"/>
          <w:sz w:val="24"/>
          <w:szCs w:val="24"/>
        </w:rPr>
        <w:t xml:space="preserve"> show</w:t>
      </w:r>
      <w:r>
        <w:rPr>
          <w:rFonts w:ascii="Times New Roman" w:eastAsiaTheme="minorHAnsi" w:hAnsi="Times New Roman"/>
          <w:sz w:val="24"/>
          <w:szCs w:val="24"/>
        </w:rPr>
        <w:t xml:space="preserve">ed the lowest inhibition levels compared to the standard, diclofenac. </w:t>
      </w:r>
      <w:r w:rsidRPr="00DC2D98">
        <w:rPr>
          <w:rFonts w:ascii="Times New Roman" w:eastAsiaTheme="minorHAnsi" w:hAnsi="Times New Roman"/>
          <w:sz w:val="24"/>
          <w:szCs w:val="24"/>
        </w:rPr>
        <w:t xml:space="preserve">A maximum </w:t>
      </w:r>
      <w:r>
        <w:rPr>
          <w:rFonts w:ascii="Times New Roman" w:eastAsiaTheme="minorHAnsi" w:hAnsi="Times New Roman"/>
          <w:sz w:val="24"/>
          <w:szCs w:val="24"/>
        </w:rPr>
        <w:t xml:space="preserve">percentage </w:t>
      </w:r>
      <w:r w:rsidRPr="00DC2D98">
        <w:rPr>
          <w:rFonts w:ascii="Times New Roman" w:eastAsiaTheme="minorHAnsi" w:hAnsi="Times New Roman"/>
          <w:sz w:val="24"/>
          <w:szCs w:val="24"/>
        </w:rPr>
        <w:t>inhibition of (</w:t>
      </w:r>
      <w:r>
        <w:rPr>
          <w:rFonts w:ascii="Times New Roman" w:eastAsiaTheme="minorHAnsi" w:hAnsi="Times New Roman"/>
          <w:sz w:val="24"/>
          <w:szCs w:val="24"/>
        </w:rPr>
        <w:t>51</w:t>
      </w:r>
      <w:r w:rsidRPr="00DC2D98">
        <w:rPr>
          <w:rFonts w:ascii="Times New Roman" w:eastAsiaTheme="minorHAnsi" w:hAnsi="Times New Roman"/>
          <w:sz w:val="24"/>
          <w:szCs w:val="24"/>
        </w:rPr>
        <w:t>.</w:t>
      </w:r>
      <w:r>
        <w:rPr>
          <w:rFonts w:ascii="Times New Roman" w:eastAsiaTheme="minorHAnsi" w:hAnsi="Times New Roman"/>
          <w:sz w:val="24"/>
          <w:szCs w:val="24"/>
        </w:rPr>
        <w:t>93</w:t>
      </w:r>
      <w:r w:rsidRPr="00DC2D98">
        <w:rPr>
          <w:rFonts w:ascii="Times New Roman" w:eastAsiaTheme="minorHAnsi" w:hAnsi="Times New Roman"/>
          <w:sz w:val="24"/>
          <w:szCs w:val="24"/>
        </w:rPr>
        <w:t>±</w:t>
      </w:r>
      <w:r>
        <w:rPr>
          <w:rFonts w:ascii="Times New Roman" w:eastAsiaTheme="minorHAnsi" w:hAnsi="Times New Roman"/>
          <w:sz w:val="24"/>
          <w:szCs w:val="24"/>
        </w:rPr>
        <w:t>1</w:t>
      </w:r>
      <w:r w:rsidRPr="00DC2D98">
        <w:rPr>
          <w:rFonts w:ascii="Times New Roman" w:eastAsiaTheme="minorHAnsi" w:hAnsi="Times New Roman"/>
          <w:sz w:val="24"/>
          <w:szCs w:val="24"/>
        </w:rPr>
        <w:t>.</w:t>
      </w:r>
      <w:r>
        <w:rPr>
          <w:rFonts w:ascii="Times New Roman" w:eastAsiaTheme="minorHAnsi" w:hAnsi="Times New Roman"/>
          <w:sz w:val="24"/>
          <w:szCs w:val="24"/>
        </w:rPr>
        <w:t xml:space="preserve">01) </w:t>
      </w:r>
      <w:r w:rsidRPr="00DC2D98">
        <w:rPr>
          <w:rFonts w:ascii="Times New Roman" w:eastAsiaTheme="minorHAnsi" w:hAnsi="Times New Roman"/>
          <w:sz w:val="24"/>
          <w:szCs w:val="24"/>
        </w:rPr>
        <w:t>% was observed at</w:t>
      </w:r>
      <w:r>
        <w:rPr>
          <w:rFonts w:ascii="Times New Roman" w:eastAsiaTheme="minorHAnsi" w:hAnsi="Times New Roman"/>
          <w:sz w:val="24"/>
          <w:szCs w:val="24"/>
        </w:rPr>
        <w:t xml:space="preserve"> 10</w:t>
      </w:r>
      <w:r w:rsidRPr="00DC2D98">
        <w:rPr>
          <w:rFonts w:ascii="Times New Roman" w:eastAsiaTheme="minorHAnsi" w:hAnsi="Times New Roman"/>
          <w:sz w:val="24"/>
          <w:szCs w:val="24"/>
        </w:rPr>
        <w:t xml:space="preserve">00 mg/mL for the </w:t>
      </w:r>
      <w:proofErr w:type="spellStart"/>
      <w:r>
        <w:rPr>
          <w:rFonts w:ascii="Times New Roman" w:eastAsiaTheme="minorHAnsi" w:hAnsi="Times New Roman"/>
          <w:sz w:val="24"/>
          <w:szCs w:val="24"/>
        </w:rPr>
        <w:t>CaRM</w:t>
      </w:r>
      <w:proofErr w:type="spellEnd"/>
      <w:r>
        <w:rPr>
          <w:rFonts w:ascii="Times New Roman" w:eastAsiaTheme="minorHAnsi" w:hAnsi="Times New Roman"/>
          <w:sz w:val="24"/>
          <w:szCs w:val="24"/>
        </w:rPr>
        <w:t xml:space="preserve"> </w:t>
      </w:r>
      <w:r w:rsidRPr="00DC2D98">
        <w:rPr>
          <w:rFonts w:ascii="Times New Roman" w:eastAsiaTheme="minorHAnsi" w:hAnsi="Times New Roman"/>
          <w:sz w:val="24"/>
          <w:szCs w:val="24"/>
        </w:rPr>
        <w:t>extract, and (</w:t>
      </w:r>
      <w:r>
        <w:rPr>
          <w:rFonts w:ascii="Times New Roman" w:eastAsiaTheme="minorHAnsi" w:hAnsi="Times New Roman"/>
          <w:sz w:val="24"/>
          <w:szCs w:val="24"/>
        </w:rPr>
        <w:t>88.40 ± 1.55</w:t>
      </w:r>
      <w:r w:rsidRPr="00DC2D98">
        <w:rPr>
          <w:rFonts w:ascii="Times New Roman" w:eastAsiaTheme="minorHAnsi" w:hAnsi="Times New Roman"/>
          <w:sz w:val="24"/>
          <w:szCs w:val="24"/>
        </w:rPr>
        <w:t>)</w:t>
      </w:r>
      <w:r>
        <w:rPr>
          <w:rFonts w:ascii="Times New Roman" w:eastAsiaTheme="minorHAnsi" w:hAnsi="Times New Roman"/>
          <w:sz w:val="24"/>
          <w:szCs w:val="24"/>
        </w:rPr>
        <w:t xml:space="preserve"> % at 10</w:t>
      </w:r>
      <w:r w:rsidRPr="00DC2D98">
        <w:rPr>
          <w:rFonts w:ascii="Times New Roman" w:eastAsiaTheme="minorHAnsi" w:hAnsi="Times New Roman"/>
          <w:sz w:val="24"/>
          <w:szCs w:val="24"/>
        </w:rPr>
        <w:t>00 mg/mL</w:t>
      </w:r>
      <w:r>
        <w:rPr>
          <w:rFonts w:ascii="Times New Roman" w:eastAsiaTheme="minorHAnsi" w:hAnsi="Times New Roman"/>
          <w:sz w:val="24"/>
          <w:szCs w:val="24"/>
        </w:rPr>
        <w:t xml:space="preserve"> </w:t>
      </w:r>
      <w:r w:rsidRPr="00DC2D98">
        <w:rPr>
          <w:rFonts w:ascii="Times New Roman" w:eastAsiaTheme="minorHAnsi" w:hAnsi="Times New Roman"/>
          <w:sz w:val="24"/>
          <w:szCs w:val="24"/>
        </w:rPr>
        <w:t>for</w:t>
      </w:r>
      <w:r>
        <w:rPr>
          <w:rFonts w:ascii="Times New Roman" w:eastAsiaTheme="minorHAnsi" w:hAnsi="Times New Roman"/>
          <w:sz w:val="24"/>
          <w:szCs w:val="24"/>
        </w:rPr>
        <w:t xml:space="preserve"> the anti-inflammatory standard, diclofenac.</w:t>
      </w:r>
    </w:p>
    <w:p w14:paraId="1A2510A5" w14:textId="77777777" w:rsidR="00B85AF6" w:rsidRPr="00714AA4"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b/>
          <w:i/>
          <w:sz w:val="24"/>
          <w:szCs w:val="24"/>
        </w:rPr>
      </w:pPr>
      <w:r w:rsidRPr="00714AA4">
        <w:rPr>
          <w:rFonts w:ascii="Times New Roman" w:eastAsiaTheme="minorHAnsi" w:hAnsi="Times New Roman"/>
          <w:b/>
          <w:i/>
          <w:color w:val="000000"/>
          <w:sz w:val="24"/>
          <w:szCs w:val="24"/>
        </w:rPr>
        <w:t>Proteinase Inhibitory Activities</w:t>
      </w:r>
    </w:p>
    <w:p w14:paraId="1AFC54CC" w14:textId="5F957DA7" w:rsidR="00B85AF6"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The p</w:t>
      </w:r>
      <w:r w:rsidRPr="0012165F">
        <w:rPr>
          <w:rFonts w:ascii="Times New Roman" w:eastAsiaTheme="minorHAnsi" w:hAnsi="Times New Roman"/>
          <w:color w:val="000000"/>
          <w:sz w:val="24"/>
          <w:szCs w:val="24"/>
        </w:rPr>
        <w:t xml:space="preserve">roteinase inhibitory activity of </w:t>
      </w:r>
      <w:r>
        <w:rPr>
          <w:rFonts w:ascii="Times New Roman" w:eastAsiaTheme="minorHAnsi" w:hAnsi="Times New Roman"/>
          <w:color w:val="000000"/>
          <w:sz w:val="24"/>
          <w:szCs w:val="24"/>
        </w:rPr>
        <w:t xml:space="preserve">the </w:t>
      </w:r>
      <w:r w:rsidRPr="0012165F">
        <w:rPr>
          <w:rFonts w:ascii="Times New Roman" w:eastAsiaTheme="minorHAnsi" w:hAnsi="Times New Roman"/>
          <w:color w:val="000000"/>
          <w:sz w:val="24"/>
          <w:szCs w:val="24"/>
        </w:rPr>
        <w:t xml:space="preserve">different </w:t>
      </w:r>
      <w:r>
        <w:rPr>
          <w:rFonts w:ascii="Times New Roman" w:eastAsiaTheme="minorHAnsi" w:hAnsi="Times New Roman"/>
          <w:color w:val="000000"/>
          <w:sz w:val="24"/>
          <w:szCs w:val="24"/>
        </w:rPr>
        <w:t xml:space="preserve">extracts of </w:t>
      </w:r>
      <w:r>
        <w:rPr>
          <w:rFonts w:ascii="Times New Roman" w:eastAsiaTheme="minorHAnsi" w:hAnsi="Times New Roman"/>
          <w:i/>
          <w:color w:val="000000"/>
          <w:sz w:val="24"/>
          <w:szCs w:val="24"/>
        </w:rPr>
        <w:t xml:space="preserve">C. </w:t>
      </w:r>
      <w:proofErr w:type="spellStart"/>
      <w:r>
        <w:rPr>
          <w:rFonts w:ascii="Times New Roman" w:eastAsiaTheme="minorHAnsi" w:hAnsi="Times New Roman"/>
          <w:i/>
          <w:color w:val="000000"/>
          <w:sz w:val="24"/>
          <w:szCs w:val="24"/>
        </w:rPr>
        <w:t>aralioides</w:t>
      </w:r>
      <w:proofErr w:type="spellEnd"/>
      <w:r w:rsidRPr="0012165F">
        <w:rPr>
          <w:rFonts w:ascii="Times New Roman" w:eastAsiaTheme="minorHAnsi" w:hAnsi="Times New Roman"/>
          <w:color w:val="000000"/>
          <w:sz w:val="24"/>
          <w:szCs w:val="24"/>
        </w:rPr>
        <w:t xml:space="preserve"> is shown in </w:t>
      </w:r>
      <w:r>
        <w:rPr>
          <w:rFonts w:ascii="Times New Roman" w:eastAsiaTheme="minorHAnsi" w:hAnsi="Times New Roman"/>
          <w:color w:val="000000"/>
          <w:sz w:val="24"/>
          <w:szCs w:val="24"/>
        </w:rPr>
        <w:t>Table 9 and the extracts were found to have strong inhibitory effect</w:t>
      </w:r>
      <w:r w:rsidRPr="0012165F">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CaRM-1000 mg/mL inhibited proteinase with 48.31</w:t>
      </w:r>
      <w:r w:rsidRPr="00DC2D98">
        <w:rPr>
          <w:rFonts w:ascii="Times New Roman" w:eastAsiaTheme="minorHAnsi" w:hAnsi="Times New Roman"/>
          <w:sz w:val="24"/>
          <w:szCs w:val="24"/>
        </w:rPr>
        <w:t>±</w:t>
      </w:r>
      <w:r>
        <w:rPr>
          <w:rFonts w:ascii="Times New Roman" w:eastAsiaTheme="minorHAnsi" w:hAnsi="Times New Roman"/>
          <w:sz w:val="24"/>
          <w:szCs w:val="24"/>
        </w:rPr>
        <w:t>0</w:t>
      </w:r>
      <w:r w:rsidRPr="00DC2D98">
        <w:rPr>
          <w:rFonts w:ascii="Times New Roman" w:eastAsiaTheme="minorHAnsi" w:hAnsi="Times New Roman"/>
          <w:sz w:val="24"/>
          <w:szCs w:val="24"/>
        </w:rPr>
        <w:t>.</w:t>
      </w:r>
      <w:r>
        <w:rPr>
          <w:rFonts w:ascii="Times New Roman" w:eastAsiaTheme="minorHAnsi" w:hAnsi="Times New Roman"/>
          <w:sz w:val="24"/>
          <w:szCs w:val="24"/>
        </w:rPr>
        <w:t>20</w:t>
      </w:r>
      <w:r>
        <w:rPr>
          <w:rFonts w:ascii="Times New Roman" w:eastAsiaTheme="minorHAnsi" w:hAnsi="Times New Roman"/>
          <w:color w:val="000000"/>
          <w:sz w:val="24"/>
          <w:szCs w:val="24"/>
        </w:rPr>
        <w:t>% compared to CaRE-1000 mg/mL and CaRH-1000 mg/mL with percent inhibition of 28.30</w:t>
      </w:r>
      <w:r w:rsidRPr="00DC2D98">
        <w:rPr>
          <w:rFonts w:ascii="Times New Roman" w:eastAsiaTheme="minorHAnsi" w:hAnsi="Times New Roman"/>
          <w:sz w:val="24"/>
          <w:szCs w:val="24"/>
        </w:rPr>
        <w:t>±</w:t>
      </w:r>
      <w:r>
        <w:rPr>
          <w:rFonts w:ascii="Times New Roman" w:eastAsiaTheme="minorHAnsi" w:hAnsi="Times New Roman"/>
          <w:sz w:val="24"/>
          <w:szCs w:val="24"/>
        </w:rPr>
        <w:t>0</w:t>
      </w:r>
      <w:r w:rsidRPr="00DC2D98">
        <w:rPr>
          <w:rFonts w:ascii="Times New Roman" w:eastAsiaTheme="minorHAnsi" w:hAnsi="Times New Roman"/>
          <w:sz w:val="24"/>
          <w:szCs w:val="24"/>
        </w:rPr>
        <w:t>.</w:t>
      </w:r>
      <w:r>
        <w:rPr>
          <w:rFonts w:ascii="Times New Roman" w:eastAsiaTheme="minorHAnsi" w:hAnsi="Times New Roman"/>
          <w:sz w:val="24"/>
          <w:szCs w:val="24"/>
        </w:rPr>
        <w:t xml:space="preserve">20% and </w:t>
      </w:r>
      <w:r>
        <w:rPr>
          <w:rFonts w:ascii="Times New Roman" w:eastAsiaTheme="minorHAnsi" w:hAnsi="Times New Roman"/>
          <w:color w:val="000000"/>
          <w:sz w:val="24"/>
          <w:szCs w:val="24"/>
        </w:rPr>
        <w:t>8.20</w:t>
      </w:r>
      <w:r w:rsidRPr="00DC2D98">
        <w:rPr>
          <w:rFonts w:ascii="Times New Roman" w:eastAsiaTheme="minorHAnsi" w:hAnsi="Times New Roman"/>
          <w:sz w:val="24"/>
          <w:szCs w:val="24"/>
        </w:rPr>
        <w:t>±</w:t>
      </w:r>
      <w:r>
        <w:rPr>
          <w:rFonts w:ascii="Times New Roman" w:eastAsiaTheme="minorHAnsi" w:hAnsi="Times New Roman"/>
          <w:sz w:val="24"/>
          <w:szCs w:val="24"/>
        </w:rPr>
        <w:t>0</w:t>
      </w:r>
      <w:r w:rsidRPr="00DC2D98">
        <w:rPr>
          <w:rFonts w:ascii="Times New Roman" w:eastAsiaTheme="minorHAnsi" w:hAnsi="Times New Roman"/>
          <w:sz w:val="24"/>
          <w:szCs w:val="24"/>
        </w:rPr>
        <w:t>.</w:t>
      </w:r>
      <w:r>
        <w:rPr>
          <w:rFonts w:ascii="Times New Roman" w:eastAsiaTheme="minorHAnsi" w:hAnsi="Times New Roman"/>
          <w:sz w:val="24"/>
          <w:szCs w:val="24"/>
        </w:rPr>
        <w:t xml:space="preserve">27% respectively. </w:t>
      </w:r>
      <w:r>
        <w:rPr>
          <w:rFonts w:ascii="Times New Roman" w:eastAsiaTheme="minorHAnsi" w:hAnsi="Times New Roman"/>
          <w:color w:val="000000"/>
          <w:sz w:val="24"/>
          <w:szCs w:val="24"/>
        </w:rPr>
        <w:t>CaRM-1000 mg/mL (48.31</w:t>
      </w:r>
      <w:r w:rsidRPr="00DC2D98">
        <w:rPr>
          <w:rFonts w:ascii="Times New Roman" w:eastAsiaTheme="minorHAnsi" w:hAnsi="Times New Roman"/>
          <w:sz w:val="24"/>
          <w:szCs w:val="24"/>
        </w:rPr>
        <w:t>±</w:t>
      </w:r>
      <w:r>
        <w:rPr>
          <w:rFonts w:ascii="Times New Roman" w:eastAsiaTheme="minorHAnsi" w:hAnsi="Times New Roman"/>
          <w:sz w:val="24"/>
          <w:szCs w:val="24"/>
        </w:rPr>
        <w:t>0</w:t>
      </w:r>
      <w:r w:rsidRPr="00DC2D98">
        <w:rPr>
          <w:rFonts w:ascii="Times New Roman" w:eastAsiaTheme="minorHAnsi" w:hAnsi="Times New Roman"/>
          <w:sz w:val="24"/>
          <w:szCs w:val="24"/>
        </w:rPr>
        <w:t>.</w:t>
      </w:r>
      <w:r>
        <w:rPr>
          <w:rFonts w:ascii="Times New Roman" w:eastAsiaTheme="minorHAnsi" w:hAnsi="Times New Roman"/>
          <w:sz w:val="24"/>
          <w:szCs w:val="24"/>
        </w:rPr>
        <w:t>20</w:t>
      </w:r>
      <w:r>
        <w:rPr>
          <w:rFonts w:ascii="Times New Roman" w:eastAsiaTheme="minorHAnsi" w:hAnsi="Times New Roman"/>
          <w:color w:val="000000"/>
          <w:sz w:val="24"/>
          <w:szCs w:val="24"/>
        </w:rPr>
        <w:t>%)</w:t>
      </w:r>
      <w:r w:rsidRPr="0012165F">
        <w:rPr>
          <w:rFonts w:ascii="Times New Roman" w:eastAsiaTheme="minorHAnsi" w:hAnsi="Times New Roman"/>
          <w:color w:val="000000"/>
          <w:sz w:val="24"/>
          <w:szCs w:val="24"/>
        </w:rPr>
        <w:t xml:space="preserve"> have shown</w:t>
      </w:r>
      <w:r>
        <w:rPr>
          <w:rFonts w:ascii="Times New Roman" w:eastAsiaTheme="minorHAnsi" w:hAnsi="Times New Roman"/>
          <w:sz w:val="24"/>
          <w:szCs w:val="24"/>
        </w:rPr>
        <w:t xml:space="preserve"> </w:t>
      </w:r>
      <w:r w:rsidRPr="0012165F">
        <w:rPr>
          <w:rFonts w:ascii="Times New Roman" w:eastAsiaTheme="minorHAnsi" w:hAnsi="Times New Roman"/>
          <w:color w:val="000000"/>
          <w:sz w:val="24"/>
          <w:szCs w:val="24"/>
        </w:rPr>
        <w:t>significantly higher (</w:t>
      </w:r>
      <w:r w:rsidRPr="001441F9">
        <w:rPr>
          <w:rFonts w:ascii="Times New Roman" w:eastAsiaTheme="minorHAnsi" w:hAnsi="Times New Roman"/>
          <w:i/>
          <w:color w:val="000000"/>
          <w:sz w:val="24"/>
          <w:szCs w:val="24"/>
        </w:rPr>
        <w:t>p</w:t>
      </w:r>
      <w:r w:rsidRPr="0012165F">
        <w:rPr>
          <w:rFonts w:ascii="Times New Roman" w:eastAsiaTheme="minorHAnsi" w:hAnsi="Times New Roman"/>
          <w:color w:val="000000"/>
          <w:sz w:val="24"/>
          <w:szCs w:val="24"/>
        </w:rPr>
        <w:t xml:space="preserve"> &lt; 0.05) proteinase inhibition level compared </w:t>
      </w:r>
      <w:r>
        <w:rPr>
          <w:rFonts w:ascii="Times New Roman" w:eastAsiaTheme="minorHAnsi" w:hAnsi="Times New Roman"/>
          <w:color w:val="000000"/>
          <w:sz w:val="24"/>
          <w:szCs w:val="24"/>
        </w:rPr>
        <w:t>to the standard anti-inflammatory drug, diclofenac-250 mg/mL (35.31</w:t>
      </w:r>
      <w:r w:rsidRPr="00DC2D98">
        <w:rPr>
          <w:rFonts w:ascii="Times New Roman" w:eastAsiaTheme="minorHAnsi" w:hAnsi="Times New Roman"/>
          <w:sz w:val="24"/>
          <w:szCs w:val="24"/>
        </w:rPr>
        <w:t>±</w:t>
      </w:r>
      <w:r>
        <w:rPr>
          <w:rFonts w:ascii="Times New Roman" w:eastAsiaTheme="minorHAnsi" w:hAnsi="Times New Roman"/>
          <w:sz w:val="24"/>
          <w:szCs w:val="24"/>
        </w:rPr>
        <w:t>1</w:t>
      </w:r>
      <w:r w:rsidRPr="00DC2D98">
        <w:rPr>
          <w:rFonts w:ascii="Times New Roman" w:eastAsiaTheme="minorHAnsi" w:hAnsi="Times New Roman"/>
          <w:sz w:val="24"/>
          <w:szCs w:val="24"/>
        </w:rPr>
        <w:t>.</w:t>
      </w:r>
      <w:r>
        <w:rPr>
          <w:rFonts w:ascii="Times New Roman" w:eastAsiaTheme="minorHAnsi" w:hAnsi="Times New Roman"/>
          <w:sz w:val="24"/>
          <w:szCs w:val="24"/>
        </w:rPr>
        <w:t>16</w:t>
      </w:r>
      <w:r>
        <w:rPr>
          <w:rFonts w:ascii="Times New Roman" w:eastAsiaTheme="minorHAnsi" w:hAnsi="Times New Roman"/>
          <w:color w:val="000000"/>
          <w:sz w:val="24"/>
          <w:szCs w:val="24"/>
        </w:rPr>
        <w:t>%)</w:t>
      </w:r>
      <w:r w:rsidRPr="0012165F">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By comparing the inhibition values of each extract to the standard, the order of percentage inhibition was </w:t>
      </w:r>
      <w:proofErr w:type="spellStart"/>
      <w:r>
        <w:rPr>
          <w:rFonts w:ascii="Times New Roman" w:eastAsiaTheme="minorHAnsi" w:hAnsi="Times New Roman"/>
          <w:color w:val="000000"/>
          <w:sz w:val="24"/>
          <w:szCs w:val="24"/>
        </w:rPr>
        <w:t>CaRM</w:t>
      </w:r>
      <w:proofErr w:type="spellEnd"/>
      <w:r>
        <w:rPr>
          <w:rFonts w:ascii="Times New Roman" w:eastAsiaTheme="minorHAnsi" w:hAnsi="Times New Roman"/>
          <w:color w:val="000000"/>
          <w:sz w:val="24"/>
          <w:szCs w:val="24"/>
        </w:rPr>
        <w:t xml:space="preserve"> &gt; </w:t>
      </w:r>
      <w:proofErr w:type="spellStart"/>
      <w:r>
        <w:rPr>
          <w:rFonts w:ascii="Times New Roman" w:eastAsiaTheme="minorHAnsi" w:hAnsi="Times New Roman"/>
          <w:color w:val="000000"/>
          <w:sz w:val="24"/>
          <w:szCs w:val="24"/>
        </w:rPr>
        <w:t>CaRE</w:t>
      </w:r>
      <w:proofErr w:type="spellEnd"/>
      <w:r>
        <w:rPr>
          <w:rFonts w:ascii="Times New Roman" w:eastAsiaTheme="minorHAnsi" w:hAnsi="Times New Roman"/>
          <w:color w:val="000000"/>
          <w:sz w:val="24"/>
          <w:szCs w:val="24"/>
        </w:rPr>
        <w:t xml:space="preserve"> &gt; </w:t>
      </w:r>
      <w:proofErr w:type="spellStart"/>
      <w:r>
        <w:rPr>
          <w:rFonts w:ascii="Times New Roman" w:eastAsiaTheme="minorHAnsi" w:hAnsi="Times New Roman"/>
          <w:color w:val="000000"/>
          <w:sz w:val="24"/>
          <w:szCs w:val="24"/>
        </w:rPr>
        <w:t>CaRH</w:t>
      </w:r>
      <w:proofErr w:type="spellEnd"/>
      <w:r>
        <w:rPr>
          <w:rFonts w:ascii="Times New Roman" w:eastAsiaTheme="minorHAnsi" w:hAnsi="Times New Roman"/>
          <w:color w:val="000000"/>
          <w:sz w:val="24"/>
          <w:szCs w:val="24"/>
        </w:rPr>
        <w:t xml:space="preserve">. </w:t>
      </w:r>
      <w:r w:rsidRPr="008F36F0">
        <w:rPr>
          <w:rFonts w:ascii="Times New Roman" w:hAnsi="Times New Roman"/>
          <w:sz w:val="24"/>
          <w:szCs w:val="28"/>
        </w:rPr>
        <w:t xml:space="preserve">In comparison to the others, the </w:t>
      </w:r>
      <w:r w:rsidRPr="008F36F0">
        <w:rPr>
          <w:rFonts w:ascii="Times New Roman" w:hAnsi="Times New Roman"/>
          <w:i/>
          <w:sz w:val="24"/>
          <w:szCs w:val="28"/>
        </w:rPr>
        <w:t xml:space="preserve">C. </w:t>
      </w:r>
      <w:proofErr w:type="spellStart"/>
      <w:r w:rsidRPr="008F36F0">
        <w:rPr>
          <w:rFonts w:ascii="Times New Roman" w:hAnsi="Times New Roman"/>
          <w:i/>
          <w:sz w:val="24"/>
          <w:szCs w:val="28"/>
        </w:rPr>
        <w:t>aralioides</w:t>
      </w:r>
      <w:proofErr w:type="spellEnd"/>
      <w:r>
        <w:rPr>
          <w:rFonts w:ascii="Times New Roman" w:hAnsi="Times New Roman"/>
          <w:i/>
          <w:sz w:val="24"/>
          <w:szCs w:val="28"/>
        </w:rPr>
        <w:t xml:space="preserve"> </w:t>
      </w:r>
      <w:r w:rsidRPr="008F36F0">
        <w:rPr>
          <w:rFonts w:ascii="Times New Roman" w:hAnsi="Times New Roman"/>
          <w:sz w:val="24"/>
          <w:szCs w:val="28"/>
        </w:rPr>
        <w:t>methanol</w:t>
      </w:r>
      <w:r>
        <w:rPr>
          <w:rFonts w:ascii="Times New Roman" w:hAnsi="Times New Roman"/>
          <w:sz w:val="24"/>
          <w:szCs w:val="28"/>
        </w:rPr>
        <w:t xml:space="preserve"> </w:t>
      </w:r>
      <w:r w:rsidRPr="008F36F0">
        <w:rPr>
          <w:rFonts w:ascii="Times New Roman" w:hAnsi="Times New Roman"/>
          <w:sz w:val="24"/>
          <w:szCs w:val="28"/>
        </w:rPr>
        <w:t>extract 250 mg/mL</w:t>
      </w:r>
      <w:r>
        <w:rPr>
          <w:rFonts w:ascii="Times New Roman" w:hAnsi="Times New Roman"/>
          <w:sz w:val="24"/>
          <w:szCs w:val="28"/>
        </w:rPr>
        <w:t xml:space="preserve"> </w:t>
      </w:r>
      <w:r w:rsidRPr="008F36F0">
        <w:rPr>
          <w:rFonts w:ascii="Times New Roman" w:hAnsi="Times New Roman"/>
          <w:sz w:val="24"/>
          <w:szCs w:val="28"/>
        </w:rPr>
        <w:t xml:space="preserve">of the root displayed the strongest proteinase inhibitory activity and the most anti-denaturation of protein </w:t>
      </w:r>
      <w:r>
        <w:rPr>
          <w:rFonts w:ascii="Times New Roman" w:hAnsi="Times New Roman"/>
          <w:sz w:val="24"/>
          <w:szCs w:val="28"/>
        </w:rPr>
        <w:t xml:space="preserve">effect which validated the findings of Anosike </w:t>
      </w:r>
      <w:proofErr w:type="gramStart"/>
      <w:r w:rsidRPr="00531BC2">
        <w:rPr>
          <w:rFonts w:ascii="Times New Roman" w:hAnsi="Times New Roman"/>
          <w:i/>
          <w:iCs/>
          <w:sz w:val="24"/>
          <w:szCs w:val="28"/>
        </w:rPr>
        <w:t>et al.</w:t>
      </w:r>
      <w:r w:rsidR="0082231F">
        <w:rPr>
          <w:rFonts w:ascii="Times New Roman" w:hAnsi="Times New Roman"/>
          <w:sz w:val="24"/>
          <w:szCs w:val="28"/>
        </w:rPr>
        <w:t>(</w:t>
      </w:r>
      <w:proofErr w:type="gramEnd"/>
      <w:r w:rsidRPr="0082231F">
        <w:rPr>
          <w:rFonts w:ascii="Times New Roman" w:hAnsi="Times New Roman"/>
          <w:b/>
          <w:sz w:val="24"/>
          <w:szCs w:val="28"/>
        </w:rPr>
        <w:t>26</w:t>
      </w:r>
      <w:r w:rsidR="0082231F">
        <w:rPr>
          <w:rFonts w:ascii="Times New Roman" w:hAnsi="Times New Roman"/>
          <w:b/>
          <w:sz w:val="24"/>
          <w:szCs w:val="28"/>
        </w:rPr>
        <w:t>)</w:t>
      </w:r>
      <w:r w:rsidRPr="008F36F0">
        <w:rPr>
          <w:rFonts w:ascii="Times New Roman" w:hAnsi="Times New Roman"/>
          <w:sz w:val="24"/>
          <w:szCs w:val="28"/>
        </w:rPr>
        <w:t>.</w:t>
      </w:r>
    </w:p>
    <w:p w14:paraId="5D4DDB31" w14:textId="77777777" w:rsidR="00B85AF6" w:rsidRPr="008D26C9" w:rsidRDefault="00B85AF6" w:rsidP="00B85AF6">
      <w:pPr>
        <w:autoSpaceDE w:val="0"/>
        <w:autoSpaceDN w:val="0"/>
        <w:adjustRightInd w:val="0"/>
        <w:spacing w:before="100" w:beforeAutospacing="1" w:after="100" w:afterAutospacing="1" w:line="240" w:lineRule="auto"/>
        <w:jc w:val="both"/>
        <w:rPr>
          <w:rFonts w:ascii="Times New Roman" w:eastAsiaTheme="minorHAnsi" w:hAnsi="Times New Roman"/>
          <w:b/>
          <w:i/>
          <w:sz w:val="24"/>
          <w:szCs w:val="24"/>
        </w:rPr>
      </w:pPr>
      <w:r w:rsidRPr="008D26C9">
        <w:rPr>
          <w:rFonts w:ascii="Times New Roman" w:eastAsiaTheme="minorHAnsi" w:hAnsi="Times New Roman"/>
          <w:b/>
          <w:i/>
          <w:sz w:val="24"/>
          <w:szCs w:val="24"/>
        </w:rPr>
        <w:t>Lipoxygenase Inhibition Activity</w:t>
      </w:r>
    </w:p>
    <w:p w14:paraId="0EDED2C7" w14:textId="475CE8C6" w:rsidR="00B85AF6" w:rsidRDefault="00B85AF6" w:rsidP="00B85AF6">
      <w:pPr>
        <w:jc w:val="both"/>
        <w:rPr>
          <w:rFonts w:ascii="Times New Roman" w:hAnsi="Times New Roman"/>
          <w:sz w:val="24"/>
          <w:szCs w:val="28"/>
        </w:rPr>
      </w:pPr>
      <w:r>
        <w:rPr>
          <w:rFonts w:ascii="Times New Roman" w:eastAsiaTheme="minorHAnsi" w:hAnsi="Times New Roman"/>
          <w:sz w:val="24"/>
          <w:szCs w:val="24"/>
        </w:rPr>
        <w:lastRenderedPageBreak/>
        <w:t>Lipoxygenase i</w:t>
      </w:r>
      <w:r w:rsidRPr="008D26C9">
        <w:rPr>
          <w:rFonts w:ascii="Times New Roman" w:eastAsiaTheme="minorHAnsi" w:hAnsi="Times New Roman"/>
          <w:sz w:val="24"/>
          <w:szCs w:val="24"/>
        </w:rPr>
        <w:t xml:space="preserve">nhibition levels </w:t>
      </w:r>
      <w:r>
        <w:rPr>
          <w:rFonts w:ascii="Times New Roman" w:eastAsiaTheme="minorHAnsi" w:hAnsi="Times New Roman"/>
          <w:sz w:val="24"/>
          <w:szCs w:val="24"/>
        </w:rPr>
        <w:t xml:space="preserve">of the extracts </w:t>
      </w:r>
      <w:r w:rsidRPr="008D26C9">
        <w:rPr>
          <w:rFonts w:ascii="Times New Roman" w:eastAsiaTheme="minorHAnsi" w:hAnsi="Times New Roman"/>
          <w:sz w:val="24"/>
          <w:szCs w:val="24"/>
        </w:rPr>
        <w:t>w</w:t>
      </w:r>
      <w:r>
        <w:rPr>
          <w:rFonts w:ascii="Times New Roman" w:eastAsiaTheme="minorHAnsi" w:hAnsi="Times New Roman"/>
          <w:sz w:val="24"/>
          <w:szCs w:val="24"/>
        </w:rPr>
        <w:t>ere within the range of 1</w:t>
      </w:r>
      <w:r w:rsidRPr="008D26C9">
        <w:rPr>
          <w:rFonts w:ascii="Times New Roman" w:eastAsiaTheme="minorHAnsi" w:hAnsi="Times New Roman"/>
          <w:sz w:val="24"/>
          <w:szCs w:val="24"/>
        </w:rPr>
        <w:t>.</w:t>
      </w:r>
      <w:r>
        <w:rPr>
          <w:rFonts w:ascii="Times New Roman" w:eastAsiaTheme="minorHAnsi" w:hAnsi="Times New Roman"/>
          <w:sz w:val="24"/>
          <w:szCs w:val="24"/>
        </w:rPr>
        <w:t>2</w:t>
      </w:r>
      <w:r w:rsidRPr="008D26C9">
        <w:rPr>
          <w:rFonts w:ascii="Times New Roman" w:eastAsiaTheme="minorHAnsi" w:hAnsi="Times New Roman"/>
          <w:sz w:val="24"/>
          <w:szCs w:val="24"/>
        </w:rPr>
        <w:t>7–</w:t>
      </w:r>
      <w:r>
        <w:rPr>
          <w:rFonts w:ascii="Times New Roman" w:eastAsiaTheme="minorHAnsi" w:hAnsi="Times New Roman"/>
          <w:sz w:val="24"/>
          <w:szCs w:val="24"/>
        </w:rPr>
        <w:t xml:space="preserve">54.67% at the different </w:t>
      </w:r>
      <w:r w:rsidRPr="008D26C9">
        <w:rPr>
          <w:rFonts w:ascii="Times New Roman" w:eastAsiaTheme="minorHAnsi" w:hAnsi="Times New Roman"/>
          <w:sz w:val="24"/>
          <w:szCs w:val="24"/>
        </w:rPr>
        <w:t xml:space="preserve">concentrations </w:t>
      </w:r>
      <w:r>
        <w:rPr>
          <w:rFonts w:ascii="Times New Roman" w:eastAsiaTheme="minorHAnsi" w:hAnsi="Times New Roman"/>
          <w:sz w:val="24"/>
          <w:szCs w:val="24"/>
        </w:rPr>
        <w:t>used (</w:t>
      </w:r>
      <w:r w:rsidRPr="008D26C9">
        <w:rPr>
          <w:rFonts w:ascii="Times New Roman" w:eastAsiaTheme="minorHAnsi" w:hAnsi="Times New Roman"/>
          <w:sz w:val="24"/>
          <w:szCs w:val="24"/>
        </w:rPr>
        <w:t>25</w:t>
      </w:r>
      <w:r>
        <w:rPr>
          <w:rFonts w:ascii="Times New Roman" w:eastAsiaTheme="minorHAnsi" w:hAnsi="Times New Roman"/>
          <w:sz w:val="24"/>
          <w:szCs w:val="24"/>
        </w:rPr>
        <w:t xml:space="preserve">0 </w:t>
      </w:r>
      <w:r w:rsidRPr="008D26C9">
        <w:rPr>
          <w:rFonts w:ascii="Times New Roman" w:eastAsiaTheme="minorHAnsi" w:hAnsi="Times New Roman"/>
          <w:sz w:val="24"/>
          <w:szCs w:val="24"/>
        </w:rPr>
        <w:t>–</w:t>
      </w:r>
      <w:r>
        <w:rPr>
          <w:rFonts w:ascii="Times New Roman" w:eastAsiaTheme="minorHAnsi" w:hAnsi="Times New Roman"/>
          <w:sz w:val="24"/>
          <w:szCs w:val="24"/>
        </w:rPr>
        <w:t xml:space="preserve"> 1000 m</w:t>
      </w:r>
      <w:r w:rsidRPr="008D26C9">
        <w:rPr>
          <w:rFonts w:ascii="Times New Roman" w:eastAsiaTheme="minorHAnsi" w:hAnsi="Times New Roman"/>
          <w:sz w:val="24"/>
          <w:szCs w:val="24"/>
        </w:rPr>
        <w:t>g/mL</w:t>
      </w:r>
      <w:r>
        <w:rPr>
          <w:rFonts w:ascii="Times New Roman" w:eastAsiaTheme="minorHAnsi" w:hAnsi="Times New Roman"/>
          <w:sz w:val="24"/>
          <w:szCs w:val="24"/>
        </w:rPr>
        <w:t>)</w:t>
      </w:r>
      <w:r w:rsidRPr="008D26C9">
        <w:rPr>
          <w:rFonts w:ascii="Times New Roman" w:eastAsiaTheme="minorHAnsi" w:hAnsi="Times New Roman"/>
          <w:sz w:val="24"/>
          <w:szCs w:val="24"/>
        </w:rPr>
        <w:t>.</w:t>
      </w: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CaRM</w:t>
      </w:r>
      <w:proofErr w:type="spellEnd"/>
      <w:r w:rsidRPr="008D26C9">
        <w:rPr>
          <w:rFonts w:ascii="Times New Roman" w:eastAsiaTheme="minorHAnsi" w:hAnsi="Times New Roman"/>
          <w:sz w:val="24"/>
          <w:szCs w:val="24"/>
        </w:rPr>
        <w:t xml:space="preserve"> showed </w:t>
      </w:r>
      <w:r>
        <w:rPr>
          <w:rFonts w:ascii="Times New Roman" w:eastAsiaTheme="minorHAnsi" w:hAnsi="Times New Roman"/>
          <w:sz w:val="24"/>
          <w:szCs w:val="24"/>
        </w:rPr>
        <w:t>the highest</w:t>
      </w:r>
      <w:r w:rsidRPr="008D26C9">
        <w:rPr>
          <w:rFonts w:ascii="Times New Roman" w:eastAsiaTheme="minorHAnsi" w:hAnsi="Times New Roman"/>
          <w:sz w:val="24"/>
          <w:szCs w:val="24"/>
        </w:rPr>
        <w:t xml:space="preserve"> ability to inhibit</w:t>
      </w:r>
      <w:r>
        <w:rPr>
          <w:rFonts w:ascii="Times New Roman" w:eastAsiaTheme="minorHAnsi" w:hAnsi="Times New Roman"/>
          <w:sz w:val="24"/>
          <w:szCs w:val="24"/>
        </w:rPr>
        <w:t xml:space="preserve"> lipoxygenase activity (about 54.67</w:t>
      </w:r>
      <w:r w:rsidRPr="008D26C9">
        <w:rPr>
          <w:rFonts w:ascii="Times New Roman" w:eastAsiaTheme="minorHAnsi" w:hAnsi="Times New Roman"/>
          <w:sz w:val="24"/>
          <w:szCs w:val="24"/>
        </w:rPr>
        <w:t>%) at</w:t>
      </w:r>
      <w:r>
        <w:rPr>
          <w:rFonts w:ascii="Times New Roman" w:eastAsiaTheme="minorHAnsi" w:hAnsi="Times New Roman"/>
          <w:sz w:val="24"/>
          <w:szCs w:val="24"/>
        </w:rPr>
        <w:t xml:space="preserve"> </w:t>
      </w:r>
      <w:r w:rsidRPr="008D26C9">
        <w:rPr>
          <w:rFonts w:ascii="Times New Roman" w:eastAsiaTheme="minorHAnsi" w:hAnsi="Times New Roman"/>
          <w:sz w:val="24"/>
          <w:szCs w:val="24"/>
        </w:rPr>
        <w:t>10</w:t>
      </w:r>
      <w:r>
        <w:rPr>
          <w:rFonts w:ascii="Times New Roman" w:eastAsiaTheme="minorHAnsi" w:hAnsi="Times New Roman"/>
          <w:sz w:val="24"/>
          <w:szCs w:val="24"/>
        </w:rPr>
        <w:t>0</w:t>
      </w:r>
      <w:r w:rsidRPr="008D26C9">
        <w:rPr>
          <w:rFonts w:ascii="Times New Roman" w:eastAsiaTheme="minorHAnsi" w:hAnsi="Times New Roman"/>
          <w:sz w:val="24"/>
          <w:szCs w:val="24"/>
        </w:rPr>
        <w:t xml:space="preserve">0 </w:t>
      </w:r>
      <w:r>
        <w:rPr>
          <w:rFonts w:ascii="Times New Roman" w:eastAsiaTheme="minorHAnsi" w:hAnsi="Times New Roman"/>
          <w:sz w:val="24"/>
          <w:szCs w:val="24"/>
        </w:rPr>
        <w:t>mg/mL concentration, while</w:t>
      </w:r>
      <w:r w:rsidRPr="008D26C9">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CaRH</w:t>
      </w:r>
      <w:proofErr w:type="spellEnd"/>
      <w:r w:rsidRPr="008D26C9">
        <w:rPr>
          <w:rFonts w:ascii="Times New Roman" w:eastAsiaTheme="minorHAnsi" w:hAnsi="Times New Roman"/>
          <w:sz w:val="24"/>
          <w:szCs w:val="24"/>
        </w:rPr>
        <w:t xml:space="preserve"> has shown the least inhibitor</w:t>
      </w:r>
      <w:r>
        <w:rPr>
          <w:rFonts w:ascii="Times New Roman" w:eastAsiaTheme="minorHAnsi" w:hAnsi="Times New Roman"/>
          <w:sz w:val="24"/>
          <w:szCs w:val="24"/>
        </w:rPr>
        <w:t>y activity (11.20</w:t>
      </w:r>
      <w:r w:rsidRPr="008D26C9">
        <w:rPr>
          <w:rFonts w:ascii="Times New Roman" w:eastAsiaTheme="minorHAnsi" w:hAnsi="Times New Roman"/>
          <w:sz w:val="24"/>
          <w:szCs w:val="24"/>
        </w:rPr>
        <w:t>%) at the same</w:t>
      </w:r>
      <w:r>
        <w:rPr>
          <w:rFonts w:ascii="Times New Roman" w:eastAsiaTheme="minorHAnsi" w:hAnsi="Times New Roman"/>
          <w:sz w:val="24"/>
          <w:szCs w:val="24"/>
        </w:rPr>
        <w:t xml:space="preserve"> </w:t>
      </w:r>
      <w:r w:rsidRPr="008D26C9">
        <w:rPr>
          <w:rFonts w:ascii="Times New Roman" w:eastAsiaTheme="minorHAnsi" w:hAnsi="Times New Roman"/>
          <w:sz w:val="24"/>
          <w:szCs w:val="24"/>
        </w:rPr>
        <w:t>concentration</w:t>
      </w:r>
      <w:r>
        <w:rPr>
          <w:rFonts w:ascii="Times New Roman" w:eastAsiaTheme="minorHAnsi" w:hAnsi="Times New Roman"/>
          <w:sz w:val="24"/>
          <w:szCs w:val="24"/>
        </w:rPr>
        <w:t xml:space="preserve">. </w:t>
      </w:r>
      <w:r w:rsidRPr="006549F1">
        <w:rPr>
          <w:rFonts w:ascii="Times New Roman" w:eastAsiaTheme="minorHAnsi" w:hAnsi="Times New Roman"/>
          <w:sz w:val="24"/>
          <w:szCs w:val="24"/>
        </w:rPr>
        <w:t xml:space="preserve">Compared to </w:t>
      </w:r>
      <w:r>
        <w:rPr>
          <w:rFonts w:ascii="Times New Roman" w:eastAsiaTheme="minorHAnsi" w:hAnsi="Times New Roman"/>
          <w:sz w:val="24"/>
          <w:szCs w:val="24"/>
        </w:rPr>
        <w:t>the standard diclofenac</w:t>
      </w:r>
      <w:r w:rsidRPr="006549F1">
        <w:rPr>
          <w:rFonts w:ascii="Times New Roman" w:eastAsiaTheme="minorHAnsi" w:hAnsi="Times New Roman"/>
          <w:sz w:val="24"/>
          <w:szCs w:val="24"/>
        </w:rPr>
        <w:t>, there were statistically significant</w:t>
      </w:r>
      <w:r>
        <w:rPr>
          <w:rFonts w:ascii="Times New Roman" w:eastAsiaTheme="minorHAnsi" w:hAnsi="Times New Roman"/>
          <w:sz w:val="24"/>
          <w:szCs w:val="24"/>
        </w:rPr>
        <w:t xml:space="preserve"> (</w:t>
      </w:r>
      <w:r>
        <w:rPr>
          <w:rFonts w:ascii="Times New Roman" w:eastAsiaTheme="minorHAnsi" w:hAnsi="Times New Roman"/>
          <w:i/>
          <w:sz w:val="24"/>
          <w:szCs w:val="24"/>
        </w:rPr>
        <w:t>p</w:t>
      </w:r>
      <w:r>
        <w:rPr>
          <w:rFonts w:ascii="Times New Roman" w:eastAsiaTheme="minorHAnsi" w:hAnsi="Times New Roman"/>
          <w:sz w:val="24"/>
          <w:szCs w:val="24"/>
        </w:rPr>
        <w:t xml:space="preserve"> &lt; 0.05) </w:t>
      </w:r>
      <w:r w:rsidRPr="006549F1">
        <w:rPr>
          <w:rFonts w:ascii="Times New Roman" w:eastAsiaTheme="minorHAnsi" w:hAnsi="Times New Roman"/>
          <w:sz w:val="24"/>
          <w:szCs w:val="24"/>
        </w:rPr>
        <w:t xml:space="preserve">differences </w:t>
      </w:r>
      <w:r>
        <w:rPr>
          <w:rFonts w:ascii="Times New Roman" w:eastAsiaTheme="minorHAnsi" w:hAnsi="Times New Roman"/>
          <w:sz w:val="24"/>
          <w:szCs w:val="24"/>
        </w:rPr>
        <w:t xml:space="preserve">between the lipoxygenase </w:t>
      </w:r>
      <w:r w:rsidRPr="006549F1">
        <w:rPr>
          <w:rFonts w:ascii="Times New Roman" w:eastAsiaTheme="minorHAnsi" w:hAnsi="Times New Roman"/>
          <w:sz w:val="24"/>
          <w:szCs w:val="24"/>
        </w:rPr>
        <w:t xml:space="preserve">inhibition </w:t>
      </w:r>
      <w:r>
        <w:rPr>
          <w:rFonts w:ascii="Times New Roman" w:eastAsiaTheme="minorHAnsi" w:hAnsi="Times New Roman"/>
          <w:sz w:val="24"/>
          <w:szCs w:val="24"/>
        </w:rPr>
        <w:t xml:space="preserve">levels </w:t>
      </w:r>
      <w:r w:rsidRPr="006549F1">
        <w:rPr>
          <w:rFonts w:ascii="Times New Roman" w:eastAsiaTheme="minorHAnsi" w:hAnsi="Times New Roman"/>
          <w:sz w:val="24"/>
          <w:szCs w:val="24"/>
        </w:rPr>
        <w:t>produced</w:t>
      </w:r>
      <w:r>
        <w:rPr>
          <w:rFonts w:ascii="Times New Roman" w:eastAsiaTheme="minorHAnsi" w:hAnsi="Times New Roman"/>
          <w:sz w:val="24"/>
          <w:szCs w:val="24"/>
        </w:rPr>
        <w:t xml:space="preserve"> </w:t>
      </w:r>
      <w:r w:rsidRPr="006549F1">
        <w:rPr>
          <w:rFonts w:ascii="Times New Roman" w:eastAsiaTheme="minorHAnsi" w:hAnsi="Times New Roman"/>
          <w:sz w:val="24"/>
          <w:szCs w:val="24"/>
        </w:rPr>
        <w:t xml:space="preserve">by </w:t>
      </w:r>
      <w:proofErr w:type="spellStart"/>
      <w:r>
        <w:rPr>
          <w:rFonts w:ascii="Times New Roman" w:eastAsiaTheme="minorHAnsi" w:hAnsi="Times New Roman"/>
          <w:sz w:val="24"/>
          <w:szCs w:val="24"/>
        </w:rPr>
        <w:t>CaRM</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CaRE</w:t>
      </w:r>
      <w:proofErr w:type="spellEnd"/>
      <w:r>
        <w:rPr>
          <w:rFonts w:ascii="Times New Roman" w:eastAsiaTheme="minorHAnsi" w:hAnsi="Times New Roman"/>
          <w:sz w:val="24"/>
          <w:szCs w:val="24"/>
        </w:rPr>
        <w:t xml:space="preserve"> and </w:t>
      </w:r>
      <w:proofErr w:type="spellStart"/>
      <w:r>
        <w:rPr>
          <w:rFonts w:ascii="Times New Roman" w:eastAsiaTheme="minorHAnsi" w:hAnsi="Times New Roman"/>
          <w:sz w:val="24"/>
          <w:szCs w:val="24"/>
        </w:rPr>
        <w:t>CaRH</w:t>
      </w:r>
      <w:proofErr w:type="spellEnd"/>
      <w:r>
        <w:rPr>
          <w:rFonts w:ascii="Times New Roman" w:eastAsiaTheme="minorHAnsi" w:hAnsi="Times New Roman"/>
          <w:sz w:val="24"/>
          <w:szCs w:val="24"/>
        </w:rPr>
        <w:t>,</w:t>
      </w:r>
      <w:r>
        <w:rPr>
          <w:rFonts w:ascii="Times New Roman" w:hAnsi="Times New Roman"/>
          <w:bCs/>
          <w:sz w:val="24"/>
          <w:szCs w:val="24"/>
        </w:rPr>
        <w:t xml:space="preserve"> </w:t>
      </w:r>
      <w:r>
        <w:rPr>
          <w:rFonts w:ascii="Times New Roman" w:eastAsiaTheme="minorHAnsi" w:hAnsi="Times New Roman"/>
          <w:sz w:val="24"/>
          <w:szCs w:val="24"/>
        </w:rPr>
        <w:t xml:space="preserve">and that produced by the standard, diclofenac. </w:t>
      </w:r>
      <w:r w:rsidRPr="008F36F0">
        <w:rPr>
          <w:rFonts w:ascii="Times New Roman" w:hAnsi="Times New Roman"/>
          <w:sz w:val="24"/>
          <w:szCs w:val="28"/>
        </w:rPr>
        <w:t xml:space="preserve">The anti-inflammatory action of </w:t>
      </w:r>
      <w:r w:rsidRPr="008F36F0">
        <w:rPr>
          <w:rFonts w:ascii="Times New Roman" w:hAnsi="Times New Roman"/>
          <w:i/>
          <w:sz w:val="24"/>
          <w:szCs w:val="28"/>
        </w:rPr>
        <w:t xml:space="preserve">C. </w:t>
      </w:r>
      <w:proofErr w:type="spellStart"/>
      <w:r w:rsidRPr="008F36F0">
        <w:rPr>
          <w:rFonts w:ascii="Times New Roman" w:hAnsi="Times New Roman"/>
          <w:i/>
          <w:sz w:val="24"/>
          <w:szCs w:val="28"/>
        </w:rPr>
        <w:t>aralioides</w:t>
      </w:r>
      <w:proofErr w:type="spellEnd"/>
      <w:r w:rsidRPr="008F36F0">
        <w:rPr>
          <w:rFonts w:ascii="Times New Roman" w:hAnsi="Times New Roman"/>
          <w:sz w:val="24"/>
          <w:szCs w:val="28"/>
        </w:rPr>
        <w:t xml:space="preserve"> root extracts </w:t>
      </w:r>
      <w:r w:rsidRPr="008F36F0">
        <w:rPr>
          <w:rFonts w:ascii="Times New Roman" w:hAnsi="Times New Roman"/>
          <w:i/>
          <w:sz w:val="24"/>
          <w:szCs w:val="28"/>
        </w:rPr>
        <w:t>in vitro</w:t>
      </w:r>
      <w:r w:rsidRPr="008F36F0">
        <w:rPr>
          <w:rFonts w:ascii="Times New Roman" w:hAnsi="Times New Roman"/>
          <w:sz w:val="24"/>
          <w:szCs w:val="28"/>
        </w:rPr>
        <w:t xml:space="preserve"> might be attributed to the presence of alkaloids, tannins, and phenolic compounds present in all root </w:t>
      </w:r>
      <w:proofErr w:type="gramStart"/>
      <w:r w:rsidRPr="008F36F0">
        <w:rPr>
          <w:rFonts w:ascii="Times New Roman" w:hAnsi="Times New Roman"/>
          <w:sz w:val="24"/>
          <w:szCs w:val="28"/>
        </w:rPr>
        <w:t>extracts</w:t>
      </w:r>
      <w:r w:rsidR="0082231F">
        <w:rPr>
          <w:rFonts w:ascii="Times New Roman" w:hAnsi="Times New Roman"/>
          <w:sz w:val="24"/>
          <w:szCs w:val="28"/>
        </w:rPr>
        <w:t>(</w:t>
      </w:r>
      <w:proofErr w:type="gramEnd"/>
      <w:r w:rsidRPr="0082231F">
        <w:rPr>
          <w:rFonts w:ascii="Times New Roman" w:hAnsi="Times New Roman"/>
          <w:b/>
          <w:sz w:val="24"/>
          <w:szCs w:val="28"/>
        </w:rPr>
        <w:t>27</w:t>
      </w:r>
      <w:r w:rsidR="0082231F">
        <w:rPr>
          <w:rFonts w:ascii="Times New Roman" w:hAnsi="Times New Roman"/>
          <w:b/>
          <w:sz w:val="24"/>
          <w:szCs w:val="28"/>
        </w:rPr>
        <w:t>)</w:t>
      </w:r>
      <w:r w:rsidRPr="008F36F0">
        <w:rPr>
          <w:rFonts w:ascii="Times New Roman" w:hAnsi="Times New Roman"/>
          <w:sz w:val="24"/>
          <w:szCs w:val="28"/>
        </w:rPr>
        <w:t xml:space="preserve">. </w:t>
      </w:r>
    </w:p>
    <w:p w14:paraId="1548C5F5" w14:textId="77777777" w:rsidR="00B85AF6" w:rsidRDefault="00B85AF6" w:rsidP="00B85AF6">
      <w:pPr>
        <w:jc w:val="both"/>
        <w:rPr>
          <w:rFonts w:ascii="Times New Roman" w:hAnsi="Times New Roman"/>
          <w:sz w:val="24"/>
          <w:szCs w:val="28"/>
        </w:rPr>
      </w:pPr>
    </w:p>
    <w:p w14:paraId="23DEFB2F" w14:textId="77777777" w:rsidR="00B85AF6" w:rsidRPr="00245AB1" w:rsidRDefault="00B85AF6" w:rsidP="00B85AF6">
      <w:pPr>
        <w:jc w:val="both"/>
        <w:rPr>
          <w:rFonts w:ascii="Times New Roman" w:hAnsi="Times New Roman"/>
          <w:sz w:val="24"/>
          <w:szCs w:val="28"/>
        </w:rPr>
      </w:pPr>
      <w:r>
        <w:rPr>
          <w:rFonts w:ascii="Times New Roman" w:hAnsi="Times New Roman"/>
          <w:sz w:val="24"/>
          <w:szCs w:val="28"/>
        </w:rPr>
        <w:t xml:space="preserve">Future Recommendation: Isolation of the antidiabetic, anti-inflammatory compounds from the root of </w:t>
      </w:r>
      <w:r>
        <w:rPr>
          <w:rFonts w:ascii="Times New Roman" w:hAnsi="Times New Roman"/>
          <w:i/>
          <w:iCs/>
          <w:sz w:val="24"/>
          <w:szCs w:val="28"/>
        </w:rPr>
        <w:t xml:space="preserve">C. </w:t>
      </w:r>
      <w:proofErr w:type="spellStart"/>
      <w:r>
        <w:rPr>
          <w:rFonts w:ascii="Times New Roman" w:hAnsi="Times New Roman"/>
          <w:i/>
          <w:iCs/>
          <w:sz w:val="24"/>
          <w:szCs w:val="28"/>
        </w:rPr>
        <w:t>aralioides</w:t>
      </w:r>
      <w:proofErr w:type="spellEnd"/>
      <w:r>
        <w:rPr>
          <w:rFonts w:ascii="Times New Roman" w:hAnsi="Times New Roman"/>
          <w:i/>
          <w:iCs/>
          <w:sz w:val="24"/>
          <w:szCs w:val="28"/>
        </w:rPr>
        <w:t xml:space="preserve"> </w:t>
      </w:r>
      <w:r>
        <w:rPr>
          <w:rFonts w:ascii="Times New Roman" w:hAnsi="Times New Roman"/>
          <w:sz w:val="24"/>
          <w:szCs w:val="28"/>
        </w:rPr>
        <w:t>is recommended.</w:t>
      </w:r>
    </w:p>
    <w:p w14:paraId="3C56EFE0" w14:textId="77777777" w:rsidR="00B85AF6" w:rsidRPr="008F36F0" w:rsidRDefault="00B85AF6" w:rsidP="00B85AF6">
      <w:pPr>
        <w:spacing w:after="0"/>
        <w:jc w:val="center"/>
        <w:rPr>
          <w:rFonts w:ascii="Times New Roman" w:hAnsi="Times New Roman"/>
          <w:b/>
          <w:sz w:val="28"/>
          <w:szCs w:val="28"/>
        </w:rPr>
      </w:pPr>
      <w:r w:rsidRPr="008F36F0">
        <w:rPr>
          <w:rFonts w:ascii="Times New Roman" w:hAnsi="Times New Roman"/>
          <w:b/>
          <w:sz w:val="28"/>
          <w:szCs w:val="28"/>
        </w:rPr>
        <w:t>Conclusion</w:t>
      </w:r>
    </w:p>
    <w:p w14:paraId="6E3D27E2" w14:textId="77777777" w:rsidR="00B85AF6" w:rsidRDefault="00B85AF6" w:rsidP="00B85AF6">
      <w:pPr>
        <w:spacing w:after="0"/>
        <w:jc w:val="both"/>
        <w:rPr>
          <w:rFonts w:ascii="Times New Roman" w:hAnsi="Times New Roman"/>
          <w:sz w:val="24"/>
          <w:szCs w:val="24"/>
        </w:rPr>
      </w:pPr>
      <w:r w:rsidRPr="008F36F0">
        <w:rPr>
          <w:rFonts w:ascii="Times New Roman" w:hAnsi="Times New Roman"/>
          <w:sz w:val="24"/>
          <w:szCs w:val="24"/>
        </w:rPr>
        <w:t xml:space="preserve">This study </w:t>
      </w:r>
      <w:r>
        <w:rPr>
          <w:rFonts w:ascii="Times New Roman" w:hAnsi="Times New Roman"/>
          <w:sz w:val="24"/>
          <w:szCs w:val="24"/>
        </w:rPr>
        <w:t>showed that</w:t>
      </w:r>
      <w:r w:rsidRPr="008F36F0">
        <w:rPr>
          <w:rFonts w:ascii="Times New Roman" w:hAnsi="Times New Roman"/>
          <w:sz w:val="24"/>
          <w:szCs w:val="24"/>
        </w:rPr>
        <w:t xml:space="preserve"> </w:t>
      </w:r>
      <w:r w:rsidRPr="008F36F0">
        <w:rPr>
          <w:rFonts w:ascii="Times New Roman" w:hAnsi="Times New Roman"/>
          <w:i/>
          <w:sz w:val="24"/>
          <w:szCs w:val="24"/>
        </w:rPr>
        <w:t xml:space="preserve">Cissus </w:t>
      </w:r>
      <w:proofErr w:type="spellStart"/>
      <w:r w:rsidRPr="008F36F0">
        <w:rPr>
          <w:rFonts w:ascii="Times New Roman" w:hAnsi="Times New Roman"/>
          <w:i/>
          <w:sz w:val="24"/>
          <w:szCs w:val="24"/>
        </w:rPr>
        <w:t>aralioides</w:t>
      </w:r>
      <w:proofErr w:type="spellEnd"/>
      <w:r w:rsidRPr="008F36F0">
        <w:rPr>
          <w:rFonts w:ascii="Times New Roman" w:hAnsi="Times New Roman"/>
          <w:sz w:val="24"/>
          <w:szCs w:val="24"/>
        </w:rPr>
        <w:t xml:space="preserve"> root extracts </w:t>
      </w:r>
      <w:r>
        <w:rPr>
          <w:rFonts w:ascii="Times New Roman" w:hAnsi="Times New Roman"/>
          <w:sz w:val="24"/>
          <w:szCs w:val="24"/>
        </w:rPr>
        <w:t xml:space="preserve">showed </w:t>
      </w:r>
      <w:r w:rsidRPr="008F36F0">
        <w:rPr>
          <w:rFonts w:ascii="Times New Roman" w:hAnsi="Times New Roman"/>
          <w:sz w:val="24"/>
          <w:szCs w:val="24"/>
        </w:rPr>
        <w:t xml:space="preserve">antioxidant, anti-inflammatory, antibacterial, and antihyperglycemic </w:t>
      </w:r>
      <w:r>
        <w:rPr>
          <w:rFonts w:ascii="Times New Roman" w:hAnsi="Times New Roman"/>
          <w:sz w:val="24"/>
          <w:szCs w:val="24"/>
        </w:rPr>
        <w:t>activities. This could be as a result of some metabolites found in the extracts of the plant. Isolation of those metabolites responsible for the activities exhibited by the plants is currently been done by our team.</w:t>
      </w:r>
    </w:p>
    <w:p w14:paraId="3B2FFC31" w14:textId="77777777" w:rsidR="00B85AF6" w:rsidRPr="007844F1" w:rsidRDefault="00B85AF6" w:rsidP="00B85AF6">
      <w:pPr>
        <w:jc w:val="both"/>
        <w:rPr>
          <w:rFonts w:ascii="Times New Roman" w:hAnsi="Times New Roman"/>
          <w:sz w:val="24"/>
          <w:szCs w:val="28"/>
        </w:rPr>
      </w:pPr>
      <w:r>
        <w:rPr>
          <w:rFonts w:ascii="Times New Roman" w:hAnsi="Times New Roman"/>
          <w:sz w:val="24"/>
          <w:szCs w:val="24"/>
        </w:rPr>
        <w:t xml:space="preserve">Significance statement: The anti-inflammatory, antidiabetic, antioxidant and antimicrobial screening of root extracts of </w:t>
      </w:r>
      <w:r>
        <w:rPr>
          <w:rFonts w:ascii="Times New Roman" w:hAnsi="Times New Roman"/>
          <w:i/>
          <w:iCs/>
          <w:sz w:val="24"/>
          <w:szCs w:val="28"/>
        </w:rPr>
        <w:t xml:space="preserve">Cissus </w:t>
      </w:r>
      <w:proofErr w:type="spellStart"/>
      <w:r>
        <w:rPr>
          <w:rFonts w:ascii="Times New Roman" w:hAnsi="Times New Roman"/>
          <w:i/>
          <w:iCs/>
          <w:sz w:val="24"/>
          <w:szCs w:val="28"/>
        </w:rPr>
        <w:t>aralioides</w:t>
      </w:r>
      <w:proofErr w:type="spellEnd"/>
      <w:r>
        <w:rPr>
          <w:rFonts w:ascii="Times New Roman" w:hAnsi="Times New Roman"/>
          <w:i/>
          <w:iCs/>
          <w:sz w:val="24"/>
          <w:szCs w:val="28"/>
        </w:rPr>
        <w:t xml:space="preserve"> </w:t>
      </w:r>
      <w:r>
        <w:rPr>
          <w:rFonts w:ascii="Times New Roman" w:hAnsi="Times New Roman"/>
          <w:sz w:val="24"/>
          <w:szCs w:val="28"/>
        </w:rPr>
        <w:t xml:space="preserve">was conducted and it was observed that the plant exhibited good activities which is considered a weed in South Eastern Nigeria has shown that anti-inflammatory. </w:t>
      </w:r>
    </w:p>
    <w:p w14:paraId="3AEABDA4" w14:textId="77777777" w:rsidR="00B85AF6" w:rsidRDefault="00B85AF6" w:rsidP="00B85AF6">
      <w:pPr>
        <w:spacing w:after="0"/>
        <w:jc w:val="both"/>
        <w:rPr>
          <w:rFonts w:ascii="Times New Roman" w:hAnsi="Times New Roman"/>
          <w:sz w:val="24"/>
          <w:szCs w:val="24"/>
        </w:rPr>
      </w:pPr>
    </w:p>
    <w:p w14:paraId="178186A4" w14:textId="7E6029A3" w:rsidR="00B85AF6" w:rsidRDefault="00B85AF6" w:rsidP="00B85AF6">
      <w:pPr>
        <w:spacing w:after="0"/>
        <w:jc w:val="both"/>
        <w:rPr>
          <w:rFonts w:ascii="Times New Roman" w:hAnsi="Times New Roman"/>
          <w:sz w:val="24"/>
          <w:szCs w:val="24"/>
        </w:rPr>
      </w:pPr>
      <w:r w:rsidRPr="00392523">
        <w:rPr>
          <w:rFonts w:ascii="Times New Roman" w:hAnsi="Times New Roman"/>
          <w:b/>
          <w:bCs/>
          <w:sz w:val="24"/>
          <w:szCs w:val="24"/>
        </w:rPr>
        <w:t>Conflict of interest</w:t>
      </w:r>
      <w:r>
        <w:rPr>
          <w:rFonts w:ascii="Times New Roman" w:hAnsi="Times New Roman"/>
          <w:sz w:val="24"/>
          <w:szCs w:val="24"/>
        </w:rPr>
        <w:t>: The authors declare no conflict of interest</w:t>
      </w:r>
    </w:p>
    <w:p w14:paraId="4A2A4C1F" w14:textId="53B72F7B" w:rsidR="0011604E" w:rsidRDefault="0011604E" w:rsidP="00B85AF6">
      <w:pPr>
        <w:spacing w:after="0"/>
        <w:jc w:val="both"/>
        <w:rPr>
          <w:rFonts w:ascii="Times New Roman" w:hAnsi="Times New Roman"/>
          <w:color w:val="FF0000"/>
          <w:sz w:val="24"/>
          <w:szCs w:val="24"/>
        </w:rPr>
      </w:pPr>
    </w:p>
    <w:p w14:paraId="27C541AF" w14:textId="77777777" w:rsidR="0011604E" w:rsidRPr="00CA3906" w:rsidRDefault="0011604E" w:rsidP="0011604E">
      <w:pPr>
        <w:rPr>
          <w:b/>
          <w:highlight w:val="yellow"/>
        </w:rPr>
      </w:pPr>
      <w:r w:rsidRPr="00CA3906">
        <w:rPr>
          <w:b/>
          <w:highlight w:val="yellow"/>
        </w:rPr>
        <w:t>Disclaimer (Artificial intelligence)</w:t>
      </w:r>
    </w:p>
    <w:p w14:paraId="5575A82C" w14:textId="77777777" w:rsidR="0011604E" w:rsidRPr="00740879" w:rsidRDefault="0011604E" w:rsidP="0011604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5A562F1" w14:textId="77777777" w:rsidR="0011604E" w:rsidRPr="00E25ADE" w:rsidRDefault="0011604E" w:rsidP="00B85AF6">
      <w:pPr>
        <w:spacing w:after="0"/>
        <w:jc w:val="both"/>
        <w:rPr>
          <w:rFonts w:ascii="Times New Roman" w:hAnsi="Times New Roman"/>
          <w:color w:val="FF0000"/>
          <w:sz w:val="24"/>
          <w:szCs w:val="24"/>
        </w:rPr>
      </w:pPr>
    </w:p>
    <w:p w14:paraId="5F170FCD" w14:textId="77777777" w:rsidR="00B85AF6" w:rsidRPr="00B51A94" w:rsidRDefault="00B85AF6" w:rsidP="00B85AF6">
      <w:pPr>
        <w:spacing w:after="0"/>
        <w:jc w:val="center"/>
        <w:rPr>
          <w:rFonts w:ascii="Times New Roman" w:hAnsi="Times New Roman"/>
          <w:sz w:val="24"/>
          <w:szCs w:val="24"/>
        </w:rPr>
      </w:pPr>
      <w:r w:rsidRPr="00B51A94">
        <w:rPr>
          <w:rFonts w:ascii="Times New Roman" w:hAnsi="Times New Roman"/>
          <w:b/>
          <w:sz w:val="28"/>
          <w:szCs w:val="28"/>
        </w:rPr>
        <w:t>References</w:t>
      </w:r>
    </w:p>
    <w:p w14:paraId="12C61D97" w14:textId="77777777" w:rsidR="00B85AF6" w:rsidRPr="00B51A94" w:rsidRDefault="00B85AF6" w:rsidP="00B85AF6">
      <w:pPr>
        <w:spacing w:after="0" w:line="240" w:lineRule="auto"/>
        <w:rPr>
          <w:sz w:val="2"/>
          <w:szCs w:val="28"/>
        </w:rPr>
      </w:pPr>
    </w:p>
    <w:p w14:paraId="5569F5D5" w14:textId="77777777" w:rsidR="00B85AF6"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B51A94">
        <w:rPr>
          <w:rFonts w:ascii="Times New Roman" w:hAnsi="Times New Roman"/>
          <w:sz w:val="24"/>
          <w:szCs w:val="28"/>
        </w:rPr>
        <w:t>Atanasov</w:t>
      </w:r>
      <w:proofErr w:type="spellEnd"/>
      <w:r w:rsidRPr="00B51A94">
        <w:rPr>
          <w:rFonts w:ascii="Times New Roman" w:hAnsi="Times New Roman"/>
          <w:sz w:val="24"/>
          <w:szCs w:val="28"/>
        </w:rPr>
        <w:t xml:space="preserve">, A.G., </w:t>
      </w:r>
      <w:proofErr w:type="spellStart"/>
      <w:r w:rsidRPr="00B51A94">
        <w:rPr>
          <w:rFonts w:ascii="Times New Roman" w:hAnsi="Times New Roman"/>
          <w:sz w:val="24"/>
          <w:szCs w:val="28"/>
        </w:rPr>
        <w:t>Waltenberger</w:t>
      </w:r>
      <w:proofErr w:type="spellEnd"/>
      <w:r w:rsidRPr="00B51A94">
        <w:rPr>
          <w:rFonts w:ascii="Times New Roman" w:hAnsi="Times New Roman"/>
          <w:sz w:val="24"/>
          <w:szCs w:val="28"/>
        </w:rPr>
        <w:t xml:space="preserve">, B., </w:t>
      </w:r>
      <w:proofErr w:type="spellStart"/>
      <w:r w:rsidRPr="00B51A94">
        <w:rPr>
          <w:rFonts w:ascii="Times New Roman" w:hAnsi="Times New Roman"/>
          <w:sz w:val="24"/>
          <w:szCs w:val="28"/>
        </w:rPr>
        <w:t>Pferschy-Wenzig</w:t>
      </w:r>
      <w:proofErr w:type="spellEnd"/>
      <w:r w:rsidRPr="00B51A94">
        <w:rPr>
          <w:rFonts w:ascii="Times New Roman" w:hAnsi="Times New Roman"/>
          <w:sz w:val="24"/>
          <w:szCs w:val="28"/>
        </w:rPr>
        <w:t xml:space="preserve">, E.M., Linder, T., Wawrosch, C., Uhrin, P., </w:t>
      </w:r>
      <w:proofErr w:type="spellStart"/>
      <w:r w:rsidRPr="00B51A94">
        <w:rPr>
          <w:rFonts w:ascii="Times New Roman" w:hAnsi="Times New Roman"/>
          <w:sz w:val="24"/>
          <w:szCs w:val="28"/>
        </w:rPr>
        <w:t>Temml</w:t>
      </w:r>
      <w:proofErr w:type="spellEnd"/>
      <w:r w:rsidRPr="00B51A94">
        <w:rPr>
          <w:rFonts w:ascii="Times New Roman" w:hAnsi="Times New Roman"/>
          <w:sz w:val="24"/>
          <w:szCs w:val="28"/>
        </w:rPr>
        <w:t xml:space="preserve">, V., Wang, L., Schwaiger, S., Heiss, E.H., Rollinger, J.M., Schuster, D., </w:t>
      </w:r>
      <w:proofErr w:type="spellStart"/>
      <w:r w:rsidRPr="00B51A94">
        <w:rPr>
          <w:rFonts w:ascii="Times New Roman" w:hAnsi="Times New Roman"/>
          <w:sz w:val="24"/>
          <w:szCs w:val="28"/>
        </w:rPr>
        <w:t>Breuss</w:t>
      </w:r>
      <w:proofErr w:type="spellEnd"/>
      <w:r w:rsidRPr="00B51A94">
        <w:rPr>
          <w:rFonts w:ascii="Times New Roman" w:hAnsi="Times New Roman"/>
          <w:sz w:val="24"/>
          <w:szCs w:val="28"/>
        </w:rPr>
        <w:t xml:space="preserve">, J.M., </w:t>
      </w:r>
      <w:proofErr w:type="spellStart"/>
      <w:r w:rsidRPr="00B51A94">
        <w:rPr>
          <w:rFonts w:ascii="Times New Roman" w:hAnsi="Times New Roman"/>
          <w:sz w:val="24"/>
          <w:szCs w:val="28"/>
        </w:rPr>
        <w:t>Bochkov</w:t>
      </w:r>
      <w:proofErr w:type="spellEnd"/>
      <w:r w:rsidRPr="00B51A94">
        <w:rPr>
          <w:rFonts w:ascii="Times New Roman" w:hAnsi="Times New Roman"/>
          <w:sz w:val="24"/>
          <w:szCs w:val="28"/>
        </w:rPr>
        <w:t xml:space="preserve">, V., Mihovilovic, M.D., Kopp, B., Bauer, R., </w:t>
      </w:r>
      <w:proofErr w:type="spellStart"/>
      <w:r w:rsidRPr="00B51A94">
        <w:rPr>
          <w:rFonts w:ascii="Times New Roman" w:hAnsi="Times New Roman"/>
          <w:sz w:val="24"/>
          <w:szCs w:val="28"/>
        </w:rPr>
        <w:t>Dirsch</w:t>
      </w:r>
      <w:proofErr w:type="spellEnd"/>
      <w:r w:rsidRPr="00B51A94">
        <w:rPr>
          <w:rFonts w:ascii="Times New Roman" w:hAnsi="Times New Roman"/>
          <w:sz w:val="24"/>
          <w:szCs w:val="28"/>
        </w:rPr>
        <w:t>, V.M., and</w:t>
      </w:r>
      <w:r>
        <w:rPr>
          <w:rFonts w:ascii="Times New Roman" w:hAnsi="Times New Roman"/>
          <w:sz w:val="24"/>
          <w:szCs w:val="28"/>
        </w:rPr>
        <w:t xml:space="preserve"> </w:t>
      </w:r>
      <w:proofErr w:type="spellStart"/>
      <w:r w:rsidRPr="00B51A94">
        <w:rPr>
          <w:rFonts w:ascii="Times New Roman" w:hAnsi="Times New Roman"/>
          <w:sz w:val="24"/>
          <w:szCs w:val="28"/>
        </w:rPr>
        <w:t>Stuppner</w:t>
      </w:r>
      <w:proofErr w:type="spellEnd"/>
      <w:r w:rsidRPr="00B51A94">
        <w:rPr>
          <w:rFonts w:ascii="Times New Roman" w:hAnsi="Times New Roman"/>
          <w:sz w:val="24"/>
          <w:szCs w:val="28"/>
        </w:rPr>
        <w:t xml:space="preserve">, H. (2015). Discovery and resupply of pharmacologically active plant-derived natural products: A review. </w:t>
      </w:r>
      <w:r w:rsidRPr="00B51A94">
        <w:rPr>
          <w:rFonts w:ascii="Times New Roman" w:hAnsi="Times New Roman"/>
          <w:i/>
          <w:sz w:val="24"/>
          <w:szCs w:val="28"/>
        </w:rPr>
        <w:t>Biotechnology Advances</w:t>
      </w:r>
      <w:r w:rsidRPr="00B51A94">
        <w:rPr>
          <w:rFonts w:ascii="Times New Roman" w:hAnsi="Times New Roman"/>
          <w:sz w:val="24"/>
          <w:szCs w:val="28"/>
        </w:rPr>
        <w:t>.33(8):1582-1614.</w:t>
      </w:r>
    </w:p>
    <w:p w14:paraId="5D08CD42" w14:textId="77777777" w:rsidR="00B85AF6" w:rsidRPr="008D7926" w:rsidRDefault="00B85AF6" w:rsidP="00B85AF6">
      <w:pPr>
        <w:numPr>
          <w:ilvl w:val="0"/>
          <w:numId w:val="6"/>
        </w:numPr>
        <w:spacing w:before="100" w:beforeAutospacing="1" w:line="240" w:lineRule="auto"/>
        <w:jc w:val="both"/>
        <w:rPr>
          <w:rFonts w:ascii="Times New Roman" w:hAnsi="Times New Roman"/>
          <w:color w:val="0070C0"/>
          <w:sz w:val="24"/>
          <w:szCs w:val="28"/>
        </w:rPr>
      </w:pPr>
      <w:proofErr w:type="spellStart"/>
      <w:r w:rsidRPr="0082231F">
        <w:rPr>
          <w:rFonts w:ascii="Times New Roman" w:hAnsi="Times New Roman"/>
          <w:sz w:val="24"/>
          <w:szCs w:val="28"/>
        </w:rPr>
        <w:t>Rodders</w:t>
      </w:r>
      <w:proofErr w:type="spellEnd"/>
      <w:r w:rsidRPr="0082231F">
        <w:rPr>
          <w:rFonts w:ascii="Times New Roman" w:hAnsi="Times New Roman"/>
          <w:sz w:val="24"/>
          <w:szCs w:val="28"/>
        </w:rPr>
        <w:t xml:space="preserve">, J., </w:t>
      </w:r>
      <w:proofErr w:type="spellStart"/>
      <w:r w:rsidRPr="0082231F">
        <w:rPr>
          <w:rFonts w:ascii="Times New Roman" w:hAnsi="Times New Roman"/>
          <w:sz w:val="24"/>
          <w:szCs w:val="28"/>
        </w:rPr>
        <w:t>Speedie</w:t>
      </w:r>
      <w:proofErr w:type="spellEnd"/>
      <w:r w:rsidRPr="0082231F">
        <w:rPr>
          <w:rFonts w:ascii="Times New Roman" w:hAnsi="Times New Roman"/>
          <w:sz w:val="24"/>
          <w:szCs w:val="28"/>
        </w:rPr>
        <w:t xml:space="preserve">, M., and Tyler, V. (1996). Pharmacognosy and </w:t>
      </w:r>
      <w:proofErr w:type="spellStart"/>
      <w:r w:rsidRPr="0082231F">
        <w:rPr>
          <w:rFonts w:ascii="Times New Roman" w:hAnsi="Times New Roman"/>
          <w:sz w:val="24"/>
          <w:szCs w:val="28"/>
        </w:rPr>
        <w:t>pharmacobiotechnology</w:t>
      </w:r>
      <w:proofErr w:type="spellEnd"/>
      <w:r w:rsidRPr="0082231F">
        <w:rPr>
          <w:rFonts w:ascii="Times New Roman" w:hAnsi="Times New Roman"/>
          <w:sz w:val="24"/>
          <w:szCs w:val="28"/>
        </w:rPr>
        <w:t>. Baltimore: Williams and Wilkins, pp. 1-14</w:t>
      </w:r>
      <w:r w:rsidRPr="008D7926">
        <w:rPr>
          <w:rFonts w:ascii="Times New Roman" w:hAnsi="Times New Roman"/>
          <w:color w:val="0070C0"/>
          <w:sz w:val="24"/>
          <w:szCs w:val="28"/>
        </w:rPr>
        <w:t>.</w:t>
      </w:r>
    </w:p>
    <w:p w14:paraId="35B757DC" w14:textId="77777777" w:rsidR="00B85AF6" w:rsidRPr="00B51A94" w:rsidRDefault="00B85AF6" w:rsidP="00B85AF6">
      <w:pPr>
        <w:numPr>
          <w:ilvl w:val="0"/>
          <w:numId w:val="6"/>
        </w:numPr>
        <w:spacing w:before="100" w:beforeAutospacing="1" w:line="240" w:lineRule="auto"/>
        <w:jc w:val="both"/>
        <w:rPr>
          <w:rFonts w:ascii="Times New Roman" w:hAnsi="Times New Roman"/>
          <w:sz w:val="24"/>
          <w:szCs w:val="28"/>
        </w:rPr>
      </w:pPr>
      <w:r w:rsidRPr="00B51A94">
        <w:rPr>
          <w:rFonts w:ascii="Times New Roman" w:hAnsi="Times New Roman"/>
          <w:sz w:val="24"/>
          <w:szCs w:val="28"/>
        </w:rPr>
        <w:lastRenderedPageBreak/>
        <w:t xml:space="preserve">Oliveira, S.G.D., de Moura, F.R.R., Demarco, </w:t>
      </w:r>
      <w:proofErr w:type="gramStart"/>
      <w:r w:rsidRPr="00B51A94">
        <w:rPr>
          <w:rFonts w:ascii="Times New Roman" w:hAnsi="Times New Roman"/>
          <w:sz w:val="24"/>
          <w:szCs w:val="28"/>
        </w:rPr>
        <w:t>F.F.,</w:t>
      </w:r>
      <w:proofErr w:type="spellStart"/>
      <w:r w:rsidRPr="00B51A94">
        <w:rPr>
          <w:rFonts w:ascii="Times New Roman" w:hAnsi="Times New Roman"/>
          <w:sz w:val="24"/>
          <w:szCs w:val="28"/>
        </w:rPr>
        <w:t>Nascente</w:t>
      </w:r>
      <w:proofErr w:type="spellEnd"/>
      <w:proofErr w:type="gramEnd"/>
      <w:r w:rsidRPr="00B51A94">
        <w:rPr>
          <w:rFonts w:ascii="Times New Roman" w:hAnsi="Times New Roman"/>
          <w:sz w:val="24"/>
          <w:szCs w:val="28"/>
        </w:rPr>
        <w:t xml:space="preserve">, P.D.S., Pino, F.A.P.D., </w:t>
      </w:r>
      <w:proofErr w:type="spellStart"/>
      <w:r w:rsidRPr="00B51A94">
        <w:rPr>
          <w:rFonts w:ascii="Times New Roman" w:hAnsi="Times New Roman"/>
          <w:sz w:val="24"/>
          <w:szCs w:val="28"/>
        </w:rPr>
        <w:t>andLund</w:t>
      </w:r>
      <w:proofErr w:type="spellEnd"/>
      <w:r w:rsidRPr="00B51A94">
        <w:rPr>
          <w:rFonts w:ascii="Times New Roman" w:hAnsi="Times New Roman"/>
          <w:sz w:val="24"/>
          <w:szCs w:val="28"/>
        </w:rPr>
        <w:t xml:space="preserve">, R.G. (2012).An ethnomedicinal survey on phytotherapy with professionals and patients from basic care units in the </w:t>
      </w:r>
      <w:proofErr w:type="spellStart"/>
      <w:r w:rsidRPr="00B51A94">
        <w:rPr>
          <w:rFonts w:ascii="Times New Roman" w:hAnsi="Times New Roman"/>
          <w:sz w:val="24"/>
          <w:szCs w:val="28"/>
        </w:rPr>
        <w:t>Brazilianunified</w:t>
      </w:r>
      <w:proofErr w:type="spellEnd"/>
      <w:r w:rsidRPr="00B51A94">
        <w:rPr>
          <w:rFonts w:ascii="Times New Roman" w:hAnsi="Times New Roman"/>
          <w:sz w:val="24"/>
          <w:szCs w:val="28"/>
        </w:rPr>
        <w:t xml:space="preserve"> health </w:t>
      </w:r>
      <w:proofErr w:type="spellStart"/>
      <w:r w:rsidRPr="00B51A94">
        <w:rPr>
          <w:rFonts w:ascii="Times New Roman" w:hAnsi="Times New Roman"/>
          <w:sz w:val="24"/>
          <w:szCs w:val="28"/>
        </w:rPr>
        <w:t>system.</w:t>
      </w:r>
      <w:r w:rsidRPr="00B51A94">
        <w:rPr>
          <w:rFonts w:ascii="Times New Roman" w:hAnsi="Times New Roman"/>
          <w:i/>
          <w:sz w:val="24"/>
          <w:szCs w:val="28"/>
        </w:rPr>
        <w:t>Journal</w:t>
      </w:r>
      <w:proofErr w:type="spellEnd"/>
      <w:r w:rsidRPr="00B51A94">
        <w:rPr>
          <w:rFonts w:ascii="Times New Roman" w:hAnsi="Times New Roman"/>
          <w:i/>
          <w:sz w:val="24"/>
          <w:szCs w:val="28"/>
        </w:rPr>
        <w:t xml:space="preserve"> of Ethnopharmacology</w:t>
      </w:r>
      <w:r w:rsidRPr="00B51A94">
        <w:rPr>
          <w:rFonts w:ascii="Times New Roman" w:hAnsi="Times New Roman"/>
          <w:sz w:val="24"/>
          <w:szCs w:val="28"/>
        </w:rPr>
        <w:t>. 140(2): 428–437.</w:t>
      </w:r>
    </w:p>
    <w:p w14:paraId="55B26890" w14:textId="77777777" w:rsidR="00B85AF6" w:rsidRPr="00B51A94" w:rsidRDefault="00B85AF6" w:rsidP="00B85AF6">
      <w:pPr>
        <w:spacing w:before="100" w:beforeAutospacing="1" w:line="240" w:lineRule="auto"/>
        <w:jc w:val="both"/>
        <w:rPr>
          <w:rFonts w:ascii="Times New Roman" w:hAnsi="Times New Roman"/>
          <w:sz w:val="24"/>
          <w:szCs w:val="28"/>
        </w:rPr>
      </w:pPr>
    </w:p>
    <w:p w14:paraId="38624DC1" w14:textId="77777777" w:rsidR="00B85AF6" w:rsidRPr="00B51A94"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B51A94">
        <w:rPr>
          <w:rFonts w:ascii="Times New Roman" w:hAnsi="Times New Roman"/>
          <w:sz w:val="24"/>
          <w:szCs w:val="28"/>
        </w:rPr>
        <w:t>Assob</w:t>
      </w:r>
      <w:proofErr w:type="spellEnd"/>
      <w:r w:rsidRPr="00B51A94">
        <w:rPr>
          <w:rFonts w:ascii="Times New Roman" w:hAnsi="Times New Roman"/>
          <w:sz w:val="24"/>
          <w:szCs w:val="28"/>
        </w:rPr>
        <w:t xml:space="preserve">, J.C., Kamga, H.L., </w:t>
      </w:r>
      <w:proofErr w:type="spellStart"/>
      <w:r w:rsidRPr="00B51A94">
        <w:rPr>
          <w:rFonts w:ascii="Times New Roman" w:hAnsi="Times New Roman"/>
          <w:sz w:val="24"/>
          <w:szCs w:val="28"/>
        </w:rPr>
        <w:t>Nsagha</w:t>
      </w:r>
      <w:proofErr w:type="spellEnd"/>
      <w:r w:rsidRPr="00B51A94">
        <w:rPr>
          <w:rFonts w:ascii="Times New Roman" w:hAnsi="Times New Roman"/>
          <w:sz w:val="24"/>
          <w:szCs w:val="28"/>
        </w:rPr>
        <w:t xml:space="preserve">, D.S., </w:t>
      </w:r>
      <w:proofErr w:type="spellStart"/>
      <w:r w:rsidRPr="00B51A94">
        <w:rPr>
          <w:rFonts w:ascii="Times New Roman" w:hAnsi="Times New Roman"/>
          <w:sz w:val="24"/>
          <w:szCs w:val="28"/>
        </w:rPr>
        <w:t>Njunda</w:t>
      </w:r>
      <w:proofErr w:type="spellEnd"/>
      <w:r w:rsidRPr="00B51A94">
        <w:rPr>
          <w:rFonts w:ascii="Times New Roman" w:hAnsi="Times New Roman"/>
          <w:sz w:val="24"/>
          <w:szCs w:val="28"/>
        </w:rPr>
        <w:t xml:space="preserve">, A.L., </w:t>
      </w:r>
      <w:proofErr w:type="spellStart"/>
      <w:r w:rsidRPr="00B51A94">
        <w:rPr>
          <w:rFonts w:ascii="Times New Roman" w:hAnsi="Times New Roman"/>
          <w:sz w:val="24"/>
          <w:szCs w:val="28"/>
        </w:rPr>
        <w:t>Nde</w:t>
      </w:r>
      <w:proofErr w:type="spellEnd"/>
      <w:r w:rsidRPr="00B51A94">
        <w:rPr>
          <w:rFonts w:ascii="Times New Roman" w:hAnsi="Times New Roman"/>
          <w:sz w:val="24"/>
          <w:szCs w:val="28"/>
        </w:rPr>
        <w:t xml:space="preserve">, P.F., </w:t>
      </w:r>
      <w:proofErr w:type="spellStart"/>
      <w:r w:rsidRPr="00B51A94">
        <w:rPr>
          <w:rFonts w:ascii="Times New Roman" w:hAnsi="Times New Roman"/>
          <w:sz w:val="24"/>
          <w:szCs w:val="28"/>
        </w:rPr>
        <w:t>Asongalem</w:t>
      </w:r>
      <w:proofErr w:type="spellEnd"/>
      <w:r w:rsidRPr="00B51A94">
        <w:rPr>
          <w:rFonts w:ascii="Times New Roman" w:hAnsi="Times New Roman"/>
          <w:sz w:val="24"/>
          <w:szCs w:val="28"/>
        </w:rPr>
        <w:t xml:space="preserve">, E.A., </w:t>
      </w:r>
      <w:proofErr w:type="spellStart"/>
      <w:r w:rsidRPr="00B51A94">
        <w:rPr>
          <w:rFonts w:ascii="Times New Roman" w:hAnsi="Times New Roman"/>
          <w:sz w:val="24"/>
          <w:szCs w:val="28"/>
        </w:rPr>
        <w:t>Njouendou</w:t>
      </w:r>
      <w:proofErr w:type="spellEnd"/>
      <w:r w:rsidRPr="00B51A94">
        <w:rPr>
          <w:rFonts w:ascii="Times New Roman" w:hAnsi="Times New Roman"/>
          <w:sz w:val="24"/>
          <w:szCs w:val="28"/>
        </w:rPr>
        <w:t xml:space="preserve">, A.J., </w:t>
      </w:r>
      <w:proofErr w:type="spellStart"/>
      <w:r w:rsidRPr="00B51A94">
        <w:rPr>
          <w:rFonts w:ascii="Times New Roman" w:hAnsi="Times New Roman"/>
          <w:sz w:val="24"/>
          <w:szCs w:val="28"/>
        </w:rPr>
        <w:t>Sandjon</w:t>
      </w:r>
      <w:proofErr w:type="spellEnd"/>
      <w:r w:rsidRPr="00B51A94">
        <w:rPr>
          <w:rFonts w:ascii="Times New Roman" w:hAnsi="Times New Roman"/>
          <w:sz w:val="24"/>
          <w:szCs w:val="28"/>
        </w:rPr>
        <w:t xml:space="preserve">, B., </w:t>
      </w:r>
      <w:proofErr w:type="spellStart"/>
      <w:r w:rsidRPr="00B51A94">
        <w:rPr>
          <w:rFonts w:ascii="Times New Roman" w:hAnsi="Times New Roman"/>
          <w:sz w:val="24"/>
          <w:szCs w:val="28"/>
        </w:rPr>
        <w:t>Penlap</w:t>
      </w:r>
      <w:proofErr w:type="spellEnd"/>
      <w:r w:rsidRPr="00B51A94">
        <w:rPr>
          <w:rFonts w:ascii="Times New Roman" w:hAnsi="Times New Roman"/>
          <w:sz w:val="24"/>
          <w:szCs w:val="28"/>
        </w:rPr>
        <w:t xml:space="preserve">, V.B. (2011). Antimicrobial and toxicological activities of five medicine plant species from Cameroon traditional medicine. </w:t>
      </w:r>
      <w:r w:rsidRPr="00B51A94">
        <w:rPr>
          <w:rFonts w:ascii="Times New Roman" w:hAnsi="Times New Roman"/>
          <w:i/>
          <w:sz w:val="24"/>
          <w:szCs w:val="28"/>
        </w:rPr>
        <w:t>BMC Complementary and Alternative Medicine</w:t>
      </w:r>
      <w:r w:rsidRPr="00B51A94">
        <w:rPr>
          <w:rFonts w:ascii="Times New Roman" w:hAnsi="Times New Roman"/>
          <w:sz w:val="24"/>
          <w:szCs w:val="28"/>
        </w:rPr>
        <w:t xml:space="preserve">. 11:70.  </w:t>
      </w:r>
    </w:p>
    <w:p w14:paraId="2E4DBF1B" w14:textId="77777777" w:rsidR="00B85AF6" w:rsidRDefault="00B85AF6" w:rsidP="00B85AF6">
      <w:pPr>
        <w:numPr>
          <w:ilvl w:val="0"/>
          <w:numId w:val="6"/>
        </w:numPr>
        <w:spacing w:before="100" w:beforeAutospacing="1" w:line="240" w:lineRule="auto"/>
        <w:jc w:val="both"/>
        <w:rPr>
          <w:rFonts w:ascii="Times New Roman" w:hAnsi="Times New Roman"/>
          <w:sz w:val="24"/>
          <w:szCs w:val="28"/>
        </w:rPr>
      </w:pPr>
      <w:proofErr w:type="gramStart"/>
      <w:r w:rsidRPr="00B51A94">
        <w:rPr>
          <w:rFonts w:ascii="Times New Roman" w:hAnsi="Times New Roman"/>
          <w:sz w:val="24"/>
          <w:szCs w:val="28"/>
        </w:rPr>
        <w:t>Burkill,  H.M.</w:t>
      </w:r>
      <w:proofErr w:type="gramEnd"/>
      <w:r w:rsidRPr="00B51A94">
        <w:rPr>
          <w:rFonts w:ascii="Times New Roman" w:hAnsi="Times New Roman"/>
          <w:sz w:val="24"/>
          <w:szCs w:val="28"/>
        </w:rPr>
        <w:t xml:space="preserve"> (2000) The  useful  plants  of  West Tropical  Africa </w:t>
      </w:r>
      <w:proofErr w:type="spellStart"/>
      <w:r w:rsidRPr="00B51A94">
        <w:rPr>
          <w:rFonts w:ascii="Times New Roman" w:hAnsi="Times New Roman"/>
          <w:sz w:val="24"/>
          <w:szCs w:val="28"/>
        </w:rPr>
        <w:t>Families</w:t>
      </w:r>
      <w:r w:rsidRPr="00B51A94">
        <w:rPr>
          <w:rFonts w:ascii="Times New Roman" w:hAnsi="Times New Roman"/>
          <w:i/>
          <w:sz w:val="24"/>
          <w:szCs w:val="28"/>
        </w:rPr>
        <w:t>.Royal</w:t>
      </w:r>
      <w:proofErr w:type="spellEnd"/>
      <w:r w:rsidRPr="00B51A94">
        <w:rPr>
          <w:rFonts w:ascii="Times New Roman" w:hAnsi="Times New Roman"/>
          <w:i/>
          <w:sz w:val="24"/>
          <w:szCs w:val="28"/>
        </w:rPr>
        <w:t xml:space="preserve">  Botanical Gardens Kew</w:t>
      </w:r>
      <w:r w:rsidRPr="00B51A94">
        <w:rPr>
          <w:rFonts w:ascii="Times New Roman" w:hAnsi="Times New Roman"/>
          <w:sz w:val="24"/>
          <w:szCs w:val="28"/>
        </w:rPr>
        <w:t>.5:301-302.</w:t>
      </w:r>
    </w:p>
    <w:p w14:paraId="77A9280D" w14:textId="77777777" w:rsidR="00B85AF6" w:rsidRPr="00B51A94" w:rsidRDefault="00B85AF6" w:rsidP="00B85AF6">
      <w:pPr>
        <w:numPr>
          <w:ilvl w:val="0"/>
          <w:numId w:val="6"/>
        </w:numPr>
        <w:spacing w:before="100" w:beforeAutospacing="1" w:line="240" w:lineRule="auto"/>
        <w:jc w:val="both"/>
        <w:rPr>
          <w:rFonts w:ascii="Times New Roman" w:hAnsi="Times New Roman"/>
          <w:sz w:val="24"/>
          <w:szCs w:val="28"/>
        </w:rPr>
      </w:pPr>
      <w:r w:rsidRPr="00B51A94">
        <w:rPr>
          <w:rFonts w:ascii="Times New Roman" w:hAnsi="Times New Roman"/>
          <w:sz w:val="24"/>
          <w:szCs w:val="28"/>
        </w:rPr>
        <w:t xml:space="preserve">Aluka, P. (2010). Plant </w:t>
      </w:r>
      <w:proofErr w:type="gramStart"/>
      <w:r w:rsidRPr="00B51A94">
        <w:rPr>
          <w:rFonts w:ascii="Times New Roman" w:hAnsi="Times New Roman"/>
          <w:sz w:val="24"/>
          <w:szCs w:val="28"/>
        </w:rPr>
        <w:t>Database[</w:t>
      </w:r>
      <w:proofErr w:type="gramEnd"/>
      <w:r w:rsidRPr="00B51A94">
        <w:rPr>
          <w:rFonts w:ascii="Times New Roman" w:hAnsi="Times New Roman"/>
          <w:sz w:val="24"/>
          <w:szCs w:val="28"/>
        </w:rPr>
        <w:t xml:space="preserve">Online]. Available: www.aluka.org/action/showcom-pilationpage?doi=10.5555. [Accessed July 27, 2022). </w:t>
      </w:r>
    </w:p>
    <w:p w14:paraId="2F72723C" w14:textId="77777777" w:rsidR="00B85AF6" w:rsidRDefault="00B85AF6" w:rsidP="00B85AF6">
      <w:pPr>
        <w:spacing w:before="100" w:beforeAutospacing="1" w:line="240" w:lineRule="auto"/>
        <w:ind w:left="425"/>
        <w:jc w:val="both"/>
        <w:rPr>
          <w:rFonts w:ascii="Times New Roman" w:hAnsi="Times New Roman"/>
          <w:sz w:val="24"/>
          <w:szCs w:val="28"/>
        </w:rPr>
      </w:pPr>
    </w:p>
    <w:p w14:paraId="549536D8" w14:textId="77777777" w:rsidR="00B85AF6" w:rsidRPr="00044E36" w:rsidRDefault="00B85AF6" w:rsidP="00B85AF6">
      <w:pPr>
        <w:numPr>
          <w:ilvl w:val="0"/>
          <w:numId w:val="6"/>
        </w:numPr>
        <w:spacing w:before="100" w:beforeAutospacing="1" w:line="240" w:lineRule="auto"/>
        <w:jc w:val="both"/>
        <w:rPr>
          <w:rFonts w:ascii="Times New Roman" w:hAnsi="Times New Roman"/>
          <w:sz w:val="24"/>
          <w:szCs w:val="28"/>
        </w:rPr>
      </w:pPr>
      <w:r w:rsidRPr="00044E36">
        <w:rPr>
          <w:rFonts w:ascii="Times New Roman" w:hAnsi="Times New Roman"/>
          <w:sz w:val="24"/>
          <w:szCs w:val="28"/>
        </w:rPr>
        <w:t xml:space="preserve">Maxwell, I.E., Yusuf, N.O., Samuel, O.O., and </w:t>
      </w:r>
      <w:proofErr w:type="spellStart"/>
      <w:r w:rsidRPr="00044E36">
        <w:rPr>
          <w:rFonts w:ascii="Times New Roman" w:hAnsi="Times New Roman"/>
          <w:sz w:val="24"/>
          <w:szCs w:val="28"/>
        </w:rPr>
        <w:t>Ukaonu</w:t>
      </w:r>
      <w:proofErr w:type="spellEnd"/>
      <w:r w:rsidRPr="00044E36">
        <w:rPr>
          <w:rFonts w:ascii="Times New Roman" w:hAnsi="Times New Roman"/>
          <w:sz w:val="24"/>
          <w:szCs w:val="28"/>
        </w:rPr>
        <w:t xml:space="preserve">, I.H. (2015). Anti-inflammatory and   </w:t>
      </w:r>
      <w:proofErr w:type="gramStart"/>
      <w:r w:rsidRPr="00044E36">
        <w:rPr>
          <w:rFonts w:ascii="Times New Roman" w:hAnsi="Times New Roman"/>
          <w:sz w:val="24"/>
          <w:szCs w:val="28"/>
        </w:rPr>
        <w:t>antioxidant  activities</w:t>
      </w:r>
      <w:proofErr w:type="gramEnd"/>
      <w:r w:rsidRPr="00044E36">
        <w:rPr>
          <w:rFonts w:ascii="Times New Roman" w:hAnsi="Times New Roman"/>
          <w:sz w:val="24"/>
          <w:szCs w:val="28"/>
        </w:rPr>
        <w:t xml:space="preserve">  of methanolic leaf extract of </w:t>
      </w:r>
      <w:r w:rsidRPr="00044E36">
        <w:rPr>
          <w:rFonts w:ascii="Times New Roman" w:hAnsi="Times New Roman"/>
          <w:i/>
          <w:sz w:val="24"/>
          <w:szCs w:val="28"/>
        </w:rPr>
        <w:t xml:space="preserve">Cissus </w:t>
      </w:r>
      <w:proofErr w:type="spellStart"/>
      <w:r w:rsidRPr="00044E36">
        <w:rPr>
          <w:rFonts w:ascii="Times New Roman" w:hAnsi="Times New Roman"/>
          <w:i/>
          <w:sz w:val="24"/>
          <w:szCs w:val="28"/>
        </w:rPr>
        <w:t>aralioides</w:t>
      </w:r>
      <w:proofErr w:type="spellEnd"/>
      <w:r w:rsidRPr="00044E36">
        <w:rPr>
          <w:rFonts w:ascii="Times New Roman" w:hAnsi="Times New Roman"/>
          <w:sz w:val="24"/>
          <w:szCs w:val="28"/>
        </w:rPr>
        <w:t xml:space="preserve">. </w:t>
      </w:r>
      <w:r w:rsidRPr="00044E36">
        <w:rPr>
          <w:rFonts w:ascii="Times New Roman" w:hAnsi="Times New Roman"/>
          <w:i/>
          <w:sz w:val="24"/>
          <w:szCs w:val="28"/>
        </w:rPr>
        <w:t>American Journal of Pharmacological Sciences</w:t>
      </w:r>
      <w:r w:rsidRPr="00044E36">
        <w:rPr>
          <w:rFonts w:ascii="Times New Roman" w:hAnsi="Times New Roman"/>
          <w:sz w:val="24"/>
          <w:szCs w:val="28"/>
        </w:rPr>
        <w:t>. 3(1):1-6.</w:t>
      </w:r>
    </w:p>
    <w:p w14:paraId="7B65EE82" w14:textId="77777777" w:rsidR="00B85AF6" w:rsidRPr="00B51A94" w:rsidRDefault="00B85AF6" w:rsidP="00B85AF6">
      <w:pPr>
        <w:spacing w:before="100" w:beforeAutospacing="1" w:line="240" w:lineRule="auto"/>
        <w:ind w:left="425"/>
        <w:jc w:val="both"/>
        <w:rPr>
          <w:rFonts w:ascii="Times New Roman" w:hAnsi="Times New Roman"/>
          <w:sz w:val="24"/>
          <w:szCs w:val="28"/>
        </w:rPr>
      </w:pPr>
    </w:p>
    <w:p w14:paraId="107BDC9A" w14:textId="77777777" w:rsidR="00B85AF6" w:rsidRPr="00493C15"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493C15">
        <w:rPr>
          <w:rFonts w:ascii="Times New Roman" w:hAnsi="Times New Roman"/>
          <w:sz w:val="24"/>
          <w:szCs w:val="28"/>
        </w:rPr>
        <w:t>Anarado</w:t>
      </w:r>
      <w:proofErr w:type="spellEnd"/>
      <w:r>
        <w:rPr>
          <w:rFonts w:ascii="Times New Roman" w:hAnsi="Times New Roman"/>
          <w:sz w:val="24"/>
          <w:szCs w:val="28"/>
        </w:rPr>
        <w:t xml:space="preserve">, </w:t>
      </w:r>
      <w:r w:rsidRPr="00493C15">
        <w:rPr>
          <w:rFonts w:ascii="Times New Roman" w:hAnsi="Times New Roman"/>
          <w:sz w:val="24"/>
          <w:szCs w:val="28"/>
        </w:rPr>
        <w:t>C</w:t>
      </w:r>
      <w:r>
        <w:rPr>
          <w:rFonts w:ascii="Times New Roman" w:hAnsi="Times New Roman"/>
          <w:sz w:val="24"/>
          <w:szCs w:val="28"/>
        </w:rPr>
        <w:t>.</w:t>
      </w:r>
      <w:r w:rsidRPr="00493C15">
        <w:rPr>
          <w:rFonts w:ascii="Times New Roman" w:hAnsi="Times New Roman"/>
          <w:sz w:val="24"/>
          <w:szCs w:val="28"/>
        </w:rPr>
        <w:t>E</w:t>
      </w:r>
      <w:r>
        <w:rPr>
          <w:rFonts w:ascii="Times New Roman" w:hAnsi="Times New Roman"/>
          <w:sz w:val="24"/>
          <w:szCs w:val="28"/>
        </w:rPr>
        <w:t>.</w:t>
      </w:r>
      <w:r w:rsidRPr="00493C15">
        <w:rPr>
          <w:rFonts w:ascii="Times New Roman" w:hAnsi="Times New Roman"/>
          <w:sz w:val="24"/>
          <w:szCs w:val="28"/>
        </w:rPr>
        <w:t xml:space="preserve">, </w:t>
      </w:r>
      <w:proofErr w:type="spellStart"/>
      <w:r w:rsidRPr="00493C15">
        <w:rPr>
          <w:rFonts w:ascii="Times New Roman" w:hAnsi="Times New Roman"/>
          <w:sz w:val="24"/>
          <w:szCs w:val="28"/>
        </w:rPr>
        <w:t>Anarado</w:t>
      </w:r>
      <w:proofErr w:type="spellEnd"/>
      <w:r>
        <w:rPr>
          <w:rFonts w:ascii="Times New Roman" w:hAnsi="Times New Roman"/>
          <w:sz w:val="24"/>
          <w:szCs w:val="28"/>
        </w:rPr>
        <w:t>,</w:t>
      </w:r>
      <w:r w:rsidRPr="00493C15">
        <w:rPr>
          <w:rFonts w:ascii="Times New Roman" w:hAnsi="Times New Roman"/>
          <w:sz w:val="24"/>
          <w:szCs w:val="28"/>
        </w:rPr>
        <w:t xml:space="preserve"> C</w:t>
      </w:r>
      <w:r>
        <w:rPr>
          <w:rFonts w:ascii="Times New Roman" w:hAnsi="Times New Roman"/>
          <w:sz w:val="24"/>
          <w:szCs w:val="28"/>
        </w:rPr>
        <w:t>.</w:t>
      </w:r>
      <w:r w:rsidRPr="00493C15">
        <w:rPr>
          <w:rFonts w:ascii="Times New Roman" w:hAnsi="Times New Roman"/>
          <w:sz w:val="24"/>
          <w:szCs w:val="28"/>
        </w:rPr>
        <w:t>J</w:t>
      </w:r>
      <w:r>
        <w:rPr>
          <w:rFonts w:ascii="Times New Roman" w:hAnsi="Times New Roman"/>
          <w:sz w:val="24"/>
          <w:szCs w:val="28"/>
        </w:rPr>
        <w:t>.</w:t>
      </w:r>
      <w:r w:rsidRPr="00493C15">
        <w:rPr>
          <w:rFonts w:ascii="Times New Roman" w:hAnsi="Times New Roman"/>
          <w:sz w:val="24"/>
          <w:szCs w:val="28"/>
        </w:rPr>
        <w:t>O</w:t>
      </w:r>
      <w:r>
        <w:rPr>
          <w:rFonts w:ascii="Times New Roman" w:hAnsi="Times New Roman"/>
          <w:sz w:val="24"/>
          <w:szCs w:val="28"/>
        </w:rPr>
        <w:t>.</w:t>
      </w:r>
      <w:r w:rsidRPr="00493C15">
        <w:rPr>
          <w:rFonts w:ascii="Times New Roman" w:hAnsi="Times New Roman"/>
          <w:sz w:val="24"/>
          <w:szCs w:val="28"/>
        </w:rPr>
        <w:t xml:space="preserve">, </w:t>
      </w:r>
      <w:proofErr w:type="spellStart"/>
      <w:r w:rsidRPr="00493C15">
        <w:rPr>
          <w:rFonts w:ascii="Times New Roman" w:hAnsi="Times New Roman"/>
          <w:sz w:val="24"/>
          <w:szCs w:val="28"/>
        </w:rPr>
        <w:t>Umedum</w:t>
      </w:r>
      <w:proofErr w:type="spellEnd"/>
      <w:r>
        <w:rPr>
          <w:rFonts w:ascii="Times New Roman" w:hAnsi="Times New Roman"/>
          <w:sz w:val="24"/>
          <w:szCs w:val="28"/>
        </w:rPr>
        <w:t xml:space="preserve">, </w:t>
      </w:r>
      <w:r w:rsidRPr="00493C15">
        <w:rPr>
          <w:rFonts w:ascii="Times New Roman" w:hAnsi="Times New Roman"/>
          <w:sz w:val="24"/>
          <w:szCs w:val="28"/>
        </w:rPr>
        <w:t>N</w:t>
      </w:r>
      <w:r>
        <w:rPr>
          <w:rFonts w:ascii="Times New Roman" w:hAnsi="Times New Roman"/>
          <w:sz w:val="24"/>
          <w:szCs w:val="28"/>
        </w:rPr>
        <w:t>.</w:t>
      </w:r>
      <w:r w:rsidRPr="00493C15">
        <w:rPr>
          <w:rFonts w:ascii="Times New Roman" w:hAnsi="Times New Roman"/>
          <w:sz w:val="24"/>
          <w:szCs w:val="28"/>
        </w:rPr>
        <w:t>L,</w:t>
      </w:r>
      <w:r>
        <w:rPr>
          <w:rFonts w:ascii="Times New Roman" w:hAnsi="Times New Roman"/>
          <w:sz w:val="24"/>
          <w:szCs w:val="28"/>
        </w:rPr>
        <w:t xml:space="preserve"> and </w:t>
      </w:r>
      <w:proofErr w:type="spellStart"/>
      <w:r w:rsidRPr="00493C15">
        <w:rPr>
          <w:rFonts w:ascii="Times New Roman" w:hAnsi="Times New Roman"/>
          <w:sz w:val="24"/>
          <w:szCs w:val="28"/>
        </w:rPr>
        <w:t>Ogbodo</w:t>
      </w:r>
      <w:proofErr w:type="spellEnd"/>
      <w:r>
        <w:rPr>
          <w:rFonts w:ascii="Times New Roman" w:hAnsi="Times New Roman"/>
          <w:sz w:val="24"/>
          <w:szCs w:val="28"/>
        </w:rPr>
        <w:t>,</w:t>
      </w:r>
      <w:r w:rsidRPr="00493C15">
        <w:rPr>
          <w:rFonts w:ascii="Times New Roman" w:hAnsi="Times New Roman"/>
          <w:sz w:val="24"/>
          <w:szCs w:val="28"/>
        </w:rPr>
        <w:t xml:space="preserve"> Q</w:t>
      </w:r>
      <w:r>
        <w:rPr>
          <w:rFonts w:ascii="Times New Roman" w:hAnsi="Times New Roman"/>
          <w:sz w:val="24"/>
          <w:szCs w:val="28"/>
        </w:rPr>
        <w:t>.</w:t>
      </w:r>
      <w:r w:rsidRPr="00493C15">
        <w:rPr>
          <w:rFonts w:ascii="Times New Roman" w:hAnsi="Times New Roman"/>
          <w:sz w:val="24"/>
          <w:szCs w:val="28"/>
        </w:rPr>
        <w:t>M.</w:t>
      </w:r>
      <w:r>
        <w:rPr>
          <w:rFonts w:ascii="Times New Roman" w:hAnsi="Times New Roman"/>
          <w:sz w:val="24"/>
          <w:szCs w:val="28"/>
        </w:rPr>
        <w:t xml:space="preserve"> (2020).</w:t>
      </w:r>
      <w:r w:rsidRPr="00493C15">
        <w:rPr>
          <w:rFonts w:ascii="Times New Roman" w:hAnsi="Times New Roman"/>
          <w:sz w:val="24"/>
          <w:szCs w:val="28"/>
        </w:rPr>
        <w:t xml:space="preserve"> Comparative phytochemical and anti-microbial studies of leaf, stem, root of </w:t>
      </w:r>
      <w:proofErr w:type="spellStart"/>
      <w:r w:rsidRPr="001577FF">
        <w:rPr>
          <w:rFonts w:ascii="Times New Roman" w:hAnsi="Times New Roman"/>
          <w:i/>
          <w:sz w:val="24"/>
          <w:szCs w:val="28"/>
        </w:rPr>
        <w:t>Spathodeacampanulata</w:t>
      </w:r>
      <w:proofErr w:type="spellEnd"/>
      <w:r w:rsidRPr="00493C15">
        <w:rPr>
          <w:rFonts w:ascii="Times New Roman" w:hAnsi="Times New Roman"/>
          <w:sz w:val="24"/>
          <w:szCs w:val="28"/>
        </w:rPr>
        <w:t xml:space="preserve">. </w:t>
      </w:r>
      <w:r w:rsidRPr="001577FF">
        <w:rPr>
          <w:rFonts w:ascii="Times New Roman" w:hAnsi="Times New Roman"/>
          <w:i/>
          <w:sz w:val="24"/>
          <w:szCs w:val="28"/>
        </w:rPr>
        <w:t>Asian Journal of Applied Chemistry Research.</w:t>
      </w:r>
      <w:r w:rsidRPr="00493C15">
        <w:rPr>
          <w:rFonts w:ascii="Times New Roman" w:hAnsi="Times New Roman"/>
          <w:sz w:val="24"/>
          <w:szCs w:val="28"/>
        </w:rPr>
        <w:t xml:space="preserve">6(1):10-20. </w:t>
      </w:r>
    </w:p>
    <w:p w14:paraId="7ACABEA8" w14:textId="77777777" w:rsidR="00B85AF6" w:rsidRPr="00493C15"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493C15">
        <w:rPr>
          <w:rFonts w:ascii="Times New Roman" w:hAnsi="Times New Roman"/>
          <w:sz w:val="24"/>
          <w:szCs w:val="28"/>
        </w:rPr>
        <w:t>Anarado</w:t>
      </w:r>
      <w:proofErr w:type="spellEnd"/>
      <w:r w:rsidRPr="00493C15">
        <w:rPr>
          <w:rFonts w:ascii="Times New Roman" w:hAnsi="Times New Roman"/>
          <w:sz w:val="24"/>
          <w:szCs w:val="28"/>
        </w:rPr>
        <w:t xml:space="preserve">, C. E., </w:t>
      </w:r>
      <w:proofErr w:type="spellStart"/>
      <w:r w:rsidRPr="00493C15">
        <w:rPr>
          <w:rFonts w:ascii="Times New Roman" w:hAnsi="Times New Roman"/>
          <w:sz w:val="24"/>
          <w:szCs w:val="28"/>
        </w:rPr>
        <w:t>Ajiwe</w:t>
      </w:r>
      <w:proofErr w:type="spellEnd"/>
      <w:r w:rsidRPr="00493C15">
        <w:rPr>
          <w:rFonts w:ascii="Times New Roman" w:hAnsi="Times New Roman"/>
          <w:sz w:val="24"/>
          <w:szCs w:val="28"/>
        </w:rPr>
        <w:t xml:space="preserve">, V. I. E., </w:t>
      </w:r>
      <w:proofErr w:type="spellStart"/>
      <w:r w:rsidRPr="00493C15">
        <w:rPr>
          <w:rFonts w:ascii="Times New Roman" w:hAnsi="Times New Roman"/>
          <w:sz w:val="24"/>
          <w:szCs w:val="28"/>
        </w:rPr>
        <w:t>Obumselu</w:t>
      </w:r>
      <w:proofErr w:type="spellEnd"/>
      <w:r w:rsidRPr="00493C15">
        <w:rPr>
          <w:rFonts w:ascii="Times New Roman" w:hAnsi="Times New Roman"/>
          <w:sz w:val="24"/>
          <w:szCs w:val="28"/>
        </w:rPr>
        <w:t xml:space="preserve">, O. F., </w:t>
      </w:r>
      <w:proofErr w:type="spellStart"/>
      <w:r w:rsidRPr="00493C15">
        <w:rPr>
          <w:rFonts w:ascii="Times New Roman" w:hAnsi="Times New Roman"/>
          <w:sz w:val="24"/>
          <w:szCs w:val="28"/>
        </w:rPr>
        <w:t>Anarado</w:t>
      </w:r>
      <w:proofErr w:type="spellEnd"/>
      <w:r w:rsidRPr="00493C15">
        <w:rPr>
          <w:rFonts w:ascii="Times New Roman" w:hAnsi="Times New Roman"/>
          <w:sz w:val="24"/>
          <w:szCs w:val="28"/>
        </w:rPr>
        <w:t xml:space="preserve">, C. J. O. and Okafor, N. P. (2021) Phytochemical, Proximate, in-vitro Anti-malarial, Anti-inflammatory and Antimicrobial Screening of Leaf Extracts of </w:t>
      </w:r>
      <w:r w:rsidRPr="001577FF">
        <w:rPr>
          <w:rFonts w:ascii="Times New Roman" w:hAnsi="Times New Roman"/>
          <w:i/>
          <w:sz w:val="24"/>
          <w:szCs w:val="28"/>
        </w:rPr>
        <w:t xml:space="preserve">Combretum </w:t>
      </w:r>
      <w:proofErr w:type="spellStart"/>
      <w:r w:rsidRPr="001577FF">
        <w:rPr>
          <w:rFonts w:ascii="Times New Roman" w:hAnsi="Times New Roman"/>
          <w:i/>
          <w:sz w:val="24"/>
          <w:szCs w:val="28"/>
        </w:rPr>
        <w:t>platypterum</w:t>
      </w:r>
      <w:proofErr w:type="spellEnd"/>
      <w:r w:rsidRPr="00493C15">
        <w:rPr>
          <w:rFonts w:ascii="Times New Roman" w:hAnsi="Times New Roman"/>
          <w:sz w:val="24"/>
          <w:szCs w:val="28"/>
        </w:rPr>
        <w:t xml:space="preserve"> (</w:t>
      </w:r>
      <w:proofErr w:type="spellStart"/>
      <w:r w:rsidRPr="00493C15">
        <w:rPr>
          <w:rFonts w:ascii="Times New Roman" w:hAnsi="Times New Roman"/>
          <w:sz w:val="24"/>
          <w:szCs w:val="28"/>
        </w:rPr>
        <w:t>Welw</w:t>
      </w:r>
      <w:proofErr w:type="spellEnd"/>
      <w:r w:rsidRPr="00493C15">
        <w:rPr>
          <w:rFonts w:ascii="Times New Roman" w:hAnsi="Times New Roman"/>
          <w:sz w:val="24"/>
          <w:szCs w:val="28"/>
        </w:rPr>
        <w:t>) Hutch &amp; Dalziel</w:t>
      </w:r>
      <w:r>
        <w:rPr>
          <w:rFonts w:ascii="Times New Roman" w:hAnsi="Times New Roman"/>
          <w:sz w:val="24"/>
          <w:szCs w:val="28"/>
        </w:rPr>
        <w:t xml:space="preserve">. </w:t>
      </w:r>
      <w:r w:rsidRPr="001577FF">
        <w:rPr>
          <w:rFonts w:ascii="Times New Roman" w:hAnsi="Times New Roman"/>
          <w:i/>
          <w:sz w:val="24"/>
          <w:szCs w:val="28"/>
        </w:rPr>
        <w:t>Journal of Pharmaceutical Research International</w:t>
      </w:r>
      <w:r>
        <w:rPr>
          <w:rFonts w:ascii="Times New Roman" w:hAnsi="Times New Roman"/>
          <w:i/>
          <w:sz w:val="24"/>
          <w:szCs w:val="28"/>
        </w:rPr>
        <w:t>.</w:t>
      </w:r>
      <w:r w:rsidRPr="00493C15">
        <w:rPr>
          <w:rFonts w:ascii="Times New Roman" w:hAnsi="Times New Roman"/>
          <w:sz w:val="24"/>
          <w:szCs w:val="28"/>
        </w:rPr>
        <w:t xml:space="preserve"> 33(52A)</w:t>
      </w:r>
      <w:r>
        <w:rPr>
          <w:rFonts w:ascii="Times New Roman" w:hAnsi="Times New Roman"/>
          <w:sz w:val="24"/>
          <w:szCs w:val="28"/>
        </w:rPr>
        <w:t xml:space="preserve">: </w:t>
      </w:r>
      <w:r w:rsidRPr="00493C15">
        <w:rPr>
          <w:rFonts w:ascii="Times New Roman" w:hAnsi="Times New Roman"/>
          <w:sz w:val="24"/>
          <w:szCs w:val="28"/>
        </w:rPr>
        <w:t xml:space="preserve">39-61. </w:t>
      </w:r>
    </w:p>
    <w:p w14:paraId="4F013482" w14:textId="77777777" w:rsidR="00B85AF6" w:rsidRPr="00493C15" w:rsidRDefault="00B85AF6" w:rsidP="00B85AF6">
      <w:pPr>
        <w:numPr>
          <w:ilvl w:val="0"/>
          <w:numId w:val="6"/>
        </w:numPr>
        <w:spacing w:before="100" w:beforeAutospacing="1" w:line="240" w:lineRule="auto"/>
        <w:jc w:val="both"/>
        <w:rPr>
          <w:rFonts w:ascii="Times New Roman" w:hAnsi="Times New Roman"/>
          <w:sz w:val="24"/>
          <w:szCs w:val="28"/>
        </w:rPr>
      </w:pPr>
      <w:r w:rsidRPr="00493C15">
        <w:rPr>
          <w:rFonts w:ascii="Times New Roman" w:hAnsi="Times New Roman"/>
          <w:sz w:val="24"/>
          <w:szCs w:val="28"/>
        </w:rPr>
        <w:t>Association of official analytical chemists (AOAC)</w:t>
      </w:r>
      <w:r>
        <w:rPr>
          <w:rFonts w:ascii="Times New Roman" w:hAnsi="Times New Roman"/>
          <w:sz w:val="24"/>
          <w:szCs w:val="28"/>
        </w:rPr>
        <w:t xml:space="preserve"> (2010)</w:t>
      </w:r>
      <w:r w:rsidRPr="00493C15">
        <w:rPr>
          <w:rFonts w:ascii="Times New Roman" w:hAnsi="Times New Roman"/>
          <w:sz w:val="24"/>
          <w:szCs w:val="28"/>
        </w:rPr>
        <w:t>. Official methods of Analysis. Association of official chemists</w:t>
      </w:r>
      <w:r>
        <w:rPr>
          <w:rFonts w:ascii="Times New Roman" w:hAnsi="Times New Roman"/>
          <w:sz w:val="24"/>
          <w:szCs w:val="28"/>
        </w:rPr>
        <w:t xml:space="preserve">. </w:t>
      </w:r>
      <w:r w:rsidRPr="00493C15">
        <w:rPr>
          <w:rFonts w:ascii="Times New Roman" w:hAnsi="Times New Roman"/>
          <w:sz w:val="24"/>
          <w:szCs w:val="28"/>
        </w:rPr>
        <w:t xml:space="preserve">15th </w:t>
      </w:r>
      <w:proofErr w:type="spellStart"/>
      <w:r w:rsidRPr="00493C15">
        <w:rPr>
          <w:rFonts w:ascii="Times New Roman" w:hAnsi="Times New Roman"/>
          <w:sz w:val="24"/>
          <w:szCs w:val="28"/>
        </w:rPr>
        <w:t>Edn</w:t>
      </w:r>
      <w:proofErr w:type="spellEnd"/>
      <w:r w:rsidRPr="00493C15">
        <w:rPr>
          <w:rFonts w:ascii="Times New Roman" w:hAnsi="Times New Roman"/>
          <w:sz w:val="24"/>
          <w:szCs w:val="28"/>
        </w:rPr>
        <w:t>. Association of official analytical chemists, Washington DC.</w:t>
      </w:r>
      <w:r>
        <w:rPr>
          <w:rFonts w:ascii="Times New Roman" w:hAnsi="Times New Roman"/>
          <w:sz w:val="24"/>
          <w:szCs w:val="28"/>
        </w:rPr>
        <w:t xml:space="preserve"> pp</w:t>
      </w:r>
      <w:r w:rsidRPr="00493C15">
        <w:rPr>
          <w:rFonts w:ascii="Times New Roman" w:hAnsi="Times New Roman"/>
          <w:sz w:val="24"/>
          <w:szCs w:val="28"/>
        </w:rPr>
        <w:t>10-30.</w:t>
      </w:r>
    </w:p>
    <w:p w14:paraId="7C483444" w14:textId="77777777" w:rsidR="00B85AF6" w:rsidRPr="00493C15" w:rsidRDefault="00B85AF6" w:rsidP="00B85AF6">
      <w:pPr>
        <w:numPr>
          <w:ilvl w:val="0"/>
          <w:numId w:val="6"/>
        </w:numPr>
        <w:spacing w:before="100" w:beforeAutospacing="1" w:line="240" w:lineRule="auto"/>
        <w:jc w:val="both"/>
        <w:rPr>
          <w:rFonts w:ascii="Times New Roman" w:hAnsi="Times New Roman"/>
          <w:sz w:val="24"/>
          <w:szCs w:val="28"/>
        </w:rPr>
      </w:pPr>
      <w:r w:rsidRPr="00493C15">
        <w:rPr>
          <w:rFonts w:ascii="Times New Roman" w:hAnsi="Times New Roman"/>
          <w:sz w:val="24"/>
          <w:szCs w:val="28"/>
        </w:rPr>
        <w:t>Srinivasan</w:t>
      </w:r>
      <w:r>
        <w:rPr>
          <w:rFonts w:ascii="Times New Roman" w:hAnsi="Times New Roman"/>
          <w:sz w:val="24"/>
          <w:szCs w:val="28"/>
        </w:rPr>
        <w:t>,</w:t>
      </w:r>
      <w:r w:rsidRPr="00493C15">
        <w:rPr>
          <w:rFonts w:ascii="Times New Roman" w:hAnsi="Times New Roman"/>
          <w:sz w:val="24"/>
          <w:szCs w:val="28"/>
        </w:rPr>
        <w:t xml:space="preserve"> D</w:t>
      </w:r>
      <w:r>
        <w:rPr>
          <w:rFonts w:ascii="Times New Roman" w:hAnsi="Times New Roman"/>
          <w:sz w:val="24"/>
          <w:szCs w:val="28"/>
        </w:rPr>
        <w:t>.</w:t>
      </w:r>
      <w:r w:rsidRPr="00493C15">
        <w:rPr>
          <w:rFonts w:ascii="Times New Roman" w:hAnsi="Times New Roman"/>
          <w:sz w:val="24"/>
          <w:szCs w:val="28"/>
        </w:rPr>
        <w:t>, Nathan</w:t>
      </w:r>
      <w:r>
        <w:rPr>
          <w:rFonts w:ascii="Times New Roman" w:hAnsi="Times New Roman"/>
          <w:sz w:val="24"/>
          <w:szCs w:val="28"/>
        </w:rPr>
        <w:t>,</w:t>
      </w:r>
      <w:r w:rsidRPr="00493C15">
        <w:rPr>
          <w:rFonts w:ascii="Times New Roman" w:hAnsi="Times New Roman"/>
          <w:sz w:val="24"/>
          <w:szCs w:val="28"/>
        </w:rPr>
        <w:t xml:space="preserve"> S</w:t>
      </w:r>
      <w:r>
        <w:rPr>
          <w:rFonts w:ascii="Times New Roman" w:hAnsi="Times New Roman"/>
          <w:sz w:val="24"/>
          <w:szCs w:val="28"/>
        </w:rPr>
        <w:t>.</w:t>
      </w:r>
      <w:r w:rsidRPr="00493C15">
        <w:rPr>
          <w:rFonts w:ascii="Times New Roman" w:hAnsi="Times New Roman"/>
          <w:sz w:val="24"/>
          <w:szCs w:val="28"/>
        </w:rPr>
        <w:t>, Suresh</w:t>
      </w:r>
      <w:r>
        <w:rPr>
          <w:rFonts w:ascii="Times New Roman" w:hAnsi="Times New Roman"/>
          <w:sz w:val="24"/>
          <w:szCs w:val="28"/>
        </w:rPr>
        <w:t>,</w:t>
      </w:r>
      <w:r w:rsidRPr="00493C15">
        <w:rPr>
          <w:rFonts w:ascii="Times New Roman" w:hAnsi="Times New Roman"/>
          <w:sz w:val="24"/>
          <w:szCs w:val="28"/>
        </w:rPr>
        <w:t xml:space="preserve"> T</w:t>
      </w:r>
      <w:r>
        <w:rPr>
          <w:rFonts w:ascii="Times New Roman" w:hAnsi="Times New Roman"/>
          <w:sz w:val="24"/>
          <w:szCs w:val="28"/>
        </w:rPr>
        <w:t>.</w:t>
      </w:r>
      <w:r w:rsidRPr="00493C15">
        <w:rPr>
          <w:rFonts w:ascii="Times New Roman" w:hAnsi="Times New Roman"/>
          <w:sz w:val="24"/>
          <w:szCs w:val="28"/>
        </w:rPr>
        <w:t>,</w:t>
      </w:r>
      <w:r>
        <w:rPr>
          <w:rFonts w:ascii="Times New Roman" w:hAnsi="Times New Roman"/>
          <w:sz w:val="24"/>
          <w:szCs w:val="28"/>
        </w:rPr>
        <w:t xml:space="preserve"> and</w:t>
      </w:r>
      <w:r w:rsidRPr="00493C15">
        <w:rPr>
          <w:rFonts w:ascii="Times New Roman" w:hAnsi="Times New Roman"/>
          <w:sz w:val="24"/>
          <w:szCs w:val="28"/>
        </w:rPr>
        <w:t xml:space="preserve"> </w:t>
      </w:r>
      <w:proofErr w:type="spellStart"/>
      <w:r w:rsidRPr="00493C15">
        <w:rPr>
          <w:rFonts w:ascii="Times New Roman" w:hAnsi="Times New Roman"/>
          <w:sz w:val="24"/>
          <w:szCs w:val="28"/>
        </w:rPr>
        <w:t>Perumalsamy</w:t>
      </w:r>
      <w:proofErr w:type="spellEnd"/>
      <w:r>
        <w:rPr>
          <w:rFonts w:ascii="Times New Roman" w:hAnsi="Times New Roman"/>
          <w:sz w:val="24"/>
          <w:szCs w:val="28"/>
        </w:rPr>
        <w:t>,</w:t>
      </w:r>
      <w:r w:rsidRPr="00493C15">
        <w:rPr>
          <w:rFonts w:ascii="Times New Roman" w:hAnsi="Times New Roman"/>
          <w:sz w:val="24"/>
          <w:szCs w:val="28"/>
        </w:rPr>
        <w:t xml:space="preserve"> L</w:t>
      </w:r>
      <w:r>
        <w:rPr>
          <w:rFonts w:ascii="Times New Roman" w:hAnsi="Times New Roman"/>
          <w:sz w:val="24"/>
          <w:szCs w:val="28"/>
        </w:rPr>
        <w:t>.</w:t>
      </w:r>
      <w:r w:rsidRPr="00493C15">
        <w:rPr>
          <w:rFonts w:ascii="Times New Roman" w:hAnsi="Times New Roman"/>
          <w:sz w:val="24"/>
          <w:szCs w:val="28"/>
        </w:rPr>
        <w:t>P.</w:t>
      </w:r>
      <w:r>
        <w:rPr>
          <w:rFonts w:ascii="Times New Roman" w:hAnsi="Times New Roman"/>
          <w:sz w:val="24"/>
          <w:szCs w:val="28"/>
        </w:rPr>
        <w:t xml:space="preserve"> (2001).</w:t>
      </w:r>
      <w:r w:rsidRPr="00493C15">
        <w:rPr>
          <w:rFonts w:ascii="Times New Roman" w:hAnsi="Times New Roman"/>
          <w:sz w:val="24"/>
          <w:szCs w:val="28"/>
        </w:rPr>
        <w:t xml:space="preserve"> Antimicrobial activity of certain Indian medicinal plants used in folkloric medicine. </w:t>
      </w:r>
      <w:r w:rsidRPr="001577FF">
        <w:rPr>
          <w:rFonts w:ascii="Times New Roman" w:hAnsi="Times New Roman"/>
          <w:i/>
          <w:sz w:val="24"/>
          <w:szCs w:val="28"/>
        </w:rPr>
        <w:t>J</w:t>
      </w:r>
      <w:r>
        <w:rPr>
          <w:rFonts w:ascii="Times New Roman" w:hAnsi="Times New Roman"/>
          <w:i/>
          <w:sz w:val="24"/>
          <w:szCs w:val="28"/>
        </w:rPr>
        <w:t>ournal</w:t>
      </w:r>
      <w:r w:rsidRPr="001577FF">
        <w:rPr>
          <w:rFonts w:ascii="Times New Roman" w:hAnsi="Times New Roman"/>
          <w:i/>
          <w:sz w:val="24"/>
          <w:szCs w:val="28"/>
        </w:rPr>
        <w:t xml:space="preserve"> of Ethnopharm</w:t>
      </w:r>
      <w:r>
        <w:rPr>
          <w:rFonts w:ascii="Times New Roman" w:hAnsi="Times New Roman"/>
          <w:i/>
          <w:sz w:val="24"/>
          <w:szCs w:val="28"/>
        </w:rPr>
        <w:t>acology</w:t>
      </w:r>
      <w:r w:rsidRPr="00493C15">
        <w:rPr>
          <w:rFonts w:ascii="Times New Roman" w:hAnsi="Times New Roman"/>
          <w:sz w:val="24"/>
          <w:szCs w:val="28"/>
        </w:rPr>
        <w:t xml:space="preserve">.74:217–220. </w:t>
      </w:r>
    </w:p>
    <w:p w14:paraId="13BF6F5F" w14:textId="0C497013" w:rsidR="00B85AF6" w:rsidRPr="00CE436D" w:rsidRDefault="00CE436D" w:rsidP="00B85AF6">
      <w:pPr>
        <w:numPr>
          <w:ilvl w:val="0"/>
          <w:numId w:val="6"/>
        </w:numPr>
        <w:spacing w:before="100" w:beforeAutospacing="1" w:line="240" w:lineRule="auto"/>
        <w:jc w:val="both"/>
        <w:rPr>
          <w:rFonts w:ascii="Times New Roman" w:hAnsi="Times New Roman"/>
          <w:sz w:val="24"/>
          <w:szCs w:val="24"/>
        </w:rPr>
      </w:pPr>
      <w:bookmarkStart w:id="0" w:name="_Hlk111756084"/>
      <w:proofErr w:type="spellStart"/>
      <w:r w:rsidRPr="00CE436D">
        <w:rPr>
          <w:rFonts w:ascii="Times New Roman" w:hAnsi="Times New Roman"/>
          <w:color w:val="222222"/>
          <w:sz w:val="24"/>
          <w:szCs w:val="24"/>
          <w:shd w:val="clear" w:color="auto" w:fill="FFFFFF"/>
        </w:rPr>
        <w:t>Kozłowska</w:t>
      </w:r>
      <w:proofErr w:type="spellEnd"/>
      <w:r w:rsidRPr="00CE436D">
        <w:rPr>
          <w:rFonts w:ascii="Times New Roman" w:hAnsi="Times New Roman"/>
          <w:color w:val="222222"/>
          <w:sz w:val="24"/>
          <w:szCs w:val="24"/>
          <w:shd w:val="clear" w:color="auto" w:fill="FFFFFF"/>
        </w:rPr>
        <w:t xml:space="preserve">, M., </w:t>
      </w:r>
      <w:proofErr w:type="spellStart"/>
      <w:r w:rsidRPr="00CE436D">
        <w:rPr>
          <w:rFonts w:ascii="Times New Roman" w:hAnsi="Times New Roman"/>
          <w:color w:val="222222"/>
          <w:sz w:val="24"/>
          <w:szCs w:val="24"/>
          <w:shd w:val="clear" w:color="auto" w:fill="FFFFFF"/>
        </w:rPr>
        <w:t>Ścibisz</w:t>
      </w:r>
      <w:proofErr w:type="spellEnd"/>
      <w:r w:rsidRPr="00CE436D">
        <w:rPr>
          <w:rFonts w:ascii="Times New Roman" w:hAnsi="Times New Roman"/>
          <w:color w:val="222222"/>
          <w:sz w:val="24"/>
          <w:szCs w:val="24"/>
          <w:shd w:val="clear" w:color="auto" w:fill="FFFFFF"/>
        </w:rPr>
        <w:t xml:space="preserve">, I., </w:t>
      </w:r>
      <w:proofErr w:type="spellStart"/>
      <w:r w:rsidRPr="00CE436D">
        <w:rPr>
          <w:rFonts w:ascii="Times New Roman" w:hAnsi="Times New Roman"/>
          <w:color w:val="222222"/>
          <w:sz w:val="24"/>
          <w:szCs w:val="24"/>
          <w:shd w:val="clear" w:color="auto" w:fill="FFFFFF"/>
        </w:rPr>
        <w:t>Przybył</w:t>
      </w:r>
      <w:proofErr w:type="spellEnd"/>
      <w:r w:rsidRPr="00CE436D">
        <w:rPr>
          <w:rFonts w:ascii="Times New Roman" w:hAnsi="Times New Roman"/>
          <w:color w:val="222222"/>
          <w:sz w:val="24"/>
          <w:szCs w:val="24"/>
          <w:shd w:val="clear" w:color="auto" w:fill="FFFFFF"/>
        </w:rPr>
        <w:t xml:space="preserve">, J. L., </w:t>
      </w:r>
      <w:proofErr w:type="spellStart"/>
      <w:r w:rsidRPr="00CE436D">
        <w:rPr>
          <w:rFonts w:ascii="Times New Roman" w:hAnsi="Times New Roman"/>
          <w:color w:val="222222"/>
          <w:sz w:val="24"/>
          <w:szCs w:val="24"/>
          <w:shd w:val="clear" w:color="auto" w:fill="FFFFFF"/>
        </w:rPr>
        <w:t>Laudy</w:t>
      </w:r>
      <w:proofErr w:type="spellEnd"/>
      <w:r w:rsidRPr="00CE436D">
        <w:rPr>
          <w:rFonts w:ascii="Times New Roman" w:hAnsi="Times New Roman"/>
          <w:color w:val="222222"/>
          <w:sz w:val="24"/>
          <w:szCs w:val="24"/>
          <w:shd w:val="clear" w:color="auto" w:fill="FFFFFF"/>
        </w:rPr>
        <w:t xml:space="preserve">, A. E., Majewska, E., </w:t>
      </w:r>
      <w:proofErr w:type="spellStart"/>
      <w:r w:rsidRPr="00CE436D">
        <w:rPr>
          <w:rFonts w:ascii="Times New Roman" w:hAnsi="Times New Roman"/>
          <w:color w:val="222222"/>
          <w:sz w:val="24"/>
          <w:szCs w:val="24"/>
          <w:shd w:val="clear" w:color="auto" w:fill="FFFFFF"/>
        </w:rPr>
        <w:t>Tarnowska</w:t>
      </w:r>
      <w:proofErr w:type="spellEnd"/>
      <w:r w:rsidRPr="00CE436D">
        <w:rPr>
          <w:rFonts w:ascii="Times New Roman" w:hAnsi="Times New Roman"/>
          <w:color w:val="222222"/>
          <w:sz w:val="24"/>
          <w:szCs w:val="24"/>
          <w:shd w:val="clear" w:color="auto" w:fill="FFFFFF"/>
        </w:rPr>
        <w:t xml:space="preserve">, K., </w:t>
      </w:r>
      <w:proofErr w:type="spellStart"/>
      <w:r w:rsidRPr="00CE436D">
        <w:rPr>
          <w:rFonts w:ascii="Times New Roman" w:hAnsi="Times New Roman"/>
          <w:color w:val="222222"/>
          <w:sz w:val="24"/>
          <w:szCs w:val="24"/>
          <w:shd w:val="clear" w:color="auto" w:fill="FFFFFF"/>
        </w:rPr>
        <w:t>Małajowicz</w:t>
      </w:r>
      <w:proofErr w:type="spellEnd"/>
      <w:r w:rsidRPr="00CE436D">
        <w:rPr>
          <w:rFonts w:ascii="Times New Roman" w:hAnsi="Times New Roman"/>
          <w:color w:val="222222"/>
          <w:sz w:val="24"/>
          <w:szCs w:val="24"/>
          <w:shd w:val="clear" w:color="auto" w:fill="FFFFFF"/>
        </w:rPr>
        <w:t xml:space="preserve">, J., &amp; </w:t>
      </w:r>
      <w:proofErr w:type="spellStart"/>
      <w:r w:rsidRPr="00CE436D">
        <w:rPr>
          <w:rFonts w:ascii="Times New Roman" w:hAnsi="Times New Roman"/>
          <w:color w:val="222222"/>
          <w:sz w:val="24"/>
          <w:szCs w:val="24"/>
          <w:shd w:val="clear" w:color="auto" w:fill="FFFFFF"/>
        </w:rPr>
        <w:t>Ziarno</w:t>
      </w:r>
      <w:proofErr w:type="spellEnd"/>
      <w:r w:rsidRPr="00CE436D">
        <w:rPr>
          <w:rFonts w:ascii="Times New Roman" w:hAnsi="Times New Roman"/>
          <w:color w:val="222222"/>
          <w:sz w:val="24"/>
          <w:szCs w:val="24"/>
          <w:shd w:val="clear" w:color="auto" w:fill="FFFFFF"/>
        </w:rPr>
        <w:t>, M. (2022). Antioxidant and Antibacterial Activity of Extracts from Selected Plant Material. </w:t>
      </w:r>
      <w:r w:rsidRPr="00CE436D">
        <w:rPr>
          <w:rStyle w:val="Emphasis"/>
          <w:rFonts w:ascii="Times New Roman" w:hAnsi="Times New Roman"/>
          <w:color w:val="222222"/>
          <w:sz w:val="24"/>
          <w:szCs w:val="24"/>
          <w:shd w:val="clear" w:color="auto" w:fill="FFFFFF"/>
        </w:rPr>
        <w:t>Applied Sciences</w:t>
      </w:r>
      <w:r w:rsidRPr="00CE436D">
        <w:rPr>
          <w:rFonts w:ascii="Times New Roman" w:hAnsi="Times New Roman"/>
          <w:color w:val="222222"/>
          <w:sz w:val="24"/>
          <w:szCs w:val="24"/>
          <w:shd w:val="clear" w:color="auto" w:fill="FFFFFF"/>
        </w:rPr>
        <w:t>, </w:t>
      </w:r>
      <w:r w:rsidRPr="00CE436D">
        <w:rPr>
          <w:rStyle w:val="Emphasis"/>
          <w:rFonts w:ascii="Times New Roman" w:hAnsi="Times New Roman"/>
          <w:color w:val="222222"/>
          <w:sz w:val="24"/>
          <w:szCs w:val="24"/>
          <w:shd w:val="clear" w:color="auto" w:fill="FFFFFF"/>
        </w:rPr>
        <w:t>12</w:t>
      </w:r>
      <w:r w:rsidRPr="00CE436D">
        <w:rPr>
          <w:rFonts w:ascii="Times New Roman" w:hAnsi="Times New Roman"/>
          <w:color w:val="222222"/>
          <w:sz w:val="24"/>
          <w:szCs w:val="24"/>
          <w:shd w:val="clear" w:color="auto" w:fill="FFFFFF"/>
        </w:rPr>
        <w:t>(19), 9871. https://doi.org/10.3390/app12199871</w:t>
      </w:r>
      <w:r w:rsidR="00B85AF6" w:rsidRPr="00CE436D">
        <w:rPr>
          <w:rFonts w:ascii="Times New Roman" w:hAnsi="Times New Roman"/>
          <w:sz w:val="24"/>
          <w:szCs w:val="24"/>
        </w:rPr>
        <w:t>Benzie, I.F</w:t>
      </w:r>
      <w:bookmarkEnd w:id="0"/>
      <w:r w:rsidR="00B85AF6" w:rsidRPr="00CE436D">
        <w:rPr>
          <w:rFonts w:ascii="Times New Roman" w:hAnsi="Times New Roman"/>
          <w:sz w:val="24"/>
          <w:szCs w:val="24"/>
        </w:rPr>
        <w:t xml:space="preserve">., and Strain, J.J. (1996). The ferric reducing </w:t>
      </w:r>
      <w:r w:rsidR="00B85AF6" w:rsidRPr="00CE436D">
        <w:rPr>
          <w:rFonts w:ascii="Times New Roman" w:hAnsi="Times New Roman"/>
          <w:sz w:val="24"/>
          <w:szCs w:val="24"/>
        </w:rPr>
        <w:lastRenderedPageBreak/>
        <w:t xml:space="preserve">ability of plasma (FRAP) as a measure of antioxidant power: The FRAP assay. </w:t>
      </w:r>
      <w:r w:rsidR="00B85AF6" w:rsidRPr="00CE436D">
        <w:rPr>
          <w:rFonts w:ascii="Times New Roman" w:hAnsi="Times New Roman"/>
          <w:i/>
          <w:sz w:val="24"/>
          <w:szCs w:val="24"/>
        </w:rPr>
        <w:t>Analytical Biochemistry.</w:t>
      </w:r>
      <w:r w:rsidR="00B85AF6" w:rsidRPr="00CE436D">
        <w:rPr>
          <w:rFonts w:ascii="Times New Roman" w:hAnsi="Times New Roman"/>
          <w:sz w:val="24"/>
          <w:szCs w:val="24"/>
        </w:rPr>
        <w:t xml:space="preserve"> 239:70–6.</w:t>
      </w:r>
    </w:p>
    <w:p w14:paraId="1D3A989E" w14:textId="00CFCA46" w:rsidR="00B85AF6" w:rsidRPr="00D54364" w:rsidRDefault="00F943E2" w:rsidP="00B85AF6">
      <w:pPr>
        <w:numPr>
          <w:ilvl w:val="0"/>
          <w:numId w:val="6"/>
        </w:numPr>
        <w:spacing w:before="100" w:beforeAutospacing="1" w:line="240" w:lineRule="auto"/>
        <w:jc w:val="both"/>
        <w:rPr>
          <w:rFonts w:ascii="Times New Roman" w:hAnsi="Times New Roman"/>
          <w:sz w:val="24"/>
          <w:szCs w:val="28"/>
        </w:rPr>
      </w:pPr>
      <w:proofErr w:type="spellStart"/>
      <w:r w:rsidRPr="00F943E2">
        <w:rPr>
          <w:rFonts w:ascii="Times New Roman" w:hAnsi="Times New Roman"/>
          <w:sz w:val="24"/>
          <w:szCs w:val="28"/>
        </w:rPr>
        <w:t>Nyero</w:t>
      </w:r>
      <w:proofErr w:type="spellEnd"/>
      <w:r w:rsidRPr="00F943E2">
        <w:rPr>
          <w:rFonts w:ascii="Times New Roman" w:hAnsi="Times New Roman"/>
          <w:sz w:val="24"/>
          <w:szCs w:val="28"/>
        </w:rPr>
        <w:t xml:space="preserve"> A, </w:t>
      </w:r>
      <w:proofErr w:type="spellStart"/>
      <w:r w:rsidRPr="00F943E2">
        <w:rPr>
          <w:rFonts w:ascii="Times New Roman" w:hAnsi="Times New Roman"/>
          <w:sz w:val="24"/>
          <w:szCs w:val="28"/>
        </w:rPr>
        <w:t>Anywar</w:t>
      </w:r>
      <w:proofErr w:type="spellEnd"/>
      <w:r w:rsidRPr="00F943E2">
        <w:rPr>
          <w:rFonts w:ascii="Times New Roman" w:hAnsi="Times New Roman"/>
          <w:sz w:val="24"/>
          <w:szCs w:val="28"/>
        </w:rPr>
        <w:t xml:space="preserve"> GU, </w:t>
      </w:r>
      <w:proofErr w:type="spellStart"/>
      <w:r w:rsidRPr="00F943E2">
        <w:rPr>
          <w:rFonts w:ascii="Times New Roman" w:hAnsi="Times New Roman"/>
          <w:sz w:val="24"/>
          <w:szCs w:val="28"/>
        </w:rPr>
        <w:t>Achaye</w:t>
      </w:r>
      <w:proofErr w:type="spellEnd"/>
      <w:r w:rsidRPr="00F943E2">
        <w:rPr>
          <w:rFonts w:ascii="Times New Roman" w:hAnsi="Times New Roman"/>
          <w:sz w:val="24"/>
          <w:szCs w:val="28"/>
        </w:rPr>
        <w:t xml:space="preserve"> I and Malinga GM (2023) Phytochemical composition and antioxidant activities of some wild edible plants locally consumed by rural communities in northern Uganda. Front. </w:t>
      </w:r>
      <w:proofErr w:type="spellStart"/>
      <w:r w:rsidRPr="00F943E2">
        <w:rPr>
          <w:rFonts w:ascii="Times New Roman" w:hAnsi="Times New Roman"/>
          <w:sz w:val="24"/>
          <w:szCs w:val="28"/>
        </w:rPr>
        <w:t>Nutr</w:t>
      </w:r>
      <w:proofErr w:type="spellEnd"/>
      <w:r w:rsidRPr="00F943E2">
        <w:rPr>
          <w:rFonts w:ascii="Times New Roman" w:hAnsi="Times New Roman"/>
          <w:sz w:val="24"/>
          <w:szCs w:val="28"/>
        </w:rPr>
        <w:t xml:space="preserve">. 10:1070031. </w:t>
      </w:r>
      <w:proofErr w:type="spellStart"/>
      <w:r w:rsidRPr="00F943E2">
        <w:rPr>
          <w:rFonts w:ascii="Times New Roman" w:hAnsi="Times New Roman"/>
          <w:sz w:val="24"/>
          <w:szCs w:val="28"/>
        </w:rPr>
        <w:t>doi</w:t>
      </w:r>
      <w:proofErr w:type="spellEnd"/>
      <w:r w:rsidRPr="00F943E2">
        <w:rPr>
          <w:rFonts w:ascii="Times New Roman" w:hAnsi="Times New Roman"/>
          <w:sz w:val="24"/>
          <w:szCs w:val="28"/>
        </w:rPr>
        <w:t>: 10.3389/fnut.2023.1070031</w:t>
      </w:r>
      <w:r w:rsidR="00B85AF6" w:rsidRPr="00D54364">
        <w:rPr>
          <w:rFonts w:ascii="Times New Roman" w:hAnsi="Times New Roman"/>
          <w:sz w:val="24"/>
          <w:szCs w:val="28"/>
        </w:rPr>
        <w:t>Marcocci, J.J. Maguire, M.T. Droy-Lefaix, (1994) The Nitric oxide scavenging property Ginkgo biloba extract EGb76</w:t>
      </w:r>
      <w:r w:rsidR="00B85AF6">
        <w:rPr>
          <w:rFonts w:ascii="Times New Roman" w:hAnsi="Times New Roman"/>
          <w:sz w:val="24"/>
          <w:szCs w:val="28"/>
        </w:rPr>
        <w:t>.</w:t>
      </w:r>
      <w:r w:rsidR="00B85AF6" w:rsidRPr="00B571C6">
        <w:rPr>
          <w:rFonts w:ascii="Times New Roman" w:hAnsi="Times New Roman"/>
          <w:i/>
          <w:sz w:val="24"/>
          <w:szCs w:val="28"/>
        </w:rPr>
        <w:t>J</w:t>
      </w:r>
      <w:r w:rsidR="00B85AF6">
        <w:rPr>
          <w:rFonts w:ascii="Times New Roman" w:hAnsi="Times New Roman"/>
          <w:i/>
          <w:sz w:val="24"/>
          <w:szCs w:val="28"/>
        </w:rPr>
        <w:t>ournal of</w:t>
      </w:r>
      <w:r w:rsidR="00B85AF6" w:rsidRPr="00B571C6">
        <w:rPr>
          <w:rFonts w:ascii="Times New Roman" w:hAnsi="Times New Roman"/>
          <w:i/>
          <w:sz w:val="24"/>
          <w:szCs w:val="28"/>
        </w:rPr>
        <w:t xml:space="preserve"> Biochem</w:t>
      </w:r>
      <w:r w:rsidR="00B85AF6">
        <w:rPr>
          <w:rFonts w:ascii="Times New Roman" w:hAnsi="Times New Roman"/>
          <w:i/>
          <w:sz w:val="24"/>
          <w:szCs w:val="28"/>
        </w:rPr>
        <w:t>ical and</w:t>
      </w:r>
      <w:r w:rsidR="00B85AF6" w:rsidRPr="00B571C6">
        <w:rPr>
          <w:rFonts w:ascii="Times New Roman" w:hAnsi="Times New Roman"/>
          <w:i/>
          <w:sz w:val="24"/>
          <w:szCs w:val="28"/>
        </w:rPr>
        <w:t xml:space="preserve"> Biophys</w:t>
      </w:r>
      <w:r w:rsidR="00B85AF6">
        <w:rPr>
          <w:rFonts w:ascii="Times New Roman" w:hAnsi="Times New Roman"/>
          <w:i/>
          <w:sz w:val="24"/>
          <w:szCs w:val="28"/>
        </w:rPr>
        <w:t>ical</w:t>
      </w:r>
      <w:r w:rsidR="00B85AF6" w:rsidRPr="00B571C6">
        <w:rPr>
          <w:rFonts w:ascii="Times New Roman" w:hAnsi="Times New Roman"/>
          <w:i/>
          <w:sz w:val="24"/>
          <w:szCs w:val="28"/>
        </w:rPr>
        <w:t xml:space="preserve"> Res</w:t>
      </w:r>
      <w:r w:rsidR="00B85AF6">
        <w:rPr>
          <w:rFonts w:ascii="Times New Roman" w:hAnsi="Times New Roman"/>
          <w:i/>
          <w:sz w:val="24"/>
          <w:szCs w:val="28"/>
        </w:rPr>
        <w:t>earch</w:t>
      </w:r>
      <w:r w:rsidR="00B85AF6" w:rsidRPr="00B571C6">
        <w:rPr>
          <w:rFonts w:ascii="Times New Roman" w:hAnsi="Times New Roman"/>
          <w:i/>
          <w:sz w:val="24"/>
          <w:szCs w:val="28"/>
        </w:rPr>
        <w:t xml:space="preserve"> Commun</w:t>
      </w:r>
      <w:r w:rsidR="00B85AF6">
        <w:rPr>
          <w:rFonts w:ascii="Times New Roman" w:hAnsi="Times New Roman"/>
          <w:i/>
          <w:sz w:val="24"/>
          <w:szCs w:val="28"/>
        </w:rPr>
        <w:t>ications</w:t>
      </w:r>
      <w:r w:rsidR="00B85AF6" w:rsidRPr="00D54364">
        <w:rPr>
          <w:rFonts w:ascii="Times New Roman" w:hAnsi="Times New Roman"/>
          <w:sz w:val="24"/>
          <w:szCs w:val="28"/>
        </w:rPr>
        <w:t>.201</w:t>
      </w:r>
      <w:r w:rsidR="00B85AF6">
        <w:rPr>
          <w:rFonts w:ascii="Times New Roman" w:hAnsi="Times New Roman"/>
          <w:sz w:val="24"/>
          <w:szCs w:val="28"/>
        </w:rPr>
        <w:t>:</w:t>
      </w:r>
      <w:r w:rsidR="00B85AF6" w:rsidRPr="00D54364">
        <w:rPr>
          <w:rFonts w:ascii="Times New Roman" w:hAnsi="Times New Roman"/>
          <w:sz w:val="24"/>
          <w:szCs w:val="28"/>
        </w:rPr>
        <w:t xml:space="preserve"> 748-755.</w:t>
      </w:r>
    </w:p>
    <w:p w14:paraId="1934B20D" w14:textId="77777777" w:rsidR="0096524A" w:rsidRDefault="0096524A" w:rsidP="0096524A">
      <w:pPr>
        <w:numPr>
          <w:ilvl w:val="0"/>
          <w:numId w:val="6"/>
        </w:numPr>
        <w:spacing w:before="100" w:beforeAutospacing="1" w:line="240" w:lineRule="auto"/>
        <w:jc w:val="both"/>
        <w:rPr>
          <w:rFonts w:ascii="Times New Roman" w:hAnsi="Times New Roman"/>
          <w:sz w:val="24"/>
          <w:szCs w:val="28"/>
        </w:rPr>
      </w:pPr>
      <w:r>
        <w:rPr>
          <w:rFonts w:ascii="Times New Roman" w:hAnsi="Times New Roman"/>
          <w:sz w:val="24"/>
          <w:szCs w:val="28"/>
        </w:rPr>
        <w:t xml:space="preserve">Re, R., Pellegrini, N., </w:t>
      </w:r>
      <w:proofErr w:type="spellStart"/>
      <w:r>
        <w:rPr>
          <w:rFonts w:ascii="Times New Roman" w:hAnsi="Times New Roman"/>
          <w:sz w:val="24"/>
          <w:szCs w:val="28"/>
        </w:rPr>
        <w:t>Proteggente</w:t>
      </w:r>
      <w:proofErr w:type="spellEnd"/>
      <w:r>
        <w:rPr>
          <w:rFonts w:ascii="Times New Roman" w:hAnsi="Times New Roman"/>
          <w:sz w:val="24"/>
          <w:szCs w:val="28"/>
        </w:rPr>
        <w:t xml:space="preserve">, A., </w:t>
      </w:r>
      <w:proofErr w:type="spellStart"/>
      <w:r>
        <w:rPr>
          <w:rFonts w:ascii="Times New Roman" w:hAnsi="Times New Roman"/>
          <w:sz w:val="24"/>
          <w:szCs w:val="28"/>
        </w:rPr>
        <w:t>Pannala</w:t>
      </w:r>
      <w:proofErr w:type="spellEnd"/>
      <w:r>
        <w:rPr>
          <w:rFonts w:ascii="Times New Roman" w:hAnsi="Times New Roman"/>
          <w:sz w:val="24"/>
          <w:szCs w:val="28"/>
        </w:rPr>
        <w:t xml:space="preserve">, A., Yang, M., and Rice-Evans, C. (1999) Antioxidant activity applying an improved ABTS radical cation decolorization assay. </w:t>
      </w:r>
      <w:r>
        <w:rPr>
          <w:rFonts w:ascii="Times New Roman" w:hAnsi="Times New Roman"/>
          <w:i/>
          <w:sz w:val="24"/>
          <w:szCs w:val="28"/>
        </w:rPr>
        <w:t>Free Radical Biology and Medicine</w:t>
      </w:r>
      <w:r>
        <w:rPr>
          <w:rFonts w:ascii="Times New Roman" w:hAnsi="Times New Roman"/>
          <w:sz w:val="24"/>
          <w:szCs w:val="28"/>
        </w:rPr>
        <w:t xml:space="preserve">.26(9-10):1231-1237. </w:t>
      </w:r>
    </w:p>
    <w:p w14:paraId="159F681A" w14:textId="77777777" w:rsidR="0096524A" w:rsidRDefault="0096524A" w:rsidP="0096524A">
      <w:pPr>
        <w:numPr>
          <w:ilvl w:val="0"/>
          <w:numId w:val="6"/>
        </w:numPr>
        <w:spacing w:before="100" w:beforeAutospacing="1" w:line="240" w:lineRule="auto"/>
        <w:jc w:val="both"/>
        <w:rPr>
          <w:rFonts w:ascii="Times New Roman" w:hAnsi="Times New Roman"/>
          <w:sz w:val="24"/>
          <w:szCs w:val="28"/>
        </w:rPr>
      </w:pPr>
      <w:proofErr w:type="spellStart"/>
      <w:r>
        <w:rPr>
          <w:rFonts w:ascii="Times New Roman" w:hAnsi="Times New Roman"/>
          <w:sz w:val="24"/>
          <w:szCs w:val="28"/>
        </w:rPr>
        <w:t>Marcocci</w:t>
      </w:r>
      <w:proofErr w:type="spellEnd"/>
      <w:r>
        <w:rPr>
          <w:rFonts w:ascii="Times New Roman" w:hAnsi="Times New Roman"/>
          <w:sz w:val="24"/>
          <w:szCs w:val="28"/>
        </w:rPr>
        <w:t xml:space="preserve">, J.J. Maguire, M.T. </w:t>
      </w:r>
      <w:proofErr w:type="spellStart"/>
      <w:r>
        <w:rPr>
          <w:rFonts w:ascii="Times New Roman" w:hAnsi="Times New Roman"/>
          <w:sz w:val="24"/>
          <w:szCs w:val="28"/>
        </w:rPr>
        <w:t>Droy-Lefaix</w:t>
      </w:r>
      <w:proofErr w:type="spellEnd"/>
      <w:r>
        <w:rPr>
          <w:rFonts w:ascii="Times New Roman" w:hAnsi="Times New Roman"/>
          <w:sz w:val="24"/>
          <w:szCs w:val="28"/>
        </w:rPr>
        <w:t>, (1994) The Nitric oxide scavenging property Ginkgo biloba extract EGb76.</w:t>
      </w:r>
      <w:r>
        <w:rPr>
          <w:rFonts w:ascii="Times New Roman" w:hAnsi="Times New Roman"/>
          <w:i/>
          <w:sz w:val="24"/>
          <w:szCs w:val="28"/>
        </w:rPr>
        <w:t>Journal of Biochemical and Biophysical Research Communications</w:t>
      </w:r>
      <w:r>
        <w:rPr>
          <w:rFonts w:ascii="Times New Roman" w:hAnsi="Times New Roman"/>
          <w:sz w:val="24"/>
          <w:szCs w:val="28"/>
        </w:rPr>
        <w:t>.201: 748-755.</w:t>
      </w:r>
    </w:p>
    <w:p w14:paraId="6BFD9606" w14:textId="35851875" w:rsidR="00B85AF6" w:rsidRPr="00D54364"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D54364">
        <w:rPr>
          <w:rFonts w:ascii="Times New Roman" w:hAnsi="Times New Roman"/>
          <w:sz w:val="24"/>
          <w:szCs w:val="28"/>
        </w:rPr>
        <w:t>Dabhade</w:t>
      </w:r>
      <w:proofErr w:type="spellEnd"/>
      <w:r>
        <w:rPr>
          <w:rFonts w:ascii="Times New Roman" w:hAnsi="Times New Roman"/>
          <w:sz w:val="24"/>
          <w:szCs w:val="28"/>
        </w:rPr>
        <w:t>,</w:t>
      </w:r>
      <w:r w:rsidRPr="00D54364">
        <w:rPr>
          <w:rFonts w:ascii="Times New Roman" w:hAnsi="Times New Roman"/>
          <w:sz w:val="24"/>
          <w:szCs w:val="28"/>
        </w:rPr>
        <w:t xml:space="preserve"> A</w:t>
      </w:r>
      <w:r>
        <w:rPr>
          <w:rFonts w:ascii="Times New Roman" w:hAnsi="Times New Roman"/>
          <w:sz w:val="24"/>
          <w:szCs w:val="28"/>
        </w:rPr>
        <w:t>.</w:t>
      </w:r>
      <w:r w:rsidRPr="00D54364">
        <w:rPr>
          <w:rFonts w:ascii="Times New Roman" w:hAnsi="Times New Roman"/>
          <w:sz w:val="24"/>
          <w:szCs w:val="28"/>
        </w:rPr>
        <w:t>, Patel</w:t>
      </w:r>
      <w:r>
        <w:rPr>
          <w:rFonts w:ascii="Times New Roman" w:hAnsi="Times New Roman"/>
          <w:sz w:val="24"/>
          <w:szCs w:val="28"/>
        </w:rPr>
        <w:t>,</w:t>
      </w:r>
      <w:r w:rsidRPr="00D54364">
        <w:rPr>
          <w:rFonts w:ascii="Times New Roman" w:hAnsi="Times New Roman"/>
          <w:sz w:val="24"/>
          <w:szCs w:val="28"/>
        </w:rPr>
        <w:t xml:space="preserve"> P</w:t>
      </w:r>
      <w:r>
        <w:rPr>
          <w:rFonts w:ascii="Times New Roman" w:hAnsi="Times New Roman"/>
          <w:sz w:val="24"/>
          <w:szCs w:val="28"/>
        </w:rPr>
        <w:t>.</w:t>
      </w:r>
      <w:r w:rsidRPr="00D54364">
        <w:rPr>
          <w:rFonts w:ascii="Times New Roman" w:hAnsi="Times New Roman"/>
          <w:sz w:val="24"/>
          <w:szCs w:val="28"/>
        </w:rPr>
        <w:t>,</w:t>
      </w:r>
      <w:r>
        <w:rPr>
          <w:rFonts w:ascii="Times New Roman" w:hAnsi="Times New Roman"/>
          <w:sz w:val="24"/>
          <w:szCs w:val="28"/>
        </w:rPr>
        <w:t xml:space="preserve"> and</w:t>
      </w:r>
      <w:r w:rsidRPr="00D54364">
        <w:rPr>
          <w:rFonts w:ascii="Times New Roman" w:hAnsi="Times New Roman"/>
          <w:sz w:val="24"/>
          <w:szCs w:val="28"/>
        </w:rPr>
        <w:t xml:space="preserve"> Patil</w:t>
      </w:r>
      <w:r>
        <w:rPr>
          <w:rFonts w:ascii="Times New Roman" w:hAnsi="Times New Roman"/>
          <w:sz w:val="24"/>
          <w:szCs w:val="28"/>
        </w:rPr>
        <w:t>,</w:t>
      </w:r>
      <w:r w:rsidRPr="00D54364">
        <w:rPr>
          <w:rFonts w:ascii="Times New Roman" w:hAnsi="Times New Roman"/>
          <w:sz w:val="24"/>
          <w:szCs w:val="28"/>
        </w:rPr>
        <w:t xml:space="preserve"> U.</w:t>
      </w:r>
      <w:r>
        <w:rPr>
          <w:rFonts w:ascii="Times New Roman" w:hAnsi="Times New Roman"/>
          <w:sz w:val="24"/>
          <w:szCs w:val="28"/>
        </w:rPr>
        <w:t xml:space="preserve"> (2013).</w:t>
      </w:r>
      <w:r w:rsidRPr="00D54364">
        <w:rPr>
          <w:rFonts w:ascii="Times New Roman" w:hAnsi="Times New Roman"/>
          <w:sz w:val="24"/>
          <w:szCs w:val="28"/>
        </w:rPr>
        <w:t xml:space="preserve"> Proteinaceous protease inhibitor from </w:t>
      </w:r>
      <w:proofErr w:type="spellStart"/>
      <w:r w:rsidRPr="00E526E2">
        <w:rPr>
          <w:rFonts w:ascii="Times New Roman" w:hAnsi="Times New Roman"/>
          <w:i/>
          <w:sz w:val="24"/>
          <w:szCs w:val="28"/>
        </w:rPr>
        <w:t>Lawsoniainermis</w:t>
      </w:r>
      <w:proofErr w:type="spellEnd"/>
      <w:r w:rsidRPr="00D54364">
        <w:rPr>
          <w:rFonts w:ascii="Times New Roman" w:hAnsi="Times New Roman"/>
          <w:sz w:val="24"/>
          <w:szCs w:val="28"/>
        </w:rPr>
        <w:t xml:space="preserve">: Purification, characterization and antibacterial activity. </w:t>
      </w:r>
      <w:r w:rsidRPr="00E526E2">
        <w:rPr>
          <w:rFonts w:ascii="Times New Roman" w:hAnsi="Times New Roman"/>
          <w:i/>
          <w:sz w:val="24"/>
          <w:szCs w:val="28"/>
        </w:rPr>
        <w:t>Natural Product Communications.</w:t>
      </w:r>
      <w:r w:rsidRPr="00D54364">
        <w:rPr>
          <w:rFonts w:ascii="Times New Roman" w:hAnsi="Times New Roman"/>
          <w:sz w:val="24"/>
          <w:szCs w:val="28"/>
        </w:rPr>
        <w:t>8(10):1467-1470.</w:t>
      </w:r>
    </w:p>
    <w:p w14:paraId="7A715FF5" w14:textId="342C0E7B" w:rsidR="00B85AF6" w:rsidRPr="00D54364"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D54364">
        <w:rPr>
          <w:rFonts w:ascii="Times New Roman" w:hAnsi="Times New Roman"/>
          <w:sz w:val="24"/>
          <w:szCs w:val="28"/>
        </w:rPr>
        <w:t>Anarado</w:t>
      </w:r>
      <w:proofErr w:type="spellEnd"/>
      <w:r w:rsidRPr="00D54364">
        <w:rPr>
          <w:rFonts w:ascii="Times New Roman" w:hAnsi="Times New Roman"/>
          <w:sz w:val="24"/>
          <w:szCs w:val="28"/>
        </w:rPr>
        <w:t xml:space="preserve">, C.E., </w:t>
      </w:r>
      <w:proofErr w:type="spellStart"/>
      <w:r w:rsidRPr="00D54364">
        <w:rPr>
          <w:rFonts w:ascii="Times New Roman" w:hAnsi="Times New Roman"/>
          <w:sz w:val="24"/>
          <w:szCs w:val="28"/>
        </w:rPr>
        <w:t>Ajiwe</w:t>
      </w:r>
      <w:proofErr w:type="spellEnd"/>
      <w:r w:rsidRPr="00D54364">
        <w:rPr>
          <w:rFonts w:ascii="Times New Roman" w:hAnsi="Times New Roman"/>
          <w:sz w:val="24"/>
          <w:szCs w:val="28"/>
        </w:rPr>
        <w:t xml:space="preserve">, V.I.E., </w:t>
      </w:r>
      <w:proofErr w:type="spellStart"/>
      <w:r w:rsidRPr="00D54364">
        <w:rPr>
          <w:rFonts w:ascii="Times New Roman" w:hAnsi="Times New Roman"/>
          <w:sz w:val="24"/>
          <w:szCs w:val="28"/>
        </w:rPr>
        <w:t>Anarado</w:t>
      </w:r>
      <w:proofErr w:type="spellEnd"/>
      <w:r w:rsidRPr="00D54364">
        <w:rPr>
          <w:rFonts w:ascii="Times New Roman" w:hAnsi="Times New Roman"/>
          <w:sz w:val="24"/>
          <w:szCs w:val="28"/>
        </w:rPr>
        <w:t xml:space="preserve">, C.J.O., </w:t>
      </w:r>
      <w:proofErr w:type="spellStart"/>
      <w:r w:rsidRPr="00D54364">
        <w:rPr>
          <w:rFonts w:ascii="Times New Roman" w:hAnsi="Times New Roman"/>
          <w:sz w:val="24"/>
          <w:szCs w:val="28"/>
        </w:rPr>
        <w:t>Obumselu</w:t>
      </w:r>
      <w:proofErr w:type="spellEnd"/>
      <w:r w:rsidRPr="00D54364">
        <w:rPr>
          <w:rFonts w:ascii="Times New Roman" w:hAnsi="Times New Roman"/>
          <w:sz w:val="24"/>
          <w:szCs w:val="28"/>
        </w:rPr>
        <w:t>, O.F.,</w:t>
      </w:r>
      <w:r w:rsidR="00B31653">
        <w:rPr>
          <w:rFonts w:ascii="Times New Roman" w:hAnsi="Times New Roman"/>
          <w:sz w:val="24"/>
          <w:szCs w:val="28"/>
        </w:rPr>
        <w:t xml:space="preserve"> </w:t>
      </w:r>
      <w:proofErr w:type="spellStart"/>
      <w:r w:rsidRPr="00D54364">
        <w:rPr>
          <w:rFonts w:ascii="Times New Roman" w:hAnsi="Times New Roman"/>
          <w:sz w:val="24"/>
          <w:szCs w:val="28"/>
        </w:rPr>
        <w:t>Onuegbu</w:t>
      </w:r>
      <w:proofErr w:type="spellEnd"/>
      <w:r w:rsidRPr="00D54364">
        <w:rPr>
          <w:rFonts w:ascii="Times New Roman" w:hAnsi="Times New Roman"/>
          <w:sz w:val="24"/>
          <w:szCs w:val="28"/>
        </w:rPr>
        <w:t xml:space="preserve">, T.U., Okafor, S.E. (2021). Phytochemical, Proximate, In-vitro Antimalarial and Antimicrobial screening of leaf Extracts of </w:t>
      </w:r>
      <w:r w:rsidRPr="00D54364">
        <w:rPr>
          <w:rFonts w:ascii="Times New Roman" w:hAnsi="Times New Roman"/>
          <w:i/>
          <w:sz w:val="24"/>
          <w:szCs w:val="28"/>
        </w:rPr>
        <w:t xml:space="preserve">Justicia </w:t>
      </w:r>
      <w:proofErr w:type="spellStart"/>
      <w:r w:rsidRPr="00D54364">
        <w:rPr>
          <w:rFonts w:ascii="Times New Roman" w:hAnsi="Times New Roman"/>
          <w:i/>
          <w:sz w:val="24"/>
          <w:szCs w:val="28"/>
        </w:rPr>
        <w:t>carnea</w:t>
      </w:r>
      <w:proofErr w:type="spellEnd"/>
      <w:r>
        <w:rPr>
          <w:rFonts w:ascii="Times New Roman" w:hAnsi="Times New Roman"/>
          <w:i/>
          <w:sz w:val="24"/>
          <w:szCs w:val="28"/>
        </w:rPr>
        <w:t xml:space="preserve"> </w:t>
      </w:r>
      <w:proofErr w:type="spellStart"/>
      <w:r w:rsidRPr="00D54364">
        <w:rPr>
          <w:rFonts w:ascii="Times New Roman" w:hAnsi="Times New Roman"/>
          <w:sz w:val="24"/>
          <w:szCs w:val="28"/>
        </w:rPr>
        <w:t>Lindl</w:t>
      </w:r>
      <w:proofErr w:type="spellEnd"/>
      <w:r w:rsidRPr="00D54364">
        <w:rPr>
          <w:rFonts w:ascii="Times New Roman" w:hAnsi="Times New Roman"/>
          <w:sz w:val="24"/>
          <w:szCs w:val="28"/>
        </w:rPr>
        <w:t xml:space="preserve">. </w:t>
      </w:r>
      <w:r w:rsidRPr="00D54364">
        <w:rPr>
          <w:rFonts w:ascii="Times New Roman" w:hAnsi="Times New Roman"/>
          <w:i/>
          <w:sz w:val="24"/>
          <w:szCs w:val="28"/>
        </w:rPr>
        <w:t>International Research Journal of Pure &amp; Applied Chemistry.</w:t>
      </w:r>
      <w:r w:rsidRPr="00D54364">
        <w:rPr>
          <w:rFonts w:ascii="Times New Roman" w:hAnsi="Times New Roman"/>
          <w:sz w:val="24"/>
          <w:szCs w:val="28"/>
        </w:rPr>
        <w:t xml:space="preserve"> 22(8): 55-73. </w:t>
      </w:r>
    </w:p>
    <w:p w14:paraId="6A7B3CE7" w14:textId="77777777" w:rsidR="00B85AF6" w:rsidRPr="00D54364" w:rsidRDefault="00B85AF6" w:rsidP="00B85AF6">
      <w:pPr>
        <w:numPr>
          <w:ilvl w:val="0"/>
          <w:numId w:val="6"/>
        </w:numPr>
        <w:spacing w:before="100" w:beforeAutospacing="1" w:line="240" w:lineRule="auto"/>
        <w:jc w:val="both"/>
        <w:rPr>
          <w:rFonts w:ascii="Times New Roman" w:hAnsi="Times New Roman"/>
          <w:sz w:val="24"/>
          <w:szCs w:val="28"/>
        </w:rPr>
      </w:pPr>
      <w:r w:rsidRPr="00D54364">
        <w:rPr>
          <w:rFonts w:ascii="Times New Roman" w:hAnsi="Times New Roman"/>
          <w:sz w:val="24"/>
          <w:szCs w:val="28"/>
        </w:rPr>
        <w:t xml:space="preserve">Golemanov, K., </w:t>
      </w:r>
      <w:proofErr w:type="spellStart"/>
      <w:r w:rsidRPr="00D54364">
        <w:rPr>
          <w:rFonts w:ascii="Times New Roman" w:hAnsi="Times New Roman"/>
          <w:sz w:val="24"/>
          <w:szCs w:val="28"/>
        </w:rPr>
        <w:t>Tcholakova</w:t>
      </w:r>
      <w:proofErr w:type="spellEnd"/>
      <w:r w:rsidRPr="00D54364">
        <w:rPr>
          <w:rFonts w:ascii="Times New Roman" w:hAnsi="Times New Roman"/>
          <w:sz w:val="24"/>
          <w:szCs w:val="28"/>
        </w:rPr>
        <w:t xml:space="preserve">, S., Denkov, N., Pelan, E., Stoyanov, S. D. (2014). The role of the hydrophobic phase in the unique rheological properties of saponin adsorption layers. </w:t>
      </w:r>
      <w:r w:rsidRPr="00963071">
        <w:rPr>
          <w:rFonts w:ascii="Times New Roman" w:hAnsi="Times New Roman"/>
          <w:i/>
          <w:sz w:val="24"/>
          <w:szCs w:val="28"/>
        </w:rPr>
        <w:t>Soft Matter</w:t>
      </w:r>
      <w:r>
        <w:rPr>
          <w:rFonts w:ascii="Times New Roman" w:hAnsi="Times New Roman"/>
          <w:sz w:val="24"/>
          <w:szCs w:val="28"/>
        </w:rPr>
        <w:t>.</w:t>
      </w:r>
      <w:r w:rsidRPr="00D54364">
        <w:rPr>
          <w:rFonts w:ascii="Times New Roman" w:hAnsi="Times New Roman"/>
          <w:sz w:val="24"/>
          <w:szCs w:val="28"/>
        </w:rPr>
        <w:t xml:space="preserve"> 10(36)</w:t>
      </w:r>
      <w:r>
        <w:rPr>
          <w:rFonts w:ascii="Times New Roman" w:hAnsi="Times New Roman"/>
          <w:sz w:val="24"/>
          <w:szCs w:val="28"/>
        </w:rPr>
        <w:t>:</w:t>
      </w:r>
      <w:r w:rsidRPr="00D54364">
        <w:rPr>
          <w:rFonts w:ascii="Times New Roman" w:hAnsi="Times New Roman"/>
          <w:sz w:val="24"/>
          <w:szCs w:val="28"/>
        </w:rPr>
        <w:t xml:space="preserve"> 7034–7044. </w:t>
      </w:r>
    </w:p>
    <w:p w14:paraId="14DC5059" w14:textId="77777777" w:rsidR="00B85AF6" w:rsidRPr="00D54364" w:rsidRDefault="00B85AF6" w:rsidP="00B85AF6">
      <w:pPr>
        <w:numPr>
          <w:ilvl w:val="0"/>
          <w:numId w:val="6"/>
        </w:numPr>
        <w:spacing w:before="100" w:beforeAutospacing="1" w:line="240" w:lineRule="auto"/>
        <w:jc w:val="both"/>
        <w:rPr>
          <w:rFonts w:ascii="Times New Roman" w:hAnsi="Times New Roman"/>
          <w:sz w:val="24"/>
          <w:szCs w:val="28"/>
        </w:rPr>
      </w:pPr>
      <w:proofErr w:type="spellStart"/>
      <w:r w:rsidRPr="00D54364">
        <w:rPr>
          <w:rFonts w:ascii="Times New Roman" w:hAnsi="Times New Roman"/>
          <w:sz w:val="24"/>
          <w:szCs w:val="28"/>
        </w:rPr>
        <w:t>Ansarali</w:t>
      </w:r>
      <w:proofErr w:type="spellEnd"/>
      <w:r w:rsidRPr="00D54364">
        <w:rPr>
          <w:rFonts w:ascii="Times New Roman" w:hAnsi="Times New Roman"/>
          <w:sz w:val="24"/>
          <w:szCs w:val="28"/>
        </w:rPr>
        <w:t>, S., Manikandan, S.S., Lakshmanan, G.G. (2016). Review on Phytochemical and Pharmacological</w:t>
      </w:r>
      <w:r>
        <w:rPr>
          <w:rFonts w:ascii="Times New Roman" w:hAnsi="Times New Roman"/>
          <w:sz w:val="24"/>
          <w:szCs w:val="28"/>
        </w:rPr>
        <w:t xml:space="preserve"> </w:t>
      </w:r>
      <w:r w:rsidRPr="00D54364">
        <w:rPr>
          <w:rFonts w:ascii="Times New Roman" w:hAnsi="Times New Roman"/>
          <w:sz w:val="24"/>
          <w:szCs w:val="28"/>
        </w:rPr>
        <w:t xml:space="preserve">Activities of the Genus </w:t>
      </w:r>
      <w:r w:rsidRPr="00D54364">
        <w:rPr>
          <w:rFonts w:ascii="Times New Roman" w:hAnsi="Times New Roman"/>
          <w:i/>
          <w:sz w:val="24"/>
          <w:szCs w:val="28"/>
        </w:rPr>
        <w:t>Cissus</w:t>
      </w:r>
      <w:r w:rsidRPr="00D54364">
        <w:rPr>
          <w:rFonts w:ascii="Times New Roman" w:hAnsi="Times New Roman"/>
          <w:sz w:val="24"/>
          <w:szCs w:val="28"/>
        </w:rPr>
        <w:t xml:space="preserve"> Linn. </w:t>
      </w:r>
      <w:r w:rsidRPr="00D54364">
        <w:rPr>
          <w:rFonts w:ascii="Times New Roman" w:hAnsi="Times New Roman"/>
          <w:i/>
          <w:sz w:val="24"/>
          <w:szCs w:val="28"/>
        </w:rPr>
        <w:t>International Journal of Pharmaceutical Research</w:t>
      </w:r>
      <w:r w:rsidRPr="00D54364">
        <w:rPr>
          <w:rFonts w:ascii="Times New Roman" w:hAnsi="Times New Roman"/>
          <w:sz w:val="24"/>
          <w:szCs w:val="28"/>
        </w:rPr>
        <w:t>. 8(4).</w:t>
      </w:r>
    </w:p>
    <w:p w14:paraId="6303256B" w14:textId="77777777" w:rsidR="00B85AF6" w:rsidRPr="00D54364" w:rsidRDefault="00B85AF6" w:rsidP="00B85AF6">
      <w:pPr>
        <w:numPr>
          <w:ilvl w:val="0"/>
          <w:numId w:val="6"/>
        </w:numPr>
        <w:spacing w:before="100" w:beforeAutospacing="1" w:line="240" w:lineRule="auto"/>
        <w:jc w:val="both"/>
        <w:rPr>
          <w:rFonts w:ascii="Times New Roman" w:hAnsi="Times New Roman"/>
          <w:sz w:val="24"/>
          <w:szCs w:val="24"/>
        </w:rPr>
      </w:pPr>
      <w:proofErr w:type="spellStart"/>
      <w:r w:rsidRPr="00D54364">
        <w:rPr>
          <w:rFonts w:ascii="Times New Roman" w:hAnsi="Times New Roman"/>
          <w:sz w:val="24"/>
          <w:szCs w:val="24"/>
        </w:rPr>
        <w:t>Oduje</w:t>
      </w:r>
      <w:proofErr w:type="spellEnd"/>
      <w:r w:rsidRPr="00D54364">
        <w:rPr>
          <w:rFonts w:ascii="Times New Roman" w:hAnsi="Times New Roman"/>
          <w:sz w:val="24"/>
          <w:szCs w:val="24"/>
        </w:rPr>
        <w:t xml:space="preserve">, A.A., </w:t>
      </w:r>
      <w:proofErr w:type="spellStart"/>
      <w:r w:rsidRPr="00D54364">
        <w:rPr>
          <w:rFonts w:ascii="Times New Roman" w:hAnsi="Times New Roman"/>
          <w:sz w:val="24"/>
          <w:szCs w:val="24"/>
        </w:rPr>
        <w:t>Awode</w:t>
      </w:r>
      <w:proofErr w:type="spellEnd"/>
      <w:r w:rsidRPr="00D54364">
        <w:rPr>
          <w:rFonts w:ascii="Times New Roman" w:hAnsi="Times New Roman"/>
          <w:sz w:val="24"/>
          <w:szCs w:val="24"/>
        </w:rPr>
        <w:t xml:space="preserve">, A., Edah, A., Sagay, I. (2015). Characterization and Phytochemical Screening of </w:t>
      </w:r>
      <w:r>
        <w:rPr>
          <w:rFonts w:ascii="Times New Roman" w:hAnsi="Times New Roman"/>
          <w:sz w:val="24"/>
          <w:szCs w:val="24"/>
        </w:rPr>
        <w:t>n-Hexane</w:t>
      </w:r>
      <w:r w:rsidRPr="00D54364">
        <w:rPr>
          <w:rFonts w:ascii="Times New Roman" w:hAnsi="Times New Roman"/>
          <w:sz w:val="24"/>
          <w:szCs w:val="24"/>
        </w:rPr>
        <w:t xml:space="preserve"> Oil Extract from </w:t>
      </w:r>
      <w:r w:rsidRPr="00D54364">
        <w:rPr>
          <w:rFonts w:ascii="Times New Roman" w:hAnsi="Times New Roman"/>
          <w:i/>
          <w:sz w:val="24"/>
          <w:szCs w:val="24"/>
        </w:rPr>
        <w:t xml:space="preserve">Cissus </w:t>
      </w:r>
      <w:proofErr w:type="spellStart"/>
      <w:r w:rsidRPr="00D54364">
        <w:rPr>
          <w:rFonts w:ascii="Times New Roman" w:hAnsi="Times New Roman"/>
          <w:i/>
          <w:sz w:val="24"/>
          <w:szCs w:val="24"/>
        </w:rPr>
        <w:t>aralioides</w:t>
      </w:r>
      <w:proofErr w:type="spellEnd"/>
      <w:r w:rsidRPr="00D54364">
        <w:rPr>
          <w:rFonts w:ascii="Times New Roman" w:hAnsi="Times New Roman"/>
          <w:sz w:val="24"/>
          <w:szCs w:val="24"/>
        </w:rPr>
        <w:t xml:space="preserve"> Seeds.  </w:t>
      </w:r>
      <w:r w:rsidRPr="00D54364">
        <w:rPr>
          <w:rFonts w:ascii="Times New Roman" w:hAnsi="Times New Roman"/>
          <w:i/>
          <w:sz w:val="24"/>
          <w:szCs w:val="24"/>
        </w:rPr>
        <w:t xml:space="preserve">International Journal of Scientific &amp; Engineering Research. </w:t>
      </w:r>
      <w:r w:rsidRPr="00D54364">
        <w:rPr>
          <w:rFonts w:ascii="Times New Roman" w:hAnsi="Times New Roman"/>
          <w:sz w:val="24"/>
          <w:szCs w:val="24"/>
        </w:rPr>
        <w:t>6(1).</w:t>
      </w:r>
    </w:p>
    <w:p w14:paraId="0ABF77D4" w14:textId="77777777" w:rsidR="00B85AF6" w:rsidRPr="00D54364" w:rsidRDefault="00B85AF6" w:rsidP="00B85AF6">
      <w:pPr>
        <w:numPr>
          <w:ilvl w:val="0"/>
          <w:numId w:val="6"/>
        </w:numPr>
        <w:spacing w:before="100" w:beforeAutospacing="1" w:line="240" w:lineRule="auto"/>
        <w:jc w:val="both"/>
        <w:rPr>
          <w:rFonts w:ascii="Times New Roman" w:hAnsi="Times New Roman"/>
          <w:sz w:val="24"/>
          <w:szCs w:val="24"/>
        </w:rPr>
      </w:pPr>
      <w:r w:rsidRPr="00D54364">
        <w:rPr>
          <w:rFonts w:ascii="Times New Roman" w:hAnsi="Times New Roman"/>
          <w:sz w:val="24"/>
          <w:szCs w:val="24"/>
        </w:rPr>
        <w:t xml:space="preserve">Omotayo, F.O., </w:t>
      </w:r>
      <w:proofErr w:type="spellStart"/>
      <w:r w:rsidRPr="00D54364">
        <w:rPr>
          <w:rFonts w:ascii="Times New Roman" w:hAnsi="Times New Roman"/>
          <w:sz w:val="24"/>
          <w:szCs w:val="24"/>
        </w:rPr>
        <w:t>Borokini</w:t>
      </w:r>
      <w:proofErr w:type="spellEnd"/>
      <w:r w:rsidRPr="00D54364">
        <w:rPr>
          <w:rFonts w:ascii="Times New Roman" w:hAnsi="Times New Roman"/>
          <w:sz w:val="24"/>
          <w:szCs w:val="24"/>
        </w:rPr>
        <w:t xml:space="preserve">, T.I. (2012). Comparative Phytochemical and Ethnomedicinal Survey of Selected Medicinal Plants in Nigeria. </w:t>
      </w:r>
      <w:r w:rsidRPr="00D54364">
        <w:rPr>
          <w:rFonts w:ascii="Times New Roman" w:hAnsi="Times New Roman"/>
          <w:i/>
          <w:sz w:val="24"/>
          <w:szCs w:val="24"/>
        </w:rPr>
        <w:t>Scientific Research and Essays</w:t>
      </w:r>
      <w:r w:rsidRPr="00D54364">
        <w:rPr>
          <w:rFonts w:ascii="Times New Roman" w:hAnsi="Times New Roman"/>
          <w:sz w:val="24"/>
          <w:szCs w:val="24"/>
        </w:rPr>
        <w:t xml:space="preserve">. 7(9). </w:t>
      </w:r>
    </w:p>
    <w:p w14:paraId="6E64C074" w14:textId="77777777" w:rsidR="00B85AF6" w:rsidRPr="00D54364" w:rsidRDefault="00B85AF6" w:rsidP="00B85AF6">
      <w:pPr>
        <w:numPr>
          <w:ilvl w:val="0"/>
          <w:numId w:val="6"/>
        </w:numPr>
        <w:spacing w:line="240" w:lineRule="auto"/>
        <w:jc w:val="both"/>
        <w:rPr>
          <w:rFonts w:ascii="Times New Roman" w:hAnsi="Times New Roman"/>
          <w:sz w:val="24"/>
          <w:szCs w:val="24"/>
        </w:rPr>
      </w:pPr>
      <w:proofErr w:type="spellStart"/>
      <w:r w:rsidRPr="00D54364">
        <w:rPr>
          <w:rFonts w:ascii="Times New Roman" w:hAnsi="Times New Roman"/>
          <w:sz w:val="24"/>
          <w:szCs w:val="24"/>
        </w:rPr>
        <w:t>Otoide</w:t>
      </w:r>
      <w:proofErr w:type="spellEnd"/>
      <w:r w:rsidRPr="00D54364">
        <w:rPr>
          <w:rFonts w:ascii="Times New Roman" w:hAnsi="Times New Roman"/>
          <w:sz w:val="24"/>
          <w:szCs w:val="24"/>
        </w:rPr>
        <w:t xml:space="preserve">, J.E., </w:t>
      </w:r>
      <w:proofErr w:type="spellStart"/>
      <w:r w:rsidRPr="00D54364">
        <w:rPr>
          <w:rFonts w:ascii="Times New Roman" w:hAnsi="Times New Roman"/>
          <w:sz w:val="24"/>
          <w:szCs w:val="24"/>
        </w:rPr>
        <w:t>Tedela</w:t>
      </w:r>
      <w:proofErr w:type="spellEnd"/>
      <w:r w:rsidRPr="00D54364">
        <w:rPr>
          <w:rFonts w:ascii="Times New Roman" w:hAnsi="Times New Roman"/>
          <w:sz w:val="24"/>
          <w:szCs w:val="24"/>
        </w:rPr>
        <w:t xml:space="preserve">, P.O. (2020).  Light Microscope Study of the Stems and Petioles of Some Species of </w:t>
      </w:r>
      <w:r w:rsidRPr="00D54364">
        <w:rPr>
          <w:rFonts w:ascii="Times New Roman" w:hAnsi="Times New Roman"/>
          <w:i/>
          <w:sz w:val="24"/>
          <w:szCs w:val="24"/>
        </w:rPr>
        <w:t>Cissus</w:t>
      </w:r>
      <w:r w:rsidRPr="00D54364">
        <w:rPr>
          <w:rFonts w:ascii="Times New Roman" w:hAnsi="Times New Roman"/>
          <w:sz w:val="24"/>
          <w:szCs w:val="24"/>
        </w:rPr>
        <w:t xml:space="preserve"> in Nigeria.  </w:t>
      </w:r>
      <w:r w:rsidRPr="00D54364">
        <w:rPr>
          <w:rFonts w:ascii="Times New Roman" w:hAnsi="Times New Roman"/>
          <w:i/>
          <w:sz w:val="24"/>
          <w:szCs w:val="24"/>
        </w:rPr>
        <w:t>European Modern Studies Journal</w:t>
      </w:r>
      <w:r w:rsidRPr="00D54364">
        <w:rPr>
          <w:rFonts w:ascii="Times New Roman" w:hAnsi="Times New Roman"/>
          <w:sz w:val="24"/>
          <w:szCs w:val="24"/>
        </w:rPr>
        <w:t>. 4(2): 92-102.</w:t>
      </w:r>
    </w:p>
    <w:p w14:paraId="2A380413" w14:textId="77777777" w:rsidR="00B85AF6" w:rsidRPr="00D54364" w:rsidRDefault="00B85AF6" w:rsidP="00B85AF6">
      <w:pPr>
        <w:numPr>
          <w:ilvl w:val="0"/>
          <w:numId w:val="6"/>
        </w:numPr>
        <w:spacing w:line="240" w:lineRule="auto"/>
        <w:jc w:val="both"/>
        <w:rPr>
          <w:rFonts w:ascii="Times New Roman" w:hAnsi="Times New Roman"/>
          <w:sz w:val="24"/>
          <w:szCs w:val="24"/>
        </w:rPr>
      </w:pPr>
      <w:r w:rsidRPr="00D54364">
        <w:rPr>
          <w:rFonts w:ascii="Times New Roman" w:hAnsi="Times New Roman"/>
          <w:sz w:val="24"/>
          <w:szCs w:val="24"/>
        </w:rPr>
        <w:t xml:space="preserve">Helfand, S.L., and Rogina, B. (2003). “Genetics of aging in the fruit fly, </w:t>
      </w:r>
      <w:proofErr w:type="spellStart"/>
      <w:r w:rsidRPr="0041135A">
        <w:rPr>
          <w:rFonts w:ascii="Times New Roman" w:hAnsi="Times New Roman"/>
          <w:i/>
          <w:sz w:val="24"/>
          <w:szCs w:val="24"/>
        </w:rPr>
        <w:t>Drosophilamelanogaster</w:t>
      </w:r>
      <w:proofErr w:type="spellEnd"/>
      <w:proofErr w:type="gramStart"/>
      <w:r w:rsidRPr="00D54364">
        <w:rPr>
          <w:rFonts w:ascii="Times New Roman" w:hAnsi="Times New Roman"/>
          <w:sz w:val="24"/>
          <w:szCs w:val="24"/>
        </w:rPr>
        <w:t>.”</w:t>
      </w:r>
      <w:r w:rsidRPr="00D54364">
        <w:rPr>
          <w:rFonts w:ascii="Times New Roman" w:hAnsi="Times New Roman"/>
          <w:i/>
          <w:sz w:val="24"/>
          <w:szCs w:val="24"/>
        </w:rPr>
        <w:t>Annual</w:t>
      </w:r>
      <w:proofErr w:type="gramEnd"/>
      <w:r w:rsidRPr="00D54364">
        <w:rPr>
          <w:rFonts w:ascii="Times New Roman" w:hAnsi="Times New Roman"/>
          <w:i/>
          <w:sz w:val="24"/>
          <w:szCs w:val="24"/>
        </w:rPr>
        <w:t xml:space="preserve"> Review of Genetics</w:t>
      </w:r>
      <w:r w:rsidRPr="00D54364">
        <w:rPr>
          <w:rFonts w:ascii="Times New Roman" w:hAnsi="Times New Roman"/>
          <w:sz w:val="24"/>
          <w:szCs w:val="24"/>
        </w:rPr>
        <w:t>. 37(1): 329–348.</w:t>
      </w:r>
    </w:p>
    <w:p w14:paraId="42010FF7" w14:textId="77777777" w:rsidR="00B85AF6" w:rsidRPr="00D54364" w:rsidRDefault="00B85AF6" w:rsidP="00B85AF6">
      <w:pPr>
        <w:numPr>
          <w:ilvl w:val="0"/>
          <w:numId w:val="6"/>
        </w:numPr>
        <w:spacing w:line="240" w:lineRule="auto"/>
        <w:jc w:val="both"/>
        <w:rPr>
          <w:rFonts w:ascii="Times New Roman" w:hAnsi="Times New Roman"/>
          <w:sz w:val="24"/>
          <w:szCs w:val="24"/>
        </w:rPr>
      </w:pPr>
      <w:r w:rsidRPr="00D54364">
        <w:rPr>
          <w:rFonts w:ascii="Times New Roman" w:hAnsi="Times New Roman"/>
          <w:sz w:val="24"/>
          <w:szCs w:val="24"/>
        </w:rPr>
        <w:t xml:space="preserve">Blois MS (1958). Antioxidant determinations by the use of a stable free radical. </w:t>
      </w:r>
      <w:r w:rsidRPr="00D54364">
        <w:rPr>
          <w:rFonts w:ascii="Times New Roman" w:hAnsi="Times New Roman"/>
          <w:i/>
          <w:sz w:val="24"/>
          <w:szCs w:val="24"/>
        </w:rPr>
        <w:t>Nature</w:t>
      </w:r>
      <w:r w:rsidRPr="00D54364">
        <w:rPr>
          <w:rFonts w:ascii="Times New Roman" w:hAnsi="Times New Roman"/>
          <w:sz w:val="24"/>
          <w:szCs w:val="24"/>
        </w:rPr>
        <w:t xml:space="preserve">.181:1199-1200. </w:t>
      </w:r>
    </w:p>
    <w:p w14:paraId="3DCE4003" w14:textId="77777777" w:rsidR="00B85AF6" w:rsidRPr="00D54364" w:rsidRDefault="00B85AF6" w:rsidP="00B85AF6">
      <w:pPr>
        <w:numPr>
          <w:ilvl w:val="0"/>
          <w:numId w:val="6"/>
        </w:numPr>
        <w:spacing w:line="240" w:lineRule="auto"/>
        <w:jc w:val="both"/>
        <w:rPr>
          <w:rFonts w:ascii="Times New Roman" w:hAnsi="Times New Roman"/>
          <w:sz w:val="24"/>
          <w:szCs w:val="24"/>
        </w:rPr>
      </w:pPr>
      <w:proofErr w:type="spellStart"/>
      <w:r w:rsidRPr="00D54364">
        <w:rPr>
          <w:rFonts w:ascii="Times New Roman" w:hAnsi="Times New Roman"/>
          <w:sz w:val="24"/>
          <w:szCs w:val="24"/>
        </w:rPr>
        <w:lastRenderedPageBreak/>
        <w:t>Jegadeeswari</w:t>
      </w:r>
      <w:proofErr w:type="spellEnd"/>
      <w:r w:rsidRPr="00D54364">
        <w:rPr>
          <w:rFonts w:ascii="Times New Roman" w:hAnsi="Times New Roman"/>
          <w:sz w:val="24"/>
          <w:szCs w:val="24"/>
        </w:rPr>
        <w:t xml:space="preserve">, </w:t>
      </w:r>
      <w:proofErr w:type="spellStart"/>
      <w:proofErr w:type="gramStart"/>
      <w:r w:rsidRPr="00D54364">
        <w:rPr>
          <w:rFonts w:ascii="Times New Roman" w:hAnsi="Times New Roman"/>
          <w:sz w:val="24"/>
          <w:szCs w:val="24"/>
        </w:rPr>
        <w:t>P,Nishanthini</w:t>
      </w:r>
      <w:proofErr w:type="spellEnd"/>
      <w:proofErr w:type="gramEnd"/>
      <w:r w:rsidRPr="00D54364">
        <w:rPr>
          <w:rFonts w:ascii="Times New Roman" w:hAnsi="Times New Roman"/>
          <w:sz w:val="24"/>
          <w:szCs w:val="24"/>
        </w:rPr>
        <w:t>, A.,</w:t>
      </w:r>
      <w:proofErr w:type="spellStart"/>
      <w:r w:rsidRPr="00D54364">
        <w:rPr>
          <w:rFonts w:ascii="Times New Roman" w:hAnsi="Times New Roman"/>
          <w:sz w:val="24"/>
          <w:szCs w:val="24"/>
        </w:rPr>
        <w:t>Muthukumarasamy</w:t>
      </w:r>
      <w:proofErr w:type="spellEnd"/>
      <w:r w:rsidRPr="00D54364">
        <w:rPr>
          <w:rFonts w:ascii="Times New Roman" w:hAnsi="Times New Roman"/>
          <w:sz w:val="24"/>
          <w:szCs w:val="24"/>
        </w:rPr>
        <w:t xml:space="preserve">, S, and Mohan, V.R. (2014). Evaluation of antioxidant activity of </w:t>
      </w:r>
      <w:proofErr w:type="spellStart"/>
      <w:r w:rsidRPr="00D54364">
        <w:rPr>
          <w:rFonts w:ascii="Times New Roman" w:hAnsi="Times New Roman"/>
          <w:i/>
          <w:sz w:val="24"/>
          <w:szCs w:val="24"/>
        </w:rPr>
        <w:t>Aristolochia</w:t>
      </w:r>
      <w:proofErr w:type="spellEnd"/>
      <w:r>
        <w:rPr>
          <w:rFonts w:ascii="Times New Roman" w:hAnsi="Times New Roman"/>
          <w:i/>
          <w:sz w:val="24"/>
          <w:szCs w:val="24"/>
        </w:rPr>
        <w:t xml:space="preserve"> </w:t>
      </w:r>
      <w:proofErr w:type="spellStart"/>
      <w:r>
        <w:rPr>
          <w:rFonts w:ascii="Times New Roman" w:hAnsi="Times New Roman"/>
          <w:i/>
          <w:sz w:val="24"/>
          <w:szCs w:val="24"/>
        </w:rPr>
        <w:t>k</w:t>
      </w:r>
      <w:r w:rsidRPr="00D54364">
        <w:rPr>
          <w:rFonts w:ascii="Times New Roman" w:hAnsi="Times New Roman"/>
          <w:i/>
          <w:sz w:val="24"/>
          <w:szCs w:val="24"/>
        </w:rPr>
        <w:t>rysagathra</w:t>
      </w:r>
      <w:proofErr w:type="spellEnd"/>
      <w:r w:rsidRPr="00D54364">
        <w:rPr>
          <w:rFonts w:ascii="Times New Roman" w:hAnsi="Times New Roman"/>
          <w:sz w:val="24"/>
          <w:szCs w:val="24"/>
        </w:rPr>
        <w:t xml:space="preserve"> (Aristolochiaceae)- An important medicinal herb. </w:t>
      </w:r>
      <w:r w:rsidRPr="00D54364">
        <w:rPr>
          <w:rFonts w:ascii="Times New Roman" w:hAnsi="Times New Roman"/>
          <w:i/>
          <w:sz w:val="24"/>
          <w:szCs w:val="24"/>
        </w:rPr>
        <w:t>International Journal of Pharmacy</w:t>
      </w:r>
      <w:r w:rsidRPr="00D54364">
        <w:rPr>
          <w:rFonts w:ascii="Times New Roman" w:hAnsi="Times New Roman"/>
          <w:sz w:val="24"/>
          <w:szCs w:val="24"/>
        </w:rPr>
        <w:t>. 4(1): 410–416.</w:t>
      </w:r>
    </w:p>
    <w:p w14:paraId="2C7A7F4B" w14:textId="77777777" w:rsidR="00B85AF6" w:rsidRPr="00D54364" w:rsidRDefault="00B85AF6" w:rsidP="00B85AF6">
      <w:pPr>
        <w:numPr>
          <w:ilvl w:val="0"/>
          <w:numId w:val="6"/>
        </w:numPr>
        <w:spacing w:line="240" w:lineRule="auto"/>
        <w:jc w:val="both"/>
        <w:rPr>
          <w:rFonts w:ascii="Times New Roman" w:hAnsi="Times New Roman"/>
          <w:sz w:val="24"/>
          <w:szCs w:val="28"/>
        </w:rPr>
      </w:pPr>
      <w:r w:rsidRPr="00D54364">
        <w:rPr>
          <w:rFonts w:ascii="Times New Roman" w:hAnsi="Times New Roman"/>
          <w:sz w:val="24"/>
          <w:szCs w:val="28"/>
        </w:rPr>
        <w:t>Anosike, C</w:t>
      </w:r>
      <w:r>
        <w:rPr>
          <w:rFonts w:ascii="Times New Roman" w:hAnsi="Times New Roman"/>
          <w:sz w:val="24"/>
          <w:szCs w:val="28"/>
        </w:rPr>
        <w:t xml:space="preserve">., </w:t>
      </w:r>
      <w:r w:rsidRPr="00D54364">
        <w:rPr>
          <w:rFonts w:ascii="Times New Roman" w:hAnsi="Times New Roman"/>
          <w:sz w:val="24"/>
          <w:szCs w:val="28"/>
        </w:rPr>
        <w:t>Ako, A</w:t>
      </w:r>
      <w:r>
        <w:rPr>
          <w:rFonts w:ascii="Times New Roman" w:hAnsi="Times New Roman"/>
          <w:sz w:val="24"/>
          <w:szCs w:val="28"/>
        </w:rPr>
        <w:t xml:space="preserve">., and </w:t>
      </w:r>
      <w:r w:rsidRPr="00D54364">
        <w:rPr>
          <w:rFonts w:ascii="Times New Roman" w:hAnsi="Times New Roman"/>
          <w:sz w:val="24"/>
          <w:szCs w:val="28"/>
        </w:rPr>
        <w:t xml:space="preserve">Nwodo, O. (2018). Anti-Inflammatory </w:t>
      </w:r>
      <w:r>
        <w:rPr>
          <w:rFonts w:ascii="Times New Roman" w:hAnsi="Times New Roman"/>
          <w:sz w:val="24"/>
          <w:szCs w:val="28"/>
        </w:rPr>
        <w:t>a</w:t>
      </w:r>
      <w:r w:rsidRPr="00D54364">
        <w:rPr>
          <w:rFonts w:ascii="Times New Roman" w:hAnsi="Times New Roman"/>
          <w:sz w:val="24"/>
          <w:szCs w:val="28"/>
        </w:rPr>
        <w:t xml:space="preserve">nd Membrane Stabilization Activities of Methanol Extract of </w:t>
      </w:r>
      <w:r w:rsidRPr="003864EC">
        <w:rPr>
          <w:rFonts w:ascii="Times New Roman" w:hAnsi="Times New Roman"/>
          <w:i/>
          <w:sz w:val="24"/>
          <w:szCs w:val="28"/>
        </w:rPr>
        <w:t xml:space="preserve">Cissus </w:t>
      </w:r>
      <w:proofErr w:type="spellStart"/>
      <w:r w:rsidRPr="003864EC">
        <w:rPr>
          <w:rFonts w:ascii="Times New Roman" w:hAnsi="Times New Roman"/>
          <w:i/>
          <w:sz w:val="24"/>
          <w:szCs w:val="28"/>
        </w:rPr>
        <w:t>aralioides</w:t>
      </w:r>
      <w:proofErr w:type="spellEnd"/>
      <w:r w:rsidRPr="00D54364">
        <w:rPr>
          <w:rFonts w:ascii="Times New Roman" w:hAnsi="Times New Roman"/>
          <w:sz w:val="24"/>
          <w:szCs w:val="28"/>
        </w:rPr>
        <w:t xml:space="preserve"> leaves. </w:t>
      </w:r>
      <w:r w:rsidRPr="003864EC">
        <w:rPr>
          <w:rFonts w:ascii="Times New Roman" w:hAnsi="Times New Roman"/>
          <w:i/>
          <w:sz w:val="24"/>
          <w:szCs w:val="28"/>
        </w:rPr>
        <w:t>Research Journal of Pharmaceutical, Biological and Chemical Sciences</w:t>
      </w:r>
      <w:r w:rsidRPr="00D54364">
        <w:rPr>
          <w:rFonts w:ascii="Times New Roman" w:hAnsi="Times New Roman"/>
          <w:sz w:val="24"/>
          <w:szCs w:val="28"/>
        </w:rPr>
        <w:t xml:space="preserve">. 9. 18-28. </w:t>
      </w:r>
    </w:p>
    <w:p w14:paraId="72722FAB" w14:textId="77777777" w:rsidR="00B85AF6" w:rsidRPr="00D54364" w:rsidRDefault="00B85AF6" w:rsidP="00B85AF6">
      <w:pPr>
        <w:numPr>
          <w:ilvl w:val="0"/>
          <w:numId w:val="6"/>
        </w:numPr>
        <w:spacing w:line="240" w:lineRule="auto"/>
        <w:jc w:val="both"/>
        <w:rPr>
          <w:rFonts w:ascii="Times New Roman" w:hAnsi="Times New Roman"/>
          <w:sz w:val="24"/>
          <w:szCs w:val="28"/>
        </w:rPr>
      </w:pPr>
      <w:proofErr w:type="spellStart"/>
      <w:r w:rsidRPr="00D54364">
        <w:rPr>
          <w:rFonts w:ascii="Times New Roman" w:hAnsi="Times New Roman"/>
          <w:sz w:val="24"/>
          <w:szCs w:val="28"/>
        </w:rPr>
        <w:t>GüçlüÜstündağ</w:t>
      </w:r>
      <w:proofErr w:type="spellEnd"/>
      <w:r w:rsidRPr="00D54364">
        <w:rPr>
          <w:rFonts w:ascii="Times New Roman" w:hAnsi="Times New Roman"/>
          <w:sz w:val="24"/>
          <w:szCs w:val="28"/>
        </w:rPr>
        <w:t>, Ö.,</w:t>
      </w:r>
      <w:r>
        <w:rPr>
          <w:rFonts w:ascii="Times New Roman" w:hAnsi="Times New Roman"/>
          <w:sz w:val="24"/>
          <w:szCs w:val="28"/>
        </w:rPr>
        <w:t xml:space="preserve"> and</w:t>
      </w:r>
      <w:r w:rsidRPr="00D54364">
        <w:rPr>
          <w:rFonts w:ascii="Times New Roman" w:hAnsi="Times New Roman"/>
          <w:sz w:val="24"/>
          <w:szCs w:val="28"/>
        </w:rPr>
        <w:t xml:space="preserve"> Mazza, G. (2007). Saponins: Properties, applications, and processing. </w:t>
      </w:r>
      <w:r w:rsidRPr="009A1834">
        <w:rPr>
          <w:rFonts w:ascii="Times New Roman" w:hAnsi="Times New Roman"/>
          <w:i/>
          <w:sz w:val="24"/>
          <w:szCs w:val="28"/>
        </w:rPr>
        <w:t>Critical Reviews in Food Science and Nutrition</w:t>
      </w:r>
      <w:r>
        <w:rPr>
          <w:rFonts w:ascii="Times New Roman" w:hAnsi="Times New Roman"/>
          <w:sz w:val="24"/>
          <w:szCs w:val="28"/>
        </w:rPr>
        <w:t xml:space="preserve">. </w:t>
      </w:r>
      <w:r w:rsidRPr="00D54364">
        <w:rPr>
          <w:rFonts w:ascii="Times New Roman" w:hAnsi="Times New Roman"/>
          <w:sz w:val="24"/>
          <w:szCs w:val="28"/>
        </w:rPr>
        <w:t>47: 231-58.</w:t>
      </w:r>
    </w:p>
    <w:p w14:paraId="219BA1A4" w14:textId="77777777" w:rsidR="00B85AF6" w:rsidRPr="00D54364" w:rsidRDefault="00B85AF6" w:rsidP="00B85AF6">
      <w:pPr>
        <w:spacing w:line="240" w:lineRule="auto"/>
        <w:rPr>
          <w:rFonts w:ascii="Times New Roman" w:hAnsi="Times New Roman"/>
          <w:sz w:val="24"/>
          <w:szCs w:val="28"/>
        </w:rPr>
      </w:pPr>
    </w:p>
    <w:p w14:paraId="6A94E76B" w14:textId="77777777" w:rsidR="00B85AF6" w:rsidRPr="00D54364" w:rsidRDefault="00B85AF6" w:rsidP="00B85AF6">
      <w:pPr>
        <w:spacing w:line="240" w:lineRule="auto"/>
        <w:rPr>
          <w:rFonts w:ascii="Times New Roman" w:hAnsi="Times New Roman"/>
          <w:sz w:val="24"/>
          <w:szCs w:val="28"/>
        </w:rPr>
      </w:pPr>
    </w:p>
    <w:p w14:paraId="6D7EE1B7" w14:textId="77777777" w:rsidR="00B85AF6" w:rsidRPr="00D54364" w:rsidRDefault="00B85AF6" w:rsidP="00B85AF6">
      <w:pPr>
        <w:spacing w:line="240" w:lineRule="auto"/>
        <w:rPr>
          <w:rFonts w:ascii="Times New Roman" w:hAnsi="Times New Roman"/>
          <w:sz w:val="24"/>
          <w:szCs w:val="28"/>
        </w:rPr>
      </w:pPr>
    </w:p>
    <w:p w14:paraId="37A60E43" w14:textId="77777777" w:rsidR="00B85AF6" w:rsidRPr="00D54364" w:rsidRDefault="00B85AF6" w:rsidP="00B85AF6">
      <w:pPr>
        <w:spacing w:line="240" w:lineRule="auto"/>
        <w:rPr>
          <w:rFonts w:ascii="Times New Roman" w:hAnsi="Times New Roman"/>
          <w:sz w:val="24"/>
          <w:szCs w:val="28"/>
        </w:rPr>
      </w:pPr>
    </w:p>
    <w:p w14:paraId="787DDFA7" w14:textId="77777777" w:rsidR="00B85AF6" w:rsidRPr="00D54364" w:rsidRDefault="00B85AF6" w:rsidP="00B85AF6">
      <w:pPr>
        <w:spacing w:line="240" w:lineRule="auto"/>
        <w:rPr>
          <w:rFonts w:ascii="Times New Roman" w:hAnsi="Times New Roman"/>
          <w:sz w:val="24"/>
          <w:szCs w:val="28"/>
        </w:rPr>
      </w:pPr>
    </w:p>
    <w:p w14:paraId="0FF9F62B" w14:textId="77777777" w:rsidR="00B85AF6" w:rsidRPr="00D54364" w:rsidRDefault="00B85AF6" w:rsidP="00B85AF6">
      <w:pPr>
        <w:spacing w:line="240" w:lineRule="auto"/>
        <w:rPr>
          <w:rFonts w:ascii="Times New Roman" w:hAnsi="Times New Roman"/>
          <w:sz w:val="24"/>
          <w:szCs w:val="28"/>
        </w:rPr>
      </w:pPr>
    </w:p>
    <w:p w14:paraId="036583B3" w14:textId="77777777" w:rsidR="00B85AF6" w:rsidRPr="00D54364" w:rsidRDefault="00B85AF6" w:rsidP="00B85AF6">
      <w:pPr>
        <w:spacing w:line="240" w:lineRule="auto"/>
        <w:rPr>
          <w:rFonts w:ascii="Times New Roman" w:hAnsi="Times New Roman"/>
          <w:sz w:val="24"/>
          <w:szCs w:val="28"/>
        </w:rPr>
      </w:pPr>
    </w:p>
    <w:p w14:paraId="687A26B8" w14:textId="77777777" w:rsidR="00B85AF6" w:rsidRPr="00D54364" w:rsidRDefault="00B85AF6" w:rsidP="00B85AF6">
      <w:pPr>
        <w:spacing w:line="240" w:lineRule="auto"/>
        <w:rPr>
          <w:rFonts w:ascii="Times New Roman" w:hAnsi="Times New Roman"/>
          <w:sz w:val="24"/>
          <w:szCs w:val="28"/>
        </w:rPr>
      </w:pPr>
    </w:p>
    <w:p w14:paraId="312C3FA1" w14:textId="77777777" w:rsidR="00B85AF6" w:rsidRPr="00D54364" w:rsidRDefault="00B85AF6" w:rsidP="00B85AF6">
      <w:pPr>
        <w:spacing w:line="240" w:lineRule="auto"/>
        <w:rPr>
          <w:rFonts w:ascii="Times New Roman" w:hAnsi="Times New Roman"/>
          <w:b/>
          <w:sz w:val="24"/>
          <w:szCs w:val="28"/>
        </w:rPr>
      </w:pPr>
    </w:p>
    <w:p w14:paraId="0991D4B7" w14:textId="77777777" w:rsidR="00B85AF6" w:rsidRDefault="00B85AF6" w:rsidP="00B85AF6"/>
    <w:p w14:paraId="0B7CE0D1" w14:textId="77777777" w:rsidR="00FF779B" w:rsidRDefault="00FF779B"/>
    <w:sectPr w:rsidR="00FF779B" w:rsidSect="00B041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7A10" w14:textId="77777777" w:rsidR="007B5FB2" w:rsidRDefault="007B5FB2" w:rsidP="000151B2">
      <w:pPr>
        <w:spacing w:after="0" w:line="240" w:lineRule="auto"/>
      </w:pPr>
      <w:r>
        <w:separator/>
      </w:r>
    </w:p>
  </w:endnote>
  <w:endnote w:type="continuationSeparator" w:id="0">
    <w:p w14:paraId="3A651C90" w14:textId="77777777" w:rsidR="007B5FB2" w:rsidRDefault="007B5FB2" w:rsidP="0001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crosoft YaHei">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2112" w14:textId="77777777" w:rsidR="000151B2" w:rsidRDefault="00015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79FB" w14:textId="77777777" w:rsidR="000151B2" w:rsidRDefault="00015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06D1" w14:textId="77777777" w:rsidR="000151B2" w:rsidRDefault="00015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377D" w14:textId="77777777" w:rsidR="007B5FB2" w:rsidRDefault="007B5FB2" w:rsidP="000151B2">
      <w:pPr>
        <w:spacing w:after="0" w:line="240" w:lineRule="auto"/>
      </w:pPr>
      <w:r>
        <w:separator/>
      </w:r>
    </w:p>
  </w:footnote>
  <w:footnote w:type="continuationSeparator" w:id="0">
    <w:p w14:paraId="0D2A0E10" w14:textId="77777777" w:rsidR="007B5FB2" w:rsidRDefault="007B5FB2" w:rsidP="00015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9D52" w14:textId="240E6C42" w:rsidR="000151B2" w:rsidRDefault="007B5FB2">
    <w:pPr>
      <w:pStyle w:val="Header"/>
    </w:pPr>
    <w:r>
      <w:rPr>
        <w:noProof/>
      </w:rPr>
      <w:pict w14:anchorId="5B09D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226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ADD8" w14:textId="38D411EF" w:rsidR="000151B2" w:rsidRDefault="007B5FB2">
    <w:pPr>
      <w:pStyle w:val="Header"/>
    </w:pPr>
    <w:r>
      <w:rPr>
        <w:noProof/>
      </w:rPr>
      <w:pict w14:anchorId="35271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226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0775" w14:textId="41F2B35E" w:rsidR="000151B2" w:rsidRDefault="007B5FB2">
    <w:pPr>
      <w:pStyle w:val="Header"/>
    </w:pPr>
    <w:r>
      <w:rPr>
        <w:noProof/>
      </w:rPr>
      <w:pict w14:anchorId="2AF63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226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5565BE2"/>
    <w:multiLevelType w:val="multilevel"/>
    <w:tmpl w:val="02E0BBE6"/>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b/>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FC19AC"/>
    <w:multiLevelType w:val="hybridMultilevel"/>
    <w:tmpl w:val="30C2E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411F8"/>
    <w:multiLevelType w:val="hybridMultilevel"/>
    <w:tmpl w:val="25F2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40FA"/>
    <w:multiLevelType w:val="hybridMultilevel"/>
    <w:tmpl w:val="AC70D160"/>
    <w:lvl w:ilvl="0" w:tplc="6E341AF6">
      <w:start w:val="65"/>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2A175CEC"/>
    <w:multiLevelType w:val="multilevel"/>
    <w:tmpl w:val="1E146976"/>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4A7891"/>
    <w:multiLevelType w:val="hybridMultilevel"/>
    <w:tmpl w:val="28D60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44405E"/>
    <w:multiLevelType w:val="hybridMultilevel"/>
    <w:tmpl w:val="D8BA0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34408"/>
    <w:multiLevelType w:val="hybridMultilevel"/>
    <w:tmpl w:val="FA786C88"/>
    <w:lvl w:ilvl="0" w:tplc="A4222662">
      <w:start w:val="6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F6"/>
    <w:rsid w:val="00004FEA"/>
    <w:rsid w:val="000151B2"/>
    <w:rsid w:val="000C2650"/>
    <w:rsid w:val="0011604E"/>
    <w:rsid w:val="001B2734"/>
    <w:rsid w:val="001E6A30"/>
    <w:rsid w:val="0020566F"/>
    <w:rsid w:val="00234F70"/>
    <w:rsid w:val="00270D0D"/>
    <w:rsid w:val="002B22C8"/>
    <w:rsid w:val="00360EB9"/>
    <w:rsid w:val="003D625F"/>
    <w:rsid w:val="004E3E7B"/>
    <w:rsid w:val="005B525C"/>
    <w:rsid w:val="00657DFC"/>
    <w:rsid w:val="00771F8D"/>
    <w:rsid w:val="007B5FB2"/>
    <w:rsid w:val="0082231F"/>
    <w:rsid w:val="00883B27"/>
    <w:rsid w:val="008B3254"/>
    <w:rsid w:val="0090124D"/>
    <w:rsid w:val="0096524A"/>
    <w:rsid w:val="00A767FD"/>
    <w:rsid w:val="00AB34EA"/>
    <w:rsid w:val="00B31653"/>
    <w:rsid w:val="00B85AF6"/>
    <w:rsid w:val="00BF38C2"/>
    <w:rsid w:val="00CA546B"/>
    <w:rsid w:val="00CB2094"/>
    <w:rsid w:val="00CE436D"/>
    <w:rsid w:val="00D35B32"/>
    <w:rsid w:val="00E331F3"/>
    <w:rsid w:val="00F912C4"/>
    <w:rsid w:val="00F943E2"/>
    <w:rsid w:val="00F95FCE"/>
    <w:rsid w:val="00FF051F"/>
    <w:rsid w:val="00FF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664507"/>
  <w15:chartTrackingRefBased/>
  <w15:docId w15:val="{3ACB272F-7EE0-4B54-BBFA-382C0336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AF6"/>
    <w:pPr>
      <w:spacing w:after="200" w:line="276" w:lineRule="auto"/>
    </w:pPr>
    <w:rPr>
      <w:rFonts w:ascii="Calibri" w:eastAsia="Calibri" w:hAnsi="Calibri" w:cs="Times New Roman"/>
    </w:rPr>
  </w:style>
  <w:style w:type="paragraph" w:styleId="Heading5">
    <w:name w:val="heading 5"/>
    <w:basedOn w:val="Normal"/>
    <w:link w:val="Heading5Char"/>
    <w:uiPriority w:val="9"/>
    <w:qFormat/>
    <w:rsid w:val="00B85AF6"/>
    <w:pPr>
      <w:spacing w:before="100" w:beforeAutospacing="1" w:after="100" w:afterAutospacing="1" w:line="240" w:lineRule="auto"/>
      <w:outlineLvl w:val="4"/>
    </w:pPr>
    <w:rPr>
      <w:rFonts w:ascii="Times New Roman" w:eastAsia="Times New Roman" w:hAnsi="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85AF6"/>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unhideWhenUsed/>
    <w:rsid w:val="00B85AF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85AF6"/>
    <w:rPr>
      <w:rFonts w:ascii="Tahoma" w:eastAsia="Calibri" w:hAnsi="Tahoma" w:cs="Times New Roman"/>
      <w:sz w:val="16"/>
      <w:szCs w:val="16"/>
      <w:lang w:val="x-none" w:eastAsia="x-none"/>
    </w:rPr>
  </w:style>
  <w:style w:type="character" w:styleId="Emphasis">
    <w:name w:val="Emphasis"/>
    <w:uiPriority w:val="20"/>
    <w:qFormat/>
    <w:rsid w:val="00B85AF6"/>
    <w:rPr>
      <w:i/>
      <w:iCs/>
    </w:rPr>
  </w:style>
  <w:style w:type="paragraph" w:styleId="Header">
    <w:name w:val="header"/>
    <w:basedOn w:val="Normal"/>
    <w:link w:val="HeaderChar"/>
    <w:uiPriority w:val="99"/>
    <w:unhideWhenUsed/>
    <w:rsid w:val="00B8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AF6"/>
    <w:rPr>
      <w:rFonts w:ascii="Calibri" w:eastAsia="Calibri" w:hAnsi="Calibri" w:cs="Times New Roman"/>
    </w:rPr>
  </w:style>
  <w:style w:type="character" w:styleId="Hyperlink">
    <w:name w:val="Hyperlink"/>
    <w:uiPriority w:val="99"/>
    <w:unhideWhenUsed/>
    <w:rsid w:val="00B85AF6"/>
    <w:rPr>
      <w:color w:val="0000FF"/>
      <w:u w:val="single"/>
    </w:rPr>
  </w:style>
  <w:style w:type="paragraph" w:styleId="NormalWeb">
    <w:name w:val="Normal (Web)"/>
    <w:basedOn w:val="Normal"/>
    <w:uiPriority w:val="99"/>
    <w:unhideWhenUsed/>
    <w:rsid w:val="00B85AF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85AF6"/>
    <w:rPr>
      <w:b/>
      <w:bCs/>
    </w:rPr>
  </w:style>
  <w:style w:type="table" w:styleId="TableGrid">
    <w:name w:val="Table Grid"/>
    <w:basedOn w:val="TableNormal"/>
    <w:uiPriority w:val="39"/>
    <w:rsid w:val="00B85A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A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99"/>
    <w:qFormat/>
    <w:rsid w:val="00B85AF6"/>
    <w:pPr>
      <w:ind w:left="720"/>
      <w:contextualSpacing/>
    </w:pPr>
  </w:style>
  <w:style w:type="character" w:customStyle="1" w:styleId="hlfld-contribauthor">
    <w:name w:val="hlfld-contribauthor"/>
    <w:rsid w:val="00B85AF6"/>
  </w:style>
  <w:style w:type="character" w:customStyle="1" w:styleId="nlmgiven-names">
    <w:name w:val="nlm_given-names"/>
    <w:rsid w:val="00B85AF6"/>
  </w:style>
  <w:style w:type="character" w:customStyle="1" w:styleId="nlmyear">
    <w:name w:val="nlm_year"/>
    <w:rsid w:val="00B85AF6"/>
  </w:style>
  <w:style w:type="character" w:customStyle="1" w:styleId="nlmarticle-title">
    <w:name w:val="nlm_article-title"/>
    <w:rsid w:val="00B85AF6"/>
  </w:style>
  <w:style w:type="character" w:customStyle="1" w:styleId="nlmfpage">
    <w:name w:val="nlm_fpage"/>
    <w:rsid w:val="00B85AF6"/>
  </w:style>
  <w:style w:type="character" w:customStyle="1" w:styleId="nlmlpage">
    <w:name w:val="nlm_lpage"/>
    <w:rsid w:val="00B85AF6"/>
  </w:style>
  <w:style w:type="character" w:customStyle="1" w:styleId="reflink-block">
    <w:name w:val="reflink-block"/>
    <w:rsid w:val="00B85AF6"/>
  </w:style>
  <w:style w:type="character" w:customStyle="1" w:styleId="red-underline">
    <w:name w:val="red-underline"/>
    <w:rsid w:val="00B85AF6"/>
  </w:style>
  <w:style w:type="character" w:customStyle="1" w:styleId="15">
    <w:name w:val="15"/>
    <w:rsid w:val="00B85AF6"/>
    <w:rPr>
      <w:rFonts w:ascii="Calibri" w:hAnsi="Calibri" w:cs="Calibri" w:hint="default"/>
      <w:color w:val="0000FF"/>
      <w:u w:val="single"/>
    </w:rPr>
  </w:style>
  <w:style w:type="paragraph" w:styleId="Footer">
    <w:name w:val="footer"/>
    <w:basedOn w:val="Normal"/>
    <w:link w:val="FooterChar"/>
    <w:uiPriority w:val="99"/>
    <w:unhideWhenUsed/>
    <w:rsid w:val="00B85AF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85AF6"/>
    <w:rPr>
      <w:rFonts w:ascii="Calibri" w:eastAsia="Calibri" w:hAnsi="Calibri" w:cs="Times New Roman"/>
      <w:lang w:val="x-none" w:eastAsia="x-none"/>
    </w:rPr>
  </w:style>
  <w:style w:type="paragraph" w:styleId="IntenseQuote">
    <w:name w:val="Intense Quote"/>
    <w:basedOn w:val="Normal"/>
    <w:next w:val="Normal"/>
    <w:link w:val="IntenseQuoteChar"/>
    <w:uiPriority w:val="99"/>
    <w:qFormat/>
    <w:rsid w:val="00B85AF6"/>
    <w:pPr>
      <w:pBdr>
        <w:top w:val="single" w:sz="4" w:space="10" w:color="4472C4"/>
        <w:bottom w:val="single" w:sz="4" w:space="10" w:color="4472C4"/>
      </w:pBdr>
      <w:spacing w:before="360" w:after="360"/>
      <w:ind w:left="864" w:right="864"/>
      <w:jc w:val="center"/>
    </w:pPr>
    <w:rPr>
      <w:i/>
      <w:iCs/>
      <w:color w:val="4472C4"/>
      <w:lang w:val="x-none" w:eastAsia="x-none"/>
    </w:rPr>
  </w:style>
  <w:style w:type="character" w:customStyle="1" w:styleId="IntenseQuoteChar">
    <w:name w:val="Intense Quote Char"/>
    <w:basedOn w:val="DefaultParagraphFont"/>
    <w:link w:val="IntenseQuote"/>
    <w:uiPriority w:val="99"/>
    <w:rsid w:val="00B85AF6"/>
    <w:rPr>
      <w:rFonts w:ascii="Calibri" w:eastAsia="Calibri" w:hAnsi="Calibri" w:cs="Times New Roman"/>
      <w:i/>
      <w:iCs/>
      <w:color w:val="4472C4"/>
      <w:lang w:val="x-none" w:eastAsia="x-none"/>
    </w:rPr>
  </w:style>
  <w:style w:type="paragraph" w:styleId="Subtitle">
    <w:name w:val="Subtitle"/>
    <w:basedOn w:val="Normal"/>
    <w:next w:val="Normal"/>
    <w:link w:val="SubtitleChar"/>
    <w:uiPriority w:val="11"/>
    <w:qFormat/>
    <w:rsid w:val="00B85AF6"/>
    <w:pPr>
      <w:spacing w:after="60"/>
      <w:jc w:val="center"/>
      <w:outlineLvl w:val="1"/>
    </w:pPr>
    <w:rPr>
      <w:rFonts w:ascii="Calibri Light" w:eastAsia="Times New Roman" w:hAnsi="Calibri Light"/>
      <w:sz w:val="24"/>
      <w:szCs w:val="24"/>
      <w:lang w:val="x-none" w:eastAsia="x-none"/>
    </w:rPr>
  </w:style>
  <w:style w:type="character" w:customStyle="1" w:styleId="SubtitleChar">
    <w:name w:val="Subtitle Char"/>
    <w:basedOn w:val="DefaultParagraphFont"/>
    <w:link w:val="Subtitle"/>
    <w:uiPriority w:val="11"/>
    <w:rsid w:val="00B85AF6"/>
    <w:rPr>
      <w:rFonts w:ascii="Calibri Light" w:eastAsia="Times New Roman" w:hAnsi="Calibri Light" w:cs="Times New Roman"/>
      <w:sz w:val="24"/>
      <w:szCs w:val="24"/>
      <w:lang w:val="x-none" w:eastAsia="x-none"/>
    </w:rPr>
  </w:style>
  <w:style w:type="character" w:customStyle="1" w:styleId="UnresolvedMention1">
    <w:name w:val="Unresolved Mention1"/>
    <w:uiPriority w:val="99"/>
    <w:semiHidden/>
    <w:unhideWhenUsed/>
    <w:rsid w:val="00B85AF6"/>
    <w:rPr>
      <w:color w:val="605E5C"/>
      <w:shd w:val="clear" w:color="auto" w:fill="E1DFDD"/>
    </w:rPr>
  </w:style>
  <w:style w:type="character" w:styleId="SubtleEmphasis">
    <w:name w:val="Subtle Emphasis"/>
    <w:uiPriority w:val="19"/>
    <w:qFormat/>
    <w:rsid w:val="00B85AF6"/>
    <w:rPr>
      <w:i/>
      <w:iCs/>
      <w:color w:val="404040"/>
    </w:rPr>
  </w:style>
  <w:style w:type="table" w:styleId="PlainTable3">
    <w:name w:val="Plain Table 3"/>
    <w:basedOn w:val="TableNormal"/>
    <w:uiPriority w:val="43"/>
    <w:rsid w:val="00B85AF6"/>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B85AF6"/>
    <w:pPr>
      <w:spacing w:after="0" w:line="240" w:lineRule="auto"/>
    </w:pPr>
    <w:rPr>
      <w:rFonts w:ascii="Calibri" w:eastAsia="Calibri" w:hAnsi="Calibri" w:cs="Times New Roman"/>
    </w:rPr>
    <w:tblPr>
      <w:tblStyleRowBandSize w:val="1"/>
      <w:tblStyleColBandSize w:val="1"/>
    </w:tblPr>
    <w:tblStylePr w:type="firstRow">
      <w:rPr>
        <w:rFonts w:ascii="@Microsoft YaHei" w:eastAsia="Times New Roman" w:hAnsi="@Microsoft YaHei" w:cs="Times New Roman"/>
        <w:i/>
        <w:iCs/>
        <w:sz w:val="26"/>
      </w:rPr>
      <w:tblPr/>
      <w:tcPr>
        <w:tcBorders>
          <w:bottom w:val="single" w:sz="4" w:space="0" w:color="7F7F7F"/>
        </w:tcBorders>
        <w:shd w:val="clear" w:color="auto" w:fill="FFFFFF"/>
      </w:tcPr>
    </w:tblStylePr>
    <w:tblStylePr w:type="lastRow">
      <w:rPr>
        <w:rFonts w:ascii="@Microsoft YaHei" w:eastAsia="Times New Roman" w:hAnsi="@Microsoft YaHei" w:cs="Times New Roman"/>
        <w:i/>
        <w:iCs/>
        <w:sz w:val="26"/>
      </w:rPr>
      <w:tblPr/>
      <w:tcPr>
        <w:tcBorders>
          <w:top w:val="single" w:sz="4" w:space="0" w:color="7F7F7F"/>
        </w:tcBorders>
        <w:shd w:val="clear" w:color="auto" w:fill="FFFFFF"/>
      </w:tcPr>
    </w:tblStylePr>
    <w:tblStylePr w:type="firstCol">
      <w:pPr>
        <w:jc w:val="right"/>
      </w:pPr>
      <w:rPr>
        <w:rFonts w:ascii="@Microsoft YaHei" w:eastAsia="Times New Roman" w:hAnsi="@Microsoft YaHei" w:cs="Times New Roman"/>
        <w:i/>
        <w:iCs/>
        <w:sz w:val="26"/>
      </w:rPr>
      <w:tblPr/>
      <w:tcPr>
        <w:tcBorders>
          <w:right w:val="single" w:sz="4" w:space="0" w:color="7F7F7F"/>
        </w:tcBorders>
        <w:shd w:val="clear" w:color="auto" w:fill="FFFFFF"/>
      </w:tcPr>
    </w:tblStylePr>
    <w:tblStylePr w:type="lastCol">
      <w:rPr>
        <w:rFonts w:ascii="@Microsoft YaHei" w:eastAsia="Times New Roman" w:hAnsi="@Microsoft YaHe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B85AF6"/>
    <w:rPr>
      <w:sz w:val="16"/>
      <w:szCs w:val="16"/>
    </w:rPr>
  </w:style>
  <w:style w:type="paragraph" w:styleId="CommentText">
    <w:name w:val="annotation text"/>
    <w:basedOn w:val="Normal"/>
    <w:link w:val="CommentTextChar"/>
    <w:uiPriority w:val="99"/>
    <w:semiHidden/>
    <w:unhideWhenUsed/>
    <w:rsid w:val="00B85AF6"/>
    <w:pPr>
      <w:spacing w:line="240" w:lineRule="auto"/>
    </w:pPr>
    <w:rPr>
      <w:sz w:val="20"/>
      <w:szCs w:val="20"/>
    </w:rPr>
  </w:style>
  <w:style w:type="character" w:customStyle="1" w:styleId="CommentTextChar">
    <w:name w:val="Comment Text Char"/>
    <w:basedOn w:val="DefaultParagraphFont"/>
    <w:link w:val="CommentText"/>
    <w:uiPriority w:val="99"/>
    <w:semiHidden/>
    <w:rsid w:val="00B85A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5AF6"/>
    <w:rPr>
      <w:b/>
      <w:bCs/>
    </w:rPr>
  </w:style>
  <w:style w:type="character" w:customStyle="1" w:styleId="CommentSubjectChar">
    <w:name w:val="Comment Subject Char"/>
    <w:basedOn w:val="CommentTextChar"/>
    <w:link w:val="CommentSubject"/>
    <w:uiPriority w:val="99"/>
    <w:semiHidden/>
    <w:rsid w:val="00B85AF6"/>
    <w:rPr>
      <w:rFonts w:ascii="Calibri" w:eastAsia="Calibri" w:hAnsi="Calibri" w:cs="Times New Roman"/>
      <w:b/>
      <w:bCs/>
      <w:sz w:val="20"/>
      <w:szCs w:val="20"/>
    </w:rPr>
  </w:style>
  <w:style w:type="paragraph" w:styleId="Revision">
    <w:name w:val="Revision"/>
    <w:hidden/>
    <w:uiPriority w:val="99"/>
    <w:semiHidden/>
    <w:rsid w:val="00B85AF6"/>
    <w:pPr>
      <w:spacing w:after="0" w:line="240" w:lineRule="auto"/>
    </w:pPr>
    <w:rPr>
      <w:rFonts w:ascii="Calibri" w:eastAsia="Calibri" w:hAnsi="Calibri" w:cs="Times New Roman"/>
    </w:rPr>
  </w:style>
  <w:style w:type="table" w:styleId="GridTable1Light">
    <w:name w:val="Grid Table 1 Light"/>
    <w:basedOn w:val="TableNormal"/>
    <w:uiPriority w:val="46"/>
    <w:rsid w:val="00B85AF6"/>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85AF6"/>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57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16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4676</Words>
  <Characters>26658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User</cp:lastModifiedBy>
  <cp:revision>2</cp:revision>
  <dcterms:created xsi:type="dcterms:W3CDTF">2026-04-05T19:49:00Z</dcterms:created>
  <dcterms:modified xsi:type="dcterms:W3CDTF">2026-04-05T19:49:00Z</dcterms:modified>
</cp:coreProperties>
</file>