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97A3B" w14:textId="77777777" w:rsidR="00754C9A" w:rsidRDefault="00754C9A" w:rsidP="003B754E">
      <w:pPr>
        <w:pStyle w:val="Title"/>
        <w:spacing w:after="0"/>
        <w:jc w:val="both"/>
        <w:rPr>
          <w:rFonts w:ascii="Arial" w:hAnsi="Arial" w:cs="Arial"/>
        </w:rPr>
      </w:pPr>
    </w:p>
    <w:p w14:paraId="1EBC28E4" w14:textId="668A449C" w:rsidR="00A258C3" w:rsidRDefault="0036663D" w:rsidP="003B754E">
      <w:pPr>
        <w:spacing w:line="360" w:lineRule="auto"/>
        <w:contextualSpacing/>
        <w:jc w:val="both"/>
        <w:rPr>
          <w:rFonts w:ascii="Arial" w:hAnsi="Arial" w:cs="Arial"/>
          <w:b/>
          <w:bCs/>
          <w:kern w:val="36"/>
          <w:sz w:val="28"/>
          <w:szCs w:val="28"/>
          <w:lang w:eastAsia="en-PH"/>
        </w:rPr>
      </w:pPr>
      <w:r w:rsidRPr="004B03A2">
        <w:rPr>
          <w:rFonts w:ascii="Arial" w:hAnsi="Arial" w:cs="Arial"/>
          <w:b/>
          <w:bCs/>
          <w:kern w:val="36"/>
          <w:sz w:val="28"/>
          <w:szCs w:val="28"/>
          <w:lang w:eastAsia="en-PH"/>
        </w:rPr>
        <w:t xml:space="preserve">Literacy Skills Development </w:t>
      </w:r>
      <w:proofErr w:type="gramStart"/>
      <w:r w:rsidRPr="004B03A2">
        <w:rPr>
          <w:rFonts w:ascii="Arial" w:hAnsi="Arial" w:cs="Arial"/>
          <w:b/>
          <w:bCs/>
          <w:kern w:val="36"/>
          <w:sz w:val="28"/>
          <w:szCs w:val="28"/>
          <w:lang w:eastAsia="en-PH"/>
        </w:rPr>
        <w:t>In</w:t>
      </w:r>
      <w:proofErr w:type="gramEnd"/>
      <w:r w:rsidRPr="004B03A2">
        <w:rPr>
          <w:rFonts w:ascii="Arial" w:hAnsi="Arial" w:cs="Arial"/>
          <w:b/>
          <w:bCs/>
          <w:kern w:val="36"/>
          <w:sz w:val="28"/>
          <w:szCs w:val="28"/>
          <w:lang w:eastAsia="en-PH"/>
        </w:rPr>
        <w:t xml:space="preserve"> The Midst Of Health Crisis</w:t>
      </w:r>
      <w:r>
        <w:rPr>
          <w:rFonts w:ascii="Tahoma" w:hAnsi="Tahoma" w:cs="Tahoma"/>
          <w:b/>
          <w:bCs/>
          <w:kern w:val="36"/>
          <w:sz w:val="28"/>
          <w:szCs w:val="28"/>
          <w:lang w:eastAsia="en-PH"/>
        </w:rPr>
        <w:t xml:space="preserve"> </w:t>
      </w:r>
      <w:r w:rsidRPr="004B03A2">
        <w:rPr>
          <w:rFonts w:ascii="Arial" w:hAnsi="Arial" w:cs="Arial"/>
          <w:b/>
          <w:bCs/>
          <w:kern w:val="36"/>
          <w:sz w:val="28"/>
          <w:szCs w:val="28"/>
          <w:lang w:eastAsia="en-PH"/>
        </w:rPr>
        <w:t>Challenges In Kindergarten Education</w:t>
      </w:r>
    </w:p>
    <w:p w14:paraId="7BD21287" w14:textId="77777777" w:rsidR="00477052" w:rsidRDefault="00477052" w:rsidP="003B754E">
      <w:pPr>
        <w:spacing w:line="360" w:lineRule="auto"/>
        <w:contextualSpacing/>
        <w:jc w:val="both"/>
        <w:rPr>
          <w:rFonts w:ascii="Arial" w:hAnsi="Arial" w:cs="Arial"/>
          <w:b/>
          <w:bCs/>
          <w:kern w:val="36"/>
          <w:sz w:val="28"/>
          <w:szCs w:val="28"/>
          <w:lang w:eastAsia="en-PH"/>
        </w:rPr>
      </w:pPr>
    </w:p>
    <w:p w14:paraId="44450963" w14:textId="77777777" w:rsidR="00F95888" w:rsidRPr="00F95888" w:rsidRDefault="00F95888" w:rsidP="003B754E">
      <w:pPr>
        <w:spacing w:line="360" w:lineRule="auto"/>
        <w:contextualSpacing/>
        <w:jc w:val="both"/>
        <w:rPr>
          <w:rFonts w:ascii="Arial" w:eastAsia="Calibri" w:hAnsi="Arial" w:cs="Arial"/>
          <w:bCs/>
          <w:sz w:val="24"/>
          <w:szCs w:val="24"/>
        </w:rPr>
      </w:pPr>
    </w:p>
    <w:p w14:paraId="6973587A" w14:textId="77777777" w:rsidR="00F95888" w:rsidRPr="00F95888" w:rsidRDefault="00F95888" w:rsidP="003B754E">
      <w:pPr>
        <w:spacing w:line="360" w:lineRule="auto"/>
        <w:contextualSpacing/>
        <w:jc w:val="both"/>
        <w:rPr>
          <w:rFonts w:ascii="Arial" w:eastAsia="Calibri" w:hAnsi="Arial" w:cs="Arial"/>
          <w:bCs/>
          <w:sz w:val="24"/>
          <w:szCs w:val="24"/>
        </w:rPr>
      </w:pPr>
    </w:p>
    <w:p w14:paraId="4FB68DB8" w14:textId="67ADC67E" w:rsidR="00B01FCD" w:rsidRPr="00FB3A86" w:rsidRDefault="008F7895" w:rsidP="003B754E">
      <w:pPr>
        <w:pStyle w:val="Copyright"/>
        <w:spacing w:after="0" w:line="240" w:lineRule="auto"/>
        <w:jc w:val="both"/>
        <w:rPr>
          <w:rFonts w:ascii="Arial" w:hAnsi="Arial" w:cs="Arial"/>
        </w:rPr>
        <w:sectPr w:rsidR="00B01FCD" w:rsidRPr="00FB3A86" w:rsidSect="003B2B4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B164197" wp14:editId="389C852C">
                <wp:extent cx="5303520" cy="635"/>
                <wp:effectExtent l="11430" t="17145" r="9525" b="11430"/>
                <wp:docPr id="10848756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717124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4295F2C" w14:textId="77777777" w:rsidR="001B4E79" w:rsidRDefault="001B4E79" w:rsidP="003B754E">
      <w:pPr>
        <w:pStyle w:val="AbstHead"/>
        <w:spacing w:after="0"/>
        <w:jc w:val="both"/>
        <w:rPr>
          <w:rFonts w:ascii="Arial" w:hAnsi="Arial" w:cs="Arial"/>
        </w:rPr>
      </w:pPr>
    </w:p>
    <w:p w14:paraId="42608BA9" w14:textId="77777777" w:rsidR="001B4E79" w:rsidRDefault="001B4E79" w:rsidP="003B754E">
      <w:pPr>
        <w:pStyle w:val="AbstHead"/>
        <w:spacing w:after="0"/>
        <w:jc w:val="both"/>
        <w:rPr>
          <w:rFonts w:ascii="Arial" w:hAnsi="Arial" w:cs="Arial"/>
        </w:rPr>
      </w:pPr>
    </w:p>
    <w:p w14:paraId="49E6FFBB" w14:textId="07EE7C2E" w:rsidR="007361CD" w:rsidRDefault="007361CD" w:rsidP="003B754E">
      <w:pPr>
        <w:pStyle w:val="AbstHead"/>
        <w:spacing w:after="0"/>
        <w:jc w:val="both"/>
        <w:rPr>
          <w:rFonts w:ascii="Arial" w:hAnsi="Arial" w:cs="Arial"/>
        </w:rPr>
      </w:pPr>
    </w:p>
    <w:p w14:paraId="41ADC150" w14:textId="77777777" w:rsidR="007A507C" w:rsidRDefault="007A507C" w:rsidP="003B754E">
      <w:pPr>
        <w:spacing w:before="100" w:beforeAutospacing="1" w:after="100" w:afterAutospacing="1" w:line="360" w:lineRule="auto"/>
        <w:contextualSpacing/>
        <w:jc w:val="both"/>
        <w:outlineLvl w:val="1"/>
        <w:rPr>
          <w:rFonts w:ascii="Arial" w:hAnsi="Arial" w:cs="Arial"/>
          <w:b/>
          <w:bCs/>
          <w:lang w:eastAsia="en-PH"/>
        </w:rPr>
      </w:pPr>
      <w:r>
        <w:rPr>
          <w:rFonts w:ascii="Arial" w:hAnsi="Arial" w:cs="Arial"/>
          <w:b/>
          <w:bCs/>
          <w:lang w:eastAsia="en-PH"/>
        </w:rPr>
        <w:t>ABSTRACT</w:t>
      </w:r>
    </w:p>
    <w:p w14:paraId="41DDF7B9" w14:textId="77777777" w:rsidR="007A507C" w:rsidRDefault="007A507C" w:rsidP="003B754E">
      <w:pPr>
        <w:spacing w:before="100" w:beforeAutospacing="1" w:after="100" w:afterAutospacing="1" w:line="360" w:lineRule="auto"/>
        <w:contextualSpacing/>
        <w:jc w:val="both"/>
        <w:outlineLvl w:val="1"/>
        <w:rPr>
          <w:rFonts w:ascii="Arial" w:hAnsi="Arial" w:cs="Arial"/>
          <w:b/>
          <w:bCs/>
          <w:lang w:eastAsia="en-PH"/>
        </w:rPr>
      </w:pPr>
    </w:p>
    <w:p w14:paraId="46785FA4" w14:textId="026F6E86" w:rsidR="007361CD" w:rsidRPr="007361CD" w:rsidRDefault="007A507C" w:rsidP="003B754E">
      <w:pPr>
        <w:spacing w:before="100" w:beforeAutospacing="1" w:after="100" w:afterAutospacing="1" w:line="480" w:lineRule="auto"/>
        <w:contextualSpacing/>
        <w:jc w:val="both"/>
        <w:outlineLvl w:val="1"/>
        <w:rPr>
          <w:rFonts w:ascii="Arial" w:hAnsi="Arial" w:cs="Arial"/>
          <w:lang w:eastAsia="en-PH"/>
        </w:rPr>
      </w:pPr>
      <w:r w:rsidRPr="005964BA">
        <w:rPr>
          <w:rFonts w:ascii="Arial" w:hAnsi="Arial" w:cs="Arial"/>
          <w:lang w:eastAsia="en-PH"/>
        </w:rPr>
        <w:t>This study unraveled effort of teachers in developing the literacy skills of kindergarten learners. Specifically, this study centered the challenges and strategies of teachers in developing the literacy skills of learners. There were ten (10) teacher-participants in this study and they</w:t>
      </w:r>
      <w:r w:rsidRPr="00A45731">
        <w:rPr>
          <w:rFonts w:ascii="Arial" w:hAnsi="Arial" w:cs="Arial"/>
          <w:lang w:eastAsia="en-PH"/>
        </w:rPr>
        <w:t xml:space="preserve"> were kindergarten teachers from various schools of Magsaysay North District in the Division of Davao del Sur. This phenomenological study employed in-depth interview in gathering information data. Using thematic analysis, the following were the themes developed on the challenges of teachers in developing the literacy skills of the learners has yielded the following themes: Reluctance of learners to cooperate with their parents in learning activities and Inability of parents to assist in child's literacy development. The strategies of teachers in developing the literacy skills of the learners, this study had the following themes from the coded narratives of the participants: Periodic guidance to parents and learners and Provide learning resources for explicit teaching. Moreover, from the challenges and strategies of teachers in developing the literacy skills development of learners, insights were drawn to support literacy development of learners in this time of pandemic. The following were the insight drawn from the findings: Provision for digital equipment and internet connectivity to facilitate literacy development and Strengthen collaboration with parents. The insights from this study aims to support the effort of teachers in developing learning literacy of learners. Also, </w:t>
      </w:r>
      <w:proofErr w:type="gramStart"/>
      <w:r w:rsidRPr="00A45731">
        <w:rPr>
          <w:rFonts w:ascii="Arial" w:hAnsi="Arial" w:cs="Arial"/>
          <w:lang w:eastAsia="en-PH"/>
        </w:rPr>
        <w:t>It</w:t>
      </w:r>
      <w:proofErr w:type="gramEnd"/>
      <w:r w:rsidRPr="00A45731">
        <w:rPr>
          <w:rFonts w:ascii="Arial" w:hAnsi="Arial" w:cs="Arial"/>
          <w:lang w:eastAsia="en-PH"/>
        </w:rPr>
        <w:t xml:space="preserve"> is the purview of this study to contribute knowledge on literacy development of learners in this time of health crisis</w:t>
      </w:r>
      <w:r>
        <w:rPr>
          <w:rFonts w:ascii="Arial" w:hAnsi="Arial" w:cs="Arial"/>
          <w:lang w:eastAsia="en-PH"/>
        </w:rPr>
        <w:t>.</w:t>
      </w:r>
    </w:p>
    <w:p w14:paraId="0A5CE474" w14:textId="77777777" w:rsidR="00790ADA" w:rsidRPr="00FB3A86" w:rsidRDefault="00790ADA" w:rsidP="003B754E">
      <w:pPr>
        <w:pStyle w:val="AbstHead"/>
        <w:spacing w:after="0"/>
        <w:jc w:val="both"/>
        <w:rPr>
          <w:rFonts w:ascii="Arial" w:hAnsi="Arial" w:cs="Arial"/>
        </w:rPr>
      </w:pPr>
    </w:p>
    <w:p w14:paraId="5CA98C32" w14:textId="63F0D58F" w:rsidR="00790ADA" w:rsidRPr="007A507C" w:rsidRDefault="00A24E7E" w:rsidP="003B754E">
      <w:pPr>
        <w:pStyle w:val="Body"/>
        <w:spacing w:after="0"/>
        <w:rPr>
          <w:rFonts w:ascii="Arial" w:hAnsi="Arial" w:cs="Arial"/>
          <w:b/>
          <w:bCs/>
          <w:i/>
          <w:sz w:val="22"/>
          <w:szCs w:val="22"/>
        </w:rPr>
      </w:pPr>
      <w:r w:rsidRPr="007A507C">
        <w:rPr>
          <w:rFonts w:ascii="Arial" w:hAnsi="Arial" w:cs="Arial"/>
          <w:b/>
          <w:bCs/>
          <w:i/>
          <w:sz w:val="22"/>
          <w:szCs w:val="22"/>
        </w:rPr>
        <w:t>Keywords</w:t>
      </w:r>
    </w:p>
    <w:p w14:paraId="2D131F32" w14:textId="77777777" w:rsidR="007A507C" w:rsidRPr="007A507C" w:rsidRDefault="007A507C" w:rsidP="003B754E">
      <w:pPr>
        <w:pStyle w:val="Body"/>
        <w:spacing w:after="0"/>
        <w:rPr>
          <w:rFonts w:ascii="Arial" w:hAnsi="Arial" w:cs="Arial"/>
          <w:i/>
          <w:sz w:val="22"/>
          <w:szCs w:val="22"/>
        </w:rPr>
      </w:pPr>
    </w:p>
    <w:p w14:paraId="6B2A33C0" w14:textId="18A8B52B" w:rsidR="007A507C" w:rsidRDefault="007A507C" w:rsidP="003B754E">
      <w:pPr>
        <w:pStyle w:val="Body"/>
        <w:spacing w:after="0" w:line="360" w:lineRule="auto"/>
        <w:rPr>
          <w:rFonts w:ascii="Arial" w:hAnsi="Arial" w:cs="Arial"/>
          <w:i/>
        </w:rPr>
      </w:pPr>
      <w:r>
        <w:rPr>
          <w:rFonts w:ascii="Arial" w:hAnsi="Arial" w:cs="Arial"/>
          <w:i/>
        </w:rPr>
        <w:lastRenderedPageBreak/>
        <w:t>L</w:t>
      </w:r>
      <w:r w:rsidRPr="007A507C">
        <w:rPr>
          <w:rFonts w:ascii="Arial" w:hAnsi="Arial" w:cs="Arial"/>
          <w:i/>
        </w:rPr>
        <w:t>iteracy skills development, kindergarten learners, teachers’ challenges, teachers’ strategies, parental involvement, phenomenological study, thematic analysis, learning resources, digital equipment, internet connectivity, teacher-parent collaboration, pandemic education, early childhood literacy</w:t>
      </w:r>
    </w:p>
    <w:p w14:paraId="7643E6F2" w14:textId="77777777" w:rsidR="00505F06" w:rsidRPr="00A24E7E" w:rsidRDefault="00505F06" w:rsidP="003B754E">
      <w:pPr>
        <w:pStyle w:val="Body"/>
        <w:spacing w:after="0"/>
        <w:rPr>
          <w:rFonts w:ascii="Arial" w:hAnsi="Arial" w:cs="Arial"/>
          <w:i/>
        </w:rPr>
      </w:pPr>
    </w:p>
    <w:p w14:paraId="5B2631A2" w14:textId="77777777" w:rsidR="00B47DB1" w:rsidRPr="00B47DB1" w:rsidRDefault="00B47DB1" w:rsidP="003B754E">
      <w:pPr>
        <w:spacing w:before="100" w:beforeAutospacing="1" w:after="100" w:afterAutospacing="1" w:line="360" w:lineRule="auto"/>
        <w:contextualSpacing/>
        <w:jc w:val="both"/>
        <w:outlineLvl w:val="1"/>
        <w:rPr>
          <w:rFonts w:ascii="Arial" w:hAnsi="Arial" w:cs="Arial"/>
          <w:b/>
          <w:bCs/>
          <w:sz w:val="22"/>
          <w:szCs w:val="22"/>
          <w:lang w:eastAsia="en-PH"/>
        </w:rPr>
      </w:pPr>
      <w:r w:rsidRPr="00B47DB1">
        <w:rPr>
          <w:rFonts w:ascii="Arial" w:hAnsi="Arial" w:cs="Arial"/>
          <w:b/>
          <w:bCs/>
          <w:sz w:val="22"/>
          <w:szCs w:val="22"/>
          <w:lang w:eastAsia="en-PH"/>
        </w:rPr>
        <w:t>INTRODUCTION</w:t>
      </w:r>
    </w:p>
    <w:p w14:paraId="634B08AA" w14:textId="77777777" w:rsidR="00B47DB1" w:rsidRPr="00B47DB1" w:rsidRDefault="00B47DB1" w:rsidP="003B754E">
      <w:pPr>
        <w:spacing w:before="100" w:beforeAutospacing="1" w:after="100" w:afterAutospacing="1" w:line="360" w:lineRule="auto"/>
        <w:contextualSpacing/>
        <w:jc w:val="both"/>
        <w:outlineLvl w:val="1"/>
        <w:rPr>
          <w:rFonts w:ascii="Arial" w:hAnsi="Arial" w:cs="Arial"/>
          <w:b/>
          <w:bCs/>
          <w:lang w:eastAsia="en-PH"/>
        </w:rPr>
      </w:pPr>
    </w:p>
    <w:p w14:paraId="5098426A"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b/>
          <w:bCs/>
          <w:sz w:val="22"/>
          <w:szCs w:val="22"/>
          <w:lang w:eastAsia="en-PH"/>
        </w:rPr>
      </w:pPr>
      <w:r w:rsidRPr="005102E1">
        <w:rPr>
          <w:rFonts w:ascii="Arial" w:hAnsi="Arial" w:cs="Arial"/>
          <w:b/>
          <w:bCs/>
          <w:sz w:val="22"/>
          <w:szCs w:val="22"/>
          <w:lang w:eastAsia="en-PH"/>
        </w:rPr>
        <w:t>The Problem and Its Setting</w:t>
      </w:r>
    </w:p>
    <w:p w14:paraId="7C38C27B" w14:textId="77777777" w:rsidR="00B47DB1" w:rsidRPr="00B47DB1" w:rsidRDefault="00B47DB1" w:rsidP="003B754E">
      <w:pPr>
        <w:spacing w:before="100" w:beforeAutospacing="1" w:after="100" w:afterAutospacing="1" w:line="360" w:lineRule="auto"/>
        <w:contextualSpacing/>
        <w:jc w:val="both"/>
        <w:outlineLvl w:val="1"/>
        <w:rPr>
          <w:rFonts w:ascii="Arial" w:hAnsi="Arial" w:cs="Arial"/>
          <w:b/>
          <w:bCs/>
          <w:lang w:eastAsia="en-PH"/>
        </w:rPr>
      </w:pPr>
    </w:p>
    <w:p w14:paraId="2889F10E" w14:textId="4ABBDD06" w:rsidR="00B47DB1" w:rsidRPr="005102E1" w:rsidRDefault="00B47DB1" w:rsidP="003B754E">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 xml:space="preserve">The primordial aim of kindergarten education is to develop literacy skills aside from the numeracy aspect. In this study, the literacy development of learners is the focus of phenomenological inquiry. The term literary has variedly defined by authors. Basically, literacy is associated to the ability to read and write. Inglis and </w:t>
      </w:r>
      <w:proofErr w:type="spellStart"/>
      <w:r w:rsidRPr="005102E1">
        <w:rPr>
          <w:rFonts w:ascii="Arial" w:hAnsi="Arial" w:cs="Arial"/>
          <w:lang w:eastAsia="en-PH"/>
        </w:rPr>
        <w:t>Aers</w:t>
      </w:r>
      <w:proofErr w:type="spellEnd"/>
      <w:r w:rsidRPr="005102E1">
        <w:rPr>
          <w:rFonts w:ascii="Arial" w:hAnsi="Arial" w:cs="Arial"/>
          <w:lang w:eastAsia="en-PH"/>
        </w:rPr>
        <w:t xml:space="preserve"> (2008) posit that most children learn to talk fairly easily. In contrast, learning to read and write is a laborious process. It is the ability to read and write which makes a person ‘literate’, with varying degrees of fluency. However, </w:t>
      </w:r>
      <w:r w:rsidR="00477052" w:rsidRPr="005102E1">
        <w:rPr>
          <w:rFonts w:ascii="Arial" w:hAnsi="Arial" w:cs="Arial"/>
          <w:lang w:eastAsia="en-PH"/>
        </w:rPr>
        <w:t>the National</w:t>
      </w:r>
      <w:r w:rsidRPr="005102E1">
        <w:rPr>
          <w:rFonts w:ascii="Arial" w:hAnsi="Arial" w:cs="Arial"/>
          <w:lang w:eastAsia="en-PH"/>
        </w:rPr>
        <w:t xml:space="preserve"> Literacy Trust (2012) includes reference to speaking and listening in its definition of literacy. It defines literacy as the ability to read, write, speak and listen well. A literate person is able to communicate effectively with others and to understand written information. Moreover, Tsao (2008) defines Literacy skills are constructed from the knowledge of spoken language. Literacy as the ability to interpret and understand messages relayed from others as means to communicate.</w:t>
      </w:r>
    </w:p>
    <w:p w14:paraId="4EF1700A" w14:textId="77777777" w:rsidR="00B47DB1" w:rsidRDefault="00B47DB1" w:rsidP="003B754E">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This study focuses on the basic literary which every kindergarten learner must acquire at their learning level. As to the importance of acquiring literacy, Wilson (2016) articulates that the significance of literacy in our lives, be it the ability to read or adequately interpret and comprehend the meaning of various levels of text for the purpose of being able to successfully participate in and navigate modern society is made ever more apparent through its demonstrated correlation with educational attainment. Through that attainment brings subsequent and meaningful employment. Moreover, the Albany Business Review (2015) asserts that literacy is essential to developing a strong sense of well-being and citizenship. Children who have developed strong reading skills perform better in school and have a healthier self-image. They become lifelong learners and sought-after employees.</w:t>
      </w:r>
    </w:p>
    <w:p w14:paraId="77D7B3DD" w14:textId="72036AB9" w:rsidR="0051000E" w:rsidRPr="006657A0" w:rsidRDefault="0018064F" w:rsidP="003B754E">
      <w:pPr>
        <w:spacing w:before="100" w:beforeAutospacing="1" w:after="100" w:afterAutospacing="1" w:line="360" w:lineRule="auto"/>
        <w:ind w:firstLine="720"/>
        <w:contextualSpacing/>
        <w:jc w:val="both"/>
        <w:outlineLvl w:val="1"/>
        <w:rPr>
          <w:rFonts w:ascii="Arial" w:hAnsi="Arial" w:cs="Arial"/>
          <w:lang w:eastAsia="en-PH"/>
        </w:rPr>
      </w:pPr>
      <w:r w:rsidRPr="0051000E">
        <w:rPr>
          <w:rFonts w:ascii="Arial" w:hAnsi="Arial" w:cs="Arial"/>
          <w:lang w:eastAsia="en-PH"/>
        </w:rPr>
        <w:t xml:space="preserve">At the </w:t>
      </w:r>
      <w:r w:rsidR="006657A0" w:rsidRPr="0051000E">
        <w:rPr>
          <w:rFonts w:ascii="Arial" w:hAnsi="Arial" w:cs="Arial"/>
          <w:lang w:eastAsia="en-PH"/>
        </w:rPr>
        <w:t xml:space="preserve">international context, </w:t>
      </w:r>
      <w:r w:rsidRPr="0051000E">
        <w:rPr>
          <w:rFonts w:ascii="Arial" w:hAnsi="Arial" w:cs="Arial"/>
          <w:lang w:eastAsia="en-PH"/>
        </w:rPr>
        <w:t xml:space="preserve">Early literacy development is widely regarded </w:t>
      </w:r>
      <w:r w:rsidR="006657A0" w:rsidRPr="0051000E">
        <w:rPr>
          <w:rFonts w:ascii="Arial" w:hAnsi="Arial" w:cs="Arial"/>
          <w:lang w:eastAsia="en-PH"/>
        </w:rPr>
        <w:t>as foundational</w:t>
      </w:r>
      <w:r w:rsidRPr="0051000E">
        <w:rPr>
          <w:rFonts w:ascii="Arial" w:hAnsi="Arial" w:cs="Arial"/>
          <w:lang w:eastAsia="en-PH"/>
        </w:rPr>
        <w:t xml:space="preserve"> component of a lifelong learning and overall academic achievement</w:t>
      </w:r>
      <w:r w:rsidR="006657A0" w:rsidRPr="0051000E">
        <w:rPr>
          <w:rFonts w:ascii="Arial" w:hAnsi="Arial" w:cs="Arial"/>
          <w:lang w:eastAsia="en-PH"/>
        </w:rPr>
        <w:t xml:space="preserve">. Literacy acquisition during the early years significantly influences </w:t>
      </w:r>
      <w:r w:rsidR="0051000E" w:rsidRPr="0051000E">
        <w:rPr>
          <w:rFonts w:ascii="Arial" w:hAnsi="Arial" w:cs="Arial"/>
          <w:lang w:eastAsia="en-PH"/>
        </w:rPr>
        <w:t>learners’</w:t>
      </w:r>
      <w:r w:rsidR="006657A0" w:rsidRPr="0051000E">
        <w:rPr>
          <w:rFonts w:ascii="Arial" w:hAnsi="Arial" w:cs="Arial"/>
          <w:lang w:eastAsia="en-PH"/>
        </w:rPr>
        <w:t xml:space="preserve"> cognitive development, </w:t>
      </w:r>
      <w:r w:rsidR="0051000E" w:rsidRPr="0051000E">
        <w:rPr>
          <w:rFonts w:ascii="Arial" w:hAnsi="Arial" w:cs="Arial"/>
          <w:lang w:eastAsia="en-PH"/>
        </w:rPr>
        <w:t>communication</w:t>
      </w:r>
      <w:r w:rsidR="006657A0" w:rsidRPr="0051000E">
        <w:rPr>
          <w:rFonts w:ascii="Arial" w:hAnsi="Arial" w:cs="Arial"/>
          <w:lang w:eastAsia="en-PH"/>
        </w:rPr>
        <w:t xml:space="preserve"> skills and future </w:t>
      </w:r>
      <w:r w:rsidR="0051000E" w:rsidRPr="0051000E">
        <w:rPr>
          <w:rFonts w:ascii="Arial" w:hAnsi="Arial" w:cs="Arial"/>
          <w:lang w:eastAsia="en-PH"/>
        </w:rPr>
        <w:t>academic</w:t>
      </w:r>
      <w:r w:rsidR="006657A0" w:rsidRPr="0051000E">
        <w:rPr>
          <w:rFonts w:ascii="Arial" w:hAnsi="Arial" w:cs="Arial"/>
          <w:lang w:eastAsia="en-PH"/>
        </w:rPr>
        <w:t xml:space="preserve"> performance. </w:t>
      </w:r>
      <w:r w:rsidR="0051000E" w:rsidRPr="0051000E">
        <w:rPr>
          <w:rFonts w:ascii="Arial" w:hAnsi="Arial" w:cs="Arial"/>
          <w:lang w:eastAsia="en-PH"/>
        </w:rPr>
        <w:t>However,</w:t>
      </w:r>
      <w:r w:rsidR="006657A0" w:rsidRPr="0051000E">
        <w:rPr>
          <w:rFonts w:ascii="Arial" w:hAnsi="Arial" w:cs="Arial"/>
          <w:lang w:eastAsia="en-PH"/>
        </w:rPr>
        <w:t xml:space="preserve"> global </w:t>
      </w:r>
      <w:r w:rsidR="0051000E" w:rsidRPr="0051000E">
        <w:rPr>
          <w:rFonts w:ascii="Arial" w:hAnsi="Arial" w:cs="Arial"/>
          <w:lang w:eastAsia="en-PH"/>
        </w:rPr>
        <w:t>education</w:t>
      </w:r>
      <w:r w:rsidR="006657A0" w:rsidRPr="0051000E">
        <w:rPr>
          <w:rFonts w:ascii="Arial" w:hAnsi="Arial" w:cs="Arial"/>
          <w:lang w:eastAsia="en-PH"/>
        </w:rPr>
        <w:t xml:space="preserve"> system </w:t>
      </w:r>
      <w:r w:rsidR="0051000E" w:rsidRPr="0051000E">
        <w:rPr>
          <w:rFonts w:ascii="Arial" w:hAnsi="Arial" w:cs="Arial"/>
          <w:lang w:eastAsia="en-PH"/>
        </w:rPr>
        <w:t>has</w:t>
      </w:r>
      <w:r w:rsidR="006657A0" w:rsidRPr="0051000E">
        <w:rPr>
          <w:rFonts w:ascii="Arial" w:hAnsi="Arial" w:cs="Arial"/>
          <w:lang w:eastAsia="en-PH"/>
        </w:rPr>
        <w:t xml:space="preserve"> been severely affected by health rises as the COVID-19 pandemic, which led to widespread school </w:t>
      </w:r>
      <w:r w:rsidR="0051000E" w:rsidRPr="0051000E">
        <w:rPr>
          <w:rFonts w:ascii="Arial" w:hAnsi="Arial" w:cs="Arial"/>
          <w:lang w:eastAsia="en-PH"/>
        </w:rPr>
        <w:t>closures</w:t>
      </w:r>
      <w:r w:rsidR="006657A0" w:rsidRPr="0051000E">
        <w:rPr>
          <w:rFonts w:ascii="Arial" w:hAnsi="Arial" w:cs="Arial"/>
          <w:lang w:eastAsia="en-PH"/>
        </w:rPr>
        <w:t xml:space="preserve"> and disruptions in early childhood </w:t>
      </w:r>
      <w:r w:rsidR="0051000E" w:rsidRPr="0051000E">
        <w:rPr>
          <w:rFonts w:ascii="Arial" w:hAnsi="Arial" w:cs="Arial"/>
          <w:lang w:eastAsia="en-PH"/>
        </w:rPr>
        <w:t>education</w:t>
      </w:r>
      <w:r w:rsidR="006657A0" w:rsidRPr="0051000E">
        <w:rPr>
          <w:rFonts w:ascii="Arial" w:hAnsi="Arial" w:cs="Arial"/>
          <w:lang w:eastAsia="en-PH"/>
        </w:rPr>
        <w:t>. These disruptions resulted in significantly learning losses, particularly in foundational literacy s</w:t>
      </w:r>
      <w:r w:rsidR="0051000E">
        <w:rPr>
          <w:rFonts w:ascii="Arial" w:hAnsi="Arial" w:cs="Arial"/>
          <w:lang w:eastAsia="en-PH"/>
        </w:rPr>
        <w:t>kill</w:t>
      </w:r>
      <w:r w:rsidR="006657A0" w:rsidRPr="0051000E">
        <w:rPr>
          <w:rFonts w:ascii="Arial" w:hAnsi="Arial" w:cs="Arial"/>
          <w:lang w:eastAsia="en-PH"/>
        </w:rPr>
        <w:t>s among young learners, highlighting existing inequities in ac</w:t>
      </w:r>
      <w:r w:rsidR="0051000E">
        <w:rPr>
          <w:rFonts w:ascii="Arial" w:hAnsi="Arial" w:cs="Arial"/>
          <w:lang w:eastAsia="en-PH"/>
        </w:rPr>
        <w:t>c</w:t>
      </w:r>
      <w:r w:rsidR="006657A0" w:rsidRPr="0051000E">
        <w:rPr>
          <w:rFonts w:ascii="Arial" w:hAnsi="Arial" w:cs="Arial"/>
          <w:lang w:eastAsia="en-PH"/>
        </w:rPr>
        <w:t>ess to quality early education (</w:t>
      </w:r>
      <w:r w:rsidR="0051000E" w:rsidRPr="006657A0">
        <w:rPr>
          <w:rFonts w:ascii="Arial" w:hAnsi="Arial" w:cs="Arial"/>
          <w:lang w:eastAsia="en-PH"/>
        </w:rPr>
        <w:t>(UNICEF, 2021; UNESCO, 2022).</w:t>
      </w:r>
    </w:p>
    <w:p w14:paraId="713A78A1" w14:textId="77777777" w:rsidR="006657A0" w:rsidRDefault="006657A0" w:rsidP="003B754E">
      <w:pPr>
        <w:spacing w:before="100" w:beforeAutospacing="1" w:after="100" w:afterAutospacing="1" w:line="360" w:lineRule="auto"/>
        <w:ind w:firstLine="720"/>
        <w:contextualSpacing/>
        <w:jc w:val="both"/>
        <w:outlineLvl w:val="1"/>
        <w:rPr>
          <w:rFonts w:ascii="Arial" w:hAnsi="Arial" w:cs="Arial"/>
          <w:b/>
          <w:bCs/>
          <w:lang w:eastAsia="en-PH"/>
        </w:rPr>
      </w:pPr>
      <w:r w:rsidRPr="006657A0">
        <w:rPr>
          <w:rFonts w:ascii="Arial" w:hAnsi="Arial" w:cs="Arial"/>
          <w:lang w:eastAsia="en-PH"/>
        </w:rPr>
        <w:t>In response, international organizations have emphasized the urgent need to strengthen early literacy interventions and ensure learning continuity through flexible and inclusive education strategies. According to UNESCO (2022), recovery efforts in early childhood education must prioritize foundational skills, as these serve as the basis for all future learning. Similarly, UNICEF (2021) stressed that young learners were among the most affected groups during the pandemic, underscoring the importance of targeted support to address learning gaps in literacy and numeracy</w:t>
      </w:r>
      <w:r w:rsidRPr="006657A0">
        <w:rPr>
          <w:rFonts w:ascii="Arial" w:hAnsi="Arial" w:cs="Arial"/>
          <w:b/>
          <w:bCs/>
          <w:lang w:eastAsia="en-PH"/>
        </w:rPr>
        <w:t>.</w:t>
      </w:r>
    </w:p>
    <w:p w14:paraId="21F2580D" w14:textId="4C736FDE" w:rsidR="0051000E" w:rsidRPr="006657A0" w:rsidRDefault="0051000E" w:rsidP="003B754E">
      <w:pPr>
        <w:spacing w:before="100" w:beforeAutospacing="1" w:after="100" w:afterAutospacing="1" w:line="360" w:lineRule="auto"/>
        <w:ind w:firstLine="720"/>
        <w:contextualSpacing/>
        <w:jc w:val="both"/>
        <w:outlineLvl w:val="1"/>
        <w:rPr>
          <w:rFonts w:ascii="Arial" w:hAnsi="Arial" w:cs="Arial"/>
          <w:lang w:eastAsia="en-PH"/>
        </w:rPr>
      </w:pPr>
      <w:r w:rsidRPr="0051000E">
        <w:rPr>
          <w:rFonts w:ascii="Arial" w:hAnsi="Arial" w:cs="Arial"/>
          <w:lang w:eastAsia="en-PH"/>
        </w:rPr>
        <w:t xml:space="preserve">In the Philippine context, the Department of Education has reported persistent challenges in achieving desired literacy outcomes among early grade learners. Even prior to the pandemic, many Filipino children struggled with reading comprehension and basic literacy skills, a situation that was further aggravated by prolonged school closures and the shift </w:t>
      </w:r>
      <w:r w:rsidRPr="0051000E">
        <w:rPr>
          <w:rFonts w:ascii="Arial" w:hAnsi="Arial" w:cs="Arial"/>
          <w:lang w:eastAsia="en-PH"/>
        </w:rPr>
        <w:lastRenderedPageBreak/>
        <w:t>to distance learning modalities (Department of Education [DepEd], 2021). UNICEF Philippines (2021) also noted that limited access to learning materials, connectivity issues, and reduced teacher–learner interaction significantly affected early childhood education delivery, particularly in kindergarten levels where guided instruction is essential</w:t>
      </w:r>
    </w:p>
    <w:p w14:paraId="1F641430" w14:textId="625235A2" w:rsidR="00B47DB1" w:rsidRDefault="00B47DB1" w:rsidP="003B754E">
      <w:pPr>
        <w:spacing w:before="100" w:beforeAutospacing="1" w:after="100" w:afterAutospacing="1" w:line="360" w:lineRule="auto"/>
        <w:ind w:firstLine="720"/>
        <w:contextualSpacing/>
        <w:jc w:val="both"/>
        <w:outlineLvl w:val="1"/>
        <w:rPr>
          <w:rFonts w:ascii="Arial" w:hAnsi="Arial" w:cs="Arial"/>
          <w:lang w:eastAsia="en-PH"/>
        </w:rPr>
      </w:pPr>
      <w:r w:rsidRPr="006657A0">
        <w:rPr>
          <w:rFonts w:ascii="Arial" w:hAnsi="Arial" w:cs="Arial"/>
          <w:b/>
          <w:bCs/>
          <w:lang w:eastAsia="en-PH"/>
        </w:rPr>
        <w:t>I</w:t>
      </w:r>
      <w:r w:rsidRPr="005102E1">
        <w:rPr>
          <w:rFonts w:ascii="Arial" w:hAnsi="Arial" w:cs="Arial"/>
          <w:lang w:eastAsia="en-PH"/>
        </w:rPr>
        <w:t>ndeed, literacy is very important that the Philippine government and the Department of Education are persistently upholding literacy skills of Filipinos. Ma. Teresa Montemayo (2019) cited the United Nations' (UN) 2016 report that the Philippines has the highest literacy rate at 97.95 percent among Southeast Asian countries such as Brunei, Indonesia, and Singapore. The UN said the literacy rate among Filipino women aged 15 to 24 is 98.9 percent while Filipino men of the same age have a 97 percent literacy rate. It also reported there is still a staggering number of Filipino children who face literacy challenges despite the country's improvement from the past years. In the local scene, the teachers in schools also strive to achieve the literacy competence that is expected to each learner.</w:t>
      </w:r>
      <w:r w:rsidR="0051000E">
        <w:rPr>
          <w:rFonts w:ascii="Arial" w:hAnsi="Arial" w:cs="Arial"/>
          <w:lang w:eastAsia="en-PH"/>
        </w:rPr>
        <w:t xml:space="preserve"> Particularly,</w:t>
      </w:r>
      <w:r w:rsidR="0051000E" w:rsidRPr="0051000E">
        <w:rPr>
          <w:rFonts w:ascii="Arial" w:hAnsi="Arial" w:cs="Arial"/>
          <w:lang w:eastAsia="en-PH"/>
        </w:rPr>
        <w:t xml:space="preserve"> in the Division of Davao del Sur, kindergarten education continues to face challenges in sustaining literacy skills development amid health-related disruptions and post-pandemic recovery efforts. Teachers encounter constraints such as limited instructional resources, varying levels of parental engagement, and difficulties in implementing developmentally appropriate literacy activities in modular and blended learning environments. These conditions highlight the need for context-specific and responsive instructional strategies that can effectively support early literacy development despite prevailing challenges in the educational environment.</w:t>
      </w:r>
    </w:p>
    <w:p w14:paraId="5D674622" w14:textId="77777777" w:rsidR="00B47DB1" w:rsidRDefault="00B47DB1" w:rsidP="003B754E">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Unfortunately, in this time of health crisis, the opportunity to help learners especially in the kindergarten level is a challenge. The restrictions to have face-to-face instructions with learners is impossible because of the pandemic. It is these challenges in literacy that this study aims to explore to unfold the travails and the strategies initiated by the kindergarten teachers to ensure that literacy skills of kindergarten learners is achieved despite the continuing treat of virus infection.</w:t>
      </w:r>
    </w:p>
    <w:p w14:paraId="7E40FDCB" w14:textId="77777777" w:rsidR="0051000E" w:rsidRPr="0051000E" w:rsidRDefault="0051000E" w:rsidP="003B754E">
      <w:pPr>
        <w:spacing w:before="100" w:beforeAutospacing="1" w:after="100" w:afterAutospacing="1" w:line="360" w:lineRule="auto"/>
        <w:ind w:firstLine="720"/>
        <w:contextualSpacing/>
        <w:jc w:val="both"/>
        <w:outlineLvl w:val="1"/>
        <w:rPr>
          <w:rFonts w:ascii="Arial" w:hAnsi="Arial" w:cs="Arial"/>
          <w:lang w:eastAsia="en-PH"/>
        </w:rPr>
      </w:pPr>
      <w:r w:rsidRPr="0051000E">
        <w:rPr>
          <w:rFonts w:ascii="Arial" w:hAnsi="Arial" w:cs="Arial"/>
          <w:lang w:eastAsia="en-PH"/>
        </w:rPr>
        <w:t>In this regard, the study is considered significant as it aims to examine literacy skills development among kindergarten learners in the midst of health crisis challenges. The findings are expected to contribute to the improvement of early childhood education practices by identifying effective and adaptive literacy instruction strategies. Furthermore, the study provides valuable insights for teachers, school leaders, and policymakers in strengthening resilient early literacy programs within the Division of Davao del Sur and similar contexts.</w:t>
      </w:r>
    </w:p>
    <w:p w14:paraId="1E555E64" w14:textId="77777777" w:rsidR="0051000E" w:rsidRPr="0051000E" w:rsidRDefault="003B754E" w:rsidP="003B754E">
      <w:pPr>
        <w:spacing w:before="100" w:beforeAutospacing="1" w:after="100" w:afterAutospacing="1" w:line="360" w:lineRule="auto"/>
        <w:ind w:firstLine="720"/>
        <w:contextualSpacing/>
        <w:jc w:val="both"/>
        <w:outlineLvl w:val="1"/>
        <w:rPr>
          <w:rFonts w:ascii="Arial" w:hAnsi="Arial" w:cs="Arial"/>
          <w:lang w:eastAsia="en-PH"/>
        </w:rPr>
      </w:pPr>
      <w:r>
        <w:rPr>
          <w:rFonts w:ascii="Arial" w:hAnsi="Arial" w:cs="Arial"/>
          <w:lang w:eastAsia="en-PH"/>
        </w:rPr>
        <w:pict w14:anchorId="44C615D9">
          <v:rect id="_x0000_i1025" style="width:0;height:1.5pt" o:hralign="center" o:hrstd="t" o:hr="t" fillcolor="#a0a0a0" stroked="f"/>
        </w:pict>
      </w:r>
    </w:p>
    <w:p w14:paraId="6ABA01D5" w14:textId="77777777" w:rsidR="0051000E" w:rsidRPr="005102E1" w:rsidRDefault="0051000E" w:rsidP="003B754E">
      <w:pPr>
        <w:spacing w:before="100" w:beforeAutospacing="1" w:after="100" w:afterAutospacing="1" w:line="360" w:lineRule="auto"/>
        <w:ind w:firstLine="720"/>
        <w:contextualSpacing/>
        <w:jc w:val="both"/>
        <w:outlineLvl w:val="1"/>
        <w:rPr>
          <w:rFonts w:ascii="Arial" w:hAnsi="Arial" w:cs="Arial"/>
          <w:lang w:eastAsia="en-PH"/>
        </w:rPr>
      </w:pPr>
    </w:p>
    <w:p w14:paraId="007CE5E1" w14:textId="77777777" w:rsidR="00B47DB1" w:rsidRPr="005102E1" w:rsidRDefault="00B47DB1" w:rsidP="003B754E">
      <w:pPr>
        <w:spacing w:before="100" w:beforeAutospacing="1" w:after="100" w:afterAutospacing="1" w:line="360" w:lineRule="auto"/>
        <w:ind w:firstLine="720"/>
        <w:contextualSpacing/>
        <w:jc w:val="both"/>
        <w:outlineLvl w:val="1"/>
        <w:rPr>
          <w:rFonts w:ascii="Arial" w:hAnsi="Arial" w:cs="Arial"/>
          <w:lang w:eastAsia="en-PH"/>
        </w:rPr>
      </w:pPr>
    </w:p>
    <w:p w14:paraId="4513497F"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b/>
          <w:bCs/>
          <w:lang w:eastAsia="en-PH"/>
        </w:rPr>
      </w:pPr>
      <w:r w:rsidRPr="005102E1">
        <w:rPr>
          <w:rFonts w:ascii="Arial" w:hAnsi="Arial" w:cs="Arial"/>
          <w:b/>
          <w:bCs/>
          <w:lang w:eastAsia="en-PH"/>
        </w:rPr>
        <w:t>Purpose of the Study</w:t>
      </w:r>
    </w:p>
    <w:p w14:paraId="0FF75F56"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201123B0" w14:textId="77777777" w:rsidR="00B47DB1" w:rsidRPr="005102E1" w:rsidRDefault="00B47DB1" w:rsidP="003B754E">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This qualitative phenomenological inquiry aims to explores the challenges of kindergarten teachers in building the literacy skills of kindergarten learners. This study is in the context of health pandemic hence the challenge is literacy skills development is far different from the challenges prior the pandemic where the teaching modality is face-to-face.</w:t>
      </w:r>
    </w:p>
    <w:p w14:paraId="4C92C851" w14:textId="77777777" w:rsidR="00B47DB1" w:rsidRPr="005102E1" w:rsidRDefault="00B47DB1" w:rsidP="003B754E">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Moreover, this study specifically aims to unfold the strategies and initiatives of teachers in reaching out to kindergarten learners to develop their literacy competence despite the threat of virus infection. Thought this phenomenological inquiry, propositions that may support the teachers’ effort of building literacy skills of kindergarten learners is much desired.</w:t>
      </w:r>
    </w:p>
    <w:p w14:paraId="361B99CD" w14:textId="77777777" w:rsidR="00B47DB1" w:rsidRPr="005102E1" w:rsidRDefault="00B47DB1" w:rsidP="003B754E">
      <w:pPr>
        <w:spacing w:before="100" w:beforeAutospacing="1" w:after="100" w:afterAutospacing="1" w:line="360" w:lineRule="auto"/>
        <w:ind w:firstLine="720"/>
        <w:contextualSpacing/>
        <w:jc w:val="both"/>
        <w:outlineLvl w:val="1"/>
        <w:rPr>
          <w:rFonts w:ascii="Arial" w:hAnsi="Arial" w:cs="Arial"/>
          <w:lang w:eastAsia="en-PH"/>
        </w:rPr>
      </w:pPr>
    </w:p>
    <w:p w14:paraId="5BE82729"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b/>
          <w:bCs/>
          <w:lang w:eastAsia="en-PH"/>
        </w:rPr>
      </w:pPr>
      <w:r w:rsidRPr="005102E1">
        <w:rPr>
          <w:rFonts w:ascii="Arial" w:hAnsi="Arial" w:cs="Arial"/>
          <w:b/>
          <w:bCs/>
          <w:lang w:eastAsia="en-PH"/>
        </w:rPr>
        <w:t>Research Questions</w:t>
      </w:r>
    </w:p>
    <w:p w14:paraId="743339FD"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6C44A6E7" w14:textId="77777777" w:rsidR="00B47DB1" w:rsidRPr="005102E1" w:rsidRDefault="00B47DB1" w:rsidP="003B754E">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lastRenderedPageBreak/>
        <w:t>To explore the profound phenomenological experiences of teachers in building the literacy skills of kindergarten learners, the following questions are formulated to unfold the phenomenological inquiry:</w:t>
      </w:r>
    </w:p>
    <w:p w14:paraId="20C3DFD6" w14:textId="77777777" w:rsidR="00B47DB1" w:rsidRPr="005102E1" w:rsidRDefault="00B47DB1" w:rsidP="003B754E">
      <w:pPr>
        <w:pStyle w:val="ListParagraph"/>
        <w:numPr>
          <w:ilvl w:val="0"/>
          <w:numId w:val="31"/>
        </w:numPr>
        <w:spacing w:before="100" w:beforeAutospacing="1" w:after="100" w:afterAutospacing="1" w:line="360" w:lineRule="auto"/>
        <w:jc w:val="both"/>
        <w:outlineLvl w:val="1"/>
        <w:rPr>
          <w:rFonts w:ascii="Arial" w:eastAsia="Times New Roman" w:hAnsi="Arial" w:cs="Arial"/>
          <w:sz w:val="20"/>
          <w:szCs w:val="20"/>
          <w:lang w:eastAsia="en-PH"/>
        </w:rPr>
      </w:pPr>
      <w:r w:rsidRPr="005102E1">
        <w:rPr>
          <w:rFonts w:ascii="Arial" w:eastAsia="Times New Roman" w:hAnsi="Arial" w:cs="Arial"/>
          <w:sz w:val="20"/>
          <w:szCs w:val="20"/>
          <w:lang w:eastAsia="en-PH"/>
        </w:rPr>
        <w:t>What are the challenges of kindergarten teachers in building the literacy skills of learners in the midst of health crisis?</w:t>
      </w:r>
    </w:p>
    <w:p w14:paraId="156EC839" w14:textId="77777777" w:rsidR="00B47DB1" w:rsidRPr="005102E1" w:rsidRDefault="00B47DB1" w:rsidP="003B754E">
      <w:pPr>
        <w:pStyle w:val="ListParagraph"/>
        <w:numPr>
          <w:ilvl w:val="0"/>
          <w:numId w:val="31"/>
        </w:numPr>
        <w:spacing w:before="100" w:beforeAutospacing="1" w:after="100" w:afterAutospacing="1" w:line="360" w:lineRule="auto"/>
        <w:jc w:val="both"/>
        <w:outlineLvl w:val="1"/>
        <w:rPr>
          <w:rFonts w:ascii="Arial" w:eastAsia="Times New Roman" w:hAnsi="Arial" w:cs="Arial"/>
          <w:sz w:val="20"/>
          <w:szCs w:val="20"/>
          <w:lang w:eastAsia="en-PH"/>
        </w:rPr>
      </w:pPr>
      <w:r w:rsidRPr="005102E1">
        <w:rPr>
          <w:rFonts w:ascii="Arial" w:eastAsia="Times New Roman" w:hAnsi="Arial" w:cs="Arial"/>
          <w:sz w:val="20"/>
          <w:szCs w:val="20"/>
          <w:lang w:eastAsia="en-PH"/>
        </w:rPr>
        <w:t>What are the strategies of teachers in building literacy skills of kindergarten leaders?</w:t>
      </w:r>
    </w:p>
    <w:p w14:paraId="5603DE04" w14:textId="77777777" w:rsidR="00B47DB1" w:rsidRPr="005102E1" w:rsidRDefault="00B47DB1" w:rsidP="003B754E">
      <w:pPr>
        <w:pStyle w:val="ListParagraph"/>
        <w:numPr>
          <w:ilvl w:val="0"/>
          <w:numId w:val="31"/>
        </w:numPr>
        <w:spacing w:before="100" w:beforeAutospacing="1" w:after="100" w:afterAutospacing="1" w:line="360" w:lineRule="auto"/>
        <w:jc w:val="both"/>
        <w:outlineLvl w:val="1"/>
        <w:rPr>
          <w:rFonts w:ascii="Arial" w:eastAsia="Times New Roman" w:hAnsi="Arial" w:cs="Arial"/>
          <w:sz w:val="20"/>
          <w:szCs w:val="20"/>
          <w:lang w:eastAsia="en-PH"/>
        </w:rPr>
      </w:pPr>
      <w:r w:rsidRPr="005102E1">
        <w:rPr>
          <w:rFonts w:ascii="Arial" w:eastAsia="Times New Roman" w:hAnsi="Arial" w:cs="Arial"/>
          <w:sz w:val="20"/>
          <w:szCs w:val="20"/>
          <w:lang w:eastAsia="en-PH"/>
        </w:rPr>
        <w:t>What insights can be drawn to support the literacy skills development in the midst of health crisis?</w:t>
      </w:r>
    </w:p>
    <w:p w14:paraId="6D6918D7"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b/>
          <w:bCs/>
          <w:lang w:eastAsia="en-PH"/>
        </w:rPr>
      </w:pPr>
      <w:r w:rsidRPr="005102E1">
        <w:rPr>
          <w:rFonts w:ascii="Arial" w:hAnsi="Arial" w:cs="Arial"/>
          <w:b/>
          <w:bCs/>
          <w:lang w:eastAsia="en-PH"/>
        </w:rPr>
        <w:t>Review of Significant Literatures</w:t>
      </w:r>
    </w:p>
    <w:p w14:paraId="73EAE4B1"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15544C6B" w14:textId="77777777" w:rsidR="00B47DB1" w:rsidRPr="005102E1" w:rsidRDefault="00B47DB1" w:rsidP="003B754E">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In this section, the readings that are significant and related to study are presented by the researcher. It outlines the topics, issues and the literatures which helped in the conceptualization of this research and provides substantial ideas that support the analysis and interpretation of the study.</w:t>
      </w:r>
    </w:p>
    <w:p w14:paraId="5E0470EC" w14:textId="77777777" w:rsidR="00B47DB1" w:rsidRPr="005102E1" w:rsidRDefault="00B47DB1" w:rsidP="003B754E">
      <w:pPr>
        <w:spacing w:before="100" w:beforeAutospacing="1" w:after="100" w:afterAutospacing="1" w:line="360" w:lineRule="auto"/>
        <w:ind w:firstLine="720"/>
        <w:contextualSpacing/>
        <w:jc w:val="both"/>
        <w:outlineLvl w:val="1"/>
        <w:rPr>
          <w:rFonts w:ascii="Arial" w:hAnsi="Arial" w:cs="Arial"/>
          <w:lang w:eastAsia="en-PH"/>
        </w:rPr>
      </w:pPr>
    </w:p>
    <w:p w14:paraId="6B6CF595"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b/>
          <w:bCs/>
          <w:lang w:eastAsia="en-PH"/>
        </w:rPr>
      </w:pPr>
      <w:r w:rsidRPr="005102E1">
        <w:rPr>
          <w:rFonts w:ascii="Arial" w:hAnsi="Arial" w:cs="Arial"/>
          <w:b/>
          <w:bCs/>
          <w:lang w:eastAsia="en-PH"/>
        </w:rPr>
        <w:t>Literacy Skills</w:t>
      </w:r>
    </w:p>
    <w:p w14:paraId="32C5CEAB" w14:textId="3384F1A0" w:rsidR="00BB5ADA" w:rsidRDefault="00BB5ADA" w:rsidP="003B754E">
      <w:pPr>
        <w:pStyle w:val="NormalWeb"/>
        <w:jc w:val="both"/>
      </w:pPr>
      <w:r>
        <w:t>Literacy encompasses the full range of skills required for reading and writing, including phonological awareness, print awareness, and the understanding of sound–symbol relationships. It also involves broader competencies such as vocabulary development, spelling, and reading comprehension (Bainbridge, 2020). According to the Department of Education and Skills (DES, 2011), literacy extends beyond traditional print-based reading and writing to include the ability to read, interpret, and critically engage with diverse forms of communication, including spoken language, print media, broadcast media, and digital platforms. Key components of literacy development therefore include word recognition, vocabulary growth, reading fluency, comprehension, and the progressive development of writing and spelling skills in relation to both print and digital texts.</w:t>
      </w:r>
      <w:r>
        <w:t xml:space="preserve"> </w:t>
      </w:r>
      <w:r>
        <w:t xml:space="preserve">Vocabulary acquisition plays a central role in literacy development. Neuman (2011, as cited in Kennedy et al., 2012) </w:t>
      </w:r>
      <w:proofErr w:type="spellStart"/>
      <w:r>
        <w:t>emphasises</w:t>
      </w:r>
      <w:proofErr w:type="spellEnd"/>
      <w:r>
        <w:t xml:space="preserve"> that vocabulary knowledge is a fundamental component of language proficiency and literacy acquisition. Individual differences in vocabulary development among young learners highlight the importance of </w:t>
      </w:r>
      <w:proofErr w:type="spellStart"/>
      <w:r>
        <w:t>prioritising</w:t>
      </w:r>
      <w:proofErr w:type="spellEnd"/>
      <w:r>
        <w:t xml:space="preserve"> vocabulary enrichment in early literacy instruction.</w:t>
      </w:r>
    </w:p>
    <w:p w14:paraId="45D14A30" w14:textId="54EB2FA8" w:rsidR="00BB5ADA" w:rsidRDefault="00BB5ADA" w:rsidP="003B754E">
      <w:pPr>
        <w:pStyle w:val="NormalWeb"/>
        <w:jc w:val="both"/>
      </w:pPr>
      <w:r>
        <w:t>Reading fluency is supported by the development of multiple interrelated skills (</w:t>
      </w:r>
      <w:proofErr w:type="spellStart"/>
      <w:r>
        <w:t>Leppänen</w:t>
      </w:r>
      <w:proofErr w:type="spellEnd"/>
      <w:r>
        <w:t xml:space="preserve"> et al., 2008). It is closely linked to reading comprehension, although the relationship between these two constructs is complex and influenced by factors such as word recognition ability and the orthographic characteristics of a language. Research by Pressley and others has significantly advanced understanding of reading comprehension processes. Although explicit developmental stage models are not always defined, readers may be </w:t>
      </w:r>
      <w:proofErr w:type="spellStart"/>
      <w:r>
        <w:t>conceptualised</w:t>
      </w:r>
      <w:proofErr w:type="spellEnd"/>
      <w:r>
        <w:t xml:space="preserve"> as active constructors of meaning, engaging in processes of interpretation, integration, and refinement of textual information (Pearson, 2010).</w:t>
      </w:r>
      <w:r>
        <w:t xml:space="preserve"> </w:t>
      </w:r>
      <w:r>
        <w:t xml:space="preserve">Writing development similarly progresses from early emergent forms, such as symbolic drawings arising from play and social interaction, towards more conventional written expression. Over time, learners increasingly </w:t>
      </w:r>
      <w:proofErr w:type="spellStart"/>
      <w:r>
        <w:t>utilise</w:t>
      </w:r>
      <w:proofErr w:type="spellEnd"/>
      <w:r>
        <w:t xml:space="preserve"> developing orthographic knowledge to represent ideas, thoughts, and experiences in written form.</w:t>
      </w:r>
    </w:p>
    <w:p w14:paraId="0917E3EA" w14:textId="77777777" w:rsidR="00BB5ADA" w:rsidRDefault="00BB5ADA" w:rsidP="003B754E">
      <w:pPr>
        <w:pStyle w:val="NormalWeb"/>
        <w:jc w:val="both"/>
      </w:pPr>
      <w:r>
        <w:t xml:space="preserve">Together, these literacy components form an integrated framework essential for the overall development of learners’ literacy competence. Kindergarten learners, in particular, are in the emergent stage of literacy development, during which foundational skills are actively constructed. Early literacy development is widely </w:t>
      </w:r>
      <w:proofErr w:type="spellStart"/>
      <w:r>
        <w:t>recognised</w:t>
      </w:r>
      <w:proofErr w:type="spellEnd"/>
      <w:r>
        <w:t xml:space="preserve"> as a critical determinant of lifelong learning and academic success. Evidence suggests that literacy skills acquired in early childhood significantly influence later academic achievement, cognitive development, and socio-emotional outcomes (UNESCO, 2022).</w:t>
      </w:r>
    </w:p>
    <w:p w14:paraId="3662904A" w14:textId="7B0F7F42" w:rsidR="00BB5ADA" w:rsidRDefault="00BB5ADA" w:rsidP="003B754E">
      <w:pPr>
        <w:pStyle w:val="NormalWeb"/>
        <w:jc w:val="both"/>
      </w:pPr>
      <w:r>
        <w:lastRenderedPageBreak/>
        <w:t xml:space="preserve">However, the COVID-19 pandemic disrupted early childhood education systems globally, affecting over 1.5 billion learners and disproportionately impacting early education levels (UNICEF, 2021). Research indicates that prolonged disruptions have adversely affected children’s phonemic awareness, vocabulary development, and emergent reading skills. The World Bank (2022) further notes that learning losses in foundational literacy during crises may have long-term consequences if not addressed through targeted recovery interventions. In addition, studies </w:t>
      </w:r>
      <w:proofErr w:type="spellStart"/>
      <w:r>
        <w:t>emphasise</w:t>
      </w:r>
      <w:proofErr w:type="spellEnd"/>
      <w:r>
        <w:t xml:space="preserve"> the importance of play-based and interactive pedagogical approaches in early childhood education, many of which were significantly constrained during remote learning modalities (OECD, 2021). These findings underscore the need for resilient and adaptable literacy instruction strategies capable of sustaining learning continuity during emergencies.</w:t>
      </w:r>
      <w:r>
        <w:t xml:space="preserve"> </w:t>
      </w:r>
      <w:r>
        <w:t>In the Philippines, foundational literacy challenges have persisted even prior to the pandemic. National assessments have consistently shown that a considerable proportion of learners do not achieve minimum reading proficiency by the end of early grade levels (Department of Education [DepEd], 2021). The shift to distance and modular learning during the COVID-19 pandemic further exacerbated these difficulties, particularly among kindergarten learners who require structured, guided, and interactive instruction for effective literacy development.</w:t>
      </w:r>
    </w:p>
    <w:p w14:paraId="4E161894" w14:textId="51643B47" w:rsidR="00BB5ADA" w:rsidRDefault="00BB5ADA" w:rsidP="003B754E">
      <w:pPr>
        <w:pStyle w:val="NormalWeb"/>
        <w:jc w:val="both"/>
      </w:pPr>
      <w:r>
        <w:t>UNICEF Philippines (2021) reported that limited access to learning resources, reduced teacher–learner interaction, and varying levels of parental support contributed to widening learning gaps in early childhood education. The Department of Education’s Basic Education Learning Continuity Plan also acknowledged the challenges of delivering developmentally appropriate literacy instruction under emergency conditions, particularly in areas with limited digital infrastructure.</w:t>
      </w:r>
      <w:r>
        <w:t xml:space="preserve"> </w:t>
      </w:r>
      <w:r>
        <w:t>At the local level, particularly within the Division of Davao del Sur, kindergarten teachers have encountered significant challenges in sustaining literacy development during and after periods of educational disruption. Constraints such as limited instructional resources, insufficient learning materials, and inconsistent parental involvement have affected the implementation of effective early literacy interventions. Teachers have also reported difficulties in delivering structured literacy activities under modular and blended learning modalities, which are less conducive to emergent literacy acquisition.</w:t>
      </w:r>
      <w:r>
        <w:t xml:space="preserve"> </w:t>
      </w:r>
      <w:r>
        <w:t>Local school-based observations further indicate delays among kindergarten learners in key foundational skills, including letter recognition, phonological awareness, and early writing development, largely due to reduced instructional time and limited guided practice. These conditions highlight the urgent need for context-responsive instructional strategies and targeted interventions to address learning gaps and strengthen foundational literacy development.</w:t>
      </w:r>
    </w:p>
    <w:p w14:paraId="184BDE47" w14:textId="77777777" w:rsidR="00C70275" w:rsidRPr="005102E1" w:rsidRDefault="00C70275" w:rsidP="003B754E">
      <w:pPr>
        <w:spacing w:before="100" w:beforeAutospacing="1" w:after="100" w:afterAutospacing="1" w:line="360" w:lineRule="auto"/>
        <w:ind w:firstLine="720"/>
        <w:contextualSpacing/>
        <w:jc w:val="both"/>
        <w:outlineLvl w:val="1"/>
        <w:rPr>
          <w:rFonts w:ascii="Arial" w:hAnsi="Arial" w:cs="Arial"/>
          <w:lang w:eastAsia="en-PH"/>
        </w:rPr>
      </w:pPr>
    </w:p>
    <w:p w14:paraId="2B9259AF" w14:textId="77777777" w:rsidR="00B47DB1" w:rsidRPr="005102E1" w:rsidRDefault="00B47DB1" w:rsidP="003B754E">
      <w:pPr>
        <w:spacing w:before="100" w:beforeAutospacing="1" w:after="100" w:afterAutospacing="1" w:line="360" w:lineRule="auto"/>
        <w:ind w:firstLine="720"/>
        <w:contextualSpacing/>
        <w:jc w:val="both"/>
        <w:outlineLvl w:val="1"/>
        <w:rPr>
          <w:rFonts w:ascii="Arial" w:hAnsi="Arial" w:cs="Arial"/>
          <w:lang w:eastAsia="en-PH"/>
        </w:rPr>
      </w:pPr>
    </w:p>
    <w:p w14:paraId="288767D1" w14:textId="77777777" w:rsidR="00B47DB1" w:rsidRPr="00B105F9" w:rsidRDefault="00B47DB1" w:rsidP="003B754E">
      <w:pPr>
        <w:spacing w:before="100" w:beforeAutospacing="1" w:after="100" w:afterAutospacing="1" w:line="360" w:lineRule="auto"/>
        <w:contextualSpacing/>
        <w:jc w:val="both"/>
        <w:outlineLvl w:val="1"/>
        <w:rPr>
          <w:rFonts w:ascii="Arial" w:hAnsi="Arial" w:cs="Arial"/>
          <w:b/>
          <w:bCs/>
          <w:lang w:eastAsia="en-PH"/>
        </w:rPr>
      </w:pPr>
      <w:r w:rsidRPr="00B105F9">
        <w:rPr>
          <w:rFonts w:ascii="Arial" w:hAnsi="Arial" w:cs="Arial"/>
          <w:b/>
          <w:bCs/>
          <w:lang w:eastAsia="en-PH"/>
        </w:rPr>
        <w:t>Literacy in kindergarten</w:t>
      </w:r>
    </w:p>
    <w:p w14:paraId="1FEDA3F3" w14:textId="77777777" w:rsidR="003B754E" w:rsidRDefault="003B754E" w:rsidP="003B754E">
      <w:pPr>
        <w:pStyle w:val="NormalWeb"/>
        <w:jc w:val="both"/>
      </w:pPr>
      <w:r>
        <w:t>In describing the literacy skills of kindergarten learners, Casey (2004) highlights that children enter kindergarten with markedly diverse levels of competence. Some children demonstrate well-developed language and social skills, while others exhibit significant developmental delays. Contemporary research indicates that high-quality early childhood experiences can help reduce these disparities, particularly among children from socio-economically disadvantaged backgrounds, and can contribute to improved long-term language and literacy outcomes. The foundational language skills underpinning emergent literacy include phonological awareness, print awareness, and vocabulary development.</w:t>
      </w:r>
    </w:p>
    <w:p w14:paraId="7AB7562C" w14:textId="77777777" w:rsidR="003B754E" w:rsidRDefault="003B754E" w:rsidP="003B754E">
      <w:pPr>
        <w:pStyle w:val="NormalWeb"/>
        <w:jc w:val="both"/>
      </w:pPr>
      <w:r>
        <w:rPr>
          <w:rStyle w:val="Strong"/>
        </w:rPr>
        <w:t>Phonological awareness</w:t>
      </w:r>
      <w:r>
        <w:t xml:space="preserve"> refers to the understanding that spoken words are composed of individual sound units. This skill is a critical precursor to literacy development and typically emerges during early childhood. For example, </w:t>
      </w:r>
      <w:proofErr w:type="spellStart"/>
      <w:r>
        <w:t>recognising</w:t>
      </w:r>
      <w:proofErr w:type="spellEnd"/>
      <w:r>
        <w:t xml:space="preserve"> that the word “ball” consists of the sounds /b/ /a/ /l/ illustrates phonemic awareness. Such awareness is more likely to develop in children who are exposed to rich and varied language experiences, including rhyming activities, songs, and word play. While many children acquire phonemic awareness naturally through informal exposure, others require repeated and structured experiences to establish this understanding. </w:t>
      </w:r>
      <w:r>
        <w:lastRenderedPageBreak/>
        <w:t>Given its central role in later reading development, early childhood education settings are encouraged to intentionally provide activities that foster phonological sensitivity.</w:t>
      </w:r>
    </w:p>
    <w:p w14:paraId="6671DF53" w14:textId="77777777" w:rsidR="003B754E" w:rsidRDefault="003B754E" w:rsidP="003B754E">
      <w:pPr>
        <w:pStyle w:val="NormalWeb"/>
        <w:jc w:val="both"/>
      </w:pPr>
      <w:r>
        <w:rPr>
          <w:rStyle w:val="Strong"/>
        </w:rPr>
        <w:t>Print awareness</w:t>
      </w:r>
      <w:r>
        <w:t xml:space="preserve"> represents another essential foundational literacy skill developed during the preschool years. It involves understanding that spoken language is represented through written symbols. A more advanced aspect of this skill, alphabetic knowledge, typically emerges at the kindergarten level and involves the ability to map sounds onto letters in order to decode words. Print awareness serves as the basis for alphabetic understanding. Children who lack exposure to shared reading experiences or print-rich environments may not </w:t>
      </w:r>
      <w:proofErr w:type="spellStart"/>
      <w:r>
        <w:t>recognise</w:t>
      </w:r>
      <w:proofErr w:type="spellEnd"/>
      <w:r>
        <w:t xml:space="preserve"> that written symbols represent meaningful linguistic units such as letters, words, and sentences that correspond to spoken language.</w:t>
      </w:r>
    </w:p>
    <w:p w14:paraId="39917168" w14:textId="77777777" w:rsidR="003B754E" w:rsidRDefault="003B754E" w:rsidP="003B754E">
      <w:pPr>
        <w:pStyle w:val="NormalWeb"/>
        <w:jc w:val="both"/>
      </w:pPr>
      <w:r>
        <w:t xml:space="preserve">In addition, young learners should be encouraged to engage in early writing </w:t>
      </w:r>
      <w:proofErr w:type="spellStart"/>
      <w:r>
        <w:t>behaviours</w:t>
      </w:r>
      <w:proofErr w:type="spellEnd"/>
      <w:r>
        <w:t>, such as drawing and emergent “writing,” to represent ideas and experiences. These activities often include the incorporation of letters as children gradually develop an understanding of letter–sound relationships.</w:t>
      </w:r>
    </w:p>
    <w:p w14:paraId="1BB87F18" w14:textId="77777777" w:rsidR="003B754E" w:rsidRDefault="003B754E" w:rsidP="003B754E">
      <w:pPr>
        <w:pStyle w:val="NormalWeb"/>
        <w:jc w:val="both"/>
      </w:pPr>
      <w:r>
        <w:rPr>
          <w:rStyle w:val="Strong"/>
        </w:rPr>
        <w:t>Vocabulary and concept development</w:t>
      </w:r>
      <w:r>
        <w:t xml:space="preserve"> constitute perhaps the most critical language domain for literacy acquisition, as they are not only closely linked to reading development but are also strong predictors of later academic achievement. Many children begin kindergarten with limited vocabulary and underdeveloped language structures. However, research demonstrates that vocabulary growth can be significantly enhanced when children are provided with structured, language-rich environments that actively build connections between new concepts and prior knowledge.</w:t>
      </w:r>
    </w:p>
    <w:p w14:paraId="079AA991"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5367E416" w14:textId="77777777" w:rsidR="00B47DB1" w:rsidRPr="00B105F9" w:rsidRDefault="00B47DB1" w:rsidP="003B754E">
      <w:pPr>
        <w:spacing w:before="100" w:beforeAutospacing="1" w:after="100" w:afterAutospacing="1" w:line="360" w:lineRule="auto"/>
        <w:contextualSpacing/>
        <w:jc w:val="both"/>
        <w:outlineLvl w:val="1"/>
        <w:rPr>
          <w:rFonts w:ascii="Arial" w:hAnsi="Arial" w:cs="Arial"/>
          <w:b/>
          <w:bCs/>
          <w:lang w:eastAsia="en-PH"/>
        </w:rPr>
      </w:pPr>
      <w:r w:rsidRPr="00B105F9">
        <w:rPr>
          <w:rFonts w:ascii="Arial" w:hAnsi="Arial" w:cs="Arial"/>
          <w:b/>
          <w:bCs/>
          <w:lang w:eastAsia="en-PH"/>
        </w:rPr>
        <w:t>Kindergarten Education</w:t>
      </w:r>
    </w:p>
    <w:p w14:paraId="7F301755" w14:textId="77777777" w:rsidR="003B754E" w:rsidRDefault="003B754E" w:rsidP="003B754E">
      <w:pPr>
        <w:pStyle w:val="NormalWeb"/>
        <w:jc w:val="both"/>
      </w:pPr>
      <w:r>
        <w:t xml:space="preserve">Kindergarten education, as mandated under Republic Act No. 10157, the </w:t>
      </w:r>
      <w:r>
        <w:rPr>
          <w:rStyle w:val="Emphasis"/>
        </w:rPr>
        <w:t>Kindergarten Education Act of 2012</w:t>
      </w:r>
      <w:r>
        <w:t xml:space="preserve">, establishes kindergarten as the compulsory and mandatory entry point to the formal basic education system. Section 2 of the Act ensures that all five-year-old children are provided equal access to kindergarten education to support their physical, social, emotional, intellectual development, and values formation, thereby preparing them for formal schooling. The Department of Education (DepEd) underscores that kindergarten serves as a transitional stage from informal to formal literacy instruction (Grades 1–12), </w:t>
      </w:r>
      <w:proofErr w:type="spellStart"/>
      <w:r>
        <w:t>recognising</w:t>
      </w:r>
      <w:proofErr w:type="spellEnd"/>
      <w:r>
        <w:t xml:space="preserve"> five years of age as a critical developmental period during which foundational experiences must be intentionally nurtured to ensure school readiness.</w:t>
      </w:r>
    </w:p>
    <w:p w14:paraId="72FC0618" w14:textId="77777777" w:rsidR="003B754E" w:rsidRDefault="003B754E" w:rsidP="003B754E">
      <w:pPr>
        <w:pStyle w:val="NormalWeb"/>
        <w:jc w:val="both"/>
      </w:pPr>
      <w:r>
        <w:t>Research consistently shows that early childhood represents a period of rapid brain development, during which children’s cognitive, emotional, and social capacities develop most significantly. It is also a stage in which self-esteem, worldview formation, and moral foundations begin to take shape. Consequently, educators, parents, and caregivers are expected to facilitate developmentally appropriate, engaging, and creative learning environments that promote exploration and meaningful learning experiences. Such play-based, child-</w:t>
      </w:r>
      <w:proofErr w:type="spellStart"/>
      <w:r>
        <w:t>centred</w:t>
      </w:r>
      <w:proofErr w:type="spellEnd"/>
      <w:r>
        <w:t xml:space="preserve"> approaches enable learners to develop emergent literacy skills and acquire essential competencies for holistic development. Through active engagement with their environment, children develop curiosity, creativity, and problem-solving abilities, which in turn foster confidence and readiness for formal schooling (</w:t>
      </w:r>
      <w:proofErr w:type="spellStart"/>
      <w:r>
        <w:t>Montemayo</w:t>
      </w:r>
      <w:proofErr w:type="spellEnd"/>
      <w:r>
        <w:t>, 2019).</w:t>
      </w:r>
    </w:p>
    <w:p w14:paraId="4982CE6A" w14:textId="77777777" w:rsidR="003B754E" w:rsidRDefault="003B754E" w:rsidP="003B754E">
      <w:pPr>
        <w:pStyle w:val="NormalWeb"/>
        <w:jc w:val="both"/>
      </w:pPr>
      <w:r>
        <w:t>The Kindergarten curriculum is anchored on key national policies, including Republic Act No. 10157 (</w:t>
      </w:r>
      <w:r>
        <w:rPr>
          <w:rStyle w:val="Emphasis"/>
        </w:rPr>
        <w:t>Kindergarten Education Act of 2012</w:t>
      </w:r>
      <w:r>
        <w:t>) and Republic Act No. 10533 (</w:t>
      </w:r>
      <w:r>
        <w:rPr>
          <w:rStyle w:val="Emphasis"/>
        </w:rPr>
        <w:t>Enhanced Basic Education Act of 2013</w:t>
      </w:r>
      <w:r>
        <w:t xml:space="preserve">). These policies mandate accessible, compulsory, and developmentally appropriate kindergarten education for all five-year-old Filipino children. Section 3(c) of RA 10157 defines kindergarten as one year of preparatory education for children aged at least five years, serving as a prerequisite for Grade 1. This provision is </w:t>
      </w:r>
      <w:proofErr w:type="spellStart"/>
      <w:r>
        <w:lastRenderedPageBreak/>
        <w:t>operationalised</w:t>
      </w:r>
      <w:proofErr w:type="spellEnd"/>
      <w:r>
        <w:t xml:space="preserve"> through DepEd issuances, including DepEd Order No. 47, s. 2016 (Omnibus Policy on Kindergarten Education) and DepEd Order No. 20, s. 2018, which further refine implementation guidelines.</w:t>
      </w:r>
    </w:p>
    <w:p w14:paraId="3A35908D" w14:textId="77777777" w:rsidR="003B754E" w:rsidRDefault="003B754E" w:rsidP="003B754E">
      <w:pPr>
        <w:pStyle w:val="NormalWeb"/>
        <w:jc w:val="both"/>
      </w:pPr>
      <w:r>
        <w:t>The overarching goal of kindergarten education is to ensure responsiveness to learners’ developmental needs, contextual circumstances, and cultural diversity through developmentally appropriate practices (DAP). Instruction is designed to be play-based, experiential, and culturally sensitive, with the Mother Tongue serving as the primary medium of instruction and learning. These principles aim to promote holistic development across physical, cognitive, emotional, and social domains while ensuring meaningful engagement in learning.</w:t>
      </w:r>
    </w:p>
    <w:p w14:paraId="33F7351C" w14:textId="77777777" w:rsidR="003B754E" w:rsidRDefault="003B754E" w:rsidP="003B754E">
      <w:pPr>
        <w:pStyle w:val="NormalWeb"/>
        <w:jc w:val="both"/>
      </w:pPr>
      <w:r>
        <w:t>To support inclusive access for all five-year-old learners, several policy frameworks have been implemented, including DepEd Order No. 32, s. 2012 (IRR of RA 10157), DepEd Order No. 11, s. 2014 (Kindergarten Catch-Up Education Program), DepEd Order No. 47, s. 2016, and DepEd Order No. 20, s. 2018. These policies also introduced transitional provisions to support learners affected by system adjustments between kindergarten and Grade 1 across both public and private institutions.</w:t>
      </w:r>
    </w:p>
    <w:p w14:paraId="2DBD3C61" w14:textId="77777777" w:rsidR="003B754E" w:rsidRDefault="003B754E" w:rsidP="003B754E">
      <w:pPr>
        <w:pStyle w:val="NormalWeb"/>
        <w:jc w:val="both"/>
      </w:pPr>
      <w:r>
        <w:t>Regarding age eligibility, DepEd Order No. 20, s. 2018 stipulates that kindergarten learners must be five years old by June 1 of each school year. However, flexibility is provided for learners who turn five by the end of August, subject to administration of the Philippine Early Childhood Development (ECD) Checklist to assess developmental readiness. This assessment serves as a diagnostic tool rather than a pass-or-fail examination and is used to guide instructional planning, identify learners requiring intervention, and support referrals for further developmental assessment where necessary. Adjustments are also provided for schools with different academic calendars.</w:t>
      </w:r>
    </w:p>
    <w:p w14:paraId="4FC21A79" w14:textId="77777777" w:rsidR="003B754E" w:rsidRDefault="003B754E" w:rsidP="003B754E">
      <w:pPr>
        <w:pStyle w:val="Heading3"/>
        <w:jc w:val="both"/>
      </w:pPr>
      <w:r>
        <w:t>Learning Engagement in Kindergarten</w:t>
      </w:r>
    </w:p>
    <w:p w14:paraId="605587A5" w14:textId="7DF0CC91" w:rsidR="003B754E" w:rsidRDefault="003B754E" w:rsidP="003B754E">
      <w:pPr>
        <w:pStyle w:val="NormalWeb"/>
        <w:jc w:val="both"/>
      </w:pPr>
      <w:r>
        <w:t xml:space="preserve">Learner engagement is a critical indicator of effective teaching and learning, particularly in early childhood education. Engagement reflects active participation in instructional activities and is strongly associated with academic success and developmental outcomes. </w:t>
      </w:r>
      <w:proofErr w:type="spellStart"/>
      <w:r>
        <w:t>Kuh</w:t>
      </w:r>
      <w:proofErr w:type="spellEnd"/>
      <w:r>
        <w:t xml:space="preserve"> (2001) </w:t>
      </w:r>
      <w:proofErr w:type="spellStart"/>
      <w:r>
        <w:t>emphasises</w:t>
      </w:r>
      <w:proofErr w:type="spellEnd"/>
      <w:r>
        <w:t xml:space="preserve"> that student engagement in academically purposeful activities is a key determinant of learning and personal development, while low engagement is linked to dissatisfaction, poor academic experiences, and increased dropout risk.</w:t>
      </w:r>
      <w:r>
        <w:t xml:space="preserve"> </w:t>
      </w:r>
      <w:r>
        <w:t xml:space="preserve">Engaged learners typically exhibit positive emotional and </w:t>
      </w:r>
      <w:proofErr w:type="spellStart"/>
      <w:r>
        <w:t>behavioural</w:t>
      </w:r>
      <w:proofErr w:type="spellEnd"/>
      <w:r>
        <w:t xml:space="preserve"> responses during learning activities, demonstrate intrinsic motivation, and show confidence in their abilities (Jones, 2009; Marzano, 2007). They are able to sustain attention, follow instructions, complete tasks effectively, and participate meaningfully in classroom activities. Jensen (2005) further notes that engaged learners are capable of focused sensory and physical attention, which supports effective learning processes.</w:t>
      </w:r>
    </w:p>
    <w:p w14:paraId="0C866F8E" w14:textId="30A68C18" w:rsidR="003B754E" w:rsidRDefault="003B754E" w:rsidP="003B754E">
      <w:pPr>
        <w:pStyle w:val="NormalWeb"/>
        <w:jc w:val="both"/>
      </w:pPr>
      <w:r>
        <w:t xml:space="preserve">Instructional practices play a central role in promoting engagement. Educators are responsible for designing learning environments that foster active participation, curiosity, and sustained attention. Research by Greenwood et al. (2002) and </w:t>
      </w:r>
      <w:proofErr w:type="spellStart"/>
      <w:r>
        <w:t>Legters</w:t>
      </w:r>
      <w:proofErr w:type="spellEnd"/>
      <w:r>
        <w:t xml:space="preserve"> et al. (2002) highlights that instructional interventions, including structured learning environments and interactive teaching strategies, are key drivers of student engagement. While teachers may not control all external factors influencing engagement, they can significantly influence learner outcomes through well-designed pedagogical approaches.</w:t>
      </w:r>
      <w:r>
        <w:t xml:space="preserve"> </w:t>
      </w:r>
      <w:r>
        <w:t xml:space="preserve">Student engagement is also strongly associated with academic achievement, higher retention rates, and reduced engagement in risky </w:t>
      </w:r>
      <w:proofErr w:type="spellStart"/>
      <w:r>
        <w:t>behaviours</w:t>
      </w:r>
      <w:proofErr w:type="spellEnd"/>
      <w:r>
        <w:t xml:space="preserve"> (Center for Comprehensive School Reform and Improvement, 2007). It is further linked to positive self-concept, internal locus of control, and resilience (Jensen, 2005). Consequently, many educational systems, including those in the United States, incorporate student engagement as a professional teaching standard, </w:t>
      </w:r>
      <w:proofErr w:type="spellStart"/>
      <w:r>
        <w:t>emphasising</w:t>
      </w:r>
      <w:proofErr w:type="spellEnd"/>
      <w:r>
        <w:t xml:space="preserve"> its importance in instructional planning and evaluation.</w:t>
      </w:r>
    </w:p>
    <w:p w14:paraId="1C725B40" w14:textId="77777777" w:rsidR="003B754E" w:rsidRDefault="003B754E" w:rsidP="003B754E">
      <w:pPr>
        <w:pStyle w:val="NormalWeb"/>
        <w:jc w:val="both"/>
      </w:pPr>
      <w:r>
        <w:t xml:space="preserve">Effective teaching practices require continuous reflection on strategies that enhance learner engagement. Hu and Ku (2002) recommend that educational institutions </w:t>
      </w:r>
      <w:proofErr w:type="spellStart"/>
      <w:r>
        <w:t>prioritise</w:t>
      </w:r>
      <w:proofErr w:type="spellEnd"/>
      <w:r>
        <w:t xml:space="preserve"> instructional methods and technologies that actively </w:t>
      </w:r>
      <w:r>
        <w:lastRenderedPageBreak/>
        <w:t>promote engagement. The integration of digital tools has further expanded opportunities for interactive and engaging learning experiences in contemporary classrooms.</w:t>
      </w:r>
    </w:p>
    <w:p w14:paraId="6A2376B9" w14:textId="77777777" w:rsidR="003B754E" w:rsidRDefault="003B754E" w:rsidP="003B754E">
      <w:pPr>
        <w:pStyle w:val="Heading3"/>
        <w:jc w:val="both"/>
      </w:pPr>
      <w:r>
        <w:t>Learning Engagement in Early Childhood Education</w:t>
      </w:r>
    </w:p>
    <w:p w14:paraId="2FA28AB4" w14:textId="67B89662" w:rsidR="003B754E" w:rsidRDefault="003B754E" w:rsidP="003B754E">
      <w:pPr>
        <w:pStyle w:val="NormalWeb"/>
        <w:jc w:val="both"/>
      </w:pPr>
      <w:r>
        <w:t xml:space="preserve">In preschool and kindergarten contexts, engagement is particularly critical due to the developmental characteristics of young learners. McGee and </w:t>
      </w:r>
      <w:proofErr w:type="spellStart"/>
      <w:r>
        <w:t>Schickedanz</w:t>
      </w:r>
      <w:proofErr w:type="spellEnd"/>
      <w:r>
        <w:t xml:space="preserve"> (2011) explain that engagement in early childhood classrooms requires active participation and meaningful interaction with texts, stories, and learning materials. This is typically achieved through interactive read-</w:t>
      </w:r>
      <w:proofErr w:type="spellStart"/>
      <w:r>
        <w:t>alouds</w:t>
      </w:r>
      <w:proofErr w:type="spellEnd"/>
      <w:r>
        <w:t>, play-based learning, and hands-on activities that support comprehension and literacy development.</w:t>
      </w:r>
      <w:r>
        <w:t xml:space="preserve"> </w:t>
      </w:r>
      <w:r>
        <w:t xml:space="preserve">Story-based instruction is especially effective in promoting engagement among young learners, as it encourages active participation and higher-order thinking. Additionally, the increasing integration of digital tools has transformed early learning experiences. </w:t>
      </w:r>
      <w:proofErr w:type="spellStart"/>
      <w:r>
        <w:t>Roskos</w:t>
      </w:r>
      <w:proofErr w:type="spellEnd"/>
      <w:r>
        <w:t xml:space="preserve"> and Burstein (2012) describe today’s learners as digital natives who interact naturally with technological devices such as tablets and computers. Digital literacy tools, including e-books, have been shown to support traditional literacy practices by incorporating interactive features that sustain learner engagement.</w:t>
      </w:r>
      <w:r>
        <w:t xml:space="preserve"> </w:t>
      </w:r>
      <w:r>
        <w:t xml:space="preserve">Despite the availability of diverse instructional tools, maintaining engagement remains essential, as learning is significantly constrained when learners are not actively involved in the process. Teachers must therefore </w:t>
      </w:r>
      <w:proofErr w:type="spellStart"/>
      <w:r>
        <w:t>prioritise</w:t>
      </w:r>
      <w:proofErr w:type="spellEnd"/>
      <w:r>
        <w:t xml:space="preserve"> engagement-oriented instructional design while being mindful of barriers such as limited interest, inadequate learning strategies, peer influence, and home-related challenges. While educators cannot eliminate all external constraints, they play a crucial role in designing engaging, inclusive, and developmentally appropriate learning experiences.</w:t>
      </w:r>
    </w:p>
    <w:p w14:paraId="09AFF95B" w14:textId="77777777" w:rsidR="003B754E" w:rsidRDefault="003B754E" w:rsidP="003B754E">
      <w:pPr>
        <w:pStyle w:val="Heading3"/>
        <w:jc w:val="both"/>
      </w:pPr>
      <w:r>
        <w:t>Domains of Learning Engagement</w:t>
      </w:r>
    </w:p>
    <w:p w14:paraId="173958E8" w14:textId="5AC3FA5A" w:rsidR="003B754E" w:rsidRDefault="003B754E" w:rsidP="003B754E">
      <w:pPr>
        <w:pStyle w:val="NormalWeb"/>
        <w:jc w:val="both"/>
      </w:pPr>
      <w:r>
        <w:t xml:space="preserve">Learning engagement is commonly </w:t>
      </w:r>
      <w:proofErr w:type="spellStart"/>
      <w:r>
        <w:t>conceptualised</w:t>
      </w:r>
      <w:proofErr w:type="spellEnd"/>
      <w:r>
        <w:t xml:space="preserve"> across three interrelated domains: </w:t>
      </w:r>
      <w:proofErr w:type="spellStart"/>
      <w:r>
        <w:t>behavioural</w:t>
      </w:r>
      <w:proofErr w:type="spellEnd"/>
      <w:r>
        <w:t>, emotional, and cognitive (Fredricks et al., 2004; Lippman &amp; Rivers, 2008).</w:t>
      </w:r>
      <w:r>
        <w:t xml:space="preserve"> </w:t>
      </w:r>
      <w:proofErr w:type="spellStart"/>
      <w:r>
        <w:t>Behavioural</w:t>
      </w:r>
      <w:proofErr w:type="spellEnd"/>
      <w:r>
        <w:t xml:space="preserve"> engagement refers to participation in learning activities, adherence to classroom rules, and demonstration of task-related </w:t>
      </w:r>
      <w:proofErr w:type="spellStart"/>
      <w:r>
        <w:t>behaviours</w:t>
      </w:r>
      <w:proofErr w:type="spellEnd"/>
      <w:r>
        <w:t xml:space="preserve"> such as effort, persistence, and attention. Emotional engagement involves learners’ affective responses to school and learning, including interest, enjoyment, and sense of belonging, which are strongly influenced by relationships with teachers and peers. Cognitive engagement reflects the extent to which learners employ self-regulation strategies, invest effort in understanding complex concepts, and go beyond minimum task requirements.</w:t>
      </w:r>
      <w:r>
        <w:t xml:space="preserve"> </w:t>
      </w:r>
      <w:r>
        <w:t xml:space="preserve">Effective instructional design, including transition activities in kindergarten, should intentionally address all three domains to ensure holistic engagement. Learning activities must therefore be structured not only to be enjoyable but also to promote appropriate </w:t>
      </w:r>
      <w:proofErr w:type="spellStart"/>
      <w:r>
        <w:t>behavioural</w:t>
      </w:r>
      <w:proofErr w:type="spellEnd"/>
      <w:r>
        <w:t xml:space="preserve"> responses, emotional well-being, and cognitive development.</w:t>
      </w:r>
    </w:p>
    <w:p w14:paraId="0E14862A" w14:textId="77777777" w:rsidR="003B754E" w:rsidRDefault="003B754E" w:rsidP="003B754E">
      <w:pPr>
        <w:pStyle w:val="Heading3"/>
        <w:jc w:val="both"/>
      </w:pPr>
      <w:r>
        <w:t>Measuring Learning Engagement</w:t>
      </w:r>
    </w:p>
    <w:p w14:paraId="725E3380" w14:textId="7806790B" w:rsidR="003B754E" w:rsidRDefault="003B754E" w:rsidP="003B754E">
      <w:pPr>
        <w:pStyle w:val="NormalWeb"/>
        <w:jc w:val="both"/>
      </w:pPr>
      <w:r>
        <w:t xml:space="preserve">Assessment of learner engagement can be conducted through structured observation and learner feedback. Jones (2009) and Reeve (2012) propose the use of observational checklists capturing </w:t>
      </w:r>
      <w:proofErr w:type="spellStart"/>
      <w:r>
        <w:t>behaviours</w:t>
      </w:r>
      <w:proofErr w:type="spellEnd"/>
      <w:r>
        <w:t xml:space="preserve"> such as positive body language, sustained attention, verbal participation, confidence, and expressions of enjoyment. In addition, learner perceptions regarding clarity of instruction, task meaningfulness, and cognitive challenge provide valuable insights into engagement levels.</w:t>
      </w:r>
      <w:r>
        <w:t xml:space="preserve"> </w:t>
      </w:r>
      <w:r>
        <w:t xml:space="preserve">In summary, learning engagement in kindergarten is a multidimensional construct that plays a vital role in foundational literacy development. Effective instructional strategies that promote </w:t>
      </w:r>
      <w:proofErr w:type="spellStart"/>
      <w:r>
        <w:t>behavioural</w:t>
      </w:r>
      <w:proofErr w:type="spellEnd"/>
      <w:r>
        <w:t>, emotional, and cognitive engagement are essential in ensuring that young learners acquire the skills necessary for successful transition into formal schooling.</w:t>
      </w:r>
    </w:p>
    <w:p w14:paraId="0D07523C" w14:textId="77777777" w:rsidR="00B47DB1" w:rsidRPr="005102E1" w:rsidRDefault="00B47DB1" w:rsidP="003B754E">
      <w:pPr>
        <w:spacing w:before="100" w:beforeAutospacing="1" w:after="100" w:afterAutospacing="1" w:line="360" w:lineRule="auto"/>
        <w:ind w:firstLine="720"/>
        <w:contextualSpacing/>
        <w:jc w:val="both"/>
        <w:outlineLvl w:val="1"/>
        <w:rPr>
          <w:rFonts w:ascii="Arial" w:hAnsi="Arial" w:cs="Arial"/>
          <w:lang w:eastAsia="en-PH"/>
        </w:rPr>
      </w:pPr>
    </w:p>
    <w:p w14:paraId="6CEA8682" w14:textId="77777777" w:rsidR="00B47DB1" w:rsidRPr="00B105F9" w:rsidRDefault="00B47DB1" w:rsidP="003B754E">
      <w:pPr>
        <w:spacing w:before="100" w:beforeAutospacing="1" w:after="100" w:afterAutospacing="1" w:line="360" w:lineRule="auto"/>
        <w:ind w:firstLine="720"/>
        <w:contextualSpacing/>
        <w:jc w:val="both"/>
        <w:outlineLvl w:val="1"/>
        <w:rPr>
          <w:rFonts w:ascii="Arial" w:hAnsi="Arial" w:cs="Arial"/>
          <w:b/>
          <w:bCs/>
          <w:lang w:eastAsia="en-PH"/>
        </w:rPr>
      </w:pPr>
      <w:r w:rsidRPr="00B105F9">
        <w:rPr>
          <w:rFonts w:ascii="Arial" w:hAnsi="Arial" w:cs="Arial"/>
          <w:b/>
          <w:bCs/>
          <w:lang w:eastAsia="en-PH"/>
        </w:rPr>
        <w:t>Theoretical Lens</w:t>
      </w:r>
    </w:p>
    <w:p w14:paraId="7C372AB3" w14:textId="77777777" w:rsidR="00B47DB1" w:rsidRPr="005102E1" w:rsidRDefault="00B47DB1" w:rsidP="003B754E">
      <w:pPr>
        <w:spacing w:before="100" w:beforeAutospacing="1" w:after="100" w:afterAutospacing="1" w:line="360" w:lineRule="auto"/>
        <w:ind w:firstLine="720"/>
        <w:contextualSpacing/>
        <w:jc w:val="both"/>
        <w:outlineLvl w:val="1"/>
        <w:rPr>
          <w:rFonts w:ascii="Arial" w:hAnsi="Arial" w:cs="Arial"/>
          <w:lang w:eastAsia="en-PH"/>
        </w:rPr>
      </w:pPr>
    </w:p>
    <w:p w14:paraId="6B6E106F" w14:textId="77777777" w:rsidR="00B47DB1" w:rsidRPr="005102E1" w:rsidRDefault="00B47DB1" w:rsidP="003B754E">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lastRenderedPageBreak/>
        <w:t>This proposed study is anchored on the Social Constructivist Theory developed by Lev Vygotsky (1978). The theory stresses that learning is a collaborative process, and knowledge develops from individuals' interactions with their culture and society. Hence, social constructivism upholds that learning is a collaborative process, and knowledge develops from individuals' interactions with their culture and society. The social and cultural environment influence how a child understands and builds knowledge. The theory also explains that children acquire literacy best when adults actively support a child's development throughout language and experience.</w:t>
      </w:r>
    </w:p>
    <w:p w14:paraId="78795274" w14:textId="77777777" w:rsidR="00B47DB1" w:rsidRPr="005102E1" w:rsidRDefault="00B47DB1" w:rsidP="003B754E">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Moreover, the social constructivism teaches that all knowledge develops as a result of social interaction and language use, and is therefore a shared, rather than an individual, experience. Constructivism is ‘an approach to learning that holds that people actively construct or make their own knowledge and that reality is determined by the experiences of the learner’ (Elliott et al., 2000). In the context of this study, the literacy skills of the kindergarten learners are developed through interaction with the members of the family and the immediate community where the learners are situated since the current mode of learning is remote and distance in nature.</w:t>
      </w:r>
    </w:p>
    <w:p w14:paraId="615D2E24" w14:textId="04F7F8A1"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4EBFFA9C" w14:textId="77777777" w:rsidR="00B47DB1" w:rsidRDefault="00B47DB1" w:rsidP="003B754E">
      <w:pPr>
        <w:spacing w:before="100" w:beforeAutospacing="1" w:after="100" w:afterAutospacing="1" w:line="360" w:lineRule="auto"/>
        <w:contextualSpacing/>
        <w:jc w:val="both"/>
        <w:outlineLvl w:val="1"/>
        <w:rPr>
          <w:rFonts w:ascii="Arial" w:hAnsi="Arial" w:cs="Arial"/>
          <w:lang w:eastAsia="en-PH"/>
        </w:rPr>
      </w:pPr>
    </w:p>
    <w:p w14:paraId="33A75224" w14:textId="77777777" w:rsidR="004A5A1A" w:rsidRDefault="004A5A1A" w:rsidP="003B754E">
      <w:pPr>
        <w:spacing w:before="100" w:beforeAutospacing="1" w:after="100" w:afterAutospacing="1" w:line="360" w:lineRule="auto"/>
        <w:contextualSpacing/>
        <w:jc w:val="both"/>
        <w:outlineLvl w:val="1"/>
        <w:rPr>
          <w:rFonts w:ascii="Arial" w:hAnsi="Arial" w:cs="Arial"/>
          <w:lang w:eastAsia="en-PH"/>
        </w:rPr>
      </w:pPr>
    </w:p>
    <w:p w14:paraId="67758D7E" w14:textId="77777777" w:rsidR="004A5A1A" w:rsidRDefault="004A5A1A" w:rsidP="003B754E">
      <w:pPr>
        <w:spacing w:before="100" w:beforeAutospacing="1" w:after="100" w:afterAutospacing="1" w:line="360" w:lineRule="auto"/>
        <w:contextualSpacing/>
        <w:jc w:val="both"/>
        <w:outlineLvl w:val="1"/>
        <w:rPr>
          <w:rFonts w:ascii="Arial" w:hAnsi="Arial" w:cs="Arial"/>
          <w:lang w:eastAsia="en-PH"/>
        </w:rPr>
      </w:pPr>
    </w:p>
    <w:p w14:paraId="66641394" w14:textId="77777777" w:rsidR="004A5A1A" w:rsidRPr="005102E1" w:rsidRDefault="004A5A1A" w:rsidP="003B754E">
      <w:pPr>
        <w:spacing w:before="100" w:beforeAutospacing="1" w:after="100" w:afterAutospacing="1" w:line="360" w:lineRule="auto"/>
        <w:contextualSpacing/>
        <w:jc w:val="both"/>
        <w:outlineLvl w:val="1"/>
        <w:rPr>
          <w:rFonts w:ascii="Arial" w:hAnsi="Arial" w:cs="Arial"/>
          <w:lang w:eastAsia="en-PH"/>
        </w:rPr>
      </w:pPr>
    </w:p>
    <w:p w14:paraId="35FE2337" w14:textId="3809F209" w:rsidR="00B47DB1" w:rsidRPr="005102E1" w:rsidRDefault="007E1994" w:rsidP="003B754E">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60288" behindDoc="1" locked="0" layoutInCell="1" allowOverlap="1" wp14:anchorId="5CE66370" wp14:editId="3A2B5341">
                <wp:simplePos x="0" y="0"/>
                <wp:positionH relativeFrom="column">
                  <wp:posOffset>4124960</wp:posOffset>
                </wp:positionH>
                <wp:positionV relativeFrom="paragraph">
                  <wp:posOffset>8528</wp:posOffset>
                </wp:positionV>
                <wp:extent cx="2203450" cy="1917700"/>
                <wp:effectExtent l="0" t="0" r="6350" b="6350"/>
                <wp:wrapNone/>
                <wp:docPr id="1741613466"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3450" cy="19177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AE8B8B" w14:textId="77777777" w:rsidR="00B47DB1" w:rsidRPr="0023127F" w:rsidRDefault="00B47DB1" w:rsidP="00B47DB1">
                            <w:pPr>
                              <w:spacing w:before="100" w:beforeAutospacing="1" w:after="100" w:afterAutospacing="1"/>
                              <w:contextualSpacing/>
                              <w:jc w:val="center"/>
                              <w:outlineLvl w:val="1"/>
                              <w:rPr>
                                <w:rFonts w:ascii="Arial" w:hAnsi="Arial" w:cs="Arial"/>
                                <w:color w:val="0D0D0D" w:themeColor="text1" w:themeTint="F2"/>
                                <w:sz w:val="24"/>
                                <w:szCs w:val="24"/>
                                <w:lang w:eastAsia="en-PH"/>
                              </w:rPr>
                            </w:pPr>
                            <w:r w:rsidRPr="0023127F">
                              <w:rPr>
                                <w:rFonts w:ascii="Arial" w:hAnsi="Arial" w:cs="Arial"/>
                                <w:color w:val="0D0D0D" w:themeColor="text1" w:themeTint="F2"/>
                                <w:sz w:val="24"/>
                                <w:szCs w:val="24"/>
                                <w:lang w:eastAsia="en-PH"/>
                              </w:rPr>
                              <w:t>Insights drawn to support the teachers’ effort of building the literacy skills of kindergarten learners in the midst of health crisis</w:t>
                            </w:r>
                          </w:p>
                          <w:p w14:paraId="462C4BC2" w14:textId="77777777" w:rsidR="00B47DB1" w:rsidRPr="0023127F" w:rsidRDefault="00B47DB1" w:rsidP="00B47DB1">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E66370" id="Oval 61" o:spid="_x0000_s1026" style="position:absolute;left:0;text-align:left;margin-left:324.8pt;margin-top:.65pt;width:173.5pt;height:1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" fillcolor="white [3212]" strokecolor="black [3213]" strokeweight="2pt">
                <v:path arrowok="t"/>
                <v:textbox>
                  <w:txbxContent>
                    <w:p w14:paraId="5FAE8B8B" w14:textId="77777777" w:rsidR="00B47DB1" w:rsidRPr="0023127F" w:rsidRDefault="00B47DB1" w:rsidP="00B47DB1">
                      <w:pPr>
                        <w:spacing w:before="100" w:beforeAutospacing="1" w:after="100" w:afterAutospacing="1"/>
                        <w:contextualSpacing/>
                        <w:jc w:val="center"/>
                        <w:outlineLvl w:val="1"/>
                        <w:rPr>
                          <w:rFonts w:ascii="Arial" w:hAnsi="Arial" w:cs="Arial"/>
                          <w:color w:val="0D0D0D" w:themeColor="text1" w:themeTint="F2"/>
                          <w:sz w:val="24"/>
                          <w:szCs w:val="24"/>
                          <w:lang w:eastAsia="en-PH"/>
                        </w:rPr>
                      </w:pPr>
                      <w:r w:rsidRPr="0023127F">
                        <w:rPr>
                          <w:rFonts w:ascii="Arial" w:hAnsi="Arial" w:cs="Arial"/>
                          <w:color w:val="0D0D0D" w:themeColor="text1" w:themeTint="F2"/>
                          <w:sz w:val="24"/>
                          <w:szCs w:val="24"/>
                          <w:lang w:eastAsia="en-PH"/>
                        </w:rPr>
                        <w:t>Insights drawn to support the teachers’ effort of building the literacy skills of kindergarten learners in the midst of health crisis</w:t>
                      </w:r>
                    </w:p>
                    <w:p w14:paraId="462C4BC2" w14:textId="77777777" w:rsidR="00B47DB1" w:rsidRPr="0023127F" w:rsidRDefault="00B47DB1" w:rsidP="00B47DB1">
                      <w:pPr>
                        <w:jc w:val="center"/>
                        <w:rPr>
                          <w:color w:val="0D0D0D" w:themeColor="text1" w:themeTint="F2"/>
                        </w:rPr>
                      </w:pPr>
                    </w:p>
                  </w:txbxContent>
                </v:textbox>
              </v:oval>
            </w:pict>
          </mc:Fallback>
        </mc:AlternateContent>
      </w:r>
    </w:p>
    <w:p w14:paraId="7199C813" w14:textId="56B91601"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339D6B9A" w14:textId="3C1E1903"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3935BF99" w14:textId="3F44CEBD"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5E042374" w14:textId="2925086E" w:rsidR="00B47DB1" w:rsidRPr="005102E1" w:rsidRDefault="007E1994" w:rsidP="003B754E">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61312" behindDoc="1" locked="0" layoutInCell="1" allowOverlap="1" wp14:anchorId="25073404" wp14:editId="0ED8C57A">
                <wp:simplePos x="0" y="0"/>
                <wp:positionH relativeFrom="margin">
                  <wp:posOffset>2532290</wp:posOffset>
                </wp:positionH>
                <wp:positionV relativeFrom="paragraph">
                  <wp:posOffset>20955</wp:posOffset>
                </wp:positionV>
                <wp:extent cx="2203450" cy="1917700"/>
                <wp:effectExtent l="0" t="0" r="25400" b="25400"/>
                <wp:wrapNone/>
                <wp:docPr id="503933971"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3450" cy="19177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D29301" w14:textId="77777777" w:rsidR="00B47DB1" w:rsidRPr="009363DB" w:rsidRDefault="00B47DB1" w:rsidP="00B47DB1">
                            <w:pPr>
                              <w:spacing w:before="100" w:beforeAutospacing="1" w:after="100" w:afterAutospacing="1"/>
                              <w:contextualSpacing/>
                              <w:jc w:val="center"/>
                              <w:outlineLvl w:val="1"/>
                              <w:rPr>
                                <w:rFonts w:ascii="Arial" w:hAnsi="Arial" w:cs="Arial"/>
                                <w:color w:val="0D0D0D" w:themeColor="text1" w:themeTint="F2"/>
                                <w:sz w:val="24"/>
                                <w:szCs w:val="24"/>
                                <w:lang w:eastAsia="en-PH"/>
                              </w:rPr>
                            </w:pPr>
                            <w:r w:rsidRPr="009363DB">
                              <w:rPr>
                                <w:rFonts w:ascii="Arial" w:hAnsi="Arial" w:cs="Arial"/>
                                <w:color w:val="0D0D0D" w:themeColor="text1" w:themeTint="F2"/>
                                <w:sz w:val="24"/>
                                <w:szCs w:val="24"/>
                                <w:lang w:eastAsia="en-PH"/>
                              </w:rPr>
                              <w:t>Strategies of teachers in building literacy skills of kindergarten leaders?</w:t>
                            </w:r>
                          </w:p>
                          <w:p w14:paraId="595E809A" w14:textId="77777777" w:rsidR="00B47DB1" w:rsidRPr="009363DB" w:rsidRDefault="00B47DB1" w:rsidP="00B47DB1">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073404" id="Oval 59" o:spid="_x0000_s1027" style="position:absolute;left:0;text-align:left;margin-left:199.4pt;margin-top:1.65pt;width:173.5pt;height:15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" fillcolor="white [3212]" strokecolor="black [3213]" strokeweight="2pt">
                <v:path arrowok="t"/>
                <v:textbox>
                  <w:txbxContent>
                    <w:p w14:paraId="70D29301" w14:textId="77777777" w:rsidR="00B47DB1" w:rsidRPr="009363DB" w:rsidRDefault="00B47DB1" w:rsidP="00B47DB1">
                      <w:pPr>
                        <w:spacing w:before="100" w:beforeAutospacing="1" w:after="100" w:afterAutospacing="1"/>
                        <w:contextualSpacing/>
                        <w:jc w:val="center"/>
                        <w:outlineLvl w:val="1"/>
                        <w:rPr>
                          <w:rFonts w:ascii="Arial" w:hAnsi="Arial" w:cs="Arial"/>
                          <w:color w:val="0D0D0D" w:themeColor="text1" w:themeTint="F2"/>
                          <w:sz w:val="24"/>
                          <w:szCs w:val="24"/>
                          <w:lang w:eastAsia="en-PH"/>
                        </w:rPr>
                      </w:pPr>
                      <w:r w:rsidRPr="009363DB">
                        <w:rPr>
                          <w:rFonts w:ascii="Arial" w:hAnsi="Arial" w:cs="Arial"/>
                          <w:color w:val="0D0D0D" w:themeColor="text1" w:themeTint="F2"/>
                          <w:sz w:val="24"/>
                          <w:szCs w:val="24"/>
                          <w:lang w:eastAsia="en-PH"/>
                        </w:rPr>
                        <w:t>Strategies of teachers in building literacy skills of kindergarten leaders?</w:t>
                      </w:r>
                    </w:p>
                    <w:p w14:paraId="595E809A" w14:textId="77777777" w:rsidR="00B47DB1" w:rsidRPr="009363DB" w:rsidRDefault="00B47DB1" w:rsidP="00B47DB1">
                      <w:pPr>
                        <w:jc w:val="center"/>
                        <w:rPr>
                          <w:color w:val="0D0D0D" w:themeColor="text1" w:themeTint="F2"/>
                        </w:rPr>
                      </w:pPr>
                    </w:p>
                  </w:txbxContent>
                </v:textbox>
                <w10:wrap anchorx="margin"/>
              </v:oval>
            </w:pict>
          </mc:Fallback>
        </mc:AlternateContent>
      </w:r>
    </w:p>
    <w:p w14:paraId="5FD0EEEF" w14:textId="2518D9C9"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6D6B1FD6" w14:textId="79B5729A"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41B14CDA" w14:textId="5B1B1A24" w:rsidR="00B47DB1" w:rsidRPr="005102E1" w:rsidRDefault="007E1994" w:rsidP="003B754E">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59264" behindDoc="0" locked="0" layoutInCell="1" allowOverlap="1" wp14:anchorId="386B708D" wp14:editId="1B60A013">
                <wp:simplePos x="0" y="0"/>
                <wp:positionH relativeFrom="margin">
                  <wp:posOffset>523422</wp:posOffset>
                </wp:positionH>
                <wp:positionV relativeFrom="paragraph">
                  <wp:posOffset>16691</wp:posOffset>
                </wp:positionV>
                <wp:extent cx="2203450" cy="1917700"/>
                <wp:effectExtent l="0" t="0" r="25400" b="25400"/>
                <wp:wrapNone/>
                <wp:docPr id="605955010"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3450" cy="19177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34F161" w14:textId="77777777" w:rsidR="00B47DB1" w:rsidRPr="004A038D" w:rsidRDefault="00B47DB1" w:rsidP="00B47DB1">
                            <w:pPr>
                              <w:spacing w:before="100" w:beforeAutospacing="1" w:after="100" w:afterAutospacing="1"/>
                              <w:contextualSpacing/>
                              <w:jc w:val="center"/>
                              <w:outlineLvl w:val="1"/>
                              <w:rPr>
                                <w:rFonts w:ascii="Arial" w:hAnsi="Arial" w:cs="Arial"/>
                                <w:color w:val="000000" w:themeColor="text1"/>
                                <w:sz w:val="24"/>
                                <w:szCs w:val="24"/>
                                <w:lang w:eastAsia="en-PH"/>
                              </w:rPr>
                            </w:pPr>
                            <w:r w:rsidRPr="004A038D">
                              <w:rPr>
                                <w:rFonts w:ascii="Arial" w:hAnsi="Arial" w:cs="Arial"/>
                                <w:color w:val="000000" w:themeColor="text1"/>
                                <w:sz w:val="24"/>
                                <w:szCs w:val="24"/>
                                <w:lang w:eastAsia="en-PH"/>
                              </w:rPr>
                              <w:t>Challenges of kindergarten teachers in building the literacy skills of learners in the midst of health crisis</w:t>
                            </w:r>
                          </w:p>
                          <w:p w14:paraId="101CE823" w14:textId="77777777" w:rsidR="00B47DB1" w:rsidRPr="004A038D" w:rsidRDefault="00B47DB1" w:rsidP="00B47DB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6B708D" id="Oval 57" o:spid="_x0000_s1028" style="position:absolute;left:0;text-align:left;margin-left:41.2pt;margin-top:1.3pt;width:173.5pt;height:1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" fillcolor="white [3212]" strokecolor="black [3213]" strokeweight="2pt">
                <v:path arrowok="t"/>
                <v:textbox>
                  <w:txbxContent>
                    <w:p w14:paraId="3E34F161" w14:textId="77777777" w:rsidR="00B47DB1" w:rsidRPr="004A038D" w:rsidRDefault="00B47DB1" w:rsidP="00B47DB1">
                      <w:pPr>
                        <w:spacing w:before="100" w:beforeAutospacing="1" w:after="100" w:afterAutospacing="1"/>
                        <w:contextualSpacing/>
                        <w:jc w:val="center"/>
                        <w:outlineLvl w:val="1"/>
                        <w:rPr>
                          <w:rFonts w:ascii="Arial" w:hAnsi="Arial" w:cs="Arial"/>
                          <w:color w:val="000000" w:themeColor="text1"/>
                          <w:sz w:val="24"/>
                          <w:szCs w:val="24"/>
                          <w:lang w:eastAsia="en-PH"/>
                        </w:rPr>
                      </w:pPr>
                      <w:r w:rsidRPr="004A038D">
                        <w:rPr>
                          <w:rFonts w:ascii="Arial" w:hAnsi="Arial" w:cs="Arial"/>
                          <w:color w:val="000000" w:themeColor="text1"/>
                          <w:sz w:val="24"/>
                          <w:szCs w:val="24"/>
                          <w:lang w:eastAsia="en-PH"/>
                        </w:rPr>
                        <w:t>Challenges of kindergarten teachers in building the literacy skills of learners in the midst of health crisis</w:t>
                      </w:r>
                    </w:p>
                    <w:p w14:paraId="101CE823" w14:textId="77777777" w:rsidR="00B47DB1" w:rsidRPr="004A038D" w:rsidRDefault="00B47DB1" w:rsidP="00B47DB1">
                      <w:pPr>
                        <w:jc w:val="center"/>
                        <w:rPr>
                          <w:color w:val="000000" w:themeColor="text1"/>
                        </w:rPr>
                      </w:pPr>
                    </w:p>
                  </w:txbxContent>
                </v:textbox>
                <w10:wrap anchorx="margin"/>
              </v:oval>
            </w:pict>
          </mc:Fallback>
        </mc:AlternateContent>
      </w:r>
    </w:p>
    <w:p w14:paraId="49DE27A1"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6AA31C8F" w14:textId="77777777" w:rsidR="00B47DB1" w:rsidRDefault="00B47DB1" w:rsidP="003B754E">
      <w:pPr>
        <w:spacing w:before="100" w:beforeAutospacing="1" w:after="100" w:afterAutospacing="1" w:line="360" w:lineRule="auto"/>
        <w:contextualSpacing/>
        <w:jc w:val="both"/>
        <w:outlineLvl w:val="1"/>
        <w:rPr>
          <w:rFonts w:ascii="Arial" w:hAnsi="Arial" w:cs="Arial"/>
          <w:lang w:eastAsia="en-PH"/>
        </w:rPr>
      </w:pPr>
    </w:p>
    <w:p w14:paraId="1DEF57FA" w14:textId="77777777" w:rsidR="007E1994" w:rsidRDefault="007E1994" w:rsidP="003B754E">
      <w:pPr>
        <w:spacing w:before="100" w:beforeAutospacing="1" w:after="100" w:afterAutospacing="1" w:line="360" w:lineRule="auto"/>
        <w:contextualSpacing/>
        <w:jc w:val="both"/>
        <w:outlineLvl w:val="1"/>
        <w:rPr>
          <w:rFonts w:ascii="Arial" w:hAnsi="Arial" w:cs="Arial"/>
          <w:lang w:eastAsia="en-PH"/>
        </w:rPr>
      </w:pPr>
    </w:p>
    <w:p w14:paraId="0BF30371" w14:textId="77777777" w:rsidR="007E1994" w:rsidRDefault="007E1994" w:rsidP="003B754E">
      <w:pPr>
        <w:spacing w:before="100" w:beforeAutospacing="1" w:after="100" w:afterAutospacing="1" w:line="360" w:lineRule="auto"/>
        <w:contextualSpacing/>
        <w:jc w:val="both"/>
        <w:outlineLvl w:val="1"/>
        <w:rPr>
          <w:rFonts w:ascii="Arial" w:hAnsi="Arial" w:cs="Arial"/>
          <w:lang w:eastAsia="en-PH"/>
        </w:rPr>
      </w:pPr>
    </w:p>
    <w:p w14:paraId="60CD718A" w14:textId="77777777" w:rsidR="007E1994" w:rsidRPr="005102E1" w:rsidRDefault="007E1994" w:rsidP="003B754E">
      <w:pPr>
        <w:spacing w:before="100" w:beforeAutospacing="1" w:after="100" w:afterAutospacing="1" w:line="360" w:lineRule="auto"/>
        <w:contextualSpacing/>
        <w:jc w:val="both"/>
        <w:outlineLvl w:val="1"/>
        <w:rPr>
          <w:rFonts w:ascii="Arial" w:hAnsi="Arial" w:cs="Arial"/>
          <w:lang w:eastAsia="en-PH"/>
        </w:rPr>
      </w:pPr>
    </w:p>
    <w:p w14:paraId="0E8B8852"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19F97A9F"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2B9C3D17"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23E070ED" w14:textId="77777777" w:rsidR="00B47DB1" w:rsidRPr="00B105F9" w:rsidRDefault="00B47DB1" w:rsidP="003B754E">
      <w:pPr>
        <w:spacing w:before="100" w:beforeAutospacing="1" w:after="100" w:afterAutospacing="1" w:line="360" w:lineRule="auto"/>
        <w:contextualSpacing/>
        <w:jc w:val="both"/>
        <w:outlineLvl w:val="1"/>
        <w:rPr>
          <w:rFonts w:ascii="Arial" w:hAnsi="Arial" w:cs="Arial"/>
          <w:b/>
          <w:bCs/>
          <w:lang w:eastAsia="en-PH"/>
        </w:rPr>
      </w:pPr>
      <w:r w:rsidRPr="00B105F9">
        <w:rPr>
          <w:rFonts w:ascii="Arial" w:hAnsi="Arial" w:cs="Arial"/>
          <w:b/>
          <w:bCs/>
          <w:lang w:eastAsia="en-PH"/>
        </w:rPr>
        <w:t>Figure 1. Theoretical/Conceptual Framework of the Study Framework of Analysis</w:t>
      </w:r>
    </w:p>
    <w:p w14:paraId="1956BA06"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2F2B267D" w14:textId="77777777" w:rsidR="00B47DB1" w:rsidRPr="005102E1" w:rsidRDefault="00B47DB1" w:rsidP="003B754E">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This study employed the qualitative research method. Rigorous and systematic steps are observed in analyzing the information gathered from the key participants of the study. The data were analyzed following the steps outlined by O’Connor and Gibson (2003) on qualitative data analysis:</w:t>
      </w:r>
    </w:p>
    <w:p w14:paraId="257046A1" w14:textId="77777777" w:rsidR="00B47DB1" w:rsidRPr="005102E1" w:rsidRDefault="00B47DB1" w:rsidP="003B754E">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lastRenderedPageBreak/>
        <w:t>Organizing the Data. Data are organized in a way that is easy to look at and that allows the researcher to go through each topic to pick out concepts and themes. Finding and Organizing Ideas and Concepts. Find specific words or ideas keep coming up then organize these ideas into codes or categories</w:t>
      </w:r>
    </w:p>
    <w:p w14:paraId="1655BAE4" w14:textId="68CF0D6D" w:rsidR="00B47DB1" w:rsidRDefault="00B47DB1" w:rsidP="003B754E">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Building Over-Arching Themes in the Data. Each of the response categories has one or more associated themes that give a deeper meaning to the data. Different categories can be collapsed under one main over-arching theme. Ensuring Reliability and Validity in the Data Analysis and in the Findings are more dependable when they can be confirmed from several independent sources. Their validity is enhanced when they are confirmed by more than one “instrument” measuring the same thing. Conduct Triangulation the two others steps were done by the researcher in this study and they are Writing which is drafting the output of the data analysis by weaving story of the narratives and literatures and Presentation, the thematic and comprehensive presentation of output in an artistic graphs and illustrations.</w:t>
      </w:r>
    </w:p>
    <w:p w14:paraId="22444B26" w14:textId="77777777" w:rsidR="004A5A1A" w:rsidRDefault="004A5A1A" w:rsidP="003B754E">
      <w:pPr>
        <w:spacing w:before="100" w:beforeAutospacing="1" w:after="100" w:afterAutospacing="1" w:line="360" w:lineRule="auto"/>
        <w:ind w:firstLine="720"/>
        <w:contextualSpacing/>
        <w:jc w:val="both"/>
        <w:outlineLvl w:val="1"/>
        <w:rPr>
          <w:rFonts w:ascii="Arial" w:hAnsi="Arial" w:cs="Arial"/>
          <w:lang w:eastAsia="en-PH"/>
        </w:rPr>
      </w:pPr>
    </w:p>
    <w:p w14:paraId="764BD299" w14:textId="77777777" w:rsidR="004A5A1A" w:rsidRDefault="004A5A1A" w:rsidP="003B754E">
      <w:pPr>
        <w:spacing w:before="100" w:beforeAutospacing="1" w:after="100" w:afterAutospacing="1" w:line="360" w:lineRule="auto"/>
        <w:ind w:firstLine="720"/>
        <w:contextualSpacing/>
        <w:jc w:val="both"/>
        <w:outlineLvl w:val="1"/>
        <w:rPr>
          <w:rFonts w:ascii="Arial" w:hAnsi="Arial" w:cs="Arial"/>
          <w:lang w:eastAsia="en-PH"/>
        </w:rPr>
      </w:pPr>
    </w:p>
    <w:p w14:paraId="544E7EE8" w14:textId="77777777" w:rsidR="004A5A1A" w:rsidRDefault="004A5A1A" w:rsidP="003B754E">
      <w:pPr>
        <w:spacing w:before="100" w:beforeAutospacing="1" w:after="100" w:afterAutospacing="1" w:line="360" w:lineRule="auto"/>
        <w:ind w:firstLine="720"/>
        <w:contextualSpacing/>
        <w:jc w:val="both"/>
        <w:outlineLvl w:val="1"/>
        <w:rPr>
          <w:rFonts w:ascii="Arial" w:hAnsi="Arial" w:cs="Arial"/>
          <w:lang w:eastAsia="en-PH"/>
        </w:rPr>
      </w:pPr>
    </w:p>
    <w:p w14:paraId="33DD6669" w14:textId="77777777" w:rsidR="004A5A1A" w:rsidRDefault="004A5A1A" w:rsidP="003B754E">
      <w:pPr>
        <w:spacing w:before="100" w:beforeAutospacing="1" w:after="100" w:afterAutospacing="1" w:line="360" w:lineRule="auto"/>
        <w:ind w:firstLine="720"/>
        <w:contextualSpacing/>
        <w:jc w:val="both"/>
        <w:outlineLvl w:val="1"/>
        <w:rPr>
          <w:rFonts w:ascii="Arial" w:hAnsi="Arial" w:cs="Arial"/>
          <w:lang w:eastAsia="en-PH"/>
        </w:rPr>
      </w:pPr>
    </w:p>
    <w:p w14:paraId="75665F4D" w14:textId="77777777" w:rsidR="004A5A1A" w:rsidRDefault="004A5A1A" w:rsidP="003B754E">
      <w:pPr>
        <w:spacing w:before="100" w:beforeAutospacing="1" w:after="100" w:afterAutospacing="1" w:line="360" w:lineRule="auto"/>
        <w:ind w:firstLine="720"/>
        <w:contextualSpacing/>
        <w:jc w:val="both"/>
        <w:outlineLvl w:val="1"/>
        <w:rPr>
          <w:rFonts w:ascii="Arial" w:hAnsi="Arial" w:cs="Arial"/>
          <w:lang w:eastAsia="en-PH"/>
        </w:rPr>
      </w:pPr>
    </w:p>
    <w:p w14:paraId="36A78F94" w14:textId="77777777" w:rsidR="004A5A1A" w:rsidRDefault="004A5A1A" w:rsidP="003B754E">
      <w:pPr>
        <w:spacing w:before="100" w:beforeAutospacing="1" w:after="100" w:afterAutospacing="1" w:line="360" w:lineRule="auto"/>
        <w:ind w:firstLine="720"/>
        <w:contextualSpacing/>
        <w:jc w:val="both"/>
        <w:outlineLvl w:val="1"/>
        <w:rPr>
          <w:rFonts w:ascii="Arial" w:hAnsi="Arial" w:cs="Arial"/>
          <w:lang w:eastAsia="en-PH"/>
        </w:rPr>
      </w:pPr>
    </w:p>
    <w:p w14:paraId="7A854CE8" w14:textId="77777777" w:rsidR="004A5A1A" w:rsidRPr="005102E1" w:rsidRDefault="004A5A1A" w:rsidP="003B754E">
      <w:pPr>
        <w:spacing w:before="100" w:beforeAutospacing="1" w:after="100" w:afterAutospacing="1" w:line="360" w:lineRule="auto"/>
        <w:ind w:firstLine="720"/>
        <w:contextualSpacing/>
        <w:jc w:val="both"/>
        <w:outlineLvl w:val="1"/>
        <w:rPr>
          <w:rFonts w:ascii="Arial" w:hAnsi="Arial" w:cs="Arial"/>
          <w:lang w:eastAsia="en-PH"/>
        </w:rPr>
      </w:pPr>
    </w:p>
    <w:p w14:paraId="71EF8030"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0C159698" w14:textId="521DAE3C" w:rsidR="00B47DB1" w:rsidRPr="005102E1" w:rsidRDefault="008F7895" w:rsidP="003B754E">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70528" behindDoc="0" locked="0" layoutInCell="1" allowOverlap="1" wp14:anchorId="73D6D18E" wp14:editId="6F2DFBB1">
                <wp:simplePos x="0" y="0"/>
                <wp:positionH relativeFrom="column">
                  <wp:posOffset>5948045</wp:posOffset>
                </wp:positionH>
                <wp:positionV relativeFrom="paragraph">
                  <wp:posOffset>189865</wp:posOffset>
                </wp:positionV>
                <wp:extent cx="63500" cy="769620"/>
                <wp:effectExtent l="38100" t="0" r="165100" b="68580"/>
                <wp:wrapNone/>
                <wp:docPr id="1568384895" name="Connector: Elbow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0" cy="769620"/>
                        </a:xfrm>
                        <a:prstGeom prst="bentConnector3">
                          <a:avLst>
                            <a:gd name="adj1" fmla="val -2504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E10F042"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5" o:spid="_x0000_s1026" type="#_x0000_t34" style="position:absolute;margin-left:468.35pt;margin-top:14.95pt;width:5pt;height:60.6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" adj="-54087" strokecolor="black [3213]">
                <v:stroke endarrow="block"/>
                <o:lock v:ext="edit" shapetype="f"/>
              </v:shape>
            </w:pict>
          </mc:Fallback>
        </mc:AlternateContent>
      </w:r>
      <w:r w:rsidRPr="005102E1">
        <w:rPr>
          <w:rFonts w:ascii="Arial" w:hAnsi="Arial" w:cs="Arial"/>
          <w:noProof/>
        </w:rPr>
        <mc:AlternateContent>
          <mc:Choice Requires="wps">
            <w:drawing>
              <wp:anchor distT="0" distB="0" distL="114300" distR="114300" simplePos="0" relativeHeight="251663360" behindDoc="0" locked="0" layoutInCell="1" allowOverlap="1" wp14:anchorId="5EBB2500" wp14:editId="6D49D861">
                <wp:simplePos x="0" y="0"/>
                <wp:positionH relativeFrom="column">
                  <wp:posOffset>2752090</wp:posOffset>
                </wp:positionH>
                <wp:positionV relativeFrom="paragraph">
                  <wp:posOffset>0</wp:posOffset>
                </wp:positionV>
                <wp:extent cx="3115310" cy="596900"/>
                <wp:effectExtent l="0" t="0" r="8890" b="0"/>
                <wp:wrapNone/>
                <wp:docPr id="102533520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5310" cy="596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8FF82B" w14:textId="77777777" w:rsidR="00B47DB1" w:rsidRPr="005D080F" w:rsidRDefault="00B47DB1" w:rsidP="00B47DB1">
                            <w:pPr>
                              <w:spacing w:before="100" w:beforeAutospacing="1" w:after="100" w:afterAutospacing="1" w:line="360" w:lineRule="auto"/>
                              <w:contextualSpacing/>
                              <w:jc w:val="both"/>
                              <w:outlineLvl w:val="1"/>
                              <w:rPr>
                                <w:rFonts w:ascii="Arial" w:hAnsi="Arial" w:cs="Arial"/>
                                <w:color w:val="0D0D0D" w:themeColor="text1" w:themeTint="F2"/>
                                <w:sz w:val="24"/>
                                <w:szCs w:val="24"/>
                                <w:lang w:eastAsia="en-PH"/>
                              </w:rPr>
                            </w:pPr>
                            <w:r w:rsidRPr="005D080F">
                              <w:rPr>
                                <w:rFonts w:ascii="Arial" w:hAnsi="Arial" w:cs="Arial"/>
                                <w:i/>
                                <w:iCs/>
                                <w:color w:val="0D0D0D" w:themeColor="text1" w:themeTint="F2"/>
                                <w:sz w:val="24"/>
                                <w:szCs w:val="24"/>
                                <w:lang w:eastAsia="en-PH"/>
                              </w:rPr>
                              <w:t>Organizing Data</w:t>
                            </w:r>
                            <w:r w:rsidRPr="005D080F">
                              <w:rPr>
                                <w:rFonts w:ascii="Arial" w:hAnsi="Arial" w:cs="Arial"/>
                                <w:color w:val="0D0D0D" w:themeColor="text1" w:themeTint="F2"/>
                                <w:sz w:val="24"/>
                                <w:szCs w:val="24"/>
                                <w:lang w:eastAsia="en-PH"/>
                              </w:rPr>
                              <w:t>: Arrange data and pick out concepts and themes</w:t>
                            </w:r>
                          </w:p>
                          <w:p w14:paraId="35305680" w14:textId="77777777" w:rsidR="00B47DB1" w:rsidRPr="005D080F" w:rsidRDefault="00B47DB1" w:rsidP="00B47DB1">
                            <w:pP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B2500" id="Rectangle 53" o:spid="_x0000_s1029" style="position:absolute;left:0;text-align:left;margin-left:216.7pt;margin-top:0;width:245.3pt;height: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" fillcolor="white [3212]" strokecolor="black [3213]" strokeweight="2pt">
                <v:path arrowok="t"/>
                <v:textbox>
                  <w:txbxContent>
                    <w:p w14:paraId="338FF82B" w14:textId="77777777" w:rsidR="00B47DB1" w:rsidRPr="005D080F" w:rsidRDefault="00B47DB1" w:rsidP="00B47DB1">
                      <w:pPr>
                        <w:spacing w:before="100" w:beforeAutospacing="1" w:after="100" w:afterAutospacing="1" w:line="360" w:lineRule="auto"/>
                        <w:contextualSpacing/>
                        <w:jc w:val="both"/>
                        <w:outlineLvl w:val="1"/>
                        <w:rPr>
                          <w:rFonts w:ascii="Arial" w:hAnsi="Arial" w:cs="Arial"/>
                          <w:color w:val="0D0D0D" w:themeColor="text1" w:themeTint="F2"/>
                          <w:sz w:val="24"/>
                          <w:szCs w:val="24"/>
                          <w:lang w:eastAsia="en-PH"/>
                        </w:rPr>
                      </w:pPr>
                      <w:r w:rsidRPr="005D080F">
                        <w:rPr>
                          <w:rFonts w:ascii="Arial" w:hAnsi="Arial" w:cs="Arial"/>
                          <w:i/>
                          <w:iCs/>
                          <w:color w:val="0D0D0D" w:themeColor="text1" w:themeTint="F2"/>
                          <w:sz w:val="24"/>
                          <w:szCs w:val="24"/>
                          <w:lang w:eastAsia="en-PH"/>
                        </w:rPr>
                        <w:t>Organizing Data</w:t>
                      </w:r>
                      <w:r w:rsidRPr="005D080F">
                        <w:rPr>
                          <w:rFonts w:ascii="Arial" w:hAnsi="Arial" w:cs="Arial"/>
                          <w:color w:val="0D0D0D" w:themeColor="text1" w:themeTint="F2"/>
                          <w:sz w:val="24"/>
                          <w:szCs w:val="24"/>
                          <w:lang w:eastAsia="en-PH"/>
                        </w:rPr>
                        <w:t>: Arrange data and pick out concepts and themes</w:t>
                      </w:r>
                    </w:p>
                    <w:p w14:paraId="35305680" w14:textId="77777777" w:rsidR="00B47DB1" w:rsidRPr="005D080F" w:rsidRDefault="00B47DB1" w:rsidP="00B47DB1">
                      <w:pPr>
                        <w:rPr>
                          <w:color w:val="0D0D0D" w:themeColor="text1" w:themeTint="F2"/>
                        </w:rPr>
                      </w:pPr>
                    </w:p>
                  </w:txbxContent>
                </v:textbox>
              </v:rect>
            </w:pict>
          </mc:Fallback>
        </mc:AlternateContent>
      </w:r>
      <w:r w:rsidRPr="005102E1">
        <w:rPr>
          <w:rFonts w:ascii="Arial" w:hAnsi="Arial" w:cs="Arial"/>
          <w:noProof/>
        </w:rPr>
        <mc:AlternateContent>
          <mc:Choice Requires="wps">
            <w:drawing>
              <wp:anchor distT="0" distB="0" distL="114300" distR="114300" simplePos="0" relativeHeight="251662336" behindDoc="0" locked="0" layoutInCell="1" allowOverlap="1" wp14:anchorId="4A996CC3" wp14:editId="7FC76849">
                <wp:simplePos x="0" y="0"/>
                <wp:positionH relativeFrom="column">
                  <wp:posOffset>50800</wp:posOffset>
                </wp:positionH>
                <wp:positionV relativeFrom="paragraph">
                  <wp:posOffset>-19050</wp:posOffset>
                </wp:positionV>
                <wp:extent cx="2216150" cy="577850"/>
                <wp:effectExtent l="0" t="0" r="0" b="0"/>
                <wp:wrapNone/>
                <wp:docPr id="148530441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6150" cy="577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B53370" w14:textId="77777777" w:rsidR="00B47DB1" w:rsidRDefault="00B47DB1" w:rsidP="00B47DB1">
                            <w:pPr>
                              <w:spacing w:before="100" w:beforeAutospacing="1" w:after="100" w:afterAutospacing="1" w:line="360" w:lineRule="auto"/>
                              <w:contextualSpacing/>
                              <w:outlineLvl w:val="1"/>
                              <w:rPr>
                                <w:rFonts w:ascii="Tahoma" w:hAnsi="Tahoma" w:cs="Tahoma"/>
                                <w:color w:val="0D0D0D" w:themeColor="text1" w:themeTint="F2"/>
                                <w:sz w:val="24"/>
                                <w:szCs w:val="24"/>
                                <w:lang w:eastAsia="en-PH"/>
                              </w:rPr>
                            </w:pPr>
                            <w:r w:rsidRPr="005D080F">
                              <w:rPr>
                                <w:rFonts w:ascii="Arial" w:hAnsi="Arial" w:cs="Arial"/>
                                <w:color w:val="0D0D0D" w:themeColor="text1" w:themeTint="F2"/>
                                <w:sz w:val="24"/>
                                <w:szCs w:val="24"/>
                                <w:lang w:eastAsia="en-PH"/>
                              </w:rPr>
                              <w:t>Qualitative data analysis</w:t>
                            </w:r>
                            <w:r>
                              <w:rPr>
                                <w:rFonts w:ascii="Tahoma" w:hAnsi="Tahoma" w:cs="Tahoma"/>
                                <w:color w:val="0D0D0D" w:themeColor="text1" w:themeTint="F2"/>
                                <w:sz w:val="24"/>
                                <w:szCs w:val="24"/>
                                <w:lang w:eastAsia="en-PH"/>
                              </w:rPr>
                              <w:t xml:space="preserve"> </w:t>
                            </w:r>
                          </w:p>
                          <w:p w14:paraId="758329D3" w14:textId="3DBF23D9" w:rsidR="00B47DB1" w:rsidRPr="005D080F" w:rsidRDefault="007E1994" w:rsidP="00B47DB1">
                            <w:pPr>
                              <w:spacing w:before="100" w:beforeAutospacing="1" w:after="100" w:afterAutospacing="1" w:line="360" w:lineRule="auto"/>
                              <w:contextualSpacing/>
                              <w:outlineLvl w:val="1"/>
                              <w:rPr>
                                <w:rFonts w:ascii="Arial" w:hAnsi="Arial" w:cs="Arial"/>
                                <w:color w:val="0D0D0D" w:themeColor="text1" w:themeTint="F2"/>
                                <w:sz w:val="24"/>
                                <w:szCs w:val="24"/>
                                <w:lang w:eastAsia="en-PH"/>
                              </w:rPr>
                            </w:pPr>
                            <w:r w:rsidRPr="005D080F">
                              <w:rPr>
                                <w:rFonts w:ascii="Arial" w:hAnsi="Arial" w:cs="Arial"/>
                                <w:color w:val="0D0D0D" w:themeColor="text1" w:themeTint="F2"/>
                                <w:sz w:val="24"/>
                                <w:szCs w:val="24"/>
                                <w:lang w:eastAsia="en-PH"/>
                              </w:rPr>
                              <w:t>O’Connor</w:t>
                            </w:r>
                            <w:r w:rsidR="00B47DB1" w:rsidRPr="005D080F">
                              <w:rPr>
                                <w:rFonts w:ascii="Arial" w:hAnsi="Arial" w:cs="Arial"/>
                                <w:color w:val="0D0D0D" w:themeColor="text1" w:themeTint="F2"/>
                                <w:sz w:val="24"/>
                                <w:szCs w:val="24"/>
                                <w:lang w:eastAsia="en-PH"/>
                              </w:rPr>
                              <w:t xml:space="preserve"> and Gibson (2003)</w:t>
                            </w:r>
                          </w:p>
                          <w:p w14:paraId="43E87133" w14:textId="77777777" w:rsidR="00B47DB1" w:rsidRPr="005D080F" w:rsidRDefault="00B47DB1" w:rsidP="00B47DB1">
                            <w:pP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96CC3" id="Rectangle 51" o:spid="_x0000_s1030" style="position:absolute;left:0;text-align:left;margin-left:4pt;margin-top:-1.5pt;width:174.5pt;height: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" fillcolor="white [3212]" strokecolor="black [3213]" strokeweight="2pt">
                <v:path arrowok="t"/>
                <v:textbox>
                  <w:txbxContent>
                    <w:p w14:paraId="4FB53370" w14:textId="77777777" w:rsidR="00B47DB1" w:rsidRDefault="00B47DB1" w:rsidP="00B47DB1">
                      <w:pPr>
                        <w:spacing w:before="100" w:beforeAutospacing="1" w:after="100" w:afterAutospacing="1" w:line="360" w:lineRule="auto"/>
                        <w:contextualSpacing/>
                        <w:outlineLvl w:val="1"/>
                        <w:rPr>
                          <w:rFonts w:ascii="Tahoma" w:hAnsi="Tahoma" w:cs="Tahoma"/>
                          <w:color w:val="0D0D0D" w:themeColor="text1" w:themeTint="F2"/>
                          <w:sz w:val="24"/>
                          <w:szCs w:val="24"/>
                          <w:lang w:eastAsia="en-PH"/>
                        </w:rPr>
                      </w:pPr>
                      <w:r w:rsidRPr="005D080F">
                        <w:rPr>
                          <w:rFonts w:ascii="Arial" w:hAnsi="Arial" w:cs="Arial"/>
                          <w:color w:val="0D0D0D" w:themeColor="text1" w:themeTint="F2"/>
                          <w:sz w:val="24"/>
                          <w:szCs w:val="24"/>
                          <w:lang w:eastAsia="en-PH"/>
                        </w:rPr>
                        <w:t>Qualitative data analysis</w:t>
                      </w:r>
                      <w:r>
                        <w:rPr>
                          <w:rFonts w:ascii="Tahoma" w:hAnsi="Tahoma" w:cs="Tahoma"/>
                          <w:color w:val="0D0D0D" w:themeColor="text1" w:themeTint="F2"/>
                          <w:sz w:val="24"/>
                          <w:szCs w:val="24"/>
                          <w:lang w:eastAsia="en-PH"/>
                        </w:rPr>
                        <w:t xml:space="preserve"> </w:t>
                      </w:r>
                    </w:p>
                    <w:p w14:paraId="758329D3" w14:textId="3DBF23D9" w:rsidR="00B47DB1" w:rsidRPr="005D080F" w:rsidRDefault="007E1994" w:rsidP="00B47DB1">
                      <w:pPr>
                        <w:spacing w:before="100" w:beforeAutospacing="1" w:after="100" w:afterAutospacing="1" w:line="360" w:lineRule="auto"/>
                        <w:contextualSpacing/>
                        <w:outlineLvl w:val="1"/>
                        <w:rPr>
                          <w:rFonts w:ascii="Arial" w:hAnsi="Arial" w:cs="Arial"/>
                          <w:color w:val="0D0D0D" w:themeColor="text1" w:themeTint="F2"/>
                          <w:sz w:val="24"/>
                          <w:szCs w:val="24"/>
                          <w:lang w:eastAsia="en-PH"/>
                        </w:rPr>
                      </w:pPr>
                      <w:r w:rsidRPr="005D080F">
                        <w:rPr>
                          <w:rFonts w:ascii="Arial" w:hAnsi="Arial" w:cs="Arial"/>
                          <w:color w:val="0D0D0D" w:themeColor="text1" w:themeTint="F2"/>
                          <w:sz w:val="24"/>
                          <w:szCs w:val="24"/>
                          <w:lang w:eastAsia="en-PH"/>
                        </w:rPr>
                        <w:t>O’Connor</w:t>
                      </w:r>
                      <w:r w:rsidR="00B47DB1" w:rsidRPr="005D080F">
                        <w:rPr>
                          <w:rFonts w:ascii="Arial" w:hAnsi="Arial" w:cs="Arial"/>
                          <w:color w:val="0D0D0D" w:themeColor="text1" w:themeTint="F2"/>
                          <w:sz w:val="24"/>
                          <w:szCs w:val="24"/>
                          <w:lang w:eastAsia="en-PH"/>
                        </w:rPr>
                        <w:t xml:space="preserve"> and Gibson (2003)</w:t>
                      </w:r>
                    </w:p>
                    <w:p w14:paraId="43E87133" w14:textId="77777777" w:rsidR="00B47DB1" w:rsidRPr="005D080F" w:rsidRDefault="00B47DB1" w:rsidP="00B47DB1">
                      <w:pPr>
                        <w:rPr>
                          <w:color w:val="0D0D0D" w:themeColor="text1" w:themeTint="F2"/>
                        </w:rPr>
                      </w:pPr>
                    </w:p>
                  </w:txbxContent>
                </v:textbox>
              </v:rect>
            </w:pict>
          </mc:Fallback>
        </mc:AlternateContent>
      </w:r>
    </w:p>
    <w:p w14:paraId="333F0116" w14:textId="7C17F406" w:rsidR="00B47DB1" w:rsidRPr="005102E1" w:rsidRDefault="008F7895" w:rsidP="003B754E">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69504" behindDoc="0" locked="0" layoutInCell="1" allowOverlap="1" wp14:anchorId="66C88621" wp14:editId="022FBAA5">
                <wp:simplePos x="0" y="0"/>
                <wp:positionH relativeFrom="column">
                  <wp:posOffset>2345055</wp:posOffset>
                </wp:positionH>
                <wp:positionV relativeFrom="paragraph">
                  <wp:posOffset>17780</wp:posOffset>
                </wp:positionV>
                <wp:extent cx="335280" cy="8890"/>
                <wp:effectExtent l="0" t="57150" r="7620" b="67310"/>
                <wp:wrapNone/>
                <wp:docPr id="1359555450"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5280" cy="88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30C49CD" id="Straight Arrow Connector 49" o:spid="_x0000_s1026" type="#_x0000_t32" style="position:absolute;margin-left:184.65pt;margin-top:1.4pt;width:26.4pt;height:.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" strokecolor="black [3040]">
                <v:stroke endarrow="block"/>
                <o:lock v:ext="edit" shapetype="f"/>
              </v:shape>
            </w:pict>
          </mc:Fallback>
        </mc:AlternateContent>
      </w:r>
    </w:p>
    <w:p w14:paraId="131987DB"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557D8E63" w14:textId="598AA0DC" w:rsidR="00B47DB1" w:rsidRPr="005102E1" w:rsidRDefault="008F7895" w:rsidP="003B754E">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64384" behindDoc="0" locked="0" layoutInCell="1" allowOverlap="1" wp14:anchorId="7DE2B0EA" wp14:editId="37C9F361">
                <wp:simplePos x="0" y="0"/>
                <wp:positionH relativeFrom="column">
                  <wp:posOffset>2788285</wp:posOffset>
                </wp:positionH>
                <wp:positionV relativeFrom="paragraph">
                  <wp:posOffset>71120</wp:posOffset>
                </wp:positionV>
                <wp:extent cx="3079750" cy="1113790"/>
                <wp:effectExtent l="0" t="0" r="6350" b="0"/>
                <wp:wrapNone/>
                <wp:docPr id="137198958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750" cy="11137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AA83CA" w14:textId="77777777" w:rsidR="00B47DB1" w:rsidRPr="005D080F" w:rsidRDefault="00B47DB1" w:rsidP="00B47DB1">
                            <w:pPr>
                              <w:spacing w:before="100" w:beforeAutospacing="1" w:after="100" w:afterAutospacing="1" w:line="360" w:lineRule="auto"/>
                              <w:contextualSpacing/>
                              <w:jc w:val="both"/>
                              <w:outlineLvl w:val="1"/>
                              <w:rPr>
                                <w:rFonts w:ascii="Arial" w:hAnsi="Arial" w:cs="Arial"/>
                                <w:color w:val="0D0D0D" w:themeColor="text1" w:themeTint="F2"/>
                                <w:sz w:val="24"/>
                                <w:szCs w:val="24"/>
                                <w:lang w:eastAsia="en-PH"/>
                              </w:rPr>
                            </w:pPr>
                            <w:r w:rsidRPr="005D080F">
                              <w:rPr>
                                <w:rFonts w:ascii="Arial" w:hAnsi="Arial" w:cs="Arial"/>
                                <w:color w:val="0D0D0D" w:themeColor="text1" w:themeTint="F2"/>
                                <w:sz w:val="24"/>
                                <w:szCs w:val="24"/>
                                <w:lang w:eastAsia="en-PH"/>
                              </w:rPr>
                              <w:t>Finding and Organizing Ideas and Concepts: Find specific words or ideas keep coming up then organize these ideas into codes or categories</w:t>
                            </w:r>
                          </w:p>
                          <w:p w14:paraId="698EB82B" w14:textId="77777777" w:rsidR="00B47DB1" w:rsidRPr="005D080F" w:rsidRDefault="00B47DB1" w:rsidP="00B47DB1">
                            <w:pP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2B0EA" id="Rectangle 47" o:spid="_x0000_s1031" style="position:absolute;left:0;text-align:left;margin-left:219.55pt;margin-top:5.6pt;width:242.5pt;height:8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" fillcolor="white [3212]" strokecolor="black [3213]" strokeweight="2pt">
                <v:path arrowok="t"/>
                <v:textbox>
                  <w:txbxContent>
                    <w:p w14:paraId="35AA83CA" w14:textId="77777777" w:rsidR="00B47DB1" w:rsidRPr="005D080F" w:rsidRDefault="00B47DB1" w:rsidP="00B47DB1">
                      <w:pPr>
                        <w:spacing w:before="100" w:beforeAutospacing="1" w:after="100" w:afterAutospacing="1" w:line="360" w:lineRule="auto"/>
                        <w:contextualSpacing/>
                        <w:jc w:val="both"/>
                        <w:outlineLvl w:val="1"/>
                        <w:rPr>
                          <w:rFonts w:ascii="Arial" w:hAnsi="Arial" w:cs="Arial"/>
                          <w:color w:val="0D0D0D" w:themeColor="text1" w:themeTint="F2"/>
                          <w:sz w:val="24"/>
                          <w:szCs w:val="24"/>
                          <w:lang w:eastAsia="en-PH"/>
                        </w:rPr>
                      </w:pPr>
                      <w:r w:rsidRPr="005D080F">
                        <w:rPr>
                          <w:rFonts w:ascii="Arial" w:hAnsi="Arial" w:cs="Arial"/>
                          <w:color w:val="0D0D0D" w:themeColor="text1" w:themeTint="F2"/>
                          <w:sz w:val="24"/>
                          <w:szCs w:val="24"/>
                          <w:lang w:eastAsia="en-PH"/>
                        </w:rPr>
                        <w:t>Finding and Organizing Ideas and Concepts: Find specific words or ideas keep coming up then organize these ideas into codes or categories</w:t>
                      </w:r>
                    </w:p>
                    <w:p w14:paraId="698EB82B" w14:textId="77777777" w:rsidR="00B47DB1" w:rsidRPr="005D080F" w:rsidRDefault="00B47DB1" w:rsidP="00B47DB1">
                      <w:pPr>
                        <w:rPr>
                          <w:color w:val="0D0D0D" w:themeColor="text1" w:themeTint="F2"/>
                        </w:rPr>
                      </w:pPr>
                    </w:p>
                  </w:txbxContent>
                </v:textbox>
              </v:rect>
            </w:pict>
          </mc:Fallback>
        </mc:AlternateContent>
      </w:r>
    </w:p>
    <w:p w14:paraId="4CCC3DC9"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526B2F58"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75042F50" w14:textId="769F0933" w:rsidR="00B47DB1" w:rsidRPr="005102E1" w:rsidRDefault="008F7895" w:rsidP="003B754E">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73600" behindDoc="0" locked="0" layoutInCell="1" allowOverlap="1" wp14:anchorId="1606F6EB" wp14:editId="74C2F788">
                <wp:simplePos x="0" y="0"/>
                <wp:positionH relativeFrom="column">
                  <wp:posOffset>2536190</wp:posOffset>
                </wp:positionH>
                <wp:positionV relativeFrom="paragraph">
                  <wp:posOffset>6985</wp:posOffset>
                </wp:positionV>
                <wp:extent cx="141605" cy="1131570"/>
                <wp:effectExtent l="38100" t="0" r="0" b="68580"/>
                <wp:wrapNone/>
                <wp:docPr id="1077766466" name="Connector: Elbow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605" cy="1131570"/>
                        </a:xfrm>
                        <a:prstGeom prst="bentConnector3">
                          <a:avLst>
                            <a:gd name="adj1" fmla="val -1863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9D5AC4D" id="Connector: Elbow 45" o:spid="_x0000_s1026" type="#_x0000_t34" style="position:absolute;margin-left:199.7pt;margin-top:.55pt;width:11.15pt;height:89.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" adj="-4025" strokecolor="black [3213]">
                <v:stroke endarrow="block"/>
                <o:lock v:ext="edit" shapetype="f"/>
              </v:shape>
            </w:pict>
          </mc:Fallback>
        </mc:AlternateContent>
      </w:r>
    </w:p>
    <w:p w14:paraId="3C9802EE"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2EB52979"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7704C598" w14:textId="1FF68C3A" w:rsidR="00B47DB1" w:rsidRPr="005102E1" w:rsidRDefault="008F7895" w:rsidP="003B754E">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65408" behindDoc="0" locked="0" layoutInCell="1" allowOverlap="1" wp14:anchorId="0E471C1F" wp14:editId="0FC8A88B">
                <wp:simplePos x="0" y="0"/>
                <wp:positionH relativeFrom="column">
                  <wp:posOffset>2788285</wp:posOffset>
                </wp:positionH>
                <wp:positionV relativeFrom="paragraph">
                  <wp:posOffset>5715</wp:posOffset>
                </wp:positionV>
                <wp:extent cx="3032760" cy="844550"/>
                <wp:effectExtent l="0" t="0" r="0" b="0"/>
                <wp:wrapNone/>
                <wp:docPr id="201684870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2760" cy="844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1775C9" w14:textId="77777777" w:rsidR="00B47DB1" w:rsidRPr="005D080F" w:rsidRDefault="00B47DB1" w:rsidP="00B47DB1">
                            <w:pPr>
                              <w:spacing w:before="100" w:beforeAutospacing="1" w:after="100" w:afterAutospacing="1" w:line="360" w:lineRule="auto"/>
                              <w:contextualSpacing/>
                              <w:jc w:val="both"/>
                              <w:outlineLvl w:val="1"/>
                              <w:rPr>
                                <w:rFonts w:ascii="Arial" w:hAnsi="Arial" w:cs="Arial"/>
                                <w:color w:val="0D0D0D" w:themeColor="text1" w:themeTint="F2"/>
                                <w:sz w:val="24"/>
                                <w:szCs w:val="24"/>
                                <w:lang w:eastAsia="en-PH"/>
                              </w:rPr>
                            </w:pPr>
                            <w:r w:rsidRPr="005D080F">
                              <w:rPr>
                                <w:rFonts w:ascii="Arial" w:hAnsi="Arial" w:cs="Arial"/>
                                <w:color w:val="0D0D0D" w:themeColor="text1" w:themeTint="F2"/>
                                <w:sz w:val="24"/>
                                <w:szCs w:val="24"/>
                                <w:lang w:eastAsia="en-PH"/>
                              </w:rPr>
                              <w:t>Building Over-Arching Themes in the Data: Develop themes and associated themes from categories.</w:t>
                            </w:r>
                          </w:p>
                          <w:p w14:paraId="170E77FD" w14:textId="77777777" w:rsidR="00B47DB1" w:rsidRPr="005D080F" w:rsidRDefault="00B47DB1" w:rsidP="00B47DB1">
                            <w:pP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71C1F" id="Rectangle 43" o:spid="_x0000_s1032" style="position:absolute;left:0;text-align:left;margin-left:219.55pt;margin-top:.45pt;width:238.8pt;height: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" fillcolor="white [3212]" strokecolor="black [3213]" strokeweight="2pt">
                <v:path arrowok="t"/>
                <v:textbox>
                  <w:txbxContent>
                    <w:p w14:paraId="581775C9" w14:textId="77777777" w:rsidR="00B47DB1" w:rsidRPr="005D080F" w:rsidRDefault="00B47DB1" w:rsidP="00B47DB1">
                      <w:pPr>
                        <w:spacing w:before="100" w:beforeAutospacing="1" w:after="100" w:afterAutospacing="1" w:line="360" w:lineRule="auto"/>
                        <w:contextualSpacing/>
                        <w:jc w:val="both"/>
                        <w:outlineLvl w:val="1"/>
                        <w:rPr>
                          <w:rFonts w:ascii="Arial" w:hAnsi="Arial" w:cs="Arial"/>
                          <w:color w:val="0D0D0D" w:themeColor="text1" w:themeTint="F2"/>
                          <w:sz w:val="24"/>
                          <w:szCs w:val="24"/>
                          <w:lang w:eastAsia="en-PH"/>
                        </w:rPr>
                      </w:pPr>
                      <w:r w:rsidRPr="005D080F">
                        <w:rPr>
                          <w:rFonts w:ascii="Arial" w:hAnsi="Arial" w:cs="Arial"/>
                          <w:color w:val="0D0D0D" w:themeColor="text1" w:themeTint="F2"/>
                          <w:sz w:val="24"/>
                          <w:szCs w:val="24"/>
                          <w:lang w:eastAsia="en-PH"/>
                        </w:rPr>
                        <w:t>Building Over-Arching Themes in the Data: Develop themes and associated themes from categories.</w:t>
                      </w:r>
                    </w:p>
                    <w:p w14:paraId="170E77FD" w14:textId="77777777" w:rsidR="00B47DB1" w:rsidRPr="005D080F" w:rsidRDefault="00B47DB1" w:rsidP="00B47DB1">
                      <w:pPr>
                        <w:rPr>
                          <w:color w:val="0D0D0D" w:themeColor="text1" w:themeTint="F2"/>
                        </w:rPr>
                      </w:pPr>
                    </w:p>
                  </w:txbxContent>
                </v:textbox>
              </v:rect>
            </w:pict>
          </mc:Fallback>
        </mc:AlternateContent>
      </w:r>
    </w:p>
    <w:p w14:paraId="0D1D52BB"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38FB82D0" w14:textId="41FB990F" w:rsidR="00B47DB1" w:rsidRPr="005102E1" w:rsidRDefault="008F7895" w:rsidP="003B754E">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71552" behindDoc="0" locked="0" layoutInCell="1" allowOverlap="1" wp14:anchorId="027AF7B6" wp14:editId="7AD7C05D">
                <wp:simplePos x="0" y="0"/>
                <wp:positionH relativeFrom="column">
                  <wp:posOffset>5857240</wp:posOffset>
                </wp:positionH>
                <wp:positionV relativeFrom="paragraph">
                  <wp:posOffset>41275</wp:posOffset>
                </wp:positionV>
                <wp:extent cx="63500" cy="769620"/>
                <wp:effectExtent l="38100" t="0" r="165100" b="68580"/>
                <wp:wrapNone/>
                <wp:docPr id="2050822937" name="Connector: Elbow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0" cy="769620"/>
                        </a:xfrm>
                        <a:prstGeom prst="bentConnector3">
                          <a:avLst>
                            <a:gd name="adj1" fmla="val -2504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753658E" id="Connector: Elbow 41" o:spid="_x0000_s1026" type="#_x0000_t34" style="position:absolute;margin-left:461.2pt;margin-top:3.25pt;width:5pt;height:60.6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" adj="-54087" strokecolor="black [3213]">
                <v:stroke endarrow="block"/>
                <o:lock v:ext="edit" shapetype="f"/>
              </v:shape>
            </w:pict>
          </mc:Fallback>
        </mc:AlternateContent>
      </w:r>
    </w:p>
    <w:p w14:paraId="23D625DA"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6976F030" w14:textId="2163940B" w:rsidR="00B47DB1" w:rsidRPr="005102E1" w:rsidRDefault="008F7895" w:rsidP="003B754E">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66432" behindDoc="0" locked="0" layoutInCell="1" allowOverlap="1" wp14:anchorId="335F1028" wp14:editId="51BB817E">
                <wp:simplePos x="0" y="0"/>
                <wp:positionH relativeFrom="column">
                  <wp:posOffset>2800350</wp:posOffset>
                </wp:positionH>
                <wp:positionV relativeFrom="paragraph">
                  <wp:posOffset>57150</wp:posOffset>
                </wp:positionV>
                <wp:extent cx="2990850" cy="1327150"/>
                <wp:effectExtent l="0" t="0" r="0" b="6350"/>
                <wp:wrapNone/>
                <wp:docPr id="157220906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0" cy="1327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6D4F58" w14:textId="77777777" w:rsidR="00B47DB1" w:rsidRPr="005D080F" w:rsidRDefault="00B47DB1" w:rsidP="00B47DB1">
                            <w:pPr>
                              <w:spacing w:before="100" w:beforeAutospacing="1" w:after="100" w:afterAutospacing="1" w:line="360" w:lineRule="auto"/>
                              <w:contextualSpacing/>
                              <w:jc w:val="both"/>
                              <w:outlineLvl w:val="1"/>
                              <w:rPr>
                                <w:rFonts w:ascii="Arial" w:hAnsi="Arial" w:cs="Arial"/>
                                <w:color w:val="0D0D0D" w:themeColor="text1" w:themeTint="F2"/>
                                <w:sz w:val="24"/>
                                <w:szCs w:val="24"/>
                                <w:lang w:eastAsia="en-PH"/>
                              </w:rPr>
                            </w:pPr>
                            <w:r w:rsidRPr="005D080F">
                              <w:rPr>
                                <w:rFonts w:ascii="Arial" w:hAnsi="Arial" w:cs="Arial"/>
                                <w:color w:val="0D0D0D" w:themeColor="text1" w:themeTint="F2"/>
                                <w:sz w:val="24"/>
                                <w:szCs w:val="24"/>
                                <w:lang w:eastAsia="en-PH"/>
                              </w:rPr>
                              <w:t>Ensuring Reliability and Validity:</w:t>
                            </w:r>
                            <w:r>
                              <w:rPr>
                                <w:rFonts w:ascii="Arial" w:hAnsi="Arial" w:cs="Arial"/>
                                <w:color w:val="0D0D0D" w:themeColor="text1" w:themeTint="F2"/>
                                <w:sz w:val="24"/>
                                <w:szCs w:val="24"/>
                                <w:lang w:eastAsia="en-PH"/>
                              </w:rPr>
                              <w:t xml:space="preserve"> </w:t>
                            </w:r>
                            <w:r w:rsidRPr="005D080F">
                              <w:rPr>
                                <w:rFonts w:ascii="Arial" w:hAnsi="Arial" w:cs="Arial"/>
                                <w:color w:val="0D0D0D" w:themeColor="text1" w:themeTint="F2"/>
                                <w:sz w:val="24"/>
                                <w:szCs w:val="24"/>
                                <w:lang w:eastAsia="en-PH"/>
                              </w:rPr>
                              <w:t>Triangulate findings by confirming from several independent sources and validate result using more than one “instrument” measuring the same thing.</w:t>
                            </w:r>
                          </w:p>
                          <w:p w14:paraId="0689A7D5" w14:textId="77777777" w:rsidR="00B47DB1" w:rsidRPr="005D080F" w:rsidRDefault="00B47DB1" w:rsidP="00B47DB1">
                            <w:pP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F1028" id="Rectangle 39" o:spid="_x0000_s1033" style="position:absolute;left:0;text-align:left;margin-left:220.5pt;margin-top:4.5pt;width:235.5pt;height:1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" fillcolor="white [3212]" strokecolor="black [3213]" strokeweight="2pt">
                <v:path arrowok="t"/>
                <v:textbox>
                  <w:txbxContent>
                    <w:p w14:paraId="126D4F58" w14:textId="77777777" w:rsidR="00B47DB1" w:rsidRPr="005D080F" w:rsidRDefault="00B47DB1" w:rsidP="00B47DB1">
                      <w:pPr>
                        <w:spacing w:before="100" w:beforeAutospacing="1" w:after="100" w:afterAutospacing="1" w:line="360" w:lineRule="auto"/>
                        <w:contextualSpacing/>
                        <w:jc w:val="both"/>
                        <w:outlineLvl w:val="1"/>
                        <w:rPr>
                          <w:rFonts w:ascii="Arial" w:hAnsi="Arial" w:cs="Arial"/>
                          <w:color w:val="0D0D0D" w:themeColor="text1" w:themeTint="F2"/>
                          <w:sz w:val="24"/>
                          <w:szCs w:val="24"/>
                          <w:lang w:eastAsia="en-PH"/>
                        </w:rPr>
                      </w:pPr>
                      <w:r w:rsidRPr="005D080F">
                        <w:rPr>
                          <w:rFonts w:ascii="Arial" w:hAnsi="Arial" w:cs="Arial"/>
                          <w:color w:val="0D0D0D" w:themeColor="text1" w:themeTint="F2"/>
                          <w:sz w:val="24"/>
                          <w:szCs w:val="24"/>
                          <w:lang w:eastAsia="en-PH"/>
                        </w:rPr>
                        <w:t>Ensuring Reliability and Validity:</w:t>
                      </w:r>
                      <w:r>
                        <w:rPr>
                          <w:rFonts w:ascii="Arial" w:hAnsi="Arial" w:cs="Arial"/>
                          <w:color w:val="0D0D0D" w:themeColor="text1" w:themeTint="F2"/>
                          <w:sz w:val="24"/>
                          <w:szCs w:val="24"/>
                          <w:lang w:eastAsia="en-PH"/>
                        </w:rPr>
                        <w:t xml:space="preserve"> </w:t>
                      </w:r>
                      <w:r w:rsidRPr="005D080F">
                        <w:rPr>
                          <w:rFonts w:ascii="Arial" w:hAnsi="Arial" w:cs="Arial"/>
                          <w:color w:val="0D0D0D" w:themeColor="text1" w:themeTint="F2"/>
                          <w:sz w:val="24"/>
                          <w:szCs w:val="24"/>
                          <w:lang w:eastAsia="en-PH"/>
                        </w:rPr>
                        <w:t>Triangulate findings by confirming from several independent sources and validate result using more than one “instrument” measuring the same thing.</w:t>
                      </w:r>
                    </w:p>
                    <w:p w14:paraId="0689A7D5" w14:textId="77777777" w:rsidR="00B47DB1" w:rsidRPr="005D080F" w:rsidRDefault="00B47DB1" w:rsidP="00B47DB1">
                      <w:pPr>
                        <w:rPr>
                          <w:color w:val="0D0D0D" w:themeColor="text1" w:themeTint="F2"/>
                        </w:rPr>
                      </w:pPr>
                    </w:p>
                  </w:txbxContent>
                </v:textbox>
              </v:rect>
            </w:pict>
          </mc:Fallback>
        </mc:AlternateContent>
      </w:r>
    </w:p>
    <w:p w14:paraId="12E95308"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1C231B79"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09E1A1F7"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300F2C44" w14:textId="0D72C186" w:rsidR="00B47DB1" w:rsidRPr="005102E1" w:rsidRDefault="008F7895" w:rsidP="003B754E">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74624" behindDoc="0" locked="0" layoutInCell="1" allowOverlap="1" wp14:anchorId="4F6D3788" wp14:editId="2751F00C">
                <wp:simplePos x="0" y="0"/>
                <wp:positionH relativeFrom="column">
                  <wp:posOffset>2646045</wp:posOffset>
                </wp:positionH>
                <wp:positionV relativeFrom="paragraph">
                  <wp:posOffset>15240</wp:posOffset>
                </wp:positionV>
                <wp:extent cx="141605" cy="1131570"/>
                <wp:effectExtent l="38100" t="0" r="0" b="68580"/>
                <wp:wrapNone/>
                <wp:docPr id="809585783" name="Connector: Elbow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605" cy="1131570"/>
                        </a:xfrm>
                        <a:prstGeom prst="bentConnector3">
                          <a:avLst>
                            <a:gd name="adj1" fmla="val -1863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2DE2632" id="Connector: Elbow 37" o:spid="_x0000_s1026" type="#_x0000_t34" style="position:absolute;margin-left:208.35pt;margin-top:1.2pt;width:11.15pt;height:89.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" adj="-4025" strokecolor="black [3213]">
                <v:stroke endarrow="block"/>
                <o:lock v:ext="edit" shapetype="f"/>
              </v:shape>
            </w:pict>
          </mc:Fallback>
        </mc:AlternateContent>
      </w:r>
    </w:p>
    <w:p w14:paraId="5121F4A2"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1EB2D314" w14:textId="299266A5" w:rsidR="00B47DB1" w:rsidRPr="005102E1" w:rsidRDefault="008F7895" w:rsidP="003B754E">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67456" behindDoc="0" locked="0" layoutInCell="1" allowOverlap="1" wp14:anchorId="5D320DA3" wp14:editId="6A11024E">
                <wp:simplePos x="0" y="0"/>
                <wp:positionH relativeFrom="margin">
                  <wp:posOffset>2797810</wp:posOffset>
                </wp:positionH>
                <wp:positionV relativeFrom="paragraph">
                  <wp:posOffset>12065</wp:posOffset>
                </wp:positionV>
                <wp:extent cx="2990850" cy="833120"/>
                <wp:effectExtent l="0" t="0" r="0" b="5080"/>
                <wp:wrapNone/>
                <wp:docPr id="17360855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0" cy="8331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BCD03" w14:textId="77777777" w:rsidR="00B47DB1" w:rsidRPr="005D080F" w:rsidRDefault="00B47DB1" w:rsidP="00B47DB1">
                            <w:pPr>
                              <w:spacing w:before="100" w:beforeAutospacing="1" w:after="100" w:afterAutospacing="1" w:line="360" w:lineRule="auto"/>
                              <w:contextualSpacing/>
                              <w:jc w:val="both"/>
                              <w:outlineLvl w:val="1"/>
                              <w:rPr>
                                <w:rFonts w:ascii="Arial" w:hAnsi="Arial" w:cs="Arial"/>
                                <w:color w:val="0D0D0D" w:themeColor="text1" w:themeTint="F2"/>
                                <w:sz w:val="24"/>
                                <w:szCs w:val="24"/>
                                <w:lang w:eastAsia="en-PH"/>
                              </w:rPr>
                            </w:pPr>
                            <w:r w:rsidRPr="005D080F">
                              <w:rPr>
                                <w:rFonts w:ascii="Arial" w:hAnsi="Arial" w:cs="Arial"/>
                                <w:color w:val="0D0D0D" w:themeColor="text1" w:themeTint="F2"/>
                                <w:sz w:val="24"/>
                                <w:szCs w:val="24"/>
                                <w:lang w:eastAsia="en-PH"/>
                              </w:rPr>
                              <w:t>Writing: Drafting the output of the data analysis by weaving story of the narratives and literatures</w:t>
                            </w:r>
                          </w:p>
                          <w:p w14:paraId="4984EADE" w14:textId="77777777" w:rsidR="00B47DB1" w:rsidRPr="005D080F" w:rsidRDefault="00B47DB1" w:rsidP="00B47DB1">
                            <w:pP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20DA3" id="Rectangle 35" o:spid="_x0000_s1034" style="position:absolute;left:0;text-align:left;margin-left:220.3pt;margin-top:.95pt;width:235.5pt;height:65.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" fillcolor="white [3212]" strokecolor="black [3213]" strokeweight="2pt">
                <v:path arrowok="t"/>
                <v:textbox>
                  <w:txbxContent>
                    <w:p w14:paraId="74CBCD03" w14:textId="77777777" w:rsidR="00B47DB1" w:rsidRPr="005D080F" w:rsidRDefault="00B47DB1" w:rsidP="00B47DB1">
                      <w:pPr>
                        <w:spacing w:before="100" w:beforeAutospacing="1" w:after="100" w:afterAutospacing="1" w:line="360" w:lineRule="auto"/>
                        <w:contextualSpacing/>
                        <w:jc w:val="both"/>
                        <w:outlineLvl w:val="1"/>
                        <w:rPr>
                          <w:rFonts w:ascii="Arial" w:hAnsi="Arial" w:cs="Arial"/>
                          <w:color w:val="0D0D0D" w:themeColor="text1" w:themeTint="F2"/>
                          <w:sz w:val="24"/>
                          <w:szCs w:val="24"/>
                          <w:lang w:eastAsia="en-PH"/>
                        </w:rPr>
                      </w:pPr>
                      <w:r w:rsidRPr="005D080F">
                        <w:rPr>
                          <w:rFonts w:ascii="Arial" w:hAnsi="Arial" w:cs="Arial"/>
                          <w:color w:val="0D0D0D" w:themeColor="text1" w:themeTint="F2"/>
                          <w:sz w:val="24"/>
                          <w:szCs w:val="24"/>
                          <w:lang w:eastAsia="en-PH"/>
                        </w:rPr>
                        <w:t>Writing: Drafting the output of the data analysis by weaving story of the narratives and literatures</w:t>
                      </w:r>
                    </w:p>
                    <w:p w14:paraId="4984EADE" w14:textId="77777777" w:rsidR="00B47DB1" w:rsidRPr="005D080F" w:rsidRDefault="00B47DB1" w:rsidP="00B47DB1">
                      <w:pPr>
                        <w:rPr>
                          <w:color w:val="0D0D0D" w:themeColor="text1" w:themeTint="F2"/>
                        </w:rPr>
                      </w:pPr>
                    </w:p>
                  </w:txbxContent>
                </v:textbox>
                <w10:wrap anchorx="margin"/>
              </v:rect>
            </w:pict>
          </mc:Fallback>
        </mc:AlternateContent>
      </w:r>
    </w:p>
    <w:p w14:paraId="4D587324"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554613DA" w14:textId="678A1972" w:rsidR="00B47DB1" w:rsidRPr="005102E1" w:rsidRDefault="008F7895" w:rsidP="003B754E">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72576" behindDoc="0" locked="0" layoutInCell="1" allowOverlap="1" wp14:anchorId="3964B465" wp14:editId="620EA984">
                <wp:simplePos x="0" y="0"/>
                <wp:positionH relativeFrom="column">
                  <wp:posOffset>5838190</wp:posOffset>
                </wp:positionH>
                <wp:positionV relativeFrom="paragraph">
                  <wp:posOffset>200660</wp:posOffset>
                </wp:positionV>
                <wp:extent cx="63500" cy="769620"/>
                <wp:effectExtent l="38100" t="0" r="165100" b="68580"/>
                <wp:wrapNone/>
                <wp:docPr id="522487412" name="Connector: Elbow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0" cy="769620"/>
                        </a:xfrm>
                        <a:prstGeom prst="bentConnector3">
                          <a:avLst>
                            <a:gd name="adj1" fmla="val -2504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480EF9A" id="Connector: Elbow 33" o:spid="_x0000_s1026" type="#_x0000_t34" style="position:absolute;margin-left:459.7pt;margin-top:15.8pt;width:5pt;height:60.6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" adj="-54087" strokecolor="black [3213]">
                <v:stroke endarrow="block"/>
                <o:lock v:ext="edit" shapetype="f"/>
              </v:shape>
            </w:pict>
          </mc:Fallback>
        </mc:AlternateContent>
      </w:r>
    </w:p>
    <w:p w14:paraId="7C7481FC"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1CABA10D" w14:textId="5EB652D3" w:rsidR="00B47DB1" w:rsidRPr="005102E1" w:rsidRDefault="008F7895" w:rsidP="003B754E">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68480" behindDoc="0" locked="0" layoutInCell="1" allowOverlap="1" wp14:anchorId="062F46DD" wp14:editId="3B0234F4">
                <wp:simplePos x="0" y="0"/>
                <wp:positionH relativeFrom="margin">
                  <wp:posOffset>2797810</wp:posOffset>
                </wp:positionH>
                <wp:positionV relativeFrom="paragraph">
                  <wp:posOffset>46990</wp:posOffset>
                </wp:positionV>
                <wp:extent cx="2978785" cy="570230"/>
                <wp:effectExtent l="0" t="0" r="0" b="1270"/>
                <wp:wrapNone/>
                <wp:docPr id="88380772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785" cy="5702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096D7" w14:textId="77777777" w:rsidR="00B47DB1" w:rsidRPr="005D080F" w:rsidRDefault="00B47DB1" w:rsidP="00B47DB1">
                            <w:pPr>
                              <w:spacing w:before="100" w:beforeAutospacing="1" w:after="100" w:afterAutospacing="1" w:line="360" w:lineRule="auto"/>
                              <w:contextualSpacing/>
                              <w:jc w:val="both"/>
                              <w:outlineLvl w:val="1"/>
                              <w:rPr>
                                <w:rFonts w:ascii="Arial" w:hAnsi="Arial" w:cs="Arial"/>
                                <w:color w:val="0D0D0D" w:themeColor="text1" w:themeTint="F2"/>
                                <w:sz w:val="24"/>
                                <w:szCs w:val="24"/>
                                <w:lang w:eastAsia="en-PH"/>
                              </w:rPr>
                            </w:pPr>
                            <w:r w:rsidRPr="005D080F">
                              <w:rPr>
                                <w:rFonts w:ascii="Arial" w:hAnsi="Arial" w:cs="Arial"/>
                                <w:color w:val="0D0D0D" w:themeColor="text1" w:themeTint="F2"/>
                                <w:sz w:val="24"/>
                                <w:szCs w:val="24"/>
                                <w:lang w:eastAsia="en-PH"/>
                              </w:rPr>
                              <w:t>Presentation: Illustrating research findings of study using graphs and diagrams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F46DD" id="Rectangle 31" o:spid="_x0000_s1035" style="position:absolute;left:0;text-align:left;margin-left:220.3pt;margin-top:3.7pt;width:234.55pt;height:44.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" fillcolor="white [3212]" strokecolor="black [3213]" strokeweight="2pt">
                <v:path arrowok="t"/>
                <v:textbox>
                  <w:txbxContent>
                    <w:p w14:paraId="456096D7" w14:textId="77777777" w:rsidR="00B47DB1" w:rsidRPr="005D080F" w:rsidRDefault="00B47DB1" w:rsidP="00B47DB1">
                      <w:pPr>
                        <w:spacing w:before="100" w:beforeAutospacing="1" w:after="100" w:afterAutospacing="1" w:line="360" w:lineRule="auto"/>
                        <w:contextualSpacing/>
                        <w:jc w:val="both"/>
                        <w:outlineLvl w:val="1"/>
                        <w:rPr>
                          <w:rFonts w:ascii="Arial" w:hAnsi="Arial" w:cs="Arial"/>
                          <w:color w:val="0D0D0D" w:themeColor="text1" w:themeTint="F2"/>
                          <w:sz w:val="24"/>
                          <w:szCs w:val="24"/>
                          <w:lang w:eastAsia="en-PH"/>
                        </w:rPr>
                      </w:pPr>
                      <w:r w:rsidRPr="005D080F">
                        <w:rPr>
                          <w:rFonts w:ascii="Arial" w:hAnsi="Arial" w:cs="Arial"/>
                          <w:color w:val="0D0D0D" w:themeColor="text1" w:themeTint="F2"/>
                          <w:sz w:val="24"/>
                          <w:szCs w:val="24"/>
                          <w:lang w:eastAsia="en-PH"/>
                        </w:rPr>
                        <w:t>Presentation: Illustrating research findings of study using graphs and diagrams</w:t>
                      </w:r>
                    </w:p>
                  </w:txbxContent>
                </v:textbox>
                <w10:wrap anchorx="margin"/>
              </v:rect>
            </w:pict>
          </mc:Fallback>
        </mc:AlternateContent>
      </w:r>
    </w:p>
    <w:p w14:paraId="7F4E36FA"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76A00B0E" w14:textId="77777777" w:rsidR="00B47DB1" w:rsidRPr="005102E1" w:rsidRDefault="00B47DB1" w:rsidP="003B754E">
      <w:pPr>
        <w:spacing w:before="100" w:beforeAutospacing="1" w:after="100" w:afterAutospacing="1" w:line="360" w:lineRule="auto"/>
        <w:contextualSpacing/>
        <w:jc w:val="both"/>
        <w:outlineLvl w:val="1"/>
        <w:rPr>
          <w:rFonts w:ascii="Arial" w:hAnsi="Arial" w:cs="Arial"/>
          <w:lang w:eastAsia="en-PH"/>
        </w:rPr>
      </w:pPr>
    </w:p>
    <w:p w14:paraId="758E7E95" w14:textId="77777777" w:rsidR="0001506D" w:rsidRDefault="0001506D" w:rsidP="003B754E">
      <w:pPr>
        <w:spacing w:before="100" w:beforeAutospacing="1" w:after="100" w:afterAutospacing="1" w:line="360" w:lineRule="auto"/>
        <w:contextualSpacing/>
        <w:jc w:val="both"/>
        <w:outlineLvl w:val="1"/>
        <w:rPr>
          <w:rFonts w:ascii="Arial" w:hAnsi="Arial" w:cs="Arial"/>
          <w:lang w:eastAsia="en-PH"/>
        </w:rPr>
      </w:pPr>
    </w:p>
    <w:p w14:paraId="7547767C" w14:textId="77777777" w:rsidR="0001506D" w:rsidRDefault="0001506D" w:rsidP="003B754E">
      <w:pPr>
        <w:spacing w:before="100" w:beforeAutospacing="1" w:after="100" w:afterAutospacing="1" w:line="360" w:lineRule="auto"/>
        <w:contextualSpacing/>
        <w:jc w:val="both"/>
        <w:outlineLvl w:val="1"/>
        <w:rPr>
          <w:rFonts w:ascii="Arial" w:hAnsi="Arial" w:cs="Arial"/>
          <w:lang w:eastAsia="en-PH"/>
        </w:rPr>
      </w:pPr>
    </w:p>
    <w:p w14:paraId="07465ACB" w14:textId="4C512AD9" w:rsidR="00B105F9" w:rsidRPr="007E1994" w:rsidRDefault="00B47DB1" w:rsidP="003B754E">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lang w:eastAsia="en-PH"/>
        </w:rPr>
        <w:t>Figure 2: Analytical Framework of the Study</w:t>
      </w:r>
    </w:p>
    <w:p w14:paraId="1C2A9241" w14:textId="77777777" w:rsidR="00B105F9" w:rsidRPr="00B105F9" w:rsidRDefault="00B105F9" w:rsidP="003B754E">
      <w:pPr>
        <w:spacing w:before="100" w:beforeAutospacing="1" w:after="100" w:afterAutospacing="1" w:line="360" w:lineRule="auto"/>
        <w:contextualSpacing/>
        <w:jc w:val="both"/>
        <w:outlineLvl w:val="1"/>
        <w:rPr>
          <w:rFonts w:ascii="Arial" w:hAnsi="Arial" w:cs="Arial"/>
          <w:b/>
          <w:bCs/>
          <w:sz w:val="22"/>
          <w:szCs w:val="22"/>
          <w:lang w:eastAsia="en-PH"/>
        </w:rPr>
      </w:pPr>
    </w:p>
    <w:p w14:paraId="4ADA9B6A" w14:textId="6022CBFD" w:rsidR="00B105F9" w:rsidRDefault="00B105F9" w:rsidP="003B754E">
      <w:pPr>
        <w:spacing w:before="100" w:beforeAutospacing="1" w:after="100" w:afterAutospacing="1" w:line="360" w:lineRule="auto"/>
        <w:contextualSpacing/>
        <w:jc w:val="both"/>
        <w:outlineLvl w:val="1"/>
        <w:rPr>
          <w:rFonts w:ascii="Arial" w:hAnsi="Arial" w:cs="Arial"/>
          <w:b/>
          <w:bCs/>
          <w:sz w:val="22"/>
          <w:szCs w:val="22"/>
          <w:lang w:eastAsia="en-PH"/>
        </w:rPr>
      </w:pPr>
      <w:r w:rsidRPr="00B105F9">
        <w:rPr>
          <w:rFonts w:ascii="Arial" w:hAnsi="Arial" w:cs="Arial"/>
          <w:b/>
          <w:bCs/>
          <w:sz w:val="22"/>
          <w:szCs w:val="22"/>
          <w:lang w:eastAsia="en-PH"/>
        </w:rPr>
        <w:t>METHODOLOGY</w:t>
      </w:r>
    </w:p>
    <w:p w14:paraId="5674F46A" w14:textId="77777777" w:rsidR="00B105F9" w:rsidRPr="00B105F9" w:rsidRDefault="00B105F9" w:rsidP="003B754E">
      <w:pPr>
        <w:spacing w:before="100" w:beforeAutospacing="1" w:after="100" w:afterAutospacing="1" w:line="360" w:lineRule="auto"/>
        <w:contextualSpacing/>
        <w:jc w:val="both"/>
        <w:outlineLvl w:val="1"/>
        <w:rPr>
          <w:rFonts w:ascii="Arial" w:hAnsi="Arial" w:cs="Arial"/>
          <w:b/>
          <w:bCs/>
          <w:sz w:val="22"/>
          <w:szCs w:val="22"/>
          <w:lang w:eastAsia="en-PH"/>
        </w:rPr>
      </w:pPr>
    </w:p>
    <w:p w14:paraId="3F8904D4" w14:textId="289D4606"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 xml:space="preserve">This </w:t>
      </w:r>
      <w:r w:rsidR="0001506D">
        <w:rPr>
          <w:rFonts w:ascii="Arial" w:hAnsi="Arial" w:cs="Arial"/>
          <w:lang w:eastAsia="en-PH"/>
        </w:rPr>
        <w:t>article</w:t>
      </w:r>
      <w:r w:rsidRPr="00B105F9">
        <w:rPr>
          <w:rFonts w:ascii="Arial" w:hAnsi="Arial" w:cs="Arial"/>
          <w:lang w:eastAsia="en-PH"/>
        </w:rPr>
        <w:t xml:space="preserve"> contains the description of the methods and processes that was employed in the crating this study. In this section of the study the following aspects of the research method were described thoroughly: philosophical assumptions, qualitative stance of the study, research design, research participants, ethical consideration, the role of the researcher, data collection, data analysis and trustworthiness of the study.</w:t>
      </w:r>
    </w:p>
    <w:p w14:paraId="068B1242"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p>
    <w:p w14:paraId="20482E44" w14:textId="77777777" w:rsidR="00B105F9" w:rsidRPr="00B105F9" w:rsidRDefault="00B105F9" w:rsidP="003B754E">
      <w:pPr>
        <w:spacing w:before="100" w:beforeAutospacing="1" w:after="100" w:afterAutospacing="1" w:line="360" w:lineRule="auto"/>
        <w:contextualSpacing/>
        <w:jc w:val="both"/>
        <w:outlineLvl w:val="1"/>
        <w:rPr>
          <w:rFonts w:ascii="Arial" w:hAnsi="Arial" w:cs="Arial"/>
          <w:b/>
          <w:bCs/>
          <w:lang w:eastAsia="en-PH"/>
        </w:rPr>
      </w:pPr>
      <w:r w:rsidRPr="00B105F9">
        <w:rPr>
          <w:rFonts w:ascii="Arial" w:hAnsi="Arial" w:cs="Arial"/>
          <w:b/>
          <w:bCs/>
          <w:lang w:eastAsia="en-PH"/>
        </w:rPr>
        <w:t>Philosophical Assumptions</w:t>
      </w:r>
    </w:p>
    <w:p w14:paraId="6037AFBC" w14:textId="77777777" w:rsidR="003B754E" w:rsidRDefault="003B754E" w:rsidP="003B754E">
      <w:pPr>
        <w:pStyle w:val="NormalWeb"/>
        <w:jc w:val="both"/>
      </w:pPr>
      <w:r>
        <w:t xml:space="preserve">As researchers of this study, the guiding research paradigm underpinning its design is grounded in the assumption that the phenomenon under investigation is most appropriately understood through the subjective perspectives and multiple interpretations of the participants. Accordingly, this study is situated within a qualitative philosophical framework, which Merriam (1997) </w:t>
      </w:r>
      <w:proofErr w:type="spellStart"/>
      <w:r>
        <w:t>conceptualises</w:t>
      </w:r>
      <w:proofErr w:type="spellEnd"/>
      <w:r>
        <w:t xml:space="preserve"> as the view that reality is socially constructed through individuals’ interactions with their social environments.</w:t>
      </w:r>
    </w:p>
    <w:p w14:paraId="4C40DD6D" w14:textId="4DE7A627" w:rsidR="003B754E" w:rsidRDefault="003B754E" w:rsidP="003B754E">
      <w:pPr>
        <w:pStyle w:val="NormalWeb"/>
        <w:jc w:val="both"/>
      </w:pPr>
      <w:r>
        <w:t xml:space="preserve">Qualitative research, as defined by Shank (2002), constitutes a systematic form of empirical inquiry focused on the interpretation of meaning. This indicates that qualitative inquiry is both structured and logical, following an </w:t>
      </w:r>
      <w:proofErr w:type="spellStart"/>
      <w:r>
        <w:t>organised</w:t>
      </w:r>
      <w:proofErr w:type="spellEnd"/>
      <w:r>
        <w:t xml:space="preserve"> process of investigation. It is empirical in nature, in the sense that it draws upon lived experiences and contextual realities as expressed by participants. Similarly, Hancock, </w:t>
      </w:r>
      <w:proofErr w:type="spellStart"/>
      <w:r>
        <w:t>Ockleford</w:t>
      </w:r>
      <w:proofErr w:type="spellEnd"/>
      <w:r>
        <w:t xml:space="preserve">, and Windridge (2009) </w:t>
      </w:r>
      <w:proofErr w:type="spellStart"/>
      <w:r>
        <w:t>emphasise</w:t>
      </w:r>
      <w:proofErr w:type="spellEnd"/>
      <w:r>
        <w:t xml:space="preserve"> that qualitative research is primarily concerned with generating explanations of social phenomena, thereby enhancing understanding of the social world and the processes that shape it. In this study, the phenomenon of interest pertains to the preparations of public elementary school teachers for the new normal in education.</w:t>
      </w:r>
      <w:r>
        <w:t xml:space="preserve"> </w:t>
      </w:r>
      <w:r>
        <w:t>This study is further informed by four interrelated philosophical assumptions commonly associated with qualitative inquiry: ontological, epistemological, axiological, and rhetorical assumptions. The ontological assumption addresses the nature of reality and what can be known (Guba &amp; Lincoln, 1989). Within a qualitative paradigm, reality is regarded as subjective and multiple, as constructed by individuals participating in the study context. Creswell (2012) similarly asserts that reality is co-constructed by individuals engaged in the research process, resulting in multiple realities, including those of the participants, the researcher, and the readers who interpret the findings.</w:t>
      </w:r>
    </w:p>
    <w:p w14:paraId="6F7B7091" w14:textId="77777777" w:rsidR="003B754E" w:rsidRDefault="003B754E" w:rsidP="003B754E">
      <w:pPr>
        <w:pStyle w:val="NormalWeb"/>
        <w:jc w:val="both"/>
      </w:pPr>
      <w:r>
        <w:t xml:space="preserve">The epistemological assumption concerns the nature of knowledge and how it is justified and acquired. Creswell (2012) notes that in qualitative research, the researcher seeks to </w:t>
      </w:r>
      <w:proofErr w:type="spellStart"/>
      <w:r>
        <w:t>minimise</w:t>
      </w:r>
      <w:proofErr w:type="spellEnd"/>
      <w:r>
        <w:t xml:space="preserve"> the distance between themselves and the participants in order to obtain rich, first-hand accounts of experience. This study, therefore, </w:t>
      </w:r>
      <w:proofErr w:type="spellStart"/>
      <w:r>
        <w:t>prioritises</w:t>
      </w:r>
      <w:proofErr w:type="spellEnd"/>
      <w:r>
        <w:t xml:space="preserve"> close engagement with participants to better understand their perspectives on the phenomenon under investigation. It is grounded in the belief that truth and knowledge are multiple, contextual, and subjective. Consequently, the researcher actively engaged with participants in their natural settings to capture their lived experiences and interpretations of reality.</w:t>
      </w:r>
    </w:p>
    <w:p w14:paraId="565F5E5E" w14:textId="41572289" w:rsidR="003B754E" w:rsidRDefault="003B754E" w:rsidP="003B754E">
      <w:pPr>
        <w:pStyle w:val="NormalWeb"/>
        <w:jc w:val="both"/>
      </w:pPr>
      <w:r>
        <w:lastRenderedPageBreak/>
        <w:t xml:space="preserve">The axiological assumption relates to the role of values in the research process. Creswell (2012) </w:t>
      </w:r>
      <w:proofErr w:type="spellStart"/>
      <w:r>
        <w:t>emphasises</w:t>
      </w:r>
      <w:proofErr w:type="spellEnd"/>
      <w:r>
        <w:t xml:space="preserve"> that values are inherently embedded within qualitative inquiry and cannot be entirely separated from the research process. In this study, the researcher acknowledges the influence of personal values and interpretations while also </w:t>
      </w:r>
      <w:proofErr w:type="spellStart"/>
      <w:r>
        <w:t>prioritising</w:t>
      </w:r>
      <w:proofErr w:type="spellEnd"/>
      <w:r>
        <w:t xml:space="preserve"> the perspectives of participants. The findings are presented in a manner that reflects both the participants’ lived realities and the researcher’s interpretive engagement with the data. Transparency regarding these values is maintained to ensure that readers can critically understand the interpretive nature of the findings.</w:t>
      </w:r>
      <w:r>
        <w:t xml:space="preserve"> </w:t>
      </w:r>
      <w:r>
        <w:t>The rhetorical assumption pertains to the language and narrative style used in presenting qualitative research. In qualitative inquiry, the researcher does not position themselves as an objective authority seeking singular truth; rather, they present interpretations of reality as experienced by participants. Given that truth is viewed as multiple and subjective, findings are typically conveyed in a narrative form, often employing a first-person or reflective voice. In this study, the researcher adopts an open and interpretive stance, ensuring that participants’ experiences and meanings are authentically represented through narrative descriptions grounded in their accounts.</w:t>
      </w:r>
    </w:p>
    <w:p w14:paraId="0B032DE2" w14:textId="77777777" w:rsidR="00B105F9" w:rsidRPr="00B105F9" w:rsidRDefault="00B105F9" w:rsidP="003B754E">
      <w:pPr>
        <w:spacing w:before="100" w:beforeAutospacing="1" w:after="100" w:afterAutospacing="1" w:line="360" w:lineRule="auto"/>
        <w:contextualSpacing/>
        <w:jc w:val="both"/>
        <w:outlineLvl w:val="1"/>
        <w:rPr>
          <w:rFonts w:ascii="Arial" w:hAnsi="Arial" w:cs="Arial"/>
          <w:lang w:eastAsia="en-PH"/>
        </w:rPr>
      </w:pPr>
    </w:p>
    <w:p w14:paraId="1403FF7C" w14:textId="77777777" w:rsidR="00B105F9" w:rsidRDefault="00B105F9" w:rsidP="003B754E">
      <w:pPr>
        <w:spacing w:before="100" w:beforeAutospacing="1" w:after="100" w:afterAutospacing="1" w:line="360" w:lineRule="auto"/>
        <w:contextualSpacing/>
        <w:jc w:val="both"/>
        <w:outlineLvl w:val="1"/>
        <w:rPr>
          <w:rFonts w:ascii="Arial" w:hAnsi="Arial" w:cs="Arial"/>
          <w:b/>
          <w:bCs/>
          <w:lang w:eastAsia="en-PH"/>
        </w:rPr>
      </w:pPr>
      <w:r w:rsidRPr="00B105F9">
        <w:rPr>
          <w:rFonts w:ascii="Arial" w:hAnsi="Arial" w:cs="Arial"/>
          <w:b/>
          <w:bCs/>
          <w:lang w:eastAsia="en-PH"/>
        </w:rPr>
        <w:t>Qualitative Stance of the Study</w:t>
      </w:r>
    </w:p>
    <w:p w14:paraId="68778A3C" w14:textId="77777777" w:rsidR="003B754E" w:rsidRDefault="003B754E" w:rsidP="003B754E">
      <w:pPr>
        <w:pStyle w:val="NormalWeb"/>
        <w:jc w:val="both"/>
      </w:pPr>
      <w:r>
        <w:t>Qualitative research is concerned with examining the quality of relationships, activities, situations, and materials within their natural contexts. It differs fundamentally from quantitative approaches in that it places greater emphasis on providing rich, detailed descriptions of phenomena rather than measuring or comparing outcomes derived from numerical data or survey instruments (Fraenkel &amp; Wallen, 2003). Qualitative inquiry is typically conducted in natural settings and employs multiple methods that are humanistic, interactive, emergent, and fundamentally interpretative and descriptive in nature.</w:t>
      </w:r>
    </w:p>
    <w:p w14:paraId="4CFF16C8" w14:textId="77777777" w:rsidR="003B754E" w:rsidRDefault="003B754E" w:rsidP="003B754E">
      <w:pPr>
        <w:pStyle w:val="NormalWeb"/>
        <w:jc w:val="both"/>
      </w:pPr>
      <w:r>
        <w:t>Within qualitative traditions, particularly phenomenological research, participants are regarded as key informants who articulate their lived experiences and perceptions of a phenomenon under investigation. Data are commonly collected through in-depth interviews, focus group discussions, or other interactive methods that allow participants to express both subjective interpretations and objective accounts derived from experience. This enables a comprehensive understanding of how individuals construct meaning around a given phenomenon.</w:t>
      </w:r>
    </w:p>
    <w:p w14:paraId="7119E194" w14:textId="77777777" w:rsidR="003B754E" w:rsidRDefault="003B754E" w:rsidP="003B754E">
      <w:pPr>
        <w:pStyle w:val="NormalWeb"/>
        <w:jc w:val="both"/>
      </w:pPr>
      <w:r>
        <w:t xml:space="preserve">In the process of data analysis, the researcher’s attention is directed towards identifying shared meanings, common patterns, and recurring ideas across participants’ accounts. A critical component of this analytical process involves the careful identification and extraction of significant statements from verbatim transcriptions. These statements are subsequently </w:t>
      </w:r>
      <w:proofErr w:type="spellStart"/>
      <w:r>
        <w:t>organised</w:t>
      </w:r>
      <w:proofErr w:type="spellEnd"/>
      <w:r>
        <w:t xml:space="preserve"> into categories and themes that reflect the essence of participants’ experiences. This requires the researcher to engage in a rigorous process of interpretation, ensuring that the meanings derived from the data are both contextually grounded and analytically sound.</w:t>
      </w:r>
    </w:p>
    <w:p w14:paraId="40B3157A" w14:textId="77777777" w:rsidR="00B105F9" w:rsidRDefault="00B105F9" w:rsidP="003B754E">
      <w:pPr>
        <w:spacing w:before="100" w:beforeAutospacing="1" w:after="100" w:afterAutospacing="1" w:line="360" w:lineRule="auto"/>
        <w:contextualSpacing/>
        <w:jc w:val="both"/>
        <w:outlineLvl w:val="1"/>
        <w:rPr>
          <w:rFonts w:ascii="Arial" w:hAnsi="Arial" w:cs="Arial"/>
          <w:b/>
          <w:bCs/>
          <w:lang w:eastAsia="en-PH"/>
        </w:rPr>
      </w:pPr>
      <w:r w:rsidRPr="00B105F9">
        <w:rPr>
          <w:rFonts w:ascii="Arial" w:hAnsi="Arial" w:cs="Arial"/>
          <w:b/>
          <w:bCs/>
          <w:lang w:eastAsia="en-PH"/>
        </w:rPr>
        <w:t>Research Design</w:t>
      </w:r>
    </w:p>
    <w:p w14:paraId="183DF271" w14:textId="77777777" w:rsidR="00B105F9" w:rsidRPr="00B105F9" w:rsidRDefault="00B105F9" w:rsidP="003B754E">
      <w:pPr>
        <w:spacing w:before="100" w:beforeAutospacing="1" w:after="100" w:afterAutospacing="1" w:line="360" w:lineRule="auto"/>
        <w:contextualSpacing/>
        <w:jc w:val="both"/>
        <w:outlineLvl w:val="1"/>
        <w:rPr>
          <w:rFonts w:ascii="Arial" w:hAnsi="Arial" w:cs="Arial"/>
          <w:b/>
          <w:bCs/>
          <w:lang w:eastAsia="en-PH"/>
        </w:rPr>
      </w:pPr>
    </w:p>
    <w:p w14:paraId="314BBAEB"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The qualitative phenomenological research design was used in this study to collect the data necessary to answer the research questions. Information includes participant in-depth interviews offering opportunity for participants to speak openly and candidly. This phenomenological study followed the descriptive explanatory design. Hatch (2012) describes qualitative research as naturalistic research or into everyday living. Direct observations were made of human behavior in any life. Naturalistic researchers believe that gaining knowledge from experiences that have initiate familiarity with an issue is far better than the objective among approach that supposedly characterizes quantitative approaches.</w:t>
      </w:r>
    </w:p>
    <w:p w14:paraId="414E9BCB"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 xml:space="preserve">Qualitative research refers to the inductive, holistic, epic, subjective and process-oriented methods use to understand, interpret, describe and develop a theory on a phenomenon or setting. It is a systematic, subjective approach used to described life experiences and given them meaning. (Burns &amp; Grove 2003). The process of research involves </w:t>
      </w:r>
      <w:r w:rsidRPr="00B105F9">
        <w:rPr>
          <w:rFonts w:ascii="Arial" w:hAnsi="Arial" w:cs="Arial"/>
          <w:lang w:eastAsia="en-PH"/>
        </w:rPr>
        <w:lastRenderedPageBreak/>
        <w:t>emerging questions and procedures. The information data are collected in the participant’s setting and data analysis inductively building from particular to general themes. The researcher in qualitative research makes interpretations of the meaning of the data.</w:t>
      </w:r>
    </w:p>
    <w:p w14:paraId="7FBB8D17"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There are 4 major type qualitative research namely phenomenology, ethnography, grounded theory and case study. In this study, phenomenological research design was employed. The lived-experiences on real-life phenomenon were explored through in-depth interviews.</w:t>
      </w:r>
    </w:p>
    <w:p w14:paraId="59209D18"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p>
    <w:p w14:paraId="533797BB" w14:textId="77777777" w:rsidR="00B105F9" w:rsidRDefault="00B105F9" w:rsidP="003B754E">
      <w:pPr>
        <w:spacing w:before="100" w:beforeAutospacing="1" w:after="100" w:afterAutospacing="1" w:line="360" w:lineRule="auto"/>
        <w:contextualSpacing/>
        <w:jc w:val="both"/>
        <w:outlineLvl w:val="1"/>
        <w:rPr>
          <w:rFonts w:ascii="Arial" w:hAnsi="Arial" w:cs="Arial"/>
          <w:b/>
          <w:bCs/>
          <w:lang w:eastAsia="en-PH"/>
        </w:rPr>
      </w:pPr>
      <w:r w:rsidRPr="00B105F9">
        <w:rPr>
          <w:rFonts w:ascii="Arial" w:hAnsi="Arial" w:cs="Arial"/>
          <w:b/>
          <w:bCs/>
          <w:lang w:eastAsia="en-PH"/>
        </w:rPr>
        <w:t>Research Participants</w:t>
      </w:r>
    </w:p>
    <w:p w14:paraId="16701536" w14:textId="77777777" w:rsidR="00B105F9" w:rsidRPr="00B105F9" w:rsidRDefault="00B105F9" w:rsidP="003B754E">
      <w:pPr>
        <w:spacing w:before="100" w:beforeAutospacing="1" w:after="100" w:afterAutospacing="1" w:line="360" w:lineRule="auto"/>
        <w:contextualSpacing/>
        <w:jc w:val="both"/>
        <w:outlineLvl w:val="1"/>
        <w:rPr>
          <w:rFonts w:ascii="Arial" w:hAnsi="Arial" w:cs="Arial"/>
          <w:b/>
          <w:bCs/>
          <w:lang w:eastAsia="en-PH"/>
        </w:rPr>
      </w:pPr>
    </w:p>
    <w:p w14:paraId="16C4BDFF"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To facilitate the phenomenological inquiry, this study had ten (10) teacher participants who were kindergarten teachers from the different schools of Magsaysay North District in the Division of Davao del Sur. The participants in this study were randomly selected from the kindergarten levels. In this study, the participants had at least three (3) years’ experience as permanent kindergarten teachers.</w:t>
      </w:r>
    </w:p>
    <w:p w14:paraId="14B9AA0B"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David (2017) assets that the important tasks of a qualitative researcher are the selection of participants. A qualitative researcher ensured that they can access their participants and the participants have experienced the phenomenon under study. The selection of participants in qualitative research is purposeful. The participants selected were those who could best inform or provide answers to the research questions and enhance understanding of the phenomenon under study.</w:t>
      </w:r>
    </w:p>
    <w:p w14:paraId="31BD29A2" w14:textId="77777777" w:rsidR="00B105F9" w:rsidRPr="00B105F9" w:rsidRDefault="00B105F9" w:rsidP="003B754E">
      <w:pPr>
        <w:spacing w:before="100" w:beforeAutospacing="1" w:after="100" w:afterAutospacing="1" w:line="360" w:lineRule="auto"/>
        <w:contextualSpacing/>
        <w:jc w:val="both"/>
        <w:outlineLvl w:val="1"/>
        <w:rPr>
          <w:rFonts w:ascii="Arial" w:hAnsi="Arial" w:cs="Arial"/>
          <w:lang w:eastAsia="en-PH"/>
        </w:rPr>
      </w:pPr>
    </w:p>
    <w:p w14:paraId="40F30A30" w14:textId="77777777" w:rsidR="00B105F9" w:rsidRPr="004A0DA4" w:rsidRDefault="00B105F9" w:rsidP="003B754E">
      <w:pPr>
        <w:spacing w:before="100" w:beforeAutospacing="1" w:after="100" w:afterAutospacing="1" w:line="360" w:lineRule="auto"/>
        <w:contextualSpacing/>
        <w:jc w:val="both"/>
        <w:outlineLvl w:val="1"/>
        <w:rPr>
          <w:rFonts w:ascii="Arial" w:hAnsi="Arial" w:cs="Arial"/>
          <w:b/>
          <w:bCs/>
          <w:highlight w:val="yellow"/>
          <w:lang w:eastAsia="en-PH"/>
        </w:rPr>
      </w:pPr>
      <w:r w:rsidRPr="004A0DA4">
        <w:rPr>
          <w:rFonts w:ascii="Arial" w:hAnsi="Arial" w:cs="Arial"/>
          <w:b/>
          <w:bCs/>
          <w:highlight w:val="yellow"/>
          <w:lang w:eastAsia="en-PH"/>
        </w:rPr>
        <w:t>Ethical Considerations</w:t>
      </w:r>
    </w:p>
    <w:p w14:paraId="599A7E23" w14:textId="77777777" w:rsidR="00B105F9" w:rsidRPr="004A0DA4" w:rsidRDefault="00B105F9" w:rsidP="003B754E">
      <w:pPr>
        <w:spacing w:before="100" w:beforeAutospacing="1" w:after="100" w:afterAutospacing="1" w:line="360" w:lineRule="auto"/>
        <w:contextualSpacing/>
        <w:jc w:val="both"/>
        <w:outlineLvl w:val="1"/>
        <w:rPr>
          <w:rFonts w:ascii="Arial" w:hAnsi="Arial" w:cs="Arial"/>
          <w:b/>
          <w:bCs/>
          <w:highlight w:val="yellow"/>
          <w:lang w:eastAsia="en-PH"/>
        </w:rPr>
      </w:pPr>
    </w:p>
    <w:p w14:paraId="46DAA137"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4A0DA4">
        <w:rPr>
          <w:rFonts w:ascii="Arial" w:hAnsi="Arial" w:cs="Arial"/>
          <w:highlight w:val="yellow"/>
          <w:lang w:eastAsia="en-PH"/>
        </w:rPr>
        <w:t>Since our research study involved teachers in our school, hesitation to disclose information out of fear and withheld some data is presupposed. However, as part of research rigor, several safeguards were applied that removed their fears and promoted trust. I ensured that our study follows the ethical principles as described by (Mack et al., 2005), namely: respect for persons, beneficence, justice, consent and confidentiality.</w:t>
      </w:r>
    </w:p>
    <w:p w14:paraId="4C678349"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Respect for persons requires a commitment to ensure the autonomy of research participants and where autonomy may be decreased, to protect people from exploitation of their weakness. Hence, prior to conducting study, permission was sought as a symbol of respect for the persons involved in the study.</w:t>
      </w:r>
    </w:p>
    <w:p w14:paraId="3A246C39"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Informed and voluntary consent is a mechanism for ensuring that people understand what it means to participate in a particular research study so they can decide in a conscious, deliberate way whether they want to participate. Informed consent is one of the most important instruments for ensuring respect for persons during research (Mack et al., 2005). In this study, I explained verbally and in writing about the objectives and purpose of this research study and made clear that the proceedings would be audio-taped. Participants signed a written consent indicative of their voluntary participation to this study.</w:t>
      </w:r>
    </w:p>
    <w:p w14:paraId="2258A558"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Beneficence requires a commitment to minimizing the risks associated with research, including psychological and social risks, and maximizing the benefits that are due to research participants (Mack et al., 2005). In this study, risks or harm was addressed through anonymity of the interviewee in relation to the information shared (Bloom and Crabtree, 2006). Participants were protected at all times so data or files of information were not left lying around in notebooks or un-protected computer files (</w:t>
      </w:r>
      <w:proofErr w:type="spellStart"/>
      <w:r w:rsidRPr="00B105F9">
        <w:rPr>
          <w:rFonts w:ascii="Arial" w:hAnsi="Arial" w:cs="Arial"/>
          <w:lang w:eastAsia="en-PH"/>
        </w:rPr>
        <w:t>Bricki</w:t>
      </w:r>
      <w:proofErr w:type="spellEnd"/>
      <w:r w:rsidRPr="00B105F9">
        <w:rPr>
          <w:rFonts w:ascii="Arial" w:hAnsi="Arial" w:cs="Arial"/>
          <w:lang w:eastAsia="en-PH"/>
        </w:rPr>
        <w:t xml:space="preserve"> and Green, 2007).</w:t>
      </w:r>
    </w:p>
    <w:p w14:paraId="3DCBE441"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 xml:space="preserve">Confidentiality of the findings and protection of the identities of the informants was employed using a coding system to hide their true identities (Maree and Van der Westhuizen, 2007). This study adhered to confidentiality recommended that </w:t>
      </w:r>
      <w:r w:rsidRPr="00B105F9">
        <w:rPr>
          <w:rFonts w:ascii="Arial" w:hAnsi="Arial" w:cs="Arial"/>
          <w:lang w:eastAsia="en-PH"/>
        </w:rPr>
        <w:lastRenderedPageBreak/>
        <w:t>the entire database (i.e. digital voice recorders, typed transcripts, field notes, and other related materials) would be destroyed upon completion of the analysis.</w:t>
      </w:r>
    </w:p>
    <w:p w14:paraId="52006FCC"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Justice requires a commitment to ensuring a fair distribution of the risks and benefits resulting from research. It is important to build into the research plan a method of acknowledging the contributions that participants make to the success of the research process and to reimburse them in various ways for their efforts (Bloom &amp; Crabtree, 2006). In this study, I ensured that the no out of pocket spending accrued to participants for the interview and comfortability was likewise the priority. Tokens of appreciation were given to the participants for their efforts and contribution as well. According to Bloom and Crabtree (2006), research should enrich the freedom of the participants more than it improves the author’s career.</w:t>
      </w:r>
    </w:p>
    <w:p w14:paraId="72FD8C9C"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p>
    <w:p w14:paraId="040820B5" w14:textId="77777777" w:rsidR="00B105F9" w:rsidRPr="00B105F9" w:rsidRDefault="00B105F9" w:rsidP="003B754E">
      <w:pPr>
        <w:spacing w:before="100" w:beforeAutospacing="1" w:after="100" w:afterAutospacing="1" w:line="360" w:lineRule="auto"/>
        <w:contextualSpacing/>
        <w:jc w:val="both"/>
        <w:outlineLvl w:val="1"/>
        <w:rPr>
          <w:rFonts w:ascii="Arial" w:hAnsi="Arial" w:cs="Arial"/>
          <w:b/>
          <w:bCs/>
          <w:lang w:eastAsia="en-PH"/>
        </w:rPr>
      </w:pPr>
      <w:r w:rsidRPr="00B105F9">
        <w:rPr>
          <w:rFonts w:ascii="Arial" w:hAnsi="Arial" w:cs="Arial"/>
          <w:b/>
          <w:bCs/>
          <w:lang w:eastAsia="en-PH"/>
        </w:rPr>
        <w:t>Role of the Researcher</w:t>
      </w:r>
    </w:p>
    <w:p w14:paraId="400483CC" w14:textId="77777777" w:rsid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p>
    <w:p w14:paraId="46DB5FC0" w14:textId="3A5DEAC6"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Our role as the researcher of this study was vital in creating credible research findings. Basically, our role was to facilitate the conduct of interviews and discussions through the research questions and probing statements. In this study, I personally transcribed the data collected and analyzed the transcription. Thematic analysis was employed through formulated categories, codes and themes of the verbal transcriptions. The themes were meticulously interpreted giving light into the inquiry of the study.</w:t>
      </w:r>
    </w:p>
    <w:p w14:paraId="68F511BA"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As the researchers, we extensively unfolded the phenomenon based on the lived-experiences of the participants. Comprehensive discussions, overlaying and connecting the findings, creating meaning and color to the phenomenological inquiry will be the main process. Archival references and studies utilized by the researcher will strengthen the assertions and realizations introduced in this study.</w:t>
      </w:r>
    </w:p>
    <w:p w14:paraId="1CB609A1"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This phenomenological research used with in-depth interviews of participants to obtain information data. Before the interview, I secured for the participants’ consent. I also emphasized to the participants that they were allowed to ask question for clarify any matter regarding the study and ask their consent also to record the course of the conversation with the assurance that everything shall be dealt with utmost confidentiality and that the information gathered are for academic purpose only.</w:t>
      </w:r>
    </w:p>
    <w:p w14:paraId="0E9C1F09" w14:textId="3620A723" w:rsid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 xml:space="preserve">Through in-depth interview, I was able to gather the feelings, reactions, observations and perceptions of the participants. According to Koontz and </w:t>
      </w:r>
      <w:r w:rsidR="007E1994" w:rsidRPr="00B105F9">
        <w:rPr>
          <w:rFonts w:ascii="Arial" w:hAnsi="Arial" w:cs="Arial"/>
          <w:lang w:eastAsia="en-PH"/>
        </w:rPr>
        <w:t>Weinrich</w:t>
      </w:r>
      <w:r w:rsidRPr="00B105F9">
        <w:rPr>
          <w:rFonts w:ascii="Arial" w:hAnsi="Arial" w:cs="Arial"/>
          <w:lang w:eastAsia="en-PH"/>
        </w:rPr>
        <w:t xml:space="preserve"> (2000), the process and narratives do not need to be transcribed verbatim as long as the essence of what the participants were communicating had been caught in the transcription. Individual transcriptions of the interviews were validated by the respective participants.</w:t>
      </w:r>
    </w:p>
    <w:p w14:paraId="14693305"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p>
    <w:p w14:paraId="165F62EE" w14:textId="77777777" w:rsidR="00B105F9" w:rsidRPr="00B105F9" w:rsidRDefault="00B105F9" w:rsidP="003B754E">
      <w:pPr>
        <w:spacing w:before="100" w:beforeAutospacing="1" w:after="100" w:afterAutospacing="1" w:line="360" w:lineRule="auto"/>
        <w:contextualSpacing/>
        <w:jc w:val="both"/>
        <w:outlineLvl w:val="1"/>
        <w:rPr>
          <w:rFonts w:ascii="Arial" w:hAnsi="Arial" w:cs="Arial"/>
          <w:b/>
          <w:bCs/>
          <w:lang w:eastAsia="en-PH"/>
        </w:rPr>
      </w:pPr>
      <w:r w:rsidRPr="00B105F9">
        <w:rPr>
          <w:rFonts w:ascii="Arial" w:hAnsi="Arial" w:cs="Arial"/>
          <w:b/>
          <w:bCs/>
          <w:lang w:eastAsia="en-PH"/>
        </w:rPr>
        <w:t>Data Collection</w:t>
      </w:r>
    </w:p>
    <w:p w14:paraId="25A605A2" w14:textId="77777777" w:rsid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p>
    <w:p w14:paraId="646302F3" w14:textId="1FB609E3"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This study conformed to ethical standard. The steps and procedures observed were as follows: After the approval of the research proposal, I secured the approval of the Schools Division Superintendent, to conduct the study. The same letter request appended the letter of endorsement of the Dean of the Graduate School of Rizal Memorial Colleges, Inc. The endorsement letter attested that I had completed the research proposal of our study. Upon the approval of the Schools Division Superintendent, I subsequently sought the approval of the school principals of identified schools where the participants were assigned.</w:t>
      </w:r>
    </w:p>
    <w:p w14:paraId="457510D9"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 xml:space="preserve">Through in-depth interview, I gathered the feelings, reactions, observations and experiences of the participants. The data gathered were transcribed. Koontz and </w:t>
      </w:r>
      <w:proofErr w:type="spellStart"/>
      <w:r w:rsidRPr="00B105F9">
        <w:rPr>
          <w:rFonts w:ascii="Arial" w:hAnsi="Arial" w:cs="Arial"/>
          <w:lang w:eastAsia="en-PH"/>
        </w:rPr>
        <w:t>Weinchrich</w:t>
      </w:r>
      <w:proofErr w:type="spellEnd"/>
      <w:r w:rsidRPr="00B105F9">
        <w:rPr>
          <w:rFonts w:ascii="Arial" w:hAnsi="Arial" w:cs="Arial"/>
          <w:lang w:eastAsia="en-PH"/>
        </w:rPr>
        <w:t xml:space="preserve"> (2000) however posit that the process and narratives need not </w:t>
      </w:r>
      <w:r w:rsidRPr="00B105F9">
        <w:rPr>
          <w:rFonts w:ascii="Arial" w:hAnsi="Arial" w:cs="Arial"/>
          <w:lang w:eastAsia="en-PH"/>
        </w:rPr>
        <w:lastRenderedPageBreak/>
        <w:t>be transcribed verbatim as long as the essence of what the participants communicated have been caught in the transcription. Individual transcriptions of the interview were validated by the respective participants.</w:t>
      </w:r>
    </w:p>
    <w:p w14:paraId="3714363D"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Observance of health protocol. Moreover, since this study was conducted at the height of public health emergency due to Corona Virus Disease (COVID)19 pandemic, the data collection of this study was set to abide on the required minimum health standard prescribed by the Inter-Agency Task Force on Emerging Infectious Diseases (IAFT-EID). For safety reasons, the researcher conducted the data gathering through virtual meetings with some participants using an available computer application. For other participants, the one-on-one interviews were conducted with strict compliance to minimum health protocol like thermal scanning, disinfection using footbath and alcohol, wearing of face mask, face shield, and at least one (1) meter social distance of the researcher and participants.</w:t>
      </w:r>
    </w:p>
    <w:p w14:paraId="1D71A119" w14:textId="77777777" w:rsidR="00B105F9" w:rsidRPr="00B105F9" w:rsidRDefault="00B105F9" w:rsidP="003B754E">
      <w:pPr>
        <w:spacing w:before="100" w:beforeAutospacing="1" w:after="100" w:afterAutospacing="1" w:line="360" w:lineRule="auto"/>
        <w:contextualSpacing/>
        <w:jc w:val="both"/>
        <w:outlineLvl w:val="1"/>
        <w:rPr>
          <w:rFonts w:ascii="Arial" w:hAnsi="Arial" w:cs="Arial"/>
          <w:lang w:eastAsia="en-PH"/>
        </w:rPr>
      </w:pPr>
    </w:p>
    <w:p w14:paraId="2B3DF4E1" w14:textId="77777777" w:rsidR="00B105F9" w:rsidRDefault="00B105F9" w:rsidP="003B754E">
      <w:pPr>
        <w:spacing w:before="100" w:beforeAutospacing="1" w:after="100" w:afterAutospacing="1" w:line="360" w:lineRule="auto"/>
        <w:contextualSpacing/>
        <w:jc w:val="both"/>
        <w:outlineLvl w:val="1"/>
        <w:rPr>
          <w:rFonts w:ascii="Arial" w:hAnsi="Arial" w:cs="Arial"/>
          <w:b/>
          <w:bCs/>
          <w:lang w:eastAsia="en-PH"/>
        </w:rPr>
      </w:pPr>
      <w:r w:rsidRPr="00B105F9">
        <w:rPr>
          <w:rFonts w:ascii="Arial" w:hAnsi="Arial" w:cs="Arial"/>
          <w:b/>
          <w:bCs/>
          <w:lang w:eastAsia="en-PH"/>
        </w:rPr>
        <w:t>Data Analysis</w:t>
      </w:r>
    </w:p>
    <w:p w14:paraId="76E1A292" w14:textId="77777777" w:rsidR="00B105F9" w:rsidRPr="00B105F9" w:rsidRDefault="00B105F9" w:rsidP="003B754E">
      <w:pPr>
        <w:spacing w:before="100" w:beforeAutospacing="1" w:after="100" w:afterAutospacing="1" w:line="360" w:lineRule="auto"/>
        <w:contextualSpacing/>
        <w:jc w:val="both"/>
        <w:outlineLvl w:val="1"/>
        <w:rPr>
          <w:rFonts w:ascii="Arial" w:hAnsi="Arial" w:cs="Arial"/>
          <w:b/>
          <w:bCs/>
          <w:lang w:eastAsia="en-PH"/>
        </w:rPr>
      </w:pPr>
    </w:p>
    <w:p w14:paraId="02E82971"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Analysis of interview transcripts began with microanalysis; open coding based on careful scrutiny of data, line by line, to systematically develop concepts in terms of their themes and dimensions. Once the codes were accumulated, I started the process of grouping and categorizing ideas under more explanatory terms or themes.</w:t>
      </w:r>
    </w:p>
    <w:p w14:paraId="1F8A9564"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As the researchers, we compared and cross-checked the consistency of information. The consistency was examined by comparing observations with interviews, comparing information obtained in questionnaires with what participants shared in interviews and comparing the perspectives of different participants.</w:t>
      </w:r>
    </w:p>
    <w:p w14:paraId="2291DFCB"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The participants reviewed the transcription of every interview session. According to Patton (2002), researchers can learn a great deal about the accuracy, completeness, fairness and validity of their data analysis by having the participants described in that analysis react to what is described and concluded. Participant feedback confirmed the findings and assists in confirming that each summary of the interview session was accurate and ensure that the researcher was asking the right questions.</w:t>
      </w:r>
    </w:p>
    <w:p w14:paraId="51433DA5"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Using the fundamental techniques of data analysis described by Dewalt and Dewalt (2002) as reading, thinking, and writing; and rereading, rethinking, and rewriting, I gathered the credible categorization, organization, summarization of the large quantities of data obtained from this study. In building up the findings, this study employed Thematic Content Analysis which according to Anderson (2007) is a descriptive presentation of qualitative data. Qualitative data may take the form of interview transcripts collected from research participants or other identified texts that reflect experientially on the topic of study.</w:t>
      </w:r>
    </w:p>
    <w:p w14:paraId="1BA0C70C"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As the study unfolded, preliminary analysis was carried out gradually leading to the realization of final analysis and the findings. The researcher followed the recommendations to facilitate analysis introduced by Rossman and Rallis (2003) who states that analysis includes the following: Staying connected to the general framing of the study, asking analytic questions as you go along, writing all the time, noting hunches, thoughts, and impressions, writing descriptive and analytic memos, sharing our ideas through with people, developing a community of practice or talk with the participants, continuing to read what others have said about the topic, being creative, using metaphors, create images, draw pictures, and draw concept maps.</w:t>
      </w:r>
    </w:p>
    <w:p w14:paraId="0200E49D"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 xml:space="preserve">In addition, careful attention was done on conceptualization, the means in which the data was collected, analyzed and interpreted, and the way in which the findings will be presented. Merriam (1998) discussed six basic strategies that researchers can use to enhance internal validity. These strategies include: using archival data; member checks-taking data back to the participants and asking them if the results are plausible; repeated observation of the same phenomenon </w:t>
      </w:r>
      <w:r w:rsidRPr="00B105F9">
        <w:rPr>
          <w:rFonts w:ascii="Arial" w:hAnsi="Arial" w:cs="Arial"/>
          <w:lang w:eastAsia="en-PH"/>
        </w:rPr>
        <w:lastRenderedPageBreak/>
        <w:t>gathering data over a period of time in order to increase the validity of the findings; peer examination by asking colleagues to comment on the findings of the study as they emerge and clarifying researcher biases at the outset of the study.</w:t>
      </w:r>
    </w:p>
    <w:p w14:paraId="3E7CBA2C" w14:textId="77777777" w:rsid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This study employed triangulation which according to Nightingale (2020) is a technique to analyze results of the same study using different methods of data collection. It is used for three main purposes: to enhance validity, to create a more in-depth picture of a research problem, and to interrogate different ways of understanding a research problem. Most often, triangulation helps validate research findings by checking that different methods or different observers of the same phenomenon produce the same results.</w:t>
      </w:r>
    </w:p>
    <w:p w14:paraId="774F18EC" w14:textId="45468C2F"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 xml:space="preserve"> </w:t>
      </w:r>
    </w:p>
    <w:p w14:paraId="307C174A" w14:textId="77777777" w:rsidR="00B105F9" w:rsidRDefault="00B105F9" w:rsidP="003B754E">
      <w:pPr>
        <w:spacing w:before="100" w:beforeAutospacing="1" w:after="100" w:afterAutospacing="1" w:line="360" w:lineRule="auto"/>
        <w:ind w:firstLine="720"/>
        <w:contextualSpacing/>
        <w:jc w:val="both"/>
        <w:outlineLvl w:val="1"/>
        <w:rPr>
          <w:rFonts w:ascii="Arial" w:hAnsi="Arial" w:cs="Arial"/>
          <w:b/>
          <w:bCs/>
          <w:lang w:eastAsia="en-PH"/>
        </w:rPr>
      </w:pPr>
      <w:r w:rsidRPr="00B105F9">
        <w:rPr>
          <w:rFonts w:ascii="Arial" w:hAnsi="Arial" w:cs="Arial"/>
          <w:b/>
          <w:bCs/>
          <w:lang w:eastAsia="en-PH"/>
        </w:rPr>
        <w:t>Trustworthiness of the Study</w:t>
      </w:r>
    </w:p>
    <w:p w14:paraId="5F3DFCC3" w14:textId="77777777" w:rsidR="00B105F9" w:rsidRPr="00B105F9" w:rsidRDefault="00B105F9" w:rsidP="003B754E">
      <w:pPr>
        <w:spacing w:before="100" w:beforeAutospacing="1" w:after="100" w:afterAutospacing="1" w:line="360" w:lineRule="auto"/>
        <w:ind w:firstLine="720"/>
        <w:contextualSpacing/>
        <w:jc w:val="both"/>
        <w:outlineLvl w:val="1"/>
        <w:rPr>
          <w:rFonts w:ascii="Arial" w:hAnsi="Arial" w:cs="Arial"/>
          <w:b/>
          <w:bCs/>
          <w:lang w:eastAsia="en-PH"/>
        </w:rPr>
      </w:pPr>
    </w:p>
    <w:p w14:paraId="1D8CB083" w14:textId="77777777" w:rsidR="003B754E" w:rsidRDefault="003B754E" w:rsidP="003B754E">
      <w:pPr>
        <w:pStyle w:val="NormalWeb"/>
        <w:jc w:val="both"/>
      </w:pPr>
      <w:r>
        <w:t xml:space="preserve">To ensure the trustworthiness of this study, the four established criteria of qualitative </w:t>
      </w:r>
      <w:proofErr w:type="spellStart"/>
      <w:r>
        <w:t>rigour</w:t>
      </w:r>
      <w:proofErr w:type="spellEnd"/>
      <w:r>
        <w:t xml:space="preserve"> were observed, namely credibility, confirmability, transferability, and dependability.</w:t>
      </w:r>
    </w:p>
    <w:p w14:paraId="395C57CC" w14:textId="77777777" w:rsidR="003B754E" w:rsidRDefault="003B754E" w:rsidP="003B754E">
      <w:pPr>
        <w:pStyle w:val="NormalWeb"/>
        <w:jc w:val="both"/>
      </w:pPr>
      <w:r>
        <w:rPr>
          <w:rStyle w:val="Strong"/>
        </w:rPr>
        <w:t>Credibility</w:t>
      </w:r>
      <w:r>
        <w:t xml:space="preserve"> was ensured through strict adherence to </w:t>
      </w:r>
      <w:proofErr w:type="spellStart"/>
      <w:r>
        <w:t>rigour</w:t>
      </w:r>
      <w:proofErr w:type="spellEnd"/>
      <w:r>
        <w:t xml:space="preserve"> during the data collection process, particularly during the interview phase. All interviews were audio-recorded, and transcription was carried out using participants’ exact words to preserve verbatim accounts. No personal interpretations were introduced during transcription, and all relevant data were carefully included to maintain completeness. In selecting participants, the researchers sought assistance from credible reference persons to identify individuals who had directly experienced the phenomenon under investigation, and the prescribed selection criteria were strictly followed. According to Suter (2012), credibility refers to the believability of research findings, which is strengthened through strategies such as participant validation, triangulation of multiple data sources, and investigator triangulation (De Wet, 2010). These procedures collectively enhanced the credibility of the study.</w:t>
      </w:r>
    </w:p>
    <w:p w14:paraId="26A10E85" w14:textId="77777777" w:rsidR="003B754E" w:rsidRDefault="003B754E" w:rsidP="003B754E">
      <w:pPr>
        <w:pStyle w:val="NormalWeb"/>
        <w:jc w:val="both"/>
      </w:pPr>
      <w:r>
        <w:rPr>
          <w:rStyle w:val="Strong"/>
        </w:rPr>
        <w:t>Confirmability</w:t>
      </w:r>
      <w:r>
        <w:t xml:space="preserve"> was addressed by ensuring that the findings were grounded in participants’ experiences rather than researcher bias or subjective interpretation. The researchers consciously set aside personal opinions, assumptions, and judgments throughout</w:t>
      </w:r>
      <w:bookmarkStart w:id="0" w:name="_GoBack"/>
      <w:bookmarkEnd w:id="0"/>
      <w:r>
        <w:t xml:space="preserve"> the research process to </w:t>
      </w:r>
      <w:proofErr w:type="spellStart"/>
      <w:r>
        <w:t>minimise</w:t>
      </w:r>
      <w:proofErr w:type="spellEnd"/>
      <w:r>
        <w:t xml:space="preserve"> distortion of data. Data collection involved the use of audio recordings, field notes, and reflective journals to ensure transparency and traceability of information. The study was conducted with minimal interference to allow participants’ authentic experiences to emerge. Ramsey (2010) defines confirmability as the extent to which findings can be corroborated by others, while Suter (2012) </w:t>
      </w:r>
      <w:proofErr w:type="spellStart"/>
      <w:r>
        <w:t>emphasises</w:t>
      </w:r>
      <w:proofErr w:type="spellEnd"/>
      <w:r>
        <w:t xml:space="preserve"> its link to objectivity and the control of researcher bias. These measures ensured that the findings reflected participants’ narratives rather than researcher predispositions.</w:t>
      </w:r>
    </w:p>
    <w:p w14:paraId="0BB6BCE4" w14:textId="77777777" w:rsidR="003B754E" w:rsidRDefault="003B754E" w:rsidP="003B754E">
      <w:pPr>
        <w:pStyle w:val="NormalWeb"/>
        <w:jc w:val="both"/>
      </w:pPr>
      <w:r>
        <w:rPr>
          <w:rStyle w:val="Strong"/>
        </w:rPr>
        <w:t>Transferability</w:t>
      </w:r>
      <w:r>
        <w:t xml:space="preserve"> was ensured by providing detailed and context-rich descriptions of the research setting, participants, and data collection process, enabling readers to assess the applicability of findings to other contexts. The study was aligned with established theoretical frameworks and existing literature, and an archival log was maintained to document interview protocols and data management procedures. This allowed for comparison of similarities and differences across contexts. Ramsey (2010) notes that transferability depends on the extent of similarity between study contexts, while De Wet (2010) </w:t>
      </w:r>
      <w:proofErr w:type="spellStart"/>
      <w:r>
        <w:t>emphasises</w:t>
      </w:r>
      <w:proofErr w:type="spellEnd"/>
      <w:r>
        <w:t xml:space="preserve"> that rich, thick descriptions enable readers to determine whether findings can be applied to other settings. Accordingly, detailed </w:t>
      </w:r>
      <w:proofErr w:type="spellStart"/>
      <w:r>
        <w:t>contextualisation</w:t>
      </w:r>
      <w:proofErr w:type="spellEnd"/>
      <w:r>
        <w:t xml:space="preserve"> was provided to support informed judgement by readers.</w:t>
      </w:r>
    </w:p>
    <w:p w14:paraId="7C792F9F" w14:textId="77777777" w:rsidR="003B754E" w:rsidRDefault="003B754E" w:rsidP="003B754E">
      <w:pPr>
        <w:pStyle w:val="NormalWeb"/>
        <w:jc w:val="both"/>
      </w:pPr>
      <w:r>
        <w:rPr>
          <w:rStyle w:val="Strong"/>
        </w:rPr>
        <w:t>Dependability</w:t>
      </w:r>
      <w:r>
        <w:t xml:space="preserve"> was ensured through consistent procedures in data collection and analysis, particularly during thematic analysis. Transcribed data were systematically examined to identify significant statements, which were then coded and grouped into emerging themes. These themes were refined through repeated </w:t>
      </w:r>
      <w:proofErr w:type="spellStart"/>
      <w:r>
        <w:t>categorisation</w:t>
      </w:r>
      <w:proofErr w:type="spellEnd"/>
      <w:r>
        <w:t xml:space="preserve"> to generate broader and more meaningful thematic constructs. The process of numeration was applied, whereby the frequency of recurring themes across participants’ accounts was considered; themes were included when </w:t>
      </w:r>
      <w:r>
        <w:lastRenderedPageBreak/>
        <w:t xml:space="preserve">supported by at least two participants, while isolated statements were excluded. Dependability, as noted by Ramsey (2010) and </w:t>
      </w:r>
      <w:proofErr w:type="spellStart"/>
      <w:r>
        <w:t>Sinkovics</w:t>
      </w:r>
      <w:proofErr w:type="spellEnd"/>
      <w:r>
        <w:t xml:space="preserve"> et al. (2008), refers to the stability and consistency of findings over time. Suter (2012) further highlights strategies such as audit trails, triangulation, and inter-coder agreement as mechanisms for enhancing dependability. In line with these principles, systematic documentation and structured analysis procedures were employed to ensure reliability of the findings.</w:t>
      </w:r>
    </w:p>
    <w:p w14:paraId="5024DAD3" w14:textId="77777777" w:rsidR="003B754E" w:rsidRDefault="003B754E" w:rsidP="003B754E">
      <w:pPr>
        <w:pStyle w:val="NormalWeb"/>
        <w:jc w:val="both"/>
      </w:pPr>
      <w:r>
        <w:t xml:space="preserve">Collectively, the careful application of credibility, confirmability, transferability, and dependability ensured that the study met established standards of qualitative </w:t>
      </w:r>
      <w:proofErr w:type="spellStart"/>
      <w:r>
        <w:t>rigour</w:t>
      </w:r>
      <w:proofErr w:type="spellEnd"/>
      <w:r>
        <w:t>, thereby strengthening the trustworthiness and scholarly integrity of the research outcomes (</w:t>
      </w:r>
      <w:proofErr w:type="spellStart"/>
      <w:r>
        <w:t>Gempes</w:t>
      </w:r>
      <w:proofErr w:type="spellEnd"/>
      <w:r>
        <w:t xml:space="preserve"> et al., 2009).</w:t>
      </w:r>
    </w:p>
    <w:p w14:paraId="06BD0B51" w14:textId="77777777" w:rsidR="000C5F8B" w:rsidRDefault="000C5F8B" w:rsidP="003B754E">
      <w:pPr>
        <w:spacing w:before="100" w:beforeAutospacing="1" w:after="100" w:afterAutospacing="1" w:line="360" w:lineRule="auto"/>
        <w:contextualSpacing/>
        <w:jc w:val="both"/>
        <w:outlineLvl w:val="1"/>
        <w:rPr>
          <w:rFonts w:ascii="Arial" w:hAnsi="Arial" w:cs="Arial"/>
        </w:rPr>
      </w:pPr>
    </w:p>
    <w:p w14:paraId="4B9EF092" w14:textId="1A7146FD" w:rsidR="00247D13" w:rsidRPr="00247D13" w:rsidRDefault="00247D13" w:rsidP="003B754E">
      <w:pPr>
        <w:spacing w:before="100" w:beforeAutospacing="1" w:after="100" w:afterAutospacing="1" w:line="360" w:lineRule="auto"/>
        <w:contextualSpacing/>
        <w:jc w:val="both"/>
        <w:outlineLvl w:val="1"/>
        <w:rPr>
          <w:rFonts w:ascii="Arial" w:hAnsi="Arial" w:cs="Arial"/>
          <w:b/>
          <w:bCs/>
          <w:sz w:val="22"/>
          <w:szCs w:val="22"/>
          <w:lang w:eastAsia="en-PH"/>
        </w:rPr>
      </w:pPr>
      <w:r w:rsidRPr="00247D13">
        <w:rPr>
          <w:rFonts w:ascii="Arial" w:hAnsi="Arial" w:cs="Arial"/>
          <w:b/>
          <w:bCs/>
          <w:sz w:val="22"/>
          <w:szCs w:val="22"/>
          <w:lang w:eastAsia="en-PH"/>
        </w:rPr>
        <w:t>Results and Discussions</w:t>
      </w:r>
    </w:p>
    <w:p w14:paraId="2B7FE795" w14:textId="77777777" w:rsidR="00247D13" w:rsidRPr="00272CF5" w:rsidRDefault="00247D13" w:rsidP="003B754E">
      <w:pPr>
        <w:spacing w:before="100" w:beforeAutospacing="1" w:after="100" w:afterAutospacing="1" w:line="360" w:lineRule="auto"/>
        <w:contextualSpacing/>
        <w:jc w:val="both"/>
        <w:outlineLvl w:val="1"/>
        <w:rPr>
          <w:rFonts w:ascii="Arial" w:hAnsi="Arial" w:cs="Arial"/>
          <w:sz w:val="22"/>
          <w:szCs w:val="22"/>
          <w:lang w:eastAsia="en-PH"/>
        </w:rPr>
      </w:pPr>
    </w:p>
    <w:p w14:paraId="64E41119"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In this section, the findings of the qualitative phenomenological study are presented and discussed. The themes that are developed in the process of thematic analysis are thoroughly examined. The discussions of the findings are based on the narratives of the participants which are triangulated together with archival resources and studies that conforms with the research findings.</w:t>
      </w:r>
    </w:p>
    <w:p w14:paraId="1C70E159"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3181D113"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b/>
          <w:bCs/>
          <w:i/>
          <w:iCs/>
          <w:lang w:eastAsia="en-PH"/>
        </w:rPr>
      </w:pPr>
      <w:r w:rsidRPr="00247D13">
        <w:rPr>
          <w:rFonts w:ascii="Arial" w:hAnsi="Arial" w:cs="Arial"/>
          <w:b/>
          <w:bCs/>
          <w:i/>
          <w:iCs/>
          <w:lang w:eastAsia="en-PH"/>
        </w:rPr>
        <w:t>Challenges of kindergarten teachers in developing literacy skills of learners in the midst of health crisis.</w:t>
      </w:r>
    </w:p>
    <w:p w14:paraId="5C3E9327"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This study has gathered the narratives of teacher-participants in developing the literacy skill of kindergarten learners in the midst of health crisis. Using thematic content analysis, the following are the themes that emerged based on the information data gathered:</w:t>
      </w:r>
    </w:p>
    <w:p w14:paraId="67A0236C"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 xml:space="preserve">Reluctance of learners to cooperate with their parents in learning activities. The parents serve as facilitators of learning at home in this time of health crisis. The new role of parents as facilitators of learning, is definitely not that easy for the parents. They have to make adjustments on their roles as facilitators of learning and as parents of their children. In the same manner, the children have to understand the new role of their parents which is totally different from what they usually experienced at home. </w:t>
      </w:r>
    </w:p>
    <w:p w14:paraId="057BC16D"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In developing the literacy skills of learners in this time of the pandemic, the teachers have to engage with the parents to help develop the literacy skills of the learners. Unfortunately, the learners have manifested reluctance to cooperate with their parents. The following are the statement of the teacher-participants:</w:t>
      </w:r>
    </w:p>
    <w:p w14:paraId="77B8283E"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p>
    <w:p w14:paraId="6EECD4D2" w14:textId="77777777" w:rsidR="00247D13" w:rsidRPr="009506A6" w:rsidRDefault="00247D13" w:rsidP="003B754E">
      <w:pPr>
        <w:spacing w:before="100" w:beforeAutospacing="1" w:after="100" w:afterAutospacing="1" w:line="360" w:lineRule="auto"/>
        <w:ind w:firstLine="720"/>
        <w:contextualSpacing/>
        <w:jc w:val="both"/>
        <w:outlineLvl w:val="1"/>
        <w:rPr>
          <w:rFonts w:ascii="Arial" w:hAnsi="Arial" w:cs="Arial"/>
          <w:b/>
          <w:bCs/>
          <w:i/>
          <w:iCs/>
          <w:highlight w:val="yellow"/>
          <w:lang w:eastAsia="en-PH"/>
        </w:rPr>
      </w:pPr>
      <w:r w:rsidRPr="009506A6">
        <w:rPr>
          <w:rFonts w:ascii="Arial" w:hAnsi="Arial" w:cs="Arial"/>
          <w:b/>
          <w:bCs/>
          <w:i/>
          <w:iCs/>
          <w:highlight w:val="yellow"/>
          <w:lang w:eastAsia="en-PH"/>
        </w:rPr>
        <w:t xml:space="preserve">Makita </w:t>
      </w:r>
      <w:proofErr w:type="spellStart"/>
      <w:r w:rsidRPr="009506A6">
        <w:rPr>
          <w:rFonts w:ascii="Arial" w:hAnsi="Arial" w:cs="Arial"/>
          <w:b/>
          <w:bCs/>
          <w:i/>
          <w:iCs/>
          <w:highlight w:val="yellow"/>
          <w:lang w:eastAsia="en-PH"/>
        </w:rPr>
        <w:t>na</w:t>
      </w:r>
      <w:proofErr w:type="spellEnd"/>
      <w:r w:rsidRPr="009506A6">
        <w:rPr>
          <w:rFonts w:ascii="Arial" w:hAnsi="Arial" w:cs="Arial"/>
          <w:b/>
          <w:bCs/>
          <w:i/>
          <w:iCs/>
          <w:highlight w:val="yellow"/>
          <w:lang w:eastAsia="en-PH"/>
        </w:rPr>
        <w:t xml:space="preserve"> ko </w:t>
      </w:r>
      <w:proofErr w:type="spellStart"/>
      <w:r w:rsidRPr="009506A6">
        <w:rPr>
          <w:rFonts w:ascii="Arial" w:hAnsi="Arial" w:cs="Arial"/>
          <w:b/>
          <w:bCs/>
          <w:i/>
          <w:iCs/>
          <w:highlight w:val="yellow"/>
          <w:lang w:eastAsia="en-PH"/>
        </w:rPr>
        <w:t>sa</w:t>
      </w:r>
      <w:proofErr w:type="spellEnd"/>
      <w:r w:rsidRPr="009506A6">
        <w:rPr>
          <w:rFonts w:ascii="Arial" w:hAnsi="Arial" w:cs="Arial"/>
          <w:b/>
          <w:bCs/>
          <w:i/>
          <w:iCs/>
          <w:highlight w:val="yellow"/>
          <w:lang w:eastAsia="en-PH"/>
        </w:rPr>
        <w:t xml:space="preserve"> virtual conference </w:t>
      </w:r>
      <w:proofErr w:type="spellStart"/>
      <w:r w:rsidRPr="009506A6">
        <w:rPr>
          <w:rFonts w:ascii="Arial" w:hAnsi="Arial" w:cs="Arial"/>
          <w:b/>
          <w:bCs/>
          <w:i/>
          <w:iCs/>
          <w:highlight w:val="yellow"/>
          <w:lang w:eastAsia="en-PH"/>
        </w:rPr>
        <w:t>sa</w:t>
      </w:r>
      <w:proofErr w:type="spellEnd"/>
      <w:r w:rsidRPr="009506A6">
        <w:rPr>
          <w:rFonts w:ascii="Arial" w:hAnsi="Arial" w:cs="Arial"/>
          <w:b/>
          <w:bCs/>
          <w:i/>
          <w:iCs/>
          <w:highlight w:val="yellow"/>
          <w:lang w:eastAsia="en-PH"/>
        </w:rPr>
        <w:t xml:space="preserve"> learner ug </w:t>
      </w:r>
      <w:proofErr w:type="spellStart"/>
      <w:r w:rsidRPr="009506A6">
        <w:rPr>
          <w:rFonts w:ascii="Arial" w:hAnsi="Arial" w:cs="Arial"/>
          <w:b/>
          <w:bCs/>
          <w:i/>
          <w:iCs/>
          <w:highlight w:val="yellow"/>
          <w:lang w:eastAsia="en-PH"/>
        </w:rPr>
        <w:t>iyahang</w:t>
      </w:r>
      <w:proofErr w:type="spellEnd"/>
      <w:r w:rsidRPr="009506A6">
        <w:rPr>
          <w:rFonts w:ascii="Arial" w:hAnsi="Arial" w:cs="Arial"/>
          <w:b/>
          <w:bCs/>
          <w:i/>
          <w:iCs/>
          <w:highlight w:val="yellow"/>
          <w:lang w:eastAsia="en-PH"/>
        </w:rPr>
        <w:t xml:space="preserve"> mother </w:t>
      </w:r>
      <w:proofErr w:type="spellStart"/>
      <w:r w:rsidRPr="009506A6">
        <w:rPr>
          <w:rFonts w:ascii="Arial" w:hAnsi="Arial" w:cs="Arial"/>
          <w:b/>
          <w:bCs/>
          <w:i/>
          <w:iCs/>
          <w:highlight w:val="yellow"/>
          <w:lang w:eastAsia="en-PH"/>
        </w:rPr>
        <w:t>nga</w:t>
      </w:r>
      <w:proofErr w:type="spellEnd"/>
      <w:r w:rsidRPr="009506A6">
        <w:rPr>
          <w:rFonts w:ascii="Arial" w:hAnsi="Arial" w:cs="Arial"/>
          <w:b/>
          <w:bCs/>
          <w:i/>
          <w:iCs/>
          <w:highlight w:val="yellow"/>
          <w:lang w:eastAsia="en-PH"/>
        </w:rPr>
        <w:t xml:space="preserve"> ang </w:t>
      </w:r>
      <w:proofErr w:type="spellStart"/>
      <w:r w:rsidRPr="009506A6">
        <w:rPr>
          <w:rFonts w:ascii="Arial" w:hAnsi="Arial" w:cs="Arial"/>
          <w:b/>
          <w:bCs/>
          <w:i/>
          <w:iCs/>
          <w:highlight w:val="yellow"/>
          <w:lang w:eastAsia="en-PH"/>
        </w:rPr>
        <w:t>bata</w:t>
      </w:r>
      <w:proofErr w:type="spellEnd"/>
      <w:r w:rsidRPr="009506A6">
        <w:rPr>
          <w:rFonts w:ascii="Arial" w:hAnsi="Arial" w:cs="Arial"/>
          <w:b/>
          <w:bCs/>
          <w:i/>
          <w:iCs/>
          <w:highlight w:val="yellow"/>
          <w:lang w:eastAsia="en-PH"/>
        </w:rPr>
        <w:t xml:space="preserve"> </w:t>
      </w:r>
      <w:proofErr w:type="spellStart"/>
      <w:r w:rsidRPr="009506A6">
        <w:rPr>
          <w:rFonts w:ascii="Arial" w:hAnsi="Arial" w:cs="Arial"/>
          <w:b/>
          <w:bCs/>
          <w:i/>
          <w:iCs/>
          <w:highlight w:val="yellow"/>
          <w:lang w:eastAsia="en-PH"/>
        </w:rPr>
        <w:t>maulaw</w:t>
      </w:r>
      <w:proofErr w:type="spellEnd"/>
      <w:r w:rsidRPr="009506A6">
        <w:rPr>
          <w:rFonts w:ascii="Arial" w:hAnsi="Arial" w:cs="Arial"/>
          <w:b/>
          <w:bCs/>
          <w:i/>
          <w:iCs/>
          <w:highlight w:val="yellow"/>
          <w:lang w:eastAsia="en-PH"/>
        </w:rPr>
        <w:t xml:space="preserve"> </w:t>
      </w:r>
      <w:proofErr w:type="spellStart"/>
      <w:r w:rsidRPr="009506A6">
        <w:rPr>
          <w:rFonts w:ascii="Arial" w:hAnsi="Arial" w:cs="Arial"/>
          <w:b/>
          <w:bCs/>
          <w:i/>
          <w:iCs/>
          <w:highlight w:val="yellow"/>
          <w:lang w:eastAsia="en-PH"/>
        </w:rPr>
        <w:t>mo</w:t>
      </w:r>
      <w:proofErr w:type="spellEnd"/>
      <w:r w:rsidRPr="009506A6">
        <w:rPr>
          <w:rFonts w:ascii="Arial" w:hAnsi="Arial" w:cs="Arial"/>
          <w:b/>
          <w:bCs/>
          <w:i/>
          <w:iCs/>
          <w:highlight w:val="yellow"/>
          <w:lang w:eastAsia="en-PH"/>
        </w:rPr>
        <w:t xml:space="preserve"> execute kay </w:t>
      </w:r>
      <w:proofErr w:type="spellStart"/>
      <w:r w:rsidRPr="009506A6">
        <w:rPr>
          <w:rFonts w:ascii="Arial" w:hAnsi="Arial" w:cs="Arial"/>
          <w:b/>
          <w:bCs/>
          <w:i/>
          <w:iCs/>
          <w:highlight w:val="yellow"/>
          <w:lang w:eastAsia="en-PH"/>
        </w:rPr>
        <w:t>naa</w:t>
      </w:r>
      <w:proofErr w:type="spellEnd"/>
      <w:r w:rsidRPr="009506A6">
        <w:rPr>
          <w:rFonts w:ascii="Arial" w:hAnsi="Arial" w:cs="Arial"/>
          <w:b/>
          <w:bCs/>
          <w:i/>
          <w:iCs/>
          <w:highlight w:val="yellow"/>
          <w:lang w:eastAsia="en-PH"/>
        </w:rPr>
        <w:t xml:space="preserve"> </w:t>
      </w:r>
      <w:proofErr w:type="spellStart"/>
      <w:r w:rsidRPr="009506A6">
        <w:rPr>
          <w:rFonts w:ascii="Arial" w:hAnsi="Arial" w:cs="Arial"/>
          <w:b/>
          <w:bCs/>
          <w:i/>
          <w:iCs/>
          <w:highlight w:val="yellow"/>
          <w:lang w:eastAsia="en-PH"/>
        </w:rPr>
        <w:t>iyahang</w:t>
      </w:r>
      <w:proofErr w:type="spellEnd"/>
      <w:r w:rsidRPr="009506A6">
        <w:rPr>
          <w:rFonts w:ascii="Arial" w:hAnsi="Arial" w:cs="Arial"/>
          <w:b/>
          <w:bCs/>
          <w:i/>
          <w:iCs/>
          <w:highlight w:val="yellow"/>
          <w:lang w:eastAsia="en-PH"/>
        </w:rPr>
        <w:t xml:space="preserve"> mama </w:t>
      </w:r>
      <w:proofErr w:type="spellStart"/>
      <w:r w:rsidRPr="009506A6">
        <w:rPr>
          <w:rFonts w:ascii="Arial" w:hAnsi="Arial" w:cs="Arial"/>
          <w:b/>
          <w:bCs/>
          <w:i/>
          <w:iCs/>
          <w:highlight w:val="yellow"/>
          <w:lang w:eastAsia="en-PH"/>
        </w:rPr>
        <w:t>nga</w:t>
      </w:r>
      <w:proofErr w:type="spellEnd"/>
      <w:r w:rsidRPr="009506A6">
        <w:rPr>
          <w:rFonts w:ascii="Arial" w:hAnsi="Arial" w:cs="Arial"/>
          <w:b/>
          <w:bCs/>
          <w:i/>
          <w:iCs/>
          <w:highlight w:val="yellow"/>
          <w:lang w:eastAsia="en-PH"/>
        </w:rPr>
        <w:t xml:space="preserve"> nag tan-aw </w:t>
      </w:r>
      <w:proofErr w:type="spellStart"/>
      <w:r w:rsidRPr="009506A6">
        <w:rPr>
          <w:rFonts w:ascii="Arial" w:hAnsi="Arial" w:cs="Arial"/>
          <w:b/>
          <w:bCs/>
          <w:i/>
          <w:iCs/>
          <w:highlight w:val="yellow"/>
          <w:lang w:eastAsia="en-PH"/>
        </w:rPr>
        <w:t>sa</w:t>
      </w:r>
      <w:proofErr w:type="spellEnd"/>
      <w:r w:rsidRPr="009506A6">
        <w:rPr>
          <w:rFonts w:ascii="Arial" w:hAnsi="Arial" w:cs="Arial"/>
          <w:b/>
          <w:bCs/>
          <w:i/>
          <w:iCs/>
          <w:highlight w:val="yellow"/>
          <w:lang w:eastAsia="en-PH"/>
        </w:rPr>
        <w:t xml:space="preserve"> </w:t>
      </w:r>
      <w:proofErr w:type="spellStart"/>
      <w:r w:rsidRPr="009506A6">
        <w:rPr>
          <w:rFonts w:ascii="Arial" w:hAnsi="Arial" w:cs="Arial"/>
          <w:b/>
          <w:bCs/>
          <w:i/>
          <w:iCs/>
          <w:highlight w:val="yellow"/>
          <w:lang w:eastAsia="en-PH"/>
        </w:rPr>
        <w:t>iyaha</w:t>
      </w:r>
      <w:proofErr w:type="spellEnd"/>
      <w:r w:rsidRPr="009506A6">
        <w:rPr>
          <w:rFonts w:ascii="Arial" w:hAnsi="Arial" w:cs="Arial"/>
          <w:b/>
          <w:bCs/>
          <w:i/>
          <w:iCs/>
          <w:highlight w:val="yellow"/>
          <w:lang w:eastAsia="en-PH"/>
        </w:rPr>
        <w:t xml:space="preserve">. </w:t>
      </w:r>
      <w:proofErr w:type="spellStart"/>
      <w:r w:rsidRPr="009506A6">
        <w:rPr>
          <w:rFonts w:ascii="Arial" w:hAnsi="Arial" w:cs="Arial"/>
          <w:b/>
          <w:bCs/>
          <w:i/>
          <w:iCs/>
          <w:highlight w:val="yellow"/>
          <w:lang w:eastAsia="en-PH"/>
        </w:rPr>
        <w:t>Murag</w:t>
      </w:r>
      <w:proofErr w:type="spellEnd"/>
      <w:r w:rsidRPr="009506A6">
        <w:rPr>
          <w:rFonts w:ascii="Arial" w:hAnsi="Arial" w:cs="Arial"/>
          <w:b/>
          <w:bCs/>
          <w:i/>
          <w:iCs/>
          <w:highlight w:val="yellow"/>
          <w:lang w:eastAsia="en-PH"/>
        </w:rPr>
        <w:t xml:space="preserve"> </w:t>
      </w:r>
      <w:proofErr w:type="spellStart"/>
      <w:r w:rsidRPr="009506A6">
        <w:rPr>
          <w:rFonts w:ascii="Arial" w:hAnsi="Arial" w:cs="Arial"/>
          <w:b/>
          <w:bCs/>
          <w:i/>
          <w:iCs/>
          <w:highlight w:val="yellow"/>
          <w:lang w:eastAsia="en-PH"/>
        </w:rPr>
        <w:t>mahadlok</w:t>
      </w:r>
      <w:proofErr w:type="spellEnd"/>
      <w:r w:rsidRPr="009506A6">
        <w:rPr>
          <w:rFonts w:ascii="Arial" w:hAnsi="Arial" w:cs="Arial"/>
          <w:b/>
          <w:bCs/>
          <w:i/>
          <w:iCs/>
          <w:highlight w:val="yellow"/>
          <w:lang w:eastAsia="en-PH"/>
        </w:rPr>
        <w:t xml:space="preserve"> </w:t>
      </w:r>
      <w:proofErr w:type="spellStart"/>
      <w:r w:rsidRPr="009506A6">
        <w:rPr>
          <w:rFonts w:ascii="Arial" w:hAnsi="Arial" w:cs="Arial"/>
          <w:b/>
          <w:bCs/>
          <w:i/>
          <w:iCs/>
          <w:highlight w:val="yellow"/>
          <w:lang w:eastAsia="en-PH"/>
        </w:rPr>
        <w:t>siya</w:t>
      </w:r>
      <w:proofErr w:type="spellEnd"/>
      <w:r w:rsidRPr="009506A6">
        <w:rPr>
          <w:rFonts w:ascii="Arial" w:hAnsi="Arial" w:cs="Arial"/>
          <w:b/>
          <w:bCs/>
          <w:i/>
          <w:iCs/>
          <w:highlight w:val="yellow"/>
          <w:lang w:eastAsia="en-PH"/>
        </w:rPr>
        <w:t xml:space="preserve"> </w:t>
      </w:r>
      <w:proofErr w:type="spellStart"/>
      <w:r w:rsidRPr="009506A6">
        <w:rPr>
          <w:rFonts w:ascii="Arial" w:hAnsi="Arial" w:cs="Arial"/>
          <w:b/>
          <w:bCs/>
          <w:i/>
          <w:iCs/>
          <w:highlight w:val="yellow"/>
          <w:lang w:eastAsia="en-PH"/>
        </w:rPr>
        <w:t>magkamali</w:t>
      </w:r>
      <w:proofErr w:type="spellEnd"/>
      <w:r w:rsidRPr="009506A6">
        <w:rPr>
          <w:rFonts w:ascii="Arial" w:hAnsi="Arial" w:cs="Arial"/>
          <w:b/>
          <w:bCs/>
          <w:i/>
          <w:iCs/>
          <w:highlight w:val="yellow"/>
          <w:lang w:eastAsia="en-PH"/>
        </w:rPr>
        <w:t xml:space="preserve"> </w:t>
      </w:r>
      <w:proofErr w:type="spellStart"/>
      <w:r w:rsidRPr="009506A6">
        <w:rPr>
          <w:rFonts w:ascii="Arial" w:hAnsi="Arial" w:cs="Arial"/>
          <w:b/>
          <w:bCs/>
          <w:i/>
          <w:iCs/>
          <w:highlight w:val="yellow"/>
          <w:lang w:eastAsia="en-PH"/>
        </w:rPr>
        <w:t>labi</w:t>
      </w:r>
      <w:proofErr w:type="spellEnd"/>
      <w:r w:rsidRPr="009506A6">
        <w:rPr>
          <w:rFonts w:ascii="Arial" w:hAnsi="Arial" w:cs="Arial"/>
          <w:b/>
          <w:bCs/>
          <w:i/>
          <w:iCs/>
          <w:highlight w:val="yellow"/>
          <w:lang w:eastAsia="en-PH"/>
        </w:rPr>
        <w:t xml:space="preserve"> </w:t>
      </w:r>
      <w:proofErr w:type="spellStart"/>
      <w:r w:rsidRPr="009506A6">
        <w:rPr>
          <w:rFonts w:ascii="Arial" w:hAnsi="Arial" w:cs="Arial"/>
          <w:b/>
          <w:bCs/>
          <w:i/>
          <w:iCs/>
          <w:highlight w:val="yellow"/>
          <w:lang w:eastAsia="en-PH"/>
        </w:rPr>
        <w:t>na</w:t>
      </w:r>
      <w:proofErr w:type="spellEnd"/>
      <w:r w:rsidRPr="009506A6">
        <w:rPr>
          <w:rFonts w:ascii="Arial" w:hAnsi="Arial" w:cs="Arial"/>
          <w:b/>
          <w:bCs/>
          <w:i/>
          <w:iCs/>
          <w:highlight w:val="yellow"/>
          <w:lang w:eastAsia="en-PH"/>
        </w:rPr>
        <w:t xml:space="preserve"> kung </w:t>
      </w:r>
      <w:proofErr w:type="spellStart"/>
      <w:r w:rsidRPr="009506A6">
        <w:rPr>
          <w:rFonts w:ascii="Arial" w:hAnsi="Arial" w:cs="Arial"/>
          <w:b/>
          <w:bCs/>
          <w:i/>
          <w:iCs/>
          <w:highlight w:val="yellow"/>
          <w:lang w:eastAsia="en-PH"/>
        </w:rPr>
        <w:t>dali</w:t>
      </w:r>
      <w:proofErr w:type="spellEnd"/>
      <w:r w:rsidRPr="009506A6">
        <w:rPr>
          <w:rFonts w:ascii="Arial" w:hAnsi="Arial" w:cs="Arial"/>
          <w:b/>
          <w:bCs/>
          <w:i/>
          <w:iCs/>
          <w:highlight w:val="yellow"/>
          <w:lang w:eastAsia="en-PH"/>
        </w:rPr>
        <w:t xml:space="preserve"> ra </w:t>
      </w:r>
      <w:proofErr w:type="spellStart"/>
      <w:r w:rsidRPr="009506A6">
        <w:rPr>
          <w:rFonts w:ascii="Arial" w:hAnsi="Arial" w:cs="Arial"/>
          <w:b/>
          <w:bCs/>
          <w:i/>
          <w:iCs/>
          <w:highlight w:val="yellow"/>
          <w:lang w:eastAsia="en-PH"/>
        </w:rPr>
        <w:t>masuko</w:t>
      </w:r>
      <w:proofErr w:type="spellEnd"/>
      <w:r w:rsidRPr="009506A6">
        <w:rPr>
          <w:rFonts w:ascii="Arial" w:hAnsi="Arial" w:cs="Arial"/>
          <w:b/>
          <w:bCs/>
          <w:i/>
          <w:iCs/>
          <w:highlight w:val="yellow"/>
          <w:lang w:eastAsia="en-PH"/>
        </w:rPr>
        <w:t xml:space="preserve"> ang </w:t>
      </w:r>
      <w:proofErr w:type="spellStart"/>
      <w:r w:rsidRPr="009506A6">
        <w:rPr>
          <w:rFonts w:ascii="Arial" w:hAnsi="Arial" w:cs="Arial"/>
          <w:b/>
          <w:bCs/>
          <w:i/>
          <w:iCs/>
          <w:highlight w:val="yellow"/>
          <w:lang w:eastAsia="en-PH"/>
        </w:rPr>
        <w:t>inahan</w:t>
      </w:r>
      <w:proofErr w:type="spellEnd"/>
      <w:r w:rsidRPr="009506A6">
        <w:rPr>
          <w:rFonts w:ascii="Arial" w:hAnsi="Arial" w:cs="Arial"/>
          <w:b/>
          <w:bCs/>
          <w:i/>
          <w:iCs/>
          <w:highlight w:val="yellow"/>
          <w:lang w:eastAsia="en-PH"/>
        </w:rPr>
        <w:t xml:space="preserve"> kung </w:t>
      </w:r>
      <w:proofErr w:type="spellStart"/>
      <w:r w:rsidRPr="009506A6">
        <w:rPr>
          <w:rFonts w:ascii="Arial" w:hAnsi="Arial" w:cs="Arial"/>
          <w:b/>
          <w:bCs/>
          <w:i/>
          <w:iCs/>
          <w:highlight w:val="yellow"/>
          <w:lang w:eastAsia="en-PH"/>
        </w:rPr>
        <w:t>dugay</w:t>
      </w:r>
      <w:proofErr w:type="spellEnd"/>
      <w:r w:rsidRPr="009506A6">
        <w:rPr>
          <w:rFonts w:ascii="Arial" w:hAnsi="Arial" w:cs="Arial"/>
          <w:b/>
          <w:bCs/>
          <w:i/>
          <w:iCs/>
          <w:highlight w:val="yellow"/>
          <w:lang w:eastAsia="en-PH"/>
        </w:rPr>
        <w:t xml:space="preserve"> </w:t>
      </w:r>
      <w:proofErr w:type="spellStart"/>
      <w:r w:rsidRPr="009506A6">
        <w:rPr>
          <w:rFonts w:ascii="Arial" w:hAnsi="Arial" w:cs="Arial"/>
          <w:b/>
          <w:bCs/>
          <w:i/>
          <w:iCs/>
          <w:highlight w:val="yellow"/>
          <w:lang w:eastAsia="en-PH"/>
        </w:rPr>
        <w:t>mo</w:t>
      </w:r>
      <w:proofErr w:type="spellEnd"/>
      <w:r w:rsidRPr="009506A6">
        <w:rPr>
          <w:rFonts w:ascii="Arial" w:hAnsi="Arial" w:cs="Arial"/>
          <w:b/>
          <w:bCs/>
          <w:i/>
          <w:iCs/>
          <w:highlight w:val="yellow"/>
          <w:lang w:eastAsia="en-PH"/>
        </w:rPr>
        <w:t xml:space="preserve"> perform </w:t>
      </w:r>
      <w:proofErr w:type="spellStart"/>
      <w:r w:rsidRPr="009506A6">
        <w:rPr>
          <w:rFonts w:ascii="Arial" w:hAnsi="Arial" w:cs="Arial"/>
          <w:b/>
          <w:bCs/>
          <w:i/>
          <w:iCs/>
          <w:highlight w:val="yellow"/>
          <w:lang w:eastAsia="en-PH"/>
        </w:rPr>
        <w:t>iyahang</w:t>
      </w:r>
      <w:proofErr w:type="spellEnd"/>
      <w:r w:rsidRPr="009506A6">
        <w:rPr>
          <w:rFonts w:ascii="Arial" w:hAnsi="Arial" w:cs="Arial"/>
          <w:b/>
          <w:bCs/>
          <w:i/>
          <w:iCs/>
          <w:highlight w:val="yellow"/>
          <w:lang w:eastAsia="en-PH"/>
        </w:rPr>
        <w:t xml:space="preserve"> bata (In our virtual conference with the learner and the mother, the child is shy to execute skills because his mother is watching him perform. It seems that he fears to commit mistake especially if the mother easily got angry whenever the child lags to perform.) (P1)</w:t>
      </w:r>
    </w:p>
    <w:p w14:paraId="0EAD77B3" w14:textId="77777777" w:rsidR="00247D13" w:rsidRPr="009506A6" w:rsidRDefault="00247D13" w:rsidP="003B754E">
      <w:pPr>
        <w:spacing w:before="100" w:beforeAutospacing="1" w:after="100" w:afterAutospacing="1" w:line="360" w:lineRule="auto"/>
        <w:contextualSpacing/>
        <w:jc w:val="both"/>
        <w:outlineLvl w:val="1"/>
        <w:rPr>
          <w:rFonts w:ascii="Arial" w:hAnsi="Arial" w:cs="Arial"/>
          <w:b/>
          <w:bCs/>
          <w:i/>
          <w:iCs/>
          <w:highlight w:val="yellow"/>
          <w:lang w:eastAsia="en-PH"/>
        </w:rPr>
      </w:pPr>
    </w:p>
    <w:p w14:paraId="2FD5C7CC" w14:textId="77777777" w:rsidR="00247D13" w:rsidRPr="009506A6" w:rsidRDefault="00247D13" w:rsidP="003B754E">
      <w:pPr>
        <w:spacing w:before="100" w:beforeAutospacing="1" w:after="100" w:afterAutospacing="1" w:line="360" w:lineRule="auto"/>
        <w:ind w:firstLine="720"/>
        <w:contextualSpacing/>
        <w:jc w:val="both"/>
        <w:outlineLvl w:val="1"/>
        <w:rPr>
          <w:rFonts w:ascii="Arial" w:hAnsi="Arial" w:cs="Arial"/>
          <w:b/>
          <w:bCs/>
          <w:highlight w:val="yellow"/>
          <w:lang w:eastAsia="en-PH"/>
        </w:rPr>
      </w:pPr>
      <w:r w:rsidRPr="009506A6">
        <w:rPr>
          <w:rFonts w:ascii="Arial" w:hAnsi="Arial" w:cs="Arial"/>
          <w:b/>
          <w:bCs/>
          <w:highlight w:val="yellow"/>
          <w:lang w:eastAsia="en-PH"/>
        </w:rPr>
        <w:t>Another similar statement on reluctance of learners to cooperate with their parents.</w:t>
      </w:r>
    </w:p>
    <w:p w14:paraId="375EB8AC" w14:textId="77777777" w:rsidR="00247D13" w:rsidRPr="009506A6" w:rsidRDefault="00247D13" w:rsidP="003B754E">
      <w:pPr>
        <w:spacing w:before="100" w:beforeAutospacing="1" w:after="100" w:afterAutospacing="1" w:line="360" w:lineRule="auto"/>
        <w:ind w:firstLine="720"/>
        <w:contextualSpacing/>
        <w:jc w:val="both"/>
        <w:outlineLvl w:val="1"/>
        <w:rPr>
          <w:rFonts w:ascii="Arial" w:hAnsi="Arial" w:cs="Arial"/>
          <w:highlight w:val="yellow"/>
          <w:lang w:eastAsia="en-PH"/>
        </w:rPr>
      </w:pPr>
    </w:p>
    <w:p w14:paraId="47DF76F9"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b/>
          <w:bCs/>
          <w:i/>
          <w:iCs/>
          <w:lang w:eastAsia="en-PH"/>
        </w:rPr>
      </w:pPr>
      <w:r w:rsidRPr="009506A6">
        <w:rPr>
          <w:rFonts w:ascii="Arial" w:hAnsi="Arial" w:cs="Arial"/>
          <w:b/>
          <w:bCs/>
          <w:i/>
          <w:iCs/>
          <w:highlight w:val="yellow"/>
          <w:lang w:eastAsia="en-PH"/>
        </w:rPr>
        <w:t xml:space="preserve">I think some children could hardly understand why their parents become their teachers. In many instances, they wear the hat of being their parents but all of a sudden, they become their learning facilitator. I think some children </w:t>
      </w:r>
      <w:r w:rsidRPr="009506A6">
        <w:rPr>
          <w:rFonts w:ascii="Arial" w:hAnsi="Arial" w:cs="Arial"/>
          <w:b/>
          <w:bCs/>
          <w:i/>
          <w:iCs/>
          <w:highlight w:val="yellow"/>
          <w:lang w:eastAsia="en-PH"/>
        </w:rPr>
        <w:lastRenderedPageBreak/>
        <w:t>could hardly understand that shift of role that many of them do not cooperate with their parents in times when the parents now act as learning facilitator because it is not the usual thing that they experience. (P3)</w:t>
      </w:r>
    </w:p>
    <w:p w14:paraId="62E41C26"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i/>
          <w:iCs/>
          <w:lang w:eastAsia="en-PH"/>
        </w:rPr>
      </w:pPr>
    </w:p>
    <w:p w14:paraId="6418DB02"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The narratives of the participants clearly point to the reluctance of the learners to cooperate in the learning activities at home. In a family where parents do not usually act as tutors to their children, parents would have the difficulty to demand the cooperation of the children in times of learning activities. This scenario is not really true to all participants. There are also families when the children activity engaged with their parents in learning activity because the parents have been their learning tutors long before the pandemic. However, in this study the narratives of the participants’ point to the lack of learners’ cooperation to their parents in time of learning activity.</w:t>
      </w:r>
    </w:p>
    <w:p w14:paraId="2896C993"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The difficulty of parents teaching their children at home and the reluctance of children to cooperate in learning activities with their parents could create stress to the parents. Aside from that, the literacy development of learners at home is also at risk. The stress created in this scenario is felt by parents even in developed countries. Mann (2020) reports that Stern has become more anxious and stressed out than ever before, and she is far from alone. Many parents were forced to become “proxy educators” for their children without adequate training as schools transitioned to distance learning due to the COVID-19 pandemic. In a new study, researchers analyzed data from over 3,300 U.S. households in March and April to see how distance learning was affecting parents’ mental health. The investigators found that just over 50% of all parents had at least one child struggling with distance learning, and were more stressed as a result.</w:t>
      </w:r>
    </w:p>
    <w:p w14:paraId="3BBFCAD1"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 xml:space="preserve">What’s more, parents with at least one student struggling were more likely to feel anxious, depressed, have trouble sleeping and/or lose interest or pleasure in activities that they once enjoyed, compared with parents who did not have a child who was struggling with distance learning. This was true regardless of income, number of children struggling or the number of days since schools stopped in-person learning, the findings showed. </w:t>
      </w:r>
    </w:p>
    <w:p w14:paraId="47D49987"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The reluctance of children to cooperate with their parents in learning activity at home could not just be attributed to the child’s lack of interest. It could also be attributed to the parents’ capability to lead the children towards learning engagement and such role as proxy educators is not the role that parents play prior to the pandemic.</w:t>
      </w:r>
    </w:p>
    <w:p w14:paraId="4212B592"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Inability of parents to assist in child’s literacy development. Parents have been supportive of their child’s education but not all of them have the ability to facilitate or act as teachers to their children in lieu of the school teachers. The pandemic however left the parents no choice but to act as educators of their children who are in modular distance education. In this study, the teachers-participants have observed the inability of the parents to assist the academic development of their children. The following are the narrative of teachers on the inability of parents to assist in the literacy development of children having their distance education at home:</w:t>
      </w:r>
    </w:p>
    <w:p w14:paraId="62CC8099"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b/>
          <w:bCs/>
          <w:lang w:eastAsia="en-PH"/>
        </w:rPr>
      </w:pPr>
      <w:proofErr w:type="spellStart"/>
      <w:r w:rsidRPr="00247D13">
        <w:rPr>
          <w:rFonts w:ascii="Arial" w:hAnsi="Arial" w:cs="Arial"/>
          <w:b/>
          <w:bCs/>
          <w:i/>
          <w:iCs/>
          <w:lang w:eastAsia="en-PH"/>
        </w:rPr>
        <w:t>Akong</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gihimo</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pananglitan</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sa</w:t>
      </w:r>
      <w:proofErr w:type="spellEnd"/>
      <w:r w:rsidRPr="00247D13">
        <w:rPr>
          <w:rFonts w:ascii="Arial" w:hAnsi="Arial" w:cs="Arial"/>
          <w:b/>
          <w:bCs/>
          <w:i/>
          <w:iCs/>
          <w:lang w:eastAsia="en-PH"/>
        </w:rPr>
        <w:t xml:space="preserve"> language literacy, </w:t>
      </w:r>
      <w:proofErr w:type="spellStart"/>
      <w:r w:rsidRPr="00247D13">
        <w:rPr>
          <w:rFonts w:ascii="Arial" w:hAnsi="Arial" w:cs="Arial"/>
          <w:b/>
          <w:bCs/>
          <w:i/>
          <w:iCs/>
          <w:lang w:eastAsia="en-PH"/>
        </w:rPr>
        <w:t>gina</w:t>
      </w:r>
      <w:proofErr w:type="spellEnd"/>
      <w:r w:rsidRPr="00247D13">
        <w:rPr>
          <w:rFonts w:ascii="Arial" w:hAnsi="Arial" w:cs="Arial"/>
          <w:b/>
          <w:bCs/>
          <w:i/>
          <w:iCs/>
          <w:lang w:eastAsia="en-PH"/>
        </w:rPr>
        <w:t xml:space="preserve"> tutor o guide </w:t>
      </w:r>
      <w:proofErr w:type="spellStart"/>
      <w:r w:rsidRPr="00247D13">
        <w:rPr>
          <w:rFonts w:ascii="Arial" w:hAnsi="Arial" w:cs="Arial"/>
          <w:b/>
          <w:bCs/>
          <w:i/>
          <w:iCs/>
          <w:lang w:eastAsia="en-PH"/>
        </w:rPr>
        <w:t>na</w:t>
      </w:r>
      <w:proofErr w:type="spellEnd"/>
      <w:r w:rsidRPr="00247D13">
        <w:rPr>
          <w:rFonts w:ascii="Arial" w:hAnsi="Arial" w:cs="Arial"/>
          <w:b/>
          <w:bCs/>
          <w:i/>
          <w:iCs/>
          <w:lang w:eastAsia="en-PH"/>
        </w:rPr>
        <w:t xml:space="preserve"> ko </w:t>
      </w:r>
      <w:proofErr w:type="spellStart"/>
      <w:r w:rsidRPr="00247D13">
        <w:rPr>
          <w:rFonts w:ascii="Arial" w:hAnsi="Arial" w:cs="Arial"/>
          <w:b/>
          <w:bCs/>
          <w:i/>
          <w:iCs/>
          <w:lang w:eastAsia="en-PH"/>
        </w:rPr>
        <w:t>mang</w:t>
      </w:r>
      <w:proofErr w:type="spellEnd"/>
      <w:r w:rsidRPr="00247D13">
        <w:rPr>
          <w:rFonts w:ascii="Arial" w:hAnsi="Arial" w:cs="Arial"/>
          <w:b/>
          <w:bCs/>
          <w:i/>
          <w:iCs/>
          <w:lang w:eastAsia="en-PH"/>
        </w:rPr>
        <w:t xml:space="preserve"> parents </w:t>
      </w:r>
      <w:proofErr w:type="spellStart"/>
      <w:r w:rsidRPr="00247D13">
        <w:rPr>
          <w:rFonts w:ascii="Arial" w:hAnsi="Arial" w:cs="Arial"/>
          <w:b/>
          <w:bCs/>
          <w:i/>
          <w:iCs/>
          <w:lang w:eastAsia="en-PH"/>
        </w:rPr>
        <w:t>unsaon</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nila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pag</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tudlo</w:t>
      </w:r>
      <w:proofErr w:type="spellEnd"/>
      <w:r w:rsidRPr="00247D13">
        <w:rPr>
          <w:rFonts w:ascii="Arial" w:hAnsi="Arial" w:cs="Arial"/>
          <w:b/>
          <w:bCs/>
          <w:i/>
          <w:iCs/>
          <w:lang w:eastAsia="en-PH"/>
        </w:rPr>
        <w:t xml:space="preserve"> ang </w:t>
      </w:r>
      <w:proofErr w:type="spellStart"/>
      <w:r w:rsidRPr="00247D13">
        <w:rPr>
          <w:rFonts w:ascii="Arial" w:hAnsi="Arial" w:cs="Arial"/>
          <w:b/>
          <w:bCs/>
          <w:i/>
          <w:iCs/>
          <w:lang w:eastAsia="en-PH"/>
        </w:rPr>
        <w:t>bata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sa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pag</w:t>
      </w:r>
      <w:proofErr w:type="spellEnd"/>
      <w:r w:rsidRPr="00247D13">
        <w:rPr>
          <w:rFonts w:ascii="Arial" w:hAnsi="Arial" w:cs="Arial"/>
          <w:b/>
          <w:bCs/>
          <w:i/>
          <w:iCs/>
          <w:lang w:eastAsia="en-PH"/>
        </w:rPr>
        <w:t xml:space="preserve"> decode or </w:t>
      </w:r>
      <w:proofErr w:type="spellStart"/>
      <w:r w:rsidRPr="00247D13">
        <w:rPr>
          <w:rFonts w:ascii="Arial" w:hAnsi="Arial" w:cs="Arial"/>
          <w:b/>
          <w:bCs/>
          <w:i/>
          <w:iCs/>
          <w:lang w:eastAsia="en-PH"/>
        </w:rPr>
        <w:t>pag</w:t>
      </w:r>
      <w:proofErr w:type="spellEnd"/>
      <w:r w:rsidRPr="00247D13">
        <w:rPr>
          <w:rFonts w:ascii="Arial" w:hAnsi="Arial" w:cs="Arial"/>
          <w:b/>
          <w:bCs/>
          <w:i/>
          <w:iCs/>
          <w:lang w:eastAsia="en-PH"/>
        </w:rPr>
        <w:t xml:space="preserve"> letter sound. Ang </w:t>
      </w:r>
      <w:proofErr w:type="spellStart"/>
      <w:r w:rsidRPr="00247D13">
        <w:rPr>
          <w:rFonts w:ascii="Arial" w:hAnsi="Arial" w:cs="Arial"/>
          <w:b/>
          <w:bCs/>
          <w:i/>
          <w:iCs/>
          <w:lang w:eastAsia="en-PH"/>
        </w:rPr>
        <w:t>problema</w:t>
      </w:r>
      <w:proofErr w:type="spellEnd"/>
      <w:r w:rsidRPr="00247D13">
        <w:rPr>
          <w:rFonts w:ascii="Arial" w:hAnsi="Arial" w:cs="Arial"/>
          <w:b/>
          <w:bCs/>
          <w:i/>
          <w:iCs/>
          <w:lang w:eastAsia="en-PH"/>
        </w:rPr>
        <w:t xml:space="preserve"> kay </w:t>
      </w:r>
      <w:proofErr w:type="spellStart"/>
      <w:r w:rsidRPr="00247D13">
        <w:rPr>
          <w:rFonts w:ascii="Arial" w:hAnsi="Arial" w:cs="Arial"/>
          <w:b/>
          <w:bCs/>
          <w:i/>
          <w:iCs/>
          <w:lang w:eastAsia="en-PH"/>
        </w:rPr>
        <w:t>lahi</w:t>
      </w:r>
      <w:proofErr w:type="spellEnd"/>
      <w:r w:rsidRPr="00247D13">
        <w:rPr>
          <w:rFonts w:ascii="Arial" w:hAnsi="Arial" w:cs="Arial"/>
          <w:b/>
          <w:bCs/>
          <w:i/>
          <w:iCs/>
          <w:lang w:eastAsia="en-PH"/>
        </w:rPr>
        <w:t xml:space="preserve"> man ang </w:t>
      </w:r>
      <w:proofErr w:type="spellStart"/>
      <w:r w:rsidRPr="00247D13">
        <w:rPr>
          <w:rFonts w:ascii="Arial" w:hAnsi="Arial" w:cs="Arial"/>
          <w:b/>
          <w:bCs/>
          <w:i/>
          <w:iCs/>
          <w:lang w:eastAsia="en-PH"/>
        </w:rPr>
        <w:t>gitudlo</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sa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ginikanan</w:t>
      </w:r>
      <w:proofErr w:type="spellEnd"/>
      <w:r w:rsidRPr="00247D13">
        <w:rPr>
          <w:rFonts w:ascii="Arial" w:hAnsi="Arial" w:cs="Arial"/>
          <w:b/>
          <w:bCs/>
          <w:i/>
          <w:iCs/>
          <w:lang w:eastAsia="en-PH"/>
        </w:rPr>
        <w:t xml:space="preserve">. Dili man </w:t>
      </w:r>
      <w:proofErr w:type="spellStart"/>
      <w:r w:rsidRPr="00247D13">
        <w:rPr>
          <w:rFonts w:ascii="Arial" w:hAnsi="Arial" w:cs="Arial"/>
          <w:b/>
          <w:bCs/>
          <w:i/>
          <w:iCs/>
          <w:lang w:eastAsia="en-PH"/>
        </w:rPr>
        <w:t>tama</w:t>
      </w:r>
      <w:proofErr w:type="spellEnd"/>
      <w:r w:rsidRPr="00247D13">
        <w:rPr>
          <w:rFonts w:ascii="Arial" w:hAnsi="Arial" w:cs="Arial"/>
          <w:b/>
          <w:bCs/>
          <w:i/>
          <w:iCs/>
          <w:lang w:eastAsia="en-PH"/>
        </w:rPr>
        <w:t xml:space="preserve"> ang letter sound. Mao </w:t>
      </w:r>
      <w:proofErr w:type="spellStart"/>
      <w:r w:rsidRPr="00247D13">
        <w:rPr>
          <w:rFonts w:ascii="Arial" w:hAnsi="Arial" w:cs="Arial"/>
          <w:b/>
          <w:bCs/>
          <w:i/>
          <w:iCs/>
          <w:lang w:eastAsia="en-PH"/>
        </w:rPr>
        <w:t>nga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pag</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abot</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sa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bata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mali</w:t>
      </w:r>
      <w:proofErr w:type="spellEnd"/>
      <w:r w:rsidRPr="00247D13">
        <w:rPr>
          <w:rFonts w:ascii="Arial" w:hAnsi="Arial" w:cs="Arial"/>
          <w:b/>
          <w:bCs/>
          <w:i/>
          <w:iCs/>
          <w:lang w:eastAsia="en-PH"/>
        </w:rPr>
        <w:t xml:space="preserve"> sad </w:t>
      </w:r>
      <w:proofErr w:type="spellStart"/>
      <w:r w:rsidRPr="00247D13">
        <w:rPr>
          <w:rFonts w:ascii="Arial" w:hAnsi="Arial" w:cs="Arial"/>
          <w:b/>
          <w:bCs/>
          <w:i/>
          <w:iCs/>
          <w:lang w:eastAsia="en-PH"/>
        </w:rPr>
        <w:t>iyahang</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na</w:t>
      </w:r>
      <w:proofErr w:type="spellEnd"/>
      <w:r w:rsidRPr="00247D13">
        <w:rPr>
          <w:rFonts w:ascii="Arial" w:hAnsi="Arial" w:cs="Arial"/>
          <w:b/>
          <w:bCs/>
          <w:i/>
          <w:iCs/>
          <w:lang w:eastAsia="en-PH"/>
        </w:rPr>
        <w:t xml:space="preserve"> learn. Dili man </w:t>
      </w:r>
      <w:proofErr w:type="spellStart"/>
      <w:r w:rsidRPr="00247D13">
        <w:rPr>
          <w:rFonts w:ascii="Arial" w:hAnsi="Arial" w:cs="Arial"/>
          <w:b/>
          <w:bCs/>
          <w:i/>
          <w:iCs/>
          <w:lang w:eastAsia="en-PH"/>
        </w:rPr>
        <w:t>gud</w:t>
      </w:r>
      <w:proofErr w:type="spellEnd"/>
      <w:r w:rsidRPr="00247D13">
        <w:rPr>
          <w:rFonts w:ascii="Arial" w:hAnsi="Arial" w:cs="Arial"/>
          <w:b/>
          <w:bCs/>
          <w:i/>
          <w:iCs/>
          <w:lang w:eastAsia="en-PH"/>
        </w:rPr>
        <w:t xml:space="preserve"> sad </w:t>
      </w:r>
      <w:proofErr w:type="spellStart"/>
      <w:r w:rsidRPr="00247D13">
        <w:rPr>
          <w:rFonts w:ascii="Arial" w:hAnsi="Arial" w:cs="Arial"/>
          <w:b/>
          <w:bCs/>
          <w:i/>
          <w:iCs/>
          <w:lang w:eastAsia="en-PH"/>
        </w:rPr>
        <w:t>alim</w:t>
      </w:r>
      <w:proofErr w:type="spellEnd"/>
      <w:r w:rsidRPr="00247D13">
        <w:rPr>
          <w:rFonts w:ascii="Arial" w:hAnsi="Arial" w:cs="Arial"/>
          <w:b/>
          <w:bCs/>
          <w:i/>
          <w:iCs/>
          <w:lang w:eastAsia="en-PH"/>
        </w:rPr>
        <w:t xml:space="preserve"> ang </w:t>
      </w:r>
      <w:proofErr w:type="spellStart"/>
      <w:r w:rsidRPr="00247D13">
        <w:rPr>
          <w:rFonts w:ascii="Arial" w:hAnsi="Arial" w:cs="Arial"/>
          <w:b/>
          <w:bCs/>
          <w:i/>
          <w:iCs/>
          <w:lang w:eastAsia="en-PH"/>
        </w:rPr>
        <w:t>pagtuon</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bisag</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sa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pag</w:t>
      </w:r>
      <w:proofErr w:type="spellEnd"/>
      <w:r w:rsidRPr="00247D13">
        <w:rPr>
          <w:rFonts w:ascii="Arial" w:hAnsi="Arial" w:cs="Arial"/>
          <w:b/>
          <w:bCs/>
          <w:i/>
          <w:iCs/>
          <w:lang w:eastAsia="en-PH"/>
        </w:rPr>
        <w:t xml:space="preserve"> sound </w:t>
      </w:r>
      <w:proofErr w:type="spellStart"/>
      <w:r w:rsidRPr="00247D13">
        <w:rPr>
          <w:rFonts w:ascii="Arial" w:hAnsi="Arial" w:cs="Arial"/>
          <w:b/>
          <w:bCs/>
          <w:i/>
          <w:iCs/>
          <w:lang w:eastAsia="en-PH"/>
        </w:rPr>
        <w:t>lang</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sa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mga</w:t>
      </w:r>
      <w:proofErr w:type="spellEnd"/>
      <w:r w:rsidRPr="00247D13">
        <w:rPr>
          <w:rFonts w:ascii="Arial" w:hAnsi="Arial" w:cs="Arial"/>
          <w:b/>
          <w:bCs/>
          <w:i/>
          <w:iCs/>
          <w:lang w:eastAsia="en-PH"/>
        </w:rPr>
        <w:t xml:space="preserve"> letters kay </w:t>
      </w:r>
      <w:proofErr w:type="spellStart"/>
      <w:r w:rsidRPr="00247D13">
        <w:rPr>
          <w:rFonts w:ascii="Arial" w:hAnsi="Arial" w:cs="Arial"/>
          <w:b/>
          <w:bCs/>
          <w:i/>
          <w:iCs/>
          <w:lang w:eastAsia="en-PH"/>
        </w:rPr>
        <w:t>dili</w:t>
      </w:r>
      <w:proofErr w:type="spellEnd"/>
      <w:r w:rsidRPr="00247D13">
        <w:rPr>
          <w:rFonts w:ascii="Arial" w:hAnsi="Arial" w:cs="Arial"/>
          <w:b/>
          <w:bCs/>
          <w:i/>
          <w:iCs/>
          <w:lang w:eastAsia="en-PH"/>
        </w:rPr>
        <w:t xml:space="preserve"> man nan a master </w:t>
      </w:r>
      <w:proofErr w:type="spellStart"/>
      <w:r w:rsidRPr="00247D13">
        <w:rPr>
          <w:rFonts w:ascii="Arial" w:hAnsi="Arial" w:cs="Arial"/>
          <w:b/>
          <w:bCs/>
          <w:i/>
          <w:iCs/>
          <w:lang w:eastAsia="en-PH"/>
        </w:rPr>
        <w:t>sa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ginikanan</w:t>
      </w:r>
      <w:proofErr w:type="spellEnd"/>
      <w:r w:rsidRPr="00247D13">
        <w:rPr>
          <w:rFonts w:ascii="Arial" w:hAnsi="Arial" w:cs="Arial"/>
          <w:b/>
          <w:bCs/>
          <w:i/>
          <w:iCs/>
          <w:lang w:eastAsia="en-PH"/>
        </w:rPr>
        <w:t>.</w:t>
      </w:r>
      <w:r w:rsidRPr="00247D13">
        <w:rPr>
          <w:rFonts w:ascii="MS Gothic" w:eastAsia="MS Gothic" w:hAnsi="MS Gothic" w:cs="MS Gothic" w:hint="eastAsia"/>
          <w:b/>
          <w:bCs/>
          <w:i/>
          <w:iCs/>
          <w:lang w:eastAsia="en-PH"/>
        </w:rPr>
        <w:t> </w:t>
      </w:r>
      <w:r w:rsidRPr="00247D13">
        <w:rPr>
          <w:rFonts w:ascii="Arial" w:hAnsi="Arial" w:cs="Arial"/>
          <w:b/>
          <w:bCs/>
          <w:i/>
          <w:iCs/>
          <w:lang w:eastAsia="en-PH"/>
        </w:rPr>
        <w:t>(What I did in language literacy is to guide or tutor the parents on the proper way of decoding and letter sound. The problem however is that parents taught their children the wrong sounds. The children also learned the wrong letter sounds. I understand that it’s not easy for parents to teach the letter sound because they have not mastered the skill) (P5)</w:t>
      </w:r>
      <w:r w:rsidRPr="00247D13">
        <w:rPr>
          <w:rFonts w:ascii="Arial" w:hAnsi="Arial" w:cs="Arial"/>
          <w:b/>
          <w:bCs/>
          <w:lang w:eastAsia="en-PH"/>
        </w:rPr>
        <w:t xml:space="preserve"> </w:t>
      </w:r>
    </w:p>
    <w:p w14:paraId="5A6E5043"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r w:rsidRPr="00247D13">
        <w:rPr>
          <w:rFonts w:ascii="Arial" w:hAnsi="Arial" w:cs="Arial"/>
          <w:lang w:eastAsia="en-PH"/>
        </w:rPr>
        <w:t>Also,</w:t>
      </w:r>
    </w:p>
    <w:p w14:paraId="5509FCA5"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b/>
          <w:bCs/>
          <w:i/>
          <w:iCs/>
          <w:lang w:eastAsia="en-PH"/>
        </w:rPr>
      </w:pPr>
      <w:r w:rsidRPr="00247D13">
        <w:rPr>
          <w:rFonts w:ascii="Arial" w:hAnsi="Arial" w:cs="Arial"/>
          <w:b/>
          <w:bCs/>
          <w:i/>
          <w:iCs/>
          <w:lang w:eastAsia="en-PH"/>
        </w:rPr>
        <w:t xml:space="preserve">Well, it’s a reality that there are parents who have not gone to school nor have develop the ability to teach children in reading and writing. Teaching their children is a burden to them not because they are not willing to do the task </w:t>
      </w:r>
      <w:r w:rsidRPr="00247D13">
        <w:rPr>
          <w:rFonts w:ascii="Arial" w:hAnsi="Arial" w:cs="Arial"/>
          <w:b/>
          <w:bCs/>
          <w:i/>
          <w:iCs/>
          <w:lang w:eastAsia="en-PH"/>
        </w:rPr>
        <w:lastRenderedPageBreak/>
        <w:t>as facilitator of learning at home but because they do not have the ability to teach the lesson. Some of them do not even understand the contents in the modules (P6)</w:t>
      </w:r>
    </w:p>
    <w:p w14:paraId="7B2E2BC4"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The COVID-19 pandemic has caused the government to install restrictions for face-to-face learning. The scheme is for the teachers to orient the parents of the lessons to be taught to the children at home. However, many of the parents do not have the ability to cascade the lessons taught to them by teachers especially in reading. This situation is not just observed by the teachers but the parents themselves have seen their limitations in term of educating their children using the lessons in schools. In the study of Garbe, A. et.al (2020), they found that the lack of parent content knowledge or pedagogy was a barrier described by nine participants. Survey respondents that identified their predominant struggles as content knowledge or pedagogy discussed their lack of training to become an educator.</w:t>
      </w:r>
    </w:p>
    <w:p w14:paraId="3551F8A3"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 xml:space="preserve">Moreover, </w:t>
      </w:r>
      <w:proofErr w:type="spellStart"/>
      <w:r w:rsidRPr="00247D13">
        <w:rPr>
          <w:rFonts w:ascii="Arial" w:hAnsi="Arial" w:cs="Arial"/>
          <w:lang w:eastAsia="en-PH"/>
        </w:rPr>
        <w:t>Sintema</w:t>
      </w:r>
      <w:proofErr w:type="spellEnd"/>
      <w:r w:rsidRPr="00247D13">
        <w:rPr>
          <w:rFonts w:ascii="Arial" w:hAnsi="Arial" w:cs="Arial"/>
          <w:lang w:eastAsia="en-PH"/>
        </w:rPr>
        <w:t xml:space="preserve"> (2020) posits that the level of academic performance of the students is likely to drop for the classes held for both year-end examination and internal examination due to reduced contact hour for learners and lack of consultation with teachers when facing difficulties in learning/understanding. This study has similar perspective that the literacy development of learners especially in the primary grade may be badly affected in this distance learning approach since there is limited opportunity for teachers to directly guide the learners towards literacy skills development. Sadly, education of children in remote education cannot be relied to parents because of their limited capability to teach the learning contents. </w:t>
      </w:r>
    </w:p>
    <w:p w14:paraId="26C80FDF" w14:textId="12E1B67A" w:rsidR="00247D13" w:rsidRPr="00247D13" w:rsidRDefault="008F7895" w:rsidP="003B754E">
      <w:pPr>
        <w:spacing w:before="100" w:beforeAutospacing="1" w:after="100" w:afterAutospacing="1" w:line="360" w:lineRule="auto"/>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76672" behindDoc="1" locked="0" layoutInCell="1" allowOverlap="1" wp14:anchorId="20214B3D" wp14:editId="09F83A50">
                <wp:simplePos x="0" y="0"/>
                <wp:positionH relativeFrom="column">
                  <wp:posOffset>3462655</wp:posOffset>
                </wp:positionH>
                <wp:positionV relativeFrom="paragraph">
                  <wp:posOffset>-242570</wp:posOffset>
                </wp:positionV>
                <wp:extent cx="1716405" cy="1680845"/>
                <wp:effectExtent l="0" t="0" r="0" b="0"/>
                <wp:wrapNone/>
                <wp:docPr id="735772528"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6405" cy="168084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44E81C" w14:textId="77777777" w:rsidR="00247D13" w:rsidRPr="003B54A3" w:rsidRDefault="00247D13" w:rsidP="00247D13">
                            <w:pPr>
                              <w:jc w:val="center"/>
                              <w:rPr>
                                <w:rFonts w:ascii="Times New Roman" w:hAnsi="Times New Roman"/>
                                <w:color w:val="000000" w:themeColor="text1"/>
                              </w:rPr>
                            </w:pPr>
                            <w:r w:rsidRPr="003B54A3">
                              <w:rPr>
                                <w:rFonts w:ascii="Times New Roman" w:hAnsi="Times New Roman"/>
                                <w:color w:val="000000" w:themeColor="text1"/>
                              </w:rPr>
                              <w:t>Reluctance of learners to cooperate with their parents in learning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0214B3D" id="Oval 29" o:spid="_x0000_s1036" style="position:absolute;left:0;text-align:left;margin-left:272.65pt;margin-top:-19.1pt;width:135.15pt;height:132.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" fillcolor="white [3212]" strokecolor="black [3213]" strokeweight="2pt">
                <v:path arrowok="t"/>
                <v:textbox>
                  <w:txbxContent>
                    <w:p w14:paraId="7B44E81C" w14:textId="77777777" w:rsidR="00247D13" w:rsidRPr="003B54A3" w:rsidRDefault="00247D13" w:rsidP="00247D13">
                      <w:pPr>
                        <w:jc w:val="center"/>
                        <w:rPr>
                          <w:rFonts w:ascii="Times New Roman" w:hAnsi="Times New Roman"/>
                          <w:color w:val="000000" w:themeColor="text1"/>
                        </w:rPr>
                      </w:pPr>
                      <w:r w:rsidRPr="003B54A3">
                        <w:rPr>
                          <w:rFonts w:ascii="Times New Roman" w:hAnsi="Times New Roman"/>
                          <w:color w:val="000000" w:themeColor="text1"/>
                        </w:rPr>
                        <w:t>Reluctance of learners to cooperate with their parents in learning activities</w:t>
                      </w:r>
                    </w:p>
                  </w:txbxContent>
                </v:textbox>
              </v:oval>
            </w:pict>
          </mc:Fallback>
        </mc:AlternateContent>
      </w:r>
    </w:p>
    <w:p w14:paraId="6415B6F3"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p>
    <w:p w14:paraId="3018796C" w14:textId="20CC9CAB" w:rsidR="00247D13" w:rsidRPr="00247D13" w:rsidRDefault="008F7895"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79744" behindDoc="0" locked="0" layoutInCell="1" allowOverlap="1" wp14:anchorId="690A83A6" wp14:editId="110FA8D5">
                <wp:simplePos x="0" y="0"/>
                <wp:positionH relativeFrom="column">
                  <wp:posOffset>2598420</wp:posOffset>
                </wp:positionH>
                <wp:positionV relativeFrom="paragraph">
                  <wp:posOffset>234950</wp:posOffset>
                </wp:positionV>
                <wp:extent cx="868680" cy="416560"/>
                <wp:effectExtent l="0" t="0" r="7620" b="2540"/>
                <wp:wrapNone/>
                <wp:docPr id="132909880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68680" cy="4165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3348CA" id="Straight Connector 27"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6pt,18.5pt" to="273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" strokecolor="black [3213]">
                <o:lock v:ext="edit" shapetype="f"/>
              </v:line>
            </w:pict>
          </mc:Fallback>
        </mc:AlternateContent>
      </w:r>
    </w:p>
    <w:p w14:paraId="63DC1EF2" w14:textId="62DC00ED" w:rsidR="00247D13" w:rsidRDefault="008F7895"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77696" behindDoc="1" locked="0" layoutInCell="1" allowOverlap="1" wp14:anchorId="0DE01646" wp14:editId="4C2281D7">
                <wp:simplePos x="0" y="0"/>
                <wp:positionH relativeFrom="column">
                  <wp:posOffset>864870</wp:posOffset>
                </wp:positionH>
                <wp:positionV relativeFrom="paragraph">
                  <wp:posOffset>62230</wp:posOffset>
                </wp:positionV>
                <wp:extent cx="1927225" cy="1842770"/>
                <wp:effectExtent l="0" t="0" r="0" b="5080"/>
                <wp:wrapNone/>
                <wp:docPr id="1676222033"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7225" cy="184277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97EB9" w14:textId="77777777" w:rsidR="00247D13" w:rsidRPr="003B54A3" w:rsidRDefault="00247D13" w:rsidP="00247D13">
                            <w:pPr>
                              <w:jc w:val="center"/>
                              <w:rPr>
                                <w:rFonts w:ascii="Times New Roman" w:hAnsi="Times New Roman"/>
                                <w:color w:val="000000" w:themeColor="text1"/>
                              </w:rPr>
                            </w:pPr>
                            <w:r>
                              <w:rPr>
                                <w:rFonts w:ascii="Times New Roman" w:hAnsi="Times New Roman"/>
                                <w:color w:val="000000" w:themeColor="text1"/>
                              </w:rPr>
                              <w:t>Challenges of kindergarten teachers in developing literacy skills of learners in the midst of health crisis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E01646" id="Oval 25" o:spid="_x0000_s1037" style="position:absolute;left:0;text-align:left;margin-left:68.1pt;margin-top:4.9pt;width:151.75pt;height:145.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" fillcolor="white [3212]" strokecolor="black [3213]" strokeweight="2pt">
                <v:path arrowok="t"/>
                <v:textbox>
                  <w:txbxContent>
                    <w:p w14:paraId="1D897EB9" w14:textId="77777777" w:rsidR="00247D13" w:rsidRPr="003B54A3" w:rsidRDefault="00247D13" w:rsidP="00247D13">
                      <w:pPr>
                        <w:jc w:val="center"/>
                        <w:rPr>
                          <w:rFonts w:ascii="Times New Roman" w:hAnsi="Times New Roman"/>
                          <w:color w:val="000000" w:themeColor="text1"/>
                        </w:rPr>
                      </w:pPr>
                      <w:r>
                        <w:rPr>
                          <w:rFonts w:ascii="Times New Roman" w:hAnsi="Times New Roman"/>
                          <w:color w:val="000000" w:themeColor="text1"/>
                        </w:rPr>
                        <w:t>Challenges of kindergarten teachers in developing literacy skills of learners in the midst of health crisis</w:t>
                      </w:r>
                    </w:p>
                  </w:txbxContent>
                </v:textbox>
              </v:oval>
            </w:pict>
          </mc:Fallback>
        </mc:AlternateContent>
      </w:r>
    </w:p>
    <w:p w14:paraId="7742A5E4"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p>
    <w:p w14:paraId="0E9C1AAF" w14:textId="0E04DE02" w:rsidR="00247D13" w:rsidRPr="00247D13" w:rsidRDefault="008F7895"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78720" behindDoc="1" locked="0" layoutInCell="1" allowOverlap="1" wp14:anchorId="621822D2" wp14:editId="6273C2CB">
                <wp:simplePos x="0" y="0"/>
                <wp:positionH relativeFrom="column">
                  <wp:posOffset>3315335</wp:posOffset>
                </wp:positionH>
                <wp:positionV relativeFrom="paragraph">
                  <wp:posOffset>92075</wp:posOffset>
                </wp:positionV>
                <wp:extent cx="1927225" cy="1842770"/>
                <wp:effectExtent l="0" t="0" r="0" b="5080"/>
                <wp:wrapNone/>
                <wp:docPr id="1785909342"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7225" cy="184277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CF3F1F" w14:textId="77777777" w:rsidR="00247D13" w:rsidRPr="003B54A3" w:rsidRDefault="00247D13" w:rsidP="00247D13">
                            <w:pPr>
                              <w:jc w:val="center"/>
                              <w:rPr>
                                <w:rFonts w:ascii="Times New Roman" w:hAnsi="Times New Roman"/>
                                <w:color w:val="000000" w:themeColor="text1"/>
                              </w:rPr>
                            </w:pPr>
                            <w:r>
                              <w:rPr>
                                <w:rFonts w:ascii="Times New Roman" w:hAnsi="Times New Roman"/>
                                <w:color w:val="000000" w:themeColor="text1"/>
                              </w:rPr>
                              <w:t>Inability of parents to assist in child’s literacy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1822D2" id="Oval 23" o:spid="_x0000_s1038" style="position:absolute;left:0;text-align:left;margin-left:261.05pt;margin-top:7.25pt;width:151.75pt;height:145.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" fillcolor="white [3212]" strokecolor="black [3213]" strokeweight="2pt">
                <v:path arrowok="t"/>
                <v:textbox>
                  <w:txbxContent>
                    <w:p w14:paraId="3ECF3F1F" w14:textId="77777777" w:rsidR="00247D13" w:rsidRPr="003B54A3" w:rsidRDefault="00247D13" w:rsidP="00247D13">
                      <w:pPr>
                        <w:jc w:val="center"/>
                        <w:rPr>
                          <w:rFonts w:ascii="Times New Roman" w:hAnsi="Times New Roman"/>
                          <w:color w:val="000000" w:themeColor="text1"/>
                        </w:rPr>
                      </w:pPr>
                      <w:r>
                        <w:rPr>
                          <w:rFonts w:ascii="Times New Roman" w:hAnsi="Times New Roman"/>
                          <w:color w:val="000000" w:themeColor="text1"/>
                        </w:rPr>
                        <w:t>Inability of parents to assist in child’s literacy development.</w:t>
                      </w:r>
                    </w:p>
                  </w:txbxContent>
                </v:textbox>
              </v:oval>
            </w:pict>
          </mc:Fallback>
        </mc:AlternateContent>
      </w:r>
    </w:p>
    <w:p w14:paraId="15B86D37" w14:textId="0CB424D1" w:rsidR="00247D13" w:rsidRPr="00247D13" w:rsidRDefault="008F7895"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80768" behindDoc="0" locked="0" layoutInCell="1" allowOverlap="1" wp14:anchorId="52F9F6AD" wp14:editId="6F96F14E">
                <wp:simplePos x="0" y="0"/>
                <wp:positionH relativeFrom="column">
                  <wp:posOffset>2670810</wp:posOffset>
                </wp:positionH>
                <wp:positionV relativeFrom="paragraph">
                  <wp:posOffset>114935</wp:posOffset>
                </wp:positionV>
                <wp:extent cx="697230" cy="271780"/>
                <wp:effectExtent l="0" t="0" r="7620" b="13970"/>
                <wp:wrapNone/>
                <wp:docPr id="894713529"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7230" cy="271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60EF943" id="Straight Connector 2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3pt,9.05pt" to="265.2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" strokecolor="black [3040]">
                <o:lock v:ext="edit" shapetype="f"/>
              </v:line>
            </w:pict>
          </mc:Fallback>
        </mc:AlternateContent>
      </w:r>
    </w:p>
    <w:p w14:paraId="5F428EF3"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p>
    <w:p w14:paraId="1772F46B"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p>
    <w:p w14:paraId="3017752E"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p>
    <w:p w14:paraId="0EF7240E"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p>
    <w:p w14:paraId="3A2EE55C"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p>
    <w:p w14:paraId="3421BDB5"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p>
    <w:p w14:paraId="0D77A6F1"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p>
    <w:p w14:paraId="424C2B64" w14:textId="6A3DB9CB"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b/>
          <w:bCs/>
          <w:lang w:eastAsia="en-PH"/>
        </w:rPr>
      </w:pPr>
      <w:r w:rsidRPr="00247D13">
        <w:rPr>
          <w:rFonts w:ascii="Arial" w:hAnsi="Arial" w:cs="Arial"/>
          <w:b/>
          <w:bCs/>
          <w:i/>
          <w:iCs/>
          <w:lang w:eastAsia="en-PH"/>
        </w:rPr>
        <w:t>Figure 3</w:t>
      </w:r>
      <w:r w:rsidRPr="00247D13">
        <w:rPr>
          <w:rFonts w:ascii="Arial" w:hAnsi="Arial" w:cs="Arial"/>
          <w:b/>
          <w:bCs/>
          <w:lang w:eastAsia="en-PH"/>
        </w:rPr>
        <w:t xml:space="preserve">: Challenges of kindergarten teachers in developing literacy skills of </w:t>
      </w:r>
      <w:r>
        <w:rPr>
          <w:rFonts w:ascii="Arial" w:hAnsi="Arial" w:cs="Arial"/>
          <w:b/>
          <w:bCs/>
          <w:lang w:eastAsia="en-PH"/>
        </w:rPr>
        <w:t xml:space="preserve">    </w:t>
      </w:r>
      <w:r w:rsidRPr="00247D13">
        <w:rPr>
          <w:rFonts w:ascii="Arial" w:hAnsi="Arial" w:cs="Arial"/>
          <w:b/>
          <w:bCs/>
          <w:lang w:eastAsia="en-PH"/>
        </w:rPr>
        <w:t>learners in the midst of health crisis</w:t>
      </w:r>
    </w:p>
    <w:p w14:paraId="7F296BDF"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731C5454" w14:textId="77777777" w:rsidR="00247D13" w:rsidRDefault="00247D13" w:rsidP="003B754E">
      <w:pPr>
        <w:spacing w:before="100" w:beforeAutospacing="1" w:after="100" w:afterAutospacing="1" w:line="360" w:lineRule="auto"/>
        <w:contextualSpacing/>
        <w:jc w:val="both"/>
        <w:outlineLvl w:val="1"/>
        <w:rPr>
          <w:rFonts w:ascii="Arial" w:hAnsi="Arial" w:cs="Arial"/>
          <w:i/>
          <w:iCs/>
          <w:lang w:eastAsia="en-PH"/>
        </w:rPr>
      </w:pPr>
    </w:p>
    <w:p w14:paraId="54698DCD" w14:textId="77777777" w:rsidR="007E1994" w:rsidRPr="00247D13" w:rsidRDefault="007E1994" w:rsidP="003B754E">
      <w:pPr>
        <w:spacing w:before="100" w:beforeAutospacing="1" w:after="100" w:afterAutospacing="1" w:line="360" w:lineRule="auto"/>
        <w:contextualSpacing/>
        <w:jc w:val="both"/>
        <w:outlineLvl w:val="1"/>
        <w:rPr>
          <w:rFonts w:ascii="Arial" w:hAnsi="Arial" w:cs="Arial"/>
          <w:i/>
          <w:iCs/>
          <w:lang w:eastAsia="en-PH"/>
        </w:rPr>
      </w:pPr>
    </w:p>
    <w:p w14:paraId="20DC0058"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b/>
          <w:bCs/>
          <w:i/>
          <w:iCs/>
          <w:lang w:eastAsia="en-PH"/>
        </w:rPr>
      </w:pPr>
      <w:r w:rsidRPr="00247D13">
        <w:rPr>
          <w:rFonts w:ascii="Arial" w:hAnsi="Arial" w:cs="Arial"/>
          <w:b/>
          <w:bCs/>
          <w:i/>
          <w:iCs/>
          <w:lang w:eastAsia="en-PH"/>
        </w:rPr>
        <w:t>Strategies of teachers in building literacy skills of kindergarten learners</w:t>
      </w:r>
    </w:p>
    <w:p w14:paraId="3306041D"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08D8A5B4"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 xml:space="preserve">Amidst the pandemic, teachers could not just cling on to the challenges and pitfalls of building the literacy skills of the kindergarten learners. Initiatives have to be done to help the parents assist their children in their journey in this distance </w:t>
      </w:r>
      <w:r w:rsidRPr="00247D13">
        <w:rPr>
          <w:rFonts w:ascii="Arial" w:hAnsi="Arial" w:cs="Arial"/>
          <w:lang w:eastAsia="en-PH"/>
        </w:rPr>
        <w:lastRenderedPageBreak/>
        <w:t>learning approach. The following have developed the themes on strategies of teachers in building literacy skills of the kindergarten learners:</w:t>
      </w:r>
    </w:p>
    <w:p w14:paraId="7A59A3B5"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5BEA553B"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Periodic guidance to parents and learners. One of the strategies of teachers in building the literacy skills of kindergarten learners is to intensify periodic guidance to parents and learners. This theme emerges from the narrative of participants as they unfold their strategies of building the literacy skills of learners in the midst of the pandemic. Through periodic guidance provided by the teachers, they are able to monitor the performance of the learners. They also provide learning support to the parents especially on the right ways of teaching the children at home. The following are statements of the participants on periodic guidance to parents and learners:</w:t>
      </w:r>
    </w:p>
    <w:p w14:paraId="47D4A9A6"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447D30C0"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b/>
          <w:bCs/>
          <w:i/>
          <w:iCs/>
          <w:lang w:eastAsia="en-PH"/>
        </w:rPr>
      </w:pPr>
      <w:r w:rsidRPr="00247D13">
        <w:rPr>
          <w:rFonts w:ascii="Arial" w:hAnsi="Arial" w:cs="Arial"/>
          <w:b/>
          <w:bCs/>
          <w:i/>
          <w:iCs/>
          <w:lang w:eastAsia="en-PH"/>
        </w:rPr>
        <w:t>Since I find it impossible to build the literacy skills of the learners by relying on the parents alone, my strategy is to keep a constant and periodic guidance to the parents and learners. I call the parents each time the right way to facilitate reading for instance. I also speak to the learners to know if they learned and if they have questions (P7).</w:t>
      </w:r>
    </w:p>
    <w:p w14:paraId="11C421BA"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i/>
          <w:iCs/>
          <w:lang w:eastAsia="en-PH"/>
        </w:rPr>
      </w:pPr>
    </w:p>
    <w:p w14:paraId="2C4E863B"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r w:rsidRPr="00247D13">
        <w:rPr>
          <w:rFonts w:ascii="Arial" w:hAnsi="Arial" w:cs="Arial"/>
          <w:lang w:eastAsia="en-PH"/>
        </w:rPr>
        <w:t>Parallel statements are also expressed by another participant.</w:t>
      </w:r>
    </w:p>
    <w:p w14:paraId="5B805EF9" w14:textId="77777777" w:rsidR="00247D13" w:rsidRPr="00621E4A" w:rsidRDefault="00247D13" w:rsidP="003B754E">
      <w:pPr>
        <w:spacing w:before="100" w:beforeAutospacing="1" w:after="100" w:afterAutospacing="1" w:line="360" w:lineRule="auto"/>
        <w:contextualSpacing/>
        <w:jc w:val="both"/>
        <w:outlineLvl w:val="1"/>
        <w:rPr>
          <w:rFonts w:ascii="Arial" w:hAnsi="Arial" w:cs="Arial"/>
          <w:b/>
          <w:bCs/>
          <w:lang w:eastAsia="en-PH"/>
        </w:rPr>
      </w:pPr>
    </w:p>
    <w:p w14:paraId="66C8529E" w14:textId="77777777" w:rsidR="00247D13" w:rsidRPr="00621E4A" w:rsidRDefault="00247D13" w:rsidP="003B754E">
      <w:pPr>
        <w:spacing w:before="100" w:beforeAutospacing="1" w:after="100" w:afterAutospacing="1" w:line="360" w:lineRule="auto"/>
        <w:ind w:firstLine="720"/>
        <w:contextualSpacing/>
        <w:jc w:val="both"/>
        <w:outlineLvl w:val="1"/>
        <w:rPr>
          <w:rFonts w:ascii="Arial" w:hAnsi="Arial" w:cs="Arial"/>
          <w:b/>
          <w:bCs/>
          <w:i/>
          <w:iCs/>
          <w:lang w:eastAsia="en-PH"/>
        </w:rPr>
      </w:pPr>
      <w:proofErr w:type="spellStart"/>
      <w:r w:rsidRPr="00621E4A">
        <w:rPr>
          <w:rFonts w:ascii="Arial" w:hAnsi="Arial" w:cs="Arial"/>
          <w:b/>
          <w:bCs/>
          <w:i/>
          <w:iCs/>
          <w:lang w:eastAsia="en-PH"/>
        </w:rPr>
        <w:t>Importante</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nga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makita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sa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bata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nga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naa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iyang</w:t>
      </w:r>
      <w:proofErr w:type="spellEnd"/>
      <w:r w:rsidRPr="00621E4A">
        <w:rPr>
          <w:rFonts w:ascii="Arial" w:hAnsi="Arial" w:cs="Arial"/>
          <w:b/>
          <w:bCs/>
          <w:i/>
          <w:iCs/>
          <w:lang w:eastAsia="en-PH"/>
        </w:rPr>
        <w:t xml:space="preserve"> teacher </w:t>
      </w:r>
      <w:proofErr w:type="spellStart"/>
      <w:r w:rsidRPr="00621E4A">
        <w:rPr>
          <w:rFonts w:ascii="Arial" w:hAnsi="Arial" w:cs="Arial"/>
          <w:b/>
          <w:bCs/>
          <w:i/>
          <w:iCs/>
          <w:lang w:eastAsia="en-PH"/>
        </w:rPr>
        <w:t>mga</w:t>
      </w:r>
      <w:proofErr w:type="spellEnd"/>
      <w:r w:rsidRPr="00621E4A">
        <w:rPr>
          <w:rFonts w:ascii="Arial" w:hAnsi="Arial" w:cs="Arial"/>
          <w:b/>
          <w:bCs/>
          <w:i/>
          <w:iCs/>
          <w:lang w:eastAsia="en-PH"/>
        </w:rPr>
        <w:t xml:space="preserve"> nag monitor </w:t>
      </w:r>
      <w:proofErr w:type="spellStart"/>
      <w:r w:rsidRPr="00621E4A">
        <w:rPr>
          <w:rFonts w:ascii="Arial" w:hAnsi="Arial" w:cs="Arial"/>
          <w:b/>
          <w:bCs/>
          <w:i/>
          <w:iCs/>
          <w:lang w:eastAsia="en-PH"/>
        </w:rPr>
        <w:t>sa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iyaha</w:t>
      </w:r>
      <w:proofErr w:type="spellEnd"/>
      <w:r w:rsidRPr="00621E4A">
        <w:rPr>
          <w:rFonts w:ascii="Arial" w:hAnsi="Arial" w:cs="Arial"/>
          <w:b/>
          <w:bCs/>
          <w:i/>
          <w:iCs/>
          <w:lang w:eastAsia="en-PH"/>
        </w:rPr>
        <w:t xml:space="preserve"> every now and then. </w:t>
      </w:r>
      <w:proofErr w:type="spellStart"/>
      <w:r w:rsidRPr="00621E4A">
        <w:rPr>
          <w:rFonts w:ascii="Arial" w:hAnsi="Arial" w:cs="Arial"/>
          <w:b/>
          <w:bCs/>
          <w:i/>
          <w:iCs/>
          <w:lang w:eastAsia="en-PH"/>
        </w:rPr>
        <w:t>Usahay</w:t>
      </w:r>
      <w:proofErr w:type="spellEnd"/>
      <w:r w:rsidRPr="00621E4A">
        <w:rPr>
          <w:rFonts w:ascii="Arial" w:hAnsi="Arial" w:cs="Arial"/>
          <w:b/>
          <w:bCs/>
          <w:i/>
          <w:iCs/>
          <w:lang w:eastAsia="en-PH"/>
        </w:rPr>
        <w:t xml:space="preserve"> ang </w:t>
      </w:r>
      <w:proofErr w:type="spellStart"/>
      <w:r w:rsidRPr="00621E4A">
        <w:rPr>
          <w:rFonts w:ascii="Arial" w:hAnsi="Arial" w:cs="Arial"/>
          <w:b/>
          <w:bCs/>
          <w:i/>
          <w:iCs/>
          <w:lang w:eastAsia="en-PH"/>
        </w:rPr>
        <w:t>bata</w:t>
      </w:r>
      <w:proofErr w:type="spellEnd"/>
      <w:r w:rsidRPr="00621E4A">
        <w:rPr>
          <w:rFonts w:ascii="Arial" w:hAnsi="Arial" w:cs="Arial"/>
          <w:b/>
          <w:bCs/>
          <w:i/>
          <w:iCs/>
          <w:lang w:eastAsia="en-PH"/>
        </w:rPr>
        <w:t xml:space="preserve"> man </w:t>
      </w:r>
      <w:proofErr w:type="spellStart"/>
      <w:r w:rsidRPr="00621E4A">
        <w:rPr>
          <w:rFonts w:ascii="Arial" w:hAnsi="Arial" w:cs="Arial"/>
          <w:b/>
          <w:bCs/>
          <w:i/>
          <w:iCs/>
          <w:lang w:eastAsia="en-PH"/>
        </w:rPr>
        <w:t>gud</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dili</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mo</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sunod</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sa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iyahang</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ginikanan</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sa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panlahi</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sa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pagtudlo</w:t>
      </w:r>
      <w:proofErr w:type="spellEnd"/>
      <w:r w:rsidRPr="00621E4A">
        <w:rPr>
          <w:rFonts w:ascii="Arial" w:hAnsi="Arial" w:cs="Arial"/>
          <w:b/>
          <w:bCs/>
          <w:i/>
          <w:iCs/>
          <w:lang w:eastAsia="en-PH"/>
        </w:rPr>
        <w:t xml:space="preserve">. Mao </w:t>
      </w:r>
      <w:proofErr w:type="spellStart"/>
      <w:r w:rsidRPr="00621E4A">
        <w:rPr>
          <w:rFonts w:ascii="Arial" w:hAnsi="Arial" w:cs="Arial"/>
          <w:b/>
          <w:bCs/>
          <w:i/>
          <w:iCs/>
          <w:lang w:eastAsia="en-PH"/>
        </w:rPr>
        <w:t>nga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kinahanglan</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mo</w:t>
      </w:r>
      <w:proofErr w:type="spellEnd"/>
      <w:r w:rsidRPr="00621E4A">
        <w:rPr>
          <w:rFonts w:ascii="Arial" w:hAnsi="Arial" w:cs="Arial"/>
          <w:b/>
          <w:bCs/>
          <w:i/>
          <w:iCs/>
          <w:lang w:eastAsia="en-PH"/>
        </w:rPr>
        <w:t xml:space="preserve"> guide ang teachers </w:t>
      </w:r>
      <w:proofErr w:type="spellStart"/>
      <w:r w:rsidRPr="00621E4A">
        <w:rPr>
          <w:rFonts w:ascii="Arial" w:hAnsi="Arial" w:cs="Arial"/>
          <w:b/>
          <w:bCs/>
          <w:i/>
          <w:iCs/>
          <w:lang w:eastAsia="en-PH"/>
        </w:rPr>
        <w:t>sa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bata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mao</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akong</w:t>
      </w:r>
      <w:proofErr w:type="spellEnd"/>
      <w:r w:rsidRPr="00621E4A">
        <w:rPr>
          <w:rFonts w:ascii="Arial" w:hAnsi="Arial" w:cs="Arial"/>
          <w:b/>
          <w:bCs/>
          <w:i/>
          <w:iCs/>
          <w:lang w:eastAsia="en-PH"/>
        </w:rPr>
        <w:t xml:space="preserve"> strategy </w:t>
      </w:r>
      <w:proofErr w:type="spellStart"/>
      <w:r w:rsidRPr="00621E4A">
        <w:rPr>
          <w:rFonts w:ascii="Arial" w:hAnsi="Arial" w:cs="Arial"/>
          <w:b/>
          <w:bCs/>
          <w:i/>
          <w:iCs/>
          <w:lang w:eastAsia="en-PH"/>
        </w:rPr>
        <w:t>sa</w:t>
      </w:r>
      <w:proofErr w:type="spellEnd"/>
      <w:r w:rsidRPr="00621E4A">
        <w:rPr>
          <w:rFonts w:ascii="Arial" w:hAnsi="Arial" w:cs="Arial"/>
          <w:b/>
          <w:bCs/>
          <w:i/>
          <w:iCs/>
          <w:lang w:eastAsia="en-PH"/>
        </w:rPr>
        <w:t xml:space="preserve"> literacy development. It is very important that the child know the response of the teachers who monitors his learning. Sometimes children do not follow their parents in doing reading and writing activities. Hence, the teacher’s periodic guidance is very important and that’s my strategy in literacy skill development. (P7)</w:t>
      </w:r>
    </w:p>
    <w:p w14:paraId="2E166146"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i/>
          <w:iCs/>
          <w:lang w:eastAsia="en-PH"/>
        </w:rPr>
      </w:pPr>
    </w:p>
    <w:p w14:paraId="2B9E8728"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From the narratives of the teacher-participants, it is evident that in this time of the pandemic, the teachers’ literacy skills development for the learners is through periodic guidance provided to the parents and the learners. The periodic guidance however is not done in the face-to-face manner but through virtual conferences. This strategy is perceived by the participants as relevant and essential in keeping the parents and the learners abreast of the proper ways of teaching their children about learning contents for reading, writing speaking and listening skills.</w:t>
      </w:r>
    </w:p>
    <w:p w14:paraId="7BB3E35E"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p>
    <w:p w14:paraId="3F26852F"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In guiding the parents in this new normal, Johnson (2020) articulates that many parents and guardians felt overwhelmed in supporting their student’s learning during the pandemic. In order to customize learning for their children, parents and guardians need learning objectives and ways to achieve those goals. Teachers can be the partners that families need by providing them information and tools to assess student progress. Explain the importance of setting clear learning targets to parents or guardians. Encourage them to frame goals with an “I can…” sentence stem format. Make sure the goals are specific and measurable.</w:t>
      </w:r>
    </w:p>
    <w:p w14:paraId="43D0359D" w14:textId="77777777" w:rsidR="00247D13" w:rsidRPr="000D185E" w:rsidRDefault="00247D13" w:rsidP="003B754E">
      <w:pPr>
        <w:spacing w:before="100" w:beforeAutospacing="1" w:after="100" w:afterAutospacing="1" w:line="360" w:lineRule="auto"/>
        <w:ind w:firstLine="720"/>
        <w:contextualSpacing/>
        <w:jc w:val="both"/>
        <w:outlineLvl w:val="1"/>
        <w:rPr>
          <w:rFonts w:ascii="Arial" w:hAnsi="Arial" w:cs="Arial"/>
          <w:highlight w:val="yellow"/>
          <w:lang w:eastAsia="en-PH"/>
        </w:rPr>
      </w:pPr>
      <w:r w:rsidRPr="00247D13">
        <w:rPr>
          <w:rFonts w:ascii="Arial" w:hAnsi="Arial" w:cs="Arial"/>
          <w:lang w:eastAsia="en-PH"/>
        </w:rPr>
        <w:t xml:space="preserve">Provide learning resources for explicit teaching. Another way of the teachers to develop the literacy skills of the learners is to provide learning resources like videos and audio instructions for explicit learning of learners. This theme emerges from the narratives of the participants since most of them frequently mention this as their specific way to the approach of </w:t>
      </w:r>
      <w:r w:rsidRPr="000D185E">
        <w:rPr>
          <w:rFonts w:ascii="Arial" w:hAnsi="Arial" w:cs="Arial"/>
          <w:highlight w:val="yellow"/>
          <w:lang w:eastAsia="en-PH"/>
        </w:rPr>
        <w:t>developing literacy skills in this pandemic. The following are the narratives of the participants:</w:t>
      </w:r>
    </w:p>
    <w:p w14:paraId="25A5A433" w14:textId="77777777" w:rsidR="00247D13" w:rsidRPr="000D185E" w:rsidRDefault="00247D13" w:rsidP="003B754E">
      <w:pPr>
        <w:spacing w:before="100" w:beforeAutospacing="1" w:after="100" w:afterAutospacing="1" w:line="360" w:lineRule="auto"/>
        <w:ind w:firstLine="720"/>
        <w:contextualSpacing/>
        <w:jc w:val="both"/>
        <w:outlineLvl w:val="1"/>
        <w:rPr>
          <w:rFonts w:ascii="Arial" w:hAnsi="Arial" w:cs="Arial"/>
          <w:highlight w:val="yellow"/>
          <w:lang w:eastAsia="en-PH"/>
        </w:rPr>
      </w:pPr>
    </w:p>
    <w:p w14:paraId="5E98FC09" w14:textId="77777777" w:rsidR="00247D13" w:rsidRPr="000D185E" w:rsidRDefault="00247D13" w:rsidP="003B754E">
      <w:pPr>
        <w:spacing w:before="100" w:beforeAutospacing="1" w:after="100" w:afterAutospacing="1" w:line="360" w:lineRule="auto"/>
        <w:ind w:firstLine="720"/>
        <w:contextualSpacing/>
        <w:jc w:val="both"/>
        <w:outlineLvl w:val="1"/>
        <w:rPr>
          <w:rFonts w:ascii="Arial" w:hAnsi="Arial" w:cs="Arial"/>
          <w:b/>
          <w:bCs/>
          <w:i/>
          <w:iCs/>
          <w:highlight w:val="yellow"/>
          <w:lang w:eastAsia="en-PH"/>
        </w:rPr>
      </w:pPr>
      <w:r w:rsidRPr="000D185E">
        <w:rPr>
          <w:rFonts w:ascii="Arial" w:hAnsi="Arial" w:cs="Arial"/>
          <w:b/>
          <w:bCs/>
          <w:i/>
          <w:iCs/>
          <w:highlight w:val="yellow"/>
          <w:lang w:eastAsia="en-PH"/>
        </w:rPr>
        <w:t>There are topics that cannot be easily explained without visual support. These topics are best explained using videos which could be easily retrieved from the DepEd portal. Since some students have cellphones while others have video players, these topics could be explained using videos and other visual support (P4)</w:t>
      </w:r>
    </w:p>
    <w:p w14:paraId="2E09D85C" w14:textId="77777777" w:rsidR="00247D13" w:rsidRPr="000D185E" w:rsidRDefault="00247D13" w:rsidP="003B754E">
      <w:pPr>
        <w:spacing w:before="100" w:beforeAutospacing="1" w:after="100" w:afterAutospacing="1" w:line="360" w:lineRule="auto"/>
        <w:ind w:firstLine="720"/>
        <w:contextualSpacing/>
        <w:jc w:val="both"/>
        <w:outlineLvl w:val="1"/>
        <w:rPr>
          <w:rFonts w:ascii="Arial" w:hAnsi="Arial" w:cs="Arial"/>
          <w:b/>
          <w:bCs/>
          <w:i/>
          <w:iCs/>
          <w:highlight w:val="yellow"/>
          <w:lang w:eastAsia="en-PH"/>
        </w:rPr>
      </w:pPr>
    </w:p>
    <w:p w14:paraId="4ABE1B43" w14:textId="77777777" w:rsidR="00247D13" w:rsidRPr="000D185E" w:rsidRDefault="00247D13" w:rsidP="003B754E">
      <w:pPr>
        <w:spacing w:before="100" w:beforeAutospacing="1" w:after="100" w:afterAutospacing="1" w:line="360" w:lineRule="auto"/>
        <w:contextualSpacing/>
        <w:jc w:val="both"/>
        <w:outlineLvl w:val="1"/>
        <w:rPr>
          <w:rFonts w:ascii="Arial" w:hAnsi="Arial" w:cs="Arial"/>
          <w:highlight w:val="yellow"/>
          <w:lang w:eastAsia="en-PH"/>
        </w:rPr>
      </w:pPr>
      <w:r w:rsidRPr="000D185E">
        <w:rPr>
          <w:rFonts w:ascii="Arial" w:hAnsi="Arial" w:cs="Arial"/>
          <w:highlight w:val="yellow"/>
          <w:lang w:eastAsia="en-PH"/>
        </w:rPr>
        <w:t>Also,</w:t>
      </w:r>
    </w:p>
    <w:p w14:paraId="7A28AB02" w14:textId="77777777" w:rsidR="00247D13" w:rsidRPr="000D185E" w:rsidRDefault="00247D13" w:rsidP="003B754E">
      <w:pPr>
        <w:spacing w:before="100" w:beforeAutospacing="1" w:after="100" w:afterAutospacing="1" w:line="360" w:lineRule="auto"/>
        <w:contextualSpacing/>
        <w:jc w:val="both"/>
        <w:outlineLvl w:val="1"/>
        <w:rPr>
          <w:rFonts w:ascii="Arial" w:hAnsi="Arial" w:cs="Arial"/>
          <w:highlight w:val="yellow"/>
          <w:lang w:eastAsia="en-PH"/>
        </w:rPr>
      </w:pPr>
    </w:p>
    <w:p w14:paraId="05356B7C" w14:textId="77777777" w:rsidR="00247D13" w:rsidRPr="00621E4A" w:rsidRDefault="00247D13" w:rsidP="003B754E">
      <w:pPr>
        <w:spacing w:before="100" w:beforeAutospacing="1" w:after="100" w:afterAutospacing="1" w:line="360" w:lineRule="auto"/>
        <w:ind w:firstLine="720"/>
        <w:contextualSpacing/>
        <w:jc w:val="both"/>
        <w:outlineLvl w:val="1"/>
        <w:rPr>
          <w:rFonts w:ascii="Arial" w:hAnsi="Arial" w:cs="Arial"/>
          <w:b/>
          <w:bCs/>
          <w:i/>
          <w:iCs/>
          <w:lang w:eastAsia="en-PH"/>
        </w:rPr>
      </w:pPr>
      <w:r w:rsidRPr="000D185E">
        <w:rPr>
          <w:rFonts w:ascii="Arial" w:hAnsi="Arial" w:cs="Arial"/>
          <w:b/>
          <w:bCs/>
          <w:i/>
          <w:iCs/>
          <w:highlight w:val="yellow"/>
          <w:lang w:eastAsia="en-PH"/>
        </w:rPr>
        <w:t xml:space="preserve">There are audio instructions that could be </w:t>
      </w:r>
      <w:proofErr w:type="spellStart"/>
      <w:r w:rsidRPr="000D185E">
        <w:rPr>
          <w:rFonts w:ascii="Arial" w:hAnsi="Arial" w:cs="Arial"/>
          <w:b/>
          <w:bCs/>
          <w:i/>
          <w:iCs/>
          <w:highlight w:val="yellow"/>
          <w:lang w:eastAsia="en-PH"/>
        </w:rPr>
        <w:t>use</w:t>
      </w:r>
      <w:proofErr w:type="spellEnd"/>
      <w:r w:rsidRPr="000D185E">
        <w:rPr>
          <w:rFonts w:ascii="Arial" w:hAnsi="Arial" w:cs="Arial"/>
          <w:b/>
          <w:bCs/>
          <w:i/>
          <w:iCs/>
          <w:highlight w:val="yellow"/>
          <w:lang w:eastAsia="en-PH"/>
        </w:rPr>
        <w:t xml:space="preserve"> for the listening skills development of learners. What I do is to provide the parents with audio record of stories and letter sounds for instance for the learners to directly learn from them. In this pandemic, I also insert images or picture presentations for visualization of learners. (P3)</w:t>
      </w:r>
    </w:p>
    <w:p w14:paraId="6D691BFB" w14:textId="77777777" w:rsidR="00247D13" w:rsidRPr="00621E4A" w:rsidRDefault="00247D13" w:rsidP="003B754E">
      <w:pPr>
        <w:spacing w:before="100" w:beforeAutospacing="1" w:after="100" w:afterAutospacing="1" w:line="360" w:lineRule="auto"/>
        <w:ind w:firstLine="720"/>
        <w:contextualSpacing/>
        <w:jc w:val="both"/>
        <w:outlineLvl w:val="1"/>
        <w:rPr>
          <w:rFonts w:ascii="Arial" w:hAnsi="Arial" w:cs="Arial"/>
          <w:b/>
          <w:bCs/>
          <w:i/>
          <w:iCs/>
          <w:lang w:eastAsia="en-PH"/>
        </w:rPr>
      </w:pPr>
    </w:p>
    <w:p w14:paraId="74636544"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The use of audio and videos to explicitly teach literacy skills of learners is one of the ways of teachers in developing the literacy skills of the learners. The importance of audio and videos as learning support has been advocated by educators for explicit learning. Simi (2020) outlines reasons for the use of videos in education. To cite, some reasons are as follows: Visual stimulation grabs students’ attention. It seems as if our lives can be summarized as one extended screen staring session. Students today instinctively expect to be visually stimulated; very few respond well to the use of text on its own. Visual stimulation encourages student interaction with content or a concept. It also creates a bigger memory imprint in a student’s mind, making teaching with videos perfect for information retention. The stimulation of higher order learning. The use of videos stimulates the cognitive processes of thinking, reasoning, problem-solving, decision-making, and creating. Videos take the student beyond recall-and-relate activities. Use videos to engage viewers with more complex themes, and to facilitate further engagement with the content.</w:t>
      </w:r>
    </w:p>
    <w:p w14:paraId="293157AA" w14:textId="20605AC7" w:rsidR="00F95888"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Moreover, visual representations are explicit approach in teaching. Explicitly teaching has been of the widely used strategies to facilitate learning of young learners who have limited experience. Hughes, C. A., Morris, J. R., Terrien, W. J., &amp; Benson, S. K. (2017) define explicit teaching/instruction as a group of research-supported instructional behaviors used to design and deliver instruction that provides needed supports for successful learning through clarity of language and purpose, and reduction of cognitive load. It promotes active student engagement by requiring frequent and varied responses followed by appropriate affirmative and corrective feedback, and assists long-term retention through use of purposeful practice strategies</w:t>
      </w:r>
      <w:r w:rsidR="00621E4A">
        <w:rPr>
          <w:rFonts w:ascii="Arial" w:hAnsi="Arial" w:cs="Arial"/>
          <w:lang w:eastAsia="en-PH"/>
        </w:rPr>
        <w:t>.</w:t>
      </w:r>
    </w:p>
    <w:p w14:paraId="1D1D5047" w14:textId="110A0553" w:rsidR="00247D13" w:rsidRPr="00247D13" w:rsidRDefault="00F95888" w:rsidP="003B754E">
      <w:pPr>
        <w:spacing w:before="100" w:beforeAutospacing="1" w:after="100" w:afterAutospacing="1" w:line="360" w:lineRule="auto"/>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81792" behindDoc="1" locked="0" layoutInCell="1" allowOverlap="1" wp14:anchorId="2E40F6BD" wp14:editId="202D085F">
                <wp:simplePos x="0" y="0"/>
                <wp:positionH relativeFrom="column">
                  <wp:posOffset>979805</wp:posOffset>
                </wp:positionH>
                <wp:positionV relativeFrom="paragraph">
                  <wp:posOffset>3175</wp:posOffset>
                </wp:positionV>
                <wp:extent cx="2162810" cy="2106930"/>
                <wp:effectExtent l="0" t="0" r="8890" b="7620"/>
                <wp:wrapNone/>
                <wp:docPr id="1082010264"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810" cy="210693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B55FC7" w14:textId="77777777" w:rsidR="00247D13" w:rsidRPr="00A61760" w:rsidRDefault="00247D13" w:rsidP="00247D13">
                            <w:pPr>
                              <w:spacing w:before="100" w:beforeAutospacing="1" w:after="100" w:afterAutospacing="1" w:line="360" w:lineRule="auto"/>
                              <w:contextualSpacing/>
                              <w:jc w:val="center"/>
                              <w:outlineLvl w:val="1"/>
                              <w:rPr>
                                <w:rFonts w:ascii="Arial" w:hAnsi="Arial" w:cs="Arial"/>
                                <w:color w:val="0D0D0D" w:themeColor="text1" w:themeTint="F2"/>
                                <w:sz w:val="24"/>
                                <w:szCs w:val="24"/>
                                <w:lang w:eastAsia="en-PH"/>
                              </w:rPr>
                            </w:pPr>
                            <w:r w:rsidRPr="00A61760">
                              <w:rPr>
                                <w:rFonts w:ascii="Arial" w:hAnsi="Arial" w:cs="Arial"/>
                                <w:color w:val="0D0D0D" w:themeColor="text1" w:themeTint="F2"/>
                                <w:sz w:val="24"/>
                                <w:szCs w:val="24"/>
                                <w:lang w:eastAsia="en-PH"/>
                              </w:rPr>
                              <w:t>Strategies of teachers in building literacy skills of kindergarten learners</w:t>
                            </w:r>
                          </w:p>
                          <w:p w14:paraId="5C283520" w14:textId="77777777" w:rsidR="00247D13" w:rsidRPr="00A61760" w:rsidRDefault="00247D13" w:rsidP="00247D1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E40F6BD" id="Oval 19" o:spid="_x0000_s1039" style="position:absolute;left:0;text-align:left;margin-left:77.15pt;margin-top:.25pt;width:170.3pt;height:165.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" fillcolor="white [3212]" strokecolor="black [3213]" strokeweight="2pt">
                <v:path arrowok="t"/>
                <v:textbox>
                  <w:txbxContent>
                    <w:p w14:paraId="2FB55FC7" w14:textId="77777777" w:rsidR="00247D13" w:rsidRPr="00A61760" w:rsidRDefault="00247D13" w:rsidP="00247D13">
                      <w:pPr>
                        <w:spacing w:before="100" w:beforeAutospacing="1" w:after="100" w:afterAutospacing="1" w:line="360" w:lineRule="auto"/>
                        <w:contextualSpacing/>
                        <w:jc w:val="center"/>
                        <w:outlineLvl w:val="1"/>
                        <w:rPr>
                          <w:rFonts w:ascii="Arial" w:hAnsi="Arial" w:cs="Arial"/>
                          <w:color w:val="0D0D0D" w:themeColor="text1" w:themeTint="F2"/>
                          <w:sz w:val="24"/>
                          <w:szCs w:val="24"/>
                          <w:lang w:eastAsia="en-PH"/>
                        </w:rPr>
                      </w:pPr>
                      <w:r w:rsidRPr="00A61760">
                        <w:rPr>
                          <w:rFonts w:ascii="Arial" w:hAnsi="Arial" w:cs="Arial"/>
                          <w:color w:val="0D0D0D" w:themeColor="text1" w:themeTint="F2"/>
                          <w:sz w:val="24"/>
                          <w:szCs w:val="24"/>
                          <w:lang w:eastAsia="en-PH"/>
                        </w:rPr>
                        <w:t>Strategies of teachers in building literacy skills of kindergarten learners</w:t>
                      </w:r>
                    </w:p>
                    <w:p w14:paraId="5C283520" w14:textId="77777777" w:rsidR="00247D13" w:rsidRPr="00A61760" w:rsidRDefault="00247D13" w:rsidP="00247D13">
                      <w:pPr>
                        <w:jc w:val="center"/>
                        <w:rPr>
                          <w:color w:val="0D0D0D" w:themeColor="text1" w:themeTint="F2"/>
                        </w:rPr>
                      </w:pPr>
                    </w:p>
                  </w:txbxContent>
                </v:textbox>
              </v:oval>
            </w:pict>
          </mc:Fallback>
        </mc:AlternateContent>
      </w:r>
    </w:p>
    <w:p w14:paraId="089D7103" w14:textId="2EDEA7BE"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1B0542EE" w14:textId="4DAE14F6"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33E558D6" w14:textId="48943299"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008DE250" w14:textId="436DD36B"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5E2FBEFF" w14:textId="221244E8" w:rsidR="00247D13" w:rsidRPr="00247D13" w:rsidRDefault="00F95888" w:rsidP="003B754E">
      <w:pPr>
        <w:spacing w:before="100" w:beforeAutospacing="1" w:after="100" w:afterAutospacing="1" w:line="360" w:lineRule="auto"/>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82816" behindDoc="1" locked="0" layoutInCell="1" allowOverlap="1" wp14:anchorId="2DBA5F30" wp14:editId="7F436016">
                <wp:simplePos x="0" y="0"/>
                <wp:positionH relativeFrom="column">
                  <wp:posOffset>4133519</wp:posOffset>
                </wp:positionH>
                <wp:positionV relativeFrom="paragraph">
                  <wp:posOffset>6985</wp:posOffset>
                </wp:positionV>
                <wp:extent cx="2162810" cy="2106930"/>
                <wp:effectExtent l="0" t="0" r="8890" b="7620"/>
                <wp:wrapNone/>
                <wp:docPr id="2038393510"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810" cy="210693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8AF2AE" w14:textId="77777777" w:rsidR="00247D13" w:rsidRPr="00A61760" w:rsidRDefault="00247D13" w:rsidP="00247D13">
                            <w:pPr>
                              <w:spacing w:before="100" w:beforeAutospacing="1" w:after="100" w:afterAutospacing="1" w:line="360" w:lineRule="auto"/>
                              <w:contextualSpacing/>
                              <w:jc w:val="center"/>
                              <w:outlineLvl w:val="1"/>
                              <w:rPr>
                                <w:rFonts w:ascii="Arial" w:hAnsi="Arial" w:cs="Arial"/>
                                <w:color w:val="0D0D0D" w:themeColor="text1" w:themeTint="F2"/>
                                <w:sz w:val="24"/>
                                <w:szCs w:val="24"/>
                                <w:lang w:eastAsia="en-PH"/>
                              </w:rPr>
                            </w:pPr>
                            <w:r w:rsidRPr="00A61760">
                              <w:rPr>
                                <w:rFonts w:ascii="Arial" w:hAnsi="Arial" w:cs="Arial"/>
                                <w:color w:val="0D0D0D" w:themeColor="text1" w:themeTint="F2"/>
                                <w:sz w:val="24"/>
                                <w:szCs w:val="24"/>
                                <w:lang w:eastAsia="en-PH"/>
                              </w:rPr>
                              <w:t>Periodic guidance to parents and learners</w:t>
                            </w:r>
                          </w:p>
                          <w:p w14:paraId="268CBFD3" w14:textId="77777777" w:rsidR="00247D13" w:rsidRPr="00A61760" w:rsidRDefault="00247D13" w:rsidP="00247D1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DBA5F30" id="Oval 15" o:spid="_x0000_s1040" style="position:absolute;left:0;text-align:left;margin-left:325.45pt;margin-top:.55pt;width:170.3pt;height:165.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" fillcolor="white [3212]" strokecolor="black [3213]" strokeweight="2pt">
                <v:path arrowok="t"/>
                <v:textbox>
                  <w:txbxContent>
                    <w:p w14:paraId="0D8AF2AE" w14:textId="77777777" w:rsidR="00247D13" w:rsidRPr="00A61760" w:rsidRDefault="00247D13" w:rsidP="00247D13">
                      <w:pPr>
                        <w:spacing w:before="100" w:beforeAutospacing="1" w:after="100" w:afterAutospacing="1" w:line="360" w:lineRule="auto"/>
                        <w:contextualSpacing/>
                        <w:jc w:val="center"/>
                        <w:outlineLvl w:val="1"/>
                        <w:rPr>
                          <w:rFonts w:ascii="Arial" w:hAnsi="Arial" w:cs="Arial"/>
                          <w:color w:val="0D0D0D" w:themeColor="text1" w:themeTint="F2"/>
                          <w:sz w:val="24"/>
                          <w:szCs w:val="24"/>
                          <w:lang w:eastAsia="en-PH"/>
                        </w:rPr>
                      </w:pPr>
                      <w:r w:rsidRPr="00A61760">
                        <w:rPr>
                          <w:rFonts w:ascii="Arial" w:hAnsi="Arial" w:cs="Arial"/>
                          <w:color w:val="0D0D0D" w:themeColor="text1" w:themeTint="F2"/>
                          <w:sz w:val="24"/>
                          <w:szCs w:val="24"/>
                          <w:lang w:eastAsia="en-PH"/>
                        </w:rPr>
                        <w:t>Periodic guidance to parents and learners</w:t>
                      </w:r>
                    </w:p>
                    <w:p w14:paraId="268CBFD3" w14:textId="77777777" w:rsidR="00247D13" w:rsidRPr="00A61760" w:rsidRDefault="00247D13" w:rsidP="00247D13">
                      <w:pPr>
                        <w:jc w:val="center"/>
                        <w:rPr>
                          <w:color w:val="0D0D0D" w:themeColor="text1" w:themeTint="F2"/>
                        </w:rPr>
                      </w:pPr>
                    </w:p>
                  </w:txbxContent>
                </v:textbox>
              </v:oval>
            </w:pict>
          </mc:Fallback>
        </mc:AlternateContent>
      </w:r>
    </w:p>
    <w:p w14:paraId="68BF35B8" w14:textId="1F6CA67B"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0A7CCD88" w14:textId="31EA4190" w:rsidR="00247D13" w:rsidRPr="00247D13" w:rsidRDefault="00F95888" w:rsidP="003B754E">
      <w:pPr>
        <w:spacing w:before="100" w:beforeAutospacing="1" w:after="100" w:afterAutospacing="1" w:line="360" w:lineRule="auto"/>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84864" behindDoc="0" locked="0" layoutInCell="1" allowOverlap="1" wp14:anchorId="745468A1" wp14:editId="09C85D95">
                <wp:simplePos x="0" y="0"/>
                <wp:positionH relativeFrom="margin">
                  <wp:align>center</wp:align>
                </wp:positionH>
                <wp:positionV relativeFrom="paragraph">
                  <wp:posOffset>71120</wp:posOffset>
                </wp:positionV>
                <wp:extent cx="906145" cy="453390"/>
                <wp:effectExtent l="0" t="0" r="27305" b="22860"/>
                <wp:wrapNone/>
                <wp:docPr id="12741686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6145" cy="4533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692CB3D" id="Straight Connector 17" o:spid="_x0000_s1026" style="position:absolute;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71.3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" strokecolor="black [3040]">
                <o:lock v:ext="edit" shapetype="f"/>
                <w10:wrap anchorx="margin"/>
              </v:line>
            </w:pict>
          </mc:Fallback>
        </mc:AlternateContent>
      </w:r>
    </w:p>
    <w:p w14:paraId="70E58D48"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3169E9CF" w14:textId="4D575D4D" w:rsidR="00247D13" w:rsidRPr="00247D13" w:rsidRDefault="00D1132C" w:rsidP="003B754E">
      <w:pPr>
        <w:spacing w:before="100" w:beforeAutospacing="1" w:after="100" w:afterAutospacing="1" w:line="360" w:lineRule="auto"/>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85888" behindDoc="0" locked="0" layoutInCell="1" allowOverlap="1" wp14:anchorId="3FB33A0C" wp14:editId="2EF1F4F6">
                <wp:simplePos x="0" y="0"/>
                <wp:positionH relativeFrom="column">
                  <wp:posOffset>2033822</wp:posOffset>
                </wp:positionH>
                <wp:positionV relativeFrom="paragraph">
                  <wp:posOffset>150054</wp:posOffset>
                </wp:positionV>
                <wp:extent cx="15875" cy="922655"/>
                <wp:effectExtent l="0" t="0" r="3175" b="10795"/>
                <wp:wrapNone/>
                <wp:docPr id="113840820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875" cy="9226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2F05A72" id="Straight Connector 13"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15pt,11.8pt" to="161.4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" strokecolor="black [3040]">
                <o:lock v:ext="edit" shapetype="f"/>
              </v:line>
            </w:pict>
          </mc:Fallback>
        </mc:AlternateContent>
      </w:r>
    </w:p>
    <w:p w14:paraId="473B7E58" w14:textId="6181D864"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506ACF22"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2C992B09"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0B14D064"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388B30D2" w14:textId="388DA4D4" w:rsidR="00247D13" w:rsidRPr="00247D13" w:rsidRDefault="008F7895" w:rsidP="003B754E">
      <w:pPr>
        <w:spacing w:before="100" w:beforeAutospacing="1" w:after="100" w:afterAutospacing="1" w:line="360" w:lineRule="auto"/>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83840" behindDoc="1" locked="0" layoutInCell="1" allowOverlap="1" wp14:anchorId="2E9D2D67" wp14:editId="5A553343">
                <wp:simplePos x="0" y="0"/>
                <wp:positionH relativeFrom="column">
                  <wp:posOffset>956062</wp:posOffset>
                </wp:positionH>
                <wp:positionV relativeFrom="paragraph">
                  <wp:posOffset>4445</wp:posOffset>
                </wp:positionV>
                <wp:extent cx="2162175" cy="2106930"/>
                <wp:effectExtent l="0" t="0" r="9525" b="7620"/>
                <wp:wrapNone/>
                <wp:docPr id="33601121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210693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7C77D" w14:textId="77777777" w:rsidR="00247D13" w:rsidRPr="00A61760" w:rsidRDefault="00247D13" w:rsidP="00247D13">
                            <w:pPr>
                              <w:spacing w:before="100" w:beforeAutospacing="1" w:after="100" w:afterAutospacing="1" w:line="360" w:lineRule="auto"/>
                              <w:contextualSpacing/>
                              <w:jc w:val="center"/>
                              <w:outlineLvl w:val="1"/>
                              <w:rPr>
                                <w:rFonts w:ascii="Arial" w:hAnsi="Arial" w:cs="Arial"/>
                                <w:color w:val="0D0D0D" w:themeColor="text1" w:themeTint="F2"/>
                                <w:sz w:val="24"/>
                                <w:szCs w:val="24"/>
                                <w:lang w:eastAsia="en-PH"/>
                              </w:rPr>
                            </w:pPr>
                            <w:r w:rsidRPr="00A61760">
                              <w:rPr>
                                <w:rFonts w:ascii="Arial" w:hAnsi="Arial" w:cs="Arial"/>
                                <w:color w:val="0D0D0D" w:themeColor="text1" w:themeTint="F2"/>
                                <w:sz w:val="24"/>
                                <w:szCs w:val="24"/>
                                <w:lang w:eastAsia="en-PH"/>
                              </w:rPr>
                              <w:t>Provide learning resources for explicit teaching</w:t>
                            </w:r>
                          </w:p>
                          <w:p w14:paraId="3F9CC4FA" w14:textId="77777777" w:rsidR="00247D13" w:rsidRPr="00A61760" w:rsidRDefault="00247D13" w:rsidP="00247D1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E9D2D67" id="Oval 11" o:spid="_x0000_s1041" style="position:absolute;left:0;text-align:left;margin-left:75.3pt;margin-top:.35pt;width:170.25pt;height:165.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" fillcolor="white [3212]" strokecolor="black [3213]" strokeweight="2pt">
                <v:path arrowok="t"/>
                <v:textbox>
                  <w:txbxContent>
                    <w:p w14:paraId="00A7C77D" w14:textId="77777777" w:rsidR="00247D13" w:rsidRPr="00A61760" w:rsidRDefault="00247D13" w:rsidP="00247D13">
                      <w:pPr>
                        <w:spacing w:before="100" w:beforeAutospacing="1" w:after="100" w:afterAutospacing="1" w:line="360" w:lineRule="auto"/>
                        <w:contextualSpacing/>
                        <w:jc w:val="center"/>
                        <w:outlineLvl w:val="1"/>
                        <w:rPr>
                          <w:rFonts w:ascii="Arial" w:hAnsi="Arial" w:cs="Arial"/>
                          <w:color w:val="0D0D0D" w:themeColor="text1" w:themeTint="F2"/>
                          <w:sz w:val="24"/>
                          <w:szCs w:val="24"/>
                          <w:lang w:eastAsia="en-PH"/>
                        </w:rPr>
                      </w:pPr>
                      <w:r w:rsidRPr="00A61760">
                        <w:rPr>
                          <w:rFonts w:ascii="Arial" w:hAnsi="Arial" w:cs="Arial"/>
                          <w:color w:val="0D0D0D" w:themeColor="text1" w:themeTint="F2"/>
                          <w:sz w:val="24"/>
                          <w:szCs w:val="24"/>
                          <w:lang w:eastAsia="en-PH"/>
                        </w:rPr>
                        <w:t>Provide learning resources for explicit teaching</w:t>
                      </w:r>
                    </w:p>
                    <w:p w14:paraId="3F9CC4FA" w14:textId="77777777" w:rsidR="00247D13" w:rsidRPr="00A61760" w:rsidRDefault="00247D13" w:rsidP="00247D13">
                      <w:pPr>
                        <w:jc w:val="center"/>
                        <w:rPr>
                          <w:color w:val="0D0D0D" w:themeColor="text1" w:themeTint="F2"/>
                        </w:rPr>
                      </w:pPr>
                    </w:p>
                  </w:txbxContent>
                </v:textbox>
              </v:oval>
            </w:pict>
          </mc:Fallback>
        </mc:AlternateContent>
      </w:r>
    </w:p>
    <w:p w14:paraId="4EDCAD5F"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02F4017D"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65E9C211"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53C70614"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1541206F"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7E85FCC4"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753EDF1D"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08025BBE"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p>
    <w:p w14:paraId="7A9844C3" w14:textId="77777777" w:rsidR="00621E4A" w:rsidRDefault="00621E4A" w:rsidP="003B754E">
      <w:pPr>
        <w:spacing w:before="100" w:beforeAutospacing="1" w:after="100" w:afterAutospacing="1" w:line="360" w:lineRule="auto"/>
        <w:contextualSpacing/>
        <w:jc w:val="both"/>
        <w:outlineLvl w:val="1"/>
        <w:rPr>
          <w:rFonts w:ascii="Arial" w:hAnsi="Arial" w:cs="Arial"/>
          <w:lang w:eastAsia="en-PH"/>
        </w:rPr>
      </w:pPr>
    </w:p>
    <w:p w14:paraId="5D863368" w14:textId="0EEECF6D" w:rsidR="00247D13" w:rsidRPr="00621E4A" w:rsidRDefault="00247D13" w:rsidP="003B754E">
      <w:pPr>
        <w:spacing w:before="100" w:beforeAutospacing="1" w:after="100" w:afterAutospacing="1" w:line="360" w:lineRule="auto"/>
        <w:contextualSpacing/>
        <w:jc w:val="both"/>
        <w:outlineLvl w:val="1"/>
        <w:rPr>
          <w:rFonts w:ascii="Arial" w:hAnsi="Arial" w:cs="Arial"/>
          <w:b/>
          <w:bCs/>
          <w:lang w:eastAsia="en-PH"/>
        </w:rPr>
      </w:pPr>
      <w:r w:rsidRPr="00621E4A">
        <w:rPr>
          <w:rFonts w:ascii="Arial" w:hAnsi="Arial" w:cs="Arial"/>
          <w:b/>
          <w:bCs/>
          <w:lang w:eastAsia="en-PH"/>
        </w:rPr>
        <w:t>Figure 4: Strategies of teachers in building literacy skills of kindergarten learners</w:t>
      </w:r>
      <w:r w:rsidRPr="00621E4A">
        <w:rPr>
          <w:rFonts w:ascii="MS Gothic" w:eastAsia="MS Gothic" w:hAnsi="MS Gothic" w:cs="MS Gothic" w:hint="eastAsia"/>
          <w:b/>
          <w:bCs/>
          <w:lang w:eastAsia="en-PH"/>
        </w:rPr>
        <w:t> </w:t>
      </w:r>
      <w:r w:rsidRPr="00621E4A">
        <w:rPr>
          <w:rFonts w:ascii="Arial" w:hAnsi="Arial" w:cs="Arial"/>
          <w:b/>
          <w:bCs/>
          <w:lang w:eastAsia="en-PH"/>
        </w:rPr>
        <w:t>Insights to support the literacy skills development in the midst of health crisis</w:t>
      </w:r>
    </w:p>
    <w:p w14:paraId="601FB4F4"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3B6DEF4D"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03822C1A"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Developing the literacy skills of kindergarten learners is a challenge in this time of pandemic. This study found that the challenges in literacy skills development involves the following: Reluctance of learners to cooperate with their parents in learning activities and Inability of parents to assist in child’s literacy development.</w:t>
      </w:r>
    </w:p>
    <w:p w14:paraId="33E28DBB"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In keeping on to these challenges on literacy development of kindergarten learners, the teacher-participants unfold their strategies of developing literacy skills. The themes on the strategies of teachers are as follows: Periodic guidance to parents and learners and Provide learning resources for explicit teaching. The teachers’ strategies intend to overcome the gaps post by the challenges in developing the literacy skills of learners in this time of pandemic.</w:t>
      </w:r>
    </w:p>
    <w:p w14:paraId="1563FFD3"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In this section, the insights are drawn from the challenges and strategies of teachers in developing the literacy skills of kindergarten learners. The following are the themes developed as insights:</w:t>
      </w:r>
    </w:p>
    <w:p w14:paraId="385A00AB"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Strengthen collaboration with parents. The problem on literacy development of kindergarten learners is not just a concern of teachers but of the parents as well. It is therefore a proposition of this study that strengthening collaboration with the parents could at least reduce the problem of learners’ literacy development in this pandemic. The partnership with the parents is already evident in this study but since parents’ collaboration in the academic journey of children is the only possible way to facilitate learning, it is the insight of this study to strengthen the collaboration. Baker et al., (2001), the main components are family factors, school factors, economic influences, and student variables. How Chang &amp; Romero (2008) also added to home factors, school factors which can also influence student performance. These school factors consist of poor rapport between teachers, students and their families. Climate issues including the size of the school, attitudes of the teachers, administration, and other students play a major role.</w:t>
      </w:r>
    </w:p>
    <w:p w14:paraId="6FD870BE" w14:textId="223BFDED"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 xml:space="preserve">There is no other way to develop literacy of learners in this crisis than to have the parents wear their hat of becoming proxy educators. But, literacy development does not </w:t>
      </w:r>
      <w:r w:rsidR="00621E4A" w:rsidRPr="00247D13">
        <w:rPr>
          <w:rFonts w:ascii="Arial" w:hAnsi="Arial" w:cs="Arial"/>
          <w:lang w:eastAsia="en-PH"/>
        </w:rPr>
        <w:t>happen</w:t>
      </w:r>
      <w:r w:rsidRPr="00247D13">
        <w:rPr>
          <w:rFonts w:ascii="Arial" w:hAnsi="Arial" w:cs="Arial"/>
          <w:lang w:eastAsia="en-PH"/>
        </w:rPr>
        <w:t xml:space="preserve"> just because the parents cooperate in the literacy development of children because many parents do not have the ability to facilitate literary learning which is understandable because they are not trained to do the task as compared to the teachers. This insight is aligned with the view of Baker et al. (2001) who posits that another successful intervention creates partnerships between schools, families, social workers, outside organizations, the community and sometimes law enforcement. The author expands the influence of partnership even to </w:t>
      </w:r>
      <w:r w:rsidRPr="00247D13">
        <w:rPr>
          <w:rFonts w:ascii="Arial" w:hAnsi="Arial" w:cs="Arial"/>
          <w:lang w:eastAsia="en-PH"/>
        </w:rPr>
        <w:lastRenderedPageBreak/>
        <w:t>the community level. In this study, the partnership with the parents is perceived as the initial step to address the problem of learners’ absenteeism. It is perceived that the cooperation of the parents and the entire family and the school could help reduce the problem of absenteeism which is badly affecting the schooling of learners and their academic performance.</w:t>
      </w:r>
    </w:p>
    <w:p w14:paraId="5D6A13F2" w14:textId="22309026"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 xml:space="preserve">Provision for digital equipment and internet connectivity to facilitate literacy development. The teachers and the students need for digital equipment and internet connectivity </w:t>
      </w:r>
      <w:r w:rsidR="00621E4A" w:rsidRPr="00247D13">
        <w:rPr>
          <w:rFonts w:ascii="Arial" w:hAnsi="Arial" w:cs="Arial"/>
          <w:lang w:eastAsia="en-PH"/>
        </w:rPr>
        <w:t>have</w:t>
      </w:r>
      <w:r w:rsidRPr="00247D13">
        <w:rPr>
          <w:rFonts w:ascii="Arial" w:hAnsi="Arial" w:cs="Arial"/>
          <w:lang w:eastAsia="en-PH"/>
        </w:rPr>
        <w:t xml:space="preserve"> been known by the education department. In fact, the department is eyeing of providing teachers with digital technology that could help them in their virtual learning engagement with the students. The problem though is on the part of the students. However, until now the plan is has not come to reality. Perhaps, this program of providing each teacher the digital technology demands a huge budget that the department could hardly raise.</w:t>
      </w:r>
    </w:p>
    <w:p w14:paraId="498C0C8C"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In this study, the teachers have introduced audio and video resources to facilitate explicit instructions. It is however observed that many households do not have the digital equipment to use for academic purpose. Moreover, have no internet access to obtain virtual information and resources for educational activities. This leads to the insight that there must be provision for digital equipment for the learners and the parents to use at home. This proposition may be difficult to attain but there are other possible options that the plan to provide digital technology for the teachers could be materialized. Aside from engaging partnership with stakeholders for donations, the giving of grants or loan for the learners who are willing to buy their personally own computer may be initiated.</w:t>
      </w:r>
    </w:p>
    <w:p w14:paraId="1CCA2456" w14:textId="77777777" w:rsidR="00247D13" w:rsidRPr="00247D13" w:rsidRDefault="00247D13" w:rsidP="003B754E">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 xml:space="preserve">Meanwhile, in line with this perspective, </w:t>
      </w:r>
      <w:proofErr w:type="spellStart"/>
      <w:r w:rsidRPr="00247D13">
        <w:rPr>
          <w:rFonts w:ascii="Arial" w:hAnsi="Arial" w:cs="Arial"/>
          <w:lang w:eastAsia="en-PH"/>
        </w:rPr>
        <w:t>Manlipot</w:t>
      </w:r>
      <w:proofErr w:type="spellEnd"/>
      <w:r w:rsidRPr="00247D13">
        <w:rPr>
          <w:rFonts w:ascii="Arial" w:hAnsi="Arial" w:cs="Arial"/>
          <w:lang w:eastAsia="en-PH"/>
        </w:rPr>
        <w:t xml:space="preserve"> (2020) reports that Education Secretary Leonor Briones said Monday that additional funds given to the Department of Education (DepEd) will be used to provide gadgets or computers to students or schools and would also aid the implementation of its Learning Continuity Plan (LCP) amid the COVID-19 pandemic. Briones, during the “Laging Handa” public briefing, said that if DepEd will be given additional funds, this will definitely be used to address gaps in the implementation of its LCP – specially to provide students with gadgets to be used for distance learning as well as to help in the reproduction of printed Self-Learning Modules (SLMs).</w:t>
      </w:r>
    </w:p>
    <w:p w14:paraId="11E0CA0B" w14:textId="719D8971"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77B3B074" w14:textId="77777777" w:rsid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5843F13A" w14:textId="539B82B3" w:rsidR="007E1994" w:rsidRDefault="007E1994" w:rsidP="003B754E">
      <w:pPr>
        <w:spacing w:before="100" w:beforeAutospacing="1" w:after="100" w:afterAutospacing="1" w:line="360" w:lineRule="auto"/>
        <w:contextualSpacing/>
        <w:jc w:val="both"/>
        <w:outlineLvl w:val="1"/>
        <w:rPr>
          <w:rFonts w:ascii="Arial" w:hAnsi="Arial" w:cs="Arial"/>
          <w:lang w:eastAsia="en-PH"/>
        </w:rPr>
      </w:pPr>
    </w:p>
    <w:p w14:paraId="69231E8E" w14:textId="77777777" w:rsidR="007E1994" w:rsidRPr="00247D13" w:rsidRDefault="007E1994" w:rsidP="003B754E">
      <w:pPr>
        <w:spacing w:before="100" w:beforeAutospacing="1" w:after="100" w:afterAutospacing="1" w:line="360" w:lineRule="auto"/>
        <w:contextualSpacing/>
        <w:jc w:val="both"/>
        <w:outlineLvl w:val="1"/>
        <w:rPr>
          <w:rFonts w:ascii="Arial" w:hAnsi="Arial" w:cs="Arial"/>
          <w:lang w:eastAsia="en-PH"/>
        </w:rPr>
      </w:pPr>
    </w:p>
    <w:p w14:paraId="438555A4"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6D334606"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63123F07" w14:textId="43AE97C8" w:rsidR="00247D13" w:rsidRPr="00247D13" w:rsidRDefault="007E1994" w:rsidP="003B754E">
      <w:pPr>
        <w:spacing w:before="100" w:beforeAutospacing="1" w:after="100" w:afterAutospacing="1" w:line="360" w:lineRule="auto"/>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86912" behindDoc="0" locked="0" layoutInCell="1" allowOverlap="1" wp14:anchorId="1C2E6FB4" wp14:editId="52FB7F0E">
                <wp:simplePos x="0" y="0"/>
                <wp:positionH relativeFrom="column">
                  <wp:posOffset>1869799</wp:posOffset>
                </wp:positionH>
                <wp:positionV relativeFrom="paragraph">
                  <wp:posOffset>-148590</wp:posOffset>
                </wp:positionV>
                <wp:extent cx="2337435" cy="1804670"/>
                <wp:effectExtent l="0" t="0" r="5715" b="5080"/>
                <wp:wrapNone/>
                <wp:docPr id="146175678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7435" cy="180467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3D77FF" w14:textId="77777777" w:rsidR="00247D13" w:rsidRPr="00A61760" w:rsidRDefault="00247D13" w:rsidP="00247D13">
                            <w:pPr>
                              <w:spacing w:before="100" w:beforeAutospacing="1" w:after="100" w:afterAutospacing="1" w:line="360" w:lineRule="auto"/>
                              <w:contextualSpacing/>
                              <w:jc w:val="center"/>
                              <w:outlineLvl w:val="1"/>
                              <w:rPr>
                                <w:rFonts w:ascii="Arial" w:hAnsi="Arial" w:cs="Arial"/>
                                <w:color w:val="0D0D0D" w:themeColor="text1" w:themeTint="F2"/>
                                <w:sz w:val="24"/>
                                <w:szCs w:val="24"/>
                                <w:lang w:eastAsia="en-PH"/>
                              </w:rPr>
                            </w:pPr>
                            <w:r w:rsidRPr="00A61760">
                              <w:rPr>
                                <w:rFonts w:ascii="Arial" w:hAnsi="Arial" w:cs="Arial"/>
                                <w:color w:val="0D0D0D" w:themeColor="text1" w:themeTint="F2"/>
                                <w:sz w:val="24"/>
                                <w:szCs w:val="24"/>
                                <w:lang w:eastAsia="en-PH"/>
                              </w:rPr>
                              <w:t>Insights to support the literacy skills development in the midst of health crisis</w:t>
                            </w:r>
                          </w:p>
                          <w:p w14:paraId="5D315A63" w14:textId="77777777" w:rsidR="00247D13" w:rsidRPr="00A61760" w:rsidRDefault="00247D13" w:rsidP="00247D1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C2E6FB4" id="Oval 9" o:spid="_x0000_s1042" style="position:absolute;left:0;text-align:left;margin-left:147.25pt;margin-top:-11.7pt;width:184.05pt;height:14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" fillcolor="white [3212]" strokecolor="black [3213]" strokeweight="2pt">
                <v:path arrowok="t"/>
                <v:textbox>
                  <w:txbxContent>
                    <w:p w14:paraId="7C3D77FF" w14:textId="77777777" w:rsidR="00247D13" w:rsidRPr="00A61760" w:rsidRDefault="00247D13" w:rsidP="00247D13">
                      <w:pPr>
                        <w:spacing w:before="100" w:beforeAutospacing="1" w:after="100" w:afterAutospacing="1" w:line="360" w:lineRule="auto"/>
                        <w:contextualSpacing/>
                        <w:jc w:val="center"/>
                        <w:outlineLvl w:val="1"/>
                        <w:rPr>
                          <w:rFonts w:ascii="Arial" w:hAnsi="Arial" w:cs="Arial"/>
                          <w:color w:val="0D0D0D" w:themeColor="text1" w:themeTint="F2"/>
                          <w:sz w:val="24"/>
                          <w:szCs w:val="24"/>
                          <w:lang w:eastAsia="en-PH"/>
                        </w:rPr>
                      </w:pPr>
                      <w:r w:rsidRPr="00A61760">
                        <w:rPr>
                          <w:rFonts w:ascii="Arial" w:hAnsi="Arial" w:cs="Arial"/>
                          <w:color w:val="0D0D0D" w:themeColor="text1" w:themeTint="F2"/>
                          <w:sz w:val="24"/>
                          <w:szCs w:val="24"/>
                          <w:lang w:eastAsia="en-PH"/>
                        </w:rPr>
                        <w:t>Insights to support the literacy skills development in the midst of health crisis</w:t>
                      </w:r>
                    </w:p>
                    <w:p w14:paraId="5D315A63" w14:textId="77777777" w:rsidR="00247D13" w:rsidRPr="00A61760" w:rsidRDefault="00247D13" w:rsidP="00247D13">
                      <w:pPr>
                        <w:jc w:val="center"/>
                        <w:rPr>
                          <w:color w:val="0D0D0D" w:themeColor="text1" w:themeTint="F2"/>
                        </w:rPr>
                      </w:pPr>
                    </w:p>
                  </w:txbxContent>
                </v:textbox>
              </v:oval>
            </w:pict>
          </mc:Fallback>
        </mc:AlternateContent>
      </w:r>
    </w:p>
    <w:p w14:paraId="4E08CA48"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424504B9" w14:textId="2D2F8084"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6CD2FB81" w14:textId="7C4A1F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75077CF2" w14:textId="02A83B19"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3B513E22" w14:textId="1F2108E8"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36C97FAF" w14:textId="7684CD08" w:rsidR="00247D13" w:rsidRPr="00247D13" w:rsidRDefault="00D1132C" w:rsidP="003B754E">
      <w:pPr>
        <w:spacing w:before="100" w:beforeAutospacing="1" w:after="100" w:afterAutospacing="1" w:line="360" w:lineRule="auto"/>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91008" behindDoc="0" locked="0" layoutInCell="1" allowOverlap="1" wp14:anchorId="646DD8E9" wp14:editId="16A608B7">
                <wp:simplePos x="0" y="0"/>
                <wp:positionH relativeFrom="column">
                  <wp:posOffset>1623971</wp:posOffset>
                </wp:positionH>
                <wp:positionV relativeFrom="paragraph">
                  <wp:posOffset>45886</wp:posOffset>
                </wp:positionV>
                <wp:extent cx="492760" cy="548640"/>
                <wp:effectExtent l="0" t="0" r="2540" b="3810"/>
                <wp:wrapNone/>
                <wp:docPr id="210970411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2760" cy="548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ECD5B56" id="Straight Connector 7"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85pt,3.6pt" to="166.6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" strokecolor="black [3040]">
                <o:lock v:ext="edit" shapetype="f"/>
              </v:line>
            </w:pict>
          </mc:Fallback>
        </mc:AlternateContent>
      </w:r>
    </w:p>
    <w:p w14:paraId="6B34348A" w14:textId="1262253E" w:rsidR="00247D13" w:rsidRPr="00247D13" w:rsidRDefault="00D1132C" w:rsidP="003B754E">
      <w:pPr>
        <w:spacing w:before="100" w:beforeAutospacing="1" w:after="100" w:afterAutospacing="1" w:line="360" w:lineRule="auto"/>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89984" behindDoc="0" locked="0" layoutInCell="1" allowOverlap="1" wp14:anchorId="22DFDCB4" wp14:editId="108C142D">
                <wp:simplePos x="0" y="0"/>
                <wp:positionH relativeFrom="column">
                  <wp:posOffset>3752491</wp:posOffset>
                </wp:positionH>
                <wp:positionV relativeFrom="paragraph">
                  <wp:posOffset>7648</wp:posOffset>
                </wp:positionV>
                <wp:extent cx="731520" cy="556895"/>
                <wp:effectExtent l="0" t="0" r="11430" b="14605"/>
                <wp:wrapNone/>
                <wp:docPr id="124964602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 cy="5568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DE41A94" id="Straight Connector 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45pt,.6pt" to="353.0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" strokecolor="black [3040]">
                <o:lock v:ext="edit" shapetype="f"/>
              </v:line>
            </w:pict>
          </mc:Fallback>
        </mc:AlternateContent>
      </w:r>
    </w:p>
    <w:p w14:paraId="4CD0756A" w14:textId="0AEFDA5E" w:rsidR="00247D13" w:rsidRPr="00247D13" w:rsidRDefault="007E1994" w:rsidP="003B754E">
      <w:pPr>
        <w:spacing w:before="100" w:beforeAutospacing="1" w:after="100" w:afterAutospacing="1" w:line="360" w:lineRule="auto"/>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87936" behindDoc="0" locked="0" layoutInCell="1" allowOverlap="1" wp14:anchorId="42689743" wp14:editId="6637DE1F">
                <wp:simplePos x="0" y="0"/>
                <wp:positionH relativeFrom="column">
                  <wp:posOffset>3939540</wp:posOffset>
                </wp:positionH>
                <wp:positionV relativeFrom="paragraph">
                  <wp:posOffset>13335</wp:posOffset>
                </wp:positionV>
                <wp:extent cx="2337435" cy="1868805"/>
                <wp:effectExtent l="0" t="0" r="5715" b="0"/>
                <wp:wrapNone/>
                <wp:docPr id="541164132"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7435" cy="18688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88311E" w14:textId="77777777" w:rsidR="00247D13" w:rsidRPr="00A13060" w:rsidRDefault="00247D13" w:rsidP="00247D13">
                            <w:pPr>
                              <w:spacing w:before="100" w:beforeAutospacing="1" w:after="100" w:afterAutospacing="1" w:line="360" w:lineRule="auto"/>
                              <w:contextualSpacing/>
                              <w:jc w:val="center"/>
                              <w:outlineLvl w:val="1"/>
                              <w:rPr>
                                <w:rFonts w:ascii="Arial" w:hAnsi="Arial" w:cs="Arial"/>
                                <w:color w:val="0D0D0D" w:themeColor="text1" w:themeTint="F2"/>
                                <w:sz w:val="24"/>
                                <w:szCs w:val="24"/>
                                <w:lang w:eastAsia="en-PH"/>
                              </w:rPr>
                            </w:pPr>
                            <w:r w:rsidRPr="00A13060">
                              <w:rPr>
                                <w:rFonts w:ascii="Arial" w:hAnsi="Arial" w:cs="Arial"/>
                                <w:color w:val="0D0D0D" w:themeColor="text1" w:themeTint="F2"/>
                                <w:sz w:val="24"/>
                                <w:szCs w:val="24"/>
                                <w:lang w:eastAsia="en-PH"/>
                              </w:rPr>
                              <w:t>Provision for digital equipment and internet connectivity to facilitate literacy development</w:t>
                            </w:r>
                          </w:p>
                          <w:p w14:paraId="54D10E22" w14:textId="77777777" w:rsidR="00247D13" w:rsidRPr="00A13060" w:rsidRDefault="00247D13" w:rsidP="00247D1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42689743" id="Oval 1" o:spid="_x0000_s1043" style="position:absolute;left:0;text-align:left;margin-left:310.2pt;margin-top:1.05pt;width:184.05pt;height:14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" fillcolor="white [3212]" strokecolor="black [3213]" strokeweight="2pt">
                <v:path arrowok="t"/>
                <v:textbox>
                  <w:txbxContent>
                    <w:p w14:paraId="0588311E" w14:textId="77777777" w:rsidR="00247D13" w:rsidRPr="00A13060" w:rsidRDefault="00247D13" w:rsidP="00247D13">
                      <w:pPr>
                        <w:spacing w:before="100" w:beforeAutospacing="1" w:after="100" w:afterAutospacing="1" w:line="360" w:lineRule="auto"/>
                        <w:contextualSpacing/>
                        <w:jc w:val="center"/>
                        <w:outlineLvl w:val="1"/>
                        <w:rPr>
                          <w:rFonts w:ascii="Arial" w:hAnsi="Arial" w:cs="Arial"/>
                          <w:color w:val="0D0D0D" w:themeColor="text1" w:themeTint="F2"/>
                          <w:sz w:val="24"/>
                          <w:szCs w:val="24"/>
                          <w:lang w:eastAsia="en-PH"/>
                        </w:rPr>
                      </w:pPr>
                      <w:r w:rsidRPr="00A13060">
                        <w:rPr>
                          <w:rFonts w:ascii="Arial" w:hAnsi="Arial" w:cs="Arial"/>
                          <w:color w:val="0D0D0D" w:themeColor="text1" w:themeTint="F2"/>
                          <w:sz w:val="24"/>
                          <w:szCs w:val="24"/>
                          <w:lang w:eastAsia="en-PH"/>
                        </w:rPr>
                        <w:t>Provision for digital equipment and internet connectivity to facilitate literacy development</w:t>
                      </w:r>
                    </w:p>
                    <w:p w14:paraId="54D10E22" w14:textId="77777777" w:rsidR="00247D13" w:rsidRPr="00A13060" w:rsidRDefault="00247D13" w:rsidP="00247D13">
                      <w:pPr>
                        <w:jc w:val="center"/>
                        <w:rPr>
                          <w:color w:val="0D0D0D" w:themeColor="text1" w:themeTint="F2"/>
                        </w:rPr>
                      </w:pPr>
                    </w:p>
                  </w:txbxContent>
                </v:textbox>
              </v:oval>
            </w:pict>
          </mc:Fallback>
        </mc:AlternateContent>
      </w:r>
      <w:r w:rsidRPr="00247D13">
        <w:rPr>
          <w:rFonts w:ascii="Arial" w:hAnsi="Arial" w:cs="Arial"/>
          <w:noProof/>
        </w:rPr>
        <mc:AlternateContent>
          <mc:Choice Requires="wps">
            <w:drawing>
              <wp:anchor distT="0" distB="0" distL="114300" distR="114300" simplePos="0" relativeHeight="251688960" behindDoc="0" locked="0" layoutInCell="1" allowOverlap="1" wp14:anchorId="370281D2" wp14:editId="2497D77A">
                <wp:simplePos x="0" y="0"/>
                <wp:positionH relativeFrom="column">
                  <wp:posOffset>58420</wp:posOffset>
                </wp:positionH>
                <wp:positionV relativeFrom="paragraph">
                  <wp:posOffset>6350</wp:posOffset>
                </wp:positionV>
                <wp:extent cx="2337435" cy="1868805"/>
                <wp:effectExtent l="0" t="0" r="5715" b="0"/>
                <wp:wrapNone/>
                <wp:docPr id="71829169"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7435" cy="18688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55F68" w14:textId="77777777" w:rsidR="00247D13" w:rsidRPr="00A13060" w:rsidRDefault="00247D13" w:rsidP="00247D13">
                            <w:pPr>
                              <w:spacing w:before="100" w:beforeAutospacing="1" w:after="100" w:afterAutospacing="1" w:line="360" w:lineRule="auto"/>
                              <w:contextualSpacing/>
                              <w:jc w:val="center"/>
                              <w:outlineLvl w:val="1"/>
                              <w:rPr>
                                <w:rFonts w:ascii="Arial" w:hAnsi="Arial" w:cs="Arial"/>
                                <w:color w:val="0D0D0D" w:themeColor="text1" w:themeTint="F2"/>
                                <w:sz w:val="24"/>
                                <w:szCs w:val="24"/>
                                <w:lang w:eastAsia="en-PH"/>
                              </w:rPr>
                            </w:pPr>
                            <w:r w:rsidRPr="00A13060">
                              <w:rPr>
                                <w:rFonts w:ascii="Arial" w:hAnsi="Arial" w:cs="Arial"/>
                                <w:color w:val="0D0D0D" w:themeColor="text1" w:themeTint="F2"/>
                                <w:sz w:val="24"/>
                                <w:szCs w:val="24"/>
                                <w:lang w:eastAsia="en-PH"/>
                              </w:rPr>
                              <w:t>Strengthen collaboration with parents</w:t>
                            </w:r>
                          </w:p>
                          <w:p w14:paraId="5109F1A5" w14:textId="77777777" w:rsidR="00247D13" w:rsidRPr="00A13060" w:rsidRDefault="00247D13" w:rsidP="00247D1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370281D2" id="Oval 3" o:spid="_x0000_s1044" style="position:absolute;left:0;text-align:left;margin-left:4.6pt;margin-top:.5pt;width:184.05pt;height:14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" fillcolor="white [3212]" strokecolor="black [3213]" strokeweight="2pt">
                <v:path arrowok="t"/>
                <v:textbox>
                  <w:txbxContent>
                    <w:p w14:paraId="49655F68" w14:textId="77777777" w:rsidR="00247D13" w:rsidRPr="00A13060" w:rsidRDefault="00247D13" w:rsidP="00247D13">
                      <w:pPr>
                        <w:spacing w:before="100" w:beforeAutospacing="1" w:after="100" w:afterAutospacing="1" w:line="360" w:lineRule="auto"/>
                        <w:contextualSpacing/>
                        <w:jc w:val="center"/>
                        <w:outlineLvl w:val="1"/>
                        <w:rPr>
                          <w:rFonts w:ascii="Arial" w:hAnsi="Arial" w:cs="Arial"/>
                          <w:color w:val="0D0D0D" w:themeColor="text1" w:themeTint="F2"/>
                          <w:sz w:val="24"/>
                          <w:szCs w:val="24"/>
                          <w:lang w:eastAsia="en-PH"/>
                        </w:rPr>
                      </w:pPr>
                      <w:r w:rsidRPr="00A13060">
                        <w:rPr>
                          <w:rFonts w:ascii="Arial" w:hAnsi="Arial" w:cs="Arial"/>
                          <w:color w:val="0D0D0D" w:themeColor="text1" w:themeTint="F2"/>
                          <w:sz w:val="24"/>
                          <w:szCs w:val="24"/>
                          <w:lang w:eastAsia="en-PH"/>
                        </w:rPr>
                        <w:t>Strengthen collaboration with parents</w:t>
                      </w:r>
                    </w:p>
                    <w:p w14:paraId="5109F1A5" w14:textId="77777777" w:rsidR="00247D13" w:rsidRPr="00A13060" w:rsidRDefault="00247D13" w:rsidP="00247D13">
                      <w:pPr>
                        <w:jc w:val="center"/>
                        <w:rPr>
                          <w:color w:val="0D0D0D" w:themeColor="text1" w:themeTint="F2"/>
                        </w:rPr>
                      </w:pPr>
                    </w:p>
                  </w:txbxContent>
                </v:textbox>
              </v:oval>
            </w:pict>
          </mc:Fallback>
        </mc:AlternateContent>
      </w:r>
    </w:p>
    <w:p w14:paraId="743530E8"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37A22679"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62AAC2E7"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4C03F4AE" w14:textId="77777777" w:rsid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0610C255" w14:textId="77777777" w:rsidR="007E1994" w:rsidRDefault="007E1994" w:rsidP="003B754E">
      <w:pPr>
        <w:spacing w:before="100" w:beforeAutospacing="1" w:after="100" w:afterAutospacing="1" w:line="360" w:lineRule="auto"/>
        <w:contextualSpacing/>
        <w:jc w:val="both"/>
        <w:outlineLvl w:val="1"/>
        <w:rPr>
          <w:rFonts w:ascii="Arial" w:hAnsi="Arial" w:cs="Arial"/>
          <w:lang w:eastAsia="en-PH"/>
        </w:rPr>
      </w:pPr>
    </w:p>
    <w:p w14:paraId="19A83EC0" w14:textId="77777777" w:rsidR="007E1994" w:rsidRDefault="007E1994" w:rsidP="003B754E">
      <w:pPr>
        <w:spacing w:before="100" w:beforeAutospacing="1" w:after="100" w:afterAutospacing="1" w:line="360" w:lineRule="auto"/>
        <w:contextualSpacing/>
        <w:jc w:val="both"/>
        <w:outlineLvl w:val="1"/>
        <w:rPr>
          <w:rFonts w:ascii="Arial" w:hAnsi="Arial" w:cs="Arial"/>
          <w:lang w:eastAsia="en-PH"/>
        </w:rPr>
      </w:pPr>
    </w:p>
    <w:p w14:paraId="41B57ACE" w14:textId="77777777" w:rsidR="007E1994" w:rsidRDefault="007E1994" w:rsidP="003B754E">
      <w:pPr>
        <w:spacing w:before="100" w:beforeAutospacing="1" w:after="100" w:afterAutospacing="1" w:line="360" w:lineRule="auto"/>
        <w:contextualSpacing/>
        <w:jc w:val="both"/>
        <w:outlineLvl w:val="1"/>
        <w:rPr>
          <w:rFonts w:ascii="Arial" w:hAnsi="Arial" w:cs="Arial"/>
          <w:lang w:eastAsia="en-PH"/>
        </w:rPr>
      </w:pPr>
    </w:p>
    <w:p w14:paraId="11C48B0E" w14:textId="77777777" w:rsidR="007E1994" w:rsidRDefault="007E1994" w:rsidP="003B754E">
      <w:pPr>
        <w:spacing w:before="100" w:beforeAutospacing="1" w:after="100" w:afterAutospacing="1" w:line="360" w:lineRule="auto"/>
        <w:contextualSpacing/>
        <w:jc w:val="both"/>
        <w:outlineLvl w:val="1"/>
        <w:rPr>
          <w:rFonts w:ascii="Arial" w:hAnsi="Arial" w:cs="Arial"/>
          <w:lang w:eastAsia="en-PH"/>
        </w:rPr>
      </w:pPr>
    </w:p>
    <w:p w14:paraId="65A09AA3" w14:textId="77777777" w:rsidR="007E1994" w:rsidRPr="00247D13" w:rsidRDefault="007E1994" w:rsidP="003B754E">
      <w:pPr>
        <w:spacing w:before="100" w:beforeAutospacing="1" w:after="100" w:afterAutospacing="1" w:line="360" w:lineRule="auto"/>
        <w:contextualSpacing/>
        <w:jc w:val="both"/>
        <w:outlineLvl w:val="1"/>
        <w:rPr>
          <w:rFonts w:ascii="Arial" w:hAnsi="Arial" w:cs="Arial"/>
          <w:lang w:eastAsia="en-PH"/>
        </w:rPr>
      </w:pPr>
    </w:p>
    <w:p w14:paraId="42A6BC4C" w14:textId="77777777" w:rsidR="00247D13" w:rsidRPr="00247D13" w:rsidRDefault="00247D13" w:rsidP="003B754E">
      <w:pPr>
        <w:spacing w:before="100" w:beforeAutospacing="1" w:after="100" w:afterAutospacing="1" w:line="360" w:lineRule="auto"/>
        <w:contextualSpacing/>
        <w:jc w:val="both"/>
        <w:outlineLvl w:val="1"/>
        <w:rPr>
          <w:rFonts w:ascii="Arial" w:hAnsi="Arial" w:cs="Arial"/>
          <w:lang w:eastAsia="en-PH"/>
        </w:rPr>
      </w:pPr>
    </w:p>
    <w:p w14:paraId="0A1C9848" w14:textId="263AB985" w:rsidR="00790ADA" w:rsidRPr="00621E4A" w:rsidRDefault="00247D13" w:rsidP="003B754E">
      <w:pPr>
        <w:spacing w:before="100" w:beforeAutospacing="1" w:after="100" w:afterAutospacing="1" w:line="360" w:lineRule="auto"/>
        <w:contextualSpacing/>
        <w:jc w:val="both"/>
        <w:outlineLvl w:val="1"/>
        <w:rPr>
          <w:rFonts w:ascii="Arial" w:hAnsi="Arial" w:cs="Arial"/>
          <w:b/>
          <w:bCs/>
          <w:lang w:eastAsia="en-PH"/>
        </w:rPr>
      </w:pPr>
      <w:r w:rsidRPr="00621E4A">
        <w:rPr>
          <w:rFonts w:ascii="Arial" w:hAnsi="Arial" w:cs="Arial"/>
          <w:b/>
          <w:bCs/>
          <w:i/>
          <w:iCs/>
          <w:lang w:eastAsia="en-PH"/>
        </w:rPr>
        <w:t>Figure 5</w:t>
      </w:r>
      <w:r w:rsidRPr="00621E4A">
        <w:rPr>
          <w:rFonts w:ascii="Arial" w:hAnsi="Arial" w:cs="Arial"/>
          <w:b/>
          <w:bCs/>
          <w:lang w:eastAsia="en-PH"/>
        </w:rPr>
        <w:t>. Insights to support the literacy skills development in the midst of health crisis</w:t>
      </w:r>
    </w:p>
    <w:p w14:paraId="2BCED5FC" w14:textId="77777777" w:rsidR="00D1132C" w:rsidRDefault="00D1132C" w:rsidP="003B754E">
      <w:pPr>
        <w:pStyle w:val="ConcHead"/>
        <w:spacing w:after="0"/>
        <w:ind w:left="720"/>
        <w:jc w:val="both"/>
        <w:rPr>
          <w:rFonts w:ascii="Arial" w:hAnsi="Arial" w:cs="Arial"/>
        </w:rPr>
      </w:pPr>
    </w:p>
    <w:p w14:paraId="1739BF56" w14:textId="11294CF5" w:rsidR="00621E4A" w:rsidRPr="00D1132C" w:rsidRDefault="00B01FCD" w:rsidP="003B754E">
      <w:pPr>
        <w:pStyle w:val="ConcHead"/>
        <w:spacing w:after="0"/>
        <w:ind w:left="720"/>
        <w:jc w:val="both"/>
        <w:rPr>
          <w:rFonts w:ascii="Arial" w:hAnsi="Arial" w:cs="Arial"/>
        </w:rPr>
      </w:pPr>
      <w:r w:rsidRPr="00FB3A86">
        <w:rPr>
          <w:rFonts w:ascii="Arial" w:hAnsi="Arial" w:cs="Arial"/>
        </w:rPr>
        <w:t>Conclusion</w:t>
      </w:r>
      <w:r w:rsidR="0001506D">
        <w:rPr>
          <w:rFonts w:ascii="Arial" w:hAnsi="Arial" w:cs="Arial"/>
        </w:rPr>
        <w:t xml:space="preserve"> </w:t>
      </w:r>
    </w:p>
    <w:p w14:paraId="1D6DF227" w14:textId="77777777" w:rsidR="00621E4A" w:rsidRPr="00621E4A" w:rsidRDefault="00621E4A" w:rsidP="003B754E">
      <w:pPr>
        <w:spacing w:before="100" w:beforeAutospacing="1" w:after="100" w:afterAutospacing="1" w:line="360" w:lineRule="auto"/>
        <w:ind w:firstLine="720"/>
        <w:contextualSpacing/>
        <w:jc w:val="both"/>
        <w:outlineLvl w:val="1"/>
        <w:rPr>
          <w:rFonts w:ascii="Arial" w:hAnsi="Arial" w:cs="Arial"/>
          <w:lang w:eastAsia="en-PH"/>
        </w:rPr>
      </w:pPr>
      <w:r w:rsidRPr="00621E4A">
        <w:rPr>
          <w:rFonts w:ascii="Arial" w:hAnsi="Arial" w:cs="Arial"/>
          <w:lang w:eastAsia="en-PH"/>
        </w:rPr>
        <w:t>Presented in this section are the summary of the findings of narratives of teachers on the literacy skill development of kindergarten learners in this time of the pandemic. It explores on the phenomenological experiences of the teacher participants on the challenges that they experienced in developing the literacy skills of learners considering the restrictions caused by the health crisis. Through the shared experiences of the teacher-participants who voluntarily submit themselves to series of interviews, the themes on the strategies of teachers in developing the literacy skills of learners are also outlined in this study. Further, this study has drawn insight from the narratives of the teacher-participants that may be helpful to support teachers in their effort to develop the literacy skill of learners in this time of pandemic.</w:t>
      </w:r>
    </w:p>
    <w:p w14:paraId="1DEF8694" w14:textId="77777777" w:rsidR="00621E4A" w:rsidRPr="00621E4A" w:rsidRDefault="00621E4A" w:rsidP="003B754E">
      <w:pPr>
        <w:spacing w:before="100" w:beforeAutospacing="1" w:after="100" w:afterAutospacing="1" w:line="360" w:lineRule="auto"/>
        <w:ind w:firstLine="720"/>
        <w:contextualSpacing/>
        <w:jc w:val="both"/>
        <w:outlineLvl w:val="1"/>
        <w:rPr>
          <w:rFonts w:ascii="Arial" w:hAnsi="Arial" w:cs="Arial"/>
          <w:lang w:eastAsia="en-PH"/>
        </w:rPr>
      </w:pPr>
      <w:r w:rsidRPr="00621E4A">
        <w:rPr>
          <w:rFonts w:ascii="Arial" w:hAnsi="Arial" w:cs="Arial"/>
          <w:lang w:eastAsia="en-PH"/>
        </w:rPr>
        <w:t>Employing thematic analysis of the gathered information data, the challenges of teachers in developing the literacy skills of the learners has yielded the following themes: Reluctance of learners to cooperate with their parents in learning activities and Inability of parents to assist in child’s literacy development. The themes show that in the midst of the pandemic, teachers have difficulty of developing the literacy skills of learners because of prohibitions to conduct face to face instructions to learners. Moreover, the inability of parents to deliver literacy skills development to learners is a factor to the challenge including the reluctance of children to undergo academic training with their parents as proxy educators.</w:t>
      </w:r>
    </w:p>
    <w:p w14:paraId="090AAF64" w14:textId="77777777" w:rsidR="00621E4A" w:rsidRPr="00621E4A" w:rsidRDefault="00621E4A" w:rsidP="003B754E">
      <w:pPr>
        <w:spacing w:before="100" w:beforeAutospacing="1" w:after="100" w:afterAutospacing="1" w:line="360" w:lineRule="auto"/>
        <w:ind w:firstLine="720"/>
        <w:contextualSpacing/>
        <w:jc w:val="both"/>
        <w:outlineLvl w:val="1"/>
        <w:rPr>
          <w:rFonts w:ascii="Arial" w:hAnsi="Arial" w:cs="Arial"/>
          <w:lang w:eastAsia="en-PH"/>
        </w:rPr>
      </w:pPr>
      <w:r w:rsidRPr="00621E4A">
        <w:rPr>
          <w:rFonts w:ascii="Arial" w:hAnsi="Arial" w:cs="Arial"/>
          <w:lang w:eastAsia="en-PH"/>
        </w:rPr>
        <w:t>On the strategies of teachers in developing the literacy skills of the learners, this study has developed the following themes from the coded narratives of the participants: Periodic guidance to parents and learners and Provide learning resources for explicit teaching. The strategies of teachers in developing the literacy skills of the learners try to address the gaps on the challenges of the teachers in developing literacy skills of learners. Through periodic guidance of parents and learners, the teachers are able to guide the learners and correct them of wrong concepts or skills learned. Also, the use of audio and video learning resources are direct way of cascading learning from the teachers to the learners thereby reducing the chance of misinformation from second source of information such as the parents.</w:t>
      </w:r>
    </w:p>
    <w:p w14:paraId="79F737B6" w14:textId="77777777" w:rsidR="00621E4A" w:rsidRPr="00621E4A" w:rsidRDefault="00621E4A" w:rsidP="003B754E">
      <w:pPr>
        <w:spacing w:before="100" w:beforeAutospacing="1" w:after="100" w:afterAutospacing="1" w:line="360" w:lineRule="auto"/>
        <w:ind w:firstLine="720"/>
        <w:contextualSpacing/>
        <w:jc w:val="both"/>
        <w:outlineLvl w:val="1"/>
        <w:rPr>
          <w:rFonts w:ascii="Arial" w:hAnsi="Arial" w:cs="Arial"/>
          <w:lang w:eastAsia="en-PH"/>
        </w:rPr>
      </w:pPr>
      <w:r w:rsidRPr="00621E4A">
        <w:rPr>
          <w:rFonts w:ascii="Arial" w:hAnsi="Arial" w:cs="Arial"/>
          <w:lang w:eastAsia="en-PH"/>
        </w:rPr>
        <w:t>Finally, this study has the drawn insight from the findings drawn and they are as follows: Provision for digital equipment and internet connectivity to facilitate literacy development and Strengthen collaboration with parents. It is the insight of this study that if the learners are provided gadgets or digital technology for online communication and instructions from the teachers, the literacy development could be improved. Also, the stronger collaboration with the parents could mind the gaps on their inability to facilitate education at home since the teachers and the parents would now have the stronger ties for feedback mechanism to assess and improve the literacy skills of learners.</w:t>
      </w:r>
    </w:p>
    <w:p w14:paraId="1C213DA7" w14:textId="77777777" w:rsidR="00621E4A" w:rsidRPr="00621E4A" w:rsidRDefault="00621E4A" w:rsidP="003B754E">
      <w:pPr>
        <w:spacing w:before="100" w:beforeAutospacing="1" w:after="100" w:afterAutospacing="1" w:line="360" w:lineRule="auto"/>
        <w:ind w:firstLine="720"/>
        <w:contextualSpacing/>
        <w:jc w:val="both"/>
        <w:outlineLvl w:val="1"/>
        <w:rPr>
          <w:rFonts w:ascii="Arial" w:hAnsi="Arial" w:cs="Arial"/>
          <w:lang w:eastAsia="en-PH"/>
        </w:rPr>
      </w:pPr>
    </w:p>
    <w:p w14:paraId="4246DEF3" w14:textId="77777777" w:rsidR="00621E4A" w:rsidRPr="00621E4A" w:rsidRDefault="00621E4A" w:rsidP="003B754E">
      <w:pPr>
        <w:spacing w:before="100" w:beforeAutospacing="1" w:after="100" w:afterAutospacing="1" w:line="360" w:lineRule="auto"/>
        <w:contextualSpacing/>
        <w:jc w:val="both"/>
        <w:outlineLvl w:val="1"/>
        <w:rPr>
          <w:rFonts w:ascii="Arial" w:hAnsi="Arial" w:cs="Arial"/>
          <w:b/>
          <w:bCs/>
          <w:lang w:eastAsia="en-PH"/>
        </w:rPr>
      </w:pPr>
      <w:r w:rsidRPr="00621E4A">
        <w:rPr>
          <w:rFonts w:ascii="Arial" w:hAnsi="Arial" w:cs="Arial"/>
          <w:b/>
          <w:bCs/>
          <w:lang w:eastAsia="en-PH"/>
        </w:rPr>
        <w:t>Implications</w:t>
      </w:r>
    </w:p>
    <w:p w14:paraId="33E3DB5B" w14:textId="77777777" w:rsidR="00621E4A" w:rsidRPr="00621E4A" w:rsidRDefault="00621E4A" w:rsidP="003B754E">
      <w:pPr>
        <w:spacing w:before="100" w:beforeAutospacing="1" w:after="100" w:afterAutospacing="1" w:line="360" w:lineRule="auto"/>
        <w:contextualSpacing/>
        <w:jc w:val="both"/>
        <w:outlineLvl w:val="1"/>
        <w:rPr>
          <w:rFonts w:ascii="Arial" w:hAnsi="Arial" w:cs="Arial"/>
          <w:lang w:eastAsia="en-PH"/>
        </w:rPr>
      </w:pPr>
    </w:p>
    <w:p w14:paraId="47630C0C" w14:textId="77777777" w:rsidR="00621E4A" w:rsidRPr="00621E4A" w:rsidRDefault="00621E4A" w:rsidP="003B754E">
      <w:pPr>
        <w:spacing w:before="100" w:beforeAutospacing="1" w:after="100" w:afterAutospacing="1" w:line="360" w:lineRule="auto"/>
        <w:ind w:firstLine="720"/>
        <w:contextualSpacing/>
        <w:jc w:val="both"/>
        <w:outlineLvl w:val="1"/>
        <w:rPr>
          <w:rFonts w:ascii="Arial" w:hAnsi="Arial" w:cs="Arial"/>
          <w:lang w:eastAsia="en-PH"/>
        </w:rPr>
      </w:pPr>
      <w:r w:rsidRPr="00621E4A">
        <w:rPr>
          <w:rFonts w:ascii="Arial" w:hAnsi="Arial" w:cs="Arial"/>
          <w:lang w:eastAsia="en-PH"/>
        </w:rPr>
        <w:lastRenderedPageBreak/>
        <w:t>The inquiry is focused on developing the literacy competence of kindergarten learners. The effort of the teachers apparently manifests their commitment to implement the curriculum of the department and their dedication to elicit from the students the literacy skills from the learners through the parents’ support as facilitators of learning at home. There are lot of limitations for teachers to develop the literacy competence of learners in this time of pandemic. Yet, despite the limitations, the teachers introduced strategies to develop the literacy of kindergarten learners through direct teaching using audio and video learning resource. Moreover, the teachers periodically communicate with the learners and the parents to guide them in their effort for literacy development.</w:t>
      </w:r>
    </w:p>
    <w:p w14:paraId="3DD207F8" w14:textId="77777777" w:rsidR="00621E4A" w:rsidRPr="00621E4A" w:rsidRDefault="00621E4A" w:rsidP="003B754E">
      <w:pPr>
        <w:spacing w:before="100" w:beforeAutospacing="1" w:after="100" w:afterAutospacing="1" w:line="360" w:lineRule="auto"/>
        <w:ind w:firstLine="720"/>
        <w:contextualSpacing/>
        <w:jc w:val="both"/>
        <w:outlineLvl w:val="1"/>
        <w:rPr>
          <w:rFonts w:ascii="Arial" w:hAnsi="Arial" w:cs="Arial"/>
          <w:lang w:eastAsia="en-PH"/>
        </w:rPr>
      </w:pPr>
      <w:r w:rsidRPr="00621E4A">
        <w:rPr>
          <w:rFonts w:ascii="Arial" w:hAnsi="Arial" w:cs="Arial"/>
          <w:lang w:eastAsia="en-PH"/>
        </w:rPr>
        <w:t>At the outset, it is the insight of this study to provide support to the teachers in developing the literacy skills of the learners. Through the insights, the difficulties and challenges of developing literacy skills in this new normal could be addressed thereby creating leverage to improve the literacy skills of the kindergarten learners. It is hope that the insights could be acted respectively so that the literacy skills of learners which are at risk in this pandemic could be minded and be improve despite the health crisis.</w:t>
      </w:r>
    </w:p>
    <w:p w14:paraId="3992C780" w14:textId="77777777" w:rsidR="00621E4A" w:rsidRPr="00621E4A" w:rsidRDefault="00621E4A" w:rsidP="003B754E">
      <w:pPr>
        <w:spacing w:before="100" w:beforeAutospacing="1" w:after="100" w:afterAutospacing="1" w:line="360" w:lineRule="auto"/>
        <w:contextualSpacing/>
        <w:jc w:val="both"/>
        <w:outlineLvl w:val="1"/>
        <w:rPr>
          <w:rFonts w:ascii="Arial" w:hAnsi="Arial" w:cs="Arial"/>
          <w:lang w:eastAsia="en-PH"/>
        </w:rPr>
      </w:pPr>
    </w:p>
    <w:p w14:paraId="4EFC3E35" w14:textId="77777777" w:rsidR="00621E4A" w:rsidRPr="00621E4A" w:rsidRDefault="00621E4A" w:rsidP="003B754E">
      <w:pPr>
        <w:spacing w:before="100" w:beforeAutospacing="1" w:after="100" w:afterAutospacing="1" w:line="360" w:lineRule="auto"/>
        <w:contextualSpacing/>
        <w:jc w:val="both"/>
        <w:outlineLvl w:val="1"/>
        <w:rPr>
          <w:rFonts w:ascii="Arial" w:hAnsi="Arial" w:cs="Arial"/>
          <w:lang w:eastAsia="en-PH"/>
        </w:rPr>
      </w:pPr>
    </w:p>
    <w:p w14:paraId="3DEB66BF" w14:textId="77777777" w:rsidR="00621E4A" w:rsidRPr="00621E4A" w:rsidRDefault="00621E4A" w:rsidP="003B754E">
      <w:pPr>
        <w:spacing w:before="100" w:beforeAutospacing="1" w:after="100" w:afterAutospacing="1" w:line="360" w:lineRule="auto"/>
        <w:contextualSpacing/>
        <w:jc w:val="both"/>
        <w:outlineLvl w:val="1"/>
        <w:rPr>
          <w:rFonts w:ascii="Arial" w:hAnsi="Arial" w:cs="Arial"/>
          <w:b/>
          <w:bCs/>
          <w:lang w:eastAsia="en-PH"/>
        </w:rPr>
      </w:pPr>
      <w:r w:rsidRPr="00621E4A">
        <w:rPr>
          <w:rFonts w:ascii="Arial" w:hAnsi="Arial" w:cs="Arial"/>
          <w:b/>
          <w:bCs/>
          <w:lang w:eastAsia="en-PH"/>
        </w:rPr>
        <w:t>Future Direction of the Study</w:t>
      </w:r>
    </w:p>
    <w:p w14:paraId="0AD19205" w14:textId="77777777" w:rsidR="00621E4A" w:rsidRPr="00621E4A" w:rsidRDefault="00621E4A" w:rsidP="003B754E">
      <w:pPr>
        <w:spacing w:before="100" w:beforeAutospacing="1" w:after="100" w:afterAutospacing="1" w:line="360" w:lineRule="auto"/>
        <w:contextualSpacing/>
        <w:jc w:val="both"/>
        <w:outlineLvl w:val="1"/>
        <w:rPr>
          <w:rFonts w:ascii="Arial" w:hAnsi="Arial" w:cs="Arial"/>
          <w:lang w:eastAsia="en-PH"/>
        </w:rPr>
      </w:pPr>
    </w:p>
    <w:p w14:paraId="24DB7B1F" w14:textId="77777777" w:rsidR="00621E4A" w:rsidRPr="00621E4A" w:rsidRDefault="00621E4A" w:rsidP="003B754E">
      <w:pPr>
        <w:spacing w:before="100" w:beforeAutospacing="1" w:after="100" w:afterAutospacing="1" w:line="360" w:lineRule="auto"/>
        <w:ind w:firstLine="720"/>
        <w:contextualSpacing/>
        <w:jc w:val="both"/>
        <w:outlineLvl w:val="1"/>
        <w:rPr>
          <w:rFonts w:ascii="Arial" w:hAnsi="Arial" w:cs="Arial"/>
          <w:lang w:eastAsia="en-PH"/>
        </w:rPr>
      </w:pPr>
      <w:r w:rsidRPr="00621E4A">
        <w:rPr>
          <w:rFonts w:ascii="Arial" w:hAnsi="Arial" w:cs="Arial"/>
          <w:lang w:eastAsia="en-PH"/>
        </w:rPr>
        <w:t>This study is conducted in a small scale; it is encouraged that a similar study will be done in district or wider level. A thorough and more explorative inquiry may deal on literacy skills development of learners. It could also be that a phenomenological inquiry may delve into the learning resource support and literacy competence of the students as they go through the process of literacy development. It is very important to deepen the understanding on the influence and experiences of students and teachers on tasks in this time of pandemic. To widen the influence of this study, the following may be initiated in the future: Presenting this study to the DepEd authorities and other government entities. The findings of the study are significant to make possible recourse to address the need to enrich the performance tasks in the new normal. The school heads, being the direct implementer of DepEd program are essential figure in responding to the needs for trainings for digital technological technology and resource allocation through stakeholders’ linkages or allocating budget for digital technology needed by the learners for performance assessment.</w:t>
      </w:r>
    </w:p>
    <w:p w14:paraId="130F1BAC" w14:textId="77777777" w:rsidR="00621E4A" w:rsidRPr="00621E4A" w:rsidRDefault="00621E4A" w:rsidP="003B754E">
      <w:pPr>
        <w:spacing w:before="100" w:beforeAutospacing="1" w:after="100" w:afterAutospacing="1" w:line="360" w:lineRule="auto"/>
        <w:ind w:firstLine="720"/>
        <w:contextualSpacing/>
        <w:jc w:val="both"/>
        <w:outlineLvl w:val="1"/>
        <w:rPr>
          <w:rFonts w:ascii="Arial" w:hAnsi="Arial" w:cs="Arial"/>
          <w:lang w:eastAsia="en-PH"/>
        </w:rPr>
      </w:pPr>
      <w:r w:rsidRPr="00621E4A">
        <w:rPr>
          <w:rFonts w:ascii="Arial" w:hAnsi="Arial" w:cs="Arial"/>
          <w:lang w:eastAsia="en-PH"/>
        </w:rPr>
        <w:t>Presenting this study to the teachers could at least help them make adjustments on overcoming the challenges in performance tasks in the new normal. Obtaining best practices from other teachers in implementing performance tasks is helpful to serve as benchmark of other teachers to adopt in their blended learning.</w:t>
      </w:r>
    </w:p>
    <w:p w14:paraId="5E51C8FB" w14:textId="37486D47" w:rsidR="00621E4A" w:rsidRDefault="00444D6E" w:rsidP="003B754E">
      <w:pPr>
        <w:pStyle w:val="ConcHead"/>
        <w:spacing w:after="0"/>
        <w:jc w:val="both"/>
        <w:rPr>
          <w:rFonts w:ascii="Arial" w:hAnsi="Arial" w:cs="Arial"/>
        </w:rPr>
      </w:pPr>
      <w:r>
        <w:rPr>
          <w:rFonts w:ascii="Arial" w:hAnsi="Arial" w:cs="Arial"/>
          <w:sz w:val="20"/>
        </w:rPr>
        <w:t xml:space="preserve"> </w:t>
      </w:r>
    </w:p>
    <w:p w14:paraId="5F9DA339" w14:textId="77777777" w:rsidR="007E3C7E" w:rsidRPr="007E3C7E" w:rsidRDefault="007E3C7E" w:rsidP="003B754E">
      <w:pPr>
        <w:spacing w:after="200" w:line="276" w:lineRule="auto"/>
        <w:jc w:val="both"/>
        <w:rPr>
          <w:rFonts w:asciiTheme="minorHAnsi" w:eastAsiaTheme="minorHAnsi" w:hAnsiTheme="minorHAnsi" w:cstheme="minorBidi"/>
          <w:b/>
          <w:sz w:val="22"/>
          <w:szCs w:val="22"/>
        </w:rPr>
      </w:pPr>
      <w:r w:rsidRPr="007E3C7E">
        <w:rPr>
          <w:rFonts w:asciiTheme="minorHAnsi" w:eastAsiaTheme="minorHAnsi" w:hAnsiTheme="minorHAnsi" w:cstheme="minorBidi"/>
          <w:b/>
          <w:sz w:val="22"/>
          <w:szCs w:val="22"/>
        </w:rPr>
        <w:t xml:space="preserve">Consent </w:t>
      </w:r>
    </w:p>
    <w:p w14:paraId="3D8BAC08" w14:textId="77777777" w:rsidR="007E3C7E" w:rsidRPr="007E3C7E" w:rsidRDefault="007E3C7E" w:rsidP="003B754E">
      <w:pPr>
        <w:spacing w:after="200" w:line="276" w:lineRule="auto"/>
        <w:jc w:val="both"/>
        <w:rPr>
          <w:rFonts w:asciiTheme="minorHAnsi" w:eastAsiaTheme="minorHAnsi" w:hAnsiTheme="minorHAnsi" w:cstheme="minorBidi"/>
          <w:sz w:val="22"/>
          <w:szCs w:val="22"/>
        </w:rPr>
      </w:pPr>
      <w:r w:rsidRPr="007E3C7E">
        <w:rPr>
          <w:rFonts w:asciiTheme="minorHAnsi" w:eastAsiaTheme="minorHAnsi" w:hAnsiTheme="minorHAnsi" w:cstheme="minorBidi"/>
          <w:sz w:val="22"/>
          <w:szCs w:val="22"/>
        </w:rPr>
        <w:t>As per international standards or university standards, Participants’ written consent has been collected and preserved by the author(s).</w:t>
      </w:r>
    </w:p>
    <w:p w14:paraId="5327AA19" w14:textId="77777777" w:rsidR="007E3C7E" w:rsidRPr="007E3C7E" w:rsidRDefault="007E3C7E" w:rsidP="003B754E">
      <w:pPr>
        <w:spacing w:after="200" w:line="276" w:lineRule="auto"/>
        <w:jc w:val="both"/>
        <w:rPr>
          <w:rFonts w:asciiTheme="minorHAnsi" w:eastAsiaTheme="minorHAnsi" w:hAnsiTheme="minorHAnsi" w:cstheme="minorBidi"/>
          <w:b/>
          <w:sz w:val="28"/>
          <w:szCs w:val="22"/>
        </w:rPr>
      </w:pPr>
      <w:r w:rsidRPr="007E3C7E">
        <w:rPr>
          <w:rFonts w:asciiTheme="minorHAnsi" w:eastAsiaTheme="minorHAnsi" w:hAnsiTheme="minorHAnsi" w:cstheme="minorBidi"/>
          <w:b/>
          <w:sz w:val="28"/>
          <w:szCs w:val="22"/>
        </w:rPr>
        <w:t>Ethical Approval:</w:t>
      </w:r>
    </w:p>
    <w:p w14:paraId="33B56AA8" w14:textId="77777777" w:rsidR="007E3C7E" w:rsidRPr="007E3C7E" w:rsidRDefault="007E3C7E" w:rsidP="003B754E">
      <w:pPr>
        <w:spacing w:after="200" w:line="276" w:lineRule="auto"/>
        <w:jc w:val="both"/>
        <w:rPr>
          <w:rFonts w:asciiTheme="minorHAnsi" w:eastAsiaTheme="minorEastAsia" w:hAnsiTheme="minorHAnsi" w:cstheme="minorBidi"/>
          <w:sz w:val="22"/>
          <w:szCs w:val="22"/>
        </w:rPr>
      </w:pPr>
    </w:p>
    <w:p w14:paraId="51C9863F" w14:textId="77777777" w:rsidR="007E3C7E" w:rsidRPr="007E3C7E" w:rsidRDefault="007E3C7E" w:rsidP="003B754E">
      <w:pPr>
        <w:spacing w:after="200" w:line="276" w:lineRule="auto"/>
        <w:jc w:val="both"/>
        <w:rPr>
          <w:rFonts w:asciiTheme="minorHAnsi" w:eastAsiaTheme="minorEastAsia" w:hAnsiTheme="minorHAnsi" w:cstheme="minorBidi"/>
          <w:sz w:val="22"/>
          <w:szCs w:val="22"/>
        </w:rPr>
      </w:pPr>
      <w:r w:rsidRPr="007E3C7E">
        <w:rPr>
          <w:rFonts w:asciiTheme="minorHAnsi" w:eastAsiaTheme="minorEastAsia" w:hAnsiTheme="minorHAnsi" w:cstheme="minorBidi"/>
          <w:sz w:val="22"/>
          <w:szCs w:val="22"/>
        </w:rPr>
        <w:t>As per international standards or university standards written ethical approval has been collected and preserved by the author(s).</w:t>
      </w:r>
    </w:p>
    <w:p w14:paraId="6B69580B" w14:textId="77777777" w:rsidR="00621E4A" w:rsidRDefault="00621E4A" w:rsidP="003B754E">
      <w:pPr>
        <w:pStyle w:val="AcknHead"/>
        <w:spacing w:after="0"/>
        <w:jc w:val="both"/>
        <w:rPr>
          <w:rFonts w:ascii="Arial" w:hAnsi="Arial" w:cs="Arial"/>
        </w:rPr>
      </w:pPr>
    </w:p>
    <w:p w14:paraId="70BEACF1" w14:textId="5C82D026" w:rsidR="00315186" w:rsidRDefault="00315186" w:rsidP="003B754E">
      <w:pPr>
        <w:pStyle w:val="Body"/>
        <w:spacing w:after="0"/>
        <w:rPr>
          <w:rFonts w:ascii="Arial" w:hAnsi="Arial" w:cs="Arial"/>
        </w:rPr>
      </w:pPr>
    </w:p>
    <w:p w14:paraId="5DFD84C6" w14:textId="77777777" w:rsidR="00315186" w:rsidRPr="00315186" w:rsidRDefault="00315186" w:rsidP="003B754E">
      <w:pPr>
        <w:jc w:val="both"/>
      </w:pPr>
    </w:p>
    <w:p w14:paraId="1BFBEFC6" w14:textId="77777777" w:rsidR="0001506D" w:rsidRDefault="0001506D" w:rsidP="003B754E">
      <w:pPr>
        <w:jc w:val="both"/>
      </w:pPr>
      <w:r>
        <w:t>COMPETING INTERESTS DISCLAIMER:</w:t>
      </w:r>
    </w:p>
    <w:p w14:paraId="61DB7712" w14:textId="2B2A467D" w:rsidR="00315186" w:rsidRPr="00315186" w:rsidRDefault="0001506D" w:rsidP="003B754E">
      <w:pPr>
        <w:jc w:val="both"/>
      </w:pPr>
      <w:r>
        <w:t>Authors have declared that they have no known competing financial interests OR non-financial interests OR personal relationships that could have appeared to influence the work reported in this paper.</w:t>
      </w:r>
    </w:p>
    <w:p w14:paraId="3B73D0E5" w14:textId="77777777" w:rsidR="00315186" w:rsidRPr="00315186" w:rsidRDefault="00315186" w:rsidP="003B754E">
      <w:pPr>
        <w:jc w:val="both"/>
      </w:pPr>
    </w:p>
    <w:p w14:paraId="6521B57C" w14:textId="77777777" w:rsidR="00315186" w:rsidRPr="00315186" w:rsidRDefault="00315186" w:rsidP="003B754E">
      <w:pPr>
        <w:jc w:val="both"/>
      </w:pPr>
    </w:p>
    <w:p w14:paraId="1EAD9839" w14:textId="77777777" w:rsidR="00860000" w:rsidRDefault="00860000" w:rsidP="003B754E">
      <w:pPr>
        <w:pStyle w:val="ReferHead"/>
        <w:spacing w:after="0"/>
        <w:jc w:val="both"/>
        <w:rPr>
          <w:rFonts w:ascii="Arial" w:hAnsi="Arial" w:cs="Arial"/>
        </w:rPr>
      </w:pPr>
    </w:p>
    <w:p w14:paraId="514D2895" w14:textId="77777777" w:rsidR="0047361B" w:rsidRPr="0047361B" w:rsidRDefault="0047361B" w:rsidP="003B754E">
      <w:pPr>
        <w:jc w:val="both"/>
        <w:rPr>
          <w:rFonts w:ascii="Times New Roman" w:eastAsia="Calibri" w:hAnsi="Times New Roman"/>
          <w:kern w:val="2"/>
          <w:sz w:val="22"/>
          <w:szCs w:val="22"/>
          <w:highlight w:val="yellow"/>
        </w:rPr>
      </w:pPr>
      <w:bookmarkStart w:id="1" w:name="_Hlk198031404"/>
      <w:bookmarkStart w:id="2" w:name="_Hlk219125673"/>
      <w:r w:rsidRPr="0047361B">
        <w:rPr>
          <w:rFonts w:ascii="Times New Roman" w:eastAsia="Calibri" w:hAnsi="Times New Roman"/>
          <w:kern w:val="2"/>
          <w:sz w:val="22"/>
          <w:szCs w:val="22"/>
          <w:highlight w:val="yellow"/>
        </w:rPr>
        <w:t>Disclaimer (Artificial intelligence)</w:t>
      </w:r>
    </w:p>
    <w:p w14:paraId="181AC9D4" w14:textId="77777777" w:rsidR="0047361B" w:rsidRPr="0047361B" w:rsidRDefault="0047361B" w:rsidP="003B754E">
      <w:pPr>
        <w:jc w:val="both"/>
        <w:rPr>
          <w:rFonts w:ascii="Times New Roman" w:eastAsia="Calibri" w:hAnsi="Times New Roman"/>
          <w:kern w:val="2"/>
          <w:sz w:val="22"/>
          <w:szCs w:val="22"/>
          <w:highlight w:val="yellow"/>
        </w:rPr>
      </w:pPr>
    </w:p>
    <w:p w14:paraId="0D19DDDB" w14:textId="3460CF3C" w:rsidR="006E31D8" w:rsidRDefault="0047361B" w:rsidP="003B754E">
      <w:pPr>
        <w:jc w:val="both"/>
        <w:rPr>
          <w:rFonts w:ascii="Times New Roman" w:eastAsia="Calibri" w:hAnsi="Times New Roman"/>
          <w:kern w:val="2"/>
          <w:sz w:val="22"/>
          <w:szCs w:val="22"/>
          <w:highlight w:val="yellow"/>
        </w:rPr>
      </w:pPr>
      <w:r w:rsidRPr="0047361B">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bookmarkEnd w:id="1"/>
      <w:bookmarkEnd w:id="2"/>
    </w:p>
    <w:p w14:paraId="32547E94" w14:textId="77777777" w:rsidR="006E31D8" w:rsidRDefault="006E31D8" w:rsidP="003B754E">
      <w:pPr>
        <w:jc w:val="both"/>
        <w:rPr>
          <w:rFonts w:ascii="Times New Roman" w:eastAsia="Calibri" w:hAnsi="Times New Roman"/>
          <w:kern w:val="2"/>
          <w:sz w:val="22"/>
          <w:szCs w:val="22"/>
          <w:highlight w:val="yellow"/>
        </w:rPr>
      </w:pPr>
    </w:p>
    <w:p w14:paraId="0E2E088C" w14:textId="77777777" w:rsidR="006E31D8" w:rsidRPr="006E31D8" w:rsidRDefault="006E31D8" w:rsidP="003B754E">
      <w:pPr>
        <w:jc w:val="both"/>
        <w:rPr>
          <w:rFonts w:ascii="Times New Roman" w:eastAsia="Calibri" w:hAnsi="Times New Roman"/>
          <w:kern w:val="2"/>
          <w:sz w:val="22"/>
          <w:szCs w:val="22"/>
          <w:highlight w:val="yellow"/>
        </w:rPr>
      </w:pPr>
    </w:p>
    <w:p w14:paraId="025D0568" w14:textId="77777777" w:rsidR="008F7895" w:rsidRDefault="008F7895" w:rsidP="003B754E">
      <w:pPr>
        <w:spacing w:before="100" w:beforeAutospacing="1" w:after="100" w:afterAutospacing="1" w:line="360" w:lineRule="auto"/>
        <w:contextualSpacing/>
        <w:jc w:val="both"/>
        <w:outlineLvl w:val="1"/>
        <w:rPr>
          <w:rFonts w:ascii="Arial" w:hAnsi="Arial" w:cs="Arial"/>
          <w:b/>
          <w:bCs/>
          <w:i/>
          <w:iCs/>
          <w:sz w:val="22"/>
          <w:szCs w:val="22"/>
          <w:lang w:eastAsia="en-PH"/>
        </w:rPr>
      </w:pPr>
      <w:r w:rsidRPr="00272CF5">
        <w:rPr>
          <w:rFonts w:ascii="Arial" w:hAnsi="Arial" w:cs="Arial"/>
          <w:b/>
          <w:bCs/>
          <w:i/>
          <w:iCs/>
          <w:sz w:val="22"/>
          <w:szCs w:val="22"/>
          <w:lang w:eastAsia="en-PH"/>
        </w:rPr>
        <w:t>References</w:t>
      </w:r>
    </w:p>
    <w:p w14:paraId="74958275"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Adams, J. S. (1965). Inequity in social exchange. In L. Berkowitz (Ed.), Advances in experimental social psychology (pp. 267–299). Academic Press.</w:t>
      </w:r>
    </w:p>
    <w:p w14:paraId="26BAB572"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Akhter, S. H., Shah, S. W. A., &amp; Din, M. N. (2011). A critical analysis of the existing status of in-service training of teachers at secondary level in Khyber Pakhtunkhwa. International Journal of Academic Research, 3(6), 417–420.</w:t>
      </w:r>
    </w:p>
    <w:p w14:paraId="63CFA277" w14:textId="0F440FBE"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Albany Business Review. (2015). The importance of literacy in a child’s development. Reading Rockets. https://www.readingrockets.org</w:t>
      </w:r>
    </w:p>
    <w:p w14:paraId="2F989715"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Altun, T., Yiğit, N., Özmen, H., &amp; Alev, N. (2007). A study on evaluation of effectiveness of an in-service training course about instructional technologies and material development. Proceedings of …, 491–497.</w:t>
      </w:r>
    </w:p>
    <w:p w14:paraId="0BE8D108" w14:textId="6EBBCC1E"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Bainbridge, C. (2020). Top 5 skills needed for childhood literacy. Very well Family. https://www.verywellfamily.com/literacy-skills-1449194</w:t>
      </w:r>
    </w:p>
    <w:p w14:paraId="7DA7CF8F"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Blackmore, J. (2000). Developing conditions to teacher professional renewal. Teacher Learning Network, 7(1), 3–5.</w:t>
      </w:r>
    </w:p>
    <w:p w14:paraId="29D28EDF"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Board, L. M. (2007). Coaching a stockholder on performance improvement option. ASTD International Conference, Atlanta, GA, USA.</w:t>
      </w:r>
    </w:p>
    <w:p w14:paraId="0DBFC679"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Boyd, C. O. (2001). Phenomenology: The method. In P. L. Munhall (Ed.), Nursing research: A qualitative perspective (3rd ed.). Jones &amp; Bartlett.</w:t>
      </w:r>
    </w:p>
    <w:p w14:paraId="112DD20C"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Bryman, A. (2012). Social research methods (4th ed.). Oxford University Press.</w:t>
      </w:r>
    </w:p>
    <w:p w14:paraId="25DFD1C8"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Creswell, J. W. (1998). Research design: Qualitative and quantitative approaches. Sage Publications.</w:t>
      </w:r>
    </w:p>
    <w:p w14:paraId="167F9AB5"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Darling-Hammond, L., LaPointe, M., Meyerson, D., &amp; Orr, M. T. (2007). Preparing school leaders for a changing world. Stanford Educational Leadership Institute.</w:t>
      </w:r>
    </w:p>
    <w:p w14:paraId="385EDC4F"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Department of Education. (2021). Basic education learning continuity plan in the time of COVID-19. DepEd Philippines.</w:t>
      </w:r>
    </w:p>
    <w:p w14:paraId="2A369246"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lastRenderedPageBreak/>
        <w:t>Desimone, L. M., Smith, T. M., &amp; Ueno, K. (2006). Are teachers who sustain content-focused professional development getting it? Educational Administration Quarterly, 42(2), 179–215.</w:t>
      </w:r>
    </w:p>
    <w:p w14:paraId="0A965D87"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Dreher, D. E. (2002). Leading the Tao: The energizing power of respect. The Learning Organization, 9(5), 206–213.</w:t>
      </w:r>
    </w:p>
    <w:p w14:paraId="458EAC34"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Elliott, S. N., Kratochwill, T. R., Littlefield Cook, J., &amp; Travers, J. (2000). Educational psychology: Effective teaching, effective learning (3rd ed.). McGraw-Hill.</w:t>
      </w:r>
    </w:p>
    <w:p w14:paraId="0D712E85" w14:textId="533B52DD"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Fiore, M., Greiff, A., Griffin, B., Kyllonen, P., Massey, C., O’Neil, H., Pellegrino, J., Rothman, R., Soulé, H., &amp; von Davier, A. (2017). Collaborative problem solving: Considerations for the National Assessment of Educational Progress. National Center for Education Statistics. https://nces.ed.gov</w:t>
      </w:r>
    </w:p>
    <w:p w14:paraId="4A125FCF"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Gajderowicz, et al. (2025). (Details not fully provided in source list—please verify for final submission).</w:t>
      </w:r>
    </w:p>
    <w:p w14:paraId="3DF26A95" w14:textId="24B44921"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Galbraith, D. D., &amp; Fouch, S. E. (2007). Principles of adult learning: Application to safety training. http://www.asse.org</w:t>
      </w:r>
    </w:p>
    <w:p w14:paraId="17EF9C90"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Guskey, T. R. (2000). Evaluating professional development. Corwin Press.</w:t>
      </w:r>
    </w:p>
    <w:p w14:paraId="5E561042"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Heaney, L. (2004). Leading professional development: A case study. The International Journal of Educational Management, 18(1), 37–48.</w:t>
      </w:r>
    </w:p>
    <w:p w14:paraId="26BAACEA" w14:textId="72E87A3A"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Hogue, R. (2012). Axiology: What do you value in research? https://rjh.goingeast.ca</w:t>
      </w:r>
    </w:p>
    <w:p w14:paraId="628846ED"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 xml:space="preserve">Inglis, F., &amp; </w:t>
      </w:r>
      <w:proofErr w:type="spellStart"/>
      <w:r w:rsidRPr="00655E34">
        <w:rPr>
          <w:rFonts w:ascii="Arial" w:hAnsi="Arial" w:cs="Arial"/>
          <w:b/>
          <w:bCs/>
          <w:i/>
          <w:iCs/>
          <w:lang w:eastAsia="en-PH"/>
        </w:rPr>
        <w:t>Aers</w:t>
      </w:r>
      <w:proofErr w:type="spellEnd"/>
      <w:r w:rsidRPr="00655E34">
        <w:rPr>
          <w:rFonts w:ascii="Arial" w:hAnsi="Arial" w:cs="Arial"/>
          <w:b/>
          <w:bCs/>
          <w:i/>
          <w:iCs/>
          <w:lang w:eastAsia="en-PH"/>
        </w:rPr>
        <w:t>, L. (2008). Key concepts in education. Sage.</w:t>
      </w:r>
    </w:p>
    <w:p w14:paraId="2115DB99"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Kennedy, E., Dunphy, E., Dwyer, B., Hayes, G., McPhillips, T., &amp; Marsh, J. (2012). (Title details incomplete—verify source).</w:t>
      </w:r>
    </w:p>
    <w:p w14:paraId="5E964CD4"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Lee, H. L. (2005). Developing a professional development program based on teachers’ needs. The Professional Educator, 27(1–2), 39–49.</w:t>
      </w:r>
    </w:p>
    <w:p w14:paraId="470E4F76"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 xml:space="preserve">Leppänen, U., </w:t>
      </w:r>
      <w:proofErr w:type="spellStart"/>
      <w:r w:rsidRPr="00655E34">
        <w:rPr>
          <w:rFonts w:ascii="Arial" w:hAnsi="Arial" w:cs="Arial"/>
          <w:b/>
          <w:bCs/>
          <w:i/>
          <w:iCs/>
          <w:lang w:eastAsia="en-PH"/>
        </w:rPr>
        <w:t>Aunola</w:t>
      </w:r>
      <w:proofErr w:type="spellEnd"/>
      <w:r w:rsidRPr="00655E34">
        <w:rPr>
          <w:rFonts w:ascii="Arial" w:hAnsi="Arial" w:cs="Arial"/>
          <w:b/>
          <w:bCs/>
          <w:i/>
          <w:iCs/>
          <w:lang w:eastAsia="en-PH"/>
        </w:rPr>
        <w:t>, K., Niemi, P., &amp; Nurmi, J. E. (2008). Letter knowledge predicts reading fluency and comprehension. Learning and Instruction, 18, 548–564.</w:t>
      </w:r>
    </w:p>
    <w:p w14:paraId="0B0B31AB"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Little, J. (2003). Professional community and reform. International Journal of Educational Research, 37, 693–714.</w:t>
      </w:r>
    </w:p>
    <w:p w14:paraId="477D31C1" w14:textId="08A4FF8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Massoni, E. (2011). Positive effects of extracurricular activities on students. ESSAI, 9(27). http://dc.cod.edu/essai/vol9/iss1/27</w:t>
      </w:r>
    </w:p>
    <w:p w14:paraId="28EAA1A4" w14:textId="3584FE1E"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Management Study Guide. (2015). Staff motivation. http://www.managementstudyguide.com</w:t>
      </w:r>
    </w:p>
    <w:p w14:paraId="4C47D2F7" w14:textId="385E0284"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proofErr w:type="spellStart"/>
      <w:r w:rsidRPr="00655E34">
        <w:rPr>
          <w:rFonts w:ascii="Arial" w:hAnsi="Arial" w:cs="Arial"/>
          <w:b/>
          <w:bCs/>
          <w:i/>
          <w:iCs/>
          <w:lang w:eastAsia="en-PH"/>
        </w:rPr>
        <w:t>Montemayo</w:t>
      </w:r>
      <w:proofErr w:type="spellEnd"/>
      <w:r w:rsidRPr="00655E34">
        <w:rPr>
          <w:rFonts w:ascii="Arial" w:hAnsi="Arial" w:cs="Arial"/>
          <w:b/>
          <w:bCs/>
          <w:i/>
          <w:iCs/>
          <w:lang w:eastAsia="en-PH"/>
        </w:rPr>
        <w:t>, M. T. (2019). DepEd, World Vision to address PH literacy gap. Philippine News Agency. https://www.pna.gov.ph</w:t>
      </w:r>
    </w:p>
    <w:p w14:paraId="7A752505"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Neuman, S. B., Newman, E. H., &amp; Dwyer, J. (2011). Educational effects of vocabulary intervention. Reading Research Quarterly, 46(3), 249–272.</w:t>
      </w:r>
    </w:p>
    <w:p w14:paraId="7B1A221B"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Obanya, P. (2008). Reforming educational reforms. In A. R. Lawal et al. (Eds.), Education reforms in Nigeria. University of Ilorin.</w:t>
      </w:r>
    </w:p>
    <w:p w14:paraId="349B583A" w14:textId="75A5675F"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lastRenderedPageBreak/>
        <w:t>OECD. (2010). Teachers’ professional development: International comparison. European Commission. http://ec.europa.eu</w:t>
      </w:r>
    </w:p>
    <w:p w14:paraId="46946AA2"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OECD. (2021). The state of global education. OECD Publishing.</w:t>
      </w:r>
    </w:p>
    <w:p w14:paraId="46CBA038"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Okendu, J. N. (2012). Incentive scheme and job performance. Institutional Development Journal, 3(216).</w:t>
      </w:r>
    </w:p>
    <w:p w14:paraId="0CCE563E" w14:textId="52B5D679"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Omar. (2014). The need for in-service training for teachers and its effectiveness in school. International Journal of Instructional Research. https://www.ijier.net</w:t>
      </w:r>
    </w:p>
    <w:p w14:paraId="62CF5074"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Opfer, V. D., &amp; Pedder, D. (2011). The lost promise of teacher professional development in England. European Journal of Teacher Education, 34(1), 3–24.</w:t>
      </w:r>
    </w:p>
    <w:p w14:paraId="464E5A5E"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Owens, R. G. (2004). Organizational behavior in education: Adaptive leadership and school reform (6th ed.). Allyn &amp; Bacon.</w:t>
      </w:r>
    </w:p>
    <w:p w14:paraId="46ED9506"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Pearson, P. D., &amp; Hiebert, E. H. (2010). National reports in literacy. Educational Researcher, 39, 286–294.</w:t>
      </w:r>
    </w:p>
    <w:p w14:paraId="237AEEF5"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Reed, A. J. S., &amp; Bergemann, V. E. (2001). A guide to observation, participation, and reflection in the classroom. McGraw-Hill.</w:t>
      </w:r>
    </w:p>
    <w:p w14:paraId="3E2DF66F"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Robinson, V., Hohepa, M., &amp; Lloyd, C. (2009). School leadership and student outcomes. Ministry of Education NZ.</w:t>
      </w:r>
    </w:p>
    <w:p w14:paraId="0453DA78"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Rynes, S., Gerhart, B., &amp; Minette, K. (2004). The importance of pay in employment motivation. Human Resource Management, 43, 381–394.</w:t>
      </w:r>
    </w:p>
    <w:p w14:paraId="1FF0CE6A"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Smith, J., Flowers, P., &amp; Larkin, M. (2009). Interpretative phenomenological analysis. Sage.</w:t>
      </w:r>
    </w:p>
    <w:p w14:paraId="742B8169"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Steyn, T. (2009). Effective implementation of continuing professional development for teachers.</w:t>
      </w:r>
    </w:p>
    <w:p w14:paraId="44108F3B"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Tsao, Y. L. (2008). Using guided play to enhance children’s literacy. Education, 128(3), 515–520.</w:t>
      </w:r>
    </w:p>
    <w:p w14:paraId="4A53AE76"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UNESCO. (2022). Global education monitoring report. UNESCO.</w:t>
      </w:r>
    </w:p>
    <w:p w14:paraId="0758D184"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UNICEF. (2021). COVID-19 and education: Learning crisis and recovery. UNICEF.</w:t>
      </w:r>
    </w:p>
    <w:p w14:paraId="756A76F6"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UNICEF Philippines. (2021). Education factsheet. UNICEF Philippines.</w:t>
      </w:r>
    </w:p>
    <w:p w14:paraId="1062BC8C"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Vegas, E. (2005). Incentives to improve teaching: Lessons from Latin America. World Bank.</w:t>
      </w:r>
    </w:p>
    <w:p w14:paraId="36E80008"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Vygotsky, L. S. (1978). Mind in society. Harvard University Press.</w:t>
      </w:r>
    </w:p>
    <w:p w14:paraId="7D55FD15"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Wilson, R. T. (2016). Literacy and its significance in modern life. Colleagues, 13(1), 5.</w:t>
      </w:r>
    </w:p>
    <w:p w14:paraId="66DB0816" w14:textId="77777777" w:rsidR="006E31D8" w:rsidRPr="00655E34" w:rsidRDefault="006E31D8" w:rsidP="003B754E">
      <w:pPr>
        <w:pStyle w:val="ListParagraph"/>
        <w:numPr>
          <w:ilvl w:val="0"/>
          <w:numId w:val="32"/>
        </w:numPr>
        <w:spacing w:before="100" w:beforeAutospacing="1" w:after="100" w:afterAutospacing="1" w:line="360" w:lineRule="auto"/>
        <w:jc w:val="both"/>
        <w:outlineLvl w:val="1"/>
        <w:rPr>
          <w:rFonts w:ascii="Arial" w:hAnsi="Arial" w:cs="Arial"/>
          <w:b/>
          <w:bCs/>
          <w:i/>
          <w:iCs/>
          <w:lang w:eastAsia="en-PH"/>
        </w:rPr>
      </w:pPr>
      <w:r w:rsidRPr="00655E34">
        <w:rPr>
          <w:rFonts w:ascii="Arial" w:hAnsi="Arial" w:cs="Arial"/>
          <w:b/>
          <w:bCs/>
          <w:i/>
          <w:iCs/>
          <w:lang w:eastAsia="en-PH"/>
        </w:rPr>
        <w:t>World Bank. (2022). The state of global learning poverty. World Bank.</w:t>
      </w:r>
    </w:p>
    <w:p w14:paraId="7BD21EC3" w14:textId="7CA882DA" w:rsidR="006E31D8" w:rsidRPr="006E31D8" w:rsidRDefault="006E31D8" w:rsidP="003B754E">
      <w:pPr>
        <w:spacing w:before="100" w:beforeAutospacing="1" w:after="100" w:afterAutospacing="1" w:line="360" w:lineRule="auto"/>
        <w:contextualSpacing/>
        <w:jc w:val="both"/>
        <w:outlineLvl w:val="1"/>
        <w:rPr>
          <w:rFonts w:ascii="Arial" w:hAnsi="Arial" w:cs="Arial"/>
          <w:b/>
          <w:bCs/>
          <w:i/>
          <w:iCs/>
          <w:sz w:val="22"/>
          <w:szCs w:val="22"/>
          <w:lang w:eastAsia="en-PH"/>
        </w:rPr>
      </w:pPr>
    </w:p>
    <w:p w14:paraId="4BA7F26F" w14:textId="77777777" w:rsidR="006E31D8" w:rsidRPr="00272CF5" w:rsidRDefault="006E31D8" w:rsidP="003B754E">
      <w:pPr>
        <w:spacing w:before="100" w:beforeAutospacing="1" w:after="100" w:afterAutospacing="1" w:line="360" w:lineRule="auto"/>
        <w:contextualSpacing/>
        <w:jc w:val="both"/>
        <w:outlineLvl w:val="1"/>
        <w:rPr>
          <w:rFonts w:ascii="Arial" w:hAnsi="Arial" w:cs="Arial"/>
          <w:b/>
          <w:bCs/>
          <w:i/>
          <w:iCs/>
          <w:sz w:val="22"/>
          <w:szCs w:val="22"/>
          <w:lang w:eastAsia="en-PH"/>
        </w:rPr>
      </w:pPr>
    </w:p>
    <w:sectPr w:rsidR="006E31D8" w:rsidRPr="00272CF5" w:rsidSect="003B2B48">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DF827" w14:textId="77777777" w:rsidR="00B06E39" w:rsidRDefault="00B06E39" w:rsidP="00C37E61">
      <w:r>
        <w:separator/>
      </w:r>
    </w:p>
  </w:endnote>
  <w:endnote w:type="continuationSeparator" w:id="0">
    <w:p w14:paraId="049FADED" w14:textId="77777777" w:rsidR="00B06E39" w:rsidRDefault="00B06E3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B99B4" w14:textId="77777777" w:rsidR="000012D4" w:rsidRDefault="00001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92A95" w14:textId="77777777" w:rsidR="000012D4" w:rsidRDefault="00001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5A967" w14:textId="075EA47C" w:rsidR="00754C9A" w:rsidRPr="000012D4" w:rsidRDefault="00754C9A" w:rsidP="000012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0DA0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E8E38" w14:textId="77777777" w:rsidR="00B06E39" w:rsidRDefault="00B06E39" w:rsidP="00C37E61">
      <w:r>
        <w:separator/>
      </w:r>
    </w:p>
  </w:footnote>
  <w:footnote w:type="continuationSeparator" w:id="0">
    <w:p w14:paraId="0FE34C93" w14:textId="77777777" w:rsidR="00B06E39" w:rsidRDefault="00B06E3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D984A" w14:textId="0D1DBD90" w:rsidR="000012D4" w:rsidRDefault="003B754E">
    <w:pPr>
      <w:pStyle w:val="Header"/>
    </w:pPr>
    <w:r>
      <w:rPr>
        <w:noProof/>
      </w:rPr>
      <w:pict w14:anchorId="4C023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5490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B4ACF" w14:textId="7D5210E6" w:rsidR="000012D4" w:rsidRDefault="003B754E">
    <w:pPr>
      <w:pStyle w:val="Header"/>
    </w:pPr>
    <w:r>
      <w:rPr>
        <w:noProof/>
      </w:rPr>
      <w:pict w14:anchorId="2C817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5490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8D2B3" w14:textId="33821E16" w:rsidR="00296529" w:rsidRPr="00296529" w:rsidRDefault="003B754E" w:rsidP="00296529">
    <w:pPr>
      <w:ind w:left="2160"/>
      <w:jc w:val="center"/>
      <w:rPr>
        <w:rFonts w:ascii="Times New Roman" w:eastAsia="Calibri" w:hAnsi="Times New Roman"/>
        <w:i/>
        <w:sz w:val="18"/>
        <w:szCs w:val="22"/>
      </w:rPr>
    </w:pPr>
    <w:r>
      <w:rPr>
        <w:noProof/>
      </w:rPr>
      <w:pict w14:anchorId="014E4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5490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6E7E0B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8A39A9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6ED78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4FC1F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D2069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C53961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D68F7" w14:textId="5555C7B0" w:rsidR="000012D4" w:rsidRDefault="003B754E">
    <w:pPr>
      <w:pStyle w:val="Header"/>
    </w:pPr>
    <w:r>
      <w:rPr>
        <w:noProof/>
      </w:rPr>
      <w:pict w14:anchorId="117F2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5491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61DA8" w14:textId="4E9A547F" w:rsidR="000012D4" w:rsidRDefault="003B754E">
    <w:pPr>
      <w:pStyle w:val="Header"/>
    </w:pPr>
    <w:r>
      <w:rPr>
        <w:noProof/>
      </w:rPr>
      <w:pict w14:anchorId="714A6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5491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42C81" w14:textId="4258BECB" w:rsidR="000012D4" w:rsidRDefault="003B754E">
    <w:pPr>
      <w:pStyle w:val="Header"/>
    </w:pPr>
    <w:r>
      <w:rPr>
        <w:noProof/>
      </w:rPr>
      <w:pict w14:anchorId="45615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5490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3E18E1"/>
    <w:multiLevelType w:val="hybridMultilevel"/>
    <w:tmpl w:val="73D4F81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60D518E"/>
    <w:multiLevelType w:val="hybridMultilevel"/>
    <w:tmpl w:val="016E44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1MDExNDYzMTK3NDJS0lEKTi0uzszPAykwrAUArkPKmiwAAAA="/>
  </w:docVars>
  <w:rsids>
    <w:rsidRoot w:val="00AA6219"/>
    <w:rsid w:val="00000F8F"/>
    <w:rsid w:val="000012D4"/>
    <w:rsid w:val="0001506D"/>
    <w:rsid w:val="00030174"/>
    <w:rsid w:val="000320B8"/>
    <w:rsid w:val="000354E8"/>
    <w:rsid w:val="0004579C"/>
    <w:rsid w:val="00052B68"/>
    <w:rsid w:val="000A47FA"/>
    <w:rsid w:val="000A65D3"/>
    <w:rsid w:val="000B1E33"/>
    <w:rsid w:val="000C5F8B"/>
    <w:rsid w:val="000D05F1"/>
    <w:rsid w:val="000D185E"/>
    <w:rsid w:val="000D689F"/>
    <w:rsid w:val="000E7B7B"/>
    <w:rsid w:val="000E7D62"/>
    <w:rsid w:val="00103357"/>
    <w:rsid w:val="00123C9F"/>
    <w:rsid w:val="00126190"/>
    <w:rsid w:val="00130F17"/>
    <w:rsid w:val="001320BF"/>
    <w:rsid w:val="00132254"/>
    <w:rsid w:val="00163BC4"/>
    <w:rsid w:val="0018064F"/>
    <w:rsid w:val="00191062"/>
    <w:rsid w:val="00192B72"/>
    <w:rsid w:val="001A29D8"/>
    <w:rsid w:val="001A5CAA"/>
    <w:rsid w:val="001B0427"/>
    <w:rsid w:val="001B4E79"/>
    <w:rsid w:val="001D3A51"/>
    <w:rsid w:val="001E10D2"/>
    <w:rsid w:val="001E25B4"/>
    <w:rsid w:val="001E44FE"/>
    <w:rsid w:val="00200595"/>
    <w:rsid w:val="00204835"/>
    <w:rsid w:val="0021122C"/>
    <w:rsid w:val="002142B8"/>
    <w:rsid w:val="00231920"/>
    <w:rsid w:val="0023195C"/>
    <w:rsid w:val="0024282C"/>
    <w:rsid w:val="002460DC"/>
    <w:rsid w:val="00247D13"/>
    <w:rsid w:val="00250985"/>
    <w:rsid w:val="002556F6"/>
    <w:rsid w:val="0026321E"/>
    <w:rsid w:val="00275D43"/>
    <w:rsid w:val="00283105"/>
    <w:rsid w:val="00284C4C"/>
    <w:rsid w:val="00287E68"/>
    <w:rsid w:val="00296529"/>
    <w:rsid w:val="002B27FB"/>
    <w:rsid w:val="002B685A"/>
    <w:rsid w:val="002C57D2"/>
    <w:rsid w:val="002E0D56"/>
    <w:rsid w:val="00315186"/>
    <w:rsid w:val="00321D4C"/>
    <w:rsid w:val="0033343E"/>
    <w:rsid w:val="003512C2"/>
    <w:rsid w:val="0036663D"/>
    <w:rsid w:val="00371FB6"/>
    <w:rsid w:val="003763C1"/>
    <w:rsid w:val="00376BBE"/>
    <w:rsid w:val="0039224F"/>
    <w:rsid w:val="003A43A4"/>
    <w:rsid w:val="003A7E18"/>
    <w:rsid w:val="003B2B48"/>
    <w:rsid w:val="003B754E"/>
    <w:rsid w:val="003C1864"/>
    <w:rsid w:val="003C4C86"/>
    <w:rsid w:val="003C6258"/>
    <w:rsid w:val="003E2904"/>
    <w:rsid w:val="00401927"/>
    <w:rsid w:val="0041027F"/>
    <w:rsid w:val="00412475"/>
    <w:rsid w:val="00423789"/>
    <w:rsid w:val="00440F43"/>
    <w:rsid w:val="00441B6F"/>
    <w:rsid w:val="00444D6E"/>
    <w:rsid w:val="00446221"/>
    <w:rsid w:val="00450E62"/>
    <w:rsid w:val="004539DB"/>
    <w:rsid w:val="00456C65"/>
    <w:rsid w:val="00471A80"/>
    <w:rsid w:val="0047361B"/>
    <w:rsid w:val="00477052"/>
    <w:rsid w:val="004A0DA4"/>
    <w:rsid w:val="004A5A1A"/>
    <w:rsid w:val="004D305E"/>
    <w:rsid w:val="004D4277"/>
    <w:rsid w:val="00502516"/>
    <w:rsid w:val="00505F06"/>
    <w:rsid w:val="00506828"/>
    <w:rsid w:val="0051000E"/>
    <w:rsid w:val="005102E1"/>
    <w:rsid w:val="0053056E"/>
    <w:rsid w:val="00554FDA"/>
    <w:rsid w:val="005964BA"/>
    <w:rsid w:val="005C784C"/>
    <w:rsid w:val="005D17F6"/>
    <w:rsid w:val="005E5539"/>
    <w:rsid w:val="00602BF5"/>
    <w:rsid w:val="00617FDD"/>
    <w:rsid w:val="00621E4A"/>
    <w:rsid w:val="00633614"/>
    <w:rsid w:val="00633F68"/>
    <w:rsid w:val="00636EB2"/>
    <w:rsid w:val="006375B8"/>
    <w:rsid w:val="006404E6"/>
    <w:rsid w:val="00645566"/>
    <w:rsid w:val="00655E34"/>
    <w:rsid w:val="0066510A"/>
    <w:rsid w:val="006657A0"/>
    <w:rsid w:val="00673F9F"/>
    <w:rsid w:val="00686953"/>
    <w:rsid w:val="00687DEA"/>
    <w:rsid w:val="00687E67"/>
    <w:rsid w:val="006967F7"/>
    <w:rsid w:val="006A250C"/>
    <w:rsid w:val="006B21D3"/>
    <w:rsid w:val="006B57D0"/>
    <w:rsid w:val="006D30FF"/>
    <w:rsid w:val="006D6940"/>
    <w:rsid w:val="006E31D8"/>
    <w:rsid w:val="006F11EC"/>
    <w:rsid w:val="0070082C"/>
    <w:rsid w:val="007361CD"/>
    <w:rsid w:val="007369E6"/>
    <w:rsid w:val="00746E59"/>
    <w:rsid w:val="00754C9A"/>
    <w:rsid w:val="0075599A"/>
    <w:rsid w:val="00761D52"/>
    <w:rsid w:val="0077749E"/>
    <w:rsid w:val="00790ADA"/>
    <w:rsid w:val="007A507C"/>
    <w:rsid w:val="007D2288"/>
    <w:rsid w:val="007E088F"/>
    <w:rsid w:val="007E1994"/>
    <w:rsid w:val="007E3C7E"/>
    <w:rsid w:val="007F7B32"/>
    <w:rsid w:val="00804BC2"/>
    <w:rsid w:val="008123C2"/>
    <w:rsid w:val="0081431A"/>
    <w:rsid w:val="0083216F"/>
    <w:rsid w:val="00860000"/>
    <w:rsid w:val="00863BD3"/>
    <w:rsid w:val="008641ED"/>
    <w:rsid w:val="00866D66"/>
    <w:rsid w:val="008671C6"/>
    <w:rsid w:val="008731BD"/>
    <w:rsid w:val="00875803"/>
    <w:rsid w:val="008927B5"/>
    <w:rsid w:val="008B459E"/>
    <w:rsid w:val="008E13AE"/>
    <w:rsid w:val="008E1506"/>
    <w:rsid w:val="008E710C"/>
    <w:rsid w:val="008F69D6"/>
    <w:rsid w:val="008F7895"/>
    <w:rsid w:val="00902823"/>
    <w:rsid w:val="00915CA6"/>
    <w:rsid w:val="00923829"/>
    <w:rsid w:val="00927834"/>
    <w:rsid w:val="009434A8"/>
    <w:rsid w:val="009500A6"/>
    <w:rsid w:val="009506A6"/>
    <w:rsid w:val="00955AC4"/>
    <w:rsid w:val="00957C18"/>
    <w:rsid w:val="009659BA"/>
    <w:rsid w:val="00983040"/>
    <w:rsid w:val="009B3FB9"/>
    <w:rsid w:val="009C2465"/>
    <w:rsid w:val="009C7C04"/>
    <w:rsid w:val="009D0913"/>
    <w:rsid w:val="009D35A0"/>
    <w:rsid w:val="009D7EB7"/>
    <w:rsid w:val="009E048A"/>
    <w:rsid w:val="009E08E9"/>
    <w:rsid w:val="009E3DB9"/>
    <w:rsid w:val="009E6E35"/>
    <w:rsid w:val="009F0EDA"/>
    <w:rsid w:val="00A03B96"/>
    <w:rsid w:val="00A03E17"/>
    <w:rsid w:val="00A05B19"/>
    <w:rsid w:val="00A1134E"/>
    <w:rsid w:val="00A24E7E"/>
    <w:rsid w:val="00A258C3"/>
    <w:rsid w:val="00A347C0"/>
    <w:rsid w:val="00A51431"/>
    <w:rsid w:val="00A539AD"/>
    <w:rsid w:val="00A76A39"/>
    <w:rsid w:val="00A93CB5"/>
    <w:rsid w:val="00A94063"/>
    <w:rsid w:val="00AA6219"/>
    <w:rsid w:val="00AA74E0"/>
    <w:rsid w:val="00AB703F"/>
    <w:rsid w:val="00AC6BB8"/>
    <w:rsid w:val="00AD61F3"/>
    <w:rsid w:val="00AE008F"/>
    <w:rsid w:val="00AE460B"/>
    <w:rsid w:val="00B01FCD"/>
    <w:rsid w:val="00B06E39"/>
    <w:rsid w:val="00B105F9"/>
    <w:rsid w:val="00B1776C"/>
    <w:rsid w:val="00B47DB1"/>
    <w:rsid w:val="00B52583"/>
    <w:rsid w:val="00B52896"/>
    <w:rsid w:val="00B95236"/>
    <w:rsid w:val="00B96BD9"/>
    <w:rsid w:val="00BA1B01"/>
    <w:rsid w:val="00BA2641"/>
    <w:rsid w:val="00BB37AA"/>
    <w:rsid w:val="00BB5ADA"/>
    <w:rsid w:val="00BC53A0"/>
    <w:rsid w:val="00BD19FB"/>
    <w:rsid w:val="00BE62AD"/>
    <w:rsid w:val="00BF121F"/>
    <w:rsid w:val="00BF1EAE"/>
    <w:rsid w:val="00BF1F80"/>
    <w:rsid w:val="00C166EF"/>
    <w:rsid w:val="00C17EB0"/>
    <w:rsid w:val="00C27F5F"/>
    <w:rsid w:val="00C30A0F"/>
    <w:rsid w:val="00C35EB2"/>
    <w:rsid w:val="00C37E61"/>
    <w:rsid w:val="00C70275"/>
    <w:rsid w:val="00C70F1B"/>
    <w:rsid w:val="00C71A47"/>
    <w:rsid w:val="00C7464C"/>
    <w:rsid w:val="00C85588"/>
    <w:rsid w:val="00CD6755"/>
    <w:rsid w:val="00CD6856"/>
    <w:rsid w:val="00CE0089"/>
    <w:rsid w:val="00CE793C"/>
    <w:rsid w:val="00CF193C"/>
    <w:rsid w:val="00CF33C4"/>
    <w:rsid w:val="00D1132C"/>
    <w:rsid w:val="00D173F1"/>
    <w:rsid w:val="00D51279"/>
    <w:rsid w:val="00D74CB0"/>
    <w:rsid w:val="00D8295D"/>
    <w:rsid w:val="00DC2A65"/>
    <w:rsid w:val="00DE15F0"/>
    <w:rsid w:val="00DE5663"/>
    <w:rsid w:val="00DE78AA"/>
    <w:rsid w:val="00E010F9"/>
    <w:rsid w:val="00E053D0"/>
    <w:rsid w:val="00E15994"/>
    <w:rsid w:val="00E3114E"/>
    <w:rsid w:val="00E31A70"/>
    <w:rsid w:val="00E35B02"/>
    <w:rsid w:val="00E66496"/>
    <w:rsid w:val="00E66B35"/>
    <w:rsid w:val="00E66E10"/>
    <w:rsid w:val="00E769F6"/>
    <w:rsid w:val="00E8407C"/>
    <w:rsid w:val="00E84F3C"/>
    <w:rsid w:val="00EA012C"/>
    <w:rsid w:val="00EC3579"/>
    <w:rsid w:val="00EC6A55"/>
    <w:rsid w:val="00ED0288"/>
    <w:rsid w:val="00EE52CB"/>
    <w:rsid w:val="00EF581D"/>
    <w:rsid w:val="00EF7FD8"/>
    <w:rsid w:val="00F06F59"/>
    <w:rsid w:val="00F17988"/>
    <w:rsid w:val="00F469F0"/>
    <w:rsid w:val="00F53273"/>
    <w:rsid w:val="00F755E4"/>
    <w:rsid w:val="00F77D02"/>
    <w:rsid w:val="00F95888"/>
    <w:rsid w:val="00FB3A86"/>
    <w:rsid w:val="00FD204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8154B7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B75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6E31D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47DB1"/>
    <w:pPr>
      <w:spacing w:after="160" w:line="259" w:lineRule="auto"/>
      <w:ind w:left="720"/>
      <w:contextualSpacing/>
    </w:pPr>
    <w:rPr>
      <w:rFonts w:asciiTheme="minorHAnsi" w:eastAsiaTheme="minorHAnsi" w:hAnsiTheme="minorHAnsi" w:cstheme="minorBidi"/>
      <w:sz w:val="22"/>
      <w:szCs w:val="22"/>
      <w:lang w:val="en-PH"/>
    </w:rPr>
  </w:style>
  <w:style w:type="character" w:customStyle="1" w:styleId="Heading4Char">
    <w:name w:val="Heading 4 Char"/>
    <w:basedOn w:val="DefaultParagraphFont"/>
    <w:link w:val="Heading4"/>
    <w:semiHidden/>
    <w:rsid w:val="006E31D8"/>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BB5ADA"/>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3B754E"/>
    <w:rPr>
      <w:b/>
      <w:bCs/>
    </w:rPr>
  </w:style>
  <w:style w:type="character" w:customStyle="1" w:styleId="Heading3Char">
    <w:name w:val="Heading 3 Char"/>
    <w:basedOn w:val="DefaultParagraphFont"/>
    <w:link w:val="Heading3"/>
    <w:semiHidden/>
    <w:rsid w:val="003B754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3671996">
      <w:bodyDiv w:val="1"/>
      <w:marLeft w:val="0"/>
      <w:marRight w:val="0"/>
      <w:marTop w:val="0"/>
      <w:marBottom w:val="0"/>
      <w:divBdr>
        <w:top w:val="none" w:sz="0" w:space="0" w:color="auto"/>
        <w:left w:val="none" w:sz="0" w:space="0" w:color="auto"/>
        <w:bottom w:val="none" w:sz="0" w:space="0" w:color="auto"/>
        <w:right w:val="none" w:sz="0" w:space="0" w:color="auto"/>
      </w:divBdr>
    </w:div>
    <w:div w:id="105358165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60278824">
      <w:bodyDiv w:val="1"/>
      <w:marLeft w:val="0"/>
      <w:marRight w:val="0"/>
      <w:marTop w:val="0"/>
      <w:marBottom w:val="0"/>
      <w:divBdr>
        <w:top w:val="none" w:sz="0" w:space="0" w:color="auto"/>
        <w:left w:val="none" w:sz="0" w:space="0" w:color="auto"/>
        <w:bottom w:val="none" w:sz="0" w:space="0" w:color="auto"/>
        <w:right w:val="none" w:sz="0" w:space="0" w:color="auto"/>
      </w:divBdr>
    </w:div>
    <w:div w:id="1448352272">
      <w:bodyDiv w:val="1"/>
      <w:marLeft w:val="0"/>
      <w:marRight w:val="0"/>
      <w:marTop w:val="0"/>
      <w:marBottom w:val="0"/>
      <w:divBdr>
        <w:top w:val="none" w:sz="0" w:space="0" w:color="auto"/>
        <w:left w:val="none" w:sz="0" w:space="0" w:color="auto"/>
        <w:bottom w:val="none" w:sz="0" w:space="0" w:color="auto"/>
        <w:right w:val="none" w:sz="0" w:space="0" w:color="auto"/>
      </w:divBdr>
    </w:div>
    <w:div w:id="160179617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4990469">
      <w:bodyDiv w:val="1"/>
      <w:marLeft w:val="0"/>
      <w:marRight w:val="0"/>
      <w:marTop w:val="0"/>
      <w:marBottom w:val="0"/>
      <w:divBdr>
        <w:top w:val="none" w:sz="0" w:space="0" w:color="auto"/>
        <w:left w:val="none" w:sz="0" w:space="0" w:color="auto"/>
        <w:bottom w:val="none" w:sz="0" w:space="0" w:color="auto"/>
        <w:right w:val="none" w:sz="0" w:space="0" w:color="auto"/>
      </w:divBdr>
      <w:divsChild>
        <w:div w:id="467824207">
          <w:marLeft w:val="0"/>
          <w:marRight w:val="0"/>
          <w:marTop w:val="0"/>
          <w:marBottom w:val="0"/>
          <w:divBdr>
            <w:top w:val="none" w:sz="0" w:space="0" w:color="auto"/>
            <w:left w:val="none" w:sz="0" w:space="0" w:color="auto"/>
            <w:bottom w:val="none" w:sz="0" w:space="0" w:color="auto"/>
            <w:right w:val="none" w:sz="0" w:space="0" w:color="auto"/>
          </w:divBdr>
          <w:divsChild>
            <w:div w:id="801584132">
              <w:marLeft w:val="0"/>
              <w:marRight w:val="0"/>
              <w:marTop w:val="0"/>
              <w:marBottom w:val="0"/>
              <w:divBdr>
                <w:top w:val="none" w:sz="0" w:space="0" w:color="auto"/>
                <w:left w:val="none" w:sz="0" w:space="0" w:color="auto"/>
                <w:bottom w:val="none" w:sz="0" w:space="0" w:color="auto"/>
                <w:right w:val="none" w:sz="0" w:space="0" w:color="auto"/>
              </w:divBdr>
              <w:divsChild>
                <w:div w:id="1368139726">
                  <w:marLeft w:val="0"/>
                  <w:marRight w:val="0"/>
                  <w:marTop w:val="0"/>
                  <w:marBottom w:val="0"/>
                  <w:divBdr>
                    <w:top w:val="none" w:sz="0" w:space="0" w:color="auto"/>
                    <w:left w:val="none" w:sz="0" w:space="0" w:color="auto"/>
                    <w:bottom w:val="none" w:sz="0" w:space="0" w:color="auto"/>
                    <w:right w:val="none" w:sz="0" w:space="0" w:color="auto"/>
                  </w:divBdr>
                  <w:divsChild>
                    <w:div w:id="960960949">
                      <w:marLeft w:val="0"/>
                      <w:marRight w:val="0"/>
                      <w:marTop w:val="0"/>
                      <w:marBottom w:val="0"/>
                      <w:divBdr>
                        <w:top w:val="none" w:sz="0" w:space="0" w:color="auto"/>
                        <w:left w:val="none" w:sz="0" w:space="0" w:color="auto"/>
                        <w:bottom w:val="none" w:sz="0" w:space="0" w:color="auto"/>
                        <w:right w:val="none" w:sz="0" w:space="0" w:color="auto"/>
                      </w:divBdr>
                      <w:divsChild>
                        <w:div w:id="370228556">
                          <w:marLeft w:val="0"/>
                          <w:marRight w:val="0"/>
                          <w:marTop w:val="0"/>
                          <w:marBottom w:val="0"/>
                          <w:divBdr>
                            <w:top w:val="none" w:sz="0" w:space="0" w:color="auto"/>
                            <w:left w:val="none" w:sz="0" w:space="0" w:color="auto"/>
                            <w:bottom w:val="none" w:sz="0" w:space="0" w:color="auto"/>
                            <w:right w:val="none" w:sz="0" w:space="0" w:color="auto"/>
                          </w:divBdr>
                          <w:divsChild>
                            <w:div w:id="10311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E52A3-B3A4-4352-917C-2D6A642DD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122</TotalTime>
  <Pages>28</Pages>
  <Words>12811</Words>
  <Characters>76797</Characters>
  <Application>Microsoft Office Word</Application>
  <DocSecurity>0</DocSecurity>
  <Lines>639</Lines>
  <Paragraphs>178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89430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81</cp:revision>
  <cp:lastPrinted>1999-07-06T11:00:00Z</cp:lastPrinted>
  <dcterms:created xsi:type="dcterms:W3CDTF">2026-04-14T14:03:00Z</dcterms:created>
  <dcterms:modified xsi:type="dcterms:W3CDTF">2026-04-24T11:45:00Z</dcterms:modified>
</cp:coreProperties>
</file>